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FE9DCB" w14:textId="3ED982CC" w:rsidR="007D5C9B" w:rsidRDefault="00957657" w:rsidP="00485F83">
      <w:pPr>
        <w:ind w:left="2336"/>
        <w:rPr>
          <w:rFonts w:eastAsia="Times New Roman"/>
          <w:sz w:val="20"/>
        </w:rPr>
      </w:pPr>
      <w:r>
        <w:rPr>
          <w:noProof/>
          <w:lang w:eastAsia="es-HN"/>
        </w:rPr>
        <w:drawing>
          <wp:inline distT="0" distB="0" distL="0" distR="0" wp14:anchorId="6EA61D1D" wp14:editId="7EFE5B36">
            <wp:extent cx="2823882" cy="640080"/>
            <wp:effectExtent l="0" t="0" r="0" b="7620"/>
            <wp:docPr id="1" name="Picture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3E2A884D" w14:textId="77777777" w:rsidR="007D5C9B" w:rsidRPr="00F25F2B" w:rsidRDefault="007D5C9B" w:rsidP="00F306DD">
      <w:pPr>
        <w:widowControl w:val="0"/>
        <w:spacing w:after="0" w:line="240" w:lineRule="auto"/>
        <w:jc w:val="center"/>
        <w:rPr>
          <w:b/>
          <w:sz w:val="32"/>
          <w:szCs w:val="32"/>
        </w:rPr>
      </w:pPr>
      <w:r w:rsidRPr="00F25F2B">
        <w:rPr>
          <w:b/>
          <w:sz w:val="32"/>
          <w:szCs w:val="32"/>
        </w:rPr>
        <w:t>FACULTAD DE</w:t>
      </w:r>
      <w:r w:rsidRPr="00F306DD">
        <w:rPr>
          <w:b/>
          <w:sz w:val="32"/>
          <w:szCs w:val="32"/>
        </w:rPr>
        <w:t xml:space="preserve"> </w:t>
      </w:r>
      <w:r w:rsidRPr="00F25F2B">
        <w:rPr>
          <w:b/>
          <w:sz w:val="32"/>
          <w:szCs w:val="32"/>
        </w:rPr>
        <w:t>POSTGRADO</w:t>
      </w:r>
    </w:p>
    <w:p w14:paraId="3CAC9D15" w14:textId="29C683ED" w:rsidR="00F11352" w:rsidRDefault="007D5C9B" w:rsidP="00F306DD">
      <w:pPr>
        <w:widowControl w:val="0"/>
        <w:spacing w:after="0" w:line="240" w:lineRule="auto"/>
        <w:jc w:val="center"/>
        <w:rPr>
          <w:b/>
          <w:sz w:val="32"/>
          <w:szCs w:val="32"/>
        </w:rPr>
      </w:pPr>
      <w:r>
        <w:rPr>
          <w:b/>
          <w:sz w:val="32"/>
          <w:szCs w:val="32"/>
        </w:rPr>
        <w:t>TRABAJO FINAL DE GRADUACIÓN</w:t>
      </w:r>
    </w:p>
    <w:p w14:paraId="32C39E8A" w14:textId="77777777" w:rsidR="007B11EF" w:rsidRPr="00135B00" w:rsidRDefault="007B11EF" w:rsidP="00F306DD">
      <w:pPr>
        <w:widowControl w:val="0"/>
        <w:spacing w:after="0" w:line="240" w:lineRule="auto"/>
        <w:jc w:val="center"/>
        <w:rPr>
          <w:b/>
          <w:sz w:val="32"/>
          <w:szCs w:val="32"/>
        </w:rPr>
      </w:pPr>
    </w:p>
    <w:p w14:paraId="3A740F6E" w14:textId="097A05F0" w:rsidR="006A190B" w:rsidRDefault="006A190B" w:rsidP="00F306DD">
      <w:pPr>
        <w:widowControl w:val="0"/>
        <w:spacing w:after="0" w:line="240" w:lineRule="auto"/>
        <w:jc w:val="center"/>
        <w:rPr>
          <w:b/>
          <w:sz w:val="32"/>
          <w:szCs w:val="32"/>
        </w:rPr>
      </w:pPr>
      <w:r w:rsidRPr="006A190B">
        <w:rPr>
          <w:b/>
          <w:sz w:val="32"/>
          <w:szCs w:val="32"/>
        </w:rPr>
        <w:t>PREFACT</w:t>
      </w:r>
      <w:r w:rsidRPr="00D257A3">
        <w:rPr>
          <w:b/>
          <w:sz w:val="32"/>
          <w:szCs w:val="32"/>
        </w:rPr>
        <w:t xml:space="preserve">IBILIDAD PARA LA FABRICACIÓN DE </w:t>
      </w:r>
      <w:r w:rsidR="002B543C" w:rsidRPr="00D257A3">
        <w:rPr>
          <w:b/>
          <w:sz w:val="32"/>
          <w:szCs w:val="32"/>
        </w:rPr>
        <w:t>DETERGENTE</w:t>
      </w:r>
      <w:r w:rsidRPr="00D257A3">
        <w:rPr>
          <w:b/>
          <w:sz w:val="32"/>
          <w:szCs w:val="32"/>
        </w:rPr>
        <w:t xml:space="preserve"> LÍQUIDO A PARTIR</w:t>
      </w:r>
      <w:r w:rsidRPr="006A190B">
        <w:rPr>
          <w:b/>
          <w:sz w:val="32"/>
          <w:szCs w:val="32"/>
        </w:rPr>
        <w:t xml:space="preserve"> DE ACEITE VEGETAL REUTILIZADO</w:t>
      </w:r>
      <w:r w:rsidR="004C74A6">
        <w:rPr>
          <w:b/>
          <w:sz w:val="32"/>
          <w:szCs w:val="32"/>
        </w:rPr>
        <w:t xml:space="preserve"> </w:t>
      </w:r>
    </w:p>
    <w:p w14:paraId="12C3E829" w14:textId="77777777" w:rsidR="00CD366B" w:rsidRDefault="00CD366B" w:rsidP="00F306DD">
      <w:pPr>
        <w:widowControl w:val="0"/>
        <w:spacing w:after="0" w:line="240" w:lineRule="auto"/>
        <w:jc w:val="center"/>
        <w:rPr>
          <w:b/>
          <w:sz w:val="32"/>
          <w:szCs w:val="32"/>
        </w:rPr>
      </w:pPr>
    </w:p>
    <w:p w14:paraId="127F0A25" w14:textId="77777777" w:rsidR="008C62AF" w:rsidRPr="00F306DD" w:rsidRDefault="008C62AF" w:rsidP="00F306DD">
      <w:pPr>
        <w:widowControl w:val="0"/>
        <w:spacing w:after="0" w:line="240" w:lineRule="auto"/>
        <w:jc w:val="center"/>
        <w:rPr>
          <w:b/>
          <w:sz w:val="32"/>
          <w:szCs w:val="32"/>
        </w:rPr>
      </w:pPr>
    </w:p>
    <w:p w14:paraId="50D83759" w14:textId="3129892C" w:rsidR="007D5C9B" w:rsidRDefault="007D5C9B" w:rsidP="00F306DD">
      <w:pPr>
        <w:widowControl w:val="0"/>
        <w:spacing w:after="0" w:line="240" w:lineRule="auto"/>
        <w:jc w:val="center"/>
        <w:rPr>
          <w:b/>
          <w:sz w:val="32"/>
          <w:szCs w:val="32"/>
        </w:rPr>
      </w:pPr>
      <w:r w:rsidRPr="00F25F2B">
        <w:rPr>
          <w:b/>
          <w:sz w:val="32"/>
          <w:szCs w:val="32"/>
        </w:rPr>
        <w:t>SUSTENTADO POR:</w:t>
      </w:r>
    </w:p>
    <w:p w14:paraId="3E121BE9" w14:textId="77777777" w:rsidR="004E724F" w:rsidRDefault="004E724F" w:rsidP="00F306DD">
      <w:pPr>
        <w:widowControl w:val="0"/>
        <w:spacing w:after="0" w:line="240" w:lineRule="auto"/>
        <w:jc w:val="center"/>
        <w:rPr>
          <w:b/>
          <w:sz w:val="32"/>
          <w:szCs w:val="32"/>
        </w:rPr>
      </w:pPr>
    </w:p>
    <w:p w14:paraId="1879B8E2" w14:textId="77777777" w:rsidR="00A22A7E" w:rsidRPr="00135B00" w:rsidRDefault="00A22A7E" w:rsidP="00F306DD">
      <w:pPr>
        <w:widowControl w:val="0"/>
        <w:spacing w:after="0" w:line="240" w:lineRule="auto"/>
        <w:jc w:val="center"/>
        <w:rPr>
          <w:b/>
          <w:sz w:val="32"/>
          <w:szCs w:val="32"/>
        </w:rPr>
      </w:pPr>
    </w:p>
    <w:p w14:paraId="75B56C08" w14:textId="77777777" w:rsidR="00BF4BEB" w:rsidRDefault="00BF4BEB" w:rsidP="00F306DD">
      <w:pPr>
        <w:widowControl w:val="0"/>
        <w:spacing w:after="0" w:line="240" w:lineRule="auto"/>
        <w:jc w:val="center"/>
        <w:rPr>
          <w:b/>
          <w:sz w:val="32"/>
          <w:szCs w:val="32"/>
        </w:rPr>
      </w:pPr>
      <w:r w:rsidRPr="00F306DD">
        <w:rPr>
          <w:b/>
          <w:sz w:val="32"/>
          <w:szCs w:val="32"/>
        </w:rPr>
        <w:t>SUSSEL MAYNE BADAY ZUNIGA</w:t>
      </w:r>
      <w:r w:rsidRPr="00F306DD">
        <w:rPr>
          <w:b/>
          <w:sz w:val="32"/>
          <w:szCs w:val="32"/>
        </w:rPr>
        <w:t xml:space="preserve"> </w:t>
      </w:r>
    </w:p>
    <w:p w14:paraId="11D03A76" w14:textId="1710AC79" w:rsidR="007D5C9B" w:rsidRPr="00F306DD" w:rsidRDefault="0015796A" w:rsidP="00F306DD">
      <w:pPr>
        <w:widowControl w:val="0"/>
        <w:spacing w:after="0" w:line="240" w:lineRule="auto"/>
        <w:jc w:val="center"/>
        <w:rPr>
          <w:b/>
          <w:sz w:val="32"/>
          <w:szCs w:val="32"/>
        </w:rPr>
      </w:pPr>
      <w:r w:rsidRPr="00F306DD">
        <w:rPr>
          <w:b/>
          <w:sz w:val="32"/>
          <w:szCs w:val="32"/>
        </w:rPr>
        <w:t>DORIS MARCELA MENDEZ</w:t>
      </w:r>
      <w:r w:rsidR="00EB216B" w:rsidRPr="00F306DD">
        <w:rPr>
          <w:b/>
          <w:sz w:val="32"/>
          <w:szCs w:val="32"/>
        </w:rPr>
        <w:t xml:space="preserve"> ROSALES</w:t>
      </w:r>
    </w:p>
    <w:p w14:paraId="170C5CE7" w14:textId="250119FE" w:rsidR="007D5C9B" w:rsidRDefault="007D5C9B" w:rsidP="00F306DD">
      <w:pPr>
        <w:widowControl w:val="0"/>
        <w:spacing w:after="0" w:line="240" w:lineRule="auto"/>
        <w:jc w:val="center"/>
        <w:rPr>
          <w:b/>
          <w:sz w:val="32"/>
          <w:szCs w:val="32"/>
        </w:rPr>
      </w:pPr>
    </w:p>
    <w:p w14:paraId="4FBB049C" w14:textId="77777777" w:rsidR="004E724F" w:rsidRDefault="004E724F" w:rsidP="00F306DD">
      <w:pPr>
        <w:widowControl w:val="0"/>
        <w:spacing w:after="0" w:line="240" w:lineRule="auto"/>
        <w:jc w:val="center"/>
        <w:rPr>
          <w:b/>
          <w:sz w:val="32"/>
          <w:szCs w:val="32"/>
        </w:rPr>
      </w:pPr>
    </w:p>
    <w:p w14:paraId="53D3082D" w14:textId="77777777" w:rsidR="003779EE" w:rsidRPr="00F306DD" w:rsidRDefault="003779EE" w:rsidP="00F306DD">
      <w:pPr>
        <w:widowControl w:val="0"/>
        <w:spacing w:after="0" w:line="240" w:lineRule="auto"/>
        <w:jc w:val="center"/>
        <w:rPr>
          <w:b/>
          <w:sz w:val="32"/>
          <w:szCs w:val="32"/>
        </w:rPr>
      </w:pPr>
    </w:p>
    <w:p w14:paraId="5E76D76A" w14:textId="2A4B888D" w:rsidR="007D5C9B" w:rsidRDefault="007D5C9B" w:rsidP="00F306DD">
      <w:pPr>
        <w:widowControl w:val="0"/>
        <w:spacing w:after="0" w:line="240" w:lineRule="auto"/>
        <w:jc w:val="center"/>
        <w:rPr>
          <w:b/>
          <w:sz w:val="32"/>
          <w:szCs w:val="32"/>
        </w:rPr>
      </w:pPr>
      <w:r w:rsidRPr="00F25F2B">
        <w:rPr>
          <w:b/>
          <w:sz w:val="32"/>
          <w:szCs w:val="32"/>
        </w:rPr>
        <w:t>PREVIA INVESTIDURA AL TÍTULO DE</w:t>
      </w:r>
    </w:p>
    <w:p w14:paraId="3760EDE4" w14:textId="77777777" w:rsidR="00DD335B" w:rsidRDefault="00DD335B" w:rsidP="00F306DD">
      <w:pPr>
        <w:widowControl w:val="0"/>
        <w:spacing w:after="0" w:line="240" w:lineRule="auto"/>
        <w:jc w:val="center"/>
        <w:rPr>
          <w:b/>
          <w:sz w:val="32"/>
          <w:szCs w:val="32"/>
        </w:rPr>
      </w:pPr>
    </w:p>
    <w:p w14:paraId="316A07AC" w14:textId="77777777" w:rsidR="00ED3D75" w:rsidRPr="00135B00" w:rsidRDefault="00ED3D75" w:rsidP="00F306DD">
      <w:pPr>
        <w:widowControl w:val="0"/>
        <w:spacing w:after="0" w:line="240" w:lineRule="auto"/>
        <w:jc w:val="center"/>
        <w:rPr>
          <w:b/>
          <w:sz w:val="32"/>
          <w:szCs w:val="32"/>
        </w:rPr>
      </w:pPr>
    </w:p>
    <w:p w14:paraId="1032D926" w14:textId="77777777" w:rsidR="007D5C9B" w:rsidRPr="00F306DD" w:rsidRDefault="007D5C9B" w:rsidP="00F306DD">
      <w:pPr>
        <w:widowControl w:val="0"/>
        <w:spacing w:after="0" w:line="240" w:lineRule="auto"/>
        <w:jc w:val="center"/>
        <w:rPr>
          <w:b/>
          <w:sz w:val="32"/>
          <w:szCs w:val="32"/>
        </w:rPr>
      </w:pPr>
      <w:r w:rsidRPr="00F25F2B">
        <w:rPr>
          <w:b/>
          <w:sz w:val="32"/>
          <w:szCs w:val="32"/>
        </w:rPr>
        <w:t>MÁSTER EN</w:t>
      </w:r>
      <w:r w:rsidRPr="00F306DD">
        <w:rPr>
          <w:b/>
          <w:sz w:val="32"/>
          <w:szCs w:val="32"/>
        </w:rPr>
        <w:t xml:space="preserve"> </w:t>
      </w:r>
    </w:p>
    <w:p w14:paraId="55BD4421" w14:textId="161B11EC" w:rsidR="007D5C9B" w:rsidRPr="00F306DD" w:rsidRDefault="0015796A" w:rsidP="00F306DD">
      <w:pPr>
        <w:widowControl w:val="0"/>
        <w:spacing w:after="0" w:line="240" w:lineRule="auto"/>
        <w:jc w:val="center"/>
        <w:rPr>
          <w:b/>
          <w:sz w:val="32"/>
          <w:szCs w:val="32"/>
        </w:rPr>
      </w:pPr>
      <w:r w:rsidRPr="00F306DD">
        <w:rPr>
          <w:b/>
          <w:sz w:val="32"/>
          <w:szCs w:val="32"/>
        </w:rPr>
        <w:t>ADMINISTRACIÓN DE PROYECTOS</w:t>
      </w:r>
    </w:p>
    <w:p w14:paraId="58EB7D34" w14:textId="77777777" w:rsidR="007D5C9B" w:rsidRDefault="007D5C9B" w:rsidP="00F306DD">
      <w:pPr>
        <w:widowControl w:val="0"/>
        <w:spacing w:after="0" w:line="240" w:lineRule="auto"/>
        <w:jc w:val="center"/>
        <w:rPr>
          <w:b/>
          <w:sz w:val="32"/>
          <w:szCs w:val="32"/>
        </w:rPr>
      </w:pPr>
    </w:p>
    <w:p w14:paraId="69F0A0E9" w14:textId="77777777" w:rsidR="00255B7B" w:rsidRPr="00F306DD" w:rsidRDefault="00255B7B" w:rsidP="00F306DD">
      <w:pPr>
        <w:widowControl w:val="0"/>
        <w:spacing w:after="0" w:line="240" w:lineRule="auto"/>
        <w:jc w:val="center"/>
        <w:rPr>
          <w:b/>
          <w:sz w:val="32"/>
          <w:szCs w:val="32"/>
        </w:rPr>
      </w:pPr>
    </w:p>
    <w:p w14:paraId="5D2F1E36" w14:textId="77777777" w:rsidR="007D5C9B" w:rsidRPr="00F306DD" w:rsidRDefault="007D5C9B" w:rsidP="00F306DD">
      <w:pPr>
        <w:widowControl w:val="0"/>
        <w:spacing w:after="0" w:line="240" w:lineRule="auto"/>
        <w:jc w:val="center"/>
        <w:rPr>
          <w:b/>
          <w:sz w:val="32"/>
          <w:szCs w:val="32"/>
        </w:rPr>
      </w:pPr>
    </w:p>
    <w:p w14:paraId="73A6F427" w14:textId="77777777" w:rsidR="007D5C9B" w:rsidRPr="00F306DD" w:rsidRDefault="007D5C9B" w:rsidP="00F306DD">
      <w:pPr>
        <w:widowControl w:val="0"/>
        <w:spacing w:after="0" w:line="240" w:lineRule="auto"/>
        <w:jc w:val="center"/>
        <w:rPr>
          <w:b/>
          <w:sz w:val="32"/>
          <w:szCs w:val="32"/>
        </w:rPr>
      </w:pPr>
    </w:p>
    <w:p w14:paraId="66F163A4" w14:textId="65164A32" w:rsidR="007D5C9B" w:rsidRPr="007D5C9B" w:rsidRDefault="0015796A" w:rsidP="00F306DD">
      <w:pPr>
        <w:widowControl w:val="0"/>
        <w:spacing w:after="0" w:line="240" w:lineRule="auto"/>
        <w:jc w:val="center"/>
        <w:rPr>
          <w:b/>
          <w:sz w:val="32"/>
          <w:szCs w:val="32"/>
        </w:rPr>
      </w:pPr>
      <w:r>
        <w:rPr>
          <w:b/>
          <w:sz w:val="32"/>
          <w:szCs w:val="32"/>
        </w:rPr>
        <w:t>SAN PEDRO SULA</w:t>
      </w:r>
      <w:r w:rsidR="007D5C9B" w:rsidRPr="007D5C9B">
        <w:rPr>
          <w:b/>
          <w:sz w:val="32"/>
          <w:szCs w:val="32"/>
        </w:rPr>
        <w:t xml:space="preserve">, HONDURAS, C.A. </w:t>
      </w:r>
    </w:p>
    <w:p w14:paraId="558884EF" w14:textId="77777777" w:rsidR="007D5C9B" w:rsidRPr="007D5C9B" w:rsidRDefault="007D5C9B" w:rsidP="00F306DD">
      <w:pPr>
        <w:widowControl w:val="0"/>
        <w:spacing w:after="0" w:line="240" w:lineRule="auto"/>
        <w:jc w:val="center"/>
        <w:rPr>
          <w:b/>
          <w:sz w:val="32"/>
          <w:szCs w:val="32"/>
        </w:rPr>
      </w:pPr>
    </w:p>
    <w:p w14:paraId="7160B66A" w14:textId="309A6DF4" w:rsidR="007D5C9B" w:rsidRPr="00F306DD" w:rsidRDefault="00282FEF" w:rsidP="00F306DD">
      <w:pPr>
        <w:widowControl w:val="0"/>
        <w:spacing w:after="0" w:line="240" w:lineRule="auto"/>
        <w:jc w:val="center"/>
        <w:rPr>
          <w:b/>
          <w:sz w:val="32"/>
          <w:szCs w:val="32"/>
        </w:rPr>
      </w:pPr>
      <w:r w:rsidRPr="00FB4C32">
        <w:rPr>
          <w:b/>
          <w:sz w:val="32"/>
          <w:szCs w:val="32"/>
        </w:rPr>
        <w:t>MAYO</w:t>
      </w:r>
      <w:r w:rsidR="007D5C9B" w:rsidRPr="00FB4C32">
        <w:rPr>
          <w:b/>
          <w:sz w:val="32"/>
          <w:szCs w:val="32"/>
        </w:rPr>
        <w:t xml:space="preserve">, </w:t>
      </w:r>
      <w:r w:rsidR="0015796A" w:rsidRPr="00FB4C32">
        <w:rPr>
          <w:b/>
          <w:sz w:val="32"/>
          <w:szCs w:val="32"/>
        </w:rPr>
        <w:t>202</w:t>
      </w:r>
      <w:r w:rsidR="008A705B" w:rsidRPr="00FB4C32">
        <w:rPr>
          <w:b/>
          <w:sz w:val="32"/>
          <w:szCs w:val="32"/>
        </w:rPr>
        <w:t>4</w:t>
      </w:r>
      <w:r w:rsidR="007D5C9B" w:rsidRPr="00F306DD">
        <w:rPr>
          <w:b/>
          <w:sz w:val="32"/>
          <w:szCs w:val="32"/>
        </w:rPr>
        <w:t xml:space="preserve"> </w:t>
      </w:r>
    </w:p>
    <w:p w14:paraId="2642E86F" w14:textId="77777777" w:rsidR="007D5C9B" w:rsidRPr="007D5C9B" w:rsidRDefault="007D5C9B" w:rsidP="007D5C9B">
      <w:pPr>
        <w:ind w:left="2074" w:right="1908"/>
        <w:jc w:val="center"/>
        <w:rPr>
          <w:sz w:val="20"/>
        </w:rPr>
      </w:pPr>
      <w:r w:rsidRPr="007D5C9B">
        <w:rPr>
          <w:sz w:val="20"/>
        </w:rPr>
        <w:br w:type="page"/>
      </w:r>
    </w:p>
    <w:p w14:paraId="5CA55511" w14:textId="0D06029B" w:rsidR="007D5C9B" w:rsidRDefault="007D5C9B" w:rsidP="00F85AC2">
      <w:pPr>
        <w:widowControl w:val="0"/>
        <w:spacing w:after="0" w:line="360" w:lineRule="auto"/>
        <w:jc w:val="center"/>
        <w:rPr>
          <w:b/>
          <w:sz w:val="32"/>
          <w:szCs w:val="32"/>
        </w:rPr>
      </w:pPr>
      <w:r w:rsidRPr="00D3123C">
        <w:rPr>
          <w:b/>
          <w:sz w:val="32"/>
          <w:szCs w:val="32"/>
        </w:rPr>
        <w:lastRenderedPageBreak/>
        <w:t>UNIVERSIDAD TECNOLÓGICA CENTROAMERICANA</w:t>
      </w:r>
    </w:p>
    <w:p w14:paraId="73D299AC" w14:textId="753C3856" w:rsidR="007D5C9B" w:rsidRDefault="007D5C9B" w:rsidP="00F85AC2">
      <w:pPr>
        <w:widowControl w:val="0"/>
        <w:spacing w:after="0" w:line="360" w:lineRule="auto"/>
        <w:jc w:val="center"/>
        <w:rPr>
          <w:b/>
          <w:sz w:val="32"/>
          <w:szCs w:val="32"/>
        </w:rPr>
      </w:pPr>
      <w:r w:rsidRPr="00D3123C">
        <w:rPr>
          <w:b/>
          <w:sz w:val="32"/>
          <w:szCs w:val="32"/>
        </w:rPr>
        <w:t>UNITEC</w:t>
      </w:r>
    </w:p>
    <w:p w14:paraId="6581F5C0" w14:textId="77777777" w:rsidR="004244E3" w:rsidRPr="00A22A7E" w:rsidRDefault="004244E3" w:rsidP="00F85AC2">
      <w:pPr>
        <w:widowControl w:val="0"/>
        <w:spacing w:after="0" w:line="360" w:lineRule="auto"/>
        <w:jc w:val="center"/>
        <w:rPr>
          <w:b/>
          <w:sz w:val="32"/>
          <w:szCs w:val="32"/>
        </w:rPr>
      </w:pPr>
    </w:p>
    <w:p w14:paraId="736C7DA1" w14:textId="77777777" w:rsidR="00DD1FCA" w:rsidRPr="00F85AC2" w:rsidRDefault="007D5C9B" w:rsidP="00F85AC2">
      <w:pPr>
        <w:widowControl w:val="0"/>
        <w:spacing w:after="0" w:line="360" w:lineRule="auto"/>
        <w:jc w:val="center"/>
        <w:rPr>
          <w:b/>
          <w:sz w:val="32"/>
          <w:szCs w:val="32"/>
        </w:rPr>
      </w:pPr>
      <w:r w:rsidRPr="00F85AC2">
        <w:rPr>
          <w:b/>
          <w:sz w:val="32"/>
          <w:szCs w:val="32"/>
        </w:rPr>
        <w:t>FACULTAD DE POSTGRADO</w:t>
      </w:r>
    </w:p>
    <w:p w14:paraId="23964A01" w14:textId="77777777" w:rsidR="00DD1FCA" w:rsidRPr="00F85AC2" w:rsidRDefault="00DD1FCA" w:rsidP="00F85AC2">
      <w:pPr>
        <w:widowControl w:val="0"/>
        <w:spacing w:after="0" w:line="360" w:lineRule="auto"/>
        <w:jc w:val="center"/>
        <w:rPr>
          <w:b/>
          <w:sz w:val="32"/>
          <w:szCs w:val="32"/>
        </w:rPr>
      </w:pPr>
    </w:p>
    <w:p w14:paraId="483BAB5D" w14:textId="708D2524" w:rsidR="007D5C9B" w:rsidRDefault="007D5C9B" w:rsidP="00F85AC2">
      <w:pPr>
        <w:widowControl w:val="0"/>
        <w:spacing w:after="0" w:line="360" w:lineRule="auto"/>
        <w:jc w:val="center"/>
        <w:rPr>
          <w:b/>
          <w:sz w:val="32"/>
          <w:szCs w:val="32"/>
        </w:rPr>
      </w:pPr>
      <w:r w:rsidRPr="00F85AC2">
        <w:rPr>
          <w:b/>
          <w:sz w:val="32"/>
          <w:szCs w:val="32"/>
        </w:rPr>
        <w:t>AUTORIDADES UNIVERSITARIAS</w:t>
      </w:r>
    </w:p>
    <w:p w14:paraId="33D3F1A7" w14:textId="77777777" w:rsidR="00525D7E" w:rsidRPr="00F85AC2" w:rsidRDefault="00525D7E" w:rsidP="00F85AC2">
      <w:pPr>
        <w:widowControl w:val="0"/>
        <w:spacing w:after="0" w:line="360" w:lineRule="auto"/>
        <w:jc w:val="center"/>
        <w:rPr>
          <w:b/>
          <w:sz w:val="32"/>
          <w:szCs w:val="32"/>
        </w:rPr>
      </w:pPr>
    </w:p>
    <w:p w14:paraId="3429DA17" w14:textId="51FD7689" w:rsidR="007D5C9B" w:rsidRPr="00F85AC2" w:rsidRDefault="007D5C9B" w:rsidP="00F85AC2">
      <w:pPr>
        <w:widowControl w:val="0"/>
        <w:spacing w:after="0" w:line="360" w:lineRule="auto"/>
        <w:jc w:val="center"/>
        <w:rPr>
          <w:b/>
          <w:sz w:val="32"/>
          <w:szCs w:val="32"/>
        </w:rPr>
      </w:pPr>
      <w:r w:rsidRPr="00F85AC2">
        <w:rPr>
          <w:b/>
          <w:sz w:val="32"/>
          <w:szCs w:val="32"/>
        </w:rPr>
        <w:t>RECTOR</w:t>
      </w:r>
      <w:r w:rsidR="00256900" w:rsidRPr="00F85AC2">
        <w:rPr>
          <w:b/>
          <w:sz w:val="32"/>
          <w:szCs w:val="32"/>
        </w:rPr>
        <w:t>A</w:t>
      </w:r>
    </w:p>
    <w:p w14:paraId="624CF6D9" w14:textId="77777777" w:rsidR="00DD1FCA" w:rsidRPr="00F85AC2" w:rsidRDefault="00957657" w:rsidP="00F85AC2">
      <w:pPr>
        <w:widowControl w:val="0"/>
        <w:spacing w:after="0" w:line="360" w:lineRule="auto"/>
        <w:jc w:val="center"/>
        <w:rPr>
          <w:b/>
          <w:sz w:val="32"/>
          <w:szCs w:val="32"/>
        </w:rPr>
      </w:pPr>
      <w:r w:rsidRPr="00F85AC2">
        <w:rPr>
          <w:b/>
          <w:sz w:val="32"/>
          <w:szCs w:val="32"/>
        </w:rPr>
        <w:t>ROSALPINA RODRÍGUEZ</w:t>
      </w:r>
    </w:p>
    <w:p w14:paraId="437DE32E" w14:textId="77777777" w:rsidR="00DD1FCA" w:rsidRPr="00F85AC2" w:rsidRDefault="00DD1FCA" w:rsidP="00F85AC2">
      <w:pPr>
        <w:widowControl w:val="0"/>
        <w:spacing w:after="0" w:line="360" w:lineRule="auto"/>
        <w:jc w:val="center"/>
        <w:rPr>
          <w:b/>
          <w:sz w:val="32"/>
          <w:szCs w:val="32"/>
        </w:rPr>
      </w:pPr>
    </w:p>
    <w:p w14:paraId="289D2EAB" w14:textId="77777777" w:rsidR="00DD1FCA" w:rsidRPr="00F85AC2" w:rsidRDefault="00DD1FCA" w:rsidP="00F85AC2">
      <w:pPr>
        <w:widowControl w:val="0"/>
        <w:spacing w:after="0" w:line="360" w:lineRule="auto"/>
        <w:jc w:val="center"/>
        <w:rPr>
          <w:b/>
          <w:sz w:val="32"/>
          <w:szCs w:val="32"/>
        </w:rPr>
      </w:pPr>
    </w:p>
    <w:p w14:paraId="718DD657" w14:textId="4F81260A" w:rsidR="00DD1FCA" w:rsidRPr="00F85AC2" w:rsidRDefault="00DD1FCA" w:rsidP="00F85AC2">
      <w:pPr>
        <w:widowControl w:val="0"/>
        <w:spacing w:after="0" w:line="360" w:lineRule="auto"/>
        <w:jc w:val="center"/>
        <w:rPr>
          <w:b/>
          <w:sz w:val="32"/>
          <w:szCs w:val="32"/>
        </w:rPr>
      </w:pPr>
      <w:r w:rsidRPr="00F85AC2">
        <w:rPr>
          <w:b/>
          <w:sz w:val="32"/>
          <w:szCs w:val="32"/>
        </w:rPr>
        <w:t>VICERRECTOR ACADÉMICO NACIONAL</w:t>
      </w:r>
    </w:p>
    <w:p w14:paraId="6964C8A1" w14:textId="221A5C90" w:rsidR="00DD1FCA" w:rsidRPr="00F85AC2" w:rsidRDefault="00DD1FCA" w:rsidP="00F85AC2">
      <w:pPr>
        <w:widowControl w:val="0"/>
        <w:spacing w:after="0" w:line="360" w:lineRule="auto"/>
        <w:jc w:val="center"/>
        <w:rPr>
          <w:b/>
          <w:sz w:val="32"/>
          <w:szCs w:val="32"/>
        </w:rPr>
      </w:pPr>
      <w:r w:rsidRPr="00F85AC2">
        <w:rPr>
          <w:b/>
          <w:sz w:val="32"/>
          <w:szCs w:val="32"/>
        </w:rPr>
        <w:t>JAVIER ABRAHAM SALGADO LEZAMA</w:t>
      </w:r>
    </w:p>
    <w:p w14:paraId="6A0B9561" w14:textId="77777777" w:rsidR="00DD1FCA" w:rsidRPr="00F85AC2" w:rsidRDefault="00DD1FCA" w:rsidP="00F85AC2">
      <w:pPr>
        <w:widowControl w:val="0"/>
        <w:spacing w:after="0" w:line="360" w:lineRule="auto"/>
        <w:jc w:val="center"/>
        <w:rPr>
          <w:b/>
          <w:sz w:val="32"/>
          <w:szCs w:val="32"/>
        </w:rPr>
      </w:pPr>
    </w:p>
    <w:p w14:paraId="6E647FFD" w14:textId="77777777" w:rsidR="00DD1FCA" w:rsidRPr="00F85AC2" w:rsidRDefault="00DD1FCA" w:rsidP="00F85AC2">
      <w:pPr>
        <w:widowControl w:val="0"/>
        <w:spacing w:after="0" w:line="360" w:lineRule="auto"/>
        <w:jc w:val="center"/>
        <w:rPr>
          <w:b/>
          <w:sz w:val="32"/>
          <w:szCs w:val="32"/>
        </w:rPr>
      </w:pPr>
    </w:p>
    <w:p w14:paraId="11113DEF" w14:textId="77777777" w:rsidR="008946B6" w:rsidRDefault="007D5C9B" w:rsidP="00F85AC2">
      <w:pPr>
        <w:widowControl w:val="0"/>
        <w:spacing w:after="0" w:line="360" w:lineRule="auto"/>
        <w:jc w:val="center"/>
        <w:rPr>
          <w:b/>
          <w:sz w:val="32"/>
          <w:szCs w:val="32"/>
        </w:rPr>
      </w:pPr>
      <w:r w:rsidRPr="00F85AC2">
        <w:rPr>
          <w:b/>
          <w:sz w:val="32"/>
          <w:szCs w:val="32"/>
        </w:rPr>
        <w:t>SECRETARIO GENERAL</w:t>
      </w:r>
    </w:p>
    <w:p w14:paraId="4E3F1D48" w14:textId="7C883975" w:rsidR="007D5C9B" w:rsidRPr="00F85AC2" w:rsidRDefault="007D5C9B" w:rsidP="00F85AC2">
      <w:pPr>
        <w:widowControl w:val="0"/>
        <w:spacing w:after="0" w:line="360" w:lineRule="auto"/>
        <w:jc w:val="center"/>
        <w:rPr>
          <w:b/>
          <w:sz w:val="32"/>
          <w:szCs w:val="32"/>
        </w:rPr>
      </w:pPr>
      <w:r w:rsidRPr="00F85AC2">
        <w:rPr>
          <w:b/>
          <w:sz w:val="32"/>
          <w:szCs w:val="32"/>
        </w:rPr>
        <w:t xml:space="preserve"> ROGER MARTÍNEZ MIRALDA</w:t>
      </w:r>
    </w:p>
    <w:p w14:paraId="1AD7153B" w14:textId="77777777" w:rsidR="00DD1FCA" w:rsidRPr="00F85AC2" w:rsidRDefault="00DD1FCA" w:rsidP="00F85AC2">
      <w:pPr>
        <w:widowControl w:val="0"/>
        <w:spacing w:after="0" w:line="360" w:lineRule="auto"/>
        <w:jc w:val="center"/>
        <w:rPr>
          <w:b/>
          <w:sz w:val="32"/>
          <w:szCs w:val="32"/>
        </w:rPr>
      </w:pPr>
    </w:p>
    <w:p w14:paraId="0373FAE9" w14:textId="77777777" w:rsidR="00DD1FCA" w:rsidRPr="00F85AC2" w:rsidRDefault="00DD1FCA" w:rsidP="00F85AC2">
      <w:pPr>
        <w:widowControl w:val="0"/>
        <w:spacing w:after="0" w:line="360" w:lineRule="auto"/>
        <w:jc w:val="center"/>
        <w:rPr>
          <w:b/>
          <w:sz w:val="32"/>
          <w:szCs w:val="32"/>
        </w:rPr>
      </w:pPr>
    </w:p>
    <w:p w14:paraId="53BA2145" w14:textId="216DD160" w:rsidR="007D5C9B" w:rsidRPr="00F85AC2" w:rsidRDefault="000611E2" w:rsidP="00F85AC2">
      <w:pPr>
        <w:widowControl w:val="0"/>
        <w:spacing w:after="0" w:line="360" w:lineRule="auto"/>
        <w:jc w:val="center"/>
        <w:rPr>
          <w:b/>
          <w:sz w:val="32"/>
          <w:szCs w:val="32"/>
        </w:rPr>
      </w:pPr>
      <w:r w:rsidRPr="00F85AC2">
        <w:rPr>
          <w:b/>
          <w:sz w:val="32"/>
          <w:szCs w:val="32"/>
        </w:rPr>
        <w:t>D</w:t>
      </w:r>
      <w:r w:rsidR="00256900" w:rsidRPr="00F85AC2">
        <w:rPr>
          <w:b/>
          <w:sz w:val="32"/>
          <w:szCs w:val="32"/>
        </w:rPr>
        <w:t>IRECTORA NACIONAL</w:t>
      </w:r>
      <w:r w:rsidR="007D5C9B" w:rsidRPr="00F85AC2">
        <w:rPr>
          <w:b/>
          <w:sz w:val="32"/>
          <w:szCs w:val="32"/>
        </w:rPr>
        <w:t xml:space="preserve"> DE POSTGRADO</w:t>
      </w:r>
    </w:p>
    <w:p w14:paraId="269B3301" w14:textId="1F26DB31" w:rsidR="007D5C9B" w:rsidRDefault="00957657" w:rsidP="00DD1FCA">
      <w:pPr>
        <w:spacing w:after="160" w:line="360" w:lineRule="auto"/>
        <w:jc w:val="center"/>
        <w:rPr>
          <w:sz w:val="20"/>
        </w:rPr>
      </w:pPr>
      <w:r>
        <w:rPr>
          <w:b/>
          <w:sz w:val="32"/>
          <w:szCs w:val="32"/>
        </w:rPr>
        <w:t>ANA DEL CARMEN RETTALLY</w:t>
      </w:r>
      <w:r w:rsidR="00DD1FCA">
        <w:rPr>
          <w:b/>
          <w:sz w:val="32"/>
          <w:szCs w:val="32"/>
        </w:rPr>
        <w:t xml:space="preserve"> VARGAS</w:t>
      </w:r>
    </w:p>
    <w:p w14:paraId="2B006629" w14:textId="77777777" w:rsidR="007D5C9B" w:rsidRPr="00F11352" w:rsidRDefault="007D5C9B" w:rsidP="00F11352">
      <w:pPr>
        <w:spacing w:after="160" w:line="259" w:lineRule="auto"/>
        <w:rPr>
          <w:sz w:val="20"/>
        </w:rPr>
      </w:pPr>
      <w:r>
        <w:rPr>
          <w:sz w:val="20"/>
        </w:rPr>
        <w:br w:type="page"/>
      </w:r>
    </w:p>
    <w:p w14:paraId="495C0098" w14:textId="5D1E2396" w:rsidR="00F11352" w:rsidRDefault="00DA5029" w:rsidP="00494741">
      <w:pPr>
        <w:widowControl w:val="0"/>
        <w:spacing w:before="177" w:after="0" w:line="240" w:lineRule="auto"/>
        <w:ind w:left="557" w:right="393"/>
        <w:jc w:val="center"/>
        <w:rPr>
          <w:b/>
          <w:sz w:val="32"/>
        </w:rPr>
      </w:pPr>
      <w:r w:rsidRPr="006A190B">
        <w:rPr>
          <w:b/>
          <w:sz w:val="32"/>
        </w:rPr>
        <w:lastRenderedPageBreak/>
        <w:t>PREFACTIBILIDAD PARA LA FABRICACI</w:t>
      </w:r>
      <w:r w:rsidR="000E605F" w:rsidRPr="006A190B">
        <w:rPr>
          <w:b/>
          <w:sz w:val="32"/>
        </w:rPr>
        <w:t>Ó</w:t>
      </w:r>
      <w:r w:rsidRPr="006A190B">
        <w:rPr>
          <w:b/>
          <w:sz w:val="32"/>
        </w:rPr>
        <w:t xml:space="preserve">N DE </w:t>
      </w:r>
      <w:r w:rsidR="00613B58">
        <w:rPr>
          <w:b/>
          <w:sz w:val="32"/>
        </w:rPr>
        <w:t>DETERGENTE</w:t>
      </w:r>
      <w:r w:rsidRPr="006A190B">
        <w:rPr>
          <w:b/>
          <w:sz w:val="32"/>
        </w:rPr>
        <w:t xml:space="preserve"> </w:t>
      </w:r>
      <w:r w:rsidRPr="009F1F3A">
        <w:rPr>
          <w:b/>
          <w:sz w:val="32"/>
        </w:rPr>
        <w:t>L</w:t>
      </w:r>
      <w:r w:rsidR="000E605F" w:rsidRPr="009F1F3A">
        <w:rPr>
          <w:b/>
          <w:sz w:val="32"/>
        </w:rPr>
        <w:t>Í</w:t>
      </w:r>
      <w:r w:rsidRPr="009F1F3A">
        <w:rPr>
          <w:b/>
          <w:sz w:val="32"/>
        </w:rPr>
        <w:t>QUIDO</w:t>
      </w:r>
      <w:r w:rsidRPr="006A190B">
        <w:rPr>
          <w:b/>
          <w:sz w:val="32"/>
        </w:rPr>
        <w:t xml:space="preserve"> A PARTIR DE ACEITE VEGETAL REUTILIZADO</w:t>
      </w:r>
      <w:r w:rsidR="000E605F">
        <w:rPr>
          <w:b/>
          <w:sz w:val="32"/>
        </w:rPr>
        <w:t xml:space="preserve"> </w:t>
      </w:r>
    </w:p>
    <w:p w14:paraId="24439F8D" w14:textId="77777777" w:rsidR="008F7690" w:rsidRPr="00F11352" w:rsidRDefault="008F7690" w:rsidP="00494741">
      <w:pPr>
        <w:widowControl w:val="0"/>
        <w:spacing w:before="177" w:after="0" w:line="240" w:lineRule="auto"/>
        <w:ind w:left="557" w:right="393"/>
        <w:jc w:val="center"/>
        <w:rPr>
          <w:b/>
          <w:sz w:val="32"/>
        </w:rPr>
      </w:pPr>
    </w:p>
    <w:p w14:paraId="698FAEEB" w14:textId="77777777" w:rsidR="007D5C9B" w:rsidRPr="00D3123C" w:rsidRDefault="007D5C9B" w:rsidP="00494741">
      <w:pPr>
        <w:widowControl w:val="0"/>
        <w:spacing w:before="177" w:after="0" w:line="240" w:lineRule="auto"/>
        <w:ind w:left="557" w:right="393"/>
        <w:jc w:val="center"/>
        <w:rPr>
          <w:b/>
          <w:sz w:val="32"/>
        </w:rPr>
      </w:pPr>
      <w:r w:rsidRPr="00D3123C">
        <w:rPr>
          <w:b/>
          <w:sz w:val="32"/>
        </w:rPr>
        <w:t>TRABAJO PRESENTADO EN CUMPLIMIENTO DE LOS REQUISITOS EXIGIDOS PARA OPTAR AL TÍTULO DE</w:t>
      </w:r>
    </w:p>
    <w:p w14:paraId="67959A6C" w14:textId="13424F87" w:rsidR="007D5C9B" w:rsidRPr="00494741" w:rsidRDefault="007D5C9B" w:rsidP="00E957C7">
      <w:pPr>
        <w:widowControl w:val="0"/>
        <w:spacing w:before="177" w:after="0" w:line="240" w:lineRule="auto"/>
        <w:ind w:left="557" w:right="393"/>
        <w:jc w:val="center"/>
        <w:rPr>
          <w:b/>
          <w:sz w:val="32"/>
        </w:rPr>
      </w:pPr>
      <w:r w:rsidRPr="00D3123C">
        <w:rPr>
          <w:b/>
          <w:sz w:val="32"/>
        </w:rPr>
        <w:t>MÁSTER EN</w:t>
      </w:r>
    </w:p>
    <w:p w14:paraId="73FF7835" w14:textId="421D0E75" w:rsidR="007D5C9B" w:rsidRPr="00494741" w:rsidRDefault="00031099" w:rsidP="00114745">
      <w:pPr>
        <w:widowControl w:val="0"/>
        <w:spacing w:before="177" w:after="0" w:line="240" w:lineRule="auto"/>
        <w:ind w:left="557" w:right="393"/>
        <w:jc w:val="center"/>
        <w:rPr>
          <w:b/>
          <w:sz w:val="32"/>
        </w:rPr>
      </w:pPr>
      <w:r w:rsidRPr="00494741">
        <w:rPr>
          <w:b/>
          <w:sz w:val="32"/>
        </w:rPr>
        <w:t>ADMINISTRACIÓN DE PROYECTOS</w:t>
      </w:r>
    </w:p>
    <w:p w14:paraId="2AB36D96" w14:textId="77777777" w:rsidR="007D5C9B" w:rsidRPr="00494741" w:rsidRDefault="007D5C9B" w:rsidP="00494741">
      <w:pPr>
        <w:widowControl w:val="0"/>
        <w:spacing w:before="177" w:after="0" w:line="240" w:lineRule="auto"/>
        <w:ind w:left="557" w:right="393"/>
        <w:jc w:val="center"/>
        <w:rPr>
          <w:b/>
          <w:sz w:val="32"/>
        </w:rPr>
      </w:pPr>
    </w:p>
    <w:p w14:paraId="407FCF5C" w14:textId="77777777" w:rsidR="007D5C9B" w:rsidRPr="00494741" w:rsidRDefault="007D5C9B" w:rsidP="00494741">
      <w:pPr>
        <w:widowControl w:val="0"/>
        <w:spacing w:before="177" w:after="0" w:line="240" w:lineRule="auto"/>
        <w:ind w:left="557" w:right="393"/>
        <w:jc w:val="center"/>
        <w:rPr>
          <w:b/>
          <w:sz w:val="32"/>
        </w:rPr>
      </w:pPr>
    </w:p>
    <w:p w14:paraId="3311D780" w14:textId="77777777" w:rsidR="007D5C9B" w:rsidRPr="00494741" w:rsidRDefault="007D5C9B" w:rsidP="0040355E">
      <w:pPr>
        <w:widowControl w:val="0"/>
        <w:spacing w:before="177" w:after="0" w:line="240" w:lineRule="auto"/>
        <w:ind w:right="393"/>
        <w:rPr>
          <w:b/>
          <w:sz w:val="32"/>
        </w:rPr>
      </w:pPr>
    </w:p>
    <w:p w14:paraId="6059C3F0" w14:textId="5EFCFC66" w:rsidR="007D5C9B" w:rsidRPr="00494741" w:rsidRDefault="007D5C9B" w:rsidP="00E957C7">
      <w:pPr>
        <w:widowControl w:val="0"/>
        <w:spacing w:before="177" w:after="0" w:line="240" w:lineRule="auto"/>
        <w:ind w:left="557" w:right="393"/>
        <w:jc w:val="center"/>
        <w:rPr>
          <w:b/>
          <w:sz w:val="32"/>
        </w:rPr>
      </w:pPr>
      <w:r w:rsidRPr="00D3123C">
        <w:rPr>
          <w:b/>
          <w:sz w:val="32"/>
        </w:rPr>
        <w:t xml:space="preserve">ASESOR </w:t>
      </w:r>
      <w:r w:rsidR="00E957C7" w:rsidRPr="00E957C7">
        <w:rPr>
          <w:b/>
          <w:sz w:val="32"/>
        </w:rPr>
        <w:t>METODOLÓGICO</w:t>
      </w:r>
    </w:p>
    <w:p w14:paraId="6EBEB12A" w14:textId="7FAA9939" w:rsidR="007D5C9B" w:rsidRDefault="00031099" w:rsidP="00494741">
      <w:pPr>
        <w:widowControl w:val="0"/>
        <w:spacing w:before="177" w:after="0" w:line="240" w:lineRule="auto"/>
        <w:ind w:left="557" w:right="393"/>
        <w:jc w:val="center"/>
        <w:rPr>
          <w:b/>
          <w:sz w:val="32"/>
        </w:rPr>
      </w:pPr>
      <w:r w:rsidRPr="00494741">
        <w:rPr>
          <w:b/>
          <w:sz w:val="32"/>
        </w:rPr>
        <w:t xml:space="preserve">MARVIN </w:t>
      </w:r>
      <w:r w:rsidR="00665FA1" w:rsidRPr="00494741">
        <w:rPr>
          <w:b/>
          <w:sz w:val="32"/>
        </w:rPr>
        <w:t>ROBERTO MENDOZA VALENCIA</w:t>
      </w:r>
    </w:p>
    <w:p w14:paraId="3182755D" w14:textId="77777777" w:rsidR="00E957C7" w:rsidRDefault="00E957C7" w:rsidP="00494741">
      <w:pPr>
        <w:widowControl w:val="0"/>
        <w:spacing w:before="177" w:after="0" w:line="240" w:lineRule="auto"/>
        <w:ind w:left="557" w:right="393"/>
        <w:jc w:val="center"/>
        <w:rPr>
          <w:b/>
          <w:sz w:val="32"/>
        </w:rPr>
      </w:pPr>
    </w:p>
    <w:p w14:paraId="211E5E9B" w14:textId="11CDB82B" w:rsidR="00E957C7" w:rsidRDefault="00E957C7" w:rsidP="00494741">
      <w:pPr>
        <w:widowControl w:val="0"/>
        <w:spacing w:before="177" w:after="0" w:line="240" w:lineRule="auto"/>
        <w:ind w:left="557" w:right="393"/>
        <w:jc w:val="center"/>
        <w:rPr>
          <w:b/>
          <w:sz w:val="32"/>
        </w:rPr>
      </w:pPr>
      <w:r w:rsidRPr="00E957C7">
        <w:rPr>
          <w:b/>
          <w:sz w:val="32"/>
        </w:rPr>
        <w:t>ASESOR TEMÁTICO</w:t>
      </w:r>
    </w:p>
    <w:p w14:paraId="6EEE5693" w14:textId="639CC129" w:rsidR="00E957C7" w:rsidRPr="00494741" w:rsidRDefault="00E957C7" w:rsidP="00494741">
      <w:pPr>
        <w:widowControl w:val="0"/>
        <w:spacing w:before="177" w:after="0" w:line="240" w:lineRule="auto"/>
        <w:ind w:left="557" w:right="393"/>
        <w:jc w:val="center"/>
        <w:rPr>
          <w:b/>
          <w:sz w:val="32"/>
        </w:rPr>
      </w:pPr>
      <w:r>
        <w:rPr>
          <w:b/>
          <w:sz w:val="32"/>
        </w:rPr>
        <w:t xml:space="preserve">SINDY </w:t>
      </w:r>
      <w:r w:rsidR="00BB3FA5">
        <w:rPr>
          <w:b/>
          <w:sz w:val="32"/>
        </w:rPr>
        <w:t xml:space="preserve">GABRIELA </w:t>
      </w:r>
      <w:r>
        <w:rPr>
          <w:b/>
          <w:sz w:val="32"/>
        </w:rPr>
        <w:t xml:space="preserve">ALBA </w:t>
      </w:r>
      <w:r w:rsidR="00BB3FA5">
        <w:rPr>
          <w:b/>
          <w:sz w:val="32"/>
        </w:rPr>
        <w:t>PAZ</w:t>
      </w:r>
    </w:p>
    <w:p w14:paraId="249F9670" w14:textId="77777777" w:rsidR="007D5C9B" w:rsidRPr="00494741" w:rsidRDefault="007D5C9B" w:rsidP="00494741">
      <w:pPr>
        <w:widowControl w:val="0"/>
        <w:spacing w:before="177" w:after="0" w:line="240" w:lineRule="auto"/>
        <w:ind w:left="557" w:right="393"/>
        <w:jc w:val="center"/>
        <w:rPr>
          <w:b/>
          <w:sz w:val="32"/>
        </w:rPr>
      </w:pPr>
    </w:p>
    <w:p w14:paraId="574F3479" w14:textId="77777777" w:rsidR="007D5C9B" w:rsidRPr="00494741" w:rsidRDefault="007D5C9B" w:rsidP="00E957C7">
      <w:pPr>
        <w:widowControl w:val="0"/>
        <w:spacing w:before="177" w:after="0" w:line="240" w:lineRule="auto"/>
        <w:ind w:right="393"/>
        <w:rPr>
          <w:b/>
          <w:sz w:val="32"/>
        </w:rPr>
      </w:pPr>
    </w:p>
    <w:p w14:paraId="149CF06F" w14:textId="77777777" w:rsidR="00F11352" w:rsidRPr="00494741" w:rsidRDefault="007D5C9B" w:rsidP="00494741">
      <w:pPr>
        <w:widowControl w:val="0"/>
        <w:spacing w:before="177" w:after="0" w:line="240" w:lineRule="auto"/>
        <w:ind w:left="557" w:right="393"/>
        <w:jc w:val="center"/>
        <w:rPr>
          <w:b/>
          <w:sz w:val="32"/>
        </w:rPr>
      </w:pPr>
      <w:r w:rsidRPr="00494741">
        <w:rPr>
          <w:b/>
          <w:sz w:val="32"/>
        </w:rPr>
        <w:t xml:space="preserve">MIEMBROS DE LA TERNA: </w:t>
      </w:r>
    </w:p>
    <w:p w14:paraId="5DB90A97" w14:textId="143AC095" w:rsidR="004B6356" w:rsidRPr="00E72BA8" w:rsidRDefault="004B6356" w:rsidP="00494741">
      <w:pPr>
        <w:widowControl w:val="0"/>
        <w:spacing w:before="177" w:after="0" w:line="240" w:lineRule="auto"/>
        <w:ind w:left="557" w:right="393"/>
        <w:jc w:val="center"/>
        <w:rPr>
          <w:b/>
          <w:sz w:val="32"/>
          <w:lang w:val="it-IT"/>
        </w:rPr>
      </w:pPr>
      <w:r w:rsidRPr="00E72BA8">
        <w:rPr>
          <w:b/>
          <w:sz w:val="32"/>
          <w:lang w:val="it-IT"/>
        </w:rPr>
        <w:t>MINA</w:t>
      </w:r>
      <w:r w:rsidR="00CC649B" w:rsidRPr="00E72BA8">
        <w:rPr>
          <w:b/>
          <w:sz w:val="32"/>
          <w:lang w:val="it-IT"/>
        </w:rPr>
        <w:t xml:space="preserve"> CECILIA</w:t>
      </w:r>
      <w:r w:rsidRPr="00E72BA8">
        <w:rPr>
          <w:b/>
          <w:sz w:val="32"/>
          <w:lang w:val="it-IT"/>
        </w:rPr>
        <w:t xml:space="preserve"> GARCÍA </w:t>
      </w:r>
      <w:r w:rsidR="00282FEF" w:rsidRPr="00E72BA8">
        <w:rPr>
          <w:b/>
          <w:sz w:val="32"/>
          <w:lang w:val="it-IT"/>
        </w:rPr>
        <w:t>LEZCANO</w:t>
      </w:r>
    </w:p>
    <w:p w14:paraId="63C08A12" w14:textId="7AD1CD2C" w:rsidR="00F11352" w:rsidRPr="00282FEF" w:rsidRDefault="00F03B89" w:rsidP="00494741">
      <w:pPr>
        <w:widowControl w:val="0"/>
        <w:spacing w:before="177" w:after="0" w:line="240" w:lineRule="auto"/>
        <w:ind w:left="557" w:right="393"/>
        <w:jc w:val="center"/>
        <w:rPr>
          <w:b/>
          <w:sz w:val="32"/>
          <w:lang w:val="it-IT"/>
        </w:rPr>
      </w:pPr>
      <w:r w:rsidRPr="00E72BA8">
        <w:rPr>
          <w:b/>
          <w:sz w:val="32"/>
          <w:lang w:val="it-IT"/>
        </w:rPr>
        <w:t>ROBERTO DANILO LANZA CHAVARRIA</w:t>
      </w:r>
    </w:p>
    <w:p w14:paraId="584CB9D6" w14:textId="77777777" w:rsidR="00F11352" w:rsidRPr="00282FEF" w:rsidRDefault="00F11352" w:rsidP="00F11352">
      <w:pPr>
        <w:ind w:left="1586" w:right="1405"/>
        <w:jc w:val="center"/>
        <w:rPr>
          <w:rFonts w:eastAsia="Times New Roman"/>
          <w:sz w:val="32"/>
          <w:szCs w:val="32"/>
          <w:lang w:val="it-IT"/>
        </w:rPr>
      </w:pPr>
    </w:p>
    <w:p w14:paraId="1282193E" w14:textId="77777777" w:rsidR="007D5C9B" w:rsidRPr="00282FEF" w:rsidRDefault="007D5C9B" w:rsidP="007D5C9B">
      <w:pPr>
        <w:jc w:val="center"/>
        <w:rPr>
          <w:rFonts w:eastAsia="Times New Roman"/>
          <w:sz w:val="32"/>
          <w:szCs w:val="32"/>
          <w:lang w:val="it-IT"/>
        </w:rPr>
        <w:sectPr w:rsidR="007D5C9B" w:rsidRPr="00282FEF" w:rsidSect="00791D3A">
          <w:footerReference w:type="first" r:id="rId12"/>
          <w:pgSz w:w="12240" w:h="15840"/>
          <w:pgMar w:top="1418" w:right="1418" w:bottom="1418" w:left="1418" w:header="0" w:footer="1049" w:gutter="0"/>
          <w:cols w:space="720"/>
          <w:docGrid w:linePitch="299"/>
        </w:sectPr>
      </w:pPr>
    </w:p>
    <w:p w14:paraId="786BBB24" w14:textId="77777777" w:rsidR="00E54001" w:rsidRPr="00282FEF" w:rsidRDefault="00E54001" w:rsidP="00E60AB3">
      <w:pPr>
        <w:jc w:val="center"/>
        <w:rPr>
          <w:b/>
          <w:sz w:val="32"/>
          <w:szCs w:val="32"/>
          <w:lang w:val="it-IT"/>
        </w:rPr>
      </w:pPr>
      <w:bookmarkStart w:id="0" w:name="_bookmark80"/>
      <w:bookmarkStart w:id="1" w:name="_bookmark81"/>
      <w:bookmarkEnd w:id="0"/>
      <w:bookmarkEnd w:id="1"/>
    </w:p>
    <w:p w14:paraId="47D34F9C" w14:textId="77777777" w:rsidR="00E54001" w:rsidRPr="00282FEF" w:rsidRDefault="00E54001" w:rsidP="00E60AB3">
      <w:pPr>
        <w:jc w:val="center"/>
        <w:rPr>
          <w:b/>
          <w:sz w:val="32"/>
          <w:szCs w:val="32"/>
          <w:lang w:val="it-IT"/>
        </w:rPr>
      </w:pPr>
    </w:p>
    <w:p w14:paraId="56F3066B" w14:textId="57F75DB8" w:rsidR="007D5C9B" w:rsidRPr="006F4460" w:rsidRDefault="007D5C9B" w:rsidP="00E60AB3">
      <w:pPr>
        <w:jc w:val="center"/>
        <w:rPr>
          <w:rFonts w:eastAsia="Times New Roman"/>
          <w:b/>
          <w:bCs/>
          <w:sz w:val="28"/>
          <w:szCs w:val="28"/>
        </w:rPr>
      </w:pPr>
      <w:r w:rsidRPr="00D3123C">
        <w:rPr>
          <w:b/>
          <w:sz w:val="32"/>
          <w:szCs w:val="32"/>
        </w:rPr>
        <w:t>DERECHOS DE</w:t>
      </w:r>
      <w:r w:rsidRPr="00D3123C">
        <w:rPr>
          <w:b/>
          <w:spacing w:val="-5"/>
          <w:sz w:val="32"/>
          <w:szCs w:val="32"/>
        </w:rPr>
        <w:t xml:space="preserve"> </w:t>
      </w:r>
      <w:r w:rsidRPr="00D3123C">
        <w:rPr>
          <w:b/>
          <w:sz w:val="32"/>
          <w:szCs w:val="32"/>
        </w:rPr>
        <w:t>AUTO</w:t>
      </w:r>
      <w:r w:rsidR="00E60AB3">
        <w:rPr>
          <w:b/>
          <w:sz w:val="32"/>
          <w:szCs w:val="32"/>
        </w:rPr>
        <w:t>R</w:t>
      </w:r>
    </w:p>
    <w:p w14:paraId="0647B712" w14:textId="77777777" w:rsidR="00646232" w:rsidRDefault="00646232" w:rsidP="007D5C9B">
      <w:pPr>
        <w:pStyle w:val="Textoindependiente"/>
        <w:ind w:left="3029" w:right="2473" w:firstLine="0"/>
        <w:jc w:val="center"/>
      </w:pPr>
    </w:p>
    <w:p w14:paraId="22E2803D" w14:textId="77777777" w:rsidR="00646232" w:rsidRDefault="00646232" w:rsidP="007D5C9B">
      <w:pPr>
        <w:pStyle w:val="Textoindependiente"/>
        <w:ind w:left="3029" w:right="2473" w:firstLine="0"/>
        <w:jc w:val="center"/>
      </w:pPr>
    </w:p>
    <w:p w14:paraId="2D080472" w14:textId="77777777" w:rsidR="00E54001" w:rsidRDefault="00E54001" w:rsidP="007D5C9B">
      <w:pPr>
        <w:pStyle w:val="Textoindependiente"/>
        <w:ind w:left="3029" w:right="2473" w:firstLine="0"/>
        <w:jc w:val="center"/>
      </w:pPr>
    </w:p>
    <w:p w14:paraId="4ED5DD0C" w14:textId="77777777" w:rsidR="00646232" w:rsidRDefault="00646232" w:rsidP="007D5C9B">
      <w:pPr>
        <w:pStyle w:val="Textoindependiente"/>
        <w:ind w:left="3029" w:right="2473" w:firstLine="0"/>
        <w:jc w:val="center"/>
      </w:pPr>
    </w:p>
    <w:p w14:paraId="6AC5CCE3" w14:textId="665E6858" w:rsidR="007D5C9B" w:rsidRPr="006F4460" w:rsidRDefault="007D5C9B" w:rsidP="00C23F94">
      <w:pPr>
        <w:pStyle w:val="Textoindependiente"/>
        <w:spacing w:line="240" w:lineRule="auto"/>
        <w:ind w:left="3029" w:right="2473" w:firstLine="0"/>
        <w:jc w:val="center"/>
      </w:pPr>
      <w:r w:rsidRPr="006F4460">
        <w:t>© Copyright</w:t>
      </w:r>
      <w:r w:rsidRPr="006F4460">
        <w:rPr>
          <w:spacing w:val="-4"/>
        </w:rPr>
        <w:t xml:space="preserve"> </w:t>
      </w:r>
      <w:r w:rsidR="009D7CF1">
        <w:t>20</w:t>
      </w:r>
      <w:r w:rsidR="00957657">
        <w:t>2</w:t>
      </w:r>
      <w:r w:rsidR="004475A6">
        <w:t>4</w:t>
      </w:r>
    </w:p>
    <w:p w14:paraId="21D4795F" w14:textId="77777777" w:rsidR="00DD4F2B" w:rsidRPr="005F5ED2" w:rsidRDefault="00DD4F2B" w:rsidP="00DD4F2B">
      <w:pPr>
        <w:pStyle w:val="Textoindependiente"/>
        <w:spacing w:before="5" w:line="240" w:lineRule="auto"/>
        <w:ind w:left="3029" w:right="2470" w:firstLine="0"/>
        <w:jc w:val="center"/>
      </w:pPr>
      <w:r>
        <w:t xml:space="preserve">Sussel Mayne Baday Zúniga </w:t>
      </w:r>
    </w:p>
    <w:p w14:paraId="35163C2A" w14:textId="497674F1" w:rsidR="00C23F94" w:rsidRDefault="00C23F94" w:rsidP="00C23F94">
      <w:pPr>
        <w:pStyle w:val="Textoindependiente"/>
        <w:spacing w:before="5" w:line="240" w:lineRule="auto"/>
        <w:ind w:left="3029" w:right="2470" w:firstLine="0"/>
        <w:jc w:val="center"/>
      </w:pPr>
      <w:r>
        <w:t>Doris Marcela Méndez Rosales</w:t>
      </w:r>
    </w:p>
    <w:p w14:paraId="53890DB6" w14:textId="77777777" w:rsidR="007D5C9B" w:rsidRPr="006F4460" w:rsidRDefault="007D5C9B" w:rsidP="007D5C9B">
      <w:pPr>
        <w:rPr>
          <w:rFonts w:eastAsia="Times New Roman"/>
          <w:szCs w:val="24"/>
        </w:rPr>
      </w:pPr>
    </w:p>
    <w:p w14:paraId="4BDFCFBD" w14:textId="77777777" w:rsidR="007D5C9B" w:rsidRPr="006F4460" w:rsidRDefault="007D5C9B" w:rsidP="007D5C9B">
      <w:pPr>
        <w:rPr>
          <w:rFonts w:eastAsia="Times New Roman"/>
          <w:szCs w:val="24"/>
        </w:rPr>
      </w:pPr>
    </w:p>
    <w:p w14:paraId="6B505771" w14:textId="77777777" w:rsidR="007D5C9B" w:rsidRPr="006F4460" w:rsidRDefault="007D5C9B" w:rsidP="007D5C9B">
      <w:pPr>
        <w:rPr>
          <w:rFonts w:eastAsia="Times New Roman"/>
          <w:szCs w:val="24"/>
        </w:rPr>
      </w:pPr>
    </w:p>
    <w:p w14:paraId="04378756" w14:textId="77777777" w:rsidR="007D5C9B" w:rsidRPr="006F4460" w:rsidRDefault="007D5C9B" w:rsidP="007D5C9B">
      <w:pPr>
        <w:rPr>
          <w:rFonts w:eastAsia="Times New Roman"/>
          <w:szCs w:val="24"/>
        </w:rPr>
      </w:pPr>
    </w:p>
    <w:p w14:paraId="614F9654" w14:textId="77777777" w:rsidR="007D5C9B" w:rsidRDefault="007D5C9B" w:rsidP="007D5C9B">
      <w:pPr>
        <w:rPr>
          <w:rFonts w:eastAsia="Times New Roman"/>
          <w:szCs w:val="24"/>
        </w:rPr>
      </w:pPr>
    </w:p>
    <w:p w14:paraId="23FAC277" w14:textId="77777777" w:rsidR="00C23F94" w:rsidRPr="006F4460" w:rsidRDefault="00C23F94" w:rsidP="007D5C9B">
      <w:pPr>
        <w:rPr>
          <w:rFonts w:eastAsia="Times New Roman"/>
          <w:szCs w:val="24"/>
        </w:rPr>
      </w:pPr>
    </w:p>
    <w:p w14:paraId="4546F52C" w14:textId="77777777" w:rsidR="007D5C9B" w:rsidRPr="006F4460" w:rsidRDefault="007D5C9B" w:rsidP="007D5C9B">
      <w:pPr>
        <w:rPr>
          <w:rFonts w:eastAsia="Times New Roman"/>
          <w:szCs w:val="24"/>
        </w:rPr>
      </w:pPr>
    </w:p>
    <w:p w14:paraId="4E387EF6" w14:textId="77777777" w:rsidR="007D5C9B" w:rsidRPr="006F4460" w:rsidRDefault="007D5C9B" w:rsidP="007D5C9B">
      <w:pPr>
        <w:pStyle w:val="Textoindependiente"/>
        <w:spacing w:before="147"/>
        <w:ind w:left="3029" w:right="2470" w:firstLine="0"/>
        <w:jc w:val="center"/>
      </w:pPr>
      <w:r w:rsidRPr="006F4460">
        <w:t>Todos los derechos son</w:t>
      </w:r>
      <w:r w:rsidRPr="006F4460">
        <w:rPr>
          <w:spacing w:val="-8"/>
        </w:rPr>
        <w:t xml:space="preserve"> </w:t>
      </w:r>
      <w:r w:rsidRPr="006F4460">
        <w:t>reservados.</w:t>
      </w:r>
    </w:p>
    <w:p w14:paraId="686B855F" w14:textId="77777777" w:rsidR="007D5C9B" w:rsidRPr="006F4460" w:rsidRDefault="007D5C9B" w:rsidP="007D5C9B">
      <w:pPr>
        <w:jc w:val="center"/>
        <w:sectPr w:rsidR="007D5C9B" w:rsidRPr="006F4460">
          <w:pgSz w:w="12240" w:h="15840"/>
          <w:pgMar w:top="1240" w:right="1220" w:bottom="1240" w:left="1340" w:header="0" w:footer="1047" w:gutter="0"/>
          <w:cols w:space="720"/>
        </w:sectPr>
      </w:pPr>
    </w:p>
    <w:p w14:paraId="5D0E5848" w14:textId="77777777" w:rsidR="007D5C9B" w:rsidRPr="006F4460" w:rsidRDefault="007D5C9B" w:rsidP="007D5C9B">
      <w:pPr>
        <w:rPr>
          <w:rFonts w:eastAsia="Times New Roman"/>
          <w:szCs w:val="24"/>
        </w:rPr>
        <w:sectPr w:rsidR="007D5C9B" w:rsidRPr="006F4460">
          <w:type w:val="continuous"/>
          <w:pgSz w:w="12240" w:h="15840"/>
          <w:pgMar w:top="1500" w:right="1160" w:bottom="280" w:left="1340" w:header="720" w:footer="720" w:gutter="0"/>
          <w:cols w:space="720"/>
        </w:sectPr>
      </w:pPr>
      <w:bookmarkStart w:id="2" w:name="_bookmark82"/>
      <w:bookmarkEnd w:id="2"/>
    </w:p>
    <w:p w14:paraId="6FF6AC93" w14:textId="67309F1D" w:rsidR="007D5C9B" w:rsidRPr="00E54001" w:rsidRDefault="00957657" w:rsidP="00E54001">
      <w:pPr>
        <w:spacing w:before="8"/>
        <w:jc w:val="center"/>
        <w:rPr>
          <w:rFonts w:eastAsia="Times New Roman"/>
          <w:sz w:val="10"/>
          <w:szCs w:val="10"/>
        </w:rPr>
      </w:pPr>
      <w:r>
        <w:rPr>
          <w:noProof/>
          <w:lang w:eastAsia="es-HN"/>
        </w:rPr>
        <w:lastRenderedPageBreak/>
        <w:drawing>
          <wp:inline distT="0" distB="0" distL="0" distR="0" wp14:anchorId="2F9B86EA" wp14:editId="3C0021F7">
            <wp:extent cx="2017058" cy="457200"/>
            <wp:effectExtent l="0" t="0" r="2540" b="0"/>
            <wp:docPr id="2" name="Picture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54764E2" w14:textId="77777777" w:rsidR="007D5C9B" w:rsidRPr="00A55A07" w:rsidRDefault="007D5C9B" w:rsidP="00E54001">
      <w:pPr>
        <w:spacing w:line="240" w:lineRule="auto"/>
        <w:ind w:left="100"/>
        <w:jc w:val="center"/>
        <w:rPr>
          <w:b/>
          <w:sz w:val="32"/>
          <w:szCs w:val="28"/>
        </w:rPr>
      </w:pPr>
      <w:bookmarkStart w:id="3" w:name="_Toc474331371"/>
      <w:r w:rsidRPr="00A55A07">
        <w:rPr>
          <w:b/>
          <w:sz w:val="32"/>
          <w:szCs w:val="28"/>
        </w:rPr>
        <w:t>FACULTAD DE POSTGRADO</w:t>
      </w:r>
      <w:bookmarkEnd w:id="3"/>
    </w:p>
    <w:p w14:paraId="443D8028" w14:textId="6B2102FC" w:rsidR="007D5C9B" w:rsidRDefault="006A190B" w:rsidP="00E54001">
      <w:pPr>
        <w:spacing w:before="9" w:line="240" w:lineRule="auto"/>
        <w:jc w:val="center"/>
        <w:rPr>
          <w:b/>
          <w:sz w:val="32"/>
          <w:szCs w:val="28"/>
        </w:rPr>
      </w:pPr>
      <w:r w:rsidRPr="006A190B">
        <w:rPr>
          <w:b/>
          <w:sz w:val="32"/>
          <w:szCs w:val="28"/>
        </w:rPr>
        <w:t xml:space="preserve">PREFACTIBILIDAD PARA LA FABRICACIÓN Y DISTRIBUCIÓN DE </w:t>
      </w:r>
      <w:r w:rsidR="007A2545">
        <w:rPr>
          <w:b/>
          <w:sz w:val="32"/>
          <w:szCs w:val="28"/>
        </w:rPr>
        <w:t>DETERGENTE</w:t>
      </w:r>
      <w:r w:rsidRPr="006A190B">
        <w:rPr>
          <w:b/>
          <w:sz w:val="32"/>
          <w:szCs w:val="28"/>
        </w:rPr>
        <w:t xml:space="preserve"> LÍQUIDO A PARTIR DE ACEITE VEGETAL REUTILIZADO</w:t>
      </w:r>
    </w:p>
    <w:p w14:paraId="77E4F18D" w14:textId="77777777" w:rsidR="006A190B" w:rsidRPr="006F4460" w:rsidRDefault="006A190B" w:rsidP="00E54001">
      <w:pPr>
        <w:spacing w:before="9" w:line="240" w:lineRule="auto"/>
        <w:rPr>
          <w:rFonts w:eastAsia="Times New Roman"/>
          <w:b/>
          <w:bCs/>
          <w:sz w:val="23"/>
          <w:szCs w:val="23"/>
        </w:rPr>
      </w:pPr>
    </w:p>
    <w:p w14:paraId="1C8F0A7F" w14:textId="00330E45" w:rsidR="00F74E59" w:rsidRDefault="00E6061E" w:rsidP="00E54001">
      <w:pPr>
        <w:spacing w:line="240" w:lineRule="auto"/>
        <w:ind w:left="557" w:right="393"/>
        <w:jc w:val="center"/>
        <w:rPr>
          <w:b/>
          <w:sz w:val="32"/>
          <w:szCs w:val="32"/>
        </w:rPr>
      </w:pPr>
      <w:r w:rsidRPr="00C21893">
        <w:rPr>
          <w:b/>
          <w:sz w:val="32"/>
          <w:szCs w:val="32"/>
        </w:rPr>
        <w:t>AUTORES</w:t>
      </w:r>
      <w:r>
        <w:rPr>
          <w:b/>
          <w:sz w:val="32"/>
          <w:szCs w:val="32"/>
        </w:rPr>
        <w:t xml:space="preserve"> </w:t>
      </w:r>
    </w:p>
    <w:p w14:paraId="156304D8" w14:textId="07DBF693" w:rsidR="002C782E" w:rsidRPr="007D5C9B" w:rsidRDefault="00782F5B" w:rsidP="00E54001">
      <w:pPr>
        <w:spacing w:line="240" w:lineRule="auto"/>
        <w:ind w:left="557" w:right="393"/>
        <w:jc w:val="center"/>
        <w:rPr>
          <w:b/>
          <w:sz w:val="32"/>
          <w:szCs w:val="32"/>
        </w:rPr>
      </w:pPr>
      <w:r>
        <w:rPr>
          <w:b/>
          <w:sz w:val="32"/>
          <w:szCs w:val="32"/>
        </w:rPr>
        <w:t>Doris Marcela Méndez Rosales</w:t>
      </w:r>
    </w:p>
    <w:p w14:paraId="12BD81AD" w14:textId="350280F1" w:rsidR="002C782E" w:rsidRPr="007D5C9B" w:rsidRDefault="00782F5B" w:rsidP="00E54001">
      <w:pPr>
        <w:spacing w:line="240" w:lineRule="auto"/>
        <w:ind w:left="557" w:right="393"/>
        <w:jc w:val="center"/>
        <w:rPr>
          <w:rFonts w:eastAsia="Times New Roman"/>
          <w:b/>
          <w:sz w:val="32"/>
          <w:szCs w:val="32"/>
        </w:rPr>
      </w:pPr>
      <w:r>
        <w:rPr>
          <w:b/>
          <w:sz w:val="32"/>
          <w:szCs w:val="32"/>
        </w:rPr>
        <w:t>Sussel Mayne Baday Zúniga</w:t>
      </w:r>
    </w:p>
    <w:p w14:paraId="1EE49BCE" w14:textId="77777777" w:rsidR="007D5C9B" w:rsidRPr="006F4460" w:rsidRDefault="007D5C9B" w:rsidP="007D5C9B">
      <w:pPr>
        <w:rPr>
          <w:rFonts w:eastAsia="Times New Roman"/>
          <w:b/>
          <w:bCs/>
          <w:szCs w:val="24"/>
        </w:rPr>
      </w:pPr>
    </w:p>
    <w:p w14:paraId="08DC01D9" w14:textId="46C336BB" w:rsidR="009D3428" w:rsidRDefault="007D5C9B" w:rsidP="00994B58">
      <w:pPr>
        <w:ind w:left="4363"/>
        <w:rPr>
          <w:b/>
        </w:rPr>
      </w:pPr>
      <w:r w:rsidRPr="006F4460">
        <w:rPr>
          <w:b/>
        </w:rPr>
        <w:t>Resumen</w:t>
      </w:r>
    </w:p>
    <w:p w14:paraId="52F65594" w14:textId="2702D83F" w:rsidR="007D5C9B" w:rsidRPr="00301F1A" w:rsidRDefault="006D50DF" w:rsidP="00073050">
      <w:pPr>
        <w:pStyle w:val="TextoPrincipal"/>
        <w:rPr>
          <w:b/>
          <w:sz w:val="32"/>
          <w:szCs w:val="32"/>
        </w:rPr>
      </w:pPr>
      <w:r w:rsidRPr="006D50DF">
        <w:t xml:space="preserve">La </w:t>
      </w:r>
      <w:r w:rsidR="00301F1A">
        <w:t>tesis de “</w:t>
      </w:r>
      <w:r w:rsidR="00301F1A" w:rsidRPr="006D50DF">
        <w:t>prefactibilidad</w:t>
      </w:r>
      <w:r w:rsidR="00301F1A" w:rsidRPr="00D257A3">
        <w:rPr>
          <w:b/>
          <w:sz w:val="32"/>
          <w:szCs w:val="32"/>
        </w:rPr>
        <w:t xml:space="preserve"> </w:t>
      </w:r>
      <w:r w:rsidR="00301F1A" w:rsidRPr="00301F1A">
        <w:t>para la fabricación de detergente líquido a partir de aceite vegetal reutilizado</w:t>
      </w:r>
      <w:r w:rsidR="00301F1A">
        <w:t>”</w:t>
      </w:r>
      <w:r w:rsidR="00301F1A">
        <w:rPr>
          <w:b/>
          <w:sz w:val="32"/>
          <w:szCs w:val="32"/>
        </w:rPr>
        <w:t xml:space="preserve"> </w:t>
      </w:r>
      <w:r w:rsidRPr="006D50DF">
        <w:t>abord</w:t>
      </w:r>
      <w:r w:rsidR="007B5F14">
        <w:t>ó</w:t>
      </w:r>
      <w:r w:rsidRPr="006D50DF">
        <w:t xml:space="preserve"> la necesidad de reducir el impacto ambiental y los riesgos para l</w:t>
      </w:r>
      <w:r w:rsidR="00FE4370">
        <w:t>os ecosistemas</w:t>
      </w:r>
      <w:r w:rsidRPr="006D50DF">
        <w:t xml:space="preserve"> asociados con </w:t>
      </w:r>
      <w:r w:rsidR="00636F50">
        <w:t xml:space="preserve">el uso de </w:t>
      </w:r>
      <w:r w:rsidRPr="006D50DF">
        <w:t>los detergentes convencionales. Se destac</w:t>
      </w:r>
      <w:r w:rsidR="007B5F14">
        <w:t>ó</w:t>
      </w:r>
      <w:r w:rsidRPr="006D50DF">
        <w:t xml:space="preserve"> que la fabricación de estos detergentes tradicionales emplea ingredientes químicos agresivos, cuyos residuos pueden ser perjudiciales para el medio ambiente. Tuvo como objetivo principal en evaluar la viabilidad técnica, económica y ambiental </w:t>
      </w:r>
      <w:r w:rsidR="00EF08DF">
        <w:t>para</w:t>
      </w:r>
      <w:r w:rsidRPr="006D50DF">
        <w:t xml:space="preserve"> </w:t>
      </w:r>
      <w:r w:rsidR="004A45DC">
        <w:t>la</w:t>
      </w:r>
      <w:r w:rsidRPr="006D50DF">
        <w:t xml:space="preserve"> fabricación </w:t>
      </w:r>
      <w:r w:rsidR="004A45DC">
        <w:t xml:space="preserve">de este tipo de producto </w:t>
      </w:r>
      <w:r w:rsidR="004E46F2">
        <w:t xml:space="preserve">por medio de un plan estratégico que incluyo </w:t>
      </w:r>
      <w:r w:rsidR="0067674B">
        <w:t xml:space="preserve">un estudio de mercado con la aplicación de instrumentos para la  recolección de datos en la ciudad de San Pedro Sula, seguido por una propuesta de negocio en la cual se </w:t>
      </w:r>
      <w:r w:rsidR="00CA57A6">
        <w:t>incluyó</w:t>
      </w:r>
      <w:r w:rsidR="0067674B">
        <w:t xml:space="preserve"> </w:t>
      </w:r>
      <w:r w:rsidR="00CA57A6">
        <w:t xml:space="preserve">un análisis del ciclo de vida del proyecto, </w:t>
      </w:r>
      <w:r w:rsidR="007638FB">
        <w:t>culminando</w:t>
      </w:r>
      <w:r w:rsidRPr="006D50DF">
        <w:t xml:space="preserve"> con el diseño de una propuesta </w:t>
      </w:r>
      <w:r w:rsidR="0059492A">
        <w:t xml:space="preserve">de negocio para generar </w:t>
      </w:r>
      <w:r w:rsidRPr="006D50DF">
        <w:t xml:space="preserve">un plan de producción eficiente, </w:t>
      </w:r>
      <w:r w:rsidR="007638FB">
        <w:t xml:space="preserve">en donde </w:t>
      </w:r>
      <w:r w:rsidRPr="006D50DF">
        <w:t xml:space="preserve">se realizó un análisis económico detallado y se desarrollaron diferentes estrategias de implementación para promover la importancia ambiental y los beneficios </w:t>
      </w:r>
      <w:r w:rsidR="00D21AD6">
        <w:t xml:space="preserve">económicos </w:t>
      </w:r>
      <w:r w:rsidRPr="006D50DF">
        <w:t xml:space="preserve">para la </w:t>
      </w:r>
      <w:r w:rsidR="00D21AD6">
        <w:t>manufactura y distribución de este producto</w:t>
      </w:r>
      <w:r w:rsidRPr="006D50DF">
        <w:t>.</w:t>
      </w:r>
    </w:p>
    <w:p w14:paraId="3FD4785C" w14:textId="5FC02B3B" w:rsidR="007D5C9B" w:rsidRPr="00797231" w:rsidRDefault="007D5C9B" w:rsidP="00E54001">
      <w:pPr>
        <w:rPr>
          <w:rFonts w:eastAsia="Times New Roman"/>
          <w:szCs w:val="24"/>
        </w:rPr>
      </w:pPr>
      <w:r w:rsidRPr="00797231">
        <w:rPr>
          <w:b/>
        </w:rPr>
        <w:t>Palabras</w:t>
      </w:r>
      <w:r w:rsidRPr="00797231">
        <w:rPr>
          <w:b/>
          <w:spacing w:val="-4"/>
        </w:rPr>
        <w:t xml:space="preserve"> </w:t>
      </w:r>
      <w:r w:rsidRPr="00797231">
        <w:rPr>
          <w:b/>
        </w:rPr>
        <w:t>claves:</w:t>
      </w:r>
      <w:r w:rsidR="001F681D" w:rsidRPr="00797231">
        <w:rPr>
          <w:b/>
        </w:rPr>
        <w:t xml:space="preserve"> </w:t>
      </w:r>
      <w:r w:rsidR="001F681D" w:rsidRPr="00797231">
        <w:rPr>
          <w:bCs/>
        </w:rPr>
        <w:t>A</w:t>
      </w:r>
      <w:r w:rsidR="00B05780" w:rsidRPr="00797231">
        <w:rPr>
          <w:bCs/>
        </w:rPr>
        <w:t>ceite</w:t>
      </w:r>
      <w:r w:rsidR="00AB0A85" w:rsidRPr="00797231">
        <w:rPr>
          <w:bCs/>
        </w:rPr>
        <w:t>, biodegradable</w:t>
      </w:r>
      <w:r w:rsidR="00FB24F0" w:rsidRPr="00797231">
        <w:rPr>
          <w:bCs/>
        </w:rPr>
        <w:t xml:space="preserve">, </w:t>
      </w:r>
      <w:r w:rsidR="0046109C" w:rsidRPr="00797231">
        <w:rPr>
          <w:bCs/>
        </w:rPr>
        <w:t>detergente</w:t>
      </w:r>
      <w:r w:rsidR="001F681D" w:rsidRPr="00797231">
        <w:rPr>
          <w:bCs/>
        </w:rPr>
        <w:t xml:space="preserve">, </w:t>
      </w:r>
      <w:r w:rsidR="00FB24F0" w:rsidRPr="00797231">
        <w:rPr>
          <w:bCs/>
        </w:rPr>
        <w:t>prefactibilidad</w:t>
      </w:r>
      <w:r w:rsidR="00E56C1E" w:rsidRPr="00797231">
        <w:rPr>
          <w:bCs/>
        </w:rPr>
        <w:t>, reutilizado</w:t>
      </w:r>
      <w:r w:rsidR="00E56C1E" w:rsidRPr="00797231">
        <w:rPr>
          <w:rFonts w:eastAsia="Times New Roman"/>
          <w:bCs/>
          <w:szCs w:val="24"/>
        </w:rPr>
        <w:t>.</w:t>
      </w:r>
      <w:r w:rsidR="00E56C1E" w:rsidRPr="00797231">
        <w:rPr>
          <w:rFonts w:eastAsia="Times New Roman"/>
          <w:szCs w:val="24"/>
        </w:rPr>
        <w:t xml:space="preserve"> </w:t>
      </w:r>
      <w:r w:rsidR="002313B9" w:rsidRPr="00797231">
        <w:rPr>
          <w:rFonts w:eastAsia="Times New Roman"/>
          <w:szCs w:val="24"/>
        </w:rPr>
        <w:br w:type="page"/>
      </w:r>
    </w:p>
    <w:p w14:paraId="4A17FC57" w14:textId="39CF580B" w:rsidR="007D5C9B" w:rsidRPr="00E54001" w:rsidRDefault="00957657" w:rsidP="00E54001">
      <w:pPr>
        <w:spacing w:before="8"/>
        <w:jc w:val="center"/>
        <w:rPr>
          <w:rFonts w:eastAsia="Times New Roman"/>
          <w:sz w:val="10"/>
          <w:szCs w:val="10"/>
        </w:rPr>
      </w:pPr>
      <w:r>
        <w:rPr>
          <w:noProof/>
          <w:lang w:eastAsia="es-HN"/>
        </w:rPr>
        <w:lastRenderedPageBreak/>
        <w:drawing>
          <wp:inline distT="0" distB="0" distL="0" distR="0" wp14:anchorId="5E92751E" wp14:editId="0CEA6101">
            <wp:extent cx="2017058" cy="457200"/>
            <wp:effectExtent l="0" t="0" r="2540" b="0"/>
            <wp:docPr id="4" name="Picture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FA0EC35" w14:textId="2F56753E" w:rsidR="00E54001" w:rsidRPr="00421CE9" w:rsidRDefault="007D5C9B" w:rsidP="008076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eastAsia="Times New Roman"/>
          <w:b/>
          <w:sz w:val="32"/>
          <w:szCs w:val="32"/>
          <w:lang w:val="en-US" w:eastAsia="es-HN"/>
        </w:rPr>
      </w:pPr>
      <w:r w:rsidRPr="00421CE9">
        <w:rPr>
          <w:rFonts w:eastAsia="Times New Roman"/>
          <w:b/>
          <w:sz w:val="32"/>
          <w:szCs w:val="32"/>
          <w:lang w:val="en-US" w:eastAsia="es-HN"/>
        </w:rPr>
        <w:t>GRADUATE SCHOOL</w:t>
      </w:r>
    </w:p>
    <w:p w14:paraId="042D03CF" w14:textId="59AF9146" w:rsidR="002313B9" w:rsidRPr="00421CE9" w:rsidRDefault="001A3784" w:rsidP="00E54001">
      <w:pPr>
        <w:spacing w:line="240" w:lineRule="auto"/>
        <w:jc w:val="center"/>
        <w:rPr>
          <w:b/>
          <w:sz w:val="32"/>
          <w:szCs w:val="28"/>
          <w:lang w:val="en-US"/>
        </w:rPr>
      </w:pPr>
      <w:r w:rsidRPr="00421CE9">
        <w:rPr>
          <w:b/>
          <w:sz w:val="32"/>
          <w:szCs w:val="28"/>
          <w:lang w:val="en-US"/>
        </w:rPr>
        <w:t xml:space="preserve">PRE-FEASIBILITY FOR THE MANUFACTURE AND DISTRIBUTION OF LIQUID </w:t>
      </w:r>
      <w:r w:rsidR="00F608EC">
        <w:rPr>
          <w:b/>
          <w:sz w:val="32"/>
          <w:szCs w:val="28"/>
          <w:lang w:val="en-US"/>
        </w:rPr>
        <w:t>DETERGENT</w:t>
      </w:r>
      <w:r w:rsidRPr="00421CE9">
        <w:rPr>
          <w:b/>
          <w:sz w:val="32"/>
          <w:szCs w:val="28"/>
          <w:lang w:val="en-US"/>
        </w:rPr>
        <w:t xml:space="preserve"> FROM REUSED VEGETA</w:t>
      </w:r>
      <w:r w:rsidR="00E54001" w:rsidRPr="00421CE9">
        <w:rPr>
          <w:b/>
          <w:sz w:val="32"/>
          <w:szCs w:val="28"/>
          <w:lang w:val="en-US"/>
        </w:rPr>
        <w:t>B</w:t>
      </w:r>
      <w:r w:rsidRPr="00421CE9">
        <w:rPr>
          <w:b/>
          <w:sz w:val="32"/>
          <w:szCs w:val="28"/>
          <w:lang w:val="en-US"/>
        </w:rPr>
        <w:t>LE OIL</w:t>
      </w:r>
    </w:p>
    <w:p w14:paraId="25B8BE4C" w14:textId="77777777" w:rsidR="00E54001" w:rsidRPr="00421CE9" w:rsidRDefault="00E54001" w:rsidP="00E54001">
      <w:pPr>
        <w:spacing w:line="240" w:lineRule="auto"/>
        <w:jc w:val="center"/>
        <w:rPr>
          <w:rFonts w:eastAsia="Times New Roman"/>
          <w:b/>
          <w:bCs/>
          <w:szCs w:val="24"/>
          <w:lang w:val="en-US"/>
        </w:rPr>
      </w:pPr>
    </w:p>
    <w:p w14:paraId="077DCA4F" w14:textId="486AF2E0" w:rsidR="008076A8" w:rsidRPr="00C21893" w:rsidRDefault="00E6061E" w:rsidP="00E54001">
      <w:pPr>
        <w:spacing w:line="240" w:lineRule="auto"/>
        <w:ind w:left="557" w:right="393"/>
        <w:jc w:val="center"/>
        <w:rPr>
          <w:b/>
          <w:sz w:val="32"/>
          <w:szCs w:val="32"/>
          <w:lang w:val="en-US"/>
        </w:rPr>
      </w:pPr>
      <w:r w:rsidRPr="00C21893">
        <w:rPr>
          <w:b/>
          <w:sz w:val="32"/>
          <w:szCs w:val="32"/>
          <w:lang w:val="en-US"/>
        </w:rPr>
        <w:t>AUTHOR’S</w:t>
      </w:r>
    </w:p>
    <w:p w14:paraId="0B442B7E" w14:textId="5827BCAB" w:rsidR="00E54001" w:rsidRPr="00C21893" w:rsidRDefault="00797231" w:rsidP="00E54001">
      <w:pPr>
        <w:spacing w:line="240" w:lineRule="auto"/>
        <w:ind w:left="557" w:right="393"/>
        <w:jc w:val="center"/>
        <w:rPr>
          <w:b/>
          <w:sz w:val="32"/>
          <w:szCs w:val="32"/>
          <w:lang w:val="en-US"/>
        </w:rPr>
      </w:pPr>
      <w:r w:rsidRPr="00C21893">
        <w:rPr>
          <w:b/>
          <w:sz w:val="32"/>
          <w:szCs w:val="32"/>
          <w:lang w:val="en-US"/>
        </w:rPr>
        <w:t xml:space="preserve">Doris Marcela Méndez </w:t>
      </w:r>
    </w:p>
    <w:p w14:paraId="71DB899A" w14:textId="7EBBA4E8" w:rsidR="007D5C9B" w:rsidRPr="00C21893" w:rsidRDefault="00797231" w:rsidP="00E54001">
      <w:pPr>
        <w:spacing w:line="240" w:lineRule="auto"/>
        <w:ind w:left="557" w:right="393"/>
        <w:jc w:val="center"/>
        <w:rPr>
          <w:b/>
          <w:sz w:val="32"/>
          <w:szCs w:val="32"/>
          <w:lang w:val="en-US"/>
        </w:rPr>
      </w:pPr>
      <w:r w:rsidRPr="00C21893">
        <w:rPr>
          <w:b/>
          <w:sz w:val="32"/>
          <w:szCs w:val="32"/>
          <w:lang w:val="en-US"/>
        </w:rPr>
        <w:t>Sussel Mayne Baday Zúniga</w:t>
      </w:r>
    </w:p>
    <w:p w14:paraId="66DE76AC" w14:textId="77777777" w:rsidR="00E54001" w:rsidRPr="00C21893" w:rsidRDefault="00E54001" w:rsidP="00E54001">
      <w:pPr>
        <w:spacing w:line="240" w:lineRule="auto"/>
        <w:ind w:left="557" w:right="393"/>
        <w:jc w:val="center"/>
        <w:rPr>
          <w:rFonts w:eastAsia="Times New Roman"/>
          <w:b/>
          <w:bCs/>
          <w:szCs w:val="24"/>
          <w:lang w:val="en-US"/>
        </w:rPr>
      </w:pPr>
    </w:p>
    <w:p w14:paraId="0E3ADAF3" w14:textId="77777777" w:rsidR="007D5C9B" w:rsidRPr="0012413A" w:rsidRDefault="007D5C9B" w:rsidP="007D5C9B">
      <w:pPr>
        <w:ind w:left="4363"/>
        <w:rPr>
          <w:rFonts w:eastAsia="Times New Roman"/>
          <w:szCs w:val="24"/>
          <w:lang w:val="en-US"/>
        </w:rPr>
      </w:pPr>
      <w:r w:rsidRPr="0012413A">
        <w:rPr>
          <w:b/>
          <w:lang w:val="en-US"/>
        </w:rPr>
        <w:t>Abstract</w:t>
      </w:r>
    </w:p>
    <w:p w14:paraId="0D0F57A8" w14:textId="77777777" w:rsidR="004029D9" w:rsidRPr="004029D9" w:rsidRDefault="004029D9" w:rsidP="00073050">
      <w:pPr>
        <w:pStyle w:val="TextoPrincipal"/>
        <w:rPr>
          <w:lang w:val="en-US"/>
        </w:rPr>
      </w:pPr>
      <w:r w:rsidRPr="004029D9">
        <w:rPr>
          <w:lang w:val="en-US"/>
        </w:rPr>
        <w:t>The thesis "Pre-feasibility for the manufacture of liquid detergent from reused vegetable oil" addressed the need to reduce the environmental impact and risks to ecosystems associated with the use of conventional detergents. It was emphasized that the manufacture of these traditional detergents uses aggressive chemical ingredients, the residues of which can be harmful to the environment. The main objective was to evaluate the technical, economic and environmental feasibility of manufacturing this type of product by means of a strategic plan that included a market study with the application of instruments for data collection in the city of San Pedro Sula, followed by a business proposal that included a life cycle analysis of the project, culminating with the design of a business proposal to generate an efficient production plan, where a detailed economic analysis was carried out and different implementation strategies were developed to promote the environmental importance and economic benefits for the manufacture and distribution of this product.</w:t>
      </w:r>
    </w:p>
    <w:p w14:paraId="20A290F0" w14:textId="77777777" w:rsidR="004029D9" w:rsidRPr="004029D9" w:rsidRDefault="004029D9" w:rsidP="004029D9">
      <w:pPr>
        <w:rPr>
          <w:szCs w:val="24"/>
          <w:lang w:val="en-US"/>
        </w:rPr>
      </w:pPr>
    </w:p>
    <w:p w14:paraId="40572D87" w14:textId="5BA3BB2B" w:rsidR="006B6390" w:rsidRPr="00797231" w:rsidRDefault="00AA708E" w:rsidP="00AA708E">
      <w:pPr>
        <w:rPr>
          <w:bCs/>
          <w:iCs/>
          <w:lang w:val="en-US"/>
        </w:rPr>
      </w:pPr>
      <w:r w:rsidRPr="00797231">
        <w:rPr>
          <w:b/>
          <w:iCs/>
          <w:lang w:val="en-US"/>
        </w:rPr>
        <w:t xml:space="preserve">Key words: </w:t>
      </w:r>
      <w:r w:rsidR="00797231">
        <w:rPr>
          <w:bCs/>
          <w:iCs/>
          <w:lang w:val="en-US"/>
        </w:rPr>
        <w:t>B</w:t>
      </w:r>
      <w:r w:rsidRPr="00797231">
        <w:rPr>
          <w:bCs/>
          <w:iCs/>
          <w:lang w:val="en-US"/>
        </w:rPr>
        <w:t xml:space="preserve">iodegradable, detergent, </w:t>
      </w:r>
      <w:r w:rsidR="00037A06" w:rsidRPr="00797231">
        <w:rPr>
          <w:bCs/>
          <w:iCs/>
          <w:lang w:val="en-US"/>
        </w:rPr>
        <w:t xml:space="preserve">oil, </w:t>
      </w:r>
      <w:r w:rsidRPr="00797231">
        <w:rPr>
          <w:bCs/>
          <w:iCs/>
          <w:lang w:val="en-US"/>
        </w:rPr>
        <w:t>pre-feasibility, reused.</w:t>
      </w:r>
    </w:p>
    <w:p w14:paraId="13C9F5BF" w14:textId="5C9E86FA" w:rsidR="00E7558A" w:rsidRPr="00B62D2D" w:rsidRDefault="00E7558A" w:rsidP="00E7558A">
      <w:pPr>
        <w:tabs>
          <w:tab w:val="left" w:pos="5676"/>
        </w:tabs>
        <w:rPr>
          <w:lang w:val="en-US"/>
        </w:rPr>
        <w:sectPr w:rsidR="00E7558A" w:rsidRPr="00B62D2D" w:rsidSect="006B6390">
          <w:footerReference w:type="default" r:id="rId13"/>
          <w:type w:val="oddPage"/>
          <w:pgSz w:w="12240" w:h="15840" w:code="1"/>
          <w:pgMar w:top="1440" w:right="1440" w:bottom="1440" w:left="1440" w:header="709" w:footer="709" w:gutter="0"/>
          <w:cols w:space="708"/>
          <w:docGrid w:linePitch="360"/>
        </w:sectPr>
      </w:pPr>
    </w:p>
    <w:p w14:paraId="3CF1E433" w14:textId="694F2914" w:rsidR="00C52E7B" w:rsidRPr="00C52E7B" w:rsidRDefault="00C52E7B" w:rsidP="00B47B9A">
      <w:pPr>
        <w:pStyle w:val="Ttulo1"/>
      </w:pPr>
      <w:bookmarkStart w:id="4" w:name="_Toc474331173"/>
      <w:bookmarkStart w:id="5" w:name="_Toc474331372"/>
      <w:bookmarkStart w:id="6" w:name="_Toc166839039"/>
      <w:r w:rsidRPr="00C52E7B">
        <w:lastRenderedPageBreak/>
        <w:t>DEDICATORIA</w:t>
      </w:r>
      <w:bookmarkEnd w:id="4"/>
      <w:bookmarkEnd w:id="5"/>
      <w:bookmarkEnd w:id="6"/>
    </w:p>
    <w:p w14:paraId="2698666C" w14:textId="526C2AED" w:rsidR="002023CF" w:rsidRPr="005E05F4" w:rsidRDefault="00797B1F" w:rsidP="00073050">
      <w:pPr>
        <w:pStyle w:val="TextoPrincipal"/>
      </w:pPr>
      <w:r>
        <w:t xml:space="preserve">A Dios por nunca soltar mi mano. </w:t>
      </w:r>
      <w:r w:rsidR="00AB6B7E" w:rsidRPr="005E05F4">
        <w:t>A mi amada familia,</w:t>
      </w:r>
      <w:r w:rsidR="0080410C">
        <w:t xml:space="preserve"> en especial mis padres,</w:t>
      </w:r>
      <w:r w:rsidR="00AB6B7E" w:rsidRPr="005E05F4">
        <w:t xml:space="preserve"> quienes han sido mi mayor apoyo y fuente inagotable de amor y comprensión a lo largo de este arduo camino. Gracias por creer en mí y por ser mi fuente de inspiración.</w:t>
      </w:r>
      <w:r w:rsidR="00421CE9">
        <w:t xml:space="preserve"> </w:t>
      </w:r>
      <w:r w:rsidR="00AB6B7E" w:rsidRPr="005E05F4">
        <w:t>A mis entrañables amigos, quienes con su cariño y ánimo constante me han impulsado a superar obstáculos y a seguir adelante en este desafío.</w:t>
      </w:r>
      <w:r w:rsidR="00082A65">
        <w:t xml:space="preserve"> </w:t>
      </w:r>
      <w:r w:rsidR="002023CF" w:rsidRPr="005E05F4">
        <w:t>A mis queridos compañeros de trabajo, quienes me han brindado su apoyo y comprensión en medio de mis responsabilidades laborales y académicas. Su colaboración y paciencia han sido clave en mi desarrollo profesional y en la culminación de este proyecto.</w:t>
      </w:r>
      <w:r w:rsidR="00421CE9">
        <w:t xml:space="preserve"> </w:t>
      </w:r>
      <w:r w:rsidR="00AB6B7E" w:rsidRPr="005E05F4">
        <w:t>A todos ustedes, mi más sincero agradecimiento por ser parte fundamental de mi vida y por acompañarme en este importante proceso. Este trabajo de tesis va dedicado a cada uno de ustedes, con todo mi cariño y gratitud. ¡Gracias por formar parte de mi camino y por ser mi mayor motivación!</w:t>
      </w:r>
    </w:p>
    <w:p w14:paraId="4C57493F" w14:textId="77777777" w:rsidR="00D612B7" w:rsidRPr="00D53E88" w:rsidRDefault="002023CF" w:rsidP="00073050">
      <w:pPr>
        <w:pStyle w:val="TextoPrincipal"/>
        <w:rPr>
          <w:b/>
          <w:bCs/>
          <w:i/>
          <w:iCs/>
        </w:rPr>
      </w:pPr>
      <w:r w:rsidRPr="00D53E88">
        <w:rPr>
          <w:b/>
          <w:bCs/>
          <w:i/>
          <w:iCs/>
        </w:rPr>
        <w:t xml:space="preserve">Sussel Mayne Baday Zúniga </w:t>
      </w:r>
    </w:p>
    <w:p w14:paraId="2783D951" w14:textId="77777777" w:rsidR="00054213" w:rsidRDefault="00054213" w:rsidP="00073050">
      <w:pPr>
        <w:pStyle w:val="TextoPrincipal"/>
      </w:pPr>
    </w:p>
    <w:p w14:paraId="6AC72B27" w14:textId="264B7C64" w:rsidR="00054213" w:rsidRPr="00054213" w:rsidRDefault="00054213" w:rsidP="00073050">
      <w:pPr>
        <w:pStyle w:val="TextoPrincipal"/>
      </w:pPr>
      <w:r w:rsidRPr="00054213">
        <w:t>A Dios por permitirme llegar a este momento tan especial en mi vida, por todos aquellos momentos difíciles que han sido parte del aprendizaje continuo, A mis Padres, quien siempre ha creído en mí, y por enseñarme valores, fomentarme el crecimiento profesional en mi vida y no torcer el brazo habiendo confiado siempre en mí. A mis apreciables compañeros, que siempre que acudí a ellos estuvieron presente en cada momento, con su apoyo moral y sus energías en este proceso de formación y que Dios les bendiga a todos. A mis catedráticos por su tiempo, por haberme transmitido sus sabidurías a lo largo de esta formación profesional, les agradezco y dedico este trabajo.</w:t>
      </w:r>
    </w:p>
    <w:p w14:paraId="4E3A4E83" w14:textId="77777777" w:rsidR="00C52E7B" w:rsidRDefault="00D612B7" w:rsidP="00073050">
      <w:pPr>
        <w:pStyle w:val="TextoPrincipal"/>
      </w:pPr>
      <w:r w:rsidRPr="00D53E88">
        <w:rPr>
          <w:b/>
          <w:bCs/>
          <w:i/>
          <w:iCs/>
        </w:rPr>
        <w:t>Doris Marcela Méndez Rosales</w:t>
      </w:r>
      <w:r>
        <w:t xml:space="preserve"> </w:t>
      </w:r>
      <w:r w:rsidR="00C52E7B">
        <w:br w:type="page"/>
      </w:r>
    </w:p>
    <w:p w14:paraId="0D388F3B" w14:textId="1537167F" w:rsidR="00FC7C1D" w:rsidRDefault="00EA074F" w:rsidP="00737E89">
      <w:pPr>
        <w:pStyle w:val="Ttulo1"/>
      </w:pPr>
      <w:r>
        <w:lastRenderedPageBreak/>
        <w:t xml:space="preserve"> </w:t>
      </w:r>
      <w:bookmarkStart w:id="7" w:name="_Toc474331174"/>
      <w:bookmarkStart w:id="8" w:name="_Toc474331373"/>
      <w:bookmarkStart w:id="9" w:name="_Toc166839040"/>
      <w:r w:rsidR="00737E89">
        <w:t>AGRADECIMIENTO</w:t>
      </w:r>
      <w:bookmarkEnd w:id="7"/>
      <w:bookmarkEnd w:id="8"/>
      <w:bookmarkEnd w:id="9"/>
    </w:p>
    <w:p w14:paraId="7D465203" w14:textId="77777777" w:rsidR="00996724" w:rsidRDefault="005C7F50" w:rsidP="00073050">
      <w:pPr>
        <w:pStyle w:val="TextoPrincipal"/>
      </w:pPr>
      <w:r w:rsidRPr="005E05F4">
        <w:t>A ti, Dios omnipotente, agradezco por ser mi guía y mi sostén en cada paso de este camino. Tu amor incondicional y tu fuerza han sido mi refugio en los momentos de dificultad y mi inspiración en los momentos de éxito. Gracias por iluminar mi mente y por darme la fortaleza necesaria para superar cada obstáculo.</w:t>
      </w:r>
      <w:r w:rsidR="009C30D3">
        <w:t xml:space="preserve"> </w:t>
      </w:r>
    </w:p>
    <w:p w14:paraId="750DC454" w14:textId="5701DB49" w:rsidR="00993C4F" w:rsidRPr="005E05F4" w:rsidRDefault="005C7F50" w:rsidP="00073050">
      <w:pPr>
        <w:pStyle w:val="TextoPrincipal"/>
      </w:pPr>
      <w:r w:rsidRPr="005E05F4">
        <w:t>A mis respetados catedráticos, les agradezco por su dedicación, orientación y enseñanzas durante este proceso de investigación y redacción. Su sabiduría y experiencia han sido fundamentales para mi crecimiento académico y para la culminación de este trabajo de tesis. Gracias por su tiempo, por su valiosa retroalimentación y por su compromiso con mi formación académica.</w:t>
      </w:r>
      <w:r w:rsidR="009C30D3">
        <w:t xml:space="preserve"> </w:t>
      </w:r>
      <w:r w:rsidRPr="005E05F4">
        <w:t>A cada uno de ustedes, mi más sincero agradecimiento por su presencia y su apoyo incondicional en este importante logro en mi vida. Este trabajo de tesis es el resultado del amor, la perseverancia y la colaboración de cada uno de ustedes. ¡Gracias por formar parte de mi historia y por ser mi mayor inspiración!</w:t>
      </w:r>
    </w:p>
    <w:p w14:paraId="0522B392" w14:textId="1B4588AC" w:rsidR="00A93447" w:rsidRPr="00D53E88" w:rsidRDefault="00993C4F" w:rsidP="00073050">
      <w:pPr>
        <w:pStyle w:val="TextoPrincipal"/>
        <w:rPr>
          <w:b/>
          <w:bCs/>
          <w:i/>
          <w:iCs/>
        </w:rPr>
      </w:pPr>
      <w:r w:rsidRPr="00D53E88">
        <w:rPr>
          <w:b/>
          <w:bCs/>
          <w:i/>
          <w:iCs/>
        </w:rPr>
        <w:t xml:space="preserve">Sussel Mayne Baday Zúniga </w:t>
      </w:r>
    </w:p>
    <w:p w14:paraId="656668EF" w14:textId="77777777" w:rsidR="00B47B9A" w:rsidRDefault="00B47B9A" w:rsidP="00073050">
      <w:pPr>
        <w:pStyle w:val="TextoPrincipal"/>
      </w:pPr>
    </w:p>
    <w:p w14:paraId="2704CAF7" w14:textId="7E8F356F" w:rsidR="00A93447" w:rsidRPr="00A93447" w:rsidRDefault="00A93447" w:rsidP="00073050">
      <w:pPr>
        <w:pStyle w:val="TextoPrincipal"/>
      </w:pPr>
      <w:r w:rsidRPr="00A93447">
        <w:t xml:space="preserve">Agradezco a ti mi Dios, por tu amor incondicional, porque a lo largo de estos </w:t>
      </w:r>
      <w:r w:rsidR="00996724">
        <w:t>dos</w:t>
      </w:r>
      <w:r w:rsidRPr="00A93447">
        <w:t xml:space="preserve"> años me has sostenido y me has dado las fuerzas necesarias para superar cada obstáculo.</w:t>
      </w:r>
    </w:p>
    <w:p w14:paraId="7DEB2916" w14:textId="77777777" w:rsidR="00A93447" w:rsidRPr="00A93447" w:rsidRDefault="00A93447" w:rsidP="00073050">
      <w:pPr>
        <w:pStyle w:val="TextoPrincipal"/>
      </w:pPr>
      <w:r w:rsidRPr="00A93447">
        <w:t>Agradezco de corazón a mi amada familia por ser mi fuente inagotable de inspiración y apoyo. Su inquebrantable creencia en mis capacidades, enseñanzas de valores y estímulo constante hacia mi crecimiento profesional han sido el pilar de mi camino.</w:t>
      </w:r>
    </w:p>
    <w:p w14:paraId="4D6BDFF9" w14:textId="77777777" w:rsidR="002125E0" w:rsidRDefault="00A93447" w:rsidP="00073050">
      <w:pPr>
        <w:pStyle w:val="TextoPrincipal"/>
      </w:pPr>
      <w:r w:rsidRPr="00A93447">
        <w:t>Expreso mi profundo agradecimiento a mis respetados compañeros, en cada consulta y momento de incertidumbre, su apoyo moral y energía fueron fundamentales. Que Dios les bendiga por ser parte esencial de este proceso de formación.</w:t>
      </w:r>
      <w:r w:rsidR="00876937">
        <w:t xml:space="preserve"> </w:t>
      </w:r>
      <w:r w:rsidRPr="00A93447">
        <w:t>A los distinguidos catedráticos les dedico un sincero agradecimiento. Su dedicación, tiempo y la transmisión de su sabiduría a lo largo de mi formación profesional son invaluables. Cada lección compartida ha sido un regalo que atesoro.</w:t>
      </w:r>
    </w:p>
    <w:p w14:paraId="467EF7D3" w14:textId="23CAA85F" w:rsidR="00993C4F" w:rsidRPr="00853BE8" w:rsidRDefault="004F6D10" w:rsidP="00853BE8">
      <w:pPr>
        <w:pStyle w:val="TextoPrincipal"/>
        <w:rPr>
          <w:b/>
          <w:bCs/>
          <w:i/>
          <w:iCs/>
        </w:rPr>
      </w:pPr>
      <w:r w:rsidRPr="00D53E88">
        <w:rPr>
          <w:b/>
          <w:bCs/>
          <w:i/>
          <w:iCs/>
        </w:rPr>
        <w:t>Doris Marcela Méndez Rosales</w:t>
      </w:r>
      <w:r w:rsidR="00737E89" w:rsidRPr="00D53E88">
        <w:rPr>
          <w:b/>
          <w:bCs/>
          <w:i/>
          <w:iCs/>
        </w:rPr>
        <w:br w:type="page"/>
      </w:r>
    </w:p>
    <w:p w14:paraId="4087D355" w14:textId="787A197B" w:rsidR="00737E89" w:rsidRDefault="00737E89" w:rsidP="00737E89">
      <w:pPr>
        <w:pStyle w:val="Ttulo1"/>
      </w:pPr>
      <w:bookmarkStart w:id="10" w:name="_Toc474331175"/>
      <w:bookmarkStart w:id="11" w:name="_Toc474331374"/>
      <w:bookmarkStart w:id="12" w:name="_Toc166839041"/>
      <w:r>
        <w:lastRenderedPageBreak/>
        <w:t>ÍNDICE DE CONTENIDO</w:t>
      </w:r>
      <w:bookmarkEnd w:id="10"/>
      <w:bookmarkEnd w:id="11"/>
      <w:bookmarkEnd w:id="12"/>
    </w:p>
    <w:p w14:paraId="4D9F91F2" w14:textId="2C55D99B" w:rsidR="00BF4BEB" w:rsidRDefault="00B54676">
      <w:pPr>
        <w:pStyle w:val="TDC1"/>
        <w:tabs>
          <w:tab w:val="right" w:leader="dot" w:pos="9350"/>
        </w:tabs>
        <w:rPr>
          <w:rFonts w:asciiTheme="minorHAnsi" w:eastAsiaTheme="minorEastAsia" w:hAnsiTheme="minorHAnsi" w:cstheme="minorBidi"/>
          <w:noProof/>
          <w:kern w:val="2"/>
          <w:sz w:val="22"/>
          <w:szCs w:val="22"/>
          <w:lang w:val="en-US" w:eastAsia="zh-CN"/>
          <w14:ligatures w14:val="standardContextual"/>
        </w:rPr>
      </w:pPr>
      <w:r>
        <w:fldChar w:fldCharType="begin"/>
      </w:r>
      <w:r>
        <w:instrText xml:space="preserve"> TOC \o \h \z \u </w:instrText>
      </w:r>
      <w:r>
        <w:fldChar w:fldCharType="separate"/>
      </w:r>
      <w:hyperlink w:anchor="_Toc166839039" w:history="1">
        <w:r w:rsidR="00BF4BEB" w:rsidRPr="009F6882">
          <w:rPr>
            <w:rStyle w:val="Hipervnculo"/>
            <w:noProof/>
          </w:rPr>
          <w:t>DEDICATORIA</w:t>
        </w:r>
        <w:r w:rsidR="00BF4BEB">
          <w:rPr>
            <w:noProof/>
            <w:webHidden/>
          </w:rPr>
          <w:tab/>
        </w:r>
        <w:r w:rsidR="00BF4BEB">
          <w:rPr>
            <w:noProof/>
            <w:webHidden/>
          </w:rPr>
          <w:fldChar w:fldCharType="begin"/>
        </w:r>
        <w:r w:rsidR="00BF4BEB">
          <w:rPr>
            <w:noProof/>
            <w:webHidden/>
          </w:rPr>
          <w:instrText xml:space="preserve"> PAGEREF _Toc166839039 \h </w:instrText>
        </w:r>
        <w:r w:rsidR="00BF4BEB">
          <w:rPr>
            <w:noProof/>
            <w:webHidden/>
          </w:rPr>
        </w:r>
        <w:r w:rsidR="00BF4BEB">
          <w:rPr>
            <w:noProof/>
            <w:webHidden/>
          </w:rPr>
          <w:fldChar w:fldCharType="separate"/>
        </w:r>
        <w:r w:rsidR="00FD4190">
          <w:rPr>
            <w:noProof/>
            <w:webHidden/>
          </w:rPr>
          <w:t>viii</w:t>
        </w:r>
        <w:r w:rsidR="00BF4BEB">
          <w:rPr>
            <w:noProof/>
            <w:webHidden/>
          </w:rPr>
          <w:fldChar w:fldCharType="end"/>
        </w:r>
      </w:hyperlink>
    </w:p>
    <w:p w14:paraId="7DAEBDC9" w14:textId="74003D49" w:rsidR="00BF4BEB" w:rsidRDefault="00BF4BEB">
      <w:pPr>
        <w:pStyle w:val="TDC1"/>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40" w:history="1">
        <w:r w:rsidRPr="009F6882">
          <w:rPr>
            <w:rStyle w:val="Hipervnculo"/>
            <w:noProof/>
          </w:rPr>
          <w:t>AGRADECIMIENTO</w:t>
        </w:r>
        <w:r>
          <w:rPr>
            <w:noProof/>
            <w:webHidden/>
          </w:rPr>
          <w:tab/>
        </w:r>
        <w:r>
          <w:rPr>
            <w:noProof/>
            <w:webHidden/>
          </w:rPr>
          <w:fldChar w:fldCharType="begin"/>
        </w:r>
        <w:r>
          <w:rPr>
            <w:noProof/>
            <w:webHidden/>
          </w:rPr>
          <w:instrText xml:space="preserve"> PAGEREF _Toc166839040 \h </w:instrText>
        </w:r>
        <w:r>
          <w:rPr>
            <w:noProof/>
            <w:webHidden/>
          </w:rPr>
        </w:r>
        <w:r>
          <w:rPr>
            <w:noProof/>
            <w:webHidden/>
          </w:rPr>
          <w:fldChar w:fldCharType="separate"/>
        </w:r>
        <w:r w:rsidR="00FD4190">
          <w:rPr>
            <w:noProof/>
            <w:webHidden/>
          </w:rPr>
          <w:t>ix</w:t>
        </w:r>
        <w:r>
          <w:rPr>
            <w:noProof/>
            <w:webHidden/>
          </w:rPr>
          <w:fldChar w:fldCharType="end"/>
        </w:r>
      </w:hyperlink>
    </w:p>
    <w:p w14:paraId="33B3D629" w14:textId="40BA0DBC" w:rsidR="00BF4BEB" w:rsidRDefault="00BF4BEB">
      <w:pPr>
        <w:pStyle w:val="TDC1"/>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41" w:history="1">
        <w:r w:rsidRPr="009F6882">
          <w:rPr>
            <w:rStyle w:val="Hipervnculo"/>
            <w:noProof/>
          </w:rPr>
          <w:t>ÍNDICE DE CONTENIDO</w:t>
        </w:r>
        <w:r>
          <w:rPr>
            <w:noProof/>
            <w:webHidden/>
          </w:rPr>
          <w:tab/>
        </w:r>
        <w:r>
          <w:rPr>
            <w:noProof/>
            <w:webHidden/>
          </w:rPr>
          <w:fldChar w:fldCharType="begin"/>
        </w:r>
        <w:r>
          <w:rPr>
            <w:noProof/>
            <w:webHidden/>
          </w:rPr>
          <w:instrText xml:space="preserve"> PAGEREF _Toc166839041 \h </w:instrText>
        </w:r>
        <w:r>
          <w:rPr>
            <w:noProof/>
            <w:webHidden/>
          </w:rPr>
        </w:r>
        <w:r>
          <w:rPr>
            <w:noProof/>
            <w:webHidden/>
          </w:rPr>
          <w:fldChar w:fldCharType="separate"/>
        </w:r>
        <w:r w:rsidR="00FD4190">
          <w:rPr>
            <w:noProof/>
            <w:webHidden/>
          </w:rPr>
          <w:t>x</w:t>
        </w:r>
        <w:r>
          <w:rPr>
            <w:noProof/>
            <w:webHidden/>
          </w:rPr>
          <w:fldChar w:fldCharType="end"/>
        </w:r>
      </w:hyperlink>
    </w:p>
    <w:p w14:paraId="152BAC67" w14:textId="71ACC652" w:rsidR="00BF4BEB" w:rsidRDefault="00BF4BEB">
      <w:pPr>
        <w:pStyle w:val="TDC1"/>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42" w:history="1">
        <w:r w:rsidRPr="009F6882">
          <w:rPr>
            <w:rStyle w:val="Hipervnculo"/>
            <w:noProof/>
          </w:rPr>
          <w:t>ÍNDICE DE ILUSTRACIONES</w:t>
        </w:r>
        <w:r>
          <w:rPr>
            <w:noProof/>
            <w:webHidden/>
          </w:rPr>
          <w:tab/>
        </w:r>
        <w:r>
          <w:rPr>
            <w:noProof/>
            <w:webHidden/>
          </w:rPr>
          <w:fldChar w:fldCharType="begin"/>
        </w:r>
        <w:r>
          <w:rPr>
            <w:noProof/>
            <w:webHidden/>
          </w:rPr>
          <w:instrText xml:space="preserve"> PAGEREF _Toc166839042 \h </w:instrText>
        </w:r>
        <w:r>
          <w:rPr>
            <w:noProof/>
            <w:webHidden/>
          </w:rPr>
        </w:r>
        <w:r>
          <w:rPr>
            <w:noProof/>
            <w:webHidden/>
          </w:rPr>
          <w:fldChar w:fldCharType="separate"/>
        </w:r>
        <w:r w:rsidR="00FD4190">
          <w:rPr>
            <w:noProof/>
            <w:webHidden/>
          </w:rPr>
          <w:t>xvii</w:t>
        </w:r>
        <w:r>
          <w:rPr>
            <w:noProof/>
            <w:webHidden/>
          </w:rPr>
          <w:fldChar w:fldCharType="end"/>
        </w:r>
      </w:hyperlink>
    </w:p>
    <w:p w14:paraId="4781A629" w14:textId="3DD9F3EA" w:rsidR="00BF4BEB" w:rsidRDefault="00BF4BEB">
      <w:pPr>
        <w:pStyle w:val="TDC1"/>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43" w:history="1">
        <w:r w:rsidRPr="009F6882">
          <w:rPr>
            <w:rStyle w:val="Hipervnculo"/>
            <w:noProof/>
          </w:rPr>
          <w:t>ÍNDICE DE TABLAS</w:t>
        </w:r>
        <w:r>
          <w:rPr>
            <w:noProof/>
            <w:webHidden/>
          </w:rPr>
          <w:tab/>
        </w:r>
        <w:r>
          <w:rPr>
            <w:noProof/>
            <w:webHidden/>
          </w:rPr>
          <w:fldChar w:fldCharType="begin"/>
        </w:r>
        <w:r>
          <w:rPr>
            <w:noProof/>
            <w:webHidden/>
          </w:rPr>
          <w:instrText xml:space="preserve"> PAGEREF _Toc166839043 \h </w:instrText>
        </w:r>
        <w:r>
          <w:rPr>
            <w:noProof/>
            <w:webHidden/>
          </w:rPr>
        </w:r>
        <w:r>
          <w:rPr>
            <w:noProof/>
            <w:webHidden/>
          </w:rPr>
          <w:fldChar w:fldCharType="separate"/>
        </w:r>
        <w:r w:rsidR="00FD4190">
          <w:rPr>
            <w:noProof/>
            <w:webHidden/>
          </w:rPr>
          <w:t>xviii</w:t>
        </w:r>
        <w:r>
          <w:rPr>
            <w:noProof/>
            <w:webHidden/>
          </w:rPr>
          <w:fldChar w:fldCharType="end"/>
        </w:r>
      </w:hyperlink>
    </w:p>
    <w:p w14:paraId="53D05C51" w14:textId="5C42D5BD" w:rsidR="00BF4BEB" w:rsidRDefault="00BF4BEB">
      <w:pPr>
        <w:pStyle w:val="TDC1"/>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44" w:history="1">
        <w:r w:rsidRPr="009F6882">
          <w:rPr>
            <w:rStyle w:val="Hipervnculo"/>
            <w:noProof/>
          </w:rPr>
          <w:t>ÍNDICE DE FIGURAS</w:t>
        </w:r>
        <w:r>
          <w:rPr>
            <w:noProof/>
            <w:webHidden/>
          </w:rPr>
          <w:tab/>
        </w:r>
        <w:r>
          <w:rPr>
            <w:noProof/>
            <w:webHidden/>
          </w:rPr>
          <w:fldChar w:fldCharType="begin"/>
        </w:r>
        <w:r>
          <w:rPr>
            <w:noProof/>
            <w:webHidden/>
          </w:rPr>
          <w:instrText xml:space="preserve"> PAGEREF _Toc166839044 \h </w:instrText>
        </w:r>
        <w:r>
          <w:rPr>
            <w:noProof/>
            <w:webHidden/>
          </w:rPr>
        </w:r>
        <w:r>
          <w:rPr>
            <w:noProof/>
            <w:webHidden/>
          </w:rPr>
          <w:fldChar w:fldCharType="separate"/>
        </w:r>
        <w:r w:rsidR="00FD4190">
          <w:rPr>
            <w:noProof/>
            <w:webHidden/>
          </w:rPr>
          <w:t>xxi</w:t>
        </w:r>
        <w:r>
          <w:rPr>
            <w:noProof/>
            <w:webHidden/>
          </w:rPr>
          <w:fldChar w:fldCharType="end"/>
        </w:r>
      </w:hyperlink>
    </w:p>
    <w:p w14:paraId="7B727F11" w14:textId="4920701E" w:rsidR="00BF4BEB" w:rsidRDefault="00BF4BEB">
      <w:pPr>
        <w:pStyle w:val="TDC1"/>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45" w:history="1">
        <w:r w:rsidRPr="009F6882">
          <w:rPr>
            <w:rStyle w:val="Hipervnculo"/>
            <w:noProof/>
          </w:rPr>
          <w:t>ÍNDICE DE ECUACIONES</w:t>
        </w:r>
        <w:r>
          <w:rPr>
            <w:noProof/>
            <w:webHidden/>
          </w:rPr>
          <w:tab/>
        </w:r>
        <w:r>
          <w:rPr>
            <w:noProof/>
            <w:webHidden/>
          </w:rPr>
          <w:fldChar w:fldCharType="begin"/>
        </w:r>
        <w:r>
          <w:rPr>
            <w:noProof/>
            <w:webHidden/>
          </w:rPr>
          <w:instrText xml:space="preserve"> PAGEREF _Toc166839045 \h </w:instrText>
        </w:r>
        <w:r>
          <w:rPr>
            <w:noProof/>
            <w:webHidden/>
          </w:rPr>
        </w:r>
        <w:r>
          <w:rPr>
            <w:noProof/>
            <w:webHidden/>
          </w:rPr>
          <w:fldChar w:fldCharType="separate"/>
        </w:r>
        <w:r w:rsidR="00FD4190">
          <w:rPr>
            <w:noProof/>
            <w:webHidden/>
          </w:rPr>
          <w:t>xxii</w:t>
        </w:r>
        <w:r>
          <w:rPr>
            <w:noProof/>
            <w:webHidden/>
          </w:rPr>
          <w:fldChar w:fldCharType="end"/>
        </w:r>
      </w:hyperlink>
    </w:p>
    <w:p w14:paraId="7281A1BD" w14:textId="735FED4A" w:rsidR="00BF4BEB" w:rsidRDefault="00BF4BEB">
      <w:pPr>
        <w:pStyle w:val="TDC1"/>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46" w:history="1">
        <w:r w:rsidRPr="009F6882">
          <w:rPr>
            <w:rStyle w:val="Hipervnculo"/>
            <w:noProof/>
          </w:rPr>
          <w:t>CÁPITULO I. PLANTEAMIENTO DE LA INVESTIGACIÓN</w:t>
        </w:r>
        <w:r>
          <w:rPr>
            <w:noProof/>
            <w:webHidden/>
          </w:rPr>
          <w:tab/>
        </w:r>
        <w:r>
          <w:rPr>
            <w:noProof/>
            <w:webHidden/>
          </w:rPr>
          <w:fldChar w:fldCharType="begin"/>
        </w:r>
        <w:r>
          <w:rPr>
            <w:noProof/>
            <w:webHidden/>
          </w:rPr>
          <w:instrText xml:space="preserve"> PAGEREF _Toc166839046 \h </w:instrText>
        </w:r>
        <w:r>
          <w:rPr>
            <w:noProof/>
            <w:webHidden/>
          </w:rPr>
        </w:r>
        <w:r>
          <w:rPr>
            <w:noProof/>
            <w:webHidden/>
          </w:rPr>
          <w:fldChar w:fldCharType="separate"/>
        </w:r>
        <w:r w:rsidR="00FD4190">
          <w:rPr>
            <w:noProof/>
            <w:webHidden/>
          </w:rPr>
          <w:t>1</w:t>
        </w:r>
        <w:r>
          <w:rPr>
            <w:noProof/>
            <w:webHidden/>
          </w:rPr>
          <w:fldChar w:fldCharType="end"/>
        </w:r>
      </w:hyperlink>
    </w:p>
    <w:p w14:paraId="7226C585" w14:textId="42BAFFC6" w:rsidR="00BF4BEB" w:rsidRDefault="00BF4BEB">
      <w:pPr>
        <w:pStyle w:val="TDC2"/>
        <w:tabs>
          <w:tab w:val="left" w:pos="88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47" w:history="1">
        <w:r w:rsidRPr="009F6882">
          <w:rPr>
            <w:rStyle w:val="Hipervnculo"/>
            <w:noProof/>
          </w:rPr>
          <w:t>1.1</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INTRODUCCIÓN</w:t>
        </w:r>
        <w:r>
          <w:rPr>
            <w:noProof/>
            <w:webHidden/>
          </w:rPr>
          <w:tab/>
        </w:r>
        <w:r>
          <w:rPr>
            <w:noProof/>
            <w:webHidden/>
          </w:rPr>
          <w:fldChar w:fldCharType="begin"/>
        </w:r>
        <w:r>
          <w:rPr>
            <w:noProof/>
            <w:webHidden/>
          </w:rPr>
          <w:instrText xml:space="preserve"> PAGEREF _Toc166839047 \h </w:instrText>
        </w:r>
        <w:r>
          <w:rPr>
            <w:noProof/>
            <w:webHidden/>
          </w:rPr>
        </w:r>
        <w:r>
          <w:rPr>
            <w:noProof/>
            <w:webHidden/>
          </w:rPr>
          <w:fldChar w:fldCharType="separate"/>
        </w:r>
        <w:r w:rsidR="00FD4190">
          <w:rPr>
            <w:noProof/>
            <w:webHidden/>
          </w:rPr>
          <w:t>1</w:t>
        </w:r>
        <w:r>
          <w:rPr>
            <w:noProof/>
            <w:webHidden/>
          </w:rPr>
          <w:fldChar w:fldCharType="end"/>
        </w:r>
      </w:hyperlink>
    </w:p>
    <w:p w14:paraId="547474E1" w14:textId="7AF49BD1" w:rsidR="00BF4BEB" w:rsidRDefault="00BF4BEB">
      <w:pPr>
        <w:pStyle w:val="TDC2"/>
        <w:tabs>
          <w:tab w:val="left" w:pos="88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48" w:history="1">
        <w:r w:rsidRPr="009F6882">
          <w:rPr>
            <w:rStyle w:val="Hipervnculo"/>
            <w:noProof/>
          </w:rPr>
          <w:t>1.2</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ANTECEDENTES DEL PROBLEMA</w:t>
        </w:r>
        <w:r>
          <w:rPr>
            <w:noProof/>
            <w:webHidden/>
          </w:rPr>
          <w:tab/>
        </w:r>
        <w:r>
          <w:rPr>
            <w:noProof/>
            <w:webHidden/>
          </w:rPr>
          <w:fldChar w:fldCharType="begin"/>
        </w:r>
        <w:r>
          <w:rPr>
            <w:noProof/>
            <w:webHidden/>
          </w:rPr>
          <w:instrText xml:space="preserve"> PAGEREF _Toc166839048 \h </w:instrText>
        </w:r>
        <w:r>
          <w:rPr>
            <w:noProof/>
            <w:webHidden/>
          </w:rPr>
        </w:r>
        <w:r>
          <w:rPr>
            <w:noProof/>
            <w:webHidden/>
          </w:rPr>
          <w:fldChar w:fldCharType="separate"/>
        </w:r>
        <w:r w:rsidR="00FD4190">
          <w:rPr>
            <w:noProof/>
            <w:webHidden/>
          </w:rPr>
          <w:t>2</w:t>
        </w:r>
        <w:r>
          <w:rPr>
            <w:noProof/>
            <w:webHidden/>
          </w:rPr>
          <w:fldChar w:fldCharType="end"/>
        </w:r>
      </w:hyperlink>
    </w:p>
    <w:p w14:paraId="12B4B56E" w14:textId="5244B2A3"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49" w:history="1">
        <w:r w:rsidRPr="009F6882">
          <w:rPr>
            <w:rStyle w:val="Hipervnculo"/>
            <w:noProof/>
          </w:rPr>
          <w:t>1.2.1 MACROENTORNO</w:t>
        </w:r>
        <w:r>
          <w:rPr>
            <w:noProof/>
            <w:webHidden/>
          </w:rPr>
          <w:tab/>
        </w:r>
        <w:r>
          <w:rPr>
            <w:noProof/>
            <w:webHidden/>
          </w:rPr>
          <w:fldChar w:fldCharType="begin"/>
        </w:r>
        <w:r>
          <w:rPr>
            <w:noProof/>
            <w:webHidden/>
          </w:rPr>
          <w:instrText xml:space="preserve"> PAGEREF _Toc166839049 \h </w:instrText>
        </w:r>
        <w:r>
          <w:rPr>
            <w:noProof/>
            <w:webHidden/>
          </w:rPr>
        </w:r>
        <w:r>
          <w:rPr>
            <w:noProof/>
            <w:webHidden/>
          </w:rPr>
          <w:fldChar w:fldCharType="separate"/>
        </w:r>
        <w:r w:rsidR="00FD4190">
          <w:rPr>
            <w:noProof/>
            <w:webHidden/>
          </w:rPr>
          <w:t>3</w:t>
        </w:r>
        <w:r>
          <w:rPr>
            <w:noProof/>
            <w:webHidden/>
          </w:rPr>
          <w:fldChar w:fldCharType="end"/>
        </w:r>
      </w:hyperlink>
    </w:p>
    <w:p w14:paraId="39A100B2" w14:textId="1D079D10"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50" w:history="1">
        <w:r w:rsidRPr="009F6882">
          <w:rPr>
            <w:rStyle w:val="Hipervnculo"/>
            <w:noProof/>
          </w:rPr>
          <w:t>1.2.2 MICROENTORNO</w:t>
        </w:r>
        <w:r>
          <w:rPr>
            <w:noProof/>
            <w:webHidden/>
          </w:rPr>
          <w:tab/>
        </w:r>
        <w:r>
          <w:rPr>
            <w:noProof/>
            <w:webHidden/>
          </w:rPr>
          <w:fldChar w:fldCharType="begin"/>
        </w:r>
        <w:r>
          <w:rPr>
            <w:noProof/>
            <w:webHidden/>
          </w:rPr>
          <w:instrText xml:space="preserve"> PAGEREF _Toc166839050 \h </w:instrText>
        </w:r>
        <w:r>
          <w:rPr>
            <w:noProof/>
            <w:webHidden/>
          </w:rPr>
        </w:r>
        <w:r>
          <w:rPr>
            <w:noProof/>
            <w:webHidden/>
          </w:rPr>
          <w:fldChar w:fldCharType="separate"/>
        </w:r>
        <w:r w:rsidR="00FD4190">
          <w:rPr>
            <w:noProof/>
            <w:webHidden/>
          </w:rPr>
          <w:t>4</w:t>
        </w:r>
        <w:r>
          <w:rPr>
            <w:noProof/>
            <w:webHidden/>
          </w:rPr>
          <w:fldChar w:fldCharType="end"/>
        </w:r>
      </w:hyperlink>
    </w:p>
    <w:p w14:paraId="70A48E4B" w14:textId="3C6F0890" w:rsidR="00BF4BEB" w:rsidRDefault="00BF4BEB">
      <w:pPr>
        <w:pStyle w:val="TDC2"/>
        <w:tabs>
          <w:tab w:val="left" w:pos="88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51" w:history="1">
        <w:r w:rsidRPr="009F6882">
          <w:rPr>
            <w:rStyle w:val="Hipervnculo"/>
            <w:noProof/>
          </w:rPr>
          <w:t>1.3</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DEFINICIÓN DEL PROBLEMA</w:t>
        </w:r>
        <w:r>
          <w:rPr>
            <w:noProof/>
            <w:webHidden/>
          </w:rPr>
          <w:tab/>
        </w:r>
        <w:r>
          <w:rPr>
            <w:noProof/>
            <w:webHidden/>
          </w:rPr>
          <w:fldChar w:fldCharType="begin"/>
        </w:r>
        <w:r>
          <w:rPr>
            <w:noProof/>
            <w:webHidden/>
          </w:rPr>
          <w:instrText xml:space="preserve"> PAGEREF _Toc166839051 \h </w:instrText>
        </w:r>
        <w:r>
          <w:rPr>
            <w:noProof/>
            <w:webHidden/>
          </w:rPr>
        </w:r>
        <w:r>
          <w:rPr>
            <w:noProof/>
            <w:webHidden/>
          </w:rPr>
          <w:fldChar w:fldCharType="separate"/>
        </w:r>
        <w:r w:rsidR="00FD4190">
          <w:rPr>
            <w:noProof/>
            <w:webHidden/>
          </w:rPr>
          <w:t>6</w:t>
        </w:r>
        <w:r>
          <w:rPr>
            <w:noProof/>
            <w:webHidden/>
          </w:rPr>
          <w:fldChar w:fldCharType="end"/>
        </w:r>
      </w:hyperlink>
    </w:p>
    <w:p w14:paraId="73F3C715" w14:textId="7385AFCC"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52" w:history="1">
        <w:r w:rsidRPr="009F6882">
          <w:rPr>
            <w:rStyle w:val="Hipervnculo"/>
            <w:noProof/>
          </w:rPr>
          <w:t>1.3.1 PREGUNTA DE INVESTIGACIÓN GENERAL</w:t>
        </w:r>
        <w:r>
          <w:rPr>
            <w:noProof/>
            <w:webHidden/>
          </w:rPr>
          <w:tab/>
        </w:r>
        <w:r>
          <w:rPr>
            <w:noProof/>
            <w:webHidden/>
          </w:rPr>
          <w:fldChar w:fldCharType="begin"/>
        </w:r>
        <w:r>
          <w:rPr>
            <w:noProof/>
            <w:webHidden/>
          </w:rPr>
          <w:instrText xml:space="preserve"> PAGEREF _Toc166839052 \h </w:instrText>
        </w:r>
        <w:r>
          <w:rPr>
            <w:noProof/>
            <w:webHidden/>
          </w:rPr>
        </w:r>
        <w:r>
          <w:rPr>
            <w:noProof/>
            <w:webHidden/>
          </w:rPr>
          <w:fldChar w:fldCharType="separate"/>
        </w:r>
        <w:r w:rsidR="00FD4190">
          <w:rPr>
            <w:noProof/>
            <w:webHidden/>
          </w:rPr>
          <w:t>7</w:t>
        </w:r>
        <w:r>
          <w:rPr>
            <w:noProof/>
            <w:webHidden/>
          </w:rPr>
          <w:fldChar w:fldCharType="end"/>
        </w:r>
      </w:hyperlink>
    </w:p>
    <w:p w14:paraId="6A2969F0" w14:textId="69CD93B4"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53" w:history="1">
        <w:r w:rsidRPr="009F6882">
          <w:rPr>
            <w:rStyle w:val="Hipervnculo"/>
            <w:noProof/>
          </w:rPr>
          <w:t>1.3.2 PREGUNTAS DE INVESTIGACIÓN ESPECIFICAS</w:t>
        </w:r>
        <w:r>
          <w:rPr>
            <w:noProof/>
            <w:webHidden/>
          </w:rPr>
          <w:tab/>
        </w:r>
        <w:r>
          <w:rPr>
            <w:noProof/>
            <w:webHidden/>
          </w:rPr>
          <w:fldChar w:fldCharType="begin"/>
        </w:r>
        <w:r>
          <w:rPr>
            <w:noProof/>
            <w:webHidden/>
          </w:rPr>
          <w:instrText xml:space="preserve"> PAGEREF _Toc166839053 \h </w:instrText>
        </w:r>
        <w:r>
          <w:rPr>
            <w:noProof/>
            <w:webHidden/>
          </w:rPr>
        </w:r>
        <w:r>
          <w:rPr>
            <w:noProof/>
            <w:webHidden/>
          </w:rPr>
          <w:fldChar w:fldCharType="separate"/>
        </w:r>
        <w:r w:rsidR="00FD4190">
          <w:rPr>
            <w:noProof/>
            <w:webHidden/>
          </w:rPr>
          <w:t>7</w:t>
        </w:r>
        <w:r>
          <w:rPr>
            <w:noProof/>
            <w:webHidden/>
          </w:rPr>
          <w:fldChar w:fldCharType="end"/>
        </w:r>
      </w:hyperlink>
    </w:p>
    <w:p w14:paraId="51D1F906" w14:textId="6C8B9904" w:rsidR="00BF4BEB" w:rsidRDefault="00BF4BEB">
      <w:pPr>
        <w:pStyle w:val="TDC2"/>
        <w:tabs>
          <w:tab w:val="left" w:pos="88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54" w:history="1">
        <w:r w:rsidRPr="009F6882">
          <w:rPr>
            <w:rStyle w:val="Hipervnculo"/>
            <w:noProof/>
          </w:rPr>
          <w:t>1.4</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OBJETIVOS DEL PROYECTO</w:t>
        </w:r>
        <w:r>
          <w:rPr>
            <w:noProof/>
            <w:webHidden/>
          </w:rPr>
          <w:tab/>
        </w:r>
        <w:r>
          <w:rPr>
            <w:noProof/>
            <w:webHidden/>
          </w:rPr>
          <w:fldChar w:fldCharType="begin"/>
        </w:r>
        <w:r>
          <w:rPr>
            <w:noProof/>
            <w:webHidden/>
          </w:rPr>
          <w:instrText xml:space="preserve"> PAGEREF _Toc166839054 \h </w:instrText>
        </w:r>
        <w:r>
          <w:rPr>
            <w:noProof/>
            <w:webHidden/>
          </w:rPr>
        </w:r>
        <w:r>
          <w:rPr>
            <w:noProof/>
            <w:webHidden/>
          </w:rPr>
          <w:fldChar w:fldCharType="separate"/>
        </w:r>
        <w:r w:rsidR="00FD4190">
          <w:rPr>
            <w:noProof/>
            <w:webHidden/>
          </w:rPr>
          <w:t>8</w:t>
        </w:r>
        <w:r>
          <w:rPr>
            <w:noProof/>
            <w:webHidden/>
          </w:rPr>
          <w:fldChar w:fldCharType="end"/>
        </w:r>
      </w:hyperlink>
    </w:p>
    <w:p w14:paraId="7F4B370A" w14:textId="64E98E5D"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55" w:history="1">
        <w:r w:rsidRPr="009F6882">
          <w:rPr>
            <w:rStyle w:val="Hipervnculo"/>
            <w:noProof/>
          </w:rPr>
          <w:t>1.4.1 OBJETIVO GENERAL</w:t>
        </w:r>
        <w:r>
          <w:rPr>
            <w:noProof/>
            <w:webHidden/>
          </w:rPr>
          <w:tab/>
        </w:r>
        <w:r>
          <w:rPr>
            <w:noProof/>
            <w:webHidden/>
          </w:rPr>
          <w:fldChar w:fldCharType="begin"/>
        </w:r>
        <w:r>
          <w:rPr>
            <w:noProof/>
            <w:webHidden/>
          </w:rPr>
          <w:instrText xml:space="preserve"> PAGEREF _Toc166839055 \h </w:instrText>
        </w:r>
        <w:r>
          <w:rPr>
            <w:noProof/>
            <w:webHidden/>
          </w:rPr>
        </w:r>
        <w:r>
          <w:rPr>
            <w:noProof/>
            <w:webHidden/>
          </w:rPr>
          <w:fldChar w:fldCharType="separate"/>
        </w:r>
        <w:r w:rsidR="00FD4190">
          <w:rPr>
            <w:noProof/>
            <w:webHidden/>
          </w:rPr>
          <w:t>8</w:t>
        </w:r>
        <w:r>
          <w:rPr>
            <w:noProof/>
            <w:webHidden/>
          </w:rPr>
          <w:fldChar w:fldCharType="end"/>
        </w:r>
      </w:hyperlink>
    </w:p>
    <w:p w14:paraId="038B6F00" w14:textId="0D16BED2"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56" w:history="1">
        <w:r w:rsidRPr="009F6882">
          <w:rPr>
            <w:rStyle w:val="Hipervnculo"/>
            <w:noProof/>
          </w:rPr>
          <w:t>1.4.2 OBJETIVOS ESPECÍFICOS</w:t>
        </w:r>
        <w:r>
          <w:rPr>
            <w:noProof/>
            <w:webHidden/>
          </w:rPr>
          <w:tab/>
        </w:r>
        <w:r>
          <w:rPr>
            <w:noProof/>
            <w:webHidden/>
          </w:rPr>
          <w:fldChar w:fldCharType="begin"/>
        </w:r>
        <w:r>
          <w:rPr>
            <w:noProof/>
            <w:webHidden/>
          </w:rPr>
          <w:instrText xml:space="preserve"> PAGEREF _Toc166839056 \h </w:instrText>
        </w:r>
        <w:r>
          <w:rPr>
            <w:noProof/>
            <w:webHidden/>
          </w:rPr>
        </w:r>
        <w:r>
          <w:rPr>
            <w:noProof/>
            <w:webHidden/>
          </w:rPr>
          <w:fldChar w:fldCharType="separate"/>
        </w:r>
        <w:r w:rsidR="00FD4190">
          <w:rPr>
            <w:noProof/>
            <w:webHidden/>
          </w:rPr>
          <w:t>8</w:t>
        </w:r>
        <w:r>
          <w:rPr>
            <w:noProof/>
            <w:webHidden/>
          </w:rPr>
          <w:fldChar w:fldCharType="end"/>
        </w:r>
      </w:hyperlink>
    </w:p>
    <w:p w14:paraId="172E09ED" w14:textId="5C8234D2" w:rsidR="00BF4BEB" w:rsidRDefault="00BF4BEB">
      <w:pPr>
        <w:pStyle w:val="TDC2"/>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57" w:history="1">
        <w:r w:rsidRPr="009F6882">
          <w:rPr>
            <w:rStyle w:val="Hipervnculo"/>
            <w:noProof/>
          </w:rPr>
          <w:t>1.5 JUSTIFICACIÓN</w:t>
        </w:r>
        <w:r>
          <w:rPr>
            <w:noProof/>
            <w:webHidden/>
          </w:rPr>
          <w:tab/>
        </w:r>
        <w:r>
          <w:rPr>
            <w:noProof/>
            <w:webHidden/>
          </w:rPr>
          <w:fldChar w:fldCharType="begin"/>
        </w:r>
        <w:r>
          <w:rPr>
            <w:noProof/>
            <w:webHidden/>
          </w:rPr>
          <w:instrText xml:space="preserve"> PAGEREF _Toc166839057 \h </w:instrText>
        </w:r>
        <w:r>
          <w:rPr>
            <w:noProof/>
            <w:webHidden/>
          </w:rPr>
        </w:r>
        <w:r>
          <w:rPr>
            <w:noProof/>
            <w:webHidden/>
          </w:rPr>
          <w:fldChar w:fldCharType="separate"/>
        </w:r>
        <w:r w:rsidR="00FD4190">
          <w:rPr>
            <w:noProof/>
            <w:webHidden/>
          </w:rPr>
          <w:t>9</w:t>
        </w:r>
        <w:r>
          <w:rPr>
            <w:noProof/>
            <w:webHidden/>
          </w:rPr>
          <w:fldChar w:fldCharType="end"/>
        </w:r>
      </w:hyperlink>
    </w:p>
    <w:p w14:paraId="5C3F820B" w14:textId="1FA842A0" w:rsidR="00BF4BEB" w:rsidRDefault="00BF4BEB">
      <w:pPr>
        <w:pStyle w:val="TDC1"/>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58" w:history="1">
        <w:r w:rsidRPr="009F6882">
          <w:rPr>
            <w:rStyle w:val="Hipervnculo"/>
            <w:noProof/>
          </w:rPr>
          <w:t>CAPÍTULO II. MARCO TEÓRICO</w:t>
        </w:r>
        <w:r>
          <w:rPr>
            <w:noProof/>
            <w:webHidden/>
          </w:rPr>
          <w:tab/>
        </w:r>
        <w:r>
          <w:rPr>
            <w:noProof/>
            <w:webHidden/>
          </w:rPr>
          <w:fldChar w:fldCharType="begin"/>
        </w:r>
        <w:r>
          <w:rPr>
            <w:noProof/>
            <w:webHidden/>
          </w:rPr>
          <w:instrText xml:space="preserve"> PAGEREF _Toc166839058 \h </w:instrText>
        </w:r>
        <w:r>
          <w:rPr>
            <w:noProof/>
            <w:webHidden/>
          </w:rPr>
        </w:r>
        <w:r>
          <w:rPr>
            <w:noProof/>
            <w:webHidden/>
          </w:rPr>
          <w:fldChar w:fldCharType="separate"/>
        </w:r>
        <w:r w:rsidR="00FD4190">
          <w:rPr>
            <w:noProof/>
            <w:webHidden/>
          </w:rPr>
          <w:t>11</w:t>
        </w:r>
        <w:r>
          <w:rPr>
            <w:noProof/>
            <w:webHidden/>
          </w:rPr>
          <w:fldChar w:fldCharType="end"/>
        </w:r>
      </w:hyperlink>
    </w:p>
    <w:p w14:paraId="0B6CBBA3" w14:textId="3C2B42E9" w:rsidR="00BF4BEB" w:rsidRDefault="00BF4BEB">
      <w:pPr>
        <w:pStyle w:val="TDC2"/>
        <w:tabs>
          <w:tab w:val="left" w:pos="88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59" w:history="1">
        <w:r w:rsidRPr="009F6882">
          <w:rPr>
            <w:rStyle w:val="Hipervnculo"/>
            <w:noProof/>
          </w:rPr>
          <w:t>2.1</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ANÁLISIS DE LA SITUACIÓN ACTUAL</w:t>
        </w:r>
        <w:r>
          <w:rPr>
            <w:noProof/>
            <w:webHidden/>
          </w:rPr>
          <w:tab/>
        </w:r>
        <w:r>
          <w:rPr>
            <w:noProof/>
            <w:webHidden/>
          </w:rPr>
          <w:fldChar w:fldCharType="begin"/>
        </w:r>
        <w:r>
          <w:rPr>
            <w:noProof/>
            <w:webHidden/>
          </w:rPr>
          <w:instrText xml:space="preserve"> PAGEREF _Toc166839059 \h </w:instrText>
        </w:r>
        <w:r>
          <w:rPr>
            <w:noProof/>
            <w:webHidden/>
          </w:rPr>
        </w:r>
        <w:r>
          <w:rPr>
            <w:noProof/>
            <w:webHidden/>
          </w:rPr>
          <w:fldChar w:fldCharType="separate"/>
        </w:r>
        <w:r w:rsidR="00FD4190">
          <w:rPr>
            <w:noProof/>
            <w:webHidden/>
          </w:rPr>
          <w:t>11</w:t>
        </w:r>
        <w:r>
          <w:rPr>
            <w:noProof/>
            <w:webHidden/>
          </w:rPr>
          <w:fldChar w:fldCharType="end"/>
        </w:r>
      </w:hyperlink>
    </w:p>
    <w:p w14:paraId="6567154F" w14:textId="7BF80719" w:rsidR="00BF4BEB" w:rsidRDefault="00BF4BEB">
      <w:pPr>
        <w:pStyle w:val="TDC2"/>
        <w:tabs>
          <w:tab w:val="left" w:pos="88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60" w:history="1">
        <w:r w:rsidRPr="009F6882">
          <w:rPr>
            <w:rStyle w:val="Hipervnculo"/>
            <w:noProof/>
          </w:rPr>
          <w:t>2.2</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CONCEPTUALIZACIÓN</w:t>
        </w:r>
        <w:r>
          <w:rPr>
            <w:noProof/>
            <w:webHidden/>
          </w:rPr>
          <w:tab/>
        </w:r>
        <w:r>
          <w:rPr>
            <w:noProof/>
            <w:webHidden/>
          </w:rPr>
          <w:fldChar w:fldCharType="begin"/>
        </w:r>
        <w:r>
          <w:rPr>
            <w:noProof/>
            <w:webHidden/>
          </w:rPr>
          <w:instrText xml:space="preserve"> PAGEREF _Toc166839060 \h </w:instrText>
        </w:r>
        <w:r>
          <w:rPr>
            <w:noProof/>
            <w:webHidden/>
          </w:rPr>
        </w:r>
        <w:r>
          <w:rPr>
            <w:noProof/>
            <w:webHidden/>
          </w:rPr>
          <w:fldChar w:fldCharType="separate"/>
        </w:r>
        <w:r w:rsidR="00FD4190">
          <w:rPr>
            <w:noProof/>
            <w:webHidden/>
          </w:rPr>
          <w:t>11</w:t>
        </w:r>
        <w:r>
          <w:rPr>
            <w:noProof/>
            <w:webHidden/>
          </w:rPr>
          <w:fldChar w:fldCharType="end"/>
        </w:r>
      </w:hyperlink>
    </w:p>
    <w:p w14:paraId="3EA96146" w14:textId="17DFEABC"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61" w:history="1">
        <w:r w:rsidRPr="009F6882">
          <w:rPr>
            <w:rStyle w:val="Hipervnculo"/>
            <w:noProof/>
          </w:rPr>
          <w:t>2.2.1 PREFACTIBILIDAD</w:t>
        </w:r>
        <w:r>
          <w:rPr>
            <w:noProof/>
            <w:webHidden/>
          </w:rPr>
          <w:tab/>
        </w:r>
        <w:r>
          <w:rPr>
            <w:noProof/>
            <w:webHidden/>
          </w:rPr>
          <w:fldChar w:fldCharType="begin"/>
        </w:r>
        <w:r>
          <w:rPr>
            <w:noProof/>
            <w:webHidden/>
          </w:rPr>
          <w:instrText xml:space="preserve"> PAGEREF _Toc166839061 \h </w:instrText>
        </w:r>
        <w:r>
          <w:rPr>
            <w:noProof/>
            <w:webHidden/>
          </w:rPr>
        </w:r>
        <w:r>
          <w:rPr>
            <w:noProof/>
            <w:webHidden/>
          </w:rPr>
          <w:fldChar w:fldCharType="separate"/>
        </w:r>
        <w:r w:rsidR="00FD4190">
          <w:rPr>
            <w:noProof/>
            <w:webHidden/>
          </w:rPr>
          <w:t>11</w:t>
        </w:r>
        <w:r>
          <w:rPr>
            <w:noProof/>
            <w:webHidden/>
          </w:rPr>
          <w:fldChar w:fldCharType="end"/>
        </w:r>
      </w:hyperlink>
    </w:p>
    <w:p w14:paraId="030591A6" w14:textId="31CD56A6"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62" w:history="1">
        <w:r w:rsidRPr="009F6882">
          <w:rPr>
            <w:rStyle w:val="Hipervnculo"/>
            <w:noProof/>
          </w:rPr>
          <w:t>2.2.2 DETERGENTE LÍQUIDO</w:t>
        </w:r>
        <w:r>
          <w:rPr>
            <w:noProof/>
            <w:webHidden/>
          </w:rPr>
          <w:tab/>
        </w:r>
        <w:r>
          <w:rPr>
            <w:noProof/>
            <w:webHidden/>
          </w:rPr>
          <w:fldChar w:fldCharType="begin"/>
        </w:r>
        <w:r>
          <w:rPr>
            <w:noProof/>
            <w:webHidden/>
          </w:rPr>
          <w:instrText xml:space="preserve"> PAGEREF _Toc166839062 \h </w:instrText>
        </w:r>
        <w:r>
          <w:rPr>
            <w:noProof/>
            <w:webHidden/>
          </w:rPr>
        </w:r>
        <w:r>
          <w:rPr>
            <w:noProof/>
            <w:webHidden/>
          </w:rPr>
          <w:fldChar w:fldCharType="separate"/>
        </w:r>
        <w:r w:rsidR="00FD4190">
          <w:rPr>
            <w:noProof/>
            <w:webHidden/>
          </w:rPr>
          <w:t>12</w:t>
        </w:r>
        <w:r>
          <w:rPr>
            <w:noProof/>
            <w:webHidden/>
          </w:rPr>
          <w:fldChar w:fldCharType="end"/>
        </w:r>
      </w:hyperlink>
    </w:p>
    <w:p w14:paraId="07B15145" w14:textId="6ED16CD5" w:rsidR="00BF4BEB" w:rsidRDefault="00BF4BEB">
      <w:pPr>
        <w:pStyle w:val="TDC2"/>
        <w:tabs>
          <w:tab w:val="left" w:pos="88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63" w:history="1">
        <w:r w:rsidRPr="009F6882">
          <w:rPr>
            <w:rStyle w:val="Hipervnculo"/>
            <w:noProof/>
          </w:rPr>
          <w:t>2.3</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TEORÍAS DE SUSTENTO</w:t>
        </w:r>
        <w:r>
          <w:rPr>
            <w:noProof/>
            <w:webHidden/>
          </w:rPr>
          <w:tab/>
        </w:r>
        <w:r>
          <w:rPr>
            <w:noProof/>
            <w:webHidden/>
          </w:rPr>
          <w:fldChar w:fldCharType="begin"/>
        </w:r>
        <w:r>
          <w:rPr>
            <w:noProof/>
            <w:webHidden/>
          </w:rPr>
          <w:instrText xml:space="preserve"> PAGEREF _Toc166839063 \h </w:instrText>
        </w:r>
        <w:r>
          <w:rPr>
            <w:noProof/>
            <w:webHidden/>
          </w:rPr>
        </w:r>
        <w:r>
          <w:rPr>
            <w:noProof/>
            <w:webHidden/>
          </w:rPr>
          <w:fldChar w:fldCharType="separate"/>
        </w:r>
        <w:r w:rsidR="00FD4190">
          <w:rPr>
            <w:noProof/>
            <w:webHidden/>
          </w:rPr>
          <w:t>13</w:t>
        </w:r>
        <w:r>
          <w:rPr>
            <w:noProof/>
            <w:webHidden/>
          </w:rPr>
          <w:fldChar w:fldCharType="end"/>
        </w:r>
      </w:hyperlink>
    </w:p>
    <w:p w14:paraId="38876DE1" w14:textId="59270960" w:rsidR="00BF4BEB" w:rsidRDefault="00BF4BEB">
      <w:pPr>
        <w:pStyle w:val="TDC2"/>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64" w:history="1">
        <w:r w:rsidRPr="009F6882">
          <w:rPr>
            <w:rStyle w:val="Hipervnculo"/>
            <w:noProof/>
          </w:rPr>
          <w:t>2.3.1</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BASES TEÓRICAS</w:t>
        </w:r>
        <w:r>
          <w:rPr>
            <w:noProof/>
            <w:webHidden/>
          </w:rPr>
          <w:tab/>
        </w:r>
        <w:r>
          <w:rPr>
            <w:noProof/>
            <w:webHidden/>
          </w:rPr>
          <w:fldChar w:fldCharType="begin"/>
        </w:r>
        <w:r>
          <w:rPr>
            <w:noProof/>
            <w:webHidden/>
          </w:rPr>
          <w:instrText xml:space="preserve"> PAGEREF _Toc166839064 \h </w:instrText>
        </w:r>
        <w:r>
          <w:rPr>
            <w:noProof/>
            <w:webHidden/>
          </w:rPr>
        </w:r>
        <w:r>
          <w:rPr>
            <w:noProof/>
            <w:webHidden/>
          </w:rPr>
          <w:fldChar w:fldCharType="separate"/>
        </w:r>
        <w:r w:rsidR="00FD4190">
          <w:rPr>
            <w:noProof/>
            <w:webHidden/>
          </w:rPr>
          <w:t>14</w:t>
        </w:r>
        <w:r>
          <w:rPr>
            <w:noProof/>
            <w:webHidden/>
          </w:rPr>
          <w:fldChar w:fldCharType="end"/>
        </w:r>
      </w:hyperlink>
    </w:p>
    <w:p w14:paraId="3E8F28D8" w14:textId="06E9DF09"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65" w:history="1">
        <w:r w:rsidRPr="009F6882">
          <w:rPr>
            <w:rStyle w:val="Hipervnculo"/>
            <w:noProof/>
          </w:rPr>
          <w:t>2.3.1.1 ESTUDIO DE PREFACTIBILIDAD</w:t>
        </w:r>
        <w:r>
          <w:rPr>
            <w:noProof/>
            <w:webHidden/>
          </w:rPr>
          <w:tab/>
        </w:r>
        <w:r>
          <w:rPr>
            <w:noProof/>
            <w:webHidden/>
          </w:rPr>
          <w:fldChar w:fldCharType="begin"/>
        </w:r>
        <w:r>
          <w:rPr>
            <w:noProof/>
            <w:webHidden/>
          </w:rPr>
          <w:instrText xml:space="preserve"> PAGEREF _Toc166839065 \h </w:instrText>
        </w:r>
        <w:r>
          <w:rPr>
            <w:noProof/>
            <w:webHidden/>
          </w:rPr>
        </w:r>
        <w:r>
          <w:rPr>
            <w:noProof/>
            <w:webHidden/>
          </w:rPr>
          <w:fldChar w:fldCharType="separate"/>
        </w:r>
        <w:r w:rsidR="00FD4190">
          <w:rPr>
            <w:noProof/>
            <w:webHidden/>
          </w:rPr>
          <w:t>14</w:t>
        </w:r>
        <w:r>
          <w:rPr>
            <w:noProof/>
            <w:webHidden/>
          </w:rPr>
          <w:fldChar w:fldCharType="end"/>
        </w:r>
      </w:hyperlink>
    </w:p>
    <w:p w14:paraId="151EC867" w14:textId="7E855616" w:rsidR="00BF4BEB" w:rsidRDefault="00BF4BEB">
      <w:pPr>
        <w:pStyle w:val="TDC4"/>
        <w:tabs>
          <w:tab w:val="left" w:pos="132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66" w:history="1">
        <w:r w:rsidRPr="009F6882">
          <w:rPr>
            <w:rStyle w:val="Hipervnculo"/>
            <w:noProof/>
          </w:rPr>
          <w:t>A)</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METODOLOGÍA DE ANÁLISIS DE PREFACTIBILIDAD</w:t>
        </w:r>
        <w:r>
          <w:rPr>
            <w:noProof/>
            <w:webHidden/>
          </w:rPr>
          <w:tab/>
        </w:r>
        <w:r>
          <w:rPr>
            <w:noProof/>
            <w:webHidden/>
          </w:rPr>
          <w:fldChar w:fldCharType="begin"/>
        </w:r>
        <w:r>
          <w:rPr>
            <w:noProof/>
            <w:webHidden/>
          </w:rPr>
          <w:instrText xml:space="preserve"> PAGEREF _Toc166839066 \h </w:instrText>
        </w:r>
        <w:r>
          <w:rPr>
            <w:noProof/>
            <w:webHidden/>
          </w:rPr>
        </w:r>
        <w:r>
          <w:rPr>
            <w:noProof/>
            <w:webHidden/>
          </w:rPr>
          <w:fldChar w:fldCharType="separate"/>
        </w:r>
        <w:r w:rsidR="00FD4190">
          <w:rPr>
            <w:noProof/>
            <w:webHidden/>
          </w:rPr>
          <w:t>14</w:t>
        </w:r>
        <w:r>
          <w:rPr>
            <w:noProof/>
            <w:webHidden/>
          </w:rPr>
          <w:fldChar w:fldCharType="end"/>
        </w:r>
      </w:hyperlink>
    </w:p>
    <w:p w14:paraId="58FADA67" w14:textId="4EAF984E"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67" w:history="1">
        <w:r w:rsidRPr="009F6882">
          <w:rPr>
            <w:rStyle w:val="Hipervnculo"/>
            <w:noProof/>
          </w:rPr>
          <w:t>2.3.1.2 ENFOQUE DE CICLO DE VIDA DEL PROYECTO SEGÚN EL PMBOK®</w:t>
        </w:r>
        <w:r>
          <w:rPr>
            <w:noProof/>
            <w:webHidden/>
          </w:rPr>
          <w:tab/>
        </w:r>
        <w:r>
          <w:rPr>
            <w:noProof/>
            <w:webHidden/>
          </w:rPr>
          <w:fldChar w:fldCharType="begin"/>
        </w:r>
        <w:r>
          <w:rPr>
            <w:noProof/>
            <w:webHidden/>
          </w:rPr>
          <w:instrText xml:space="preserve"> PAGEREF _Toc166839067 \h </w:instrText>
        </w:r>
        <w:r>
          <w:rPr>
            <w:noProof/>
            <w:webHidden/>
          </w:rPr>
        </w:r>
        <w:r>
          <w:rPr>
            <w:noProof/>
            <w:webHidden/>
          </w:rPr>
          <w:fldChar w:fldCharType="separate"/>
        </w:r>
        <w:r w:rsidR="00FD4190">
          <w:rPr>
            <w:noProof/>
            <w:webHidden/>
          </w:rPr>
          <w:t>17</w:t>
        </w:r>
        <w:r>
          <w:rPr>
            <w:noProof/>
            <w:webHidden/>
          </w:rPr>
          <w:fldChar w:fldCharType="end"/>
        </w:r>
      </w:hyperlink>
    </w:p>
    <w:p w14:paraId="2A998A18" w14:textId="69FD709D"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68" w:history="1">
        <w:r w:rsidRPr="009F6882">
          <w:rPr>
            <w:rStyle w:val="Hipervnculo"/>
            <w:noProof/>
          </w:rPr>
          <w:t>2.3.1.3 GESTIÓN DE RIESGOS SEGÚN EL PMBOK®</w:t>
        </w:r>
        <w:r>
          <w:rPr>
            <w:noProof/>
            <w:webHidden/>
          </w:rPr>
          <w:tab/>
        </w:r>
        <w:r>
          <w:rPr>
            <w:noProof/>
            <w:webHidden/>
          </w:rPr>
          <w:fldChar w:fldCharType="begin"/>
        </w:r>
        <w:r>
          <w:rPr>
            <w:noProof/>
            <w:webHidden/>
          </w:rPr>
          <w:instrText xml:space="preserve"> PAGEREF _Toc166839068 \h </w:instrText>
        </w:r>
        <w:r>
          <w:rPr>
            <w:noProof/>
            <w:webHidden/>
          </w:rPr>
        </w:r>
        <w:r>
          <w:rPr>
            <w:noProof/>
            <w:webHidden/>
          </w:rPr>
          <w:fldChar w:fldCharType="separate"/>
        </w:r>
        <w:r w:rsidR="00FD4190">
          <w:rPr>
            <w:noProof/>
            <w:webHidden/>
          </w:rPr>
          <w:t>21</w:t>
        </w:r>
        <w:r>
          <w:rPr>
            <w:noProof/>
            <w:webHidden/>
          </w:rPr>
          <w:fldChar w:fldCharType="end"/>
        </w:r>
      </w:hyperlink>
    </w:p>
    <w:p w14:paraId="5F538B0A" w14:textId="44013423" w:rsidR="00BF4BEB" w:rsidRDefault="00BF4BEB">
      <w:pPr>
        <w:pStyle w:val="TDC2"/>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69" w:history="1">
        <w:r w:rsidRPr="009F6882">
          <w:rPr>
            <w:rStyle w:val="Hipervnculo"/>
            <w:noProof/>
          </w:rPr>
          <w:t>2.3.2</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METODOLOGÍAS DESARROLLADAS</w:t>
        </w:r>
        <w:r>
          <w:rPr>
            <w:noProof/>
            <w:webHidden/>
          </w:rPr>
          <w:tab/>
        </w:r>
        <w:r>
          <w:rPr>
            <w:noProof/>
            <w:webHidden/>
          </w:rPr>
          <w:fldChar w:fldCharType="begin"/>
        </w:r>
        <w:r>
          <w:rPr>
            <w:noProof/>
            <w:webHidden/>
          </w:rPr>
          <w:instrText xml:space="preserve"> PAGEREF _Toc166839069 \h </w:instrText>
        </w:r>
        <w:r>
          <w:rPr>
            <w:noProof/>
            <w:webHidden/>
          </w:rPr>
        </w:r>
        <w:r>
          <w:rPr>
            <w:noProof/>
            <w:webHidden/>
          </w:rPr>
          <w:fldChar w:fldCharType="separate"/>
        </w:r>
        <w:r w:rsidR="00FD4190">
          <w:rPr>
            <w:noProof/>
            <w:webHidden/>
          </w:rPr>
          <w:t>21</w:t>
        </w:r>
        <w:r>
          <w:rPr>
            <w:noProof/>
            <w:webHidden/>
          </w:rPr>
          <w:fldChar w:fldCharType="end"/>
        </w:r>
      </w:hyperlink>
    </w:p>
    <w:p w14:paraId="2309F40C" w14:textId="36697070"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70" w:history="1">
        <w:r w:rsidRPr="009F6882">
          <w:rPr>
            <w:rStyle w:val="Hipervnculo"/>
            <w:noProof/>
          </w:rPr>
          <w:t>2.3.2.1 ANÁLISIS DE CICLO DE VIDA (ACV)</w:t>
        </w:r>
        <w:r>
          <w:rPr>
            <w:noProof/>
            <w:webHidden/>
          </w:rPr>
          <w:tab/>
        </w:r>
        <w:r>
          <w:rPr>
            <w:noProof/>
            <w:webHidden/>
          </w:rPr>
          <w:fldChar w:fldCharType="begin"/>
        </w:r>
        <w:r>
          <w:rPr>
            <w:noProof/>
            <w:webHidden/>
          </w:rPr>
          <w:instrText xml:space="preserve"> PAGEREF _Toc166839070 \h </w:instrText>
        </w:r>
        <w:r>
          <w:rPr>
            <w:noProof/>
            <w:webHidden/>
          </w:rPr>
        </w:r>
        <w:r>
          <w:rPr>
            <w:noProof/>
            <w:webHidden/>
          </w:rPr>
          <w:fldChar w:fldCharType="separate"/>
        </w:r>
        <w:r w:rsidR="00FD4190">
          <w:rPr>
            <w:noProof/>
            <w:webHidden/>
          </w:rPr>
          <w:t>22</w:t>
        </w:r>
        <w:r>
          <w:rPr>
            <w:noProof/>
            <w:webHidden/>
          </w:rPr>
          <w:fldChar w:fldCharType="end"/>
        </w:r>
      </w:hyperlink>
    </w:p>
    <w:p w14:paraId="4FE43C09" w14:textId="79A96AE3"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71" w:history="1">
        <w:r w:rsidRPr="009F6882">
          <w:rPr>
            <w:rStyle w:val="Hipervnculo"/>
            <w:noProof/>
          </w:rPr>
          <w:t>2.3.2.2 MÉTODOS DE INVESTIGACIÓN DE MERCADO</w:t>
        </w:r>
        <w:r>
          <w:rPr>
            <w:noProof/>
            <w:webHidden/>
          </w:rPr>
          <w:tab/>
        </w:r>
        <w:r>
          <w:rPr>
            <w:noProof/>
            <w:webHidden/>
          </w:rPr>
          <w:fldChar w:fldCharType="begin"/>
        </w:r>
        <w:r>
          <w:rPr>
            <w:noProof/>
            <w:webHidden/>
          </w:rPr>
          <w:instrText xml:space="preserve"> PAGEREF _Toc166839071 \h </w:instrText>
        </w:r>
        <w:r>
          <w:rPr>
            <w:noProof/>
            <w:webHidden/>
          </w:rPr>
        </w:r>
        <w:r>
          <w:rPr>
            <w:noProof/>
            <w:webHidden/>
          </w:rPr>
          <w:fldChar w:fldCharType="separate"/>
        </w:r>
        <w:r w:rsidR="00FD4190">
          <w:rPr>
            <w:noProof/>
            <w:webHidden/>
          </w:rPr>
          <w:t>23</w:t>
        </w:r>
        <w:r>
          <w:rPr>
            <w:noProof/>
            <w:webHidden/>
          </w:rPr>
          <w:fldChar w:fldCharType="end"/>
        </w:r>
      </w:hyperlink>
    </w:p>
    <w:p w14:paraId="01E010A5" w14:textId="23A370AF"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72" w:history="1">
        <w:r w:rsidRPr="009F6882">
          <w:rPr>
            <w:rStyle w:val="Hipervnculo"/>
            <w:noProof/>
          </w:rPr>
          <w:t>2.3.2.3 ENFOQUE DE CANVAS DE MODELO DE NEGOCIO</w:t>
        </w:r>
        <w:r>
          <w:rPr>
            <w:noProof/>
            <w:webHidden/>
          </w:rPr>
          <w:tab/>
        </w:r>
        <w:r>
          <w:rPr>
            <w:noProof/>
            <w:webHidden/>
          </w:rPr>
          <w:fldChar w:fldCharType="begin"/>
        </w:r>
        <w:r>
          <w:rPr>
            <w:noProof/>
            <w:webHidden/>
          </w:rPr>
          <w:instrText xml:space="preserve"> PAGEREF _Toc166839072 \h </w:instrText>
        </w:r>
        <w:r>
          <w:rPr>
            <w:noProof/>
            <w:webHidden/>
          </w:rPr>
        </w:r>
        <w:r>
          <w:rPr>
            <w:noProof/>
            <w:webHidden/>
          </w:rPr>
          <w:fldChar w:fldCharType="separate"/>
        </w:r>
        <w:r w:rsidR="00FD4190">
          <w:rPr>
            <w:noProof/>
            <w:webHidden/>
          </w:rPr>
          <w:t>24</w:t>
        </w:r>
        <w:r>
          <w:rPr>
            <w:noProof/>
            <w:webHidden/>
          </w:rPr>
          <w:fldChar w:fldCharType="end"/>
        </w:r>
      </w:hyperlink>
    </w:p>
    <w:p w14:paraId="0BEB4896" w14:textId="752D0457"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73" w:history="1">
        <w:r w:rsidRPr="009F6882">
          <w:rPr>
            <w:rStyle w:val="Hipervnculo"/>
            <w:noProof/>
          </w:rPr>
          <w:t>2.3.2.4 INTEGRACIÓN DE METODOLOGÍAS</w:t>
        </w:r>
        <w:r>
          <w:rPr>
            <w:noProof/>
            <w:webHidden/>
          </w:rPr>
          <w:tab/>
        </w:r>
        <w:r>
          <w:rPr>
            <w:noProof/>
            <w:webHidden/>
          </w:rPr>
          <w:fldChar w:fldCharType="begin"/>
        </w:r>
        <w:r>
          <w:rPr>
            <w:noProof/>
            <w:webHidden/>
          </w:rPr>
          <w:instrText xml:space="preserve"> PAGEREF _Toc166839073 \h </w:instrText>
        </w:r>
        <w:r>
          <w:rPr>
            <w:noProof/>
            <w:webHidden/>
          </w:rPr>
        </w:r>
        <w:r>
          <w:rPr>
            <w:noProof/>
            <w:webHidden/>
          </w:rPr>
          <w:fldChar w:fldCharType="separate"/>
        </w:r>
        <w:r w:rsidR="00FD4190">
          <w:rPr>
            <w:noProof/>
            <w:webHidden/>
          </w:rPr>
          <w:t>25</w:t>
        </w:r>
        <w:r>
          <w:rPr>
            <w:noProof/>
            <w:webHidden/>
          </w:rPr>
          <w:fldChar w:fldCharType="end"/>
        </w:r>
      </w:hyperlink>
    </w:p>
    <w:p w14:paraId="5C4C5046" w14:textId="06356320" w:rsidR="00BF4BEB" w:rsidRDefault="00BF4BEB">
      <w:pPr>
        <w:pStyle w:val="TDC2"/>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74" w:history="1">
        <w:r w:rsidRPr="009F6882">
          <w:rPr>
            <w:rStyle w:val="Hipervnculo"/>
            <w:noProof/>
          </w:rPr>
          <w:t>2.3.3</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INSTRUMENTOS UTILIZADOS</w:t>
        </w:r>
        <w:r>
          <w:rPr>
            <w:noProof/>
            <w:webHidden/>
          </w:rPr>
          <w:tab/>
        </w:r>
        <w:r>
          <w:rPr>
            <w:noProof/>
            <w:webHidden/>
          </w:rPr>
          <w:fldChar w:fldCharType="begin"/>
        </w:r>
        <w:r>
          <w:rPr>
            <w:noProof/>
            <w:webHidden/>
          </w:rPr>
          <w:instrText xml:space="preserve"> PAGEREF _Toc166839074 \h </w:instrText>
        </w:r>
        <w:r>
          <w:rPr>
            <w:noProof/>
            <w:webHidden/>
          </w:rPr>
        </w:r>
        <w:r>
          <w:rPr>
            <w:noProof/>
            <w:webHidden/>
          </w:rPr>
          <w:fldChar w:fldCharType="separate"/>
        </w:r>
        <w:r w:rsidR="00FD4190">
          <w:rPr>
            <w:noProof/>
            <w:webHidden/>
          </w:rPr>
          <w:t>25</w:t>
        </w:r>
        <w:r>
          <w:rPr>
            <w:noProof/>
            <w:webHidden/>
          </w:rPr>
          <w:fldChar w:fldCharType="end"/>
        </w:r>
      </w:hyperlink>
    </w:p>
    <w:p w14:paraId="76B07D96" w14:textId="32839B62"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75" w:history="1">
        <w:r w:rsidRPr="009F6882">
          <w:rPr>
            <w:rStyle w:val="Hipervnculo"/>
            <w:noProof/>
          </w:rPr>
          <w:t>2.3.3.1 ANÁLISIS FODA</w:t>
        </w:r>
        <w:r>
          <w:rPr>
            <w:noProof/>
            <w:webHidden/>
          </w:rPr>
          <w:tab/>
        </w:r>
        <w:r>
          <w:rPr>
            <w:noProof/>
            <w:webHidden/>
          </w:rPr>
          <w:fldChar w:fldCharType="begin"/>
        </w:r>
        <w:r>
          <w:rPr>
            <w:noProof/>
            <w:webHidden/>
          </w:rPr>
          <w:instrText xml:space="preserve"> PAGEREF _Toc166839075 \h </w:instrText>
        </w:r>
        <w:r>
          <w:rPr>
            <w:noProof/>
            <w:webHidden/>
          </w:rPr>
        </w:r>
        <w:r>
          <w:rPr>
            <w:noProof/>
            <w:webHidden/>
          </w:rPr>
          <w:fldChar w:fldCharType="separate"/>
        </w:r>
        <w:r w:rsidR="00FD4190">
          <w:rPr>
            <w:noProof/>
            <w:webHidden/>
          </w:rPr>
          <w:t>25</w:t>
        </w:r>
        <w:r>
          <w:rPr>
            <w:noProof/>
            <w:webHidden/>
          </w:rPr>
          <w:fldChar w:fldCharType="end"/>
        </w:r>
      </w:hyperlink>
    </w:p>
    <w:p w14:paraId="6BCED12F" w14:textId="7FFC3274"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76" w:history="1">
        <w:r w:rsidRPr="009F6882">
          <w:rPr>
            <w:rStyle w:val="Hipervnculo"/>
            <w:noProof/>
          </w:rPr>
          <w:t>2.3.3.2 ANÁLISIS DE LAS 5 FUERZAS DE PORTER</w:t>
        </w:r>
        <w:r>
          <w:rPr>
            <w:noProof/>
            <w:webHidden/>
          </w:rPr>
          <w:tab/>
        </w:r>
        <w:r>
          <w:rPr>
            <w:noProof/>
            <w:webHidden/>
          </w:rPr>
          <w:fldChar w:fldCharType="begin"/>
        </w:r>
        <w:r>
          <w:rPr>
            <w:noProof/>
            <w:webHidden/>
          </w:rPr>
          <w:instrText xml:space="preserve"> PAGEREF _Toc166839076 \h </w:instrText>
        </w:r>
        <w:r>
          <w:rPr>
            <w:noProof/>
            <w:webHidden/>
          </w:rPr>
        </w:r>
        <w:r>
          <w:rPr>
            <w:noProof/>
            <w:webHidden/>
          </w:rPr>
          <w:fldChar w:fldCharType="separate"/>
        </w:r>
        <w:r w:rsidR="00FD4190">
          <w:rPr>
            <w:noProof/>
            <w:webHidden/>
          </w:rPr>
          <w:t>25</w:t>
        </w:r>
        <w:r>
          <w:rPr>
            <w:noProof/>
            <w:webHidden/>
          </w:rPr>
          <w:fldChar w:fldCharType="end"/>
        </w:r>
      </w:hyperlink>
    </w:p>
    <w:p w14:paraId="783BF547" w14:textId="75B94566"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77" w:history="1">
        <w:r w:rsidRPr="009F6882">
          <w:rPr>
            <w:rStyle w:val="Hipervnculo"/>
            <w:noProof/>
          </w:rPr>
          <w:t>2.3.3.3 MATRIZ DE IDENTIFICACIÓN DE STAKEHOLDERS</w:t>
        </w:r>
        <w:r>
          <w:rPr>
            <w:noProof/>
            <w:webHidden/>
          </w:rPr>
          <w:tab/>
        </w:r>
        <w:r>
          <w:rPr>
            <w:noProof/>
            <w:webHidden/>
          </w:rPr>
          <w:fldChar w:fldCharType="begin"/>
        </w:r>
        <w:r>
          <w:rPr>
            <w:noProof/>
            <w:webHidden/>
          </w:rPr>
          <w:instrText xml:space="preserve"> PAGEREF _Toc166839077 \h </w:instrText>
        </w:r>
        <w:r>
          <w:rPr>
            <w:noProof/>
            <w:webHidden/>
          </w:rPr>
        </w:r>
        <w:r>
          <w:rPr>
            <w:noProof/>
            <w:webHidden/>
          </w:rPr>
          <w:fldChar w:fldCharType="separate"/>
        </w:r>
        <w:r w:rsidR="00FD4190">
          <w:rPr>
            <w:noProof/>
            <w:webHidden/>
          </w:rPr>
          <w:t>26</w:t>
        </w:r>
        <w:r>
          <w:rPr>
            <w:noProof/>
            <w:webHidden/>
          </w:rPr>
          <w:fldChar w:fldCharType="end"/>
        </w:r>
      </w:hyperlink>
    </w:p>
    <w:p w14:paraId="2F3D92B7" w14:textId="5876097A"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78" w:history="1">
        <w:r w:rsidRPr="009F6882">
          <w:rPr>
            <w:rStyle w:val="Hipervnculo"/>
            <w:noProof/>
          </w:rPr>
          <w:t>2.3.3.4 MATRIZ PODER/INTERÉS</w:t>
        </w:r>
        <w:r>
          <w:rPr>
            <w:noProof/>
            <w:webHidden/>
          </w:rPr>
          <w:tab/>
        </w:r>
        <w:r>
          <w:rPr>
            <w:noProof/>
            <w:webHidden/>
          </w:rPr>
          <w:fldChar w:fldCharType="begin"/>
        </w:r>
        <w:r>
          <w:rPr>
            <w:noProof/>
            <w:webHidden/>
          </w:rPr>
          <w:instrText xml:space="preserve"> PAGEREF _Toc166839078 \h </w:instrText>
        </w:r>
        <w:r>
          <w:rPr>
            <w:noProof/>
            <w:webHidden/>
          </w:rPr>
        </w:r>
        <w:r>
          <w:rPr>
            <w:noProof/>
            <w:webHidden/>
          </w:rPr>
          <w:fldChar w:fldCharType="separate"/>
        </w:r>
        <w:r w:rsidR="00FD4190">
          <w:rPr>
            <w:noProof/>
            <w:webHidden/>
          </w:rPr>
          <w:t>26</w:t>
        </w:r>
        <w:r>
          <w:rPr>
            <w:noProof/>
            <w:webHidden/>
          </w:rPr>
          <w:fldChar w:fldCharType="end"/>
        </w:r>
      </w:hyperlink>
    </w:p>
    <w:p w14:paraId="68323BF0" w14:textId="690D5008"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79" w:history="1">
        <w:r w:rsidRPr="009F6882">
          <w:rPr>
            <w:rStyle w:val="Hipervnculo"/>
            <w:noProof/>
          </w:rPr>
          <w:t>2.3.3.5 MATRIZ PODER/INFLUENCIA</w:t>
        </w:r>
        <w:r>
          <w:rPr>
            <w:noProof/>
            <w:webHidden/>
          </w:rPr>
          <w:tab/>
        </w:r>
        <w:r>
          <w:rPr>
            <w:noProof/>
            <w:webHidden/>
          </w:rPr>
          <w:fldChar w:fldCharType="begin"/>
        </w:r>
        <w:r>
          <w:rPr>
            <w:noProof/>
            <w:webHidden/>
          </w:rPr>
          <w:instrText xml:space="preserve"> PAGEREF _Toc166839079 \h </w:instrText>
        </w:r>
        <w:r>
          <w:rPr>
            <w:noProof/>
            <w:webHidden/>
          </w:rPr>
        </w:r>
        <w:r>
          <w:rPr>
            <w:noProof/>
            <w:webHidden/>
          </w:rPr>
          <w:fldChar w:fldCharType="separate"/>
        </w:r>
        <w:r w:rsidR="00FD4190">
          <w:rPr>
            <w:noProof/>
            <w:webHidden/>
          </w:rPr>
          <w:t>26</w:t>
        </w:r>
        <w:r>
          <w:rPr>
            <w:noProof/>
            <w:webHidden/>
          </w:rPr>
          <w:fldChar w:fldCharType="end"/>
        </w:r>
      </w:hyperlink>
    </w:p>
    <w:p w14:paraId="6A324EA3" w14:textId="096C4510"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80" w:history="1">
        <w:r w:rsidRPr="009F6882">
          <w:rPr>
            <w:rStyle w:val="Hipervnculo"/>
            <w:noProof/>
          </w:rPr>
          <w:t>2.3.3.6 MATRIZ INFLUENCIA/IMPACTO</w:t>
        </w:r>
        <w:r>
          <w:rPr>
            <w:noProof/>
            <w:webHidden/>
          </w:rPr>
          <w:tab/>
        </w:r>
        <w:r>
          <w:rPr>
            <w:noProof/>
            <w:webHidden/>
          </w:rPr>
          <w:fldChar w:fldCharType="begin"/>
        </w:r>
        <w:r>
          <w:rPr>
            <w:noProof/>
            <w:webHidden/>
          </w:rPr>
          <w:instrText xml:space="preserve"> PAGEREF _Toc166839080 \h </w:instrText>
        </w:r>
        <w:r>
          <w:rPr>
            <w:noProof/>
            <w:webHidden/>
          </w:rPr>
        </w:r>
        <w:r>
          <w:rPr>
            <w:noProof/>
            <w:webHidden/>
          </w:rPr>
          <w:fldChar w:fldCharType="separate"/>
        </w:r>
        <w:r w:rsidR="00FD4190">
          <w:rPr>
            <w:noProof/>
            <w:webHidden/>
          </w:rPr>
          <w:t>26</w:t>
        </w:r>
        <w:r>
          <w:rPr>
            <w:noProof/>
            <w:webHidden/>
          </w:rPr>
          <w:fldChar w:fldCharType="end"/>
        </w:r>
      </w:hyperlink>
    </w:p>
    <w:p w14:paraId="26FFA500" w14:textId="7FF7AB20"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81" w:history="1">
        <w:r w:rsidRPr="009F6882">
          <w:rPr>
            <w:rStyle w:val="Hipervnculo"/>
            <w:noProof/>
          </w:rPr>
          <w:t>2.3.3.7 MATRIZ DE EVALUACIÓN DEL INVOLUCRAMIENTO DE LOS INTERESADOS</w:t>
        </w:r>
        <w:r>
          <w:rPr>
            <w:noProof/>
            <w:webHidden/>
          </w:rPr>
          <w:tab/>
        </w:r>
        <w:r>
          <w:rPr>
            <w:noProof/>
            <w:webHidden/>
          </w:rPr>
          <w:fldChar w:fldCharType="begin"/>
        </w:r>
        <w:r>
          <w:rPr>
            <w:noProof/>
            <w:webHidden/>
          </w:rPr>
          <w:instrText xml:space="preserve"> PAGEREF _Toc166839081 \h </w:instrText>
        </w:r>
        <w:r>
          <w:rPr>
            <w:noProof/>
            <w:webHidden/>
          </w:rPr>
        </w:r>
        <w:r>
          <w:rPr>
            <w:noProof/>
            <w:webHidden/>
          </w:rPr>
          <w:fldChar w:fldCharType="separate"/>
        </w:r>
        <w:r w:rsidR="00FD4190">
          <w:rPr>
            <w:noProof/>
            <w:webHidden/>
          </w:rPr>
          <w:t>26</w:t>
        </w:r>
        <w:r>
          <w:rPr>
            <w:noProof/>
            <w:webHidden/>
          </w:rPr>
          <w:fldChar w:fldCharType="end"/>
        </w:r>
      </w:hyperlink>
    </w:p>
    <w:p w14:paraId="3869A60D" w14:textId="7BD00050"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82" w:history="1">
        <w:r w:rsidRPr="009F6882">
          <w:rPr>
            <w:rStyle w:val="Hipervnculo"/>
            <w:noProof/>
          </w:rPr>
          <w:t>2.3.3.8 MATRIZ CON ESTRATEGIAS DE INTERESADOS</w:t>
        </w:r>
        <w:r>
          <w:rPr>
            <w:noProof/>
            <w:webHidden/>
          </w:rPr>
          <w:tab/>
        </w:r>
        <w:r>
          <w:rPr>
            <w:noProof/>
            <w:webHidden/>
          </w:rPr>
          <w:fldChar w:fldCharType="begin"/>
        </w:r>
        <w:r>
          <w:rPr>
            <w:noProof/>
            <w:webHidden/>
          </w:rPr>
          <w:instrText xml:space="preserve"> PAGEREF _Toc166839082 \h </w:instrText>
        </w:r>
        <w:r>
          <w:rPr>
            <w:noProof/>
            <w:webHidden/>
          </w:rPr>
        </w:r>
        <w:r>
          <w:rPr>
            <w:noProof/>
            <w:webHidden/>
          </w:rPr>
          <w:fldChar w:fldCharType="separate"/>
        </w:r>
        <w:r w:rsidR="00FD4190">
          <w:rPr>
            <w:noProof/>
            <w:webHidden/>
          </w:rPr>
          <w:t>27</w:t>
        </w:r>
        <w:r>
          <w:rPr>
            <w:noProof/>
            <w:webHidden/>
          </w:rPr>
          <w:fldChar w:fldCharType="end"/>
        </w:r>
      </w:hyperlink>
    </w:p>
    <w:p w14:paraId="48140B47" w14:textId="70E8F5ED"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83" w:history="1">
        <w:r w:rsidRPr="009F6882">
          <w:rPr>
            <w:rStyle w:val="Hipervnculo"/>
            <w:noProof/>
          </w:rPr>
          <w:t>2.3.3.9 DIAGRAMA DE ISHIKAWA</w:t>
        </w:r>
        <w:r>
          <w:rPr>
            <w:noProof/>
            <w:webHidden/>
          </w:rPr>
          <w:tab/>
        </w:r>
        <w:r>
          <w:rPr>
            <w:noProof/>
            <w:webHidden/>
          </w:rPr>
          <w:fldChar w:fldCharType="begin"/>
        </w:r>
        <w:r>
          <w:rPr>
            <w:noProof/>
            <w:webHidden/>
          </w:rPr>
          <w:instrText xml:space="preserve"> PAGEREF _Toc166839083 \h </w:instrText>
        </w:r>
        <w:r>
          <w:rPr>
            <w:noProof/>
            <w:webHidden/>
          </w:rPr>
        </w:r>
        <w:r>
          <w:rPr>
            <w:noProof/>
            <w:webHidden/>
          </w:rPr>
          <w:fldChar w:fldCharType="separate"/>
        </w:r>
        <w:r w:rsidR="00FD4190">
          <w:rPr>
            <w:noProof/>
            <w:webHidden/>
          </w:rPr>
          <w:t>27</w:t>
        </w:r>
        <w:r>
          <w:rPr>
            <w:noProof/>
            <w:webHidden/>
          </w:rPr>
          <w:fldChar w:fldCharType="end"/>
        </w:r>
      </w:hyperlink>
    </w:p>
    <w:p w14:paraId="4401725E" w14:textId="1ABB5385"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84" w:history="1">
        <w:r w:rsidRPr="009F6882">
          <w:rPr>
            <w:rStyle w:val="Hipervnculo"/>
            <w:noProof/>
          </w:rPr>
          <w:t>2.3.3.10 MATRIZ RACI</w:t>
        </w:r>
        <w:r>
          <w:rPr>
            <w:noProof/>
            <w:webHidden/>
          </w:rPr>
          <w:tab/>
        </w:r>
        <w:r>
          <w:rPr>
            <w:noProof/>
            <w:webHidden/>
          </w:rPr>
          <w:fldChar w:fldCharType="begin"/>
        </w:r>
        <w:r>
          <w:rPr>
            <w:noProof/>
            <w:webHidden/>
          </w:rPr>
          <w:instrText xml:space="preserve"> PAGEREF _Toc166839084 \h </w:instrText>
        </w:r>
        <w:r>
          <w:rPr>
            <w:noProof/>
            <w:webHidden/>
          </w:rPr>
        </w:r>
        <w:r>
          <w:rPr>
            <w:noProof/>
            <w:webHidden/>
          </w:rPr>
          <w:fldChar w:fldCharType="separate"/>
        </w:r>
        <w:r w:rsidR="00FD4190">
          <w:rPr>
            <w:noProof/>
            <w:webHidden/>
          </w:rPr>
          <w:t>27</w:t>
        </w:r>
        <w:r>
          <w:rPr>
            <w:noProof/>
            <w:webHidden/>
          </w:rPr>
          <w:fldChar w:fldCharType="end"/>
        </w:r>
      </w:hyperlink>
    </w:p>
    <w:p w14:paraId="068D563F" w14:textId="068E6B2B"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85" w:history="1">
        <w:r w:rsidRPr="009F6882">
          <w:rPr>
            <w:rStyle w:val="Hipervnculo"/>
            <w:noProof/>
          </w:rPr>
          <w:t>2.3.3.11 MATRIZ DE COMUNICACIONES</w:t>
        </w:r>
        <w:r>
          <w:rPr>
            <w:noProof/>
            <w:webHidden/>
          </w:rPr>
          <w:tab/>
        </w:r>
        <w:r>
          <w:rPr>
            <w:noProof/>
            <w:webHidden/>
          </w:rPr>
          <w:fldChar w:fldCharType="begin"/>
        </w:r>
        <w:r>
          <w:rPr>
            <w:noProof/>
            <w:webHidden/>
          </w:rPr>
          <w:instrText xml:space="preserve"> PAGEREF _Toc166839085 \h </w:instrText>
        </w:r>
        <w:r>
          <w:rPr>
            <w:noProof/>
            <w:webHidden/>
          </w:rPr>
        </w:r>
        <w:r>
          <w:rPr>
            <w:noProof/>
            <w:webHidden/>
          </w:rPr>
          <w:fldChar w:fldCharType="separate"/>
        </w:r>
        <w:r w:rsidR="00FD4190">
          <w:rPr>
            <w:noProof/>
            <w:webHidden/>
          </w:rPr>
          <w:t>28</w:t>
        </w:r>
        <w:r>
          <w:rPr>
            <w:noProof/>
            <w:webHidden/>
          </w:rPr>
          <w:fldChar w:fldCharType="end"/>
        </w:r>
      </w:hyperlink>
    </w:p>
    <w:p w14:paraId="7732570C" w14:textId="695F58B9"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86" w:history="1">
        <w:r w:rsidRPr="009F6882">
          <w:rPr>
            <w:rStyle w:val="Hipervnculo"/>
            <w:noProof/>
          </w:rPr>
          <w:t>2.3.3.12 MATRIZ DE ANÁLISIS DE RIESGOS</w:t>
        </w:r>
        <w:r>
          <w:rPr>
            <w:noProof/>
            <w:webHidden/>
          </w:rPr>
          <w:tab/>
        </w:r>
        <w:r>
          <w:rPr>
            <w:noProof/>
            <w:webHidden/>
          </w:rPr>
          <w:fldChar w:fldCharType="begin"/>
        </w:r>
        <w:r>
          <w:rPr>
            <w:noProof/>
            <w:webHidden/>
          </w:rPr>
          <w:instrText xml:space="preserve"> PAGEREF _Toc166839086 \h </w:instrText>
        </w:r>
        <w:r>
          <w:rPr>
            <w:noProof/>
            <w:webHidden/>
          </w:rPr>
        </w:r>
        <w:r>
          <w:rPr>
            <w:noProof/>
            <w:webHidden/>
          </w:rPr>
          <w:fldChar w:fldCharType="separate"/>
        </w:r>
        <w:r w:rsidR="00FD4190">
          <w:rPr>
            <w:noProof/>
            <w:webHidden/>
          </w:rPr>
          <w:t>28</w:t>
        </w:r>
        <w:r>
          <w:rPr>
            <w:noProof/>
            <w:webHidden/>
          </w:rPr>
          <w:fldChar w:fldCharType="end"/>
        </w:r>
      </w:hyperlink>
    </w:p>
    <w:p w14:paraId="61424EFC" w14:textId="4C2EFAF2"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87" w:history="1">
        <w:r w:rsidRPr="009F6882">
          <w:rPr>
            <w:rStyle w:val="Hipervnculo"/>
            <w:noProof/>
          </w:rPr>
          <w:t>2.3.3.13 DIAGRAMA DE GANTT Y CRONOGRAMA DE ACTIVIDADES</w:t>
        </w:r>
        <w:r>
          <w:rPr>
            <w:noProof/>
            <w:webHidden/>
          </w:rPr>
          <w:tab/>
        </w:r>
        <w:r>
          <w:rPr>
            <w:noProof/>
            <w:webHidden/>
          </w:rPr>
          <w:fldChar w:fldCharType="begin"/>
        </w:r>
        <w:r>
          <w:rPr>
            <w:noProof/>
            <w:webHidden/>
          </w:rPr>
          <w:instrText xml:space="preserve"> PAGEREF _Toc166839087 \h </w:instrText>
        </w:r>
        <w:r>
          <w:rPr>
            <w:noProof/>
            <w:webHidden/>
          </w:rPr>
        </w:r>
        <w:r>
          <w:rPr>
            <w:noProof/>
            <w:webHidden/>
          </w:rPr>
          <w:fldChar w:fldCharType="separate"/>
        </w:r>
        <w:r w:rsidR="00FD4190">
          <w:rPr>
            <w:noProof/>
            <w:webHidden/>
          </w:rPr>
          <w:t>28</w:t>
        </w:r>
        <w:r>
          <w:rPr>
            <w:noProof/>
            <w:webHidden/>
          </w:rPr>
          <w:fldChar w:fldCharType="end"/>
        </w:r>
      </w:hyperlink>
    </w:p>
    <w:p w14:paraId="47DCFB7A" w14:textId="4C506A73" w:rsidR="00BF4BEB" w:rsidRDefault="00BF4BEB">
      <w:pPr>
        <w:pStyle w:val="TDC2"/>
        <w:tabs>
          <w:tab w:val="left" w:pos="88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88" w:history="1">
        <w:r w:rsidRPr="009F6882">
          <w:rPr>
            <w:rStyle w:val="Hipervnculo"/>
            <w:noProof/>
          </w:rPr>
          <w:t>2.3</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MARCO LEGAL</w:t>
        </w:r>
        <w:r>
          <w:rPr>
            <w:noProof/>
            <w:webHidden/>
          </w:rPr>
          <w:tab/>
        </w:r>
        <w:r>
          <w:rPr>
            <w:noProof/>
            <w:webHidden/>
          </w:rPr>
          <w:fldChar w:fldCharType="begin"/>
        </w:r>
        <w:r>
          <w:rPr>
            <w:noProof/>
            <w:webHidden/>
          </w:rPr>
          <w:instrText xml:space="preserve"> PAGEREF _Toc166839088 \h </w:instrText>
        </w:r>
        <w:r>
          <w:rPr>
            <w:noProof/>
            <w:webHidden/>
          </w:rPr>
        </w:r>
        <w:r>
          <w:rPr>
            <w:noProof/>
            <w:webHidden/>
          </w:rPr>
          <w:fldChar w:fldCharType="separate"/>
        </w:r>
        <w:r w:rsidR="00FD4190">
          <w:rPr>
            <w:noProof/>
            <w:webHidden/>
          </w:rPr>
          <w:t>29</w:t>
        </w:r>
        <w:r>
          <w:rPr>
            <w:noProof/>
            <w:webHidden/>
          </w:rPr>
          <w:fldChar w:fldCharType="end"/>
        </w:r>
      </w:hyperlink>
    </w:p>
    <w:p w14:paraId="03A860AC" w14:textId="4A000C4E" w:rsidR="00BF4BEB" w:rsidRDefault="00BF4BEB">
      <w:pPr>
        <w:pStyle w:val="TDC1"/>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89" w:history="1">
        <w:r w:rsidRPr="009F6882">
          <w:rPr>
            <w:rStyle w:val="Hipervnculo"/>
            <w:noProof/>
          </w:rPr>
          <w:t>CAPÍTULO III. METODOLOGÍA</w:t>
        </w:r>
        <w:r>
          <w:rPr>
            <w:noProof/>
            <w:webHidden/>
          </w:rPr>
          <w:tab/>
        </w:r>
        <w:r>
          <w:rPr>
            <w:noProof/>
            <w:webHidden/>
          </w:rPr>
          <w:fldChar w:fldCharType="begin"/>
        </w:r>
        <w:r>
          <w:rPr>
            <w:noProof/>
            <w:webHidden/>
          </w:rPr>
          <w:instrText xml:space="preserve"> PAGEREF _Toc166839089 \h </w:instrText>
        </w:r>
        <w:r>
          <w:rPr>
            <w:noProof/>
            <w:webHidden/>
          </w:rPr>
        </w:r>
        <w:r>
          <w:rPr>
            <w:noProof/>
            <w:webHidden/>
          </w:rPr>
          <w:fldChar w:fldCharType="separate"/>
        </w:r>
        <w:r w:rsidR="00FD4190">
          <w:rPr>
            <w:noProof/>
            <w:webHidden/>
          </w:rPr>
          <w:t>35</w:t>
        </w:r>
        <w:r>
          <w:rPr>
            <w:noProof/>
            <w:webHidden/>
          </w:rPr>
          <w:fldChar w:fldCharType="end"/>
        </w:r>
      </w:hyperlink>
    </w:p>
    <w:p w14:paraId="6D9168CB" w14:textId="2F257519" w:rsidR="00BF4BEB" w:rsidRDefault="00BF4BEB">
      <w:pPr>
        <w:pStyle w:val="TDC2"/>
        <w:tabs>
          <w:tab w:val="left" w:pos="88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91" w:history="1">
        <w:r w:rsidRPr="009F6882">
          <w:rPr>
            <w:rStyle w:val="Hipervnculo"/>
            <w:noProof/>
          </w:rPr>
          <w:t>3.3</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CONGRUENCIA METODOLÓGICA</w:t>
        </w:r>
        <w:r>
          <w:rPr>
            <w:noProof/>
            <w:webHidden/>
          </w:rPr>
          <w:tab/>
        </w:r>
        <w:r>
          <w:rPr>
            <w:noProof/>
            <w:webHidden/>
          </w:rPr>
          <w:fldChar w:fldCharType="begin"/>
        </w:r>
        <w:r>
          <w:rPr>
            <w:noProof/>
            <w:webHidden/>
          </w:rPr>
          <w:instrText xml:space="preserve"> PAGEREF _Toc166839091 \h </w:instrText>
        </w:r>
        <w:r>
          <w:rPr>
            <w:noProof/>
            <w:webHidden/>
          </w:rPr>
        </w:r>
        <w:r>
          <w:rPr>
            <w:noProof/>
            <w:webHidden/>
          </w:rPr>
          <w:fldChar w:fldCharType="separate"/>
        </w:r>
        <w:r w:rsidR="00FD4190">
          <w:rPr>
            <w:noProof/>
            <w:webHidden/>
          </w:rPr>
          <w:t>35</w:t>
        </w:r>
        <w:r>
          <w:rPr>
            <w:noProof/>
            <w:webHidden/>
          </w:rPr>
          <w:fldChar w:fldCharType="end"/>
        </w:r>
      </w:hyperlink>
    </w:p>
    <w:p w14:paraId="7E6E2A6E" w14:textId="5B246057"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92" w:history="1">
        <w:r w:rsidRPr="009F6882">
          <w:rPr>
            <w:rStyle w:val="Hipervnculo"/>
            <w:noProof/>
          </w:rPr>
          <w:t>3.3.1 REVISIÓN DE LITERATURA</w:t>
        </w:r>
        <w:r>
          <w:rPr>
            <w:noProof/>
            <w:webHidden/>
          </w:rPr>
          <w:tab/>
        </w:r>
        <w:r>
          <w:rPr>
            <w:noProof/>
            <w:webHidden/>
          </w:rPr>
          <w:fldChar w:fldCharType="begin"/>
        </w:r>
        <w:r>
          <w:rPr>
            <w:noProof/>
            <w:webHidden/>
          </w:rPr>
          <w:instrText xml:space="preserve"> PAGEREF _Toc166839092 \h </w:instrText>
        </w:r>
        <w:r>
          <w:rPr>
            <w:noProof/>
            <w:webHidden/>
          </w:rPr>
        </w:r>
        <w:r>
          <w:rPr>
            <w:noProof/>
            <w:webHidden/>
          </w:rPr>
          <w:fldChar w:fldCharType="separate"/>
        </w:r>
        <w:r w:rsidR="00FD4190">
          <w:rPr>
            <w:noProof/>
            <w:webHidden/>
          </w:rPr>
          <w:t>36</w:t>
        </w:r>
        <w:r>
          <w:rPr>
            <w:noProof/>
            <w:webHidden/>
          </w:rPr>
          <w:fldChar w:fldCharType="end"/>
        </w:r>
      </w:hyperlink>
    </w:p>
    <w:p w14:paraId="635EB35F" w14:textId="56C07169"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93" w:history="1">
        <w:r w:rsidRPr="009F6882">
          <w:rPr>
            <w:rStyle w:val="Hipervnculo"/>
            <w:noProof/>
          </w:rPr>
          <w:t>3.3.2 RECOPILACIÓN Y ANÁLISIS DE DATOS</w:t>
        </w:r>
        <w:r>
          <w:rPr>
            <w:noProof/>
            <w:webHidden/>
          </w:rPr>
          <w:tab/>
        </w:r>
        <w:r>
          <w:rPr>
            <w:noProof/>
            <w:webHidden/>
          </w:rPr>
          <w:fldChar w:fldCharType="begin"/>
        </w:r>
        <w:r>
          <w:rPr>
            <w:noProof/>
            <w:webHidden/>
          </w:rPr>
          <w:instrText xml:space="preserve"> PAGEREF _Toc166839093 \h </w:instrText>
        </w:r>
        <w:r>
          <w:rPr>
            <w:noProof/>
            <w:webHidden/>
          </w:rPr>
        </w:r>
        <w:r>
          <w:rPr>
            <w:noProof/>
            <w:webHidden/>
          </w:rPr>
          <w:fldChar w:fldCharType="separate"/>
        </w:r>
        <w:r w:rsidR="00FD4190">
          <w:rPr>
            <w:noProof/>
            <w:webHidden/>
          </w:rPr>
          <w:t>36</w:t>
        </w:r>
        <w:r>
          <w:rPr>
            <w:noProof/>
            <w:webHidden/>
          </w:rPr>
          <w:fldChar w:fldCharType="end"/>
        </w:r>
      </w:hyperlink>
    </w:p>
    <w:p w14:paraId="431435A1" w14:textId="34DED0B3"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94" w:history="1">
        <w:r w:rsidRPr="009F6882">
          <w:rPr>
            <w:rStyle w:val="Hipervnculo"/>
            <w:noProof/>
            <w:lang w:val="es-US"/>
          </w:rPr>
          <w:t>3.1.1 MATRIZ METODOLÓGICA</w:t>
        </w:r>
        <w:r>
          <w:rPr>
            <w:noProof/>
            <w:webHidden/>
          </w:rPr>
          <w:tab/>
        </w:r>
        <w:r>
          <w:rPr>
            <w:noProof/>
            <w:webHidden/>
          </w:rPr>
          <w:fldChar w:fldCharType="begin"/>
        </w:r>
        <w:r>
          <w:rPr>
            <w:noProof/>
            <w:webHidden/>
          </w:rPr>
          <w:instrText xml:space="preserve"> PAGEREF _Toc166839094 \h </w:instrText>
        </w:r>
        <w:r>
          <w:rPr>
            <w:noProof/>
            <w:webHidden/>
          </w:rPr>
        </w:r>
        <w:r>
          <w:rPr>
            <w:noProof/>
            <w:webHidden/>
          </w:rPr>
          <w:fldChar w:fldCharType="separate"/>
        </w:r>
        <w:r w:rsidR="00FD4190">
          <w:rPr>
            <w:noProof/>
            <w:webHidden/>
          </w:rPr>
          <w:t>37</w:t>
        </w:r>
        <w:r>
          <w:rPr>
            <w:noProof/>
            <w:webHidden/>
          </w:rPr>
          <w:fldChar w:fldCharType="end"/>
        </w:r>
      </w:hyperlink>
    </w:p>
    <w:p w14:paraId="795A2D76" w14:textId="0C8A3A61"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95" w:history="1">
        <w:r w:rsidRPr="009F6882">
          <w:rPr>
            <w:rStyle w:val="Hipervnculo"/>
            <w:noProof/>
          </w:rPr>
          <w:t>3.1.2 ESQUEMA DE VARIABLES DE ESTUDIO</w:t>
        </w:r>
        <w:r>
          <w:rPr>
            <w:noProof/>
            <w:webHidden/>
          </w:rPr>
          <w:tab/>
        </w:r>
        <w:r>
          <w:rPr>
            <w:noProof/>
            <w:webHidden/>
          </w:rPr>
          <w:fldChar w:fldCharType="begin"/>
        </w:r>
        <w:r>
          <w:rPr>
            <w:noProof/>
            <w:webHidden/>
          </w:rPr>
          <w:instrText xml:space="preserve"> PAGEREF _Toc166839095 \h </w:instrText>
        </w:r>
        <w:r>
          <w:rPr>
            <w:noProof/>
            <w:webHidden/>
          </w:rPr>
        </w:r>
        <w:r>
          <w:rPr>
            <w:noProof/>
            <w:webHidden/>
          </w:rPr>
          <w:fldChar w:fldCharType="separate"/>
        </w:r>
        <w:r w:rsidR="00FD4190">
          <w:rPr>
            <w:noProof/>
            <w:webHidden/>
          </w:rPr>
          <w:t>38</w:t>
        </w:r>
        <w:r>
          <w:rPr>
            <w:noProof/>
            <w:webHidden/>
          </w:rPr>
          <w:fldChar w:fldCharType="end"/>
        </w:r>
      </w:hyperlink>
    </w:p>
    <w:p w14:paraId="138F0F1E" w14:textId="2A209639"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96" w:history="1">
        <w:r w:rsidRPr="009F6882">
          <w:rPr>
            <w:rStyle w:val="Hipervnculo"/>
            <w:noProof/>
            <w:lang w:val="es-US"/>
          </w:rPr>
          <w:t>3.1.3. OPERACIONALIZACIÓN DE LAS VARIABLES</w:t>
        </w:r>
        <w:r>
          <w:rPr>
            <w:noProof/>
            <w:webHidden/>
          </w:rPr>
          <w:tab/>
        </w:r>
        <w:r>
          <w:rPr>
            <w:noProof/>
            <w:webHidden/>
          </w:rPr>
          <w:fldChar w:fldCharType="begin"/>
        </w:r>
        <w:r>
          <w:rPr>
            <w:noProof/>
            <w:webHidden/>
          </w:rPr>
          <w:instrText xml:space="preserve"> PAGEREF _Toc166839096 \h </w:instrText>
        </w:r>
        <w:r>
          <w:rPr>
            <w:noProof/>
            <w:webHidden/>
          </w:rPr>
        </w:r>
        <w:r>
          <w:rPr>
            <w:noProof/>
            <w:webHidden/>
          </w:rPr>
          <w:fldChar w:fldCharType="separate"/>
        </w:r>
        <w:r w:rsidR="00FD4190">
          <w:rPr>
            <w:noProof/>
            <w:webHidden/>
          </w:rPr>
          <w:t>40</w:t>
        </w:r>
        <w:r>
          <w:rPr>
            <w:noProof/>
            <w:webHidden/>
          </w:rPr>
          <w:fldChar w:fldCharType="end"/>
        </w:r>
      </w:hyperlink>
    </w:p>
    <w:p w14:paraId="7243A020" w14:textId="2963B9EF"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97" w:history="1">
        <w:r w:rsidRPr="009F6882">
          <w:rPr>
            <w:rStyle w:val="Hipervnculo"/>
            <w:noProof/>
            <w:lang w:val="es-US"/>
          </w:rPr>
          <w:t>3.1.3.1 MATRIZ DE OPERACIONALIZACIÓN DE VARIABLES</w:t>
        </w:r>
        <w:r>
          <w:rPr>
            <w:noProof/>
            <w:webHidden/>
          </w:rPr>
          <w:tab/>
        </w:r>
        <w:r>
          <w:rPr>
            <w:noProof/>
            <w:webHidden/>
          </w:rPr>
          <w:fldChar w:fldCharType="begin"/>
        </w:r>
        <w:r>
          <w:rPr>
            <w:noProof/>
            <w:webHidden/>
          </w:rPr>
          <w:instrText xml:space="preserve"> PAGEREF _Toc166839097 \h </w:instrText>
        </w:r>
        <w:r>
          <w:rPr>
            <w:noProof/>
            <w:webHidden/>
          </w:rPr>
        </w:r>
        <w:r>
          <w:rPr>
            <w:noProof/>
            <w:webHidden/>
          </w:rPr>
          <w:fldChar w:fldCharType="separate"/>
        </w:r>
        <w:r w:rsidR="00FD4190">
          <w:rPr>
            <w:noProof/>
            <w:webHidden/>
          </w:rPr>
          <w:t>40</w:t>
        </w:r>
        <w:r>
          <w:rPr>
            <w:noProof/>
            <w:webHidden/>
          </w:rPr>
          <w:fldChar w:fldCharType="end"/>
        </w:r>
      </w:hyperlink>
    </w:p>
    <w:p w14:paraId="2762EE9A" w14:textId="55C709EB" w:rsidR="00BF4BEB" w:rsidRDefault="00BF4BEB">
      <w:pPr>
        <w:pStyle w:val="TDC2"/>
        <w:tabs>
          <w:tab w:val="left" w:pos="88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98" w:history="1">
        <w:r w:rsidRPr="009F6882">
          <w:rPr>
            <w:rStyle w:val="Hipervnculo"/>
            <w:noProof/>
          </w:rPr>
          <w:t>3.4</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ENFOQUE Y MÉTODOS</w:t>
        </w:r>
        <w:r>
          <w:rPr>
            <w:noProof/>
            <w:webHidden/>
          </w:rPr>
          <w:tab/>
        </w:r>
        <w:r>
          <w:rPr>
            <w:noProof/>
            <w:webHidden/>
          </w:rPr>
          <w:fldChar w:fldCharType="begin"/>
        </w:r>
        <w:r>
          <w:rPr>
            <w:noProof/>
            <w:webHidden/>
          </w:rPr>
          <w:instrText xml:space="preserve"> PAGEREF _Toc166839098 \h </w:instrText>
        </w:r>
        <w:r>
          <w:rPr>
            <w:noProof/>
            <w:webHidden/>
          </w:rPr>
        </w:r>
        <w:r>
          <w:rPr>
            <w:noProof/>
            <w:webHidden/>
          </w:rPr>
          <w:fldChar w:fldCharType="separate"/>
        </w:r>
        <w:r w:rsidR="00FD4190">
          <w:rPr>
            <w:noProof/>
            <w:webHidden/>
          </w:rPr>
          <w:t>42</w:t>
        </w:r>
        <w:r>
          <w:rPr>
            <w:noProof/>
            <w:webHidden/>
          </w:rPr>
          <w:fldChar w:fldCharType="end"/>
        </w:r>
      </w:hyperlink>
    </w:p>
    <w:p w14:paraId="196850E8" w14:textId="22520C64" w:rsidR="00BF4BEB" w:rsidRDefault="00BF4BEB">
      <w:pPr>
        <w:pStyle w:val="TDC2"/>
        <w:tabs>
          <w:tab w:val="left" w:pos="88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099" w:history="1">
        <w:r w:rsidRPr="009F6882">
          <w:rPr>
            <w:rStyle w:val="Hipervnculo"/>
            <w:noProof/>
          </w:rPr>
          <w:t>3.5</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DISEÑO DE LA INVESTIGACIÓN</w:t>
        </w:r>
        <w:r>
          <w:rPr>
            <w:noProof/>
            <w:webHidden/>
          </w:rPr>
          <w:tab/>
        </w:r>
        <w:r>
          <w:rPr>
            <w:noProof/>
            <w:webHidden/>
          </w:rPr>
          <w:fldChar w:fldCharType="begin"/>
        </w:r>
        <w:r>
          <w:rPr>
            <w:noProof/>
            <w:webHidden/>
          </w:rPr>
          <w:instrText xml:space="preserve"> PAGEREF _Toc166839099 \h </w:instrText>
        </w:r>
        <w:r>
          <w:rPr>
            <w:noProof/>
            <w:webHidden/>
          </w:rPr>
        </w:r>
        <w:r>
          <w:rPr>
            <w:noProof/>
            <w:webHidden/>
          </w:rPr>
          <w:fldChar w:fldCharType="separate"/>
        </w:r>
        <w:r w:rsidR="00FD4190">
          <w:rPr>
            <w:noProof/>
            <w:webHidden/>
          </w:rPr>
          <w:t>42</w:t>
        </w:r>
        <w:r>
          <w:rPr>
            <w:noProof/>
            <w:webHidden/>
          </w:rPr>
          <w:fldChar w:fldCharType="end"/>
        </w:r>
      </w:hyperlink>
    </w:p>
    <w:p w14:paraId="51F48848" w14:textId="0D3044D5" w:rsidR="00BF4BEB" w:rsidRDefault="00BF4BEB">
      <w:pPr>
        <w:pStyle w:val="TDC2"/>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00" w:history="1">
        <w:r w:rsidRPr="009F6882">
          <w:rPr>
            <w:rStyle w:val="Hipervnculo"/>
            <w:noProof/>
          </w:rPr>
          <w:t>3.5.3</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POBLACIÓN</w:t>
        </w:r>
        <w:r>
          <w:rPr>
            <w:noProof/>
            <w:webHidden/>
          </w:rPr>
          <w:tab/>
        </w:r>
        <w:r>
          <w:rPr>
            <w:noProof/>
            <w:webHidden/>
          </w:rPr>
          <w:fldChar w:fldCharType="begin"/>
        </w:r>
        <w:r>
          <w:rPr>
            <w:noProof/>
            <w:webHidden/>
          </w:rPr>
          <w:instrText xml:space="preserve"> PAGEREF _Toc166839100 \h </w:instrText>
        </w:r>
        <w:r>
          <w:rPr>
            <w:noProof/>
            <w:webHidden/>
          </w:rPr>
        </w:r>
        <w:r>
          <w:rPr>
            <w:noProof/>
            <w:webHidden/>
          </w:rPr>
          <w:fldChar w:fldCharType="separate"/>
        </w:r>
        <w:r w:rsidR="00FD4190">
          <w:rPr>
            <w:noProof/>
            <w:webHidden/>
          </w:rPr>
          <w:t>43</w:t>
        </w:r>
        <w:r>
          <w:rPr>
            <w:noProof/>
            <w:webHidden/>
          </w:rPr>
          <w:fldChar w:fldCharType="end"/>
        </w:r>
      </w:hyperlink>
    </w:p>
    <w:p w14:paraId="2D1D0E3F" w14:textId="5609C989" w:rsidR="00BF4BEB" w:rsidRDefault="00BF4BEB">
      <w:pPr>
        <w:pStyle w:val="TDC2"/>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01" w:history="1">
        <w:r w:rsidRPr="009F6882">
          <w:rPr>
            <w:rStyle w:val="Hipervnculo"/>
            <w:noProof/>
          </w:rPr>
          <w:t>3.5.4</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MUESTRA</w:t>
        </w:r>
        <w:r>
          <w:rPr>
            <w:noProof/>
            <w:webHidden/>
          </w:rPr>
          <w:tab/>
        </w:r>
        <w:r>
          <w:rPr>
            <w:noProof/>
            <w:webHidden/>
          </w:rPr>
          <w:fldChar w:fldCharType="begin"/>
        </w:r>
        <w:r>
          <w:rPr>
            <w:noProof/>
            <w:webHidden/>
          </w:rPr>
          <w:instrText xml:space="preserve"> PAGEREF _Toc166839101 \h </w:instrText>
        </w:r>
        <w:r>
          <w:rPr>
            <w:noProof/>
            <w:webHidden/>
          </w:rPr>
        </w:r>
        <w:r>
          <w:rPr>
            <w:noProof/>
            <w:webHidden/>
          </w:rPr>
          <w:fldChar w:fldCharType="separate"/>
        </w:r>
        <w:r w:rsidR="00FD4190">
          <w:rPr>
            <w:noProof/>
            <w:webHidden/>
          </w:rPr>
          <w:t>43</w:t>
        </w:r>
        <w:r>
          <w:rPr>
            <w:noProof/>
            <w:webHidden/>
          </w:rPr>
          <w:fldChar w:fldCharType="end"/>
        </w:r>
      </w:hyperlink>
    </w:p>
    <w:p w14:paraId="4EB8436E" w14:textId="2AB269D8" w:rsidR="00BF4BEB" w:rsidRDefault="00BF4BEB">
      <w:pPr>
        <w:pStyle w:val="TDC2"/>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02" w:history="1">
        <w:r w:rsidRPr="009F6882">
          <w:rPr>
            <w:rStyle w:val="Hipervnculo"/>
            <w:noProof/>
          </w:rPr>
          <w:t>3.5.5</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TÉCNICAS DE MUESTREO</w:t>
        </w:r>
        <w:r>
          <w:rPr>
            <w:noProof/>
            <w:webHidden/>
          </w:rPr>
          <w:tab/>
        </w:r>
        <w:r>
          <w:rPr>
            <w:noProof/>
            <w:webHidden/>
          </w:rPr>
          <w:fldChar w:fldCharType="begin"/>
        </w:r>
        <w:r>
          <w:rPr>
            <w:noProof/>
            <w:webHidden/>
          </w:rPr>
          <w:instrText xml:space="preserve"> PAGEREF _Toc166839102 \h </w:instrText>
        </w:r>
        <w:r>
          <w:rPr>
            <w:noProof/>
            <w:webHidden/>
          </w:rPr>
        </w:r>
        <w:r>
          <w:rPr>
            <w:noProof/>
            <w:webHidden/>
          </w:rPr>
          <w:fldChar w:fldCharType="separate"/>
        </w:r>
        <w:r w:rsidR="00FD4190">
          <w:rPr>
            <w:noProof/>
            <w:webHidden/>
          </w:rPr>
          <w:t>46</w:t>
        </w:r>
        <w:r>
          <w:rPr>
            <w:noProof/>
            <w:webHidden/>
          </w:rPr>
          <w:fldChar w:fldCharType="end"/>
        </w:r>
      </w:hyperlink>
    </w:p>
    <w:p w14:paraId="0DFFA3D0" w14:textId="41649FEE" w:rsidR="00BF4BEB" w:rsidRDefault="00BF4BEB">
      <w:pPr>
        <w:pStyle w:val="TDC2"/>
        <w:tabs>
          <w:tab w:val="left" w:pos="88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03" w:history="1">
        <w:r w:rsidRPr="009F6882">
          <w:rPr>
            <w:rStyle w:val="Hipervnculo"/>
            <w:noProof/>
          </w:rPr>
          <w:t>3.6</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TÉCNICAS, INSTRUMENTOS Y PROCEDIMIENTOS APLICADOS</w:t>
        </w:r>
        <w:r>
          <w:rPr>
            <w:noProof/>
            <w:webHidden/>
          </w:rPr>
          <w:tab/>
        </w:r>
        <w:r>
          <w:rPr>
            <w:noProof/>
            <w:webHidden/>
          </w:rPr>
          <w:fldChar w:fldCharType="begin"/>
        </w:r>
        <w:r>
          <w:rPr>
            <w:noProof/>
            <w:webHidden/>
          </w:rPr>
          <w:instrText xml:space="preserve"> PAGEREF _Toc166839103 \h </w:instrText>
        </w:r>
        <w:r>
          <w:rPr>
            <w:noProof/>
            <w:webHidden/>
          </w:rPr>
        </w:r>
        <w:r>
          <w:rPr>
            <w:noProof/>
            <w:webHidden/>
          </w:rPr>
          <w:fldChar w:fldCharType="separate"/>
        </w:r>
        <w:r w:rsidR="00FD4190">
          <w:rPr>
            <w:noProof/>
            <w:webHidden/>
          </w:rPr>
          <w:t>46</w:t>
        </w:r>
        <w:r>
          <w:rPr>
            <w:noProof/>
            <w:webHidden/>
          </w:rPr>
          <w:fldChar w:fldCharType="end"/>
        </w:r>
      </w:hyperlink>
    </w:p>
    <w:p w14:paraId="233C15AA" w14:textId="6FBFFD25" w:rsidR="00BF4BEB" w:rsidRDefault="00BF4BEB">
      <w:pPr>
        <w:pStyle w:val="TDC2"/>
        <w:tabs>
          <w:tab w:val="left" w:pos="88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04" w:history="1">
        <w:r w:rsidRPr="009F6882">
          <w:rPr>
            <w:rStyle w:val="Hipervnculo"/>
            <w:noProof/>
          </w:rPr>
          <w:t>3.7</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FUENTES DE INFORMACIÓN</w:t>
        </w:r>
        <w:r>
          <w:rPr>
            <w:noProof/>
            <w:webHidden/>
          </w:rPr>
          <w:tab/>
        </w:r>
        <w:r>
          <w:rPr>
            <w:noProof/>
            <w:webHidden/>
          </w:rPr>
          <w:fldChar w:fldCharType="begin"/>
        </w:r>
        <w:r>
          <w:rPr>
            <w:noProof/>
            <w:webHidden/>
          </w:rPr>
          <w:instrText xml:space="preserve"> PAGEREF _Toc166839104 \h </w:instrText>
        </w:r>
        <w:r>
          <w:rPr>
            <w:noProof/>
            <w:webHidden/>
          </w:rPr>
        </w:r>
        <w:r>
          <w:rPr>
            <w:noProof/>
            <w:webHidden/>
          </w:rPr>
          <w:fldChar w:fldCharType="separate"/>
        </w:r>
        <w:r w:rsidR="00FD4190">
          <w:rPr>
            <w:noProof/>
            <w:webHidden/>
          </w:rPr>
          <w:t>48</w:t>
        </w:r>
        <w:r>
          <w:rPr>
            <w:noProof/>
            <w:webHidden/>
          </w:rPr>
          <w:fldChar w:fldCharType="end"/>
        </w:r>
      </w:hyperlink>
    </w:p>
    <w:p w14:paraId="5317EFF3" w14:textId="6E3344E5" w:rsidR="00BF4BEB" w:rsidRDefault="00BF4BEB">
      <w:pPr>
        <w:pStyle w:val="TDC2"/>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05" w:history="1">
        <w:r w:rsidRPr="009F6882">
          <w:rPr>
            <w:rStyle w:val="Hipervnculo"/>
            <w:noProof/>
          </w:rPr>
          <w:t>3.7.3</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FUENTES PRIMARIAS</w:t>
        </w:r>
        <w:r>
          <w:rPr>
            <w:noProof/>
            <w:webHidden/>
          </w:rPr>
          <w:tab/>
        </w:r>
        <w:r>
          <w:rPr>
            <w:noProof/>
            <w:webHidden/>
          </w:rPr>
          <w:fldChar w:fldCharType="begin"/>
        </w:r>
        <w:r>
          <w:rPr>
            <w:noProof/>
            <w:webHidden/>
          </w:rPr>
          <w:instrText xml:space="preserve"> PAGEREF _Toc166839105 \h </w:instrText>
        </w:r>
        <w:r>
          <w:rPr>
            <w:noProof/>
            <w:webHidden/>
          </w:rPr>
        </w:r>
        <w:r>
          <w:rPr>
            <w:noProof/>
            <w:webHidden/>
          </w:rPr>
          <w:fldChar w:fldCharType="separate"/>
        </w:r>
        <w:r w:rsidR="00FD4190">
          <w:rPr>
            <w:noProof/>
            <w:webHidden/>
          </w:rPr>
          <w:t>48</w:t>
        </w:r>
        <w:r>
          <w:rPr>
            <w:noProof/>
            <w:webHidden/>
          </w:rPr>
          <w:fldChar w:fldCharType="end"/>
        </w:r>
      </w:hyperlink>
    </w:p>
    <w:p w14:paraId="585D2B45" w14:textId="1B8D739D" w:rsidR="00BF4BEB" w:rsidRDefault="00BF4BEB">
      <w:pPr>
        <w:pStyle w:val="TDC2"/>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06" w:history="1">
        <w:r w:rsidRPr="009F6882">
          <w:rPr>
            <w:rStyle w:val="Hipervnculo"/>
            <w:noProof/>
          </w:rPr>
          <w:t>3.7.4</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FUENTES SECUNDARIAS</w:t>
        </w:r>
        <w:r>
          <w:rPr>
            <w:noProof/>
            <w:webHidden/>
          </w:rPr>
          <w:tab/>
        </w:r>
        <w:r>
          <w:rPr>
            <w:noProof/>
            <w:webHidden/>
          </w:rPr>
          <w:fldChar w:fldCharType="begin"/>
        </w:r>
        <w:r>
          <w:rPr>
            <w:noProof/>
            <w:webHidden/>
          </w:rPr>
          <w:instrText xml:space="preserve"> PAGEREF _Toc166839106 \h </w:instrText>
        </w:r>
        <w:r>
          <w:rPr>
            <w:noProof/>
            <w:webHidden/>
          </w:rPr>
        </w:r>
        <w:r>
          <w:rPr>
            <w:noProof/>
            <w:webHidden/>
          </w:rPr>
          <w:fldChar w:fldCharType="separate"/>
        </w:r>
        <w:r w:rsidR="00FD4190">
          <w:rPr>
            <w:noProof/>
            <w:webHidden/>
          </w:rPr>
          <w:t>48</w:t>
        </w:r>
        <w:r>
          <w:rPr>
            <w:noProof/>
            <w:webHidden/>
          </w:rPr>
          <w:fldChar w:fldCharType="end"/>
        </w:r>
      </w:hyperlink>
    </w:p>
    <w:p w14:paraId="0951E8C9" w14:textId="3534EC41" w:rsidR="00BF4BEB" w:rsidRDefault="00BF4BEB">
      <w:pPr>
        <w:pStyle w:val="TDC1"/>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07" w:history="1">
        <w:r w:rsidRPr="009F6882">
          <w:rPr>
            <w:rStyle w:val="Hipervnculo"/>
            <w:noProof/>
          </w:rPr>
          <w:t>CAPÍTULO IV. RESULTADOS Y ANÁLISIS</w:t>
        </w:r>
        <w:r>
          <w:rPr>
            <w:noProof/>
            <w:webHidden/>
          </w:rPr>
          <w:tab/>
        </w:r>
        <w:r>
          <w:rPr>
            <w:noProof/>
            <w:webHidden/>
          </w:rPr>
          <w:fldChar w:fldCharType="begin"/>
        </w:r>
        <w:r>
          <w:rPr>
            <w:noProof/>
            <w:webHidden/>
          </w:rPr>
          <w:instrText xml:space="preserve"> PAGEREF _Toc166839107 \h </w:instrText>
        </w:r>
        <w:r>
          <w:rPr>
            <w:noProof/>
            <w:webHidden/>
          </w:rPr>
        </w:r>
        <w:r>
          <w:rPr>
            <w:noProof/>
            <w:webHidden/>
          </w:rPr>
          <w:fldChar w:fldCharType="separate"/>
        </w:r>
        <w:r w:rsidR="00FD4190">
          <w:rPr>
            <w:noProof/>
            <w:webHidden/>
          </w:rPr>
          <w:t>49</w:t>
        </w:r>
        <w:r>
          <w:rPr>
            <w:noProof/>
            <w:webHidden/>
          </w:rPr>
          <w:fldChar w:fldCharType="end"/>
        </w:r>
      </w:hyperlink>
    </w:p>
    <w:p w14:paraId="265C1E05" w14:textId="378F5172" w:rsidR="00BF4BEB" w:rsidRDefault="00BF4BEB">
      <w:pPr>
        <w:pStyle w:val="TDC2"/>
        <w:tabs>
          <w:tab w:val="left" w:pos="88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09" w:history="1">
        <w:r w:rsidRPr="009F6882">
          <w:rPr>
            <w:rStyle w:val="Hipervnculo"/>
            <w:noProof/>
          </w:rPr>
          <w:t>4.3</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INFORME DE PROCESO DE RECOLECCIÓN DE DATOS</w:t>
        </w:r>
        <w:r>
          <w:rPr>
            <w:noProof/>
            <w:webHidden/>
          </w:rPr>
          <w:tab/>
        </w:r>
        <w:r>
          <w:rPr>
            <w:noProof/>
            <w:webHidden/>
          </w:rPr>
          <w:fldChar w:fldCharType="begin"/>
        </w:r>
        <w:r>
          <w:rPr>
            <w:noProof/>
            <w:webHidden/>
          </w:rPr>
          <w:instrText xml:space="preserve"> PAGEREF _Toc166839109 \h </w:instrText>
        </w:r>
        <w:r>
          <w:rPr>
            <w:noProof/>
            <w:webHidden/>
          </w:rPr>
        </w:r>
        <w:r>
          <w:rPr>
            <w:noProof/>
            <w:webHidden/>
          </w:rPr>
          <w:fldChar w:fldCharType="separate"/>
        </w:r>
        <w:r w:rsidR="00FD4190">
          <w:rPr>
            <w:noProof/>
            <w:webHidden/>
          </w:rPr>
          <w:t>50</w:t>
        </w:r>
        <w:r>
          <w:rPr>
            <w:noProof/>
            <w:webHidden/>
          </w:rPr>
          <w:fldChar w:fldCharType="end"/>
        </w:r>
      </w:hyperlink>
    </w:p>
    <w:p w14:paraId="36F865BB" w14:textId="428AA962"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10" w:history="1">
        <w:r w:rsidRPr="009F6882">
          <w:rPr>
            <w:rStyle w:val="Hipervnculo"/>
            <w:noProof/>
          </w:rPr>
          <w:t>4.1.1 ENCUESTA</w:t>
        </w:r>
        <w:r>
          <w:rPr>
            <w:noProof/>
            <w:webHidden/>
          </w:rPr>
          <w:tab/>
        </w:r>
        <w:r>
          <w:rPr>
            <w:noProof/>
            <w:webHidden/>
          </w:rPr>
          <w:fldChar w:fldCharType="begin"/>
        </w:r>
        <w:r>
          <w:rPr>
            <w:noProof/>
            <w:webHidden/>
          </w:rPr>
          <w:instrText xml:space="preserve"> PAGEREF _Toc166839110 \h </w:instrText>
        </w:r>
        <w:r>
          <w:rPr>
            <w:noProof/>
            <w:webHidden/>
          </w:rPr>
        </w:r>
        <w:r>
          <w:rPr>
            <w:noProof/>
            <w:webHidden/>
          </w:rPr>
          <w:fldChar w:fldCharType="separate"/>
        </w:r>
        <w:r w:rsidR="00FD4190">
          <w:rPr>
            <w:noProof/>
            <w:webHidden/>
          </w:rPr>
          <w:t>50</w:t>
        </w:r>
        <w:r>
          <w:rPr>
            <w:noProof/>
            <w:webHidden/>
          </w:rPr>
          <w:fldChar w:fldCharType="end"/>
        </w:r>
      </w:hyperlink>
    </w:p>
    <w:p w14:paraId="72638E72" w14:textId="3D5AAAC5" w:rsidR="00BF4BEB" w:rsidRDefault="00BF4BEB">
      <w:pPr>
        <w:pStyle w:val="TDC3"/>
        <w:tabs>
          <w:tab w:val="left" w:pos="132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11" w:history="1">
        <w:r w:rsidRPr="009F6882">
          <w:rPr>
            <w:rStyle w:val="Hipervnculo"/>
            <w:noProof/>
          </w:rPr>
          <w:t>4.1.2</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ENTREVISTA</w:t>
        </w:r>
        <w:r>
          <w:rPr>
            <w:noProof/>
            <w:webHidden/>
          </w:rPr>
          <w:tab/>
        </w:r>
        <w:r>
          <w:rPr>
            <w:noProof/>
            <w:webHidden/>
          </w:rPr>
          <w:fldChar w:fldCharType="begin"/>
        </w:r>
        <w:r>
          <w:rPr>
            <w:noProof/>
            <w:webHidden/>
          </w:rPr>
          <w:instrText xml:space="preserve"> PAGEREF _Toc166839111 \h </w:instrText>
        </w:r>
        <w:r>
          <w:rPr>
            <w:noProof/>
            <w:webHidden/>
          </w:rPr>
        </w:r>
        <w:r>
          <w:rPr>
            <w:noProof/>
            <w:webHidden/>
          </w:rPr>
          <w:fldChar w:fldCharType="separate"/>
        </w:r>
        <w:r w:rsidR="00FD4190">
          <w:rPr>
            <w:noProof/>
            <w:webHidden/>
          </w:rPr>
          <w:t>51</w:t>
        </w:r>
        <w:r>
          <w:rPr>
            <w:noProof/>
            <w:webHidden/>
          </w:rPr>
          <w:fldChar w:fldCharType="end"/>
        </w:r>
      </w:hyperlink>
    </w:p>
    <w:p w14:paraId="705CB19C" w14:textId="33389C61" w:rsidR="00BF4BEB" w:rsidRDefault="00BF4BEB">
      <w:pPr>
        <w:pStyle w:val="TDC2"/>
        <w:tabs>
          <w:tab w:val="left" w:pos="88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12" w:history="1">
        <w:r w:rsidRPr="009F6882">
          <w:rPr>
            <w:rStyle w:val="Hipervnculo"/>
            <w:noProof/>
          </w:rPr>
          <w:t>4.4</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RESULTADOS Y ANÁLISIS DE LAS TÉCNICAS APLICADAS</w:t>
        </w:r>
        <w:r>
          <w:rPr>
            <w:noProof/>
            <w:webHidden/>
          </w:rPr>
          <w:tab/>
        </w:r>
        <w:r>
          <w:rPr>
            <w:noProof/>
            <w:webHidden/>
          </w:rPr>
          <w:fldChar w:fldCharType="begin"/>
        </w:r>
        <w:r>
          <w:rPr>
            <w:noProof/>
            <w:webHidden/>
          </w:rPr>
          <w:instrText xml:space="preserve"> PAGEREF _Toc166839112 \h </w:instrText>
        </w:r>
        <w:r>
          <w:rPr>
            <w:noProof/>
            <w:webHidden/>
          </w:rPr>
        </w:r>
        <w:r>
          <w:rPr>
            <w:noProof/>
            <w:webHidden/>
          </w:rPr>
          <w:fldChar w:fldCharType="separate"/>
        </w:r>
        <w:r w:rsidR="00FD4190">
          <w:rPr>
            <w:noProof/>
            <w:webHidden/>
          </w:rPr>
          <w:t>52</w:t>
        </w:r>
        <w:r>
          <w:rPr>
            <w:noProof/>
            <w:webHidden/>
          </w:rPr>
          <w:fldChar w:fldCharType="end"/>
        </w:r>
      </w:hyperlink>
    </w:p>
    <w:p w14:paraId="2F1693CD" w14:textId="6A872D1E"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13" w:history="1">
        <w:r w:rsidRPr="009F6882">
          <w:rPr>
            <w:rStyle w:val="Hipervnculo"/>
            <w:noProof/>
          </w:rPr>
          <w:t>4.2.1 ANÁLISIS DEL CONSUMIDOR</w:t>
        </w:r>
        <w:r>
          <w:rPr>
            <w:noProof/>
            <w:webHidden/>
          </w:rPr>
          <w:tab/>
        </w:r>
        <w:r>
          <w:rPr>
            <w:noProof/>
            <w:webHidden/>
          </w:rPr>
          <w:fldChar w:fldCharType="begin"/>
        </w:r>
        <w:r>
          <w:rPr>
            <w:noProof/>
            <w:webHidden/>
          </w:rPr>
          <w:instrText xml:space="preserve"> PAGEREF _Toc166839113 \h </w:instrText>
        </w:r>
        <w:r>
          <w:rPr>
            <w:noProof/>
            <w:webHidden/>
          </w:rPr>
        </w:r>
        <w:r>
          <w:rPr>
            <w:noProof/>
            <w:webHidden/>
          </w:rPr>
          <w:fldChar w:fldCharType="separate"/>
        </w:r>
        <w:r w:rsidR="00FD4190">
          <w:rPr>
            <w:noProof/>
            <w:webHidden/>
          </w:rPr>
          <w:t>52</w:t>
        </w:r>
        <w:r>
          <w:rPr>
            <w:noProof/>
            <w:webHidden/>
          </w:rPr>
          <w:fldChar w:fldCharType="end"/>
        </w:r>
      </w:hyperlink>
    </w:p>
    <w:p w14:paraId="1030E921" w14:textId="0A6AE899"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14" w:history="1">
        <w:r w:rsidRPr="009F6882">
          <w:rPr>
            <w:rStyle w:val="Hipervnculo"/>
            <w:noProof/>
          </w:rPr>
          <w:t>4.2.2 ANÁLISIS DE IMPACTO AMBIENTAL</w:t>
        </w:r>
        <w:r>
          <w:rPr>
            <w:noProof/>
            <w:webHidden/>
          </w:rPr>
          <w:tab/>
        </w:r>
        <w:r>
          <w:rPr>
            <w:noProof/>
            <w:webHidden/>
          </w:rPr>
          <w:fldChar w:fldCharType="begin"/>
        </w:r>
        <w:r>
          <w:rPr>
            <w:noProof/>
            <w:webHidden/>
          </w:rPr>
          <w:instrText xml:space="preserve"> PAGEREF _Toc166839114 \h </w:instrText>
        </w:r>
        <w:r>
          <w:rPr>
            <w:noProof/>
            <w:webHidden/>
          </w:rPr>
        </w:r>
        <w:r>
          <w:rPr>
            <w:noProof/>
            <w:webHidden/>
          </w:rPr>
          <w:fldChar w:fldCharType="separate"/>
        </w:r>
        <w:r w:rsidR="00FD4190">
          <w:rPr>
            <w:noProof/>
            <w:webHidden/>
          </w:rPr>
          <w:t>56</w:t>
        </w:r>
        <w:r>
          <w:rPr>
            <w:noProof/>
            <w:webHidden/>
          </w:rPr>
          <w:fldChar w:fldCharType="end"/>
        </w:r>
      </w:hyperlink>
    </w:p>
    <w:p w14:paraId="3F6C5FAB" w14:textId="74FC0C29"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15" w:history="1">
        <w:r w:rsidRPr="009F6882">
          <w:rPr>
            <w:rStyle w:val="Hipervnculo"/>
            <w:noProof/>
          </w:rPr>
          <w:t>4.2.3 ANÁLISIS BIVARIADO</w:t>
        </w:r>
        <w:r>
          <w:rPr>
            <w:noProof/>
            <w:webHidden/>
          </w:rPr>
          <w:tab/>
        </w:r>
        <w:r>
          <w:rPr>
            <w:noProof/>
            <w:webHidden/>
          </w:rPr>
          <w:fldChar w:fldCharType="begin"/>
        </w:r>
        <w:r>
          <w:rPr>
            <w:noProof/>
            <w:webHidden/>
          </w:rPr>
          <w:instrText xml:space="preserve"> PAGEREF _Toc166839115 \h </w:instrText>
        </w:r>
        <w:r>
          <w:rPr>
            <w:noProof/>
            <w:webHidden/>
          </w:rPr>
        </w:r>
        <w:r>
          <w:rPr>
            <w:noProof/>
            <w:webHidden/>
          </w:rPr>
          <w:fldChar w:fldCharType="separate"/>
        </w:r>
        <w:r w:rsidR="00FD4190">
          <w:rPr>
            <w:noProof/>
            <w:webHidden/>
          </w:rPr>
          <w:t>60</w:t>
        </w:r>
        <w:r>
          <w:rPr>
            <w:noProof/>
            <w:webHidden/>
          </w:rPr>
          <w:fldChar w:fldCharType="end"/>
        </w:r>
      </w:hyperlink>
    </w:p>
    <w:p w14:paraId="3B9F044E" w14:textId="29A3A0A8"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16" w:history="1">
        <w:r w:rsidRPr="009F6882">
          <w:rPr>
            <w:rStyle w:val="Hipervnculo"/>
            <w:noProof/>
            <w:lang w:val="es-US"/>
          </w:rPr>
          <w:t>4.2.4 ANÁLISIS DEL PRODUCTO</w:t>
        </w:r>
        <w:r>
          <w:rPr>
            <w:noProof/>
            <w:webHidden/>
          </w:rPr>
          <w:tab/>
        </w:r>
        <w:r>
          <w:rPr>
            <w:noProof/>
            <w:webHidden/>
          </w:rPr>
          <w:fldChar w:fldCharType="begin"/>
        </w:r>
        <w:r>
          <w:rPr>
            <w:noProof/>
            <w:webHidden/>
          </w:rPr>
          <w:instrText xml:space="preserve"> PAGEREF _Toc166839116 \h </w:instrText>
        </w:r>
        <w:r>
          <w:rPr>
            <w:noProof/>
            <w:webHidden/>
          </w:rPr>
        </w:r>
        <w:r>
          <w:rPr>
            <w:noProof/>
            <w:webHidden/>
          </w:rPr>
          <w:fldChar w:fldCharType="separate"/>
        </w:r>
        <w:r w:rsidR="00FD4190">
          <w:rPr>
            <w:noProof/>
            <w:webHidden/>
          </w:rPr>
          <w:t>63</w:t>
        </w:r>
        <w:r>
          <w:rPr>
            <w:noProof/>
            <w:webHidden/>
          </w:rPr>
          <w:fldChar w:fldCharType="end"/>
        </w:r>
      </w:hyperlink>
    </w:p>
    <w:p w14:paraId="5E74EE5D" w14:textId="7B10AF77"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17" w:history="1">
        <w:r w:rsidRPr="009F6882">
          <w:rPr>
            <w:rStyle w:val="Hipervnculo"/>
            <w:noProof/>
          </w:rPr>
          <w:t>4.2.5 ANÁLISIS ECONÓMICO</w:t>
        </w:r>
        <w:r>
          <w:rPr>
            <w:noProof/>
            <w:webHidden/>
          </w:rPr>
          <w:tab/>
        </w:r>
        <w:r>
          <w:rPr>
            <w:noProof/>
            <w:webHidden/>
          </w:rPr>
          <w:fldChar w:fldCharType="begin"/>
        </w:r>
        <w:r>
          <w:rPr>
            <w:noProof/>
            <w:webHidden/>
          </w:rPr>
          <w:instrText xml:space="preserve"> PAGEREF _Toc166839117 \h </w:instrText>
        </w:r>
        <w:r>
          <w:rPr>
            <w:noProof/>
            <w:webHidden/>
          </w:rPr>
        </w:r>
        <w:r>
          <w:rPr>
            <w:noProof/>
            <w:webHidden/>
          </w:rPr>
          <w:fldChar w:fldCharType="separate"/>
        </w:r>
        <w:r w:rsidR="00FD4190">
          <w:rPr>
            <w:noProof/>
            <w:webHidden/>
          </w:rPr>
          <w:t>65</w:t>
        </w:r>
        <w:r>
          <w:rPr>
            <w:noProof/>
            <w:webHidden/>
          </w:rPr>
          <w:fldChar w:fldCharType="end"/>
        </w:r>
      </w:hyperlink>
    </w:p>
    <w:p w14:paraId="46E9514F" w14:textId="0B049E75"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18" w:history="1">
        <w:r w:rsidRPr="009F6882">
          <w:rPr>
            <w:rStyle w:val="Hipervnculo"/>
            <w:noProof/>
          </w:rPr>
          <w:t>4.2.6 ANÁLISIS DE MERCADO</w:t>
        </w:r>
        <w:r>
          <w:rPr>
            <w:noProof/>
            <w:webHidden/>
          </w:rPr>
          <w:tab/>
        </w:r>
        <w:r>
          <w:rPr>
            <w:noProof/>
            <w:webHidden/>
          </w:rPr>
          <w:fldChar w:fldCharType="begin"/>
        </w:r>
        <w:r>
          <w:rPr>
            <w:noProof/>
            <w:webHidden/>
          </w:rPr>
          <w:instrText xml:space="preserve"> PAGEREF _Toc166839118 \h </w:instrText>
        </w:r>
        <w:r>
          <w:rPr>
            <w:noProof/>
            <w:webHidden/>
          </w:rPr>
        </w:r>
        <w:r>
          <w:rPr>
            <w:noProof/>
            <w:webHidden/>
          </w:rPr>
          <w:fldChar w:fldCharType="separate"/>
        </w:r>
        <w:r w:rsidR="00FD4190">
          <w:rPr>
            <w:noProof/>
            <w:webHidden/>
          </w:rPr>
          <w:t>68</w:t>
        </w:r>
        <w:r>
          <w:rPr>
            <w:noProof/>
            <w:webHidden/>
          </w:rPr>
          <w:fldChar w:fldCharType="end"/>
        </w:r>
      </w:hyperlink>
    </w:p>
    <w:p w14:paraId="7FE11046" w14:textId="636109EA"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19" w:history="1">
        <w:r w:rsidRPr="009F6882">
          <w:rPr>
            <w:rStyle w:val="Hipervnculo"/>
            <w:noProof/>
          </w:rPr>
          <w:t>4.2.7 ANÁLISIS TÉCNICO</w:t>
        </w:r>
        <w:r>
          <w:rPr>
            <w:noProof/>
            <w:webHidden/>
          </w:rPr>
          <w:tab/>
        </w:r>
        <w:r>
          <w:rPr>
            <w:noProof/>
            <w:webHidden/>
          </w:rPr>
          <w:fldChar w:fldCharType="begin"/>
        </w:r>
        <w:r>
          <w:rPr>
            <w:noProof/>
            <w:webHidden/>
          </w:rPr>
          <w:instrText xml:space="preserve"> PAGEREF _Toc166839119 \h </w:instrText>
        </w:r>
        <w:r>
          <w:rPr>
            <w:noProof/>
            <w:webHidden/>
          </w:rPr>
        </w:r>
        <w:r>
          <w:rPr>
            <w:noProof/>
            <w:webHidden/>
          </w:rPr>
          <w:fldChar w:fldCharType="separate"/>
        </w:r>
        <w:r w:rsidR="00FD4190">
          <w:rPr>
            <w:noProof/>
            <w:webHidden/>
          </w:rPr>
          <w:t>72</w:t>
        </w:r>
        <w:r>
          <w:rPr>
            <w:noProof/>
            <w:webHidden/>
          </w:rPr>
          <w:fldChar w:fldCharType="end"/>
        </w:r>
      </w:hyperlink>
    </w:p>
    <w:p w14:paraId="783A3FB1" w14:textId="7C51308A"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20" w:history="1">
        <w:r w:rsidRPr="009F6882">
          <w:rPr>
            <w:rStyle w:val="Hipervnculo"/>
            <w:noProof/>
          </w:rPr>
          <w:t>4.2.7.1 ANÁLISIS DE ENTREVISTA</w:t>
        </w:r>
        <w:r>
          <w:rPr>
            <w:noProof/>
            <w:webHidden/>
          </w:rPr>
          <w:tab/>
        </w:r>
        <w:r>
          <w:rPr>
            <w:noProof/>
            <w:webHidden/>
          </w:rPr>
          <w:fldChar w:fldCharType="begin"/>
        </w:r>
        <w:r>
          <w:rPr>
            <w:noProof/>
            <w:webHidden/>
          </w:rPr>
          <w:instrText xml:space="preserve"> PAGEREF _Toc166839120 \h </w:instrText>
        </w:r>
        <w:r>
          <w:rPr>
            <w:noProof/>
            <w:webHidden/>
          </w:rPr>
        </w:r>
        <w:r>
          <w:rPr>
            <w:noProof/>
            <w:webHidden/>
          </w:rPr>
          <w:fldChar w:fldCharType="separate"/>
        </w:r>
        <w:r w:rsidR="00FD4190">
          <w:rPr>
            <w:noProof/>
            <w:webHidden/>
          </w:rPr>
          <w:t>72</w:t>
        </w:r>
        <w:r>
          <w:rPr>
            <w:noProof/>
            <w:webHidden/>
          </w:rPr>
          <w:fldChar w:fldCharType="end"/>
        </w:r>
      </w:hyperlink>
    </w:p>
    <w:p w14:paraId="6DAA69A7" w14:textId="53D12A1F" w:rsidR="00BF4BEB" w:rsidRDefault="00BF4BEB">
      <w:pPr>
        <w:pStyle w:val="TDC2"/>
        <w:tabs>
          <w:tab w:val="left" w:pos="88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21" w:history="1">
        <w:r w:rsidRPr="009F6882">
          <w:rPr>
            <w:rStyle w:val="Hipervnculo"/>
            <w:noProof/>
          </w:rPr>
          <w:t>4.5</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ANÁLISIS DE DEMANDA</w:t>
        </w:r>
        <w:r>
          <w:rPr>
            <w:noProof/>
            <w:webHidden/>
          </w:rPr>
          <w:tab/>
        </w:r>
        <w:r>
          <w:rPr>
            <w:noProof/>
            <w:webHidden/>
          </w:rPr>
          <w:fldChar w:fldCharType="begin"/>
        </w:r>
        <w:r>
          <w:rPr>
            <w:noProof/>
            <w:webHidden/>
          </w:rPr>
          <w:instrText xml:space="preserve"> PAGEREF _Toc166839121 \h </w:instrText>
        </w:r>
        <w:r>
          <w:rPr>
            <w:noProof/>
            <w:webHidden/>
          </w:rPr>
        </w:r>
        <w:r>
          <w:rPr>
            <w:noProof/>
            <w:webHidden/>
          </w:rPr>
          <w:fldChar w:fldCharType="separate"/>
        </w:r>
        <w:r w:rsidR="00FD4190">
          <w:rPr>
            <w:noProof/>
            <w:webHidden/>
          </w:rPr>
          <w:t>75</w:t>
        </w:r>
        <w:r>
          <w:rPr>
            <w:noProof/>
            <w:webHidden/>
          </w:rPr>
          <w:fldChar w:fldCharType="end"/>
        </w:r>
      </w:hyperlink>
    </w:p>
    <w:p w14:paraId="3DA40B5A" w14:textId="1C1CE1A0" w:rsidR="00BF4BEB" w:rsidRDefault="00BF4BEB">
      <w:pPr>
        <w:pStyle w:val="TDC1"/>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22" w:history="1">
        <w:r w:rsidRPr="009F6882">
          <w:rPr>
            <w:rStyle w:val="Hipervnculo"/>
            <w:noProof/>
          </w:rPr>
          <w:t>CAPÍTULO V. CONCLUSIONES Y RECOMENDACIONES</w:t>
        </w:r>
        <w:r>
          <w:rPr>
            <w:noProof/>
            <w:webHidden/>
          </w:rPr>
          <w:tab/>
        </w:r>
        <w:r>
          <w:rPr>
            <w:noProof/>
            <w:webHidden/>
          </w:rPr>
          <w:fldChar w:fldCharType="begin"/>
        </w:r>
        <w:r>
          <w:rPr>
            <w:noProof/>
            <w:webHidden/>
          </w:rPr>
          <w:instrText xml:space="preserve"> PAGEREF _Toc166839122 \h </w:instrText>
        </w:r>
        <w:r>
          <w:rPr>
            <w:noProof/>
            <w:webHidden/>
          </w:rPr>
        </w:r>
        <w:r>
          <w:rPr>
            <w:noProof/>
            <w:webHidden/>
          </w:rPr>
          <w:fldChar w:fldCharType="separate"/>
        </w:r>
        <w:r w:rsidR="00FD4190">
          <w:rPr>
            <w:noProof/>
            <w:webHidden/>
          </w:rPr>
          <w:t>81</w:t>
        </w:r>
        <w:r>
          <w:rPr>
            <w:noProof/>
            <w:webHidden/>
          </w:rPr>
          <w:fldChar w:fldCharType="end"/>
        </w:r>
      </w:hyperlink>
    </w:p>
    <w:p w14:paraId="595453E2" w14:textId="30891E1B" w:rsidR="00BF4BEB" w:rsidRDefault="00BF4BEB">
      <w:pPr>
        <w:pStyle w:val="TDC2"/>
        <w:tabs>
          <w:tab w:val="left" w:pos="88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24" w:history="1">
        <w:r w:rsidRPr="009F6882">
          <w:rPr>
            <w:rStyle w:val="Hipervnculo"/>
            <w:noProof/>
          </w:rPr>
          <w:t>5.1</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CONCLUSIONES</w:t>
        </w:r>
        <w:r>
          <w:rPr>
            <w:noProof/>
            <w:webHidden/>
          </w:rPr>
          <w:tab/>
        </w:r>
        <w:r>
          <w:rPr>
            <w:noProof/>
            <w:webHidden/>
          </w:rPr>
          <w:fldChar w:fldCharType="begin"/>
        </w:r>
        <w:r>
          <w:rPr>
            <w:noProof/>
            <w:webHidden/>
          </w:rPr>
          <w:instrText xml:space="preserve"> PAGEREF _Toc166839124 \h </w:instrText>
        </w:r>
        <w:r>
          <w:rPr>
            <w:noProof/>
            <w:webHidden/>
          </w:rPr>
        </w:r>
        <w:r>
          <w:rPr>
            <w:noProof/>
            <w:webHidden/>
          </w:rPr>
          <w:fldChar w:fldCharType="separate"/>
        </w:r>
        <w:r w:rsidR="00FD4190">
          <w:rPr>
            <w:noProof/>
            <w:webHidden/>
          </w:rPr>
          <w:t>82</w:t>
        </w:r>
        <w:r>
          <w:rPr>
            <w:noProof/>
            <w:webHidden/>
          </w:rPr>
          <w:fldChar w:fldCharType="end"/>
        </w:r>
      </w:hyperlink>
    </w:p>
    <w:p w14:paraId="1322FD4A" w14:textId="283E31B3" w:rsidR="00BF4BEB" w:rsidRDefault="00BF4BEB">
      <w:pPr>
        <w:pStyle w:val="TDC2"/>
        <w:tabs>
          <w:tab w:val="left" w:pos="88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25" w:history="1">
        <w:r w:rsidRPr="009F6882">
          <w:rPr>
            <w:rStyle w:val="Hipervnculo"/>
            <w:noProof/>
          </w:rPr>
          <w:t>5.2</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RECOMENDACIONES</w:t>
        </w:r>
        <w:r>
          <w:rPr>
            <w:noProof/>
            <w:webHidden/>
          </w:rPr>
          <w:tab/>
        </w:r>
        <w:r>
          <w:rPr>
            <w:noProof/>
            <w:webHidden/>
          </w:rPr>
          <w:fldChar w:fldCharType="begin"/>
        </w:r>
        <w:r>
          <w:rPr>
            <w:noProof/>
            <w:webHidden/>
          </w:rPr>
          <w:instrText xml:space="preserve"> PAGEREF _Toc166839125 \h </w:instrText>
        </w:r>
        <w:r>
          <w:rPr>
            <w:noProof/>
            <w:webHidden/>
          </w:rPr>
        </w:r>
        <w:r>
          <w:rPr>
            <w:noProof/>
            <w:webHidden/>
          </w:rPr>
          <w:fldChar w:fldCharType="separate"/>
        </w:r>
        <w:r w:rsidR="00FD4190">
          <w:rPr>
            <w:noProof/>
            <w:webHidden/>
          </w:rPr>
          <w:t>84</w:t>
        </w:r>
        <w:r>
          <w:rPr>
            <w:noProof/>
            <w:webHidden/>
          </w:rPr>
          <w:fldChar w:fldCharType="end"/>
        </w:r>
      </w:hyperlink>
    </w:p>
    <w:p w14:paraId="405BC0D9" w14:textId="6955A28A" w:rsidR="00BF4BEB" w:rsidRDefault="00BF4BEB">
      <w:pPr>
        <w:pStyle w:val="TDC1"/>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26" w:history="1">
        <w:r w:rsidRPr="009F6882">
          <w:rPr>
            <w:rStyle w:val="Hipervnculo"/>
            <w:noProof/>
          </w:rPr>
          <w:t>CAPÍTULO VI. APLICABILIDAD</w:t>
        </w:r>
        <w:r>
          <w:rPr>
            <w:noProof/>
            <w:webHidden/>
          </w:rPr>
          <w:tab/>
        </w:r>
        <w:r>
          <w:rPr>
            <w:noProof/>
            <w:webHidden/>
          </w:rPr>
          <w:fldChar w:fldCharType="begin"/>
        </w:r>
        <w:r>
          <w:rPr>
            <w:noProof/>
            <w:webHidden/>
          </w:rPr>
          <w:instrText xml:space="preserve"> PAGEREF _Toc166839126 \h </w:instrText>
        </w:r>
        <w:r>
          <w:rPr>
            <w:noProof/>
            <w:webHidden/>
          </w:rPr>
        </w:r>
        <w:r>
          <w:rPr>
            <w:noProof/>
            <w:webHidden/>
          </w:rPr>
          <w:fldChar w:fldCharType="separate"/>
        </w:r>
        <w:r w:rsidR="00FD4190">
          <w:rPr>
            <w:noProof/>
            <w:webHidden/>
          </w:rPr>
          <w:t>85</w:t>
        </w:r>
        <w:r>
          <w:rPr>
            <w:noProof/>
            <w:webHidden/>
          </w:rPr>
          <w:fldChar w:fldCharType="end"/>
        </w:r>
      </w:hyperlink>
    </w:p>
    <w:p w14:paraId="1B020AD1" w14:textId="4031263A" w:rsidR="00BF4BEB" w:rsidRDefault="00BF4BEB">
      <w:pPr>
        <w:pStyle w:val="TDC2"/>
        <w:tabs>
          <w:tab w:val="left" w:pos="88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27" w:history="1">
        <w:r w:rsidRPr="009F6882">
          <w:rPr>
            <w:rStyle w:val="Hipervnculo"/>
            <w:noProof/>
          </w:rPr>
          <w:t>6.1</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NOMBRE DE LA PROPUESTA</w:t>
        </w:r>
        <w:r>
          <w:rPr>
            <w:noProof/>
            <w:webHidden/>
          </w:rPr>
          <w:tab/>
        </w:r>
        <w:r>
          <w:rPr>
            <w:noProof/>
            <w:webHidden/>
          </w:rPr>
          <w:fldChar w:fldCharType="begin"/>
        </w:r>
        <w:r>
          <w:rPr>
            <w:noProof/>
            <w:webHidden/>
          </w:rPr>
          <w:instrText xml:space="preserve"> PAGEREF _Toc166839127 \h </w:instrText>
        </w:r>
        <w:r>
          <w:rPr>
            <w:noProof/>
            <w:webHidden/>
          </w:rPr>
        </w:r>
        <w:r>
          <w:rPr>
            <w:noProof/>
            <w:webHidden/>
          </w:rPr>
          <w:fldChar w:fldCharType="separate"/>
        </w:r>
        <w:r w:rsidR="00FD4190">
          <w:rPr>
            <w:noProof/>
            <w:webHidden/>
          </w:rPr>
          <w:t>85</w:t>
        </w:r>
        <w:r>
          <w:rPr>
            <w:noProof/>
            <w:webHidden/>
          </w:rPr>
          <w:fldChar w:fldCharType="end"/>
        </w:r>
      </w:hyperlink>
    </w:p>
    <w:p w14:paraId="3865C06E" w14:textId="2C8B86AF" w:rsidR="00BF4BEB" w:rsidRDefault="00BF4BEB">
      <w:pPr>
        <w:pStyle w:val="TDC2"/>
        <w:tabs>
          <w:tab w:val="left" w:pos="88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28" w:history="1">
        <w:r w:rsidRPr="009F6882">
          <w:rPr>
            <w:rStyle w:val="Hipervnculo"/>
            <w:noProof/>
          </w:rPr>
          <w:t>6.2</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JUSTIFICACIÓN DE LA PROPUESTA</w:t>
        </w:r>
        <w:r>
          <w:rPr>
            <w:noProof/>
            <w:webHidden/>
          </w:rPr>
          <w:tab/>
        </w:r>
        <w:r>
          <w:rPr>
            <w:noProof/>
            <w:webHidden/>
          </w:rPr>
          <w:fldChar w:fldCharType="begin"/>
        </w:r>
        <w:r>
          <w:rPr>
            <w:noProof/>
            <w:webHidden/>
          </w:rPr>
          <w:instrText xml:space="preserve"> PAGEREF _Toc166839128 \h </w:instrText>
        </w:r>
        <w:r>
          <w:rPr>
            <w:noProof/>
            <w:webHidden/>
          </w:rPr>
        </w:r>
        <w:r>
          <w:rPr>
            <w:noProof/>
            <w:webHidden/>
          </w:rPr>
          <w:fldChar w:fldCharType="separate"/>
        </w:r>
        <w:r w:rsidR="00FD4190">
          <w:rPr>
            <w:noProof/>
            <w:webHidden/>
          </w:rPr>
          <w:t>85</w:t>
        </w:r>
        <w:r>
          <w:rPr>
            <w:noProof/>
            <w:webHidden/>
          </w:rPr>
          <w:fldChar w:fldCharType="end"/>
        </w:r>
      </w:hyperlink>
    </w:p>
    <w:p w14:paraId="329400E5" w14:textId="363F835C" w:rsidR="00BF4BEB" w:rsidRDefault="00BF4BEB">
      <w:pPr>
        <w:pStyle w:val="TDC2"/>
        <w:tabs>
          <w:tab w:val="left" w:pos="88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29" w:history="1">
        <w:r w:rsidRPr="009F6882">
          <w:rPr>
            <w:rStyle w:val="Hipervnculo"/>
            <w:noProof/>
          </w:rPr>
          <w:t>6.3</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ALCANCE DE LA PROPUESTA</w:t>
        </w:r>
        <w:r>
          <w:rPr>
            <w:noProof/>
            <w:webHidden/>
          </w:rPr>
          <w:tab/>
        </w:r>
        <w:r>
          <w:rPr>
            <w:noProof/>
            <w:webHidden/>
          </w:rPr>
          <w:fldChar w:fldCharType="begin"/>
        </w:r>
        <w:r>
          <w:rPr>
            <w:noProof/>
            <w:webHidden/>
          </w:rPr>
          <w:instrText xml:space="preserve"> PAGEREF _Toc166839129 \h </w:instrText>
        </w:r>
        <w:r>
          <w:rPr>
            <w:noProof/>
            <w:webHidden/>
          </w:rPr>
        </w:r>
        <w:r>
          <w:rPr>
            <w:noProof/>
            <w:webHidden/>
          </w:rPr>
          <w:fldChar w:fldCharType="separate"/>
        </w:r>
        <w:r w:rsidR="00FD4190">
          <w:rPr>
            <w:noProof/>
            <w:webHidden/>
          </w:rPr>
          <w:t>86</w:t>
        </w:r>
        <w:r>
          <w:rPr>
            <w:noProof/>
            <w:webHidden/>
          </w:rPr>
          <w:fldChar w:fldCharType="end"/>
        </w:r>
      </w:hyperlink>
    </w:p>
    <w:p w14:paraId="72F32F39" w14:textId="1EA803BE"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30" w:history="1">
        <w:r w:rsidRPr="009F6882">
          <w:rPr>
            <w:rStyle w:val="Hipervnculo"/>
            <w:noProof/>
          </w:rPr>
          <w:t>6.3.1 OBJETIVO DE LA PROPUESTA</w:t>
        </w:r>
        <w:r>
          <w:rPr>
            <w:noProof/>
            <w:webHidden/>
          </w:rPr>
          <w:tab/>
        </w:r>
        <w:r>
          <w:rPr>
            <w:noProof/>
            <w:webHidden/>
          </w:rPr>
          <w:fldChar w:fldCharType="begin"/>
        </w:r>
        <w:r>
          <w:rPr>
            <w:noProof/>
            <w:webHidden/>
          </w:rPr>
          <w:instrText xml:space="preserve"> PAGEREF _Toc166839130 \h </w:instrText>
        </w:r>
        <w:r>
          <w:rPr>
            <w:noProof/>
            <w:webHidden/>
          </w:rPr>
        </w:r>
        <w:r>
          <w:rPr>
            <w:noProof/>
            <w:webHidden/>
          </w:rPr>
          <w:fldChar w:fldCharType="separate"/>
        </w:r>
        <w:r w:rsidR="00FD4190">
          <w:rPr>
            <w:noProof/>
            <w:webHidden/>
          </w:rPr>
          <w:t>86</w:t>
        </w:r>
        <w:r>
          <w:rPr>
            <w:noProof/>
            <w:webHidden/>
          </w:rPr>
          <w:fldChar w:fldCharType="end"/>
        </w:r>
      </w:hyperlink>
    </w:p>
    <w:p w14:paraId="76679C55" w14:textId="6EF214D7"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31" w:history="1">
        <w:r w:rsidRPr="009F6882">
          <w:rPr>
            <w:rStyle w:val="Hipervnculo"/>
            <w:noProof/>
          </w:rPr>
          <w:t>6.3.2 OBJETIVOS ESPECIFICOS</w:t>
        </w:r>
        <w:r>
          <w:rPr>
            <w:noProof/>
            <w:webHidden/>
          </w:rPr>
          <w:tab/>
        </w:r>
        <w:r>
          <w:rPr>
            <w:noProof/>
            <w:webHidden/>
          </w:rPr>
          <w:fldChar w:fldCharType="begin"/>
        </w:r>
        <w:r>
          <w:rPr>
            <w:noProof/>
            <w:webHidden/>
          </w:rPr>
          <w:instrText xml:space="preserve"> PAGEREF _Toc166839131 \h </w:instrText>
        </w:r>
        <w:r>
          <w:rPr>
            <w:noProof/>
            <w:webHidden/>
          </w:rPr>
        </w:r>
        <w:r>
          <w:rPr>
            <w:noProof/>
            <w:webHidden/>
          </w:rPr>
          <w:fldChar w:fldCharType="separate"/>
        </w:r>
        <w:r w:rsidR="00FD4190">
          <w:rPr>
            <w:noProof/>
            <w:webHidden/>
          </w:rPr>
          <w:t>86</w:t>
        </w:r>
        <w:r>
          <w:rPr>
            <w:noProof/>
            <w:webHidden/>
          </w:rPr>
          <w:fldChar w:fldCharType="end"/>
        </w:r>
      </w:hyperlink>
    </w:p>
    <w:p w14:paraId="7FE5682E" w14:textId="71FC30D2" w:rsidR="00BF4BEB" w:rsidRDefault="00BF4BEB">
      <w:pPr>
        <w:pStyle w:val="TDC2"/>
        <w:tabs>
          <w:tab w:val="left" w:pos="88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32" w:history="1">
        <w:r w:rsidRPr="009F6882">
          <w:rPr>
            <w:rStyle w:val="Hipervnculo"/>
            <w:noProof/>
          </w:rPr>
          <w:t>6.4</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DESCRIPCIÓN Y DESARROLLO</w:t>
        </w:r>
        <w:r>
          <w:rPr>
            <w:noProof/>
            <w:webHidden/>
          </w:rPr>
          <w:tab/>
        </w:r>
        <w:r>
          <w:rPr>
            <w:noProof/>
            <w:webHidden/>
          </w:rPr>
          <w:fldChar w:fldCharType="begin"/>
        </w:r>
        <w:r>
          <w:rPr>
            <w:noProof/>
            <w:webHidden/>
          </w:rPr>
          <w:instrText xml:space="preserve"> PAGEREF _Toc166839132 \h </w:instrText>
        </w:r>
        <w:r>
          <w:rPr>
            <w:noProof/>
            <w:webHidden/>
          </w:rPr>
        </w:r>
        <w:r>
          <w:rPr>
            <w:noProof/>
            <w:webHidden/>
          </w:rPr>
          <w:fldChar w:fldCharType="separate"/>
        </w:r>
        <w:r w:rsidR="00FD4190">
          <w:rPr>
            <w:noProof/>
            <w:webHidden/>
          </w:rPr>
          <w:t>87</w:t>
        </w:r>
        <w:r>
          <w:rPr>
            <w:noProof/>
            <w:webHidden/>
          </w:rPr>
          <w:fldChar w:fldCharType="end"/>
        </w:r>
      </w:hyperlink>
    </w:p>
    <w:p w14:paraId="1EDA9DEE" w14:textId="137790DD" w:rsidR="00BF4BEB" w:rsidRDefault="00BF4BEB">
      <w:pPr>
        <w:pStyle w:val="TDC2"/>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33" w:history="1">
        <w:r w:rsidRPr="009F6882">
          <w:rPr>
            <w:rStyle w:val="Hipervnculo"/>
            <w:noProof/>
          </w:rPr>
          <w:t>6.4.1</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DESCRIPCIÓN</w:t>
        </w:r>
        <w:r>
          <w:rPr>
            <w:noProof/>
            <w:webHidden/>
          </w:rPr>
          <w:tab/>
        </w:r>
        <w:r>
          <w:rPr>
            <w:noProof/>
            <w:webHidden/>
          </w:rPr>
          <w:fldChar w:fldCharType="begin"/>
        </w:r>
        <w:r>
          <w:rPr>
            <w:noProof/>
            <w:webHidden/>
          </w:rPr>
          <w:instrText xml:space="preserve"> PAGEREF _Toc166839133 \h </w:instrText>
        </w:r>
        <w:r>
          <w:rPr>
            <w:noProof/>
            <w:webHidden/>
          </w:rPr>
        </w:r>
        <w:r>
          <w:rPr>
            <w:noProof/>
            <w:webHidden/>
          </w:rPr>
          <w:fldChar w:fldCharType="separate"/>
        </w:r>
        <w:r w:rsidR="00FD4190">
          <w:rPr>
            <w:noProof/>
            <w:webHidden/>
          </w:rPr>
          <w:t>87</w:t>
        </w:r>
        <w:r>
          <w:rPr>
            <w:noProof/>
            <w:webHidden/>
          </w:rPr>
          <w:fldChar w:fldCharType="end"/>
        </w:r>
      </w:hyperlink>
    </w:p>
    <w:p w14:paraId="43E9789F" w14:textId="4888EA8B" w:rsidR="00BF4BEB" w:rsidRDefault="00BF4BEB">
      <w:pPr>
        <w:pStyle w:val="TDC3"/>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34" w:history="1">
        <w:r w:rsidRPr="009F6882">
          <w:rPr>
            <w:rStyle w:val="Hipervnculo"/>
            <w:bCs/>
            <w:noProof/>
          </w:rPr>
          <w:t>A)</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bCs/>
            <w:noProof/>
          </w:rPr>
          <w:t xml:space="preserve">PLAN PARA CENTRO DE ACOPIO Y RECEPCIÓN DE </w:t>
        </w:r>
        <w:r w:rsidRPr="009F6882">
          <w:rPr>
            <w:rStyle w:val="Hipervnculo"/>
            <w:noProof/>
            <w:lang w:val="es-US"/>
          </w:rPr>
          <w:t>AVU</w:t>
        </w:r>
        <w:r w:rsidRPr="009F6882">
          <w:rPr>
            <w:rStyle w:val="Hipervnculo"/>
            <w:bCs/>
            <w:noProof/>
          </w:rPr>
          <w:t xml:space="preserve"> EN SAN PEDRO SULA</w:t>
        </w:r>
        <w:r>
          <w:rPr>
            <w:noProof/>
            <w:webHidden/>
          </w:rPr>
          <w:tab/>
        </w:r>
        <w:r>
          <w:rPr>
            <w:noProof/>
            <w:webHidden/>
          </w:rPr>
          <w:fldChar w:fldCharType="begin"/>
        </w:r>
        <w:r>
          <w:rPr>
            <w:noProof/>
            <w:webHidden/>
          </w:rPr>
          <w:instrText xml:space="preserve"> PAGEREF _Toc166839134 \h </w:instrText>
        </w:r>
        <w:r>
          <w:rPr>
            <w:noProof/>
            <w:webHidden/>
          </w:rPr>
        </w:r>
        <w:r>
          <w:rPr>
            <w:noProof/>
            <w:webHidden/>
          </w:rPr>
          <w:fldChar w:fldCharType="separate"/>
        </w:r>
        <w:r w:rsidR="00FD4190">
          <w:rPr>
            <w:noProof/>
            <w:webHidden/>
          </w:rPr>
          <w:t>88</w:t>
        </w:r>
        <w:r>
          <w:rPr>
            <w:noProof/>
            <w:webHidden/>
          </w:rPr>
          <w:fldChar w:fldCharType="end"/>
        </w:r>
      </w:hyperlink>
    </w:p>
    <w:p w14:paraId="6EC53856" w14:textId="14042993" w:rsidR="00BF4BEB" w:rsidRDefault="00BF4BEB">
      <w:pPr>
        <w:pStyle w:val="TDC3"/>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35" w:history="1">
        <w:r w:rsidRPr="009F6882">
          <w:rPr>
            <w:rStyle w:val="Hipervnculo"/>
            <w:noProof/>
          </w:rPr>
          <w:t>B)</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PLAN TÉCNICO PARA LA FABRICACIÓN DE DETERGENTE A PARTIR DE AVU Y DISTRIBUCIÓN EN SAN PEDRO SULA.</w:t>
        </w:r>
        <w:r>
          <w:rPr>
            <w:noProof/>
            <w:webHidden/>
          </w:rPr>
          <w:tab/>
        </w:r>
        <w:r>
          <w:rPr>
            <w:noProof/>
            <w:webHidden/>
          </w:rPr>
          <w:fldChar w:fldCharType="begin"/>
        </w:r>
        <w:r>
          <w:rPr>
            <w:noProof/>
            <w:webHidden/>
          </w:rPr>
          <w:instrText xml:space="preserve"> PAGEREF _Toc166839135 \h </w:instrText>
        </w:r>
        <w:r>
          <w:rPr>
            <w:noProof/>
            <w:webHidden/>
          </w:rPr>
        </w:r>
        <w:r>
          <w:rPr>
            <w:noProof/>
            <w:webHidden/>
          </w:rPr>
          <w:fldChar w:fldCharType="separate"/>
        </w:r>
        <w:r w:rsidR="00FD4190">
          <w:rPr>
            <w:noProof/>
            <w:webHidden/>
          </w:rPr>
          <w:t>90</w:t>
        </w:r>
        <w:r>
          <w:rPr>
            <w:noProof/>
            <w:webHidden/>
          </w:rPr>
          <w:fldChar w:fldCharType="end"/>
        </w:r>
      </w:hyperlink>
    </w:p>
    <w:p w14:paraId="1F0F2D83" w14:textId="7E1C95FA"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36" w:history="1">
        <w:r w:rsidRPr="009F6882">
          <w:rPr>
            <w:rStyle w:val="Hipervnculo"/>
            <w:noProof/>
          </w:rPr>
          <w:t>6.4.1.1 ANÁLISIS FODA</w:t>
        </w:r>
        <w:r>
          <w:rPr>
            <w:noProof/>
            <w:webHidden/>
          </w:rPr>
          <w:tab/>
        </w:r>
        <w:r>
          <w:rPr>
            <w:noProof/>
            <w:webHidden/>
          </w:rPr>
          <w:fldChar w:fldCharType="begin"/>
        </w:r>
        <w:r>
          <w:rPr>
            <w:noProof/>
            <w:webHidden/>
          </w:rPr>
          <w:instrText xml:space="preserve"> PAGEREF _Toc166839136 \h </w:instrText>
        </w:r>
        <w:r>
          <w:rPr>
            <w:noProof/>
            <w:webHidden/>
          </w:rPr>
        </w:r>
        <w:r>
          <w:rPr>
            <w:noProof/>
            <w:webHidden/>
          </w:rPr>
          <w:fldChar w:fldCharType="separate"/>
        </w:r>
        <w:r w:rsidR="00FD4190">
          <w:rPr>
            <w:noProof/>
            <w:webHidden/>
          </w:rPr>
          <w:t>91</w:t>
        </w:r>
        <w:r>
          <w:rPr>
            <w:noProof/>
            <w:webHidden/>
          </w:rPr>
          <w:fldChar w:fldCharType="end"/>
        </w:r>
      </w:hyperlink>
    </w:p>
    <w:p w14:paraId="2451AE38" w14:textId="4322F411"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37" w:history="1">
        <w:r w:rsidRPr="009F6882">
          <w:rPr>
            <w:rStyle w:val="Hipervnculo"/>
            <w:noProof/>
          </w:rPr>
          <w:t>6.4.1.2 ANÁLISIS DE LAS CINCO FUERZAS</w:t>
        </w:r>
        <w:r>
          <w:rPr>
            <w:noProof/>
            <w:webHidden/>
          </w:rPr>
          <w:tab/>
        </w:r>
        <w:r>
          <w:rPr>
            <w:noProof/>
            <w:webHidden/>
          </w:rPr>
          <w:fldChar w:fldCharType="begin"/>
        </w:r>
        <w:r>
          <w:rPr>
            <w:noProof/>
            <w:webHidden/>
          </w:rPr>
          <w:instrText xml:space="preserve"> PAGEREF _Toc166839137 \h </w:instrText>
        </w:r>
        <w:r>
          <w:rPr>
            <w:noProof/>
            <w:webHidden/>
          </w:rPr>
        </w:r>
        <w:r>
          <w:rPr>
            <w:noProof/>
            <w:webHidden/>
          </w:rPr>
          <w:fldChar w:fldCharType="separate"/>
        </w:r>
        <w:r w:rsidR="00FD4190">
          <w:rPr>
            <w:noProof/>
            <w:webHidden/>
          </w:rPr>
          <w:t>94</w:t>
        </w:r>
        <w:r>
          <w:rPr>
            <w:noProof/>
            <w:webHidden/>
          </w:rPr>
          <w:fldChar w:fldCharType="end"/>
        </w:r>
      </w:hyperlink>
    </w:p>
    <w:p w14:paraId="6C955396" w14:textId="471D471F"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38" w:history="1">
        <w:r w:rsidRPr="009F6882">
          <w:rPr>
            <w:rStyle w:val="Hipervnculo"/>
            <w:noProof/>
          </w:rPr>
          <w:t>6.4.1.3 MODELO DE NEGOCIO</w:t>
        </w:r>
        <w:r>
          <w:rPr>
            <w:noProof/>
            <w:webHidden/>
          </w:rPr>
          <w:tab/>
        </w:r>
        <w:r>
          <w:rPr>
            <w:noProof/>
            <w:webHidden/>
          </w:rPr>
          <w:fldChar w:fldCharType="begin"/>
        </w:r>
        <w:r>
          <w:rPr>
            <w:noProof/>
            <w:webHidden/>
          </w:rPr>
          <w:instrText xml:space="preserve"> PAGEREF _Toc166839138 \h </w:instrText>
        </w:r>
        <w:r>
          <w:rPr>
            <w:noProof/>
            <w:webHidden/>
          </w:rPr>
        </w:r>
        <w:r>
          <w:rPr>
            <w:noProof/>
            <w:webHidden/>
          </w:rPr>
          <w:fldChar w:fldCharType="separate"/>
        </w:r>
        <w:r w:rsidR="00FD4190">
          <w:rPr>
            <w:noProof/>
            <w:webHidden/>
          </w:rPr>
          <w:t>96</w:t>
        </w:r>
        <w:r>
          <w:rPr>
            <w:noProof/>
            <w:webHidden/>
          </w:rPr>
          <w:fldChar w:fldCharType="end"/>
        </w:r>
      </w:hyperlink>
    </w:p>
    <w:p w14:paraId="37B49901" w14:textId="734394EB" w:rsidR="00BF4BEB" w:rsidRDefault="00BF4BEB">
      <w:pPr>
        <w:pStyle w:val="TDC2"/>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39" w:history="1">
        <w:r w:rsidRPr="009F6882">
          <w:rPr>
            <w:rStyle w:val="Hipervnculo"/>
            <w:noProof/>
          </w:rPr>
          <w:t>6.4.2 DESARROLLO</w:t>
        </w:r>
        <w:r>
          <w:rPr>
            <w:noProof/>
            <w:webHidden/>
          </w:rPr>
          <w:tab/>
        </w:r>
        <w:r>
          <w:rPr>
            <w:noProof/>
            <w:webHidden/>
          </w:rPr>
          <w:fldChar w:fldCharType="begin"/>
        </w:r>
        <w:r>
          <w:rPr>
            <w:noProof/>
            <w:webHidden/>
          </w:rPr>
          <w:instrText xml:space="preserve"> PAGEREF _Toc166839139 \h </w:instrText>
        </w:r>
        <w:r>
          <w:rPr>
            <w:noProof/>
            <w:webHidden/>
          </w:rPr>
        </w:r>
        <w:r>
          <w:rPr>
            <w:noProof/>
            <w:webHidden/>
          </w:rPr>
          <w:fldChar w:fldCharType="separate"/>
        </w:r>
        <w:r w:rsidR="00FD4190">
          <w:rPr>
            <w:noProof/>
            <w:webHidden/>
          </w:rPr>
          <w:t>97</w:t>
        </w:r>
        <w:r>
          <w:rPr>
            <w:noProof/>
            <w:webHidden/>
          </w:rPr>
          <w:fldChar w:fldCharType="end"/>
        </w:r>
      </w:hyperlink>
    </w:p>
    <w:p w14:paraId="265E8A6A" w14:textId="749FA2A9"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40" w:history="1">
        <w:r w:rsidRPr="009F6882">
          <w:rPr>
            <w:rStyle w:val="Hipervnculo"/>
            <w:noProof/>
          </w:rPr>
          <w:t>I. GESTIÓN DE LA INTEGRACIÓN</w:t>
        </w:r>
        <w:r>
          <w:rPr>
            <w:noProof/>
            <w:webHidden/>
          </w:rPr>
          <w:tab/>
        </w:r>
        <w:r>
          <w:rPr>
            <w:noProof/>
            <w:webHidden/>
          </w:rPr>
          <w:fldChar w:fldCharType="begin"/>
        </w:r>
        <w:r>
          <w:rPr>
            <w:noProof/>
            <w:webHidden/>
          </w:rPr>
          <w:instrText xml:space="preserve"> PAGEREF _Toc166839140 \h </w:instrText>
        </w:r>
        <w:r>
          <w:rPr>
            <w:noProof/>
            <w:webHidden/>
          </w:rPr>
        </w:r>
        <w:r>
          <w:rPr>
            <w:noProof/>
            <w:webHidden/>
          </w:rPr>
          <w:fldChar w:fldCharType="separate"/>
        </w:r>
        <w:r w:rsidR="00FD4190">
          <w:rPr>
            <w:noProof/>
            <w:webHidden/>
          </w:rPr>
          <w:t>97</w:t>
        </w:r>
        <w:r>
          <w:rPr>
            <w:noProof/>
            <w:webHidden/>
          </w:rPr>
          <w:fldChar w:fldCharType="end"/>
        </w:r>
      </w:hyperlink>
    </w:p>
    <w:p w14:paraId="13F0D030" w14:textId="70C8610C" w:rsidR="00BF4BEB" w:rsidRDefault="00BF4BEB">
      <w:pPr>
        <w:pStyle w:val="TDC3"/>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41" w:history="1">
        <w:r w:rsidRPr="009F6882">
          <w:rPr>
            <w:rStyle w:val="Hipervnculo"/>
            <w:noProof/>
          </w:rPr>
          <w:t>A)</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ACTA DE CONSTITUCIÓN DEL PROYECTO</w:t>
        </w:r>
        <w:r>
          <w:rPr>
            <w:noProof/>
            <w:webHidden/>
          </w:rPr>
          <w:tab/>
        </w:r>
        <w:r>
          <w:rPr>
            <w:noProof/>
            <w:webHidden/>
          </w:rPr>
          <w:fldChar w:fldCharType="begin"/>
        </w:r>
        <w:r>
          <w:rPr>
            <w:noProof/>
            <w:webHidden/>
          </w:rPr>
          <w:instrText xml:space="preserve"> PAGEREF _Toc166839141 \h </w:instrText>
        </w:r>
        <w:r>
          <w:rPr>
            <w:noProof/>
            <w:webHidden/>
          </w:rPr>
        </w:r>
        <w:r>
          <w:rPr>
            <w:noProof/>
            <w:webHidden/>
          </w:rPr>
          <w:fldChar w:fldCharType="separate"/>
        </w:r>
        <w:r w:rsidR="00FD4190">
          <w:rPr>
            <w:noProof/>
            <w:webHidden/>
          </w:rPr>
          <w:t>97</w:t>
        </w:r>
        <w:r>
          <w:rPr>
            <w:noProof/>
            <w:webHidden/>
          </w:rPr>
          <w:fldChar w:fldCharType="end"/>
        </w:r>
      </w:hyperlink>
    </w:p>
    <w:p w14:paraId="186F8673" w14:textId="7BB92221" w:rsidR="00BF4BEB" w:rsidRDefault="00BF4BEB">
      <w:pPr>
        <w:pStyle w:val="TDC2"/>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42" w:history="1">
        <w:r w:rsidRPr="009F6882">
          <w:rPr>
            <w:rStyle w:val="Hipervnculo"/>
            <w:noProof/>
          </w:rPr>
          <w:t>II. GESTIÓN DEL ALCANCE</w:t>
        </w:r>
        <w:r>
          <w:rPr>
            <w:noProof/>
            <w:webHidden/>
          </w:rPr>
          <w:tab/>
        </w:r>
        <w:r>
          <w:rPr>
            <w:noProof/>
            <w:webHidden/>
          </w:rPr>
          <w:fldChar w:fldCharType="begin"/>
        </w:r>
        <w:r>
          <w:rPr>
            <w:noProof/>
            <w:webHidden/>
          </w:rPr>
          <w:instrText xml:space="preserve"> PAGEREF _Toc166839142 \h </w:instrText>
        </w:r>
        <w:r>
          <w:rPr>
            <w:noProof/>
            <w:webHidden/>
          </w:rPr>
        </w:r>
        <w:r>
          <w:rPr>
            <w:noProof/>
            <w:webHidden/>
          </w:rPr>
          <w:fldChar w:fldCharType="separate"/>
        </w:r>
        <w:r w:rsidR="00FD4190">
          <w:rPr>
            <w:noProof/>
            <w:webHidden/>
          </w:rPr>
          <w:t>99</w:t>
        </w:r>
        <w:r>
          <w:rPr>
            <w:noProof/>
            <w:webHidden/>
          </w:rPr>
          <w:fldChar w:fldCharType="end"/>
        </w:r>
      </w:hyperlink>
    </w:p>
    <w:p w14:paraId="0985A86C" w14:textId="4C39D744" w:rsidR="00BF4BEB" w:rsidRDefault="00BF4BEB">
      <w:pPr>
        <w:pStyle w:val="TDC3"/>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43" w:history="1">
        <w:r w:rsidRPr="009F6882">
          <w:rPr>
            <w:rStyle w:val="Hipervnculo"/>
            <w:noProof/>
          </w:rPr>
          <w:t>A)</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ENUNCIADO DEL ALCANCE DEL PROYECTO</w:t>
        </w:r>
        <w:r>
          <w:rPr>
            <w:noProof/>
            <w:webHidden/>
          </w:rPr>
          <w:tab/>
        </w:r>
        <w:r>
          <w:rPr>
            <w:noProof/>
            <w:webHidden/>
          </w:rPr>
          <w:fldChar w:fldCharType="begin"/>
        </w:r>
        <w:r>
          <w:rPr>
            <w:noProof/>
            <w:webHidden/>
          </w:rPr>
          <w:instrText xml:space="preserve"> PAGEREF _Toc166839143 \h </w:instrText>
        </w:r>
        <w:r>
          <w:rPr>
            <w:noProof/>
            <w:webHidden/>
          </w:rPr>
        </w:r>
        <w:r>
          <w:rPr>
            <w:noProof/>
            <w:webHidden/>
          </w:rPr>
          <w:fldChar w:fldCharType="separate"/>
        </w:r>
        <w:r w:rsidR="00FD4190">
          <w:rPr>
            <w:noProof/>
            <w:webHidden/>
          </w:rPr>
          <w:t>99</w:t>
        </w:r>
        <w:r>
          <w:rPr>
            <w:noProof/>
            <w:webHidden/>
          </w:rPr>
          <w:fldChar w:fldCharType="end"/>
        </w:r>
      </w:hyperlink>
    </w:p>
    <w:p w14:paraId="679AE503" w14:textId="56969AD8" w:rsidR="00BF4BEB" w:rsidRDefault="00BF4BEB">
      <w:pPr>
        <w:pStyle w:val="TDC3"/>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44" w:history="1">
        <w:r w:rsidRPr="009F6882">
          <w:rPr>
            <w:rStyle w:val="Hipervnculo"/>
            <w:noProof/>
          </w:rPr>
          <w:t>B)</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ESTRUCTURA DE DESGLOSE DE TRABAJO (EDT)</w:t>
        </w:r>
        <w:r>
          <w:rPr>
            <w:noProof/>
            <w:webHidden/>
          </w:rPr>
          <w:tab/>
        </w:r>
        <w:r>
          <w:rPr>
            <w:noProof/>
            <w:webHidden/>
          </w:rPr>
          <w:fldChar w:fldCharType="begin"/>
        </w:r>
        <w:r>
          <w:rPr>
            <w:noProof/>
            <w:webHidden/>
          </w:rPr>
          <w:instrText xml:space="preserve"> PAGEREF _Toc166839144 \h </w:instrText>
        </w:r>
        <w:r>
          <w:rPr>
            <w:noProof/>
            <w:webHidden/>
          </w:rPr>
        </w:r>
        <w:r>
          <w:rPr>
            <w:noProof/>
            <w:webHidden/>
          </w:rPr>
          <w:fldChar w:fldCharType="separate"/>
        </w:r>
        <w:r w:rsidR="00FD4190">
          <w:rPr>
            <w:noProof/>
            <w:webHidden/>
          </w:rPr>
          <w:t>101</w:t>
        </w:r>
        <w:r>
          <w:rPr>
            <w:noProof/>
            <w:webHidden/>
          </w:rPr>
          <w:fldChar w:fldCharType="end"/>
        </w:r>
      </w:hyperlink>
    </w:p>
    <w:p w14:paraId="3C50A39E" w14:textId="45702BB9" w:rsidR="00BF4BEB" w:rsidRDefault="00BF4BEB">
      <w:pPr>
        <w:pStyle w:val="TDC4"/>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45" w:history="1">
        <w:r w:rsidRPr="009F6882">
          <w:rPr>
            <w:rStyle w:val="Hipervnculo"/>
            <w:noProof/>
          </w:rPr>
          <w:t>C) DICCIONARIO DE LA EDT</w:t>
        </w:r>
        <w:r>
          <w:rPr>
            <w:noProof/>
            <w:webHidden/>
          </w:rPr>
          <w:tab/>
        </w:r>
        <w:r>
          <w:rPr>
            <w:noProof/>
            <w:webHidden/>
          </w:rPr>
          <w:fldChar w:fldCharType="begin"/>
        </w:r>
        <w:r>
          <w:rPr>
            <w:noProof/>
            <w:webHidden/>
          </w:rPr>
          <w:instrText xml:space="preserve"> PAGEREF _Toc166839145 \h </w:instrText>
        </w:r>
        <w:r>
          <w:rPr>
            <w:noProof/>
            <w:webHidden/>
          </w:rPr>
        </w:r>
        <w:r>
          <w:rPr>
            <w:noProof/>
            <w:webHidden/>
          </w:rPr>
          <w:fldChar w:fldCharType="separate"/>
        </w:r>
        <w:r w:rsidR="00FD4190">
          <w:rPr>
            <w:noProof/>
            <w:webHidden/>
          </w:rPr>
          <w:t>102</w:t>
        </w:r>
        <w:r>
          <w:rPr>
            <w:noProof/>
            <w:webHidden/>
          </w:rPr>
          <w:fldChar w:fldCharType="end"/>
        </w:r>
      </w:hyperlink>
    </w:p>
    <w:p w14:paraId="7CA1C414" w14:textId="65BA0732"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46" w:history="1">
        <w:r w:rsidRPr="009F6882">
          <w:rPr>
            <w:rStyle w:val="Hipervnculo"/>
            <w:noProof/>
          </w:rPr>
          <w:t>D) VALIDACIÓN Y CONTROL DEL ALCANCE</w:t>
        </w:r>
        <w:r>
          <w:rPr>
            <w:noProof/>
            <w:webHidden/>
          </w:rPr>
          <w:tab/>
        </w:r>
        <w:r>
          <w:rPr>
            <w:noProof/>
            <w:webHidden/>
          </w:rPr>
          <w:fldChar w:fldCharType="begin"/>
        </w:r>
        <w:r>
          <w:rPr>
            <w:noProof/>
            <w:webHidden/>
          </w:rPr>
          <w:instrText xml:space="preserve"> PAGEREF _Toc166839146 \h </w:instrText>
        </w:r>
        <w:r>
          <w:rPr>
            <w:noProof/>
            <w:webHidden/>
          </w:rPr>
        </w:r>
        <w:r>
          <w:rPr>
            <w:noProof/>
            <w:webHidden/>
          </w:rPr>
          <w:fldChar w:fldCharType="separate"/>
        </w:r>
        <w:r w:rsidR="00FD4190">
          <w:rPr>
            <w:noProof/>
            <w:webHidden/>
          </w:rPr>
          <w:t>113</w:t>
        </w:r>
        <w:r>
          <w:rPr>
            <w:noProof/>
            <w:webHidden/>
          </w:rPr>
          <w:fldChar w:fldCharType="end"/>
        </w:r>
      </w:hyperlink>
    </w:p>
    <w:p w14:paraId="64EC31BE" w14:textId="6AC8F4D6" w:rsidR="00BF4BEB" w:rsidRDefault="00BF4BEB">
      <w:pPr>
        <w:pStyle w:val="TDC2"/>
        <w:tabs>
          <w:tab w:val="left" w:pos="88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47" w:history="1">
        <w:r w:rsidRPr="009F6882">
          <w:rPr>
            <w:rStyle w:val="Hipervnculo"/>
            <w:noProof/>
          </w:rPr>
          <w:t>III.</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GESTIÓN DE LOS INTERESADOS</w:t>
        </w:r>
        <w:r>
          <w:rPr>
            <w:noProof/>
            <w:webHidden/>
          </w:rPr>
          <w:tab/>
        </w:r>
        <w:r>
          <w:rPr>
            <w:noProof/>
            <w:webHidden/>
          </w:rPr>
          <w:fldChar w:fldCharType="begin"/>
        </w:r>
        <w:r>
          <w:rPr>
            <w:noProof/>
            <w:webHidden/>
          </w:rPr>
          <w:instrText xml:space="preserve"> PAGEREF _Toc166839147 \h </w:instrText>
        </w:r>
        <w:r>
          <w:rPr>
            <w:noProof/>
            <w:webHidden/>
          </w:rPr>
        </w:r>
        <w:r>
          <w:rPr>
            <w:noProof/>
            <w:webHidden/>
          </w:rPr>
          <w:fldChar w:fldCharType="separate"/>
        </w:r>
        <w:r w:rsidR="00FD4190">
          <w:rPr>
            <w:noProof/>
            <w:webHidden/>
          </w:rPr>
          <w:t>113</w:t>
        </w:r>
        <w:r>
          <w:rPr>
            <w:noProof/>
            <w:webHidden/>
          </w:rPr>
          <w:fldChar w:fldCharType="end"/>
        </w:r>
      </w:hyperlink>
    </w:p>
    <w:p w14:paraId="543D373D" w14:textId="68FC6DF0"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48" w:history="1">
        <w:r w:rsidRPr="009F6882">
          <w:rPr>
            <w:rStyle w:val="Hipervnculo"/>
            <w:noProof/>
          </w:rPr>
          <w:t>A) IDENTIFICACIÓN DE LOS INTERESADOS:</w:t>
        </w:r>
        <w:r>
          <w:rPr>
            <w:noProof/>
            <w:webHidden/>
          </w:rPr>
          <w:tab/>
        </w:r>
        <w:r>
          <w:rPr>
            <w:noProof/>
            <w:webHidden/>
          </w:rPr>
          <w:fldChar w:fldCharType="begin"/>
        </w:r>
        <w:r>
          <w:rPr>
            <w:noProof/>
            <w:webHidden/>
          </w:rPr>
          <w:instrText xml:space="preserve"> PAGEREF _Toc166839148 \h </w:instrText>
        </w:r>
        <w:r>
          <w:rPr>
            <w:noProof/>
            <w:webHidden/>
          </w:rPr>
        </w:r>
        <w:r>
          <w:rPr>
            <w:noProof/>
            <w:webHidden/>
          </w:rPr>
          <w:fldChar w:fldCharType="separate"/>
        </w:r>
        <w:r w:rsidR="00FD4190">
          <w:rPr>
            <w:noProof/>
            <w:webHidden/>
          </w:rPr>
          <w:t>114</w:t>
        </w:r>
        <w:r>
          <w:rPr>
            <w:noProof/>
            <w:webHidden/>
          </w:rPr>
          <w:fldChar w:fldCharType="end"/>
        </w:r>
      </w:hyperlink>
    </w:p>
    <w:p w14:paraId="4B7D0A9B" w14:textId="5B62DEB8" w:rsidR="00BF4BEB" w:rsidRDefault="00BF4BEB">
      <w:pPr>
        <w:pStyle w:val="TDC3"/>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49" w:history="1">
        <w:r w:rsidRPr="009F6882">
          <w:rPr>
            <w:rStyle w:val="Hipervnculo"/>
            <w:noProof/>
          </w:rPr>
          <w:t>C)</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PLANIFICACIÓN DEL INVOLUCRAMIENTO DE LOS INTERESADOS:</w:t>
        </w:r>
        <w:r>
          <w:rPr>
            <w:noProof/>
            <w:webHidden/>
          </w:rPr>
          <w:tab/>
        </w:r>
        <w:r>
          <w:rPr>
            <w:noProof/>
            <w:webHidden/>
          </w:rPr>
          <w:fldChar w:fldCharType="begin"/>
        </w:r>
        <w:r>
          <w:rPr>
            <w:noProof/>
            <w:webHidden/>
          </w:rPr>
          <w:instrText xml:space="preserve"> PAGEREF _Toc166839149 \h </w:instrText>
        </w:r>
        <w:r>
          <w:rPr>
            <w:noProof/>
            <w:webHidden/>
          </w:rPr>
        </w:r>
        <w:r>
          <w:rPr>
            <w:noProof/>
            <w:webHidden/>
          </w:rPr>
          <w:fldChar w:fldCharType="separate"/>
        </w:r>
        <w:r w:rsidR="00FD4190">
          <w:rPr>
            <w:noProof/>
            <w:webHidden/>
          </w:rPr>
          <w:t>117</w:t>
        </w:r>
        <w:r>
          <w:rPr>
            <w:noProof/>
            <w:webHidden/>
          </w:rPr>
          <w:fldChar w:fldCharType="end"/>
        </w:r>
      </w:hyperlink>
    </w:p>
    <w:p w14:paraId="170CC848" w14:textId="5A58EA41" w:rsidR="00BF4BEB" w:rsidRDefault="00BF4BEB">
      <w:pPr>
        <w:pStyle w:val="TDC3"/>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50" w:history="1">
        <w:r w:rsidRPr="009F6882">
          <w:rPr>
            <w:rStyle w:val="Hipervnculo"/>
            <w:noProof/>
          </w:rPr>
          <w:t>D)</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GESTIÓN DEL INVOLUCRAMIENTO DE LOS INTERESADOS:</w:t>
        </w:r>
        <w:r>
          <w:rPr>
            <w:noProof/>
            <w:webHidden/>
          </w:rPr>
          <w:tab/>
        </w:r>
        <w:r>
          <w:rPr>
            <w:noProof/>
            <w:webHidden/>
          </w:rPr>
          <w:fldChar w:fldCharType="begin"/>
        </w:r>
        <w:r>
          <w:rPr>
            <w:noProof/>
            <w:webHidden/>
          </w:rPr>
          <w:instrText xml:space="preserve"> PAGEREF _Toc166839150 \h </w:instrText>
        </w:r>
        <w:r>
          <w:rPr>
            <w:noProof/>
            <w:webHidden/>
          </w:rPr>
        </w:r>
        <w:r>
          <w:rPr>
            <w:noProof/>
            <w:webHidden/>
          </w:rPr>
          <w:fldChar w:fldCharType="separate"/>
        </w:r>
        <w:r w:rsidR="00FD4190">
          <w:rPr>
            <w:noProof/>
            <w:webHidden/>
          </w:rPr>
          <w:t>121</w:t>
        </w:r>
        <w:r>
          <w:rPr>
            <w:noProof/>
            <w:webHidden/>
          </w:rPr>
          <w:fldChar w:fldCharType="end"/>
        </w:r>
      </w:hyperlink>
    </w:p>
    <w:p w14:paraId="606C422E" w14:textId="767FD21F" w:rsidR="00BF4BEB" w:rsidRDefault="00BF4BEB">
      <w:pPr>
        <w:pStyle w:val="TDC2"/>
        <w:tabs>
          <w:tab w:val="left" w:pos="88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51" w:history="1">
        <w:r w:rsidRPr="009F6882">
          <w:rPr>
            <w:rStyle w:val="Hipervnculo"/>
            <w:noProof/>
          </w:rPr>
          <w:t>IV.</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GESTIÓN DE LA CALIDAD</w:t>
        </w:r>
        <w:r>
          <w:rPr>
            <w:noProof/>
            <w:webHidden/>
          </w:rPr>
          <w:tab/>
        </w:r>
        <w:r>
          <w:rPr>
            <w:noProof/>
            <w:webHidden/>
          </w:rPr>
          <w:fldChar w:fldCharType="begin"/>
        </w:r>
        <w:r>
          <w:rPr>
            <w:noProof/>
            <w:webHidden/>
          </w:rPr>
          <w:instrText xml:space="preserve"> PAGEREF _Toc166839151 \h </w:instrText>
        </w:r>
        <w:r>
          <w:rPr>
            <w:noProof/>
            <w:webHidden/>
          </w:rPr>
        </w:r>
        <w:r>
          <w:rPr>
            <w:noProof/>
            <w:webHidden/>
          </w:rPr>
          <w:fldChar w:fldCharType="separate"/>
        </w:r>
        <w:r w:rsidR="00FD4190">
          <w:rPr>
            <w:noProof/>
            <w:webHidden/>
          </w:rPr>
          <w:t>124</w:t>
        </w:r>
        <w:r>
          <w:rPr>
            <w:noProof/>
            <w:webHidden/>
          </w:rPr>
          <w:fldChar w:fldCharType="end"/>
        </w:r>
      </w:hyperlink>
    </w:p>
    <w:p w14:paraId="3433B840" w14:textId="23D34C58"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52" w:history="1">
        <w:r w:rsidRPr="009F6882">
          <w:rPr>
            <w:rStyle w:val="Hipervnculo"/>
            <w:noProof/>
          </w:rPr>
          <w:t>A) PLANIFICAR LA CALIDAD</w:t>
        </w:r>
        <w:r>
          <w:rPr>
            <w:noProof/>
            <w:webHidden/>
          </w:rPr>
          <w:tab/>
        </w:r>
        <w:r>
          <w:rPr>
            <w:noProof/>
            <w:webHidden/>
          </w:rPr>
          <w:fldChar w:fldCharType="begin"/>
        </w:r>
        <w:r>
          <w:rPr>
            <w:noProof/>
            <w:webHidden/>
          </w:rPr>
          <w:instrText xml:space="preserve"> PAGEREF _Toc166839152 \h </w:instrText>
        </w:r>
        <w:r>
          <w:rPr>
            <w:noProof/>
            <w:webHidden/>
          </w:rPr>
        </w:r>
        <w:r>
          <w:rPr>
            <w:noProof/>
            <w:webHidden/>
          </w:rPr>
          <w:fldChar w:fldCharType="separate"/>
        </w:r>
        <w:r w:rsidR="00FD4190">
          <w:rPr>
            <w:noProof/>
            <w:webHidden/>
          </w:rPr>
          <w:t>124</w:t>
        </w:r>
        <w:r>
          <w:rPr>
            <w:noProof/>
            <w:webHidden/>
          </w:rPr>
          <w:fldChar w:fldCharType="end"/>
        </w:r>
      </w:hyperlink>
    </w:p>
    <w:p w14:paraId="3F304B6A" w14:textId="21A9CE06" w:rsidR="00BF4BEB" w:rsidRDefault="00BF4BEB">
      <w:pPr>
        <w:pStyle w:val="TDC3"/>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53" w:history="1">
        <w:r w:rsidRPr="009F6882">
          <w:rPr>
            <w:rStyle w:val="Hipervnculo"/>
            <w:noProof/>
          </w:rPr>
          <w:t>B)</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GESTIONAR LA CALIDAD</w:t>
        </w:r>
        <w:r>
          <w:rPr>
            <w:noProof/>
            <w:webHidden/>
          </w:rPr>
          <w:tab/>
        </w:r>
        <w:r>
          <w:rPr>
            <w:noProof/>
            <w:webHidden/>
          </w:rPr>
          <w:fldChar w:fldCharType="begin"/>
        </w:r>
        <w:r>
          <w:rPr>
            <w:noProof/>
            <w:webHidden/>
          </w:rPr>
          <w:instrText xml:space="preserve"> PAGEREF _Toc166839153 \h </w:instrText>
        </w:r>
        <w:r>
          <w:rPr>
            <w:noProof/>
            <w:webHidden/>
          </w:rPr>
        </w:r>
        <w:r>
          <w:rPr>
            <w:noProof/>
            <w:webHidden/>
          </w:rPr>
          <w:fldChar w:fldCharType="separate"/>
        </w:r>
        <w:r w:rsidR="00FD4190">
          <w:rPr>
            <w:noProof/>
            <w:webHidden/>
          </w:rPr>
          <w:t>126</w:t>
        </w:r>
        <w:r>
          <w:rPr>
            <w:noProof/>
            <w:webHidden/>
          </w:rPr>
          <w:fldChar w:fldCharType="end"/>
        </w:r>
      </w:hyperlink>
    </w:p>
    <w:p w14:paraId="3AC9E505" w14:textId="751DA4B2" w:rsidR="00BF4BEB" w:rsidRDefault="00BF4BEB">
      <w:pPr>
        <w:pStyle w:val="TDC3"/>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54" w:history="1">
        <w:r w:rsidRPr="009F6882">
          <w:rPr>
            <w:rStyle w:val="Hipervnculo"/>
            <w:noProof/>
          </w:rPr>
          <w:t>C)</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CONTROLAR LA CALIDAD</w:t>
        </w:r>
        <w:r>
          <w:rPr>
            <w:noProof/>
            <w:webHidden/>
          </w:rPr>
          <w:tab/>
        </w:r>
        <w:r>
          <w:rPr>
            <w:noProof/>
            <w:webHidden/>
          </w:rPr>
          <w:fldChar w:fldCharType="begin"/>
        </w:r>
        <w:r>
          <w:rPr>
            <w:noProof/>
            <w:webHidden/>
          </w:rPr>
          <w:instrText xml:space="preserve"> PAGEREF _Toc166839154 \h </w:instrText>
        </w:r>
        <w:r>
          <w:rPr>
            <w:noProof/>
            <w:webHidden/>
          </w:rPr>
        </w:r>
        <w:r>
          <w:rPr>
            <w:noProof/>
            <w:webHidden/>
          </w:rPr>
          <w:fldChar w:fldCharType="separate"/>
        </w:r>
        <w:r w:rsidR="00FD4190">
          <w:rPr>
            <w:noProof/>
            <w:webHidden/>
          </w:rPr>
          <w:t>126</w:t>
        </w:r>
        <w:r>
          <w:rPr>
            <w:noProof/>
            <w:webHidden/>
          </w:rPr>
          <w:fldChar w:fldCharType="end"/>
        </w:r>
      </w:hyperlink>
    </w:p>
    <w:p w14:paraId="6E63BD8A" w14:textId="0C34B086" w:rsidR="00BF4BEB" w:rsidRDefault="00BF4BEB">
      <w:pPr>
        <w:pStyle w:val="TDC2"/>
        <w:tabs>
          <w:tab w:val="left" w:pos="88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55" w:history="1">
        <w:r w:rsidRPr="009F6882">
          <w:rPr>
            <w:rStyle w:val="Hipervnculo"/>
            <w:noProof/>
          </w:rPr>
          <w:t>V.</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GESTIÓN DE LOS RECURSOS</w:t>
        </w:r>
        <w:r>
          <w:rPr>
            <w:noProof/>
            <w:webHidden/>
          </w:rPr>
          <w:tab/>
        </w:r>
        <w:r>
          <w:rPr>
            <w:noProof/>
            <w:webHidden/>
          </w:rPr>
          <w:fldChar w:fldCharType="begin"/>
        </w:r>
        <w:r>
          <w:rPr>
            <w:noProof/>
            <w:webHidden/>
          </w:rPr>
          <w:instrText xml:space="preserve"> PAGEREF _Toc166839155 \h </w:instrText>
        </w:r>
        <w:r>
          <w:rPr>
            <w:noProof/>
            <w:webHidden/>
          </w:rPr>
        </w:r>
        <w:r>
          <w:rPr>
            <w:noProof/>
            <w:webHidden/>
          </w:rPr>
          <w:fldChar w:fldCharType="separate"/>
        </w:r>
        <w:r w:rsidR="00FD4190">
          <w:rPr>
            <w:noProof/>
            <w:webHidden/>
          </w:rPr>
          <w:t>127</w:t>
        </w:r>
        <w:r>
          <w:rPr>
            <w:noProof/>
            <w:webHidden/>
          </w:rPr>
          <w:fldChar w:fldCharType="end"/>
        </w:r>
      </w:hyperlink>
    </w:p>
    <w:p w14:paraId="036B5757" w14:textId="1E3910DF" w:rsidR="00BF4BEB" w:rsidRDefault="00BF4BEB">
      <w:pPr>
        <w:pStyle w:val="TDC3"/>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56" w:history="1">
        <w:r w:rsidRPr="009F6882">
          <w:rPr>
            <w:rStyle w:val="Hipervnculo"/>
            <w:noProof/>
          </w:rPr>
          <w:t>A)</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ROLES Y RESPONSABILIDADES</w:t>
        </w:r>
        <w:r>
          <w:rPr>
            <w:noProof/>
            <w:webHidden/>
          </w:rPr>
          <w:tab/>
        </w:r>
        <w:r>
          <w:rPr>
            <w:noProof/>
            <w:webHidden/>
          </w:rPr>
          <w:fldChar w:fldCharType="begin"/>
        </w:r>
        <w:r>
          <w:rPr>
            <w:noProof/>
            <w:webHidden/>
          </w:rPr>
          <w:instrText xml:space="preserve"> PAGEREF _Toc166839156 \h </w:instrText>
        </w:r>
        <w:r>
          <w:rPr>
            <w:noProof/>
            <w:webHidden/>
          </w:rPr>
        </w:r>
        <w:r>
          <w:rPr>
            <w:noProof/>
            <w:webHidden/>
          </w:rPr>
          <w:fldChar w:fldCharType="separate"/>
        </w:r>
        <w:r w:rsidR="00FD4190">
          <w:rPr>
            <w:noProof/>
            <w:webHidden/>
          </w:rPr>
          <w:t>127</w:t>
        </w:r>
        <w:r>
          <w:rPr>
            <w:noProof/>
            <w:webHidden/>
          </w:rPr>
          <w:fldChar w:fldCharType="end"/>
        </w:r>
      </w:hyperlink>
    </w:p>
    <w:p w14:paraId="48024FFD" w14:textId="200316CC" w:rsidR="00BF4BEB" w:rsidRDefault="00BF4BEB">
      <w:pPr>
        <w:pStyle w:val="TDC3"/>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57" w:history="1">
        <w:r w:rsidRPr="009F6882">
          <w:rPr>
            <w:rStyle w:val="Hipervnculo"/>
            <w:noProof/>
          </w:rPr>
          <w:t>B)</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ORGANIGRAMA</w:t>
        </w:r>
        <w:r>
          <w:rPr>
            <w:noProof/>
            <w:webHidden/>
          </w:rPr>
          <w:tab/>
        </w:r>
        <w:r>
          <w:rPr>
            <w:noProof/>
            <w:webHidden/>
          </w:rPr>
          <w:fldChar w:fldCharType="begin"/>
        </w:r>
        <w:r>
          <w:rPr>
            <w:noProof/>
            <w:webHidden/>
          </w:rPr>
          <w:instrText xml:space="preserve"> PAGEREF _Toc166839157 \h </w:instrText>
        </w:r>
        <w:r>
          <w:rPr>
            <w:noProof/>
            <w:webHidden/>
          </w:rPr>
        </w:r>
        <w:r>
          <w:rPr>
            <w:noProof/>
            <w:webHidden/>
          </w:rPr>
          <w:fldChar w:fldCharType="separate"/>
        </w:r>
        <w:r w:rsidR="00FD4190">
          <w:rPr>
            <w:noProof/>
            <w:webHidden/>
          </w:rPr>
          <w:t>129</w:t>
        </w:r>
        <w:r>
          <w:rPr>
            <w:noProof/>
            <w:webHidden/>
          </w:rPr>
          <w:fldChar w:fldCharType="end"/>
        </w:r>
      </w:hyperlink>
    </w:p>
    <w:p w14:paraId="1BC37D45" w14:textId="3E444F4E" w:rsidR="00BF4BEB" w:rsidRDefault="00BF4BEB">
      <w:pPr>
        <w:pStyle w:val="TDC3"/>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58" w:history="1">
        <w:r w:rsidRPr="009F6882">
          <w:rPr>
            <w:rStyle w:val="Hipervnculo"/>
            <w:noProof/>
          </w:rPr>
          <w:t>C)</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ESTRUCTURA DE DESGLOSE DE RECURSOS</w:t>
        </w:r>
        <w:r>
          <w:rPr>
            <w:noProof/>
            <w:webHidden/>
          </w:rPr>
          <w:tab/>
        </w:r>
        <w:r>
          <w:rPr>
            <w:noProof/>
            <w:webHidden/>
          </w:rPr>
          <w:fldChar w:fldCharType="begin"/>
        </w:r>
        <w:r>
          <w:rPr>
            <w:noProof/>
            <w:webHidden/>
          </w:rPr>
          <w:instrText xml:space="preserve"> PAGEREF _Toc166839158 \h </w:instrText>
        </w:r>
        <w:r>
          <w:rPr>
            <w:noProof/>
            <w:webHidden/>
          </w:rPr>
        </w:r>
        <w:r>
          <w:rPr>
            <w:noProof/>
            <w:webHidden/>
          </w:rPr>
          <w:fldChar w:fldCharType="separate"/>
        </w:r>
        <w:r w:rsidR="00FD4190">
          <w:rPr>
            <w:noProof/>
            <w:webHidden/>
          </w:rPr>
          <w:t>130</w:t>
        </w:r>
        <w:r>
          <w:rPr>
            <w:noProof/>
            <w:webHidden/>
          </w:rPr>
          <w:fldChar w:fldCharType="end"/>
        </w:r>
      </w:hyperlink>
    </w:p>
    <w:p w14:paraId="35A98A2C" w14:textId="59ED5ED7" w:rsidR="00BF4BEB" w:rsidRDefault="00BF4BEB">
      <w:pPr>
        <w:pStyle w:val="TDC3"/>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59" w:history="1">
        <w:r w:rsidRPr="009F6882">
          <w:rPr>
            <w:rStyle w:val="Hipervnculo"/>
            <w:noProof/>
          </w:rPr>
          <w:t>D)</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MATRÍZ RACI</w:t>
        </w:r>
        <w:r>
          <w:rPr>
            <w:noProof/>
            <w:webHidden/>
          </w:rPr>
          <w:tab/>
        </w:r>
        <w:r>
          <w:rPr>
            <w:noProof/>
            <w:webHidden/>
          </w:rPr>
          <w:fldChar w:fldCharType="begin"/>
        </w:r>
        <w:r>
          <w:rPr>
            <w:noProof/>
            <w:webHidden/>
          </w:rPr>
          <w:instrText xml:space="preserve"> PAGEREF _Toc166839159 \h </w:instrText>
        </w:r>
        <w:r>
          <w:rPr>
            <w:noProof/>
            <w:webHidden/>
          </w:rPr>
        </w:r>
        <w:r>
          <w:rPr>
            <w:noProof/>
            <w:webHidden/>
          </w:rPr>
          <w:fldChar w:fldCharType="separate"/>
        </w:r>
        <w:r w:rsidR="00FD4190">
          <w:rPr>
            <w:noProof/>
            <w:webHidden/>
          </w:rPr>
          <w:t>131</w:t>
        </w:r>
        <w:r>
          <w:rPr>
            <w:noProof/>
            <w:webHidden/>
          </w:rPr>
          <w:fldChar w:fldCharType="end"/>
        </w:r>
      </w:hyperlink>
    </w:p>
    <w:p w14:paraId="4426861D" w14:textId="25D57C5B" w:rsidR="00BF4BEB" w:rsidRDefault="00BF4BEB">
      <w:pPr>
        <w:pStyle w:val="TDC2"/>
        <w:tabs>
          <w:tab w:val="left" w:pos="88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60" w:history="1">
        <w:r w:rsidRPr="009F6882">
          <w:rPr>
            <w:rStyle w:val="Hipervnculo"/>
            <w:noProof/>
          </w:rPr>
          <w:t>VI.</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GESTIÓN DE LAS ADQUISICIONES</w:t>
        </w:r>
        <w:r>
          <w:rPr>
            <w:noProof/>
            <w:webHidden/>
          </w:rPr>
          <w:tab/>
        </w:r>
        <w:r>
          <w:rPr>
            <w:noProof/>
            <w:webHidden/>
          </w:rPr>
          <w:fldChar w:fldCharType="begin"/>
        </w:r>
        <w:r>
          <w:rPr>
            <w:noProof/>
            <w:webHidden/>
          </w:rPr>
          <w:instrText xml:space="preserve"> PAGEREF _Toc166839160 \h </w:instrText>
        </w:r>
        <w:r>
          <w:rPr>
            <w:noProof/>
            <w:webHidden/>
          </w:rPr>
        </w:r>
        <w:r>
          <w:rPr>
            <w:noProof/>
            <w:webHidden/>
          </w:rPr>
          <w:fldChar w:fldCharType="separate"/>
        </w:r>
        <w:r w:rsidR="00FD4190">
          <w:rPr>
            <w:noProof/>
            <w:webHidden/>
          </w:rPr>
          <w:t>132</w:t>
        </w:r>
        <w:r>
          <w:rPr>
            <w:noProof/>
            <w:webHidden/>
          </w:rPr>
          <w:fldChar w:fldCharType="end"/>
        </w:r>
      </w:hyperlink>
    </w:p>
    <w:p w14:paraId="14F3CEFE" w14:textId="3604F7E1" w:rsidR="00BF4BEB" w:rsidRDefault="00BF4BEB">
      <w:pPr>
        <w:pStyle w:val="TDC3"/>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61" w:history="1">
        <w:r w:rsidRPr="009F6882">
          <w:rPr>
            <w:rStyle w:val="Hipervnculo"/>
            <w:noProof/>
          </w:rPr>
          <w:t>A)</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PLANIFICACIÓN DE ADQUISICIONES</w:t>
        </w:r>
        <w:r>
          <w:rPr>
            <w:noProof/>
            <w:webHidden/>
          </w:rPr>
          <w:tab/>
        </w:r>
        <w:r>
          <w:rPr>
            <w:noProof/>
            <w:webHidden/>
          </w:rPr>
          <w:fldChar w:fldCharType="begin"/>
        </w:r>
        <w:r>
          <w:rPr>
            <w:noProof/>
            <w:webHidden/>
          </w:rPr>
          <w:instrText xml:space="preserve"> PAGEREF _Toc166839161 \h </w:instrText>
        </w:r>
        <w:r>
          <w:rPr>
            <w:noProof/>
            <w:webHidden/>
          </w:rPr>
        </w:r>
        <w:r>
          <w:rPr>
            <w:noProof/>
            <w:webHidden/>
          </w:rPr>
          <w:fldChar w:fldCharType="separate"/>
        </w:r>
        <w:r w:rsidR="00FD4190">
          <w:rPr>
            <w:noProof/>
            <w:webHidden/>
          </w:rPr>
          <w:t>132</w:t>
        </w:r>
        <w:r>
          <w:rPr>
            <w:noProof/>
            <w:webHidden/>
          </w:rPr>
          <w:fldChar w:fldCharType="end"/>
        </w:r>
      </w:hyperlink>
    </w:p>
    <w:p w14:paraId="6858B28C" w14:textId="4064ABFE" w:rsidR="00BF4BEB" w:rsidRDefault="00BF4BEB">
      <w:pPr>
        <w:pStyle w:val="TDC3"/>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62" w:history="1">
        <w:r w:rsidRPr="009F6882">
          <w:rPr>
            <w:rStyle w:val="Hipervnculo"/>
            <w:noProof/>
          </w:rPr>
          <w:t>B)</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SELECCIÓN DE PROVEEDORES</w:t>
        </w:r>
        <w:r>
          <w:rPr>
            <w:noProof/>
            <w:webHidden/>
          </w:rPr>
          <w:tab/>
        </w:r>
        <w:r>
          <w:rPr>
            <w:noProof/>
            <w:webHidden/>
          </w:rPr>
          <w:fldChar w:fldCharType="begin"/>
        </w:r>
        <w:r>
          <w:rPr>
            <w:noProof/>
            <w:webHidden/>
          </w:rPr>
          <w:instrText xml:space="preserve"> PAGEREF _Toc166839162 \h </w:instrText>
        </w:r>
        <w:r>
          <w:rPr>
            <w:noProof/>
            <w:webHidden/>
          </w:rPr>
        </w:r>
        <w:r>
          <w:rPr>
            <w:noProof/>
            <w:webHidden/>
          </w:rPr>
          <w:fldChar w:fldCharType="separate"/>
        </w:r>
        <w:r w:rsidR="00FD4190">
          <w:rPr>
            <w:noProof/>
            <w:webHidden/>
          </w:rPr>
          <w:t>132</w:t>
        </w:r>
        <w:r>
          <w:rPr>
            <w:noProof/>
            <w:webHidden/>
          </w:rPr>
          <w:fldChar w:fldCharType="end"/>
        </w:r>
      </w:hyperlink>
    </w:p>
    <w:p w14:paraId="2DC6A19E" w14:textId="001A0048" w:rsidR="00BF4BEB" w:rsidRDefault="00BF4BEB">
      <w:pPr>
        <w:pStyle w:val="TDC3"/>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63" w:history="1">
        <w:r w:rsidRPr="009F6882">
          <w:rPr>
            <w:rStyle w:val="Hipervnculo"/>
            <w:noProof/>
          </w:rPr>
          <w:t>C)</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NEGOCIACIÓN DE CONTRATOS</w:t>
        </w:r>
        <w:r>
          <w:rPr>
            <w:noProof/>
            <w:webHidden/>
          </w:rPr>
          <w:tab/>
        </w:r>
        <w:r>
          <w:rPr>
            <w:noProof/>
            <w:webHidden/>
          </w:rPr>
          <w:fldChar w:fldCharType="begin"/>
        </w:r>
        <w:r>
          <w:rPr>
            <w:noProof/>
            <w:webHidden/>
          </w:rPr>
          <w:instrText xml:space="preserve"> PAGEREF _Toc166839163 \h </w:instrText>
        </w:r>
        <w:r>
          <w:rPr>
            <w:noProof/>
            <w:webHidden/>
          </w:rPr>
        </w:r>
        <w:r>
          <w:rPr>
            <w:noProof/>
            <w:webHidden/>
          </w:rPr>
          <w:fldChar w:fldCharType="separate"/>
        </w:r>
        <w:r w:rsidR="00FD4190">
          <w:rPr>
            <w:noProof/>
            <w:webHidden/>
          </w:rPr>
          <w:t>132</w:t>
        </w:r>
        <w:r>
          <w:rPr>
            <w:noProof/>
            <w:webHidden/>
          </w:rPr>
          <w:fldChar w:fldCharType="end"/>
        </w:r>
      </w:hyperlink>
    </w:p>
    <w:p w14:paraId="3832EE6F" w14:textId="36A27625" w:rsidR="00BF4BEB" w:rsidRDefault="00BF4BEB">
      <w:pPr>
        <w:pStyle w:val="TDC3"/>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64" w:history="1">
        <w:r w:rsidRPr="009F6882">
          <w:rPr>
            <w:rStyle w:val="Hipervnculo"/>
            <w:noProof/>
          </w:rPr>
          <w:t>D)</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GESTIÓN DE CONTRATOS</w:t>
        </w:r>
        <w:r>
          <w:rPr>
            <w:noProof/>
            <w:webHidden/>
          </w:rPr>
          <w:tab/>
        </w:r>
        <w:r>
          <w:rPr>
            <w:noProof/>
            <w:webHidden/>
          </w:rPr>
          <w:fldChar w:fldCharType="begin"/>
        </w:r>
        <w:r>
          <w:rPr>
            <w:noProof/>
            <w:webHidden/>
          </w:rPr>
          <w:instrText xml:space="preserve"> PAGEREF _Toc166839164 \h </w:instrText>
        </w:r>
        <w:r>
          <w:rPr>
            <w:noProof/>
            <w:webHidden/>
          </w:rPr>
        </w:r>
        <w:r>
          <w:rPr>
            <w:noProof/>
            <w:webHidden/>
          </w:rPr>
          <w:fldChar w:fldCharType="separate"/>
        </w:r>
        <w:r w:rsidR="00FD4190">
          <w:rPr>
            <w:noProof/>
            <w:webHidden/>
          </w:rPr>
          <w:t>133</w:t>
        </w:r>
        <w:r>
          <w:rPr>
            <w:noProof/>
            <w:webHidden/>
          </w:rPr>
          <w:fldChar w:fldCharType="end"/>
        </w:r>
      </w:hyperlink>
    </w:p>
    <w:p w14:paraId="14F1EF78" w14:textId="0BEC3A4D" w:rsidR="00BF4BEB" w:rsidRDefault="00BF4BEB">
      <w:pPr>
        <w:pStyle w:val="TDC3"/>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65" w:history="1">
        <w:r w:rsidRPr="009F6882">
          <w:rPr>
            <w:rStyle w:val="Hipervnculo"/>
            <w:noProof/>
          </w:rPr>
          <w:t>E)</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CONTROL DE CALIDAD DE LAS ADQUISICIONES</w:t>
        </w:r>
        <w:r>
          <w:rPr>
            <w:noProof/>
            <w:webHidden/>
          </w:rPr>
          <w:tab/>
        </w:r>
        <w:r>
          <w:rPr>
            <w:noProof/>
            <w:webHidden/>
          </w:rPr>
          <w:fldChar w:fldCharType="begin"/>
        </w:r>
        <w:r>
          <w:rPr>
            <w:noProof/>
            <w:webHidden/>
          </w:rPr>
          <w:instrText xml:space="preserve"> PAGEREF _Toc166839165 \h </w:instrText>
        </w:r>
        <w:r>
          <w:rPr>
            <w:noProof/>
            <w:webHidden/>
          </w:rPr>
        </w:r>
        <w:r>
          <w:rPr>
            <w:noProof/>
            <w:webHidden/>
          </w:rPr>
          <w:fldChar w:fldCharType="separate"/>
        </w:r>
        <w:r w:rsidR="00FD4190">
          <w:rPr>
            <w:noProof/>
            <w:webHidden/>
          </w:rPr>
          <w:t>133</w:t>
        </w:r>
        <w:r>
          <w:rPr>
            <w:noProof/>
            <w:webHidden/>
          </w:rPr>
          <w:fldChar w:fldCharType="end"/>
        </w:r>
      </w:hyperlink>
    </w:p>
    <w:p w14:paraId="207C8B96" w14:textId="171D2B3E" w:rsidR="00BF4BEB" w:rsidRDefault="00BF4BEB">
      <w:pPr>
        <w:pStyle w:val="TDC3"/>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66" w:history="1">
        <w:r w:rsidRPr="009F6882">
          <w:rPr>
            <w:rStyle w:val="Hipervnculo"/>
            <w:noProof/>
          </w:rPr>
          <w:t>F)</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GESTIÓN DE RIESGOS DE ADQUISICIONES</w:t>
        </w:r>
        <w:r>
          <w:rPr>
            <w:noProof/>
            <w:webHidden/>
          </w:rPr>
          <w:tab/>
        </w:r>
        <w:r>
          <w:rPr>
            <w:noProof/>
            <w:webHidden/>
          </w:rPr>
          <w:fldChar w:fldCharType="begin"/>
        </w:r>
        <w:r>
          <w:rPr>
            <w:noProof/>
            <w:webHidden/>
          </w:rPr>
          <w:instrText xml:space="preserve"> PAGEREF _Toc166839166 \h </w:instrText>
        </w:r>
        <w:r>
          <w:rPr>
            <w:noProof/>
            <w:webHidden/>
          </w:rPr>
        </w:r>
        <w:r>
          <w:rPr>
            <w:noProof/>
            <w:webHidden/>
          </w:rPr>
          <w:fldChar w:fldCharType="separate"/>
        </w:r>
        <w:r w:rsidR="00FD4190">
          <w:rPr>
            <w:noProof/>
            <w:webHidden/>
          </w:rPr>
          <w:t>133</w:t>
        </w:r>
        <w:r>
          <w:rPr>
            <w:noProof/>
            <w:webHidden/>
          </w:rPr>
          <w:fldChar w:fldCharType="end"/>
        </w:r>
      </w:hyperlink>
    </w:p>
    <w:p w14:paraId="6503CDC9" w14:textId="7B860D99" w:rsidR="00BF4BEB" w:rsidRDefault="00BF4BEB">
      <w:pPr>
        <w:pStyle w:val="TDC3"/>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67" w:history="1">
        <w:r w:rsidRPr="009F6882">
          <w:rPr>
            <w:rStyle w:val="Hipervnculo"/>
            <w:noProof/>
          </w:rPr>
          <w:t>G)</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GESTIÓN DE PAGOS</w:t>
        </w:r>
        <w:r>
          <w:rPr>
            <w:noProof/>
            <w:webHidden/>
          </w:rPr>
          <w:tab/>
        </w:r>
        <w:r>
          <w:rPr>
            <w:noProof/>
            <w:webHidden/>
          </w:rPr>
          <w:fldChar w:fldCharType="begin"/>
        </w:r>
        <w:r>
          <w:rPr>
            <w:noProof/>
            <w:webHidden/>
          </w:rPr>
          <w:instrText xml:space="preserve"> PAGEREF _Toc166839167 \h </w:instrText>
        </w:r>
        <w:r>
          <w:rPr>
            <w:noProof/>
            <w:webHidden/>
          </w:rPr>
        </w:r>
        <w:r>
          <w:rPr>
            <w:noProof/>
            <w:webHidden/>
          </w:rPr>
          <w:fldChar w:fldCharType="separate"/>
        </w:r>
        <w:r w:rsidR="00FD4190">
          <w:rPr>
            <w:noProof/>
            <w:webHidden/>
          </w:rPr>
          <w:t>133</w:t>
        </w:r>
        <w:r>
          <w:rPr>
            <w:noProof/>
            <w:webHidden/>
          </w:rPr>
          <w:fldChar w:fldCharType="end"/>
        </w:r>
      </w:hyperlink>
    </w:p>
    <w:p w14:paraId="5DFA7F1F" w14:textId="7302E18E" w:rsidR="00BF4BEB" w:rsidRDefault="00BF4BEB">
      <w:pPr>
        <w:pStyle w:val="TDC3"/>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68" w:history="1">
        <w:r w:rsidRPr="009F6882">
          <w:rPr>
            <w:rStyle w:val="Hipervnculo"/>
            <w:noProof/>
          </w:rPr>
          <w:t>H)</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JURISDICCIÓN LEGAL Y TÉRMINOS DE PAGO</w:t>
        </w:r>
        <w:r>
          <w:rPr>
            <w:noProof/>
            <w:webHidden/>
          </w:rPr>
          <w:tab/>
        </w:r>
        <w:r>
          <w:rPr>
            <w:noProof/>
            <w:webHidden/>
          </w:rPr>
          <w:fldChar w:fldCharType="begin"/>
        </w:r>
        <w:r>
          <w:rPr>
            <w:noProof/>
            <w:webHidden/>
          </w:rPr>
          <w:instrText xml:space="preserve"> PAGEREF _Toc166839168 \h </w:instrText>
        </w:r>
        <w:r>
          <w:rPr>
            <w:noProof/>
            <w:webHidden/>
          </w:rPr>
        </w:r>
        <w:r>
          <w:rPr>
            <w:noProof/>
            <w:webHidden/>
          </w:rPr>
          <w:fldChar w:fldCharType="separate"/>
        </w:r>
        <w:r w:rsidR="00FD4190">
          <w:rPr>
            <w:noProof/>
            <w:webHidden/>
          </w:rPr>
          <w:t>134</w:t>
        </w:r>
        <w:r>
          <w:rPr>
            <w:noProof/>
            <w:webHidden/>
          </w:rPr>
          <w:fldChar w:fldCharType="end"/>
        </w:r>
      </w:hyperlink>
    </w:p>
    <w:p w14:paraId="6DEB9FB3" w14:textId="5746C533" w:rsidR="00BF4BEB" w:rsidRDefault="00BF4BEB">
      <w:pPr>
        <w:pStyle w:val="TDC4"/>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69" w:history="1">
        <w:r w:rsidRPr="009F6882">
          <w:rPr>
            <w:rStyle w:val="Hipervnculo"/>
            <w:noProof/>
          </w:rPr>
          <w:t>JURISDICCIÓN LEGAL</w:t>
        </w:r>
        <w:r>
          <w:rPr>
            <w:noProof/>
            <w:webHidden/>
          </w:rPr>
          <w:tab/>
        </w:r>
        <w:r>
          <w:rPr>
            <w:noProof/>
            <w:webHidden/>
          </w:rPr>
          <w:fldChar w:fldCharType="begin"/>
        </w:r>
        <w:r>
          <w:rPr>
            <w:noProof/>
            <w:webHidden/>
          </w:rPr>
          <w:instrText xml:space="preserve"> PAGEREF _Toc166839169 \h </w:instrText>
        </w:r>
        <w:r>
          <w:rPr>
            <w:noProof/>
            <w:webHidden/>
          </w:rPr>
        </w:r>
        <w:r>
          <w:rPr>
            <w:noProof/>
            <w:webHidden/>
          </w:rPr>
          <w:fldChar w:fldCharType="separate"/>
        </w:r>
        <w:r w:rsidR="00FD4190">
          <w:rPr>
            <w:noProof/>
            <w:webHidden/>
          </w:rPr>
          <w:t>134</w:t>
        </w:r>
        <w:r>
          <w:rPr>
            <w:noProof/>
            <w:webHidden/>
          </w:rPr>
          <w:fldChar w:fldCharType="end"/>
        </w:r>
      </w:hyperlink>
    </w:p>
    <w:p w14:paraId="035A9542" w14:textId="3CEEFE92" w:rsidR="00BF4BEB" w:rsidRDefault="00BF4BEB">
      <w:pPr>
        <w:pStyle w:val="TDC4"/>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70" w:history="1">
        <w:r w:rsidRPr="009F6882">
          <w:rPr>
            <w:rStyle w:val="Hipervnculo"/>
            <w:noProof/>
          </w:rPr>
          <w:t>TÉRMINOS DE PAGO</w:t>
        </w:r>
        <w:r>
          <w:rPr>
            <w:noProof/>
            <w:webHidden/>
          </w:rPr>
          <w:tab/>
        </w:r>
        <w:r>
          <w:rPr>
            <w:noProof/>
            <w:webHidden/>
          </w:rPr>
          <w:fldChar w:fldCharType="begin"/>
        </w:r>
        <w:r>
          <w:rPr>
            <w:noProof/>
            <w:webHidden/>
          </w:rPr>
          <w:instrText xml:space="preserve"> PAGEREF _Toc166839170 \h </w:instrText>
        </w:r>
        <w:r>
          <w:rPr>
            <w:noProof/>
            <w:webHidden/>
          </w:rPr>
        </w:r>
        <w:r>
          <w:rPr>
            <w:noProof/>
            <w:webHidden/>
          </w:rPr>
          <w:fldChar w:fldCharType="separate"/>
        </w:r>
        <w:r w:rsidR="00FD4190">
          <w:rPr>
            <w:noProof/>
            <w:webHidden/>
          </w:rPr>
          <w:t>134</w:t>
        </w:r>
        <w:r>
          <w:rPr>
            <w:noProof/>
            <w:webHidden/>
          </w:rPr>
          <w:fldChar w:fldCharType="end"/>
        </w:r>
      </w:hyperlink>
    </w:p>
    <w:p w14:paraId="451CC8F0" w14:textId="6A2BE28E" w:rsidR="00BF4BEB" w:rsidRDefault="00BF4BEB">
      <w:pPr>
        <w:pStyle w:val="TDC2"/>
        <w:tabs>
          <w:tab w:val="left" w:pos="88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71" w:history="1">
        <w:r w:rsidRPr="009F6882">
          <w:rPr>
            <w:rStyle w:val="Hipervnculo"/>
            <w:noProof/>
          </w:rPr>
          <w:t>VII.</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GESTIÓN DE LAS COMUNICACIONES</w:t>
        </w:r>
        <w:r>
          <w:rPr>
            <w:noProof/>
            <w:webHidden/>
          </w:rPr>
          <w:tab/>
        </w:r>
        <w:r>
          <w:rPr>
            <w:noProof/>
            <w:webHidden/>
          </w:rPr>
          <w:fldChar w:fldCharType="begin"/>
        </w:r>
        <w:r>
          <w:rPr>
            <w:noProof/>
            <w:webHidden/>
          </w:rPr>
          <w:instrText xml:space="preserve"> PAGEREF _Toc166839171 \h </w:instrText>
        </w:r>
        <w:r>
          <w:rPr>
            <w:noProof/>
            <w:webHidden/>
          </w:rPr>
        </w:r>
        <w:r>
          <w:rPr>
            <w:noProof/>
            <w:webHidden/>
          </w:rPr>
          <w:fldChar w:fldCharType="separate"/>
        </w:r>
        <w:r w:rsidR="00FD4190">
          <w:rPr>
            <w:noProof/>
            <w:webHidden/>
          </w:rPr>
          <w:t>135</w:t>
        </w:r>
        <w:r>
          <w:rPr>
            <w:noProof/>
            <w:webHidden/>
          </w:rPr>
          <w:fldChar w:fldCharType="end"/>
        </w:r>
      </w:hyperlink>
    </w:p>
    <w:p w14:paraId="7C556F5B" w14:textId="6969A2BD"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72" w:history="1">
        <w:r w:rsidRPr="009F6882">
          <w:rPr>
            <w:rStyle w:val="Hipervnculo"/>
            <w:noProof/>
          </w:rPr>
          <w:t>A) PLAN DE GESTIÓN DE LAS COMUNICACIONES</w:t>
        </w:r>
        <w:r>
          <w:rPr>
            <w:noProof/>
            <w:webHidden/>
          </w:rPr>
          <w:tab/>
        </w:r>
        <w:r>
          <w:rPr>
            <w:noProof/>
            <w:webHidden/>
          </w:rPr>
          <w:fldChar w:fldCharType="begin"/>
        </w:r>
        <w:r>
          <w:rPr>
            <w:noProof/>
            <w:webHidden/>
          </w:rPr>
          <w:instrText xml:space="preserve"> PAGEREF _Toc166839172 \h </w:instrText>
        </w:r>
        <w:r>
          <w:rPr>
            <w:noProof/>
            <w:webHidden/>
          </w:rPr>
        </w:r>
        <w:r>
          <w:rPr>
            <w:noProof/>
            <w:webHidden/>
          </w:rPr>
          <w:fldChar w:fldCharType="separate"/>
        </w:r>
        <w:r w:rsidR="00FD4190">
          <w:rPr>
            <w:noProof/>
            <w:webHidden/>
          </w:rPr>
          <w:t>135</w:t>
        </w:r>
        <w:r>
          <w:rPr>
            <w:noProof/>
            <w:webHidden/>
          </w:rPr>
          <w:fldChar w:fldCharType="end"/>
        </w:r>
      </w:hyperlink>
    </w:p>
    <w:p w14:paraId="749E03E5" w14:textId="3890DB59" w:rsidR="00BF4BEB" w:rsidRDefault="00BF4BEB">
      <w:pPr>
        <w:pStyle w:val="TDC2"/>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73" w:history="1">
        <w:r w:rsidRPr="009F6882">
          <w:rPr>
            <w:rStyle w:val="Hipervnculo"/>
            <w:noProof/>
          </w:rPr>
          <w:t>VIII.</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GESTIÓN DE LOS RIESGOS</w:t>
        </w:r>
        <w:r>
          <w:rPr>
            <w:noProof/>
            <w:webHidden/>
          </w:rPr>
          <w:tab/>
        </w:r>
        <w:r>
          <w:rPr>
            <w:noProof/>
            <w:webHidden/>
          </w:rPr>
          <w:fldChar w:fldCharType="begin"/>
        </w:r>
        <w:r>
          <w:rPr>
            <w:noProof/>
            <w:webHidden/>
          </w:rPr>
          <w:instrText xml:space="preserve"> PAGEREF _Toc166839173 \h </w:instrText>
        </w:r>
        <w:r>
          <w:rPr>
            <w:noProof/>
            <w:webHidden/>
          </w:rPr>
        </w:r>
        <w:r>
          <w:rPr>
            <w:noProof/>
            <w:webHidden/>
          </w:rPr>
          <w:fldChar w:fldCharType="separate"/>
        </w:r>
        <w:r w:rsidR="00FD4190">
          <w:rPr>
            <w:noProof/>
            <w:webHidden/>
          </w:rPr>
          <w:t>139</w:t>
        </w:r>
        <w:r>
          <w:rPr>
            <w:noProof/>
            <w:webHidden/>
          </w:rPr>
          <w:fldChar w:fldCharType="end"/>
        </w:r>
      </w:hyperlink>
    </w:p>
    <w:p w14:paraId="6D08628C" w14:textId="15D17BCA"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74" w:history="1">
        <w:r w:rsidRPr="009F6882">
          <w:rPr>
            <w:rStyle w:val="Hipervnculo"/>
            <w:noProof/>
          </w:rPr>
          <w:t>A) IDENTIFICACIÓN DE RIESGOS</w:t>
        </w:r>
        <w:r>
          <w:rPr>
            <w:noProof/>
            <w:webHidden/>
          </w:rPr>
          <w:tab/>
        </w:r>
        <w:r>
          <w:rPr>
            <w:noProof/>
            <w:webHidden/>
          </w:rPr>
          <w:fldChar w:fldCharType="begin"/>
        </w:r>
        <w:r>
          <w:rPr>
            <w:noProof/>
            <w:webHidden/>
          </w:rPr>
          <w:instrText xml:space="preserve"> PAGEREF _Toc166839174 \h </w:instrText>
        </w:r>
        <w:r>
          <w:rPr>
            <w:noProof/>
            <w:webHidden/>
          </w:rPr>
        </w:r>
        <w:r>
          <w:rPr>
            <w:noProof/>
            <w:webHidden/>
          </w:rPr>
          <w:fldChar w:fldCharType="separate"/>
        </w:r>
        <w:r w:rsidR="00FD4190">
          <w:rPr>
            <w:noProof/>
            <w:webHidden/>
          </w:rPr>
          <w:t>139</w:t>
        </w:r>
        <w:r>
          <w:rPr>
            <w:noProof/>
            <w:webHidden/>
          </w:rPr>
          <w:fldChar w:fldCharType="end"/>
        </w:r>
      </w:hyperlink>
    </w:p>
    <w:p w14:paraId="75B98686" w14:textId="6C15AFBC" w:rsidR="00BF4BEB" w:rsidRDefault="00BF4BEB">
      <w:pPr>
        <w:pStyle w:val="TDC3"/>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75" w:history="1">
        <w:r w:rsidRPr="009F6882">
          <w:rPr>
            <w:rStyle w:val="Hipervnculo"/>
            <w:noProof/>
          </w:rPr>
          <w:t>B)</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ANÁLISIS DE RIESGOS</w:t>
        </w:r>
        <w:r>
          <w:rPr>
            <w:noProof/>
            <w:webHidden/>
          </w:rPr>
          <w:tab/>
        </w:r>
        <w:r>
          <w:rPr>
            <w:noProof/>
            <w:webHidden/>
          </w:rPr>
          <w:fldChar w:fldCharType="begin"/>
        </w:r>
        <w:r>
          <w:rPr>
            <w:noProof/>
            <w:webHidden/>
          </w:rPr>
          <w:instrText xml:space="preserve"> PAGEREF _Toc166839175 \h </w:instrText>
        </w:r>
        <w:r>
          <w:rPr>
            <w:noProof/>
            <w:webHidden/>
          </w:rPr>
        </w:r>
        <w:r>
          <w:rPr>
            <w:noProof/>
            <w:webHidden/>
          </w:rPr>
          <w:fldChar w:fldCharType="separate"/>
        </w:r>
        <w:r w:rsidR="00FD4190">
          <w:rPr>
            <w:noProof/>
            <w:webHidden/>
          </w:rPr>
          <w:t>141</w:t>
        </w:r>
        <w:r>
          <w:rPr>
            <w:noProof/>
            <w:webHidden/>
          </w:rPr>
          <w:fldChar w:fldCharType="end"/>
        </w:r>
      </w:hyperlink>
    </w:p>
    <w:p w14:paraId="696AB1A5" w14:textId="023BACD7" w:rsidR="00BF4BEB" w:rsidRDefault="00BF4BEB">
      <w:pPr>
        <w:pStyle w:val="TDC2"/>
        <w:tabs>
          <w:tab w:val="left" w:pos="88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76" w:history="1">
        <w:r w:rsidRPr="009F6882">
          <w:rPr>
            <w:rStyle w:val="Hipervnculo"/>
            <w:noProof/>
          </w:rPr>
          <w:t>6.5</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MEDIDAS DE CONTROL</w:t>
        </w:r>
        <w:r>
          <w:rPr>
            <w:noProof/>
            <w:webHidden/>
          </w:rPr>
          <w:tab/>
        </w:r>
        <w:r>
          <w:rPr>
            <w:noProof/>
            <w:webHidden/>
          </w:rPr>
          <w:fldChar w:fldCharType="begin"/>
        </w:r>
        <w:r>
          <w:rPr>
            <w:noProof/>
            <w:webHidden/>
          </w:rPr>
          <w:instrText xml:space="preserve"> PAGEREF _Toc166839176 \h </w:instrText>
        </w:r>
        <w:r>
          <w:rPr>
            <w:noProof/>
            <w:webHidden/>
          </w:rPr>
        </w:r>
        <w:r>
          <w:rPr>
            <w:noProof/>
            <w:webHidden/>
          </w:rPr>
          <w:fldChar w:fldCharType="separate"/>
        </w:r>
        <w:r w:rsidR="00FD4190">
          <w:rPr>
            <w:noProof/>
            <w:webHidden/>
          </w:rPr>
          <w:t>143</w:t>
        </w:r>
        <w:r>
          <w:rPr>
            <w:noProof/>
            <w:webHidden/>
          </w:rPr>
          <w:fldChar w:fldCharType="end"/>
        </w:r>
      </w:hyperlink>
    </w:p>
    <w:p w14:paraId="3D2E0798" w14:textId="47383BCC" w:rsidR="00BF4BEB" w:rsidRDefault="00BF4BEB">
      <w:pPr>
        <w:pStyle w:val="TDC3"/>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77" w:history="1">
        <w:r w:rsidRPr="009F6882">
          <w:rPr>
            <w:rStyle w:val="Hipervnculo"/>
            <w:noProof/>
          </w:rPr>
          <w:t>A)</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METRICAS</w:t>
        </w:r>
        <w:r>
          <w:rPr>
            <w:noProof/>
            <w:webHidden/>
          </w:rPr>
          <w:tab/>
        </w:r>
        <w:r>
          <w:rPr>
            <w:noProof/>
            <w:webHidden/>
          </w:rPr>
          <w:fldChar w:fldCharType="begin"/>
        </w:r>
        <w:r>
          <w:rPr>
            <w:noProof/>
            <w:webHidden/>
          </w:rPr>
          <w:instrText xml:space="preserve"> PAGEREF _Toc166839177 \h </w:instrText>
        </w:r>
        <w:r>
          <w:rPr>
            <w:noProof/>
            <w:webHidden/>
          </w:rPr>
        </w:r>
        <w:r>
          <w:rPr>
            <w:noProof/>
            <w:webHidden/>
          </w:rPr>
          <w:fldChar w:fldCharType="separate"/>
        </w:r>
        <w:r w:rsidR="00FD4190">
          <w:rPr>
            <w:noProof/>
            <w:webHidden/>
          </w:rPr>
          <w:t>143</w:t>
        </w:r>
        <w:r>
          <w:rPr>
            <w:noProof/>
            <w:webHidden/>
          </w:rPr>
          <w:fldChar w:fldCharType="end"/>
        </w:r>
      </w:hyperlink>
    </w:p>
    <w:p w14:paraId="29E62757" w14:textId="5DF08092" w:rsidR="00BF4BEB" w:rsidRDefault="00BF4BEB">
      <w:pPr>
        <w:pStyle w:val="TDC3"/>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78" w:history="1">
        <w:r w:rsidRPr="009F6882">
          <w:rPr>
            <w:rStyle w:val="Hipervnculo"/>
            <w:noProof/>
          </w:rPr>
          <w:t>B)</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RESTRICCIONES Y SUPUESTOS</w:t>
        </w:r>
        <w:r>
          <w:rPr>
            <w:noProof/>
            <w:webHidden/>
          </w:rPr>
          <w:tab/>
        </w:r>
        <w:r>
          <w:rPr>
            <w:noProof/>
            <w:webHidden/>
          </w:rPr>
          <w:fldChar w:fldCharType="begin"/>
        </w:r>
        <w:r>
          <w:rPr>
            <w:noProof/>
            <w:webHidden/>
          </w:rPr>
          <w:instrText xml:space="preserve"> PAGEREF _Toc166839178 \h </w:instrText>
        </w:r>
        <w:r>
          <w:rPr>
            <w:noProof/>
            <w:webHidden/>
          </w:rPr>
        </w:r>
        <w:r>
          <w:rPr>
            <w:noProof/>
            <w:webHidden/>
          </w:rPr>
          <w:fldChar w:fldCharType="separate"/>
        </w:r>
        <w:r w:rsidR="00FD4190">
          <w:rPr>
            <w:noProof/>
            <w:webHidden/>
          </w:rPr>
          <w:t>145</w:t>
        </w:r>
        <w:r>
          <w:rPr>
            <w:noProof/>
            <w:webHidden/>
          </w:rPr>
          <w:fldChar w:fldCharType="end"/>
        </w:r>
      </w:hyperlink>
    </w:p>
    <w:p w14:paraId="7D7FF544" w14:textId="715D3D25" w:rsidR="00BF4BEB" w:rsidRDefault="00BF4BEB">
      <w:pPr>
        <w:pStyle w:val="TDC4"/>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79" w:history="1">
        <w:r w:rsidRPr="009F6882">
          <w:rPr>
            <w:rStyle w:val="Hipervnculo"/>
            <w:noProof/>
          </w:rPr>
          <w:t>RESTRICCIONES</w:t>
        </w:r>
        <w:r>
          <w:rPr>
            <w:noProof/>
            <w:webHidden/>
          </w:rPr>
          <w:tab/>
        </w:r>
        <w:r>
          <w:rPr>
            <w:noProof/>
            <w:webHidden/>
          </w:rPr>
          <w:fldChar w:fldCharType="begin"/>
        </w:r>
        <w:r>
          <w:rPr>
            <w:noProof/>
            <w:webHidden/>
          </w:rPr>
          <w:instrText xml:space="preserve"> PAGEREF _Toc166839179 \h </w:instrText>
        </w:r>
        <w:r>
          <w:rPr>
            <w:noProof/>
            <w:webHidden/>
          </w:rPr>
        </w:r>
        <w:r>
          <w:rPr>
            <w:noProof/>
            <w:webHidden/>
          </w:rPr>
          <w:fldChar w:fldCharType="separate"/>
        </w:r>
        <w:r w:rsidR="00FD4190">
          <w:rPr>
            <w:noProof/>
            <w:webHidden/>
          </w:rPr>
          <w:t>145</w:t>
        </w:r>
        <w:r>
          <w:rPr>
            <w:noProof/>
            <w:webHidden/>
          </w:rPr>
          <w:fldChar w:fldCharType="end"/>
        </w:r>
      </w:hyperlink>
    </w:p>
    <w:p w14:paraId="30F1288A" w14:textId="0BE77985" w:rsidR="00BF4BEB" w:rsidRDefault="00BF4BEB">
      <w:pPr>
        <w:pStyle w:val="TDC4"/>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80" w:history="1">
        <w:r w:rsidRPr="009F6882">
          <w:rPr>
            <w:rStyle w:val="Hipervnculo"/>
            <w:noProof/>
          </w:rPr>
          <w:t>SUPUESTOS</w:t>
        </w:r>
        <w:r>
          <w:rPr>
            <w:noProof/>
            <w:webHidden/>
          </w:rPr>
          <w:tab/>
        </w:r>
        <w:r>
          <w:rPr>
            <w:noProof/>
            <w:webHidden/>
          </w:rPr>
          <w:fldChar w:fldCharType="begin"/>
        </w:r>
        <w:r>
          <w:rPr>
            <w:noProof/>
            <w:webHidden/>
          </w:rPr>
          <w:instrText xml:space="preserve"> PAGEREF _Toc166839180 \h </w:instrText>
        </w:r>
        <w:r>
          <w:rPr>
            <w:noProof/>
            <w:webHidden/>
          </w:rPr>
        </w:r>
        <w:r>
          <w:rPr>
            <w:noProof/>
            <w:webHidden/>
          </w:rPr>
          <w:fldChar w:fldCharType="separate"/>
        </w:r>
        <w:r w:rsidR="00FD4190">
          <w:rPr>
            <w:noProof/>
            <w:webHidden/>
          </w:rPr>
          <w:t>145</w:t>
        </w:r>
        <w:r>
          <w:rPr>
            <w:noProof/>
            <w:webHidden/>
          </w:rPr>
          <w:fldChar w:fldCharType="end"/>
        </w:r>
      </w:hyperlink>
    </w:p>
    <w:p w14:paraId="2EAD1345" w14:textId="53EA454D" w:rsidR="00BF4BEB" w:rsidRDefault="00BF4BEB">
      <w:pPr>
        <w:pStyle w:val="TDC2"/>
        <w:tabs>
          <w:tab w:val="left" w:pos="88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81" w:history="1">
        <w:r w:rsidRPr="009F6882">
          <w:rPr>
            <w:rStyle w:val="Hipervnculo"/>
            <w:noProof/>
          </w:rPr>
          <w:t>6.6</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CRONOGRAMA DE IMPLEMENTACIÓN Y PRESUPUESTO</w:t>
        </w:r>
        <w:r>
          <w:rPr>
            <w:noProof/>
            <w:webHidden/>
          </w:rPr>
          <w:tab/>
        </w:r>
        <w:r>
          <w:rPr>
            <w:noProof/>
            <w:webHidden/>
          </w:rPr>
          <w:fldChar w:fldCharType="begin"/>
        </w:r>
        <w:r>
          <w:rPr>
            <w:noProof/>
            <w:webHidden/>
          </w:rPr>
          <w:instrText xml:space="preserve"> PAGEREF _Toc166839181 \h </w:instrText>
        </w:r>
        <w:r>
          <w:rPr>
            <w:noProof/>
            <w:webHidden/>
          </w:rPr>
        </w:r>
        <w:r>
          <w:rPr>
            <w:noProof/>
            <w:webHidden/>
          </w:rPr>
          <w:fldChar w:fldCharType="separate"/>
        </w:r>
        <w:r w:rsidR="00FD4190">
          <w:rPr>
            <w:noProof/>
            <w:webHidden/>
          </w:rPr>
          <w:t>146</w:t>
        </w:r>
        <w:r>
          <w:rPr>
            <w:noProof/>
            <w:webHidden/>
          </w:rPr>
          <w:fldChar w:fldCharType="end"/>
        </w:r>
      </w:hyperlink>
    </w:p>
    <w:p w14:paraId="40C90F70" w14:textId="682A583C" w:rsidR="00BF4BEB" w:rsidRDefault="00BF4BEB">
      <w:pPr>
        <w:pStyle w:val="TDC2"/>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82" w:history="1">
        <w:r w:rsidRPr="009F6882">
          <w:rPr>
            <w:rStyle w:val="Hipervnculo"/>
            <w:noProof/>
          </w:rPr>
          <w:t>6.6.1</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GESTIÓN DEL CRONOGRAMA</w:t>
        </w:r>
        <w:r>
          <w:rPr>
            <w:noProof/>
            <w:webHidden/>
          </w:rPr>
          <w:tab/>
        </w:r>
        <w:r>
          <w:rPr>
            <w:noProof/>
            <w:webHidden/>
          </w:rPr>
          <w:fldChar w:fldCharType="begin"/>
        </w:r>
        <w:r>
          <w:rPr>
            <w:noProof/>
            <w:webHidden/>
          </w:rPr>
          <w:instrText xml:space="preserve"> PAGEREF _Toc166839182 \h </w:instrText>
        </w:r>
        <w:r>
          <w:rPr>
            <w:noProof/>
            <w:webHidden/>
          </w:rPr>
        </w:r>
        <w:r>
          <w:rPr>
            <w:noProof/>
            <w:webHidden/>
          </w:rPr>
          <w:fldChar w:fldCharType="separate"/>
        </w:r>
        <w:r w:rsidR="00FD4190">
          <w:rPr>
            <w:noProof/>
            <w:webHidden/>
          </w:rPr>
          <w:t>146</w:t>
        </w:r>
        <w:r>
          <w:rPr>
            <w:noProof/>
            <w:webHidden/>
          </w:rPr>
          <w:fldChar w:fldCharType="end"/>
        </w:r>
      </w:hyperlink>
    </w:p>
    <w:p w14:paraId="7C621F90" w14:textId="699653F0"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83" w:history="1">
        <w:r w:rsidRPr="009F6882">
          <w:rPr>
            <w:rStyle w:val="Hipervnculo"/>
            <w:noProof/>
          </w:rPr>
          <w:t>A) CALENDARIO DE HITOS</w:t>
        </w:r>
        <w:r>
          <w:rPr>
            <w:noProof/>
            <w:webHidden/>
          </w:rPr>
          <w:tab/>
        </w:r>
        <w:r>
          <w:rPr>
            <w:noProof/>
            <w:webHidden/>
          </w:rPr>
          <w:fldChar w:fldCharType="begin"/>
        </w:r>
        <w:r>
          <w:rPr>
            <w:noProof/>
            <w:webHidden/>
          </w:rPr>
          <w:instrText xml:space="preserve"> PAGEREF _Toc166839183 \h </w:instrText>
        </w:r>
        <w:r>
          <w:rPr>
            <w:noProof/>
            <w:webHidden/>
          </w:rPr>
        </w:r>
        <w:r>
          <w:rPr>
            <w:noProof/>
            <w:webHidden/>
          </w:rPr>
          <w:fldChar w:fldCharType="separate"/>
        </w:r>
        <w:r w:rsidR="00FD4190">
          <w:rPr>
            <w:noProof/>
            <w:webHidden/>
          </w:rPr>
          <w:t>147</w:t>
        </w:r>
        <w:r>
          <w:rPr>
            <w:noProof/>
            <w:webHidden/>
          </w:rPr>
          <w:fldChar w:fldCharType="end"/>
        </w:r>
      </w:hyperlink>
    </w:p>
    <w:p w14:paraId="5B61DC62" w14:textId="0D2EB2EA" w:rsidR="00BF4BEB" w:rsidRDefault="00BF4BEB">
      <w:pPr>
        <w:pStyle w:val="TDC3"/>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84" w:history="1">
        <w:r w:rsidRPr="009F6882">
          <w:rPr>
            <w:rStyle w:val="Hipervnculo"/>
            <w:noProof/>
          </w:rPr>
          <w:t>B)</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CRONOGRAMA Y DIAGRAMA DE GANTT</w:t>
        </w:r>
        <w:r>
          <w:rPr>
            <w:noProof/>
            <w:webHidden/>
          </w:rPr>
          <w:tab/>
        </w:r>
        <w:r>
          <w:rPr>
            <w:noProof/>
            <w:webHidden/>
          </w:rPr>
          <w:fldChar w:fldCharType="begin"/>
        </w:r>
        <w:r>
          <w:rPr>
            <w:noProof/>
            <w:webHidden/>
          </w:rPr>
          <w:instrText xml:space="preserve"> PAGEREF _Toc166839184 \h </w:instrText>
        </w:r>
        <w:r>
          <w:rPr>
            <w:noProof/>
            <w:webHidden/>
          </w:rPr>
        </w:r>
        <w:r>
          <w:rPr>
            <w:noProof/>
            <w:webHidden/>
          </w:rPr>
          <w:fldChar w:fldCharType="separate"/>
        </w:r>
        <w:r w:rsidR="00FD4190">
          <w:rPr>
            <w:noProof/>
            <w:webHidden/>
          </w:rPr>
          <w:t>147</w:t>
        </w:r>
        <w:r>
          <w:rPr>
            <w:noProof/>
            <w:webHidden/>
          </w:rPr>
          <w:fldChar w:fldCharType="end"/>
        </w:r>
      </w:hyperlink>
    </w:p>
    <w:p w14:paraId="54508C38" w14:textId="31B41318" w:rsidR="00BF4BEB" w:rsidRDefault="00BF4BEB">
      <w:pPr>
        <w:pStyle w:val="TDC3"/>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85" w:history="1">
        <w:r w:rsidRPr="009F6882">
          <w:rPr>
            <w:rStyle w:val="Hipervnculo"/>
            <w:noProof/>
          </w:rPr>
          <w:t>C)</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RUTA CRITICA</w:t>
        </w:r>
        <w:r>
          <w:rPr>
            <w:noProof/>
            <w:webHidden/>
          </w:rPr>
          <w:tab/>
        </w:r>
        <w:r>
          <w:rPr>
            <w:noProof/>
            <w:webHidden/>
          </w:rPr>
          <w:fldChar w:fldCharType="begin"/>
        </w:r>
        <w:r>
          <w:rPr>
            <w:noProof/>
            <w:webHidden/>
          </w:rPr>
          <w:instrText xml:space="preserve"> PAGEREF _Toc166839185 \h </w:instrText>
        </w:r>
        <w:r>
          <w:rPr>
            <w:noProof/>
            <w:webHidden/>
          </w:rPr>
        </w:r>
        <w:r>
          <w:rPr>
            <w:noProof/>
            <w:webHidden/>
          </w:rPr>
          <w:fldChar w:fldCharType="separate"/>
        </w:r>
        <w:r w:rsidR="00FD4190">
          <w:rPr>
            <w:noProof/>
            <w:webHidden/>
          </w:rPr>
          <w:t>149</w:t>
        </w:r>
        <w:r>
          <w:rPr>
            <w:noProof/>
            <w:webHidden/>
          </w:rPr>
          <w:fldChar w:fldCharType="end"/>
        </w:r>
      </w:hyperlink>
    </w:p>
    <w:p w14:paraId="31201A69" w14:textId="03FC10F3" w:rsidR="00BF4BEB" w:rsidRDefault="00BF4BEB">
      <w:pPr>
        <w:pStyle w:val="TDC3"/>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86" w:history="1">
        <w:r w:rsidRPr="009F6882">
          <w:rPr>
            <w:rStyle w:val="Hipervnculo"/>
            <w:noProof/>
          </w:rPr>
          <w:t>D)</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CONTROL DEL CRONOGRAMA</w:t>
        </w:r>
        <w:r>
          <w:rPr>
            <w:noProof/>
            <w:webHidden/>
          </w:rPr>
          <w:tab/>
        </w:r>
        <w:r>
          <w:rPr>
            <w:noProof/>
            <w:webHidden/>
          </w:rPr>
          <w:fldChar w:fldCharType="begin"/>
        </w:r>
        <w:r>
          <w:rPr>
            <w:noProof/>
            <w:webHidden/>
          </w:rPr>
          <w:instrText xml:space="preserve"> PAGEREF _Toc166839186 \h </w:instrText>
        </w:r>
        <w:r>
          <w:rPr>
            <w:noProof/>
            <w:webHidden/>
          </w:rPr>
        </w:r>
        <w:r>
          <w:rPr>
            <w:noProof/>
            <w:webHidden/>
          </w:rPr>
          <w:fldChar w:fldCharType="separate"/>
        </w:r>
        <w:r w:rsidR="00FD4190">
          <w:rPr>
            <w:noProof/>
            <w:webHidden/>
          </w:rPr>
          <w:t>150</w:t>
        </w:r>
        <w:r>
          <w:rPr>
            <w:noProof/>
            <w:webHidden/>
          </w:rPr>
          <w:fldChar w:fldCharType="end"/>
        </w:r>
      </w:hyperlink>
    </w:p>
    <w:p w14:paraId="37A1EE5C" w14:textId="6C3C16FC" w:rsidR="00BF4BEB" w:rsidRDefault="00BF4BEB">
      <w:pPr>
        <w:pStyle w:val="TDC2"/>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87" w:history="1">
        <w:r w:rsidRPr="009F6882">
          <w:rPr>
            <w:rStyle w:val="Hipervnculo"/>
            <w:noProof/>
          </w:rPr>
          <w:t>6.6.2</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GESTIÓN DE LOS COSTOS</w:t>
        </w:r>
        <w:r>
          <w:rPr>
            <w:noProof/>
            <w:webHidden/>
          </w:rPr>
          <w:tab/>
        </w:r>
        <w:r>
          <w:rPr>
            <w:noProof/>
            <w:webHidden/>
          </w:rPr>
          <w:fldChar w:fldCharType="begin"/>
        </w:r>
        <w:r>
          <w:rPr>
            <w:noProof/>
            <w:webHidden/>
          </w:rPr>
          <w:instrText xml:space="preserve"> PAGEREF _Toc166839187 \h </w:instrText>
        </w:r>
        <w:r>
          <w:rPr>
            <w:noProof/>
            <w:webHidden/>
          </w:rPr>
        </w:r>
        <w:r>
          <w:rPr>
            <w:noProof/>
            <w:webHidden/>
          </w:rPr>
          <w:fldChar w:fldCharType="separate"/>
        </w:r>
        <w:r w:rsidR="00FD4190">
          <w:rPr>
            <w:noProof/>
            <w:webHidden/>
          </w:rPr>
          <w:t>151</w:t>
        </w:r>
        <w:r>
          <w:rPr>
            <w:noProof/>
            <w:webHidden/>
          </w:rPr>
          <w:fldChar w:fldCharType="end"/>
        </w:r>
      </w:hyperlink>
    </w:p>
    <w:p w14:paraId="5A420C72" w14:textId="457685D4" w:rsidR="00BF4BEB" w:rsidRDefault="00BF4BEB">
      <w:pPr>
        <w:pStyle w:val="TDC3"/>
        <w:tabs>
          <w:tab w:val="left" w:pos="110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88" w:history="1">
        <w:r w:rsidRPr="009F6882">
          <w:rPr>
            <w:rStyle w:val="Hipervnculo"/>
            <w:noProof/>
          </w:rPr>
          <w:t>A)</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PRESUPUESTO</w:t>
        </w:r>
        <w:r>
          <w:rPr>
            <w:noProof/>
            <w:webHidden/>
          </w:rPr>
          <w:tab/>
        </w:r>
        <w:r>
          <w:rPr>
            <w:noProof/>
            <w:webHidden/>
          </w:rPr>
          <w:fldChar w:fldCharType="begin"/>
        </w:r>
        <w:r>
          <w:rPr>
            <w:noProof/>
            <w:webHidden/>
          </w:rPr>
          <w:instrText xml:space="preserve"> PAGEREF _Toc166839188 \h </w:instrText>
        </w:r>
        <w:r>
          <w:rPr>
            <w:noProof/>
            <w:webHidden/>
          </w:rPr>
        </w:r>
        <w:r>
          <w:rPr>
            <w:noProof/>
            <w:webHidden/>
          </w:rPr>
          <w:fldChar w:fldCharType="separate"/>
        </w:r>
        <w:r w:rsidR="00FD4190">
          <w:rPr>
            <w:noProof/>
            <w:webHidden/>
          </w:rPr>
          <w:t>152</w:t>
        </w:r>
        <w:r>
          <w:rPr>
            <w:noProof/>
            <w:webHidden/>
          </w:rPr>
          <w:fldChar w:fldCharType="end"/>
        </w:r>
      </w:hyperlink>
    </w:p>
    <w:p w14:paraId="32E46721" w14:textId="5C957312"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89" w:history="1">
        <w:r w:rsidRPr="009F6882">
          <w:rPr>
            <w:rStyle w:val="Hipervnculo"/>
            <w:noProof/>
          </w:rPr>
          <w:t>B) ESCENARIO FINANCIERO DE FACTIBILIDAD</w:t>
        </w:r>
        <w:r>
          <w:rPr>
            <w:noProof/>
            <w:webHidden/>
          </w:rPr>
          <w:tab/>
        </w:r>
        <w:r>
          <w:rPr>
            <w:noProof/>
            <w:webHidden/>
          </w:rPr>
          <w:fldChar w:fldCharType="begin"/>
        </w:r>
        <w:r>
          <w:rPr>
            <w:noProof/>
            <w:webHidden/>
          </w:rPr>
          <w:instrText xml:space="preserve"> PAGEREF _Toc166839189 \h </w:instrText>
        </w:r>
        <w:r>
          <w:rPr>
            <w:noProof/>
            <w:webHidden/>
          </w:rPr>
        </w:r>
        <w:r>
          <w:rPr>
            <w:noProof/>
            <w:webHidden/>
          </w:rPr>
          <w:fldChar w:fldCharType="separate"/>
        </w:r>
        <w:r w:rsidR="00FD4190">
          <w:rPr>
            <w:noProof/>
            <w:webHidden/>
          </w:rPr>
          <w:t>155</w:t>
        </w:r>
        <w:r>
          <w:rPr>
            <w:noProof/>
            <w:webHidden/>
          </w:rPr>
          <w:fldChar w:fldCharType="end"/>
        </w:r>
      </w:hyperlink>
    </w:p>
    <w:p w14:paraId="7F551E2C" w14:textId="12770589"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90" w:history="1">
        <w:r w:rsidRPr="009F6882">
          <w:rPr>
            <w:rStyle w:val="Hipervnculo"/>
            <w:noProof/>
          </w:rPr>
          <w:t>C) CONTROLAR LOS COSTOS</w:t>
        </w:r>
        <w:r>
          <w:rPr>
            <w:noProof/>
            <w:webHidden/>
          </w:rPr>
          <w:tab/>
        </w:r>
        <w:r>
          <w:rPr>
            <w:noProof/>
            <w:webHidden/>
          </w:rPr>
          <w:fldChar w:fldCharType="begin"/>
        </w:r>
        <w:r>
          <w:rPr>
            <w:noProof/>
            <w:webHidden/>
          </w:rPr>
          <w:instrText xml:space="preserve"> PAGEREF _Toc166839190 \h </w:instrText>
        </w:r>
        <w:r>
          <w:rPr>
            <w:noProof/>
            <w:webHidden/>
          </w:rPr>
        </w:r>
        <w:r>
          <w:rPr>
            <w:noProof/>
            <w:webHidden/>
          </w:rPr>
          <w:fldChar w:fldCharType="separate"/>
        </w:r>
        <w:r w:rsidR="00FD4190">
          <w:rPr>
            <w:noProof/>
            <w:webHidden/>
          </w:rPr>
          <w:t>160</w:t>
        </w:r>
        <w:r>
          <w:rPr>
            <w:noProof/>
            <w:webHidden/>
          </w:rPr>
          <w:fldChar w:fldCharType="end"/>
        </w:r>
      </w:hyperlink>
    </w:p>
    <w:p w14:paraId="7F737F3B" w14:textId="7E0E9E8E" w:rsidR="00BF4BEB" w:rsidRDefault="00BF4BEB">
      <w:pPr>
        <w:pStyle w:val="TDC2"/>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91" w:history="1">
        <w:r w:rsidRPr="009F6882">
          <w:rPr>
            <w:rStyle w:val="Hipervnculo"/>
            <w:noProof/>
          </w:rPr>
          <w:t>6.7 CONCORDANCIA DE LOS SEGMENTOS DE LA TESIS CON LA PROPUESTA</w:t>
        </w:r>
        <w:r>
          <w:rPr>
            <w:noProof/>
            <w:webHidden/>
          </w:rPr>
          <w:tab/>
        </w:r>
        <w:r>
          <w:rPr>
            <w:noProof/>
            <w:webHidden/>
          </w:rPr>
          <w:fldChar w:fldCharType="begin"/>
        </w:r>
        <w:r>
          <w:rPr>
            <w:noProof/>
            <w:webHidden/>
          </w:rPr>
          <w:instrText xml:space="preserve"> PAGEREF _Toc166839191 \h </w:instrText>
        </w:r>
        <w:r>
          <w:rPr>
            <w:noProof/>
            <w:webHidden/>
          </w:rPr>
        </w:r>
        <w:r>
          <w:rPr>
            <w:noProof/>
            <w:webHidden/>
          </w:rPr>
          <w:fldChar w:fldCharType="separate"/>
        </w:r>
        <w:r w:rsidR="00FD4190">
          <w:rPr>
            <w:noProof/>
            <w:webHidden/>
          </w:rPr>
          <w:t>161</w:t>
        </w:r>
        <w:r>
          <w:rPr>
            <w:noProof/>
            <w:webHidden/>
          </w:rPr>
          <w:fldChar w:fldCharType="end"/>
        </w:r>
      </w:hyperlink>
    </w:p>
    <w:p w14:paraId="0CE50761" w14:textId="333D70A6" w:rsidR="00BF4BEB" w:rsidRDefault="00BF4BEB">
      <w:pPr>
        <w:pStyle w:val="TDC1"/>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92" w:history="1">
        <w:r w:rsidRPr="009F6882">
          <w:rPr>
            <w:rStyle w:val="Hipervnculo"/>
            <w:noProof/>
          </w:rPr>
          <w:t>VII. REFERENCIAS BIBLIOGRÁFICAS</w:t>
        </w:r>
        <w:r>
          <w:rPr>
            <w:noProof/>
            <w:webHidden/>
          </w:rPr>
          <w:tab/>
        </w:r>
        <w:r>
          <w:rPr>
            <w:noProof/>
            <w:webHidden/>
          </w:rPr>
          <w:fldChar w:fldCharType="begin"/>
        </w:r>
        <w:r>
          <w:rPr>
            <w:noProof/>
            <w:webHidden/>
          </w:rPr>
          <w:instrText xml:space="preserve"> PAGEREF _Toc166839192 \h </w:instrText>
        </w:r>
        <w:r>
          <w:rPr>
            <w:noProof/>
            <w:webHidden/>
          </w:rPr>
        </w:r>
        <w:r>
          <w:rPr>
            <w:noProof/>
            <w:webHidden/>
          </w:rPr>
          <w:fldChar w:fldCharType="separate"/>
        </w:r>
        <w:r w:rsidR="00FD4190">
          <w:rPr>
            <w:noProof/>
            <w:webHidden/>
          </w:rPr>
          <w:t>163</w:t>
        </w:r>
        <w:r>
          <w:rPr>
            <w:noProof/>
            <w:webHidden/>
          </w:rPr>
          <w:fldChar w:fldCharType="end"/>
        </w:r>
      </w:hyperlink>
    </w:p>
    <w:p w14:paraId="4958BAFA" w14:textId="360299A0" w:rsidR="00BF4BEB" w:rsidRDefault="00BF4BEB">
      <w:pPr>
        <w:pStyle w:val="TDC1"/>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93" w:history="1">
        <w:r w:rsidRPr="009F6882">
          <w:rPr>
            <w:rStyle w:val="Hipervnculo"/>
            <w:bCs/>
            <w:noProof/>
          </w:rPr>
          <w:t>VIII. GLOSARIO</w:t>
        </w:r>
        <w:r>
          <w:rPr>
            <w:noProof/>
            <w:webHidden/>
          </w:rPr>
          <w:tab/>
        </w:r>
        <w:r>
          <w:rPr>
            <w:noProof/>
            <w:webHidden/>
          </w:rPr>
          <w:fldChar w:fldCharType="begin"/>
        </w:r>
        <w:r>
          <w:rPr>
            <w:noProof/>
            <w:webHidden/>
          </w:rPr>
          <w:instrText xml:space="preserve"> PAGEREF _Toc166839193 \h </w:instrText>
        </w:r>
        <w:r>
          <w:rPr>
            <w:noProof/>
            <w:webHidden/>
          </w:rPr>
        </w:r>
        <w:r>
          <w:rPr>
            <w:noProof/>
            <w:webHidden/>
          </w:rPr>
          <w:fldChar w:fldCharType="separate"/>
        </w:r>
        <w:r w:rsidR="00FD4190">
          <w:rPr>
            <w:noProof/>
            <w:webHidden/>
          </w:rPr>
          <w:t>168</w:t>
        </w:r>
        <w:r>
          <w:rPr>
            <w:noProof/>
            <w:webHidden/>
          </w:rPr>
          <w:fldChar w:fldCharType="end"/>
        </w:r>
      </w:hyperlink>
    </w:p>
    <w:p w14:paraId="6C09DF23" w14:textId="68F1FCC1" w:rsidR="00BF4BEB" w:rsidRDefault="00BF4BEB">
      <w:pPr>
        <w:pStyle w:val="TDC1"/>
        <w:tabs>
          <w:tab w:val="left" w:pos="658"/>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94" w:history="1">
        <w:r w:rsidRPr="009F6882">
          <w:rPr>
            <w:rStyle w:val="Hipervnculo"/>
            <w:noProof/>
          </w:rPr>
          <w:t>IX.</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ANEXOS</w:t>
        </w:r>
        <w:r>
          <w:rPr>
            <w:noProof/>
            <w:webHidden/>
          </w:rPr>
          <w:tab/>
        </w:r>
        <w:r>
          <w:rPr>
            <w:noProof/>
            <w:webHidden/>
          </w:rPr>
          <w:fldChar w:fldCharType="begin"/>
        </w:r>
        <w:r>
          <w:rPr>
            <w:noProof/>
            <w:webHidden/>
          </w:rPr>
          <w:instrText xml:space="preserve"> PAGEREF _Toc166839194 \h </w:instrText>
        </w:r>
        <w:r>
          <w:rPr>
            <w:noProof/>
            <w:webHidden/>
          </w:rPr>
        </w:r>
        <w:r>
          <w:rPr>
            <w:noProof/>
            <w:webHidden/>
          </w:rPr>
          <w:fldChar w:fldCharType="separate"/>
        </w:r>
        <w:r w:rsidR="00FD4190">
          <w:rPr>
            <w:noProof/>
            <w:webHidden/>
          </w:rPr>
          <w:t>169</w:t>
        </w:r>
        <w:r>
          <w:rPr>
            <w:noProof/>
            <w:webHidden/>
          </w:rPr>
          <w:fldChar w:fldCharType="end"/>
        </w:r>
      </w:hyperlink>
    </w:p>
    <w:p w14:paraId="51C22525" w14:textId="403ED170" w:rsidR="00BF4BEB" w:rsidRDefault="00BF4BEB">
      <w:pPr>
        <w:pStyle w:val="TDC2"/>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95" w:history="1">
        <w:r w:rsidRPr="009F6882">
          <w:rPr>
            <w:rStyle w:val="Hipervnculo"/>
            <w:noProof/>
            <w:lang w:val="es-MX"/>
          </w:rPr>
          <w:t>9.1 ENCUESTA</w:t>
        </w:r>
        <w:r>
          <w:rPr>
            <w:noProof/>
            <w:webHidden/>
          </w:rPr>
          <w:tab/>
        </w:r>
        <w:r>
          <w:rPr>
            <w:noProof/>
            <w:webHidden/>
          </w:rPr>
          <w:fldChar w:fldCharType="begin"/>
        </w:r>
        <w:r>
          <w:rPr>
            <w:noProof/>
            <w:webHidden/>
          </w:rPr>
          <w:instrText xml:space="preserve"> PAGEREF _Toc166839195 \h </w:instrText>
        </w:r>
        <w:r>
          <w:rPr>
            <w:noProof/>
            <w:webHidden/>
          </w:rPr>
        </w:r>
        <w:r>
          <w:rPr>
            <w:noProof/>
            <w:webHidden/>
          </w:rPr>
          <w:fldChar w:fldCharType="separate"/>
        </w:r>
        <w:r w:rsidR="00FD4190">
          <w:rPr>
            <w:noProof/>
            <w:webHidden/>
          </w:rPr>
          <w:t>169</w:t>
        </w:r>
        <w:r>
          <w:rPr>
            <w:noProof/>
            <w:webHidden/>
          </w:rPr>
          <w:fldChar w:fldCharType="end"/>
        </w:r>
      </w:hyperlink>
    </w:p>
    <w:p w14:paraId="2017D7C8" w14:textId="1C8FD435" w:rsidR="00BF4BEB" w:rsidRDefault="00BF4BEB">
      <w:pPr>
        <w:pStyle w:val="TDC3"/>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96" w:history="1">
        <w:r w:rsidRPr="009F6882">
          <w:rPr>
            <w:rStyle w:val="Hipervnculo"/>
            <w:noProof/>
            <w:lang w:val="es-MX"/>
          </w:rPr>
          <w:t xml:space="preserve">9.2 </w:t>
        </w:r>
        <w:r w:rsidRPr="009F6882">
          <w:rPr>
            <w:rStyle w:val="Hipervnculo"/>
            <w:noProof/>
          </w:rPr>
          <w:t>INSTRUMENTO PARA LA RECOLECCIÓN DE DATOS</w:t>
        </w:r>
        <w:r>
          <w:rPr>
            <w:noProof/>
            <w:webHidden/>
          </w:rPr>
          <w:tab/>
        </w:r>
        <w:r>
          <w:rPr>
            <w:noProof/>
            <w:webHidden/>
          </w:rPr>
          <w:fldChar w:fldCharType="begin"/>
        </w:r>
        <w:r>
          <w:rPr>
            <w:noProof/>
            <w:webHidden/>
          </w:rPr>
          <w:instrText xml:space="preserve"> PAGEREF _Toc166839196 \h </w:instrText>
        </w:r>
        <w:r>
          <w:rPr>
            <w:noProof/>
            <w:webHidden/>
          </w:rPr>
        </w:r>
        <w:r>
          <w:rPr>
            <w:noProof/>
            <w:webHidden/>
          </w:rPr>
          <w:fldChar w:fldCharType="separate"/>
        </w:r>
        <w:r w:rsidR="00FD4190">
          <w:rPr>
            <w:noProof/>
            <w:webHidden/>
          </w:rPr>
          <w:t>174</w:t>
        </w:r>
        <w:r>
          <w:rPr>
            <w:noProof/>
            <w:webHidden/>
          </w:rPr>
          <w:fldChar w:fldCharType="end"/>
        </w:r>
      </w:hyperlink>
    </w:p>
    <w:p w14:paraId="4DBDD73E" w14:textId="4CE76348" w:rsidR="00BF4BEB" w:rsidRDefault="00BF4BEB">
      <w:pPr>
        <w:pStyle w:val="TDC2"/>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97" w:history="1">
        <w:r w:rsidRPr="009F6882">
          <w:rPr>
            <w:rStyle w:val="Hipervnculo"/>
            <w:noProof/>
            <w:lang w:val="es-MX"/>
          </w:rPr>
          <w:t>9.3 ENTREVISTA</w:t>
        </w:r>
        <w:r>
          <w:rPr>
            <w:noProof/>
            <w:webHidden/>
          </w:rPr>
          <w:tab/>
        </w:r>
        <w:r>
          <w:rPr>
            <w:noProof/>
            <w:webHidden/>
          </w:rPr>
          <w:fldChar w:fldCharType="begin"/>
        </w:r>
        <w:r>
          <w:rPr>
            <w:noProof/>
            <w:webHidden/>
          </w:rPr>
          <w:instrText xml:space="preserve"> PAGEREF _Toc166839197 \h </w:instrText>
        </w:r>
        <w:r>
          <w:rPr>
            <w:noProof/>
            <w:webHidden/>
          </w:rPr>
        </w:r>
        <w:r>
          <w:rPr>
            <w:noProof/>
            <w:webHidden/>
          </w:rPr>
          <w:fldChar w:fldCharType="separate"/>
        </w:r>
        <w:r w:rsidR="00FD4190">
          <w:rPr>
            <w:noProof/>
            <w:webHidden/>
          </w:rPr>
          <w:t>175</w:t>
        </w:r>
        <w:r>
          <w:rPr>
            <w:noProof/>
            <w:webHidden/>
          </w:rPr>
          <w:fldChar w:fldCharType="end"/>
        </w:r>
      </w:hyperlink>
    </w:p>
    <w:p w14:paraId="06F73939" w14:textId="0A683BA9" w:rsidR="00BF4BEB" w:rsidRDefault="00BF4BEB">
      <w:pPr>
        <w:pStyle w:val="TDC2"/>
        <w:tabs>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98" w:history="1">
        <w:r w:rsidRPr="009F6882">
          <w:rPr>
            <w:rStyle w:val="Hipervnculo"/>
            <w:noProof/>
          </w:rPr>
          <w:t>9.4 FORMATOS PARA LA GESTIÓN DE LA CALIDAD.</w:t>
        </w:r>
        <w:r>
          <w:rPr>
            <w:noProof/>
            <w:webHidden/>
          </w:rPr>
          <w:tab/>
        </w:r>
        <w:r>
          <w:rPr>
            <w:noProof/>
            <w:webHidden/>
          </w:rPr>
          <w:fldChar w:fldCharType="begin"/>
        </w:r>
        <w:r>
          <w:rPr>
            <w:noProof/>
            <w:webHidden/>
          </w:rPr>
          <w:instrText xml:space="preserve"> PAGEREF _Toc166839198 \h </w:instrText>
        </w:r>
        <w:r>
          <w:rPr>
            <w:noProof/>
            <w:webHidden/>
          </w:rPr>
        </w:r>
        <w:r>
          <w:rPr>
            <w:noProof/>
            <w:webHidden/>
          </w:rPr>
          <w:fldChar w:fldCharType="separate"/>
        </w:r>
        <w:r w:rsidR="00FD4190">
          <w:rPr>
            <w:noProof/>
            <w:webHidden/>
          </w:rPr>
          <w:t>183</w:t>
        </w:r>
        <w:r>
          <w:rPr>
            <w:noProof/>
            <w:webHidden/>
          </w:rPr>
          <w:fldChar w:fldCharType="end"/>
        </w:r>
      </w:hyperlink>
    </w:p>
    <w:p w14:paraId="555AEF10" w14:textId="4452BAA3" w:rsidR="00BF4BEB" w:rsidRDefault="00BF4BEB">
      <w:pPr>
        <w:pStyle w:val="TDC2"/>
        <w:tabs>
          <w:tab w:val="left" w:pos="880"/>
          <w:tab w:val="right" w:leader="dot" w:pos="9350"/>
        </w:tabs>
        <w:rPr>
          <w:rFonts w:asciiTheme="minorHAnsi" w:eastAsiaTheme="minorEastAsia" w:hAnsiTheme="minorHAnsi" w:cstheme="minorBidi"/>
          <w:noProof/>
          <w:kern w:val="2"/>
          <w:sz w:val="22"/>
          <w:szCs w:val="22"/>
          <w:lang w:val="en-US" w:eastAsia="zh-CN"/>
          <w14:ligatures w14:val="standardContextual"/>
        </w:rPr>
      </w:pPr>
      <w:hyperlink w:anchor="_Toc166839199" w:history="1">
        <w:r w:rsidRPr="009F6882">
          <w:rPr>
            <w:rStyle w:val="Hipervnculo"/>
            <w:noProof/>
          </w:rPr>
          <w:t>9.5</w:t>
        </w:r>
        <w:r>
          <w:rPr>
            <w:rFonts w:asciiTheme="minorHAnsi" w:eastAsiaTheme="minorEastAsia" w:hAnsiTheme="minorHAnsi" w:cstheme="minorBidi"/>
            <w:noProof/>
            <w:kern w:val="2"/>
            <w:sz w:val="22"/>
            <w:szCs w:val="22"/>
            <w:lang w:val="en-US" w:eastAsia="zh-CN"/>
            <w14:ligatures w14:val="standardContextual"/>
          </w:rPr>
          <w:tab/>
        </w:r>
        <w:r w:rsidRPr="009F6882">
          <w:rPr>
            <w:rStyle w:val="Hipervnculo"/>
            <w:noProof/>
          </w:rPr>
          <w:t>FORMATOS PARA LA GESTIÓN DE LAS ADQUISICIONES.</w:t>
        </w:r>
        <w:r>
          <w:rPr>
            <w:noProof/>
            <w:webHidden/>
          </w:rPr>
          <w:tab/>
        </w:r>
        <w:r>
          <w:rPr>
            <w:noProof/>
            <w:webHidden/>
          </w:rPr>
          <w:fldChar w:fldCharType="begin"/>
        </w:r>
        <w:r>
          <w:rPr>
            <w:noProof/>
            <w:webHidden/>
          </w:rPr>
          <w:instrText xml:space="preserve"> PAGEREF _Toc166839199 \h </w:instrText>
        </w:r>
        <w:r>
          <w:rPr>
            <w:noProof/>
            <w:webHidden/>
          </w:rPr>
        </w:r>
        <w:r>
          <w:rPr>
            <w:noProof/>
            <w:webHidden/>
          </w:rPr>
          <w:fldChar w:fldCharType="separate"/>
        </w:r>
        <w:r w:rsidR="00FD4190">
          <w:rPr>
            <w:noProof/>
            <w:webHidden/>
          </w:rPr>
          <w:t>184</w:t>
        </w:r>
        <w:r>
          <w:rPr>
            <w:noProof/>
            <w:webHidden/>
          </w:rPr>
          <w:fldChar w:fldCharType="end"/>
        </w:r>
      </w:hyperlink>
    </w:p>
    <w:p w14:paraId="2887A817" w14:textId="1C920ADD" w:rsidR="00853BE8" w:rsidRPr="000C0628" w:rsidRDefault="00B54676" w:rsidP="000C0628">
      <w:pPr>
        <w:pStyle w:val="TextoPrincipal"/>
        <w:ind w:firstLine="0"/>
      </w:pPr>
      <w:r>
        <w:rPr>
          <w:lang w:val="en-US"/>
        </w:rPr>
        <w:lastRenderedPageBreak/>
        <w:fldChar w:fldCharType="end"/>
      </w:r>
    </w:p>
    <w:p w14:paraId="0958A4E2" w14:textId="77777777" w:rsidR="00BF4BEB" w:rsidRDefault="001B34AE" w:rsidP="00824C60">
      <w:pPr>
        <w:pStyle w:val="Ttulo1"/>
        <w:rPr>
          <w:noProof/>
        </w:rPr>
      </w:pPr>
      <w:bookmarkStart w:id="13" w:name="_Toc166839042"/>
      <w:r w:rsidRPr="00853BE8">
        <w:t xml:space="preserve">ÍNDICE DE </w:t>
      </w:r>
      <w:r w:rsidR="00275C3F" w:rsidRPr="00853BE8">
        <w:t>ILUSTRACIONES</w:t>
      </w:r>
      <w:bookmarkEnd w:id="13"/>
      <w:r w:rsidR="00275C3F" w:rsidRPr="00853BE8">
        <w:fldChar w:fldCharType="begin"/>
      </w:r>
      <w:r w:rsidR="00275C3F" w:rsidRPr="00853BE8">
        <w:instrText xml:space="preserve"> TOC \h \z \c "Ilustración" </w:instrText>
      </w:r>
      <w:r w:rsidR="00275C3F" w:rsidRPr="00853BE8">
        <w:fldChar w:fldCharType="separate"/>
      </w:r>
    </w:p>
    <w:p w14:paraId="28BA2B0C" w14:textId="368CAC40"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00" w:history="1">
        <w:r w:rsidRPr="00BF4BEB">
          <w:rPr>
            <w:rStyle w:val="Hipervnculo"/>
            <w:lang w:val="es-US"/>
          </w:rPr>
          <w:t>Ilustración 1.Esquema de variables de estudio</w:t>
        </w:r>
        <w:r w:rsidRPr="00BF4BEB">
          <w:rPr>
            <w:webHidden/>
          </w:rPr>
          <w:tab/>
        </w:r>
        <w:r w:rsidRPr="00BF4BEB">
          <w:rPr>
            <w:webHidden/>
          </w:rPr>
          <w:fldChar w:fldCharType="begin"/>
        </w:r>
        <w:r w:rsidRPr="00BF4BEB">
          <w:rPr>
            <w:webHidden/>
          </w:rPr>
          <w:instrText xml:space="preserve"> PAGEREF _Toc166839200 \h </w:instrText>
        </w:r>
        <w:r w:rsidRPr="00BF4BEB">
          <w:rPr>
            <w:webHidden/>
          </w:rPr>
        </w:r>
        <w:r w:rsidRPr="00BF4BEB">
          <w:rPr>
            <w:webHidden/>
          </w:rPr>
          <w:fldChar w:fldCharType="separate"/>
        </w:r>
        <w:r w:rsidR="00FD4190">
          <w:rPr>
            <w:webHidden/>
          </w:rPr>
          <w:t>39</w:t>
        </w:r>
        <w:r w:rsidRPr="00BF4BEB">
          <w:rPr>
            <w:webHidden/>
          </w:rPr>
          <w:fldChar w:fldCharType="end"/>
        </w:r>
      </w:hyperlink>
    </w:p>
    <w:p w14:paraId="09124700" w14:textId="49278BA4"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01" w:history="1">
        <w:r w:rsidRPr="00BF4BEB">
          <w:rPr>
            <w:rStyle w:val="Hipervnculo"/>
            <w:lang w:val="es-US"/>
          </w:rPr>
          <w:t>Ilustración 2. Diagrama y métodos de la investigación.</w:t>
        </w:r>
        <w:r w:rsidRPr="00BF4BEB">
          <w:rPr>
            <w:webHidden/>
          </w:rPr>
          <w:tab/>
        </w:r>
        <w:r w:rsidRPr="00BF4BEB">
          <w:rPr>
            <w:webHidden/>
          </w:rPr>
          <w:fldChar w:fldCharType="begin"/>
        </w:r>
        <w:r w:rsidRPr="00BF4BEB">
          <w:rPr>
            <w:webHidden/>
          </w:rPr>
          <w:instrText xml:space="preserve"> PAGEREF _Toc166839201 \h </w:instrText>
        </w:r>
        <w:r w:rsidRPr="00BF4BEB">
          <w:rPr>
            <w:webHidden/>
          </w:rPr>
        </w:r>
        <w:r w:rsidRPr="00BF4BEB">
          <w:rPr>
            <w:webHidden/>
          </w:rPr>
          <w:fldChar w:fldCharType="separate"/>
        </w:r>
        <w:r w:rsidR="00FD4190">
          <w:rPr>
            <w:webHidden/>
          </w:rPr>
          <w:t>43</w:t>
        </w:r>
        <w:r w:rsidRPr="00BF4BEB">
          <w:rPr>
            <w:webHidden/>
          </w:rPr>
          <w:fldChar w:fldCharType="end"/>
        </w:r>
      </w:hyperlink>
    </w:p>
    <w:p w14:paraId="1D3A8419" w14:textId="5D496E23"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02" w:history="1">
        <w:r w:rsidRPr="00BF4BEB">
          <w:rPr>
            <w:rStyle w:val="Hipervnculo"/>
          </w:rPr>
          <w:t>Ilustración 3.. Nube conceptual resultado de entrevista con experto técnico.</w:t>
        </w:r>
        <w:r w:rsidRPr="00BF4BEB">
          <w:rPr>
            <w:webHidden/>
          </w:rPr>
          <w:tab/>
        </w:r>
        <w:r w:rsidRPr="00BF4BEB">
          <w:rPr>
            <w:webHidden/>
          </w:rPr>
          <w:fldChar w:fldCharType="begin"/>
        </w:r>
        <w:r w:rsidRPr="00BF4BEB">
          <w:rPr>
            <w:webHidden/>
          </w:rPr>
          <w:instrText xml:space="preserve"> PAGEREF _Toc166839202 \h </w:instrText>
        </w:r>
        <w:r w:rsidRPr="00BF4BEB">
          <w:rPr>
            <w:webHidden/>
          </w:rPr>
        </w:r>
        <w:r w:rsidRPr="00BF4BEB">
          <w:rPr>
            <w:webHidden/>
          </w:rPr>
          <w:fldChar w:fldCharType="separate"/>
        </w:r>
        <w:r w:rsidR="00FD4190">
          <w:rPr>
            <w:webHidden/>
          </w:rPr>
          <w:t>73</w:t>
        </w:r>
        <w:r w:rsidRPr="00BF4BEB">
          <w:rPr>
            <w:webHidden/>
          </w:rPr>
          <w:fldChar w:fldCharType="end"/>
        </w:r>
      </w:hyperlink>
    </w:p>
    <w:p w14:paraId="68EA764A" w14:textId="272ACEDF"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03" w:history="1">
        <w:r w:rsidRPr="00BF4BEB">
          <w:rPr>
            <w:rStyle w:val="Hipervnculo"/>
          </w:rPr>
          <w:t>Ilustración 4. Mapa conceptual</w:t>
        </w:r>
        <w:r w:rsidRPr="00BF4BEB">
          <w:rPr>
            <w:webHidden/>
          </w:rPr>
          <w:tab/>
        </w:r>
        <w:r w:rsidRPr="00BF4BEB">
          <w:rPr>
            <w:webHidden/>
          </w:rPr>
          <w:fldChar w:fldCharType="begin"/>
        </w:r>
        <w:r w:rsidRPr="00BF4BEB">
          <w:rPr>
            <w:webHidden/>
          </w:rPr>
          <w:instrText xml:space="preserve"> PAGEREF _Toc166839203 \h </w:instrText>
        </w:r>
        <w:r w:rsidRPr="00BF4BEB">
          <w:rPr>
            <w:webHidden/>
          </w:rPr>
        </w:r>
        <w:r w:rsidRPr="00BF4BEB">
          <w:rPr>
            <w:webHidden/>
          </w:rPr>
          <w:fldChar w:fldCharType="separate"/>
        </w:r>
        <w:r w:rsidR="00FD4190">
          <w:rPr>
            <w:webHidden/>
          </w:rPr>
          <w:t>74</w:t>
        </w:r>
        <w:r w:rsidRPr="00BF4BEB">
          <w:rPr>
            <w:webHidden/>
          </w:rPr>
          <w:fldChar w:fldCharType="end"/>
        </w:r>
      </w:hyperlink>
    </w:p>
    <w:p w14:paraId="05C8F277" w14:textId="63DA64FB"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04" w:history="1">
        <w:r w:rsidRPr="00BF4BEB">
          <w:rPr>
            <w:rStyle w:val="Hipervnculo"/>
          </w:rPr>
          <w:t>Ilustración 5. Matriz FODA “Propuesta de Negocio “Detergente Ecológico: Innovación en la Fabricación Utilizando AVU".</w:t>
        </w:r>
        <w:r w:rsidRPr="00BF4BEB">
          <w:rPr>
            <w:webHidden/>
          </w:rPr>
          <w:tab/>
        </w:r>
        <w:r w:rsidRPr="00BF4BEB">
          <w:rPr>
            <w:webHidden/>
          </w:rPr>
          <w:fldChar w:fldCharType="begin"/>
        </w:r>
        <w:r w:rsidRPr="00BF4BEB">
          <w:rPr>
            <w:webHidden/>
          </w:rPr>
          <w:instrText xml:space="preserve"> PAGEREF _Toc166839204 \h </w:instrText>
        </w:r>
        <w:r w:rsidRPr="00BF4BEB">
          <w:rPr>
            <w:webHidden/>
          </w:rPr>
        </w:r>
        <w:r w:rsidRPr="00BF4BEB">
          <w:rPr>
            <w:webHidden/>
          </w:rPr>
          <w:fldChar w:fldCharType="separate"/>
        </w:r>
        <w:r w:rsidR="00FD4190">
          <w:rPr>
            <w:webHidden/>
          </w:rPr>
          <w:t>94</w:t>
        </w:r>
        <w:r w:rsidRPr="00BF4BEB">
          <w:rPr>
            <w:webHidden/>
          </w:rPr>
          <w:fldChar w:fldCharType="end"/>
        </w:r>
      </w:hyperlink>
    </w:p>
    <w:p w14:paraId="090A8332" w14:textId="3A677F30"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05" w:history="1">
        <w:r w:rsidRPr="00BF4BEB">
          <w:rPr>
            <w:rStyle w:val="Hipervnculo"/>
          </w:rPr>
          <w:t>Ilustración 6. Modelo CANVAS de Negocio.</w:t>
        </w:r>
        <w:r w:rsidRPr="00BF4BEB">
          <w:rPr>
            <w:webHidden/>
          </w:rPr>
          <w:tab/>
        </w:r>
        <w:r w:rsidRPr="00BF4BEB">
          <w:rPr>
            <w:webHidden/>
          </w:rPr>
          <w:fldChar w:fldCharType="begin"/>
        </w:r>
        <w:r w:rsidRPr="00BF4BEB">
          <w:rPr>
            <w:webHidden/>
          </w:rPr>
          <w:instrText xml:space="preserve"> PAGEREF _Toc166839205 \h </w:instrText>
        </w:r>
        <w:r w:rsidRPr="00BF4BEB">
          <w:rPr>
            <w:webHidden/>
          </w:rPr>
        </w:r>
        <w:r w:rsidRPr="00BF4BEB">
          <w:rPr>
            <w:webHidden/>
          </w:rPr>
          <w:fldChar w:fldCharType="separate"/>
        </w:r>
        <w:r w:rsidR="00FD4190">
          <w:rPr>
            <w:webHidden/>
          </w:rPr>
          <w:t>96</w:t>
        </w:r>
        <w:r w:rsidRPr="00BF4BEB">
          <w:rPr>
            <w:webHidden/>
          </w:rPr>
          <w:fldChar w:fldCharType="end"/>
        </w:r>
      </w:hyperlink>
    </w:p>
    <w:p w14:paraId="7357BEF9" w14:textId="6C2D37D2"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06" w:history="1">
        <w:r w:rsidRPr="00BF4BEB">
          <w:rPr>
            <w:rStyle w:val="Hipervnculo"/>
          </w:rPr>
          <w:t>Ilustración 7. Estructura de Desglose de Trabajo</w:t>
        </w:r>
        <w:r w:rsidRPr="00BF4BEB">
          <w:rPr>
            <w:webHidden/>
          </w:rPr>
          <w:tab/>
        </w:r>
        <w:r w:rsidRPr="00BF4BEB">
          <w:rPr>
            <w:webHidden/>
          </w:rPr>
          <w:fldChar w:fldCharType="begin"/>
        </w:r>
        <w:r w:rsidRPr="00BF4BEB">
          <w:rPr>
            <w:webHidden/>
          </w:rPr>
          <w:instrText xml:space="preserve"> PAGEREF _Toc166839206 \h </w:instrText>
        </w:r>
        <w:r w:rsidRPr="00BF4BEB">
          <w:rPr>
            <w:webHidden/>
          </w:rPr>
        </w:r>
        <w:r w:rsidRPr="00BF4BEB">
          <w:rPr>
            <w:webHidden/>
          </w:rPr>
          <w:fldChar w:fldCharType="separate"/>
        </w:r>
        <w:r w:rsidR="00FD4190">
          <w:rPr>
            <w:webHidden/>
          </w:rPr>
          <w:t>101</w:t>
        </w:r>
        <w:r w:rsidRPr="00BF4BEB">
          <w:rPr>
            <w:webHidden/>
          </w:rPr>
          <w:fldChar w:fldCharType="end"/>
        </w:r>
      </w:hyperlink>
    </w:p>
    <w:p w14:paraId="08463DF0" w14:textId="6D3E2596"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07" w:history="1">
        <w:r w:rsidRPr="00BF4BEB">
          <w:rPr>
            <w:rStyle w:val="Hipervnculo"/>
          </w:rPr>
          <w:t>Ilustración 8. Estructura de Desglose de Interesados.</w:t>
        </w:r>
        <w:r w:rsidRPr="00BF4BEB">
          <w:rPr>
            <w:webHidden/>
          </w:rPr>
          <w:tab/>
        </w:r>
        <w:r w:rsidRPr="00BF4BEB">
          <w:rPr>
            <w:webHidden/>
          </w:rPr>
          <w:fldChar w:fldCharType="begin"/>
        </w:r>
        <w:r w:rsidRPr="00BF4BEB">
          <w:rPr>
            <w:webHidden/>
          </w:rPr>
          <w:instrText xml:space="preserve"> PAGEREF _Toc166839207 \h </w:instrText>
        </w:r>
        <w:r w:rsidRPr="00BF4BEB">
          <w:rPr>
            <w:webHidden/>
          </w:rPr>
        </w:r>
        <w:r w:rsidRPr="00BF4BEB">
          <w:rPr>
            <w:webHidden/>
          </w:rPr>
          <w:fldChar w:fldCharType="separate"/>
        </w:r>
        <w:r w:rsidR="00FD4190">
          <w:rPr>
            <w:webHidden/>
          </w:rPr>
          <w:t>116</w:t>
        </w:r>
        <w:r w:rsidRPr="00BF4BEB">
          <w:rPr>
            <w:webHidden/>
          </w:rPr>
          <w:fldChar w:fldCharType="end"/>
        </w:r>
      </w:hyperlink>
    </w:p>
    <w:p w14:paraId="09C2CDD3" w14:textId="7A491FC1"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08" w:history="1">
        <w:r w:rsidRPr="00BF4BEB">
          <w:rPr>
            <w:rStyle w:val="Hipervnculo"/>
          </w:rPr>
          <w:t>Ilustración 9. Diagrama de Ishikawa para la implementación de centro de acopio de AVU y Fabrica para elaboración de detergente a base liquido de AVU.</w:t>
        </w:r>
        <w:r w:rsidRPr="00BF4BEB">
          <w:rPr>
            <w:webHidden/>
          </w:rPr>
          <w:tab/>
        </w:r>
        <w:r w:rsidRPr="00BF4BEB">
          <w:rPr>
            <w:webHidden/>
          </w:rPr>
          <w:fldChar w:fldCharType="begin"/>
        </w:r>
        <w:r w:rsidRPr="00BF4BEB">
          <w:rPr>
            <w:webHidden/>
          </w:rPr>
          <w:instrText xml:space="preserve"> PAGEREF _Toc166839208 \h </w:instrText>
        </w:r>
        <w:r w:rsidRPr="00BF4BEB">
          <w:rPr>
            <w:webHidden/>
          </w:rPr>
        </w:r>
        <w:r w:rsidRPr="00BF4BEB">
          <w:rPr>
            <w:webHidden/>
          </w:rPr>
          <w:fldChar w:fldCharType="separate"/>
        </w:r>
        <w:r w:rsidR="00FD4190">
          <w:rPr>
            <w:webHidden/>
          </w:rPr>
          <w:t>126</w:t>
        </w:r>
        <w:r w:rsidRPr="00BF4BEB">
          <w:rPr>
            <w:webHidden/>
          </w:rPr>
          <w:fldChar w:fldCharType="end"/>
        </w:r>
      </w:hyperlink>
    </w:p>
    <w:p w14:paraId="115EBC85" w14:textId="519CB446"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09" w:history="1">
        <w:r w:rsidRPr="00BF4BEB">
          <w:rPr>
            <w:rStyle w:val="Hipervnculo"/>
          </w:rPr>
          <w:t>Ilustración 10. Organigrama planta de producción.</w:t>
        </w:r>
        <w:r w:rsidRPr="00BF4BEB">
          <w:rPr>
            <w:webHidden/>
          </w:rPr>
          <w:tab/>
        </w:r>
        <w:r w:rsidRPr="00BF4BEB">
          <w:rPr>
            <w:webHidden/>
          </w:rPr>
          <w:fldChar w:fldCharType="begin"/>
        </w:r>
        <w:r w:rsidRPr="00BF4BEB">
          <w:rPr>
            <w:webHidden/>
          </w:rPr>
          <w:instrText xml:space="preserve"> PAGEREF _Toc166839209 \h </w:instrText>
        </w:r>
        <w:r w:rsidRPr="00BF4BEB">
          <w:rPr>
            <w:webHidden/>
          </w:rPr>
        </w:r>
        <w:r w:rsidRPr="00BF4BEB">
          <w:rPr>
            <w:webHidden/>
          </w:rPr>
          <w:fldChar w:fldCharType="separate"/>
        </w:r>
        <w:r w:rsidR="00FD4190">
          <w:rPr>
            <w:webHidden/>
          </w:rPr>
          <w:t>129</w:t>
        </w:r>
        <w:r w:rsidRPr="00BF4BEB">
          <w:rPr>
            <w:webHidden/>
          </w:rPr>
          <w:fldChar w:fldCharType="end"/>
        </w:r>
      </w:hyperlink>
    </w:p>
    <w:p w14:paraId="7A72FBE0" w14:textId="7C60211A"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10" w:history="1">
        <w:r w:rsidRPr="00BF4BEB">
          <w:rPr>
            <w:rStyle w:val="Hipervnculo"/>
          </w:rPr>
          <w:t>Ilustración 11. Estructura de Desglose de Recursos (EDR).</w:t>
        </w:r>
        <w:r w:rsidRPr="00BF4BEB">
          <w:rPr>
            <w:webHidden/>
          </w:rPr>
          <w:tab/>
        </w:r>
        <w:r w:rsidRPr="00BF4BEB">
          <w:rPr>
            <w:webHidden/>
          </w:rPr>
          <w:fldChar w:fldCharType="begin"/>
        </w:r>
        <w:r w:rsidRPr="00BF4BEB">
          <w:rPr>
            <w:webHidden/>
          </w:rPr>
          <w:instrText xml:space="preserve"> PAGEREF _Toc166839210 \h </w:instrText>
        </w:r>
        <w:r w:rsidRPr="00BF4BEB">
          <w:rPr>
            <w:webHidden/>
          </w:rPr>
        </w:r>
        <w:r w:rsidRPr="00BF4BEB">
          <w:rPr>
            <w:webHidden/>
          </w:rPr>
          <w:fldChar w:fldCharType="separate"/>
        </w:r>
        <w:r w:rsidR="00FD4190">
          <w:rPr>
            <w:webHidden/>
          </w:rPr>
          <w:t>130</w:t>
        </w:r>
        <w:r w:rsidRPr="00BF4BEB">
          <w:rPr>
            <w:webHidden/>
          </w:rPr>
          <w:fldChar w:fldCharType="end"/>
        </w:r>
      </w:hyperlink>
    </w:p>
    <w:p w14:paraId="2835BE1B" w14:textId="32349F6F"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11" w:history="1">
        <w:r w:rsidRPr="00BF4BEB">
          <w:rPr>
            <w:rStyle w:val="Hipervnculo"/>
          </w:rPr>
          <w:t>Ilustración 12. Estado de Resultados</w:t>
        </w:r>
        <w:r w:rsidRPr="00BF4BEB">
          <w:rPr>
            <w:webHidden/>
          </w:rPr>
          <w:tab/>
        </w:r>
        <w:r w:rsidRPr="00BF4BEB">
          <w:rPr>
            <w:webHidden/>
          </w:rPr>
          <w:fldChar w:fldCharType="begin"/>
        </w:r>
        <w:r w:rsidRPr="00BF4BEB">
          <w:rPr>
            <w:webHidden/>
          </w:rPr>
          <w:instrText xml:space="preserve"> PAGEREF _Toc166839211 \h </w:instrText>
        </w:r>
        <w:r w:rsidRPr="00BF4BEB">
          <w:rPr>
            <w:webHidden/>
          </w:rPr>
        </w:r>
        <w:r w:rsidRPr="00BF4BEB">
          <w:rPr>
            <w:webHidden/>
          </w:rPr>
          <w:fldChar w:fldCharType="separate"/>
        </w:r>
        <w:r w:rsidR="00FD4190">
          <w:rPr>
            <w:webHidden/>
          </w:rPr>
          <w:t>157</w:t>
        </w:r>
        <w:r w:rsidRPr="00BF4BEB">
          <w:rPr>
            <w:webHidden/>
          </w:rPr>
          <w:fldChar w:fldCharType="end"/>
        </w:r>
      </w:hyperlink>
    </w:p>
    <w:p w14:paraId="30CAE3DB" w14:textId="3869BC83"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12" w:history="1">
        <w:r w:rsidRPr="00BF4BEB">
          <w:rPr>
            <w:rStyle w:val="Hipervnculo"/>
          </w:rPr>
          <w:t>Ilustración 13. Flujo de Caja</w:t>
        </w:r>
        <w:r w:rsidRPr="00BF4BEB">
          <w:rPr>
            <w:webHidden/>
          </w:rPr>
          <w:tab/>
        </w:r>
        <w:r w:rsidRPr="00BF4BEB">
          <w:rPr>
            <w:webHidden/>
          </w:rPr>
          <w:fldChar w:fldCharType="begin"/>
        </w:r>
        <w:r w:rsidRPr="00BF4BEB">
          <w:rPr>
            <w:webHidden/>
          </w:rPr>
          <w:instrText xml:space="preserve"> PAGEREF _Toc166839212 \h </w:instrText>
        </w:r>
        <w:r w:rsidRPr="00BF4BEB">
          <w:rPr>
            <w:webHidden/>
          </w:rPr>
        </w:r>
        <w:r w:rsidRPr="00BF4BEB">
          <w:rPr>
            <w:webHidden/>
          </w:rPr>
          <w:fldChar w:fldCharType="separate"/>
        </w:r>
        <w:r w:rsidR="00FD4190">
          <w:rPr>
            <w:webHidden/>
          </w:rPr>
          <w:t>158</w:t>
        </w:r>
        <w:r w:rsidRPr="00BF4BEB">
          <w:rPr>
            <w:webHidden/>
          </w:rPr>
          <w:fldChar w:fldCharType="end"/>
        </w:r>
      </w:hyperlink>
    </w:p>
    <w:p w14:paraId="72941E6C" w14:textId="656D0A9B"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13" w:history="1">
        <w:r w:rsidRPr="00BF4BEB">
          <w:rPr>
            <w:rStyle w:val="Hipervnculo"/>
          </w:rPr>
          <w:t>Ilustración 14. VAN.</w:t>
        </w:r>
        <w:r w:rsidRPr="00BF4BEB">
          <w:rPr>
            <w:webHidden/>
          </w:rPr>
          <w:tab/>
        </w:r>
        <w:r w:rsidRPr="00BF4BEB">
          <w:rPr>
            <w:webHidden/>
          </w:rPr>
          <w:fldChar w:fldCharType="begin"/>
        </w:r>
        <w:r w:rsidRPr="00BF4BEB">
          <w:rPr>
            <w:webHidden/>
          </w:rPr>
          <w:instrText xml:space="preserve"> PAGEREF _Toc166839213 \h </w:instrText>
        </w:r>
        <w:r w:rsidRPr="00BF4BEB">
          <w:rPr>
            <w:webHidden/>
          </w:rPr>
        </w:r>
        <w:r w:rsidRPr="00BF4BEB">
          <w:rPr>
            <w:webHidden/>
          </w:rPr>
          <w:fldChar w:fldCharType="separate"/>
        </w:r>
        <w:r w:rsidR="00FD4190">
          <w:rPr>
            <w:webHidden/>
          </w:rPr>
          <w:t>158</w:t>
        </w:r>
        <w:r w:rsidRPr="00BF4BEB">
          <w:rPr>
            <w:webHidden/>
          </w:rPr>
          <w:fldChar w:fldCharType="end"/>
        </w:r>
      </w:hyperlink>
    </w:p>
    <w:p w14:paraId="37601B95" w14:textId="706E8490"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14" w:history="1">
        <w:r w:rsidRPr="00BF4BEB">
          <w:rPr>
            <w:rStyle w:val="Hipervnculo"/>
          </w:rPr>
          <w:t>Ilustración 15. TIR</w:t>
        </w:r>
        <w:r w:rsidRPr="00BF4BEB">
          <w:rPr>
            <w:webHidden/>
          </w:rPr>
          <w:tab/>
        </w:r>
        <w:r w:rsidRPr="00BF4BEB">
          <w:rPr>
            <w:webHidden/>
          </w:rPr>
          <w:fldChar w:fldCharType="begin"/>
        </w:r>
        <w:r w:rsidRPr="00BF4BEB">
          <w:rPr>
            <w:webHidden/>
          </w:rPr>
          <w:instrText xml:space="preserve"> PAGEREF _Toc166839214 \h </w:instrText>
        </w:r>
        <w:r w:rsidRPr="00BF4BEB">
          <w:rPr>
            <w:webHidden/>
          </w:rPr>
        </w:r>
        <w:r w:rsidRPr="00BF4BEB">
          <w:rPr>
            <w:webHidden/>
          </w:rPr>
          <w:fldChar w:fldCharType="separate"/>
        </w:r>
        <w:r w:rsidR="00FD4190">
          <w:rPr>
            <w:webHidden/>
          </w:rPr>
          <w:t>159</w:t>
        </w:r>
        <w:r w:rsidRPr="00BF4BEB">
          <w:rPr>
            <w:webHidden/>
          </w:rPr>
          <w:fldChar w:fldCharType="end"/>
        </w:r>
      </w:hyperlink>
    </w:p>
    <w:p w14:paraId="7D0EF0D3" w14:textId="6F6409D8"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15" w:history="1">
        <w:r w:rsidRPr="00BF4BEB">
          <w:rPr>
            <w:rStyle w:val="Hipervnculo"/>
          </w:rPr>
          <w:t>Ilustración 16. Periodo de Recuperación de Inversión.</w:t>
        </w:r>
        <w:r w:rsidRPr="00BF4BEB">
          <w:rPr>
            <w:webHidden/>
          </w:rPr>
          <w:tab/>
        </w:r>
        <w:r w:rsidRPr="00BF4BEB">
          <w:rPr>
            <w:webHidden/>
          </w:rPr>
          <w:fldChar w:fldCharType="begin"/>
        </w:r>
        <w:r w:rsidRPr="00BF4BEB">
          <w:rPr>
            <w:webHidden/>
          </w:rPr>
          <w:instrText xml:space="preserve"> PAGEREF _Toc166839215 \h </w:instrText>
        </w:r>
        <w:r w:rsidRPr="00BF4BEB">
          <w:rPr>
            <w:webHidden/>
          </w:rPr>
        </w:r>
        <w:r w:rsidRPr="00BF4BEB">
          <w:rPr>
            <w:webHidden/>
          </w:rPr>
          <w:fldChar w:fldCharType="separate"/>
        </w:r>
        <w:r w:rsidR="00FD4190">
          <w:rPr>
            <w:webHidden/>
          </w:rPr>
          <w:t>159</w:t>
        </w:r>
        <w:r w:rsidRPr="00BF4BEB">
          <w:rPr>
            <w:webHidden/>
          </w:rPr>
          <w:fldChar w:fldCharType="end"/>
        </w:r>
      </w:hyperlink>
    </w:p>
    <w:p w14:paraId="585357F0" w14:textId="5ECF4F40" w:rsidR="003F60B4" w:rsidRPr="00853BE8" w:rsidRDefault="00275C3F" w:rsidP="00853BE8">
      <w:pPr>
        <w:spacing w:after="160" w:line="259" w:lineRule="auto"/>
        <w:rPr>
          <w:rFonts w:eastAsiaTheme="majorEastAsia"/>
          <w:bCs/>
          <w:sz w:val="28"/>
          <w:szCs w:val="28"/>
        </w:rPr>
      </w:pPr>
      <w:r w:rsidRPr="00853BE8">
        <w:rPr>
          <w:bCs/>
        </w:rPr>
        <w:fldChar w:fldCharType="end"/>
      </w:r>
    </w:p>
    <w:p w14:paraId="55B9861D" w14:textId="77777777" w:rsidR="00853BE8" w:rsidRDefault="00853BE8">
      <w:pPr>
        <w:rPr>
          <w:rFonts w:eastAsiaTheme="majorEastAsia"/>
          <w:b/>
          <w:sz w:val="28"/>
          <w:szCs w:val="28"/>
        </w:rPr>
      </w:pPr>
      <w:r>
        <w:br w:type="page"/>
      </w:r>
    </w:p>
    <w:p w14:paraId="083F0B5C" w14:textId="43C41DD6" w:rsidR="00275C3F" w:rsidRDefault="00275C3F" w:rsidP="00275C3F">
      <w:pPr>
        <w:pStyle w:val="Ttulo1"/>
      </w:pPr>
      <w:bookmarkStart w:id="14" w:name="_Toc166839043"/>
      <w:r>
        <w:lastRenderedPageBreak/>
        <w:t>ÍNDICE DE TABLAS</w:t>
      </w:r>
      <w:bookmarkEnd w:id="14"/>
      <w:r>
        <w:t xml:space="preserve"> </w:t>
      </w:r>
    </w:p>
    <w:p w14:paraId="569E0BFF" w14:textId="77777777" w:rsidR="00275C3F" w:rsidRPr="00BF4BEB" w:rsidRDefault="00275C3F" w:rsidP="00073050">
      <w:pPr>
        <w:pStyle w:val="TextoPrincipal"/>
      </w:pPr>
    </w:p>
    <w:p w14:paraId="467CF96B" w14:textId="3A4D9745" w:rsidR="00BF4BEB" w:rsidRPr="00BF4BEB" w:rsidRDefault="00CD2255">
      <w:pPr>
        <w:pStyle w:val="Tabladeilustraciones"/>
        <w:rPr>
          <w:rFonts w:asciiTheme="minorHAnsi" w:eastAsiaTheme="minorEastAsia" w:hAnsiTheme="minorHAnsi" w:cstheme="minorBidi"/>
          <w:iCs w:val="0"/>
          <w:kern w:val="2"/>
          <w:sz w:val="22"/>
          <w:szCs w:val="22"/>
          <w:lang w:val="en-US" w:eastAsia="zh-CN"/>
          <w14:ligatures w14:val="standardContextual"/>
        </w:rPr>
      </w:pPr>
      <w:r w:rsidRPr="00BF4BEB">
        <w:rPr>
          <w:rFonts w:asciiTheme="minorHAnsi" w:hAnsiTheme="minorHAnsi" w:cstheme="minorHAnsi"/>
          <w:i/>
          <w:sz w:val="20"/>
          <w:lang w:val="en-US"/>
        </w:rPr>
        <w:fldChar w:fldCharType="begin"/>
      </w:r>
      <w:r w:rsidRPr="00BF4BEB">
        <w:instrText xml:space="preserve"> TOC \h \z \c "Tabla" </w:instrText>
      </w:r>
      <w:r w:rsidRPr="00BF4BEB">
        <w:rPr>
          <w:rFonts w:asciiTheme="minorHAnsi" w:hAnsiTheme="minorHAnsi" w:cstheme="minorHAnsi"/>
          <w:i/>
          <w:sz w:val="20"/>
          <w:lang w:val="en-US"/>
        </w:rPr>
        <w:fldChar w:fldCharType="separate"/>
      </w:r>
      <w:hyperlink w:anchor="_Toc166839216" w:history="1">
        <w:r w:rsidR="00BF4BEB" w:rsidRPr="00BF4BEB">
          <w:rPr>
            <w:rStyle w:val="Hipervnculo"/>
          </w:rPr>
          <w:t>Tabla 1. Leyes y reglamentos referentes a la fabricación y distribución de detergente líquido en Honduras.</w:t>
        </w:r>
        <w:r w:rsidR="00BF4BEB" w:rsidRPr="00BF4BEB">
          <w:rPr>
            <w:webHidden/>
          </w:rPr>
          <w:tab/>
        </w:r>
        <w:r w:rsidR="00BF4BEB" w:rsidRPr="00BF4BEB">
          <w:rPr>
            <w:webHidden/>
          </w:rPr>
          <w:fldChar w:fldCharType="begin"/>
        </w:r>
        <w:r w:rsidR="00BF4BEB" w:rsidRPr="00BF4BEB">
          <w:rPr>
            <w:webHidden/>
          </w:rPr>
          <w:instrText xml:space="preserve"> PAGEREF _Toc166839216 \h </w:instrText>
        </w:r>
        <w:r w:rsidR="00BF4BEB" w:rsidRPr="00BF4BEB">
          <w:rPr>
            <w:webHidden/>
          </w:rPr>
        </w:r>
        <w:r w:rsidR="00BF4BEB" w:rsidRPr="00BF4BEB">
          <w:rPr>
            <w:webHidden/>
          </w:rPr>
          <w:fldChar w:fldCharType="separate"/>
        </w:r>
        <w:r w:rsidR="00FD4190">
          <w:rPr>
            <w:webHidden/>
          </w:rPr>
          <w:t>29</w:t>
        </w:r>
        <w:r w:rsidR="00BF4BEB" w:rsidRPr="00BF4BEB">
          <w:rPr>
            <w:webHidden/>
          </w:rPr>
          <w:fldChar w:fldCharType="end"/>
        </w:r>
      </w:hyperlink>
    </w:p>
    <w:p w14:paraId="43796AD1" w14:textId="1987B2F6"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17" w:history="1">
        <w:r w:rsidRPr="00BF4BEB">
          <w:rPr>
            <w:rStyle w:val="Hipervnculo"/>
          </w:rPr>
          <w:t>Tabla 2. Matriz Metodológica</w:t>
        </w:r>
        <w:r w:rsidRPr="00BF4BEB">
          <w:rPr>
            <w:webHidden/>
          </w:rPr>
          <w:tab/>
        </w:r>
        <w:r w:rsidRPr="00BF4BEB">
          <w:rPr>
            <w:webHidden/>
          </w:rPr>
          <w:fldChar w:fldCharType="begin"/>
        </w:r>
        <w:r w:rsidRPr="00BF4BEB">
          <w:rPr>
            <w:webHidden/>
          </w:rPr>
          <w:instrText xml:space="preserve"> PAGEREF _Toc166839217 \h </w:instrText>
        </w:r>
        <w:r w:rsidRPr="00BF4BEB">
          <w:rPr>
            <w:webHidden/>
          </w:rPr>
        </w:r>
        <w:r w:rsidRPr="00BF4BEB">
          <w:rPr>
            <w:webHidden/>
          </w:rPr>
          <w:fldChar w:fldCharType="separate"/>
        </w:r>
        <w:r w:rsidR="00FD4190">
          <w:rPr>
            <w:webHidden/>
          </w:rPr>
          <w:t>37</w:t>
        </w:r>
        <w:r w:rsidRPr="00BF4BEB">
          <w:rPr>
            <w:webHidden/>
          </w:rPr>
          <w:fldChar w:fldCharType="end"/>
        </w:r>
      </w:hyperlink>
    </w:p>
    <w:p w14:paraId="2403B1D0" w14:textId="5EFF0817"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18" w:history="1">
        <w:r w:rsidRPr="00BF4BEB">
          <w:rPr>
            <w:rStyle w:val="Hipervnculo"/>
            <w:lang w:val="es-US"/>
          </w:rPr>
          <w:t>Tabla 3. Matriz de operacionalización de variables.</w:t>
        </w:r>
        <w:r w:rsidRPr="00BF4BEB">
          <w:rPr>
            <w:webHidden/>
          </w:rPr>
          <w:tab/>
        </w:r>
        <w:r w:rsidRPr="00BF4BEB">
          <w:rPr>
            <w:webHidden/>
          </w:rPr>
          <w:fldChar w:fldCharType="begin"/>
        </w:r>
        <w:r w:rsidRPr="00BF4BEB">
          <w:rPr>
            <w:webHidden/>
          </w:rPr>
          <w:instrText xml:space="preserve"> PAGEREF _Toc166839218 \h </w:instrText>
        </w:r>
        <w:r w:rsidRPr="00BF4BEB">
          <w:rPr>
            <w:webHidden/>
          </w:rPr>
        </w:r>
        <w:r w:rsidRPr="00BF4BEB">
          <w:rPr>
            <w:webHidden/>
          </w:rPr>
          <w:fldChar w:fldCharType="separate"/>
        </w:r>
        <w:r w:rsidR="00FD4190">
          <w:rPr>
            <w:webHidden/>
          </w:rPr>
          <w:t>41</w:t>
        </w:r>
        <w:r w:rsidRPr="00BF4BEB">
          <w:rPr>
            <w:webHidden/>
          </w:rPr>
          <w:fldChar w:fldCharType="end"/>
        </w:r>
      </w:hyperlink>
    </w:p>
    <w:p w14:paraId="3CC942E4" w14:textId="3205B87E"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19" w:history="1">
        <w:r w:rsidRPr="00BF4BEB">
          <w:rPr>
            <w:rStyle w:val="Hipervnculo"/>
          </w:rPr>
          <w:t>Tabla 4. Cálculo de estimación de demanda anual, en base a preferencias del cliente por envase de 1 galón.</w:t>
        </w:r>
        <w:r w:rsidRPr="00BF4BEB">
          <w:rPr>
            <w:webHidden/>
          </w:rPr>
          <w:tab/>
        </w:r>
        <w:r w:rsidRPr="00BF4BEB">
          <w:rPr>
            <w:webHidden/>
          </w:rPr>
          <w:fldChar w:fldCharType="begin"/>
        </w:r>
        <w:r w:rsidRPr="00BF4BEB">
          <w:rPr>
            <w:webHidden/>
          </w:rPr>
          <w:instrText xml:space="preserve"> PAGEREF _Toc166839219 \h </w:instrText>
        </w:r>
        <w:r w:rsidRPr="00BF4BEB">
          <w:rPr>
            <w:webHidden/>
          </w:rPr>
        </w:r>
        <w:r w:rsidRPr="00BF4BEB">
          <w:rPr>
            <w:webHidden/>
          </w:rPr>
          <w:fldChar w:fldCharType="separate"/>
        </w:r>
        <w:r w:rsidR="00FD4190">
          <w:rPr>
            <w:webHidden/>
          </w:rPr>
          <w:t>76</w:t>
        </w:r>
        <w:r w:rsidRPr="00BF4BEB">
          <w:rPr>
            <w:webHidden/>
          </w:rPr>
          <w:fldChar w:fldCharType="end"/>
        </w:r>
      </w:hyperlink>
    </w:p>
    <w:p w14:paraId="101805DD" w14:textId="71F3C904"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20" w:history="1">
        <w:r w:rsidRPr="00BF4BEB">
          <w:rPr>
            <w:rStyle w:val="Hipervnculo"/>
          </w:rPr>
          <w:t>Tabla 5. Cálculo para la estimación de unidades de mercancía vendidas según frecuencia de consumo, estrategia conservadora.</w:t>
        </w:r>
        <w:r w:rsidRPr="00BF4BEB">
          <w:rPr>
            <w:webHidden/>
          </w:rPr>
          <w:tab/>
        </w:r>
        <w:r w:rsidRPr="00BF4BEB">
          <w:rPr>
            <w:webHidden/>
          </w:rPr>
          <w:fldChar w:fldCharType="begin"/>
        </w:r>
        <w:r w:rsidRPr="00BF4BEB">
          <w:rPr>
            <w:webHidden/>
          </w:rPr>
          <w:instrText xml:space="preserve"> PAGEREF _Toc166839220 \h </w:instrText>
        </w:r>
        <w:r w:rsidRPr="00BF4BEB">
          <w:rPr>
            <w:webHidden/>
          </w:rPr>
        </w:r>
        <w:r w:rsidRPr="00BF4BEB">
          <w:rPr>
            <w:webHidden/>
          </w:rPr>
          <w:fldChar w:fldCharType="separate"/>
        </w:r>
        <w:r w:rsidR="00FD4190">
          <w:rPr>
            <w:webHidden/>
          </w:rPr>
          <w:t>77</w:t>
        </w:r>
        <w:r w:rsidRPr="00BF4BEB">
          <w:rPr>
            <w:webHidden/>
          </w:rPr>
          <w:fldChar w:fldCharType="end"/>
        </w:r>
      </w:hyperlink>
    </w:p>
    <w:p w14:paraId="04A5AB62" w14:textId="5D023724"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21" w:history="1">
        <w:r w:rsidRPr="00BF4BEB">
          <w:rPr>
            <w:rStyle w:val="Hipervnculo"/>
          </w:rPr>
          <w:t>Tabla 6. Cálculo de variables del análisis de regresión lineal para pronósticos de unidades de mercancía vendidas a 5 años, base de cálculo frecuencia de consumo semanal.</w:t>
        </w:r>
        <w:r w:rsidRPr="00BF4BEB">
          <w:rPr>
            <w:webHidden/>
          </w:rPr>
          <w:tab/>
        </w:r>
        <w:r w:rsidRPr="00BF4BEB">
          <w:rPr>
            <w:webHidden/>
          </w:rPr>
          <w:fldChar w:fldCharType="begin"/>
        </w:r>
        <w:r w:rsidRPr="00BF4BEB">
          <w:rPr>
            <w:webHidden/>
          </w:rPr>
          <w:instrText xml:space="preserve"> PAGEREF _Toc166839221 \h </w:instrText>
        </w:r>
        <w:r w:rsidRPr="00BF4BEB">
          <w:rPr>
            <w:webHidden/>
          </w:rPr>
        </w:r>
        <w:r w:rsidRPr="00BF4BEB">
          <w:rPr>
            <w:webHidden/>
          </w:rPr>
          <w:fldChar w:fldCharType="separate"/>
        </w:r>
        <w:r w:rsidR="00FD4190">
          <w:rPr>
            <w:webHidden/>
          </w:rPr>
          <w:t>78</w:t>
        </w:r>
        <w:r w:rsidRPr="00BF4BEB">
          <w:rPr>
            <w:webHidden/>
          </w:rPr>
          <w:fldChar w:fldCharType="end"/>
        </w:r>
      </w:hyperlink>
    </w:p>
    <w:p w14:paraId="62AC75A3" w14:textId="5ACC81FA"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22" w:history="1">
        <w:r w:rsidRPr="00BF4BEB">
          <w:rPr>
            <w:rStyle w:val="Hipervnculo"/>
          </w:rPr>
          <w:t>Tabla 7. Proyección de unidades de mercancía vendidas anualmente.</w:t>
        </w:r>
        <w:r w:rsidRPr="00BF4BEB">
          <w:rPr>
            <w:webHidden/>
          </w:rPr>
          <w:tab/>
        </w:r>
        <w:r w:rsidRPr="00BF4BEB">
          <w:rPr>
            <w:webHidden/>
          </w:rPr>
          <w:fldChar w:fldCharType="begin"/>
        </w:r>
        <w:r w:rsidRPr="00BF4BEB">
          <w:rPr>
            <w:webHidden/>
          </w:rPr>
          <w:instrText xml:space="preserve"> PAGEREF _Toc166839222 \h </w:instrText>
        </w:r>
        <w:r w:rsidRPr="00BF4BEB">
          <w:rPr>
            <w:webHidden/>
          </w:rPr>
        </w:r>
        <w:r w:rsidRPr="00BF4BEB">
          <w:rPr>
            <w:webHidden/>
          </w:rPr>
          <w:fldChar w:fldCharType="separate"/>
        </w:r>
        <w:r w:rsidR="00FD4190">
          <w:rPr>
            <w:webHidden/>
          </w:rPr>
          <w:t>80</w:t>
        </w:r>
        <w:r w:rsidRPr="00BF4BEB">
          <w:rPr>
            <w:webHidden/>
          </w:rPr>
          <w:fldChar w:fldCharType="end"/>
        </w:r>
      </w:hyperlink>
    </w:p>
    <w:p w14:paraId="0D29E069" w14:textId="7D00F130"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23" w:history="1">
        <w:r w:rsidRPr="00BF4BEB">
          <w:rPr>
            <w:rStyle w:val="Hipervnculo"/>
          </w:rPr>
          <w:t>Tabla 8. Acta de Constitución del Proyecto.</w:t>
        </w:r>
        <w:r w:rsidRPr="00BF4BEB">
          <w:rPr>
            <w:webHidden/>
          </w:rPr>
          <w:tab/>
        </w:r>
        <w:r w:rsidRPr="00BF4BEB">
          <w:rPr>
            <w:webHidden/>
          </w:rPr>
          <w:fldChar w:fldCharType="begin"/>
        </w:r>
        <w:r w:rsidRPr="00BF4BEB">
          <w:rPr>
            <w:webHidden/>
          </w:rPr>
          <w:instrText xml:space="preserve"> PAGEREF _Toc166839223 \h </w:instrText>
        </w:r>
        <w:r w:rsidRPr="00BF4BEB">
          <w:rPr>
            <w:webHidden/>
          </w:rPr>
        </w:r>
        <w:r w:rsidRPr="00BF4BEB">
          <w:rPr>
            <w:webHidden/>
          </w:rPr>
          <w:fldChar w:fldCharType="separate"/>
        </w:r>
        <w:r w:rsidR="00FD4190">
          <w:rPr>
            <w:webHidden/>
          </w:rPr>
          <w:t>97</w:t>
        </w:r>
        <w:r w:rsidRPr="00BF4BEB">
          <w:rPr>
            <w:webHidden/>
          </w:rPr>
          <w:fldChar w:fldCharType="end"/>
        </w:r>
      </w:hyperlink>
    </w:p>
    <w:p w14:paraId="1A92C8BB" w14:textId="15C7BE36"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24" w:history="1">
        <w:r w:rsidRPr="00BF4BEB">
          <w:rPr>
            <w:rStyle w:val="Hipervnculo"/>
          </w:rPr>
          <w:t>Tabla 9. Paquete de Trabajo 1.1</w:t>
        </w:r>
        <w:r w:rsidRPr="00BF4BEB">
          <w:rPr>
            <w:webHidden/>
          </w:rPr>
          <w:tab/>
        </w:r>
        <w:r w:rsidRPr="00BF4BEB">
          <w:rPr>
            <w:webHidden/>
          </w:rPr>
          <w:fldChar w:fldCharType="begin"/>
        </w:r>
        <w:r w:rsidRPr="00BF4BEB">
          <w:rPr>
            <w:webHidden/>
          </w:rPr>
          <w:instrText xml:space="preserve"> PAGEREF _Toc166839224 \h </w:instrText>
        </w:r>
        <w:r w:rsidRPr="00BF4BEB">
          <w:rPr>
            <w:webHidden/>
          </w:rPr>
        </w:r>
        <w:r w:rsidRPr="00BF4BEB">
          <w:rPr>
            <w:webHidden/>
          </w:rPr>
          <w:fldChar w:fldCharType="separate"/>
        </w:r>
        <w:r w:rsidR="00FD4190">
          <w:rPr>
            <w:webHidden/>
          </w:rPr>
          <w:t>102</w:t>
        </w:r>
        <w:r w:rsidRPr="00BF4BEB">
          <w:rPr>
            <w:webHidden/>
          </w:rPr>
          <w:fldChar w:fldCharType="end"/>
        </w:r>
      </w:hyperlink>
    </w:p>
    <w:p w14:paraId="0C2B6456" w14:textId="5A02C117"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25" w:history="1">
        <w:r w:rsidRPr="00BF4BEB">
          <w:rPr>
            <w:rStyle w:val="Hipervnculo"/>
          </w:rPr>
          <w:t>Tabla 10. Paquete de Trabajo 1.2</w:t>
        </w:r>
        <w:r w:rsidRPr="00BF4BEB">
          <w:rPr>
            <w:webHidden/>
          </w:rPr>
          <w:tab/>
        </w:r>
        <w:r w:rsidRPr="00BF4BEB">
          <w:rPr>
            <w:webHidden/>
          </w:rPr>
          <w:fldChar w:fldCharType="begin"/>
        </w:r>
        <w:r w:rsidRPr="00BF4BEB">
          <w:rPr>
            <w:webHidden/>
          </w:rPr>
          <w:instrText xml:space="preserve"> PAGEREF _Toc166839225 \h </w:instrText>
        </w:r>
        <w:r w:rsidRPr="00BF4BEB">
          <w:rPr>
            <w:webHidden/>
          </w:rPr>
        </w:r>
        <w:r w:rsidRPr="00BF4BEB">
          <w:rPr>
            <w:webHidden/>
          </w:rPr>
          <w:fldChar w:fldCharType="separate"/>
        </w:r>
        <w:r w:rsidR="00FD4190">
          <w:rPr>
            <w:webHidden/>
          </w:rPr>
          <w:t>102</w:t>
        </w:r>
        <w:r w:rsidRPr="00BF4BEB">
          <w:rPr>
            <w:webHidden/>
          </w:rPr>
          <w:fldChar w:fldCharType="end"/>
        </w:r>
      </w:hyperlink>
    </w:p>
    <w:p w14:paraId="77B4E5C5" w14:textId="0F3091DD"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26" w:history="1">
        <w:r w:rsidRPr="00BF4BEB">
          <w:rPr>
            <w:rStyle w:val="Hipervnculo"/>
          </w:rPr>
          <w:t>Tabla 11. Paquete de Trabajo 1.3</w:t>
        </w:r>
        <w:r w:rsidRPr="00BF4BEB">
          <w:rPr>
            <w:webHidden/>
          </w:rPr>
          <w:tab/>
        </w:r>
        <w:r w:rsidRPr="00BF4BEB">
          <w:rPr>
            <w:webHidden/>
          </w:rPr>
          <w:fldChar w:fldCharType="begin"/>
        </w:r>
        <w:r w:rsidRPr="00BF4BEB">
          <w:rPr>
            <w:webHidden/>
          </w:rPr>
          <w:instrText xml:space="preserve"> PAGEREF _Toc166839226 \h </w:instrText>
        </w:r>
        <w:r w:rsidRPr="00BF4BEB">
          <w:rPr>
            <w:webHidden/>
          </w:rPr>
        </w:r>
        <w:r w:rsidRPr="00BF4BEB">
          <w:rPr>
            <w:webHidden/>
          </w:rPr>
          <w:fldChar w:fldCharType="separate"/>
        </w:r>
        <w:r w:rsidR="00FD4190">
          <w:rPr>
            <w:webHidden/>
          </w:rPr>
          <w:t>103</w:t>
        </w:r>
        <w:r w:rsidRPr="00BF4BEB">
          <w:rPr>
            <w:webHidden/>
          </w:rPr>
          <w:fldChar w:fldCharType="end"/>
        </w:r>
      </w:hyperlink>
    </w:p>
    <w:p w14:paraId="71DFAF0C" w14:textId="41FD8E3E"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27" w:history="1">
        <w:r w:rsidRPr="00BF4BEB">
          <w:rPr>
            <w:rStyle w:val="Hipervnculo"/>
          </w:rPr>
          <w:t>Tabla 12. Paquete de Trabajo 2.1</w:t>
        </w:r>
        <w:r w:rsidRPr="00BF4BEB">
          <w:rPr>
            <w:webHidden/>
          </w:rPr>
          <w:tab/>
        </w:r>
        <w:r w:rsidRPr="00BF4BEB">
          <w:rPr>
            <w:webHidden/>
          </w:rPr>
          <w:fldChar w:fldCharType="begin"/>
        </w:r>
        <w:r w:rsidRPr="00BF4BEB">
          <w:rPr>
            <w:webHidden/>
          </w:rPr>
          <w:instrText xml:space="preserve"> PAGEREF _Toc166839227 \h </w:instrText>
        </w:r>
        <w:r w:rsidRPr="00BF4BEB">
          <w:rPr>
            <w:webHidden/>
          </w:rPr>
        </w:r>
        <w:r w:rsidRPr="00BF4BEB">
          <w:rPr>
            <w:webHidden/>
          </w:rPr>
          <w:fldChar w:fldCharType="separate"/>
        </w:r>
        <w:r w:rsidR="00FD4190">
          <w:rPr>
            <w:webHidden/>
          </w:rPr>
          <w:t>103</w:t>
        </w:r>
        <w:r w:rsidRPr="00BF4BEB">
          <w:rPr>
            <w:webHidden/>
          </w:rPr>
          <w:fldChar w:fldCharType="end"/>
        </w:r>
      </w:hyperlink>
    </w:p>
    <w:p w14:paraId="2D4B628F" w14:textId="2CA81325"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28" w:history="1">
        <w:r w:rsidRPr="00BF4BEB">
          <w:rPr>
            <w:rStyle w:val="Hipervnculo"/>
          </w:rPr>
          <w:t>Tabla 13. Paquete de Trabajo 2.2</w:t>
        </w:r>
        <w:r w:rsidRPr="00BF4BEB">
          <w:rPr>
            <w:webHidden/>
          </w:rPr>
          <w:tab/>
        </w:r>
        <w:r w:rsidRPr="00BF4BEB">
          <w:rPr>
            <w:webHidden/>
          </w:rPr>
          <w:fldChar w:fldCharType="begin"/>
        </w:r>
        <w:r w:rsidRPr="00BF4BEB">
          <w:rPr>
            <w:webHidden/>
          </w:rPr>
          <w:instrText xml:space="preserve"> PAGEREF _Toc166839228 \h </w:instrText>
        </w:r>
        <w:r w:rsidRPr="00BF4BEB">
          <w:rPr>
            <w:webHidden/>
          </w:rPr>
        </w:r>
        <w:r w:rsidRPr="00BF4BEB">
          <w:rPr>
            <w:webHidden/>
          </w:rPr>
          <w:fldChar w:fldCharType="separate"/>
        </w:r>
        <w:r w:rsidR="00FD4190">
          <w:rPr>
            <w:webHidden/>
          </w:rPr>
          <w:t>104</w:t>
        </w:r>
        <w:r w:rsidRPr="00BF4BEB">
          <w:rPr>
            <w:webHidden/>
          </w:rPr>
          <w:fldChar w:fldCharType="end"/>
        </w:r>
      </w:hyperlink>
    </w:p>
    <w:p w14:paraId="4010E3E3" w14:textId="7AC5C5BC"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29" w:history="1">
        <w:r w:rsidRPr="00BF4BEB">
          <w:rPr>
            <w:rStyle w:val="Hipervnculo"/>
          </w:rPr>
          <w:t>Tabla 14. Paquete de Trabajo 2.3</w:t>
        </w:r>
        <w:r w:rsidRPr="00BF4BEB">
          <w:rPr>
            <w:webHidden/>
          </w:rPr>
          <w:tab/>
        </w:r>
        <w:r w:rsidRPr="00BF4BEB">
          <w:rPr>
            <w:webHidden/>
          </w:rPr>
          <w:fldChar w:fldCharType="begin"/>
        </w:r>
        <w:r w:rsidRPr="00BF4BEB">
          <w:rPr>
            <w:webHidden/>
          </w:rPr>
          <w:instrText xml:space="preserve"> PAGEREF _Toc166839229 \h </w:instrText>
        </w:r>
        <w:r w:rsidRPr="00BF4BEB">
          <w:rPr>
            <w:webHidden/>
          </w:rPr>
        </w:r>
        <w:r w:rsidRPr="00BF4BEB">
          <w:rPr>
            <w:webHidden/>
          </w:rPr>
          <w:fldChar w:fldCharType="separate"/>
        </w:r>
        <w:r w:rsidR="00FD4190">
          <w:rPr>
            <w:webHidden/>
          </w:rPr>
          <w:t>104</w:t>
        </w:r>
        <w:r w:rsidRPr="00BF4BEB">
          <w:rPr>
            <w:webHidden/>
          </w:rPr>
          <w:fldChar w:fldCharType="end"/>
        </w:r>
      </w:hyperlink>
    </w:p>
    <w:p w14:paraId="6303506F" w14:textId="790AC12C"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30" w:history="1">
        <w:r w:rsidRPr="00BF4BEB">
          <w:rPr>
            <w:rStyle w:val="Hipervnculo"/>
          </w:rPr>
          <w:t>Tabla 15. Paquete de Trabajo 3.1</w:t>
        </w:r>
        <w:r w:rsidRPr="00BF4BEB">
          <w:rPr>
            <w:webHidden/>
          </w:rPr>
          <w:tab/>
        </w:r>
        <w:r w:rsidRPr="00BF4BEB">
          <w:rPr>
            <w:webHidden/>
          </w:rPr>
          <w:fldChar w:fldCharType="begin"/>
        </w:r>
        <w:r w:rsidRPr="00BF4BEB">
          <w:rPr>
            <w:webHidden/>
          </w:rPr>
          <w:instrText xml:space="preserve"> PAGEREF _Toc166839230 \h </w:instrText>
        </w:r>
        <w:r w:rsidRPr="00BF4BEB">
          <w:rPr>
            <w:webHidden/>
          </w:rPr>
        </w:r>
        <w:r w:rsidRPr="00BF4BEB">
          <w:rPr>
            <w:webHidden/>
          </w:rPr>
          <w:fldChar w:fldCharType="separate"/>
        </w:r>
        <w:r w:rsidR="00FD4190">
          <w:rPr>
            <w:webHidden/>
          </w:rPr>
          <w:t>105</w:t>
        </w:r>
        <w:r w:rsidRPr="00BF4BEB">
          <w:rPr>
            <w:webHidden/>
          </w:rPr>
          <w:fldChar w:fldCharType="end"/>
        </w:r>
      </w:hyperlink>
    </w:p>
    <w:p w14:paraId="11318B6B" w14:textId="504C7FCE"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31" w:history="1">
        <w:r w:rsidRPr="00BF4BEB">
          <w:rPr>
            <w:rStyle w:val="Hipervnculo"/>
          </w:rPr>
          <w:t>Tabla 16. Paquete de Trabajo 3.2</w:t>
        </w:r>
        <w:r w:rsidRPr="00BF4BEB">
          <w:rPr>
            <w:webHidden/>
          </w:rPr>
          <w:tab/>
        </w:r>
        <w:r w:rsidRPr="00BF4BEB">
          <w:rPr>
            <w:webHidden/>
          </w:rPr>
          <w:fldChar w:fldCharType="begin"/>
        </w:r>
        <w:r w:rsidRPr="00BF4BEB">
          <w:rPr>
            <w:webHidden/>
          </w:rPr>
          <w:instrText xml:space="preserve"> PAGEREF _Toc166839231 \h </w:instrText>
        </w:r>
        <w:r w:rsidRPr="00BF4BEB">
          <w:rPr>
            <w:webHidden/>
          </w:rPr>
        </w:r>
        <w:r w:rsidRPr="00BF4BEB">
          <w:rPr>
            <w:webHidden/>
          </w:rPr>
          <w:fldChar w:fldCharType="separate"/>
        </w:r>
        <w:r w:rsidR="00FD4190">
          <w:rPr>
            <w:webHidden/>
          </w:rPr>
          <w:t>105</w:t>
        </w:r>
        <w:r w:rsidRPr="00BF4BEB">
          <w:rPr>
            <w:webHidden/>
          </w:rPr>
          <w:fldChar w:fldCharType="end"/>
        </w:r>
      </w:hyperlink>
    </w:p>
    <w:p w14:paraId="34BE3A39" w14:textId="3F815E21"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32" w:history="1">
        <w:r w:rsidRPr="00BF4BEB">
          <w:rPr>
            <w:rStyle w:val="Hipervnculo"/>
          </w:rPr>
          <w:t>Tabla 17. Paquete de Trabajo 3.3</w:t>
        </w:r>
        <w:r w:rsidRPr="00BF4BEB">
          <w:rPr>
            <w:webHidden/>
          </w:rPr>
          <w:tab/>
        </w:r>
        <w:r w:rsidRPr="00BF4BEB">
          <w:rPr>
            <w:webHidden/>
          </w:rPr>
          <w:fldChar w:fldCharType="begin"/>
        </w:r>
        <w:r w:rsidRPr="00BF4BEB">
          <w:rPr>
            <w:webHidden/>
          </w:rPr>
          <w:instrText xml:space="preserve"> PAGEREF _Toc166839232 \h </w:instrText>
        </w:r>
        <w:r w:rsidRPr="00BF4BEB">
          <w:rPr>
            <w:webHidden/>
          </w:rPr>
        </w:r>
        <w:r w:rsidRPr="00BF4BEB">
          <w:rPr>
            <w:webHidden/>
          </w:rPr>
          <w:fldChar w:fldCharType="separate"/>
        </w:r>
        <w:r w:rsidR="00FD4190">
          <w:rPr>
            <w:webHidden/>
          </w:rPr>
          <w:t>106</w:t>
        </w:r>
        <w:r w:rsidRPr="00BF4BEB">
          <w:rPr>
            <w:webHidden/>
          </w:rPr>
          <w:fldChar w:fldCharType="end"/>
        </w:r>
      </w:hyperlink>
    </w:p>
    <w:p w14:paraId="00CC78F3" w14:textId="16EBF61C"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33" w:history="1">
        <w:r w:rsidRPr="00BF4BEB">
          <w:rPr>
            <w:rStyle w:val="Hipervnculo"/>
          </w:rPr>
          <w:t>Tabla 18. Paquete de Trabajo 3.4</w:t>
        </w:r>
        <w:r w:rsidRPr="00BF4BEB">
          <w:rPr>
            <w:webHidden/>
          </w:rPr>
          <w:tab/>
        </w:r>
        <w:r w:rsidRPr="00BF4BEB">
          <w:rPr>
            <w:webHidden/>
          </w:rPr>
          <w:fldChar w:fldCharType="begin"/>
        </w:r>
        <w:r w:rsidRPr="00BF4BEB">
          <w:rPr>
            <w:webHidden/>
          </w:rPr>
          <w:instrText xml:space="preserve"> PAGEREF _Toc166839233 \h </w:instrText>
        </w:r>
        <w:r w:rsidRPr="00BF4BEB">
          <w:rPr>
            <w:webHidden/>
          </w:rPr>
        </w:r>
        <w:r w:rsidRPr="00BF4BEB">
          <w:rPr>
            <w:webHidden/>
          </w:rPr>
          <w:fldChar w:fldCharType="separate"/>
        </w:r>
        <w:r w:rsidR="00FD4190">
          <w:rPr>
            <w:webHidden/>
          </w:rPr>
          <w:t>106</w:t>
        </w:r>
        <w:r w:rsidRPr="00BF4BEB">
          <w:rPr>
            <w:webHidden/>
          </w:rPr>
          <w:fldChar w:fldCharType="end"/>
        </w:r>
      </w:hyperlink>
    </w:p>
    <w:p w14:paraId="3F48A665" w14:textId="343C7A08"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34" w:history="1">
        <w:r w:rsidRPr="00BF4BEB">
          <w:rPr>
            <w:rStyle w:val="Hipervnculo"/>
          </w:rPr>
          <w:t>Tabla 19. Paquete de Trabajo 4.1</w:t>
        </w:r>
        <w:r w:rsidRPr="00BF4BEB">
          <w:rPr>
            <w:webHidden/>
          </w:rPr>
          <w:tab/>
        </w:r>
        <w:r w:rsidRPr="00BF4BEB">
          <w:rPr>
            <w:webHidden/>
          </w:rPr>
          <w:fldChar w:fldCharType="begin"/>
        </w:r>
        <w:r w:rsidRPr="00BF4BEB">
          <w:rPr>
            <w:webHidden/>
          </w:rPr>
          <w:instrText xml:space="preserve"> PAGEREF _Toc166839234 \h </w:instrText>
        </w:r>
        <w:r w:rsidRPr="00BF4BEB">
          <w:rPr>
            <w:webHidden/>
          </w:rPr>
        </w:r>
        <w:r w:rsidRPr="00BF4BEB">
          <w:rPr>
            <w:webHidden/>
          </w:rPr>
          <w:fldChar w:fldCharType="separate"/>
        </w:r>
        <w:r w:rsidR="00FD4190">
          <w:rPr>
            <w:webHidden/>
          </w:rPr>
          <w:t>107</w:t>
        </w:r>
        <w:r w:rsidRPr="00BF4BEB">
          <w:rPr>
            <w:webHidden/>
          </w:rPr>
          <w:fldChar w:fldCharType="end"/>
        </w:r>
      </w:hyperlink>
    </w:p>
    <w:p w14:paraId="6124394C" w14:textId="3493D751"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35" w:history="1">
        <w:r w:rsidRPr="00BF4BEB">
          <w:rPr>
            <w:rStyle w:val="Hipervnculo"/>
          </w:rPr>
          <w:t>Tabla 20. Paquete de Trabajo 4.2</w:t>
        </w:r>
        <w:r w:rsidRPr="00BF4BEB">
          <w:rPr>
            <w:webHidden/>
          </w:rPr>
          <w:tab/>
        </w:r>
        <w:r w:rsidRPr="00BF4BEB">
          <w:rPr>
            <w:webHidden/>
          </w:rPr>
          <w:fldChar w:fldCharType="begin"/>
        </w:r>
        <w:r w:rsidRPr="00BF4BEB">
          <w:rPr>
            <w:webHidden/>
          </w:rPr>
          <w:instrText xml:space="preserve"> PAGEREF _Toc166839235 \h </w:instrText>
        </w:r>
        <w:r w:rsidRPr="00BF4BEB">
          <w:rPr>
            <w:webHidden/>
          </w:rPr>
        </w:r>
        <w:r w:rsidRPr="00BF4BEB">
          <w:rPr>
            <w:webHidden/>
          </w:rPr>
          <w:fldChar w:fldCharType="separate"/>
        </w:r>
        <w:r w:rsidR="00FD4190">
          <w:rPr>
            <w:webHidden/>
          </w:rPr>
          <w:t>107</w:t>
        </w:r>
        <w:r w:rsidRPr="00BF4BEB">
          <w:rPr>
            <w:webHidden/>
          </w:rPr>
          <w:fldChar w:fldCharType="end"/>
        </w:r>
      </w:hyperlink>
    </w:p>
    <w:p w14:paraId="45B6FE49" w14:textId="00B2ACEE"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36" w:history="1">
        <w:r w:rsidRPr="00BF4BEB">
          <w:rPr>
            <w:rStyle w:val="Hipervnculo"/>
          </w:rPr>
          <w:t>Tabla 21. Paquete de Trabajo 4.3</w:t>
        </w:r>
        <w:r w:rsidRPr="00BF4BEB">
          <w:rPr>
            <w:webHidden/>
          </w:rPr>
          <w:tab/>
        </w:r>
        <w:r w:rsidRPr="00BF4BEB">
          <w:rPr>
            <w:webHidden/>
          </w:rPr>
          <w:fldChar w:fldCharType="begin"/>
        </w:r>
        <w:r w:rsidRPr="00BF4BEB">
          <w:rPr>
            <w:webHidden/>
          </w:rPr>
          <w:instrText xml:space="preserve"> PAGEREF _Toc166839236 \h </w:instrText>
        </w:r>
        <w:r w:rsidRPr="00BF4BEB">
          <w:rPr>
            <w:webHidden/>
          </w:rPr>
        </w:r>
        <w:r w:rsidRPr="00BF4BEB">
          <w:rPr>
            <w:webHidden/>
          </w:rPr>
          <w:fldChar w:fldCharType="separate"/>
        </w:r>
        <w:r w:rsidR="00FD4190">
          <w:rPr>
            <w:webHidden/>
          </w:rPr>
          <w:t>108</w:t>
        </w:r>
        <w:r w:rsidRPr="00BF4BEB">
          <w:rPr>
            <w:webHidden/>
          </w:rPr>
          <w:fldChar w:fldCharType="end"/>
        </w:r>
      </w:hyperlink>
    </w:p>
    <w:p w14:paraId="18462305" w14:textId="71C76A04"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37" w:history="1">
        <w:r w:rsidRPr="00BF4BEB">
          <w:rPr>
            <w:rStyle w:val="Hipervnculo"/>
          </w:rPr>
          <w:t>Tabla 22. Paquete de Trabajo 4.4</w:t>
        </w:r>
        <w:r w:rsidRPr="00BF4BEB">
          <w:rPr>
            <w:webHidden/>
          </w:rPr>
          <w:tab/>
        </w:r>
        <w:r w:rsidRPr="00BF4BEB">
          <w:rPr>
            <w:webHidden/>
          </w:rPr>
          <w:fldChar w:fldCharType="begin"/>
        </w:r>
        <w:r w:rsidRPr="00BF4BEB">
          <w:rPr>
            <w:webHidden/>
          </w:rPr>
          <w:instrText xml:space="preserve"> PAGEREF _Toc166839237 \h </w:instrText>
        </w:r>
        <w:r w:rsidRPr="00BF4BEB">
          <w:rPr>
            <w:webHidden/>
          </w:rPr>
        </w:r>
        <w:r w:rsidRPr="00BF4BEB">
          <w:rPr>
            <w:webHidden/>
          </w:rPr>
          <w:fldChar w:fldCharType="separate"/>
        </w:r>
        <w:r w:rsidR="00FD4190">
          <w:rPr>
            <w:webHidden/>
          </w:rPr>
          <w:t>108</w:t>
        </w:r>
        <w:r w:rsidRPr="00BF4BEB">
          <w:rPr>
            <w:webHidden/>
          </w:rPr>
          <w:fldChar w:fldCharType="end"/>
        </w:r>
      </w:hyperlink>
    </w:p>
    <w:p w14:paraId="55BA2AE4" w14:textId="15175672"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38" w:history="1">
        <w:r w:rsidRPr="00BF4BEB">
          <w:rPr>
            <w:rStyle w:val="Hipervnculo"/>
          </w:rPr>
          <w:t>Tabla 23. Paquete de Trabajo 5.1</w:t>
        </w:r>
        <w:r w:rsidRPr="00BF4BEB">
          <w:rPr>
            <w:webHidden/>
          </w:rPr>
          <w:tab/>
        </w:r>
        <w:r w:rsidRPr="00BF4BEB">
          <w:rPr>
            <w:webHidden/>
          </w:rPr>
          <w:fldChar w:fldCharType="begin"/>
        </w:r>
        <w:r w:rsidRPr="00BF4BEB">
          <w:rPr>
            <w:webHidden/>
          </w:rPr>
          <w:instrText xml:space="preserve"> PAGEREF _Toc166839238 \h </w:instrText>
        </w:r>
        <w:r w:rsidRPr="00BF4BEB">
          <w:rPr>
            <w:webHidden/>
          </w:rPr>
        </w:r>
        <w:r w:rsidRPr="00BF4BEB">
          <w:rPr>
            <w:webHidden/>
          </w:rPr>
          <w:fldChar w:fldCharType="separate"/>
        </w:r>
        <w:r w:rsidR="00FD4190">
          <w:rPr>
            <w:webHidden/>
          </w:rPr>
          <w:t>109</w:t>
        </w:r>
        <w:r w:rsidRPr="00BF4BEB">
          <w:rPr>
            <w:webHidden/>
          </w:rPr>
          <w:fldChar w:fldCharType="end"/>
        </w:r>
      </w:hyperlink>
    </w:p>
    <w:p w14:paraId="620C4FE2" w14:textId="53815602"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39" w:history="1">
        <w:r w:rsidRPr="00BF4BEB">
          <w:rPr>
            <w:rStyle w:val="Hipervnculo"/>
          </w:rPr>
          <w:t>Tabla 24. Paquete de Trabajo 5.2</w:t>
        </w:r>
        <w:r w:rsidRPr="00BF4BEB">
          <w:rPr>
            <w:webHidden/>
          </w:rPr>
          <w:tab/>
        </w:r>
        <w:r w:rsidRPr="00BF4BEB">
          <w:rPr>
            <w:webHidden/>
          </w:rPr>
          <w:fldChar w:fldCharType="begin"/>
        </w:r>
        <w:r w:rsidRPr="00BF4BEB">
          <w:rPr>
            <w:webHidden/>
          </w:rPr>
          <w:instrText xml:space="preserve"> PAGEREF _Toc166839239 \h </w:instrText>
        </w:r>
        <w:r w:rsidRPr="00BF4BEB">
          <w:rPr>
            <w:webHidden/>
          </w:rPr>
        </w:r>
        <w:r w:rsidRPr="00BF4BEB">
          <w:rPr>
            <w:webHidden/>
          </w:rPr>
          <w:fldChar w:fldCharType="separate"/>
        </w:r>
        <w:r w:rsidR="00FD4190">
          <w:rPr>
            <w:webHidden/>
          </w:rPr>
          <w:t>109</w:t>
        </w:r>
        <w:r w:rsidRPr="00BF4BEB">
          <w:rPr>
            <w:webHidden/>
          </w:rPr>
          <w:fldChar w:fldCharType="end"/>
        </w:r>
      </w:hyperlink>
    </w:p>
    <w:p w14:paraId="0D616FE4" w14:textId="1CBF9C02"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40" w:history="1">
        <w:r w:rsidRPr="00BF4BEB">
          <w:rPr>
            <w:rStyle w:val="Hipervnculo"/>
          </w:rPr>
          <w:t>Tabla 25. Paquete de Trabajo 5.3</w:t>
        </w:r>
        <w:r w:rsidRPr="00BF4BEB">
          <w:rPr>
            <w:webHidden/>
          </w:rPr>
          <w:tab/>
        </w:r>
        <w:r w:rsidRPr="00BF4BEB">
          <w:rPr>
            <w:webHidden/>
          </w:rPr>
          <w:fldChar w:fldCharType="begin"/>
        </w:r>
        <w:r w:rsidRPr="00BF4BEB">
          <w:rPr>
            <w:webHidden/>
          </w:rPr>
          <w:instrText xml:space="preserve"> PAGEREF _Toc166839240 \h </w:instrText>
        </w:r>
        <w:r w:rsidRPr="00BF4BEB">
          <w:rPr>
            <w:webHidden/>
          </w:rPr>
        </w:r>
        <w:r w:rsidRPr="00BF4BEB">
          <w:rPr>
            <w:webHidden/>
          </w:rPr>
          <w:fldChar w:fldCharType="separate"/>
        </w:r>
        <w:r w:rsidR="00FD4190">
          <w:rPr>
            <w:webHidden/>
          </w:rPr>
          <w:t>110</w:t>
        </w:r>
        <w:r w:rsidRPr="00BF4BEB">
          <w:rPr>
            <w:webHidden/>
          </w:rPr>
          <w:fldChar w:fldCharType="end"/>
        </w:r>
      </w:hyperlink>
    </w:p>
    <w:p w14:paraId="6E0E28AF" w14:textId="4E088369"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41" w:history="1">
        <w:r w:rsidRPr="00BF4BEB">
          <w:rPr>
            <w:rStyle w:val="Hipervnculo"/>
          </w:rPr>
          <w:t>Tabla 26. Paquete de Trabajo 5.4</w:t>
        </w:r>
        <w:r w:rsidRPr="00BF4BEB">
          <w:rPr>
            <w:webHidden/>
          </w:rPr>
          <w:tab/>
        </w:r>
        <w:r w:rsidRPr="00BF4BEB">
          <w:rPr>
            <w:webHidden/>
          </w:rPr>
          <w:fldChar w:fldCharType="begin"/>
        </w:r>
        <w:r w:rsidRPr="00BF4BEB">
          <w:rPr>
            <w:webHidden/>
          </w:rPr>
          <w:instrText xml:space="preserve"> PAGEREF _Toc166839241 \h </w:instrText>
        </w:r>
        <w:r w:rsidRPr="00BF4BEB">
          <w:rPr>
            <w:webHidden/>
          </w:rPr>
        </w:r>
        <w:r w:rsidRPr="00BF4BEB">
          <w:rPr>
            <w:webHidden/>
          </w:rPr>
          <w:fldChar w:fldCharType="separate"/>
        </w:r>
        <w:r w:rsidR="00FD4190">
          <w:rPr>
            <w:webHidden/>
          </w:rPr>
          <w:t>110</w:t>
        </w:r>
        <w:r w:rsidRPr="00BF4BEB">
          <w:rPr>
            <w:webHidden/>
          </w:rPr>
          <w:fldChar w:fldCharType="end"/>
        </w:r>
      </w:hyperlink>
    </w:p>
    <w:p w14:paraId="303BBDE2" w14:textId="7C2CDBD2"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42" w:history="1">
        <w:r w:rsidRPr="00BF4BEB">
          <w:rPr>
            <w:rStyle w:val="Hipervnculo"/>
          </w:rPr>
          <w:t>Tabla 27. Paquete de Trabajo 6.1</w:t>
        </w:r>
        <w:r w:rsidRPr="00BF4BEB">
          <w:rPr>
            <w:webHidden/>
          </w:rPr>
          <w:tab/>
        </w:r>
        <w:r w:rsidRPr="00BF4BEB">
          <w:rPr>
            <w:webHidden/>
          </w:rPr>
          <w:fldChar w:fldCharType="begin"/>
        </w:r>
        <w:r w:rsidRPr="00BF4BEB">
          <w:rPr>
            <w:webHidden/>
          </w:rPr>
          <w:instrText xml:space="preserve"> PAGEREF _Toc166839242 \h </w:instrText>
        </w:r>
        <w:r w:rsidRPr="00BF4BEB">
          <w:rPr>
            <w:webHidden/>
          </w:rPr>
        </w:r>
        <w:r w:rsidRPr="00BF4BEB">
          <w:rPr>
            <w:webHidden/>
          </w:rPr>
          <w:fldChar w:fldCharType="separate"/>
        </w:r>
        <w:r w:rsidR="00FD4190">
          <w:rPr>
            <w:webHidden/>
          </w:rPr>
          <w:t>111</w:t>
        </w:r>
        <w:r w:rsidRPr="00BF4BEB">
          <w:rPr>
            <w:webHidden/>
          </w:rPr>
          <w:fldChar w:fldCharType="end"/>
        </w:r>
      </w:hyperlink>
    </w:p>
    <w:p w14:paraId="7EF047C3" w14:textId="14D34BF9"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43" w:history="1">
        <w:r w:rsidRPr="00BF4BEB">
          <w:rPr>
            <w:rStyle w:val="Hipervnculo"/>
          </w:rPr>
          <w:t>Tabla 28. Paquete de Trabajo 6.2</w:t>
        </w:r>
        <w:r w:rsidRPr="00BF4BEB">
          <w:rPr>
            <w:webHidden/>
          </w:rPr>
          <w:tab/>
        </w:r>
        <w:r w:rsidRPr="00BF4BEB">
          <w:rPr>
            <w:webHidden/>
          </w:rPr>
          <w:fldChar w:fldCharType="begin"/>
        </w:r>
        <w:r w:rsidRPr="00BF4BEB">
          <w:rPr>
            <w:webHidden/>
          </w:rPr>
          <w:instrText xml:space="preserve"> PAGEREF _Toc166839243 \h </w:instrText>
        </w:r>
        <w:r w:rsidRPr="00BF4BEB">
          <w:rPr>
            <w:webHidden/>
          </w:rPr>
        </w:r>
        <w:r w:rsidRPr="00BF4BEB">
          <w:rPr>
            <w:webHidden/>
          </w:rPr>
          <w:fldChar w:fldCharType="separate"/>
        </w:r>
        <w:r w:rsidR="00FD4190">
          <w:rPr>
            <w:webHidden/>
          </w:rPr>
          <w:t>111</w:t>
        </w:r>
        <w:r w:rsidRPr="00BF4BEB">
          <w:rPr>
            <w:webHidden/>
          </w:rPr>
          <w:fldChar w:fldCharType="end"/>
        </w:r>
      </w:hyperlink>
    </w:p>
    <w:p w14:paraId="62FDFAAD" w14:textId="3809A5DD"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44" w:history="1">
        <w:r w:rsidRPr="00BF4BEB">
          <w:rPr>
            <w:rStyle w:val="Hipervnculo"/>
          </w:rPr>
          <w:t>Tabla 29. Paquete de Trabajo 6.3</w:t>
        </w:r>
        <w:r w:rsidRPr="00BF4BEB">
          <w:rPr>
            <w:webHidden/>
          </w:rPr>
          <w:tab/>
        </w:r>
        <w:r w:rsidRPr="00BF4BEB">
          <w:rPr>
            <w:webHidden/>
          </w:rPr>
          <w:fldChar w:fldCharType="begin"/>
        </w:r>
        <w:r w:rsidRPr="00BF4BEB">
          <w:rPr>
            <w:webHidden/>
          </w:rPr>
          <w:instrText xml:space="preserve"> PAGEREF _Toc166839244 \h </w:instrText>
        </w:r>
        <w:r w:rsidRPr="00BF4BEB">
          <w:rPr>
            <w:webHidden/>
          </w:rPr>
        </w:r>
        <w:r w:rsidRPr="00BF4BEB">
          <w:rPr>
            <w:webHidden/>
          </w:rPr>
          <w:fldChar w:fldCharType="separate"/>
        </w:r>
        <w:r w:rsidR="00FD4190">
          <w:rPr>
            <w:webHidden/>
          </w:rPr>
          <w:t>112</w:t>
        </w:r>
        <w:r w:rsidRPr="00BF4BEB">
          <w:rPr>
            <w:webHidden/>
          </w:rPr>
          <w:fldChar w:fldCharType="end"/>
        </w:r>
      </w:hyperlink>
    </w:p>
    <w:p w14:paraId="44869BFC" w14:textId="080F15C2"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45" w:history="1">
        <w:r w:rsidRPr="00BF4BEB">
          <w:rPr>
            <w:rStyle w:val="Hipervnculo"/>
          </w:rPr>
          <w:t>Tabla 30. Paquete de Trabajo 6.4</w:t>
        </w:r>
        <w:r w:rsidRPr="00BF4BEB">
          <w:rPr>
            <w:webHidden/>
          </w:rPr>
          <w:tab/>
        </w:r>
        <w:r w:rsidRPr="00BF4BEB">
          <w:rPr>
            <w:webHidden/>
          </w:rPr>
          <w:fldChar w:fldCharType="begin"/>
        </w:r>
        <w:r w:rsidRPr="00BF4BEB">
          <w:rPr>
            <w:webHidden/>
          </w:rPr>
          <w:instrText xml:space="preserve"> PAGEREF _Toc166839245 \h </w:instrText>
        </w:r>
        <w:r w:rsidRPr="00BF4BEB">
          <w:rPr>
            <w:webHidden/>
          </w:rPr>
        </w:r>
        <w:r w:rsidRPr="00BF4BEB">
          <w:rPr>
            <w:webHidden/>
          </w:rPr>
          <w:fldChar w:fldCharType="separate"/>
        </w:r>
        <w:r w:rsidR="00FD4190">
          <w:rPr>
            <w:webHidden/>
          </w:rPr>
          <w:t>112</w:t>
        </w:r>
        <w:r w:rsidRPr="00BF4BEB">
          <w:rPr>
            <w:webHidden/>
          </w:rPr>
          <w:fldChar w:fldCharType="end"/>
        </w:r>
      </w:hyperlink>
    </w:p>
    <w:p w14:paraId="7B1AE3EA" w14:textId="4B792CE5"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46" w:history="1">
        <w:r w:rsidRPr="00BF4BEB">
          <w:rPr>
            <w:rStyle w:val="Hipervnculo"/>
          </w:rPr>
          <w:t>Tabla 31. Tabla Calificación por nivel.</w:t>
        </w:r>
        <w:r w:rsidRPr="00BF4BEB">
          <w:rPr>
            <w:webHidden/>
          </w:rPr>
          <w:tab/>
        </w:r>
        <w:r w:rsidRPr="00BF4BEB">
          <w:rPr>
            <w:webHidden/>
          </w:rPr>
          <w:fldChar w:fldCharType="begin"/>
        </w:r>
        <w:r w:rsidRPr="00BF4BEB">
          <w:rPr>
            <w:webHidden/>
          </w:rPr>
          <w:instrText xml:space="preserve"> PAGEREF _Toc166839246 \h </w:instrText>
        </w:r>
        <w:r w:rsidRPr="00BF4BEB">
          <w:rPr>
            <w:webHidden/>
          </w:rPr>
        </w:r>
        <w:r w:rsidRPr="00BF4BEB">
          <w:rPr>
            <w:webHidden/>
          </w:rPr>
          <w:fldChar w:fldCharType="separate"/>
        </w:r>
        <w:r w:rsidR="00FD4190">
          <w:rPr>
            <w:webHidden/>
          </w:rPr>
          <w:t>117</w:t>
        </w:r>
        <w:r w:rsidRPr="00BF4BEB">
          <w:rPr>
            <w:webHidden/>
          </w:rPr>
          <w:fldChar w:fldCharType="end"/>
        </w:r>
      </w:hyperlink>
    </w:p>
    <w:p w14:paraId="51A69240" w14:textId="05A2A18F"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47" w:history="1">
        <w:r w:rsidRPr="00BF4BEB">
          <w:rPr>
            <w:rStyle w:val="Hipervnculo"/>
          </w:rPr>
          <w:t>Tabla 32.Matriz poder/interés</w:t>
        </w:r>
        <w:r w:rsidRPr="00BF4BEB">
          <w:rPr>
            <w:webHidden/>
          </w:rPr>
          <w:tab/>
        </w:r>
        <w:r w:rsidRPr="00BF4BEB">
          <w:rPr>
            <w:webHidden/>
          </w:rPr>
          <w:fldChar w:fldCharType="begin"/>
        </w:r>
        <w:r w:rsidRPr="00BF4BEB">
          <w:rPr>
            <w:webHidden/>
          </w:rPr>
          <w:instrText xml:space="preserve"> PAGEREF _Toc166839247 \h </w:instrText>
        </w:r>
        <w:r w:rsidRPr="00BF4BEB">
          <w:rPr>
            <w:webHidden/>
          </w:rPr>
        </w:r>
        <w:r w:rsidRPr="00BF4BEB">
          <w:rPr>
            <w:webHidden/>
          </w:rPr>
          <w:fldChar w:fldCharType="separate"/>
        </w:r>
        <w:r w:rsidR="00FD4190">
          <w:rPr>
            <w:webHidden/>
          </w:rPr>
          <w:t>118</w:t>
        </w:r>
        <w:r w:rsidRPr="00BF4BEB">
          <w:rPr>
            <w:webHidden/>
          </w:rPr>
          <w:fldChar w:fldCharType="end"/>
        </w:r>
      </w:hyperlink>
    </w:p>
    <w:p w14:paraId="7E458008" w14:textId="2380C991"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48" w:history="1">
        <w:r w:rsidRPr="00BF4BEB">
          <w:rPr>
            <w:rStyle w:val="Hipervnculo"/>
          </w:rPr>
          <w:t>Tabla 33. Matriz poder/influencia</w:t>
        </w:r>
        <w:r w:rsidRPr="00BF4BEB">
          <w:rPr>
            <w:webHidden/>
          </w:rPr>
          <w:tab/>
        </w:r>
        <w:r w:rsidRPr="00BF4BEB">
          <w:rPr>
            <w:webHidden/>
          </w:rPr>
          <w:fldChar w:fldCharType="begin"/>
        </w:r>
        <w:r w:rsidRPr="00BF4BEB">
          <w:rPr>
            <w:webHidden/>
          </w:rPr>
          <w:instrText xml:space="preserve"> PAGEREF _Toc166839248 \h </w:instrText>
        </w:r>
        <w:r w:rsidRPr="00BF4BEB">
          <w:rPr>
            <w:webHidden/>
          </w:rPr>
        </w:r>
        <w:r w:rsidRPr="00BF4BEB">
          <w:rPr>
            <w:webHidden/>
          </w:rPr>
          <w:fldChar w:fldCharType="separate"/>
        </w:r>
        <w:r w:rsidR="00FD4190">
          <w:rPr>
            <w:webHidden/>
          </w:rPr>
          <w:t>119</w:t>
        </w:r>
        <w:r w:rsidRPr="00BF4BEB">
          <w:rPr>
            <w:webHidden/>
          </w:rPr>
          <w:fldChar w:fldCharType="end"/>
        </w:r>
      </w:hyperlink>
    </w:p>
    <w:p w14:paraId="4B4DAA7E" w14:textId="02C6BEAA"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49" w:history="1">
        <w:r w:rsidRPr="00BF4BEB">
          <w:rPr>
            <w:rStyle w:val="Hipervnculo"/>
          </w:rPr>
          <w:t>Tabla 34. Matriz influencia/impacto</w:t>
        </w:r>
        <w:r w:rsidRPr="00BF4BEB">
          <w:rPr>
            <w:webHidden/>
          </w:rPr>
          <w:tab/>
        </w:r>
        <w:r w:rsidRPr="00BF4BEB">
          <w:rPr>
            <w:webHidden/>
          </w:rPr>
          <w:fldChar w:fldCharType="begin"/>
        </w:r>
        <w:r w:rsidRPr="00BF4BEB">
          <w:rPr>
            <w:webHidden/>
          </w:rPr>
          <w:instrText xml:space="preserve"> PAGEREF _Toc166839249 \h </w:instrText>
        </w:r>
        <w:r w:rsidRPr="00BF4BEB">
          <w:rPr>
            <w:webHidden/>
          </w:rPr>
        </w:r>
        <w:r w:rsidRPr="00BF4BEB">
          <w:rPr>
            <w:webHidden/>
          </w:rPr>
          <w:fldChar w:fldCharType="separate"/>
        </w:r>
        <w:r w:rsidR="00FD4190">
          <w:rPr>
            <w:webHidden/>
          </w:rPr>
          <w:t>120</w:t>
        </w:r>
        <w:r w:rsidRPr="00BF4BEB">
          <w:rPr>
            <w:webHidden/>
          </w:rPr>
          <w:fldChar w:fldCharType="end"/>
        </w:r>
      </w:hyperlink>
    </w:p>
    <w:p w14:paraId="7D9279B6" w14:textId="4EB98209"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50" w:history="1">
        <w:r w:rsidRPr="00BF4BEB">
          <w:rPr>
            <w:rStyle w:val="Hipervnculo"/>
          </w:rPr>
          <w:t>Tabla 35. Matriz de Evaluación del Involucramiento de los Interesados</w:t>
        </w:r>
        <w:r w:rsidRPr="00BF4BEB">
          <w:rPr>
            <w:webHidden/>
          </w:rPr>
          <w:tab/>
        </w:r>
        <w:r w:rsidRPr="00BF4BEB">
          <w:rPr>
            <w:webHidden/>
          </w:rPr>
          <w:fldChar w:fldCharType="begin"/>
        </w:r>
        <w:r w:rsidRPr="00BF4BEB">
          <w:rPr>
            <w:webHidden/>
          </w:rPr>
          <w:instrText xml:space="preserve"> PAGEREF _Toc166839250 \h </w:instrText>
        </w:r>
        <w:r w:rsidRPr="00BF4BEB">
          <w:rPr>
            <w:webHidden/>
          </w:rPr>
        </w:r>
        <w:r w:rsidRPr="00BF4BEB">
          <w:rPr>
            <w:webHidden/>
          </w:rPr>
          <w:fldChar w:fldCharType="separate"/>
        </w:r>
        <w:r w:rsidR="00FD4190">
          <w:rPr>
            <w:webHidden/>
          </w:rPr>
          <w:t>122</w:t>
        </w:r>
        <w:r w:rsidRPr="00BF4BEB">
          <w:rPr>
            <w:webHidden/>
          </w:rPr>
          <w:fldChar w:fldCharType="end"/>
        </w:r>
      </w:hyperlink>
    </w:p>
    <w:p w14:paraId="7754486E" w14:textId="50F6141B"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51" w:history="1">
        <w:r w:rsidRPr="00BF4BEB">
          <w:rPr>
            <w:rStyle w:val="Hipervnculo"/>
          </w:rPr>
          <w:t>Tabla 36. Matriz con Estrategias de Interesados</w:t>
        </w:r>
        <w:r w:rsidRPr="00BF4BEB">
          <w:rPr>
            <w:webHidden/>
          </w:rPr>
          <w:tab/>
        </w:r>
        <w:r w:rsidRPr="00BF4BEB">
          <w:rPr>
            <w:webHidden/>
          </w:rPr>
          <w:fldChar w:fldCharType="begin"/>
        </w:r>
        <w:r w:rsidRPr="00BF4BEB">
          <w:rPr>
            <w:webHidden/>
          </w:rPr>
          <w:instrText xml:space="preserve"> PAGEREF _Toc166839251 \h </w:instrText>
        </w:r>
        <w:r w:rsidRPr="00BF4BEB">
          <w:rPr>
            <w:webHidden/>
          </w:rPr>
        </w:r>
        <w:r w:rsidRPr="00BF4BEB">
          <w:rPr>
            <w:webHidden/>
          </w:rPr>
          <w:fldChar w:fldCharType="separate"/>
        </w:r>
        <w:r w:rsidR="00FD4190">
          <w:rPr>
            <w:webHidden/>
          </w:rPr>
          <w:t>123</w:t>
        </w:r>
        <w:r w:rsidRPr="00BF4BEB">
          <w:rPr>
            <w:webHidden/>
          </w:rPr>
          <w:fldChar w:fldCharType="end"/>
        </w:r>
      </w:hyperlink>
    </w:p>
    <w:p w14:paraId="776B93FA" w14:textId="1D1DED05"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52" w:history="1">
        <w:r w:rsidRPr="00BF4BEB">
          <w:rPr>
            <w:rStyle w:val="Hipervnculo"/>
          </w:rPr>
          <w:t>Tabla 37. Matriz RACI</w:t>
        </w:r>
        <w:r w:rsidRPr="00BF4BEB">
          <w:rPr>
            <w:webHidden/>
          </w:rPr>
          <w:tab/>
        </w:r>
        <w:r w:rsidRPr="00BF4BEB">
          <w:rPr>
            <w:webHidden/>
          </w:rPr>
          <w:fldChar w:fldCharType="begin"/>
        </w:r>
        <w:r w:rsidRPr="00BF4BEB">
          <w:rPr>
            <w:webHidden/>
          </w:rPr>
          <w:instrText xml:space="preserve"> PAGEREF _Toc166839252 \h </w:instrText>
        </w:r>
        <w:r w:rsidRPr="00BF4BEB">
          <w:rPr>
            <w:webHidden/>
          </w:rPr>
        </w:r>
        <w:r w:rsidRPr="00BF4BEB">
          <w:rPr>
            <w:webHidden/>
          </w:rPr>
          <w:fldChar w:fldCharType="separate"/>
        </w:r>
        <w:r w:rsidR="00FD4190">
          <w:rPr>
            <w:webHidden/>
          </w:rPr>
          <w:t>131</w:t>
        </w:r>
        <w:r w:rsidRPr="00BF4BEB">
          <w:rPr>
            <w:webHidden/>
          </w:rPr>
          <w:fldChar w:fldCharType="end"/>
        </w:r>
      </w:hyperlink>
    </w:p>
    <w:p w14:paraId="7518CCF0" w14:textId="39A3DB75"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53" w:history="1">
        <w:r w:rsidRPr="00BF4BEB">
          <w:rPr>
            <w:rStyle w:val="Hipervnculo"/>
          </w:rPr>
          <w:t>Tabla 38. Matriz de Comunicaciones</w:t>
        </w:r>
        <w:r w:rsidRPr="00BF4BEB">
          <w:rPr>
            <w:webHidden/>
          </w:rPr>
          <w:tab/>
        </w:r>
        <w:r w:rsidRPr="00BF4BEB">
          <w:rPr>
            <w:webHidden/>
          </w:rPr>
          <w:fldChar w:fldCharType="begin"/>
        </w:r>
        <w:r w:rsidRPr="00BF4BEB">
          <w:rPr>
            <w:webHidden/>
          </w:rPr>
          <w:instrText xml:space="preserve"> PAGEREF _Toc166839253 \h </w:instrText>
        </w:r>
        <w:r w:rsidRPr="00BF4BEB">
          <w:rPr>
            <w:webHidden/>
          </w:rPr>
        </w:r>
        <w:r w:rsidRPr="00BF4BEB">
          <w:rPr>
            <w:webHidden/>
          </w:rPr>
          <w:fldChar w:fldCharType="separate"/>
        </w:r>
        <w:r w:rsidR="00FD4190">
          <w:rPr>
            <w:webHidden/>
          </w:rPr>
          <w:t>138</w:t>
        </w:r>
        <w:r w:rsidRPr="00BF4BEB">
          <w:rPr>
            <w:webHidden/>
          </w:rPr>
          <w:fldChar w:fldCharType="end"/>
        </w:r>
      </w:hyperlink>
    </w:p>
    <w:p w14:paraId="537AFB69" w14:textId="14848B7C"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54" w:history="1">
        <w:r w:rsidRPr="00BF4BEB">
          <w:rPr>
            <w:rStyle w:val="Hipervnculo"/>
          </w:rPr>
          <w:t>Tabla 39. Identificación de Riesgos.</w:t>
        </w:r>
        <w:r w:rsidRPr="00BF4BEB">
          <w:rPr>
            <w:webHidden/>
          </w:rPr>
          <w:tab/>
        </w:r>
        <w:r w:rsidRPr="00BF4BEB">
          <w:rPr>
            <w:webHidden/>
          </w:rPr>
          <w:fldChar w:fldCharType="begin"/>
        </w:r>
        <w:r w:rsidRPr="00BF4BEB">
          <w:rPr>
            <w:webHidden/>
          </w:rPr>
          <w:instrText xml:space="preserve"> PAGEREF _Toc166839254 \h </w:instrText>
        </w:r>
        <w:r w:rsidRPr="00BF4BEB">
          <w:rPr>
            <w:webHidden/>
          </w:rPr>
        </w:r>
        <w:r w:rsidRPr="00BF4BEB">
          <w:rPr>
            <w:webHidden/>
          </w:rPr>
          <w:fldChar w:fldCharType="separate"/>
        </w:r>
        <w:r w:rsidR="00FD4190">
          <w:rPr>
            <w:webHidden/>
          </w:rPr>
          <w:t>140</w:t>
        </w:r>
        <w:r w:rsidRPr="00BF4BEB">
          <w:rPr>
            <w:webHidden/>
          </w:rPr>
          <w:fldChar w:fldCharType="end"/>
        </w:r>
      </w:hyperlink>
    </w:p>
    <w:p w14:paraId="300BDE76" w14:textId="458AD51A"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55" w:history="1">
        <w:r w:rsidRPr="00BF4BEB">
          <w:rPr>
            <w:rStyle w:val="Hipervnculo"/>
          </w:rPr>
          <w:t>Tabla 40.Leyenda  Matriz de Riesgos.</w:t>
        </w:r>
        <w:r w:rsidRPr="00BF4BEB">
          <w:rPr>
            <w:webHidden/>
          </w:rPr>
          <w:tab/>
        </w:r>
        <w:r w:rsidRPr="00BF4BEB">
          <w:rPr>
            <w:webHidden/>
          </w:rPr>
          <w:fldChar w:fldCharType="begin"/>
        </w:r>
        <w:r w:rsidRPr="00BF4BEB">
          <w:rPr>
            <w:webHidden/>
          </w:rPr>
          <w:instrText xml:space="preserve"> PAGEREF _Toc166839255 \h </w:instrText>
        </w:r>
        <w:r w:rsidRPr="00BF4BEB">
          <w:rPr>
            <w:webHidden/>
          </w:rPr>
        </w:r>
        <w:r w:rsidRPr="00BF4BEB">
          <w:rPr>
            <w:webHidden/>
          </w:rPr>
          <w:fldChar w:fldCharType="separate"/>
        </w:r>
        <w:r w:rsidR="00FD4190">
          <w:rPr>
            <w:webHidden/>
          </w:rPr>
          <w:t>141</w:t>
        </w:r>
        <w:r w:rsidRPr="00BF4BEB">
          <w:rPr>
            <w:webHidden/>
          </w:rPr>
          <w:fldChar w:fldCharType="end"/>
        </w:r>
      </w:hyperlink>
    </w:p>
    <w:p w14:paraId="52621D3F" w14:textId="7161BB56"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56" w:history="1">
        <w:r w:rsidRPr="00BF4BEB">
          <w:rPr>
            <w:rStyle w:val="Hipervnculo"/>
          </w:rPr>
          <w:t>Tabla 41. Matriz de Riesgos.</w:t>
        </w:r>
        <w:r w:rsidRPr="00BF4BEB">
          <w:rPr>
            <w:webHidden/>
          </w:rPr>
          <w:tab/>
        </w:r>
        <w:r w:rsidRPr="00BF4BEB">
          <w:rPr>
            <w:webHidden/>
          </w:rPr>
          <w:fldChar w:fldCharType="begin"/>
        </w:r>
        <w:r w:rsidRPr="00BF4BEB">
          <w:rPr>
            <w:webHidden/>
          </w:rPr>
          <w:instrText xml:space="preserve"> PAGEREF _Toc166839256 \h </w:instrText>
        </w:r>
        <w:r w:rsidRPr="00BF4BEB">
          <w:rPr>
            <w:webHidden/>
          </w:rPr>
        </w:r>
        <w:r w:rsidRPr="00BF4BEB">
          <w:rPr>
            <w:webHidden/>
          </w:rPr>
          <w:fldChar w:fldCharType="separate"/>
        </w:r>
        <w:r w:rsidR="00FD4190">
          <w:rPr>
            <w:webHidden/>
          </w:rPr>
          <w:t>142</w:t>
        </w:r>
        <w:r w:rsidRPr="00BF4BEB">
          <w:rPr>
            <w:webHidden/>
          </w:rPr>
          <w:fldChar w:fldCharType="end"/>
        </w:r>
      </w:hyperlink>
    </w:p>
    <w:p w14:paraId="1908E590" w14:textId="78F75FB7"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57" w:history="1">
        <w:r w:rsidRPr="00BF4BEB">
          <w:rPr>
            <w:rStyle w:val="Hipervnculo"/>
          </w:rPr>
          <w:t>Tabla 42. Calendario de Hitos.</w:t>
        </w:r>
        <w:r w:rsidRPr="00BF4BEB">
          <w:rPr>
            <w:webHidden/>
          </w:rPr>
          <w:tab/>
        </w:r>
        <w:r w:rsidRPr="00BF4BEB">
          <w:rPr>
            <w:webHidden/>
          </w:rPr>
          <w:fldChar w:fldCharType="begin"/>
        </w:r>
        <w:r w:rsidRPr="00BF4BEB">
          <w:rPr>
            <w:webHidden/>
          </w:rPr>
          <w:instrText xml:space="preserve"> PAGEREF _Toc166839257 \h </w:instrText>
        </w:r>
        <w:r w:rsidRPr="00BF4BEB">
          <w:rPr>
            <w:webHidden/>
          </w:rPr>
        </w:r>
        <w:r w:rsidRPr="00BF4BEB">
          <w:rPr>
            <w:webHidden/>
          </w:rPr>
          <w:fldChar w:fldCharType="separate"/>
        </w:r>
        <w:r w:rsidR="00FD4190">
          <w:rPr>
            <w:webHidden/>
          </w:rPr>
          <w:t>147</w:t>
        </w:r>
        <w:r w:rsidRPr="00BF4BEB">
          <w:rPr>
            <w:webHidden/>
          </w:rPr>
          <w:fldChar w:fldCharType="end"/>
        </w:r>
      </w:hyperlink>
    </w:p>
    <w:p w14:paraId="055B7977" w14:textId="745208DE"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58" w:history="1">
        <w:r w:rsidRPr="00BF4BEB">
          <w:rPr>
            <w:rStyle w:val="Hipervnculo"/>
          </w:rPr>
          <w:t>Tabla 43. Cronograma de Actividades.</w:t>
        </w:r>
        <w:r w:rsidRPr="00BF4BEB">
          <w:rPr>
            <w:webHidden/>
          </w:rPr>
          <w:tab/>
        </w:r>
        <w:r w:rsidRPr="00BF4BEB">
          <w:rPr>
            <w:webHidden/>
          </w:rPr>
          <w:fldChar w:fldCharType="begin"/>
        </w:r>
        <w:r w:rsidRPr="00BF4BEB">
          <w:rPr>
            <w:webHidden/>
          </w:rPr>
          <w:instrText xml:space="preserve"> PAGEREF _Toc166839258 \h </w:instrText>
        </w:r>
        <w:r w:rsidRPr="00BF4BEB">
          <w:rPr>
            <w:webHidden/>
          </w:rPr>
        </w:r>
        <w:r w:rsidRPr="00BF4BEB">
          <w:rPr>
            <w:webHidden/>
          </w:rPr>
          <w:fldChar w:fldCharType="separate"/>
        </w:r>
        <w:r w:rsidR="00FD4190">
          <w:rPr>
            <w:webHidden/>
          </w:rPr>
          <w:t>147</w:t>
        </w:r>
        <w:r w:rsidRPr="00BF4BEB">
          <w:rPr>
            <w:webHidden/>
          </w:rPr>
          <w:fldChar w:fldCharType="end"/>
        </w:r>
      </w:hyperlink>
    </w:p>
    <w:p w14:paraId="214F8DE5" w14:textId="35B21587"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59" w:history="1">
        <w:r w:rsidRPr="00BF4BEB">
          <w:rPr>
            <w:rStyle w:val="Hipervnculo"/>
          </w:rPr>
          <w:t>Tabla 44. Actividades Criticas del Proyecto.</w:t>
        </w:r>
        <w:r w:rsidRPr="00BF4BEB">
          <w:rPr>
            <w:webHidden/>
          </w:rPr>
          <w:tab/>
        </w:r>
        <w:r w:rsidRPr="00BF4BEB">
          <w:rPr>
            <w:webHidden/>
          </w:rPr>
          <w:fldChar w:fldCharType="begin"/>
        </w:r>
        <w:r w:rsidRPr="00BF4BEB">
          <w:rPr>
            <w:webHidden/>
          </w:rPr>
          <w:instrText xml:space="preserve"> PAGEREF _Toc166839259 \h </w:instrText>
        </w:r>
        <w:r w:rsidRPr="00BF4BEB">
          <w:rPr>
            <w:webHidden/>
          </w:rPr>
        </w:r>
        <w:r w:rsidRPr="00BF4BEB">
          <w:rPr>
            <w:webHidden/>
          </w:rPr>
          <w:fldChar w:fldCharType="separate"/>
        </w:r>
        <w:r w:rsidR="00FD4190">
          <w:rPr>
            <w:webHidden/>
          </w:rPr>
          <w:t>150</w:t>
        </w:r>
        <w:r w:rsidRPr="00BF4BEB">
          <w:rPr>
            <w:webHidden/>
          </w:rPr>
          <w:fldChar w:fldCharType="end"/>
        </w:r>
      </w:hyperlink>
    </w:p>
    <w:p w14:paraId="04033E7F" w14:textId="2956B51E"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60" w:history="1">
        <w:r w:rsidRPr="00BF4BEB">
          <w:rPr>
            <w:rStyle w:val="Hipervnculo"/>
          </w:rPr>
          <w:t>Tabla 45. Presupuesto del Proyecto para prueba piloto.</w:t>
        </w:r>
        <w:r w:rsidRPr="00BF4BEB">
          <w:rPr>
            <w:webHidden/>
          </w:rPr>
          <w:tab/>
        </w:r>
        <w:r w:rsidRPr="00BF4BEB">
          <w:rPr>
            <w:webHidden/>
          </w:rPr>
          <w:fldChar w:fldCharType="begin"/>
        </w:r>
        <w:r w:rsidRPr="00BF4BEB">
          <w:rPr>
            <w:webHidden/>
          </w:rPr>
          <w:instrText xml:space="preserve"> PAGEREF _Toc166839260 \h </w:instrText>
        </w:r>
        <w:r w:rsidRPr="00BF4BEB">
          <w:rPr>
            <w:webHidden/>
          </w:rPr>
        </w:r>
        <w:r w:rsidRPr="00BF4BEB">
          <w:rPr>
            <w:webHidden/>
          </w:rPr>
          <w:fldChar w:fldCharType="separate"/>
        </w:r>
        <w:r w:rsidR="00FD4190">
          <w:rPr>
            <w:webHidden/>
          </w:rPr>
          <w:t>152</w:t>
        </w:r>
        <w:r w:rsidRPr="00BF4BEB">
          <w:rPr>
            <w:webHidden/>
          </w:rPr>
          <w:fldChar w:fldCharType="end"/>
        </w:r>
      </w:hyperlink>
    </w:p>
    <w:p w14:paraId="0B813960" w14:textId="027B500A"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61" w:history="1">
        <w:r w:rsidRPr="00BF4BEB">
          <w:rPr>
            <w:rStyle w:val="Hipervnculo"/>
          </w:rPr>
          <w:t>Tabla 46. Presupuesto por concepto.</w:t>
        </w:r>
        <w:r w:rsidRPr="00BF4BEB">
          <w:rPr>
            <w:webHidden/>
          </w:rPr>
          <w:tab/>
        </w:r>
        <w:r w:rsidRPr="00BF4BEB">
          <w:rPr>
            <w:webHidden/>
          </w:rPr>
          <w:fldChar w:fldCharType="begin"/>
        </w:r>
        <w:r w:rsidRPr="00BF4BEB">
          <w:rPr>
            <w:webHidden/>
          </w:rPr>
          <w:instrText xml:space="preserve"> PAGEREF _Toc166839261 \h </w:instrText>
        </w:r>
        <w:r w:rsidRPr="00BF4BEB">
          <w:rPr>
            <w:webHidden/>
          </w:rPr>
        </w:r>
        <w:r w:rsidRPr="00BF4BEB">
          <w:rPr>
            <w:webHidden/>
          </w:rPr>
          <w:fldChar w:fldCharType="separate"/>
        </w:r>
        <w:r w:rsidR="00FD4190">
          <w:rPr>
            <w:webHidden/>
          </w:rPr>
          <w:t>153</w:t>
        </w:r>
        <w:r w:rsidRPr="00BF4BEB">
          <w:rPr>
            <w:webHidden/>
          </w:rPr>
          <w:fldChar w:fldCharType="end"/>
        </w:r>
      </w:hyperlink>
    </w:p>
    <w:p w14:paraId="7782C3EE" w14:textId="3A25BE65"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62" w:history="1">
        <w:r w:rsidRPr="00BF4BEB">
          <w:rPr>
            <w:rStyle w:val="Hipervnculo"/>
          </w:rPr>
          <w:t>Tabla 47. Presupuesto por hora hombre</w:t>
        </w:r>
        <w:r w:rsidRPr="00BF4BEB">
          <w:rPr>
            <w:webHidden/>
          </w:rPr>
          <w:tab/>
        </w:r>
        <w:r w:rsidRPr="00BF4BEB">
          <w:rPr>
            <w:webHidden/>
          </w:rPr>
          <w:fldChar w:fldCharType="begin"/>
        </w:r>
        <w:r w:rsidRPr="00BF4BEB">
          <w:rPr>
            <w:webHidden/>
          </w:rPr>
          <w:instrText xml:space="preserve"> PAGEREF _Toc166839262 \h </w:instrText>
        </w:r>
        <w:r w:rsidRPr="00BF4BEB">
          <w:rPr>
            <w:webHidden/>
          </w:rPr>
        </w:r>
        <w:r w:rsidRPr="00BF4BEB">
          <w:rPr>
            <w:webHidden/>
          </w:rPr>
          <w:fldChar w:fldCharType="separate"/>
        </w:r>
        <w:r w:rsidR="00FD4190">
          <w:rPr>
            <w:webHidden/>
          </w:rPr>
          <w:t>153</w:t>
        </w:r>
        <w:r w:rsidRPr="00BF4BEB">
          <w:rPr>
            <w:webHidden/>
          </w:rPr>
          <w:fldChar w:fldCharType="end"/>
        </w:r>
      </w:hyperlink>
    </w:p>
    <w:p w14:paraId="6EA37A2B" w14:textId="6259D00D"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63" w:history="1">
        <w:r w:rsidRPr="00BF4BEB">
          <w:rPr>
            <w:rStyle w:val="Hipervnculo"/>
          </w:rPr>
          <w:t>Tabla 48. Presupuesto por paquete de trabajo</w:t>
        </w:r>
        <w:r w:rsidRPr="00BF4BEB">
          <w:rPr>
            <w:webHidden/>
          </w:rPr>
          <w:tab/>
        </w:r>
        <w:r w:rsidRPr="00BF4BEB">
          <w:rPr>
            <w:webHidden/>
          </w:rPr>
          <w:fldChar w:fldCharType="begin"/>
        </w:r>
        <w:r w:rsidRPr="00BF4BEB">
          <w:rPr>
            <w:webHidden/>
          </w:rPr>
          <w:instrText xml:space="preserve"> PAGEREF _Toc166839263 \h </w:instrText>
        </w:r>
        <w:r w:rsidRPr="00BF4BEB">
          <w:rPr>
            <w:webHidden/>
          </w:rPr>
        </w:r>
        <w:r w:rsidRPr="00BF4BEB">
          <w:rPr>
            <w:webHidden/>
          </w:rPr>
          <w:fldChar w:fldCharType="separate"/>
        </w:r>
        <w:r w:rsidR="00FD4190">
          <w:rPr>
            <w:webHidden/>
          </w:rPr>
          <w:t>154</w:t>
        </w:r>
        <w:r w:rsidRPr="00BF4BEB">
          <w:rPr>
            <w:webHidden/>
          </w:rPr>
          <w:fldChar w:fldCharType="end"/>
        </w:r>
      </w:hyperlink>
    </w:p>
    <w:p w14:paraId="1092B571" w14:textId="5B825397"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64" w:history="1">
        <w:r w:rsidRPr="00BF4BEB">
          <w:rPr>
            <w:rStyle w:val="Hipervnculo"/>
          </w:rPr>
          <w:t>Tabla 49.Gastos Administrativos del Proyecto mensuales</w:t>
        </w:r>
        <w:r w:rsidRPr="00BF4BEB">
          <w:rPr>
            <w:webHidden/>
          </w:rPr>
          <w:tab/>
        </w:r>
        <w:r w:rsidRPr="00BF4BEB">
          <w:rPr>
            <w:webHidden/>
          </w:rPr>
          <w:fldChar w:fldCharType="begin"/>
        </w:r>
        <w:r w:rsidRPr="00BF4BEB">
          <w:rPr>
            <w:webHidden/>
          </w:rPr>
          <w:instrText xml:space="preserve"> PAGEREF _Toc166839264 \h </w:instrText>
        </w:r>
        <w:r w:rsidRPr="00BF4BEB">
          <w:rPr>
            <w:webHidden/>
          </w:rPr>
        </w:r>
        <w:r w:rsidRPr="00BF4BEB">
          <w:rPr>
            <w:webHidden/>
          </w:rPr>
          <w:fldChar w:fldCharType="separate"/>
        </w:r>
        <w:r w:rsidR="00FD4190">
          <w:rPr>
            <w:webHidden/>
          </w:rPr>
          <w:t>155</w:t>
        </w:r>
        <w:r w:rsidRPr="00BF4BEB">
          <w:rPr>
            <w:webHidden/>
          </w:rPr>
          <w:fldChar w:fldCharType="end"/>
        </w:r>
      </w:hyperlink>
    </w:p>
    <w:p w14:paraId="6747603A" w14:textId="3D082A10"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65" w:history="1">
        <w:r w:rsidRPr="00BF4BEB">
          <w:rPr>
            <w:rStyle w:val="Hipervnculo"/>
          </w:rPr>
          <w:t>Tabla 50.Inversión inicial</w:t>
        </w:r>
        <w:r w:rsidRPr="00BF4BEB">
          <w:rPr>
            <w:webHidden/>
          </w:rPr>
          <w:tab/>
        </w:r>
        <w:r w:rsidRPr="00BF4BEB">
          <w:rPr>
            <w:webHidden/>
          </w:rPr>
          <w:fldChar w:fldCharType="begin"/>
        </w:r>
        <w:r w:rsidRPr="00BF4BEB">
          <w:rPr>
            <w:webHidden/>
          </w:rPr>
          <w:instrText xml:space="preserve"> PAGEREF _Toc166839265 \h </w:instrText>
        </w:r>
        <w:r w:rsidRPr="00BF4BEB">
          <w:rPr>
            <w:webHidden/>
          </w:rPr>
        </w:r>
        <w:r w:rsidRPr="00BF4BEB">
          <w:rPr>
            <w:webHidden/>
          </w:rPr>
          <w:fldChar w:fldCharType="separate"/>
        </w:r>
        <w:r w:rsidR="00FD4190">
          <w:rPr>
            <w:webHidden/>
          </w:rPr>
          <w:t>155</w:t>
        </w:r>
        <w:r w:rsidRPr="00BF4BEB">
          <w:rPr>
            <w:webHidden/>
          </w:rPr>
          <w:fldChar w:fldCharType="end"/>
        </w:r>
      </w:hyperlink>
    </w:p>
    <w:p w14:paraId="38438968" w14:textId="7BCDD154"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66" w:history="1">
        <w:r w:rsidRPr="00BF4BEB">
          <w:rPr>
            <w:rStyle w:val="Hipervnculo"/>
          </w:rPr>
          <w:t>Tabla 51. Financiamiento Bancario (3. 600,000.00)</w:t>
        </w:r>
        <w:r w:rsidRPr="00BF4BEB">
          <w:rPr>
            <w:webHidden/>
          </w:rPr>
          <w:tab/>
        </w:r>
        <w:r w:rsidRPr="00BF4BEB">
          <w:rPr>
            <w:webHidden/>
          </w:rPr>
          <w:fldChar w:fldCharType="begin"/>
        </w:r>
        <w:r w:rsidRPr="00BF4BEB">
          <w:rPr>
            <w:webHidden/>
          </w:rPr>
          <w:instrText xml:space="preserve"> PAGEREF _Toc166839266 \h </w:instrText>
        </w:r>
        <w:r w:rsidRPr="00BF4BEB">
          <w:rPr>
            <w:webHidden/>
          </w:rPr>
        </w:r>
        <w:r w:rsidRPr="00BF4BEB">
          <w:rPr>
            <w:webHidden/>
          </w:rPr>
          <w:fldChar w:fldCharType="separate"/>
        </w:r>
        <w:r w:rsidR="00FD4190">
          <w:rPr>
            <w:webHidden/>
          </w:rPr>
          <w:t>156</w:t>
        </w:r>
        <w:r w:rsidRPr="00BF4BEB">
          <w:rPr>
            <w:webHidden/>
          </w:rPr>
          <w:fldChar w:fldCharType="end"/>
        </w:r>
      </w:hyperlink>
    </w:p>
    <w:p w14:paraId="11FB29AF" w14:textId="54A9D218"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67" w:history="1">
        <w:r w:rsidRPr="00BF4BEB">
          <w:rPr>
            <w:rStyle w:val="Hipervnculo"/>
          </w:rPr>
          <w:t>Tabla 52. Matriz de concordancia de los segmentos de la tesis con la propuesta.</w:t>
        </w:r>
        <w:r w:rsidRPr="00BF4BEB">
          <w:rPr>
            <w:webHidden/>
          </w:rPr>
          <w:tab/>
        </w:r>
        <w:r w:rsidRPr="00BF4BEB">
          <w:rPr>
            <w:webHidden/>
          </w:rPr>
          <w:fldChar w:fldCharType="begin"/>
        </w:r>
        <w:r w:rsidRPr="00BF4BEB">
          <w:rPr>
            <w:webHidden/>
          </w:rPr>
          <w:instrText xml:space="preserve"> PAGEREF _Toc166839267 \h </w:instrText>
        </w:r>
        <w:r w:rsidRPr="00BF4BEB">
          <w:rPr>
            <w:webHidden/>
          </w:rPr>
        </w:r>
        <w:r w:rsidRPr="00BF4BEB">
          <w:rPr>
            <w:webHidden/>
          </w:rPr>
          <w:fldChar w:fldCharType="separate"/>
        </w:r>
        <w:r w:rsidR="00FD4190">
          <w:rPr>
            <w:webHidden/>
          </w:rPr>
          <w:t>162</w:t>
        </w:r>
        <w:r w:rsidRPr="00BF4BEB">
          <w:rPr>
            <w:webHidden/>
          </w:rPr>
          <w:fldChar w:fldCharType="end"/>
        </w:r>
      </w:hyperlink>
    </w:p>
    <w:p w14:paraId="6B7ADC50" w14:textId="679B74CD"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68" w:history="1">
        <w:r w:rsidRPr="00BF4BEB">
          <w:rPr>
            <w:rStyle w:val="Hipervnculo"/>
          </w:rPr>
          <w:t>Tabla 53. Formato de Análisis de Causa Raíz</w:t>
        </w:r>
        <w:r w:rsidRPr="00BF4BEB">
          <w:rPr>
            <w:webHidden/>
          </w:rPr>
          <w:tab/>
        </w:r>
        <w:r w:rsidRPr="00BF4BEB">
          <w:rPr>
            <w:webHidden/>
          </w:rPr>
          <w:fldChar w:fldCharType="begin"/>
        </w:r>
        <w:r w:rsidRPr="00BF4BEB">
          <w:rPr>
            <w:webHidden/>
          </w:rPr>
          <w:instrText xml:space="preserve"> PAGEREF _Toc166839268 \h </w:instrText>
        </w:r>
        <w:r w:rsidRPr="00BF4BEB">
          <w:rPr>
            <w:webHidden/>
          </w:rPr>
        </w:r>
        <w:r w:rsidRPr="00BF4BEB">
          <w:rPr>
            <w:webHidden/>
          </w:rPr>
          <w:fldChar w:fldCharType="separate"/>
        </w:r>
        <w:r w:rsidR="00FD4190">
          <w:rPr>
            <w:webHidden/>
          </w:rPr>
          <w:t>183</w:t>
        </w:r>
        <w:r w:rsidRPr="00BF4BEB">
          <w:rPr>
            <w:webHidden/>
          </w:rPr>
          <w:fldChar w:fldCharType="end"/>
        </w:r>
      </w:hyperlink>
    </w:p>
    <w:p w14:paraId="6362DCAD" w14:textId="1ED46400"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69" w:history="1">
        <w:r w:rsidRPr="00BF4BEB">
          <w:rPr>
            <w:rStyle w:val="Hipervnculo"/>
          </w:rPr>
          <w:t>Tabla 54. Registro de lecciones aprendidas</w:t>
        </w:r>
        <w:r w:rsidRPr="00BF4BEB">
          <w:rPr>
            <w:webHidden/>
          </w:rPr>
          <w:tab/>
        </w:r>
        <w:r w:rsidRPr="00BF4BEB">
          <w:rPr>
            <w:webHidden/>
          </w:rPr>
          <w:fldChar w:fldCharType="begin"/>
        </w:r>
        <w:r w:rsidRPr="00BF4BEB">
          <w:rPr>
            <w:webHidden/>
          </w:rPr>
          <w:instrText xml:space="preserve"> PAGEREF _Toc166839269 \h </w:instrText>
        </w:r>
        <w:r w:rsidRPr="00BF4BEB">
          <w:rPr>
            <w:webHidden/>
          </w:rPr>
        </w:r>
        <w:r w:rsidRPr="00BF4BEB">
          <w:rPr>
            <w:webHidden/>
          </w:rPr>
          <w:fldChar w:fldCharType="separate"/>
        </w:r>
        <w:r w:rsidR="00FD4190">
          <w:rPr>
            <w:webHidden/>
          </w:rPr>
          <w:t>183</w:t>
        </w:r>
        <w:r w:rsidRPr="00BF4BEB">
          <w:rPr>
            <w:webHidden/>
          </w:rPr>
          <w:fldChar w:fldCharType="end"/>
        </w:r>
      </w:hyperlink>
    </w:p>
    <w:p w14:paraId="62B8BD2D" w14:textId="70C1FB08"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70" w:history="1">
        <w:r w:rsidRPr="00BF4BEB">
          <w:rPr>
            <w:rStyle w:val="Hipervnculo"/>
          </w:rPr>
          <w:t>Tabla 55. Formato de Licitación para Proveedores.</w:t>
        </w:r>
        <w:r w:rsidRPr="00BF4BEB">
          <w:rPr>
            <w:webHidden/>
          </w:rPr>
          <w:tab/>
        </w:r>
        <w:r w:rsidRPr="00BF4BEB">
          <w:rPr>
            <w:webHidden/>
          </w:rPr>
          <w:fldChar w:fldCharType="begin"/>
        </w:r>
        <w:r w:rsidRPr="00BF4BEB">
          <w:rPr>
            <w:webHidden/>
          </w:rPr>
          <w:instrText xml:space="preserve"> PAGEREF _Toc166839270 \h </w:instrText>
        </w:r>
        <w:r w:rsidRPr="00BF4BEB">
          <w:rPr>
            <w:webHidden/>
          </w:rPr>
        </w:r>
        <w:r w:rsidRPr="00BF4BEB">
          <w:rPr>
            <w:webHidden/>
          </w:rPr>
          <w:fldChar w:fldCharType="separate"/>
        </w:r>
        <w:r w:rsidR="00FD4190">
          <w:rPr>
            <w:webHidden/>
          </w:rPr>
          <w:t>184</w:t>
        </w:r>
        <w:r w:rsidRPr="00BF4BEB">
          <w:rPr>
            <w:webHidden/>
          </w:rPr>
          <w:fldChar w:fldCharType="end"/>
        </w:r>
      </w:hyperlink>
    </w:p>
    <w:p w14:paraId="643E4980" w14:textId="0CC7D0C0"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71" w:history="1">
        <w:r w:rsidRPr="00BF4BEB">
          <w:rPr>
            <w:rStyle w:val="Hipervnculo"/>
          </w:rPr>
          <w:t>Tabla 56. SOW Enunciado del Trabajo para las Adquisiciones</w:t>
        </w:r>
        <w:r w:rsidRPr="00BF4BEB">
          <w:rPr>
            <w:webHidden/>
          </w:rPr>
          <w:tab/>
        </w:r>
        <w:r w:rsidRPr="00BF4BEB">
          <w:rPr>
            <w:webHidden/>
          </w:rPr>
          <w:fldChar w:fldCharType="begin"/>
        </w:r>
        <w:r w:rsidRPr="00BF4BEB">
          <w:rPr>
            <w:webHidden/>
          </w:rPr>
          <w:instrText xml:space="preserve"> PAGEREF _Toc166839271 \h </w:instrText>
        </w:r>
        <w:r w:rsidRPr="00BF4BEB">
          <w:rPr>
            <w:webHidden/>
          </w:rPr>
        </w:r>
        <w:r w:rsidRPr="00BF4BEB">
          <w:rPr>
            <w:webHidden/>
          </w:rPr>
          <w:fldChar w:fldCharType="separate"/>
        </w:r>
        <w:r w:rsidR="00FD4190">
          <w:rPr>
            <w:webHidden/>
          </w:rPr>
          <w:t>185</w:t>
        </w:r>
        <w:r w:rsidRPr="00BF4BEB">
          <w:rPr>
            <w:webHidden/>
          </w:rPr>
          <w:fldChar w:fldCharType="end"/>
        </w:r>
      </w:hyperlink>
    </w:p>
    <w:p w14:paraId="4496B1C1" w14:textId="5E246C87"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72" w:history="1">
        <w:r w:rsidRPr="00BF4BEB">
          <w:rPr>
            <w:rStyle w:val="Hipervnculo"/>
          </w:rPr>
          <w:t>Tabla 57. Solicitud de Propuesta (RFP)</w:t>
        </w:r>
        <w:r w:rsidRPr="00BF4BEB">
          <w:rPr>
            <w:webHidden/>
          </w:rPr>
          <w:tab/>
        </w:r>
        <w:r w:rsidRPr="00BF4BEB">
          <w:rPr>
            <w:webHidden/>
          </w:rPr>
          <w:fldChar w:fldCharType="begin"/>
        </w:r>
        <w:r w:rsidRPr="00BF4BEB">
          <w:rPr>
            <w:webHidden/>
          </w:rPr>
          <w:instrText xml:space="preserve"> PAGEREF _Toc166839272 \h </w:instrText>
        </w:r>
        <w:r w:rsidRPr="00BF4BEB">
          <w:rPr>
            <w:webHidden/>
          </w:rPr>
        </w:r>
        <w:r w:rsidRPr="00BF4BEB">
          <w:rPr>
            <w:webHidden/>
          </w:rPr>
          <w:fldChar w:fldCharType="separate"/>
        </w:r>
        <w:r w:rsidR="00FD4190">
          <w:rPr>
            <w:webHidden/>
          </w:rPr>
          <w:t>185</w:t>
        </w:r>
        <w:r w:rsidRPr="00BF4BEB">
          <w:rPr>
            <w:webHidden/>
          </w:rPr>
          <w:fldChar w:fldCharType="end"/>
        </w:r>
      </w:hyperlink>
    </w:p>
    <w:p w14:paraId="642E156C" w14:textId="4149223B"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73" w:history="1">
        <w:r w:rsidRPr="00BF4BEB">
          <w:rPr>
            <w:rStyle w:val="Hipervnculo"/>
          </w:rPr>
          <w:t>Tabla 58. Solicitud de información RFI</w:t>
        </w:r>
        <w:r w:rsidRPr="00BF4BEB">
          <w:rPr>
            <w:webHidden/>
          </w:rPr>
          <w:tab/>
        </w:r>
        <w:r w:rsidRPr="00BF4BEB">
          <w:rPr>
            <w:webHidden/>
          </w:rPr>
          <w:fldChar w:fldCharType="begin"/>
        </w:r>
        <w:r w:rsidRPr="00BF4BEB">
          <w:rPr>
            <w:webHidden/>
          </w:rPr>
          <w:instrText xml:space="preserve"> PAGEREF _Toc166839273 \h </w:instrText>
        </w:r>
        <w:r w:rsidRPr="00BF4BEB">
          <w:rPr>
            <w:webHidden/>
          </w:rPr>
        </w:r>
        <w:r w:rsidRPr="00BF4BEB">
          <w:rPr>
            <w:webHidden/>
          </w:rPr>
          <w:fldChar w:fldCharType="separate"/>
        </w:r>
        <w:r w:rsidR="00FD4190">
          <w:rPr>
            <w:webHidden/>
          </w:rPr>
          <w:t>186</w:t>
        </w:r>
        <w:r w:rsidRPr="00BF4BEB">
          <w:rPr>
            <w:webHidden/>
          </w:rPr>
          <w:fldChar w:fldCharType="end"/>
        </w:r>
      </w:hyperlink>
    </w:p>
    <w:p w14:paraId="56F8C80B" w14:textId="48EF6C29"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74" w:history="1">
        <w:r w:rsidRPr="00BF4BEB">
          <w:rPr>
            <w:rStyle w:val="Hipervnculo"/>
          </w:rPr>
          <w:t>Tabla 59. Solicitud de Cotización (RFQ)</w:t>
        </w:r>
        <w:r w:rsidRPr="00BF4BEB">
          <w:rPr>
            <w:webHidden/>
          </w:rPr>
          <w:tab/>
        </w:r>
        <w:r w:rsidRPr="00BF4BEB">
          <w:rPr>
            <w:webHidden/>
          </w:rPr>
          <w:fldChar w:fldCharType="begin"/>
        </w:r>
        <w:r w:rsidRPr="00BF4BEB">
          <w:rPr>
            <w:webHidden/>
          </w:rPr>
          <w:instrText xml:space="preserve"> PAGEREF _Toc166839274 \h </w:instrText>
        </w:r>
        <w:r w:rsidRPr="00BF4BEB">
          <w:rPr>
            <w:webHidden/>
          </w:rPr>
        </w:r>
        <w:r w:rsidRPr="00BF4BEB">
          <w:rPr>
            <w:webHidden/>
          </w:rPr>
          <w:fldChar w:fldCharType="separate"/>
        </w:r>
        <w:r w:rsidR="00FD4190">
          <w:rPr>
            <w:webHidden/>
          </w:rPr>
          <w:t>187</w:t>
        </w:r>
        <w:r w:rsidRPr="00BF4BEB">
          <w:rPr>
            <w:webHidden/>
          </w:rPr>
          <w:fldChar w:fldCharType="end"/>
        </w:r>
      </w:hyperlink>
    </w:p>
    <w:p w14:paraId="76C28952" w14:textId="211F38D9" w:rsidR="00CE38F6" w:rsidRPr="00A54AB6" w:rsidRDefault="00CD2255" w:rsidP="00073050">
      <w:pPr>
        <w:pStyle w:val="TextoPrincipal"/>
      </w:pPr>
      <w:r w:rsidRPr="00BF4BEB">
        <w:fldChar w:fldCharType="end"/>
      </w:r>
    </w:p>
    <w:p w14:paraId="11A98CB7" w14:textId="0E00E9D3" w:rsidR="00640202" w:rsidRPr="00A203DC" w:rsidRDefault="00CE38F6" w:rsidP="00A203DC">
      <w:pPr>
        <w:rPr>
          <w:szCs w:val="24"/>
        </w:rPr>
      </w:pPr>
      <w:r w:rsidRPr="00A54AB6">
        <w:br w:type="page"/>
      </w:r>
    </w:p>
    <w:p w14:paraId="3E457438" w14:textId="77777777" w:rsidR="00640202" w:rsidRDefault="00640202" w:rsidP="00640202">
      <w:pPr>
        <w:pStyle w:val="Ttulo1"/>
      </w:pPr>
      <w:bookmarkStart w:id="15" w:name="_Toc166839044"/>
      <w:r>
        <w:lastRenderedPageBreak/>
        <w:t>ÍNDICE DE FIGURAS</w:t>
      </w:r>
      <w:bookmarkEnd w:id="15"/>
    </w:p>
    <w:p w14:paraId="44C9429F" w14:textId="1908B5DE" w:rsidR="00BF4BEB" w:rsidRPr="00BF4BEB" w:rsidRDefault="0073166C">
      <w:pPr>
        <w:pStyle w:val="Tabladeilustraciones"/>
        <w:rPr>
          <w:rFonts w:asciiTheme="minorHAnsi" w:eastAsiaTheme="minorEastAsia" w:hAnsiTheme="minorHAnsi" w:cstheme="minorBidi"/>
          <w:iCs w:val="0"/>
          <w:kern w:val="2"/>
          <w:sz w:val="22"/>
          <w:szCs w:val="22"/>
          <w:lang w:val="en-US" w:eastAsia="zh-CN"/>
          <w14:ligatures w14:val="standardContextual"/>
        </w:rPr>
      </w:pPr>
      <w:r w:rsidRPr="001C1096">
        <w:rPr>
          <w:rFonts w:cstheme="minorHAnsi"/>
          <w:i/>
          <w:sz w:val="22"/>
          <w:lang w:val="en-US"/>
        </w:rPr>
        <w:fldChar w:fldCharType="begin"/>
      </w:r>
      <w:r w:rsidRPr="001C1096">
        <w:instrText xml:space="preserve"> TOC \h \z \c "Figura" </w:instrText>
      </w:r>
      <w:r w:rsidRPr="001C1096">
        <w:rPr>
          <w:rFonts w:cstheme="minorHAnsi"/>
          <w:i/>
          <w:sz w:val="22"/>
          <w:lang w:val="en-US"/>
        </w:rPr>
        <w:fldChar w:fldCharType="separate"/>
      </w:r>
      <w:hyperlink w:anchor="_Toc166839275" w:history="1">
        <w:r w:rsidR="00BF4BEB" w:rsidRPr="00BF4BEB">
          <w:rPr>
            <w:rStyle w:val="Hipervnculo"/>
          </w:rPr>
          <w:t>Figura 1. Genero del consumidor.</w:t>
        </w:r>
        <w:r w:rsidR="00BF4BEB" w:rsidRPr="00BF4BEB">
          <w:rPr>
            <w:webHidden/>
          </w:rPr>
          <w:tab/>
        </w:r>
        <w:r w:rsidR="00BF4BEB" w:rsidRPr="00BF4BEB">
          <w:rPr>
            <w:webHidden/>
          </w:rPr>
          <w:fldChar w:fldCharType="begin"/>
        </w:r>
        <w:r w:rsidR="00BF4BEB" w:rsidRPr="00BF4BEB">
          <w:rPr>
            <w:webHidden/>
          </w:rPr>
          <w:instrText xml:space="preserve"> PAGEREF _Toc166839275 \h </w:instrText>
        </w:r>
        <w:r w:rsidR="00BF4BEB" w:rsidRPr="00BF4BEB">
          <w:rPr>
            <w:webHidden/>
          </w:rPr>
        </w:r>
        <w:r w:rsidR="00BF4BEB" w:rsidRPr="00BF4BEB">
          <w:rPr>
            <w:webHidden/>
          </w:rPr>
          <w:fldChar w:fldCharType="separate"/>
        </w:r>
        <w:r w:rsidR="00FD4190">
          <w:rPr>
            <w:webHidden/>
          </w:rPr>
          <w:t>52</w:t>
        </w:r>
        <w:r w:rsidR="00BF4BEB" w:rsidRPr="00BF4BEB">
          <w:rPr>
            <w:webHidden/>
          </w:rPr>
          <w:fldChar w:fldCharType="end"/>
        </w:r>
      </w:hyperlink>
    </w:p>
    <w:p w14:paraId="780D99F6" w14:textId="70EBB130"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76" w:history="1">
        <w:r w:rsidRPr="00BF4BEB">
          <w:rPr>
            <w:rStyle w:val="Hipervnculo"/>
          </w:rPr>
          <w:t>Figura 2. Edad del Consumidor.</w:t>
        </w:r>
        <w:r w:rsidRPr="00BF4BEB">
          <w:rPr>
            <w:webHidden/>
          </w:rPr>
          <w:tab/>
        </w:r>
        <w:r w:rsidRPr="00BF4BEB">
          <w:rPr>
            <w:webHidden/>
          </w:rPr>
          <w:fldChar w:fldCharType="begin"/>
        </w:r>
        <w:r w:rsidRPr="00BF4BEB">
          <w:rPr>
            <w:webHidden/>
          </w:rPr>
          <w:instrText xml:space="preserve"> PAGEREF _Toc166839276 \h </w:instrText>
        </w:r>
        <w:r w:rsidRPr="00BF4BEB">
          <w:rPr>
            <w:webHidden/>
          </w:rPr>
        </w:r>
        <w:r w:rsidRPr="00BF4BEB">
          <w:rPr>
            <w:webHidden/>
          </w:rPr>
          <w:fldChar w:fldCharType="separate"/>
        </w:r>
        <w:r w:rsidR="00FD4190">
          <w:rPr>
            <w:webHidden/>
          </w:rPr>
          <w:t>53</w:t>
        </w:r>
        <w:r w:rsidRPr="00BF4BEB">
          <w:rPr>
            <w:webHidden/>
          </w:rPr>
          <w:fldChar w:fldCharType="end"/>
        </w:r>
      </w:hyperlink>
    </w:p>
    <w:p w14:paraId="3CD8739E" w14:textId="2790CCF4"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77" w:history="1">
        <w:r w:rsidRPr="00BF4BEB">
          <w:rPr>
            <w:rStyle w:val="Hipervnculo"/>
          </w:rPr>
          <w:t>Figura 3. Sector de Residencia del Consumidor.</w:t>
        </w:r>
        <w:r w:rsidRPr="00BF4BEB">
          <w:rPr>
            <w:webHidden/>
          </w:rPr>
          <w:tab/>
        </w:r>
        <w:r w:rsidRPr="00BF4BEB">
          <w:rPr>
            <w:webHidden/>
          </w:rPr>
          <w:fldChar w:fldCharType="begin"/>
        </w:r>
        <w:r w:rsidRPr="00BF4BEB">
          <w:rPr>
            <w:webHidden/>
          </w:rPr>
          <w:instrText xml:space="preserve"> PAGEREF _Toc166839277 \h </w:instrText>
        </w:r>
        <w:r w:rsidRPr="00BF4BEB">
          <w:rPr>
            <w:webHidden/>
          </w:rPr>
        </w:r>
        <w:r w:rsidRPr="00BF4BEB">
          <w:rPr>
            <w:webHidden/>
          </w:rPr>
          <w:fldChar w:fldCharType="separate"/>
        </w:r>
        <w:r w:rsidR="00FD4190">
          <w:rPr>
            <w:webHidden/>
          </w:rPr>
          <w:t>54</w:t>
        </w:r>
        <w:r w:rsidRPr="00BF4BEB">
          <w:rPr>
            <w:webHidden/>
          </w:rPr>
          <w:fldChar w:fldCharType="end"/>
        </w:r>
      </w:hyperlink>
    </w:p>
    <w:p w14:paraId="56D85AF9" w14:textId="77EDC9F9"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78" w:history="1">
        <w:r w:rsidRPr="00BF4BEB">
          <w:rPr>
            <w:rStyle w:val="Hipervnculo"/>
          </w:rPr>
          <w:t>Figura 4. Consciencia Ambiental por uso de productos de limpieza respetuosos con el medio ambiente.</w:t>
        </w:r>
        <w:r w:rsidRPr="00BF4BEB">
          <w:rPr>
            <w:webHidden/>
          </w:rPr>
          <w:tab/>
        </w:r>
        <w:r w:rsidRPr="00BF4BEB">
          <w:rPr>
            <w:webHidden/>
          </w:rPr>
          <w:fldChar w:fldCharType="begin"/>
        </w:r>
        <w:r w:rsidRPr="00BF4BEB">
          <w:rPr>
            <w:webHidden/>
          </w:rPr>
          <w:instrText xml:space="preserve"> PAGEREF _Toc166839278 \h </w:instrText>
        </w:r>
        <w:r w:rsidRPr="00BF4BEB">
          <w:rPr>
            <w:webHidden/>
          </w:rPr>
        </w:r>
        <w:r w:rsidRPr="00BF4BEB">
          <w:rPr>
            <w:webHidden/>
          </w:rPr>
          <w:fldChar w:fldCharType="separate"/>
        </w:r>
        <w:r w:rsidR="00FD4190">
          <w:rPr>
            <w:webHidden/>
          </w:rPr>
          <w:t>56</w:t>
        </w:r>
        <w:r w:rsidRPr="00BF4BEB">
          <w:rPr>
            <w:webHidden/>
          </w:rPr>
          <w:fldChar w:fldCharType="end"/>
        </w:r>
      </w:hyperlink>
    </w:p>
    <w:p w14:paraId="4526F5D9" w14:textId="1F96667A"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79" w:history="1">
        <w:r w:rsidRPr="00BF4BEB">
          <w:rPr>
            <w:rStyle w:val="Hipervnculo"/>
          </w:rPr>
          <w:t>Figura 5. Consciencia Ambiental por conocimiento del impacto de los productos de limpieza convencionales.</w:t>
        </w:r>
        <w:r w:rsidRPr="00BF4BEB">
          <w:rPr>
            <w:webHidden/>
          </w:rPr>
          <w:tab/>
        </w:r>
        <w:r w:rsidRPr="00BF4BEB">
          <w:rPr>
            <w:webHidden/>
          </w:rPr>
          <w:fldChar w:fldCharType="begin"/>
        </w:r>
        <w:r w:rsidRPr="00BF4BEB">
          <w:rPr>
            <w:webHidden/>
          </w:rPr>
          <w:instrText xml:space="preserve"> PAGEREF _Toc166839279 \h </w:instrText>
        </w:r>
        <w:r w:rsidRPr="00BF4BEB">
          <w:rPr>
            <w:webHidden/>
          </w:rPr>
        </w:r>
        <w:r w:rsidRPr="00BF4BEB">
          <w:rPr>
            <w:webHidden/>
          </w:rPr>
          <w:fldChar w:fldCharType="separate"/>
        </w:r>
        <w:r w:rsidR="00FD4190">
          <w:rPr>
            <w:webHidden/>
          </w:rPr>
          <w:t>57</w:t>
        </w:r>
        <w:r w:rsidRPr="00BF4BEB">
          <w:rPr>
            <w:webHidden/>
          </w:rPr>
          <w:fldChar w:fldCharType="end"/>
        </w:r>
      </w:hyperlink>
    </w:p>
    <w:p w14:paraId="02B2552F" w14:textId="7F3AE6F8"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80" w:history="1">
        <w:r w:rsidRPr="00BF4BEB">
          <w:rPr>
            <w:rStyle w:val="Hipervnculo"/>
          </w:rPr>
          <w:t>Figura 6. Disposición para la gestión de residuos.</w:t>
        </w:r>
        <w:r w:rsidRPr="00BF4BEB">
          <w:rPr>
            <w:webHidden/>
          </w:rPr>
          <w:tab/>
        </w:r>
        <w:r w:rsidRPr="00BF4BEB">
          <w:rPr>
            <w:webHidden/>
          </w:rPr>
          <w:fldChar w:fldCharType="begin"/>
        </w:r>
        <w:r w:rsidRPr="00BF4BEB">
          <w:rPr>
            <w:webHidden/>
          </w:rPr>
          <w:instrText xml:space="preserve"> PAGEREF _Toc166839280 \h </w:instrText>
        </w:r>
        <w:r w:rsidRPr="00BF4BEB">
          <w:rPr>
            <w:webHidden/>
          </w:rPr>
        </w:r>
        <w:r w:rsidRPr="00BF4BEB">
          <w:rPr>
            <w:webHidden/>
          </w:rPr>
          <w:fldChar w:fldCharType="separate"/>
        </w:r>
        <w:r w:rsidR="00FD4190">
          <w:rPr>
            <w:webHidden/>
          </w:rPr>
          <w:t>58</w:t>
        </w:r>
        <w:r w:rsidRPr="00BF4BEB">
          <w:rPr>
            <w:webHidden/>
          </w:rPr>
          <w:fldChar w:fldCharType="end"/>
        </w:r>
      </w:hyperlink>
    </w:p>
    <w:p w14:paraId="0E7AAD44" w14:textId="66A32F7F"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81" w:history="1">
        <w:r w:rsidRPr="00BF4BEB">
          <w:rPr>
            <w:rStyle w:val="Hipervnculo"/>
          </w:rPr>
          <w:t>Figura 7. Frecuencia de generación de desecho tipo AVU.</w:t>
        </w:r>
        <w:r w:rsidRPr="00BF4BEB">
          <w:rPr>
            <w:webHidden/>
          </w:rPr>
          <w:tab/>
        </w:r>
        <w:r w:rsidRPr="00BF4BEB">
          <w:rPr>
            <w:webHidden/>
          </w:rPr>
          <w:fldChar w:fldCharType="begin"/>
        </w:r>
        <w:r w:rsidRPr="00BF4BEB">
          <w:rPr>
            <w:webHidden/>
          </w:rPr>
          <w:instrText xml:space="preserve"> PAGEREF _Toc166839281 \h </w:instrText>
        </w:r>
        <w:r w:rsidRPr="00BF4BEB">
          <w:rPr>
            <w:webHidden/>
          </w:rPr>
        </w:r>
        <w:r w:rsidRPr="00BF4BEB">
          <w:rPr>
            <w:webHidden/>
          </w:rPr>
          <w:fldChar w:fldCharType="separate"/>
        </w:r>
        <w:r w:rsidR="00FD4190">
          <w:rPr>
            <w:webHidden/>
          </w:rPr>
          <w:t>59</w:t>
        </w:r>
        <w:r w:rsidRPr="00BF4BEB">
          <w:rPr>
            <w:webHidden/>
          </w:rPr>
          <w:fldChar w:fldCharType="end"/>
        </w:r>
      </w:hyperlink>
    </w:p>
    <w:p w14:paraId="1355BE3C" w14:textId="550AE972"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82" w:history="1">
        <w:r w:rsidRPr="00BF4BEB">
          <w:rPr>
            <w:rStyle w:val="Hipervnculo"/>
          </w:rPr>
          <w:t>Figura 8. Incentivos para gestión de residuos tipo AVU.</w:t>
        </w:r>
        <w:r w:rsidRPr="00BF4BEB">
          <w:rPr>
            <w:webHidden/>
          </w:rPr>
          <w:tab/>
        </w:r>
        <w:r w:rsidRPr="00BF4BEB">
          <w:rPr>
            <w:webHidden/>
          </w:rPr>
          <w:fldChar w:fldCharType="begin"/>
        </w:r>
        <w:r w:rsidRPr="00BF4BEB">
          <w:rPr>
            <w:webHidden/>
          </w:rPr>
          <w:instrText xml:space="preserve"> PAGEREF _Toc166839282 \h </w:instrText>
        </w:r>
        <w:r w:rsidRPr="00BF4BEB">
          <w:rPr>
            <w:webHidden/>
          </w:rPr>
        </w:r>
        <w:r w:rsidRPr="00BF4BEB">
          <w:rPr>
            <w:webHidden/>
          </w:rPr>
          <w:fldChar w:fldCharType="separate"/>
        </w:r>
        <w:r w:rsidR="00FD4190">
          <w:rPr>
            <w:webHidden/>
          </w:rPr>
          <w:t>60</w:t>
        </w:r>
        <w:r w:rsidRPr="00BF4BEB">
          <w:rPr>
            <w:webHidden/>
          </w:rPr>
          <w:fldChar w:fldCharType="end"/>
        </w:r>
      </w:hyperlink>
    </w:p>
    <w:p w14:paraId="5B6FB493" w14:textId="10513B70"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83" w:history="1">
        <w:r w:rsidRPr="00BF4BEB">
          <w:rPr>
            <w:rStyle w:val="Hipervnculo"/>
          </w:rPr>
          <w:t>Figura 9. Factores de interés para compra del producto según su relevancia.</w:t>
        </w:r>
        <w:r w:rsidRPr="00BF4BEB">
          <w:rPr>
            <w:webHidden/>
          </w:rPr>
          <w:tab/>
        </w:r>
        <w:r w:rsidRPr="00BF4BEB">
          <w:rPr>
            <w:webHidden/>
          </w:rPr>
          <w:fldChar w:fldCharType="begin"/>
        </w:r>
        <w:r w:rsidRPr="00BF4BEB">
          <w:rPr>
            <w:webHidden/>
          </w:rPr>
          <w:instrText xml:space="preserve"> PAGEREF _Toc166839283 \h </w:instrText>
        </w:r>
        <w:r w:rsidRPr="00BF4BEB">
          <w:rPr>
            <w:webHidden/>
          </w:rPr>
        </w:r>
        <w:r w:rsidRPr="00BF4BEB">
          <w:rPr>
            <w:webHidden/>
          </w:rPr>
          <w:fldChar w:fldCharType="separate"/>
        </w:r>
        <w:r w:rsidR="00FD4190">
          <w:rPr>
            <w:webHidden/>
          </w:rPr>
          <w:t>61</w:t>
        </w:r>
        <w:r w:rsidRPr="00BF4BEB">
          <w:rPr>
            <w:webHidden/>
          </w:rPr>
          <w:fldChar w:fldCharType="end"/>
        </w:r>
      </w:hyperlink>
    </w:p>
    <w:p w14:paraId="676F4EC1" w14:textId="21202C19"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84" w:history="1">
        <w:r w:rsidRPr="00BF4BEB">
          <w:rPr>
            <w:rStyle w:val="Hipervnculo"/>
          </w:rPr>
          <w:t>Figura 10. Análisis de Demanda.</w:t>
        </w:r>
        <w:r w:rsidRPr="00BF4BEB">
          <w:rPr>
            <w:webHidden/>
          </w:rPr>
          <w:tab/>
        </w:r>
        <w:r w:rsidRPr="00BF4BEB">
          <w:rPr>
            <w:webHidden/>
          </w:rPr>
          <w:fldChar w:fldCharType="begin"/>
        </w:r>
        <w:r w:rsidRPr="00BF4BEB">
          <w:rPr>
            <w:webHidden/>
          </w:rPr>
          <w:instrText xml:space="preserve"> PAGEREF _Toc166839284 \h </w:instrText>
        </w:r>
        <w:r w:rsidRPr="00BF4BEB">
          <w:rPr>
            <w:webHidden/>
          </w:rPr>
        </w:r>
        <w:r w:rsidRPr="00BF4BEB">
          <w:rPr>
            <w:webHidden/>
          </w:rPr>
          <w:fldChar w:fldCharType="separate"/>
        </w:r>
        <w:r w:rsidR="00FD4190">
          <w:rPr>
            <w:webHidden/>
          </w:rPr>
          <w:t>63</w:t>
        </w:r>
        <w:r w:rsidRPr="00BF4BEB">
          <w:rPr>
            <w:webHidden/>
          </w:rPr>
          <w:fldChar w:fldCharType="end"/>
        </w:r>
      </w:hyperlink>
    </w:p>
    <w:p w14:paraId="342D3CC6" w14:textId="7A2A7A12"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85" w:history="1">
        <w:r w:rsidRPr="00BF4BEB">
          <w:rPr>
            <w:rStyle w:val="Hipervnculo"/>
          </w:rPr>
          <w:t>Figura 11. Preferencia de volumen envasado del producto.</w:t>
        </w:r>
        <w:r w:rsidRPr="00BF4BEB">
          <w:rPr>
            <w:webHidden/>
          </w:rPr>
          <w:tab/>
        </w:r>
        <w:r w:rsidRPr="00BF4BEB">
          <w:rPr>
            <w:webHidden/>
          </w:rPr>
          <w:fldChar w:fldCharType="begin"/>
        </w:r>
        <w:r w:rsidRPr="00BF4BEB">
          <w:rPr>
            <w:webHidden/>
          </w:rPr>
          <w:instrText xml:space="preserve"> PAGEREF _Toc166839285 \h </w:instrText>
        </w:r>
        <w:r w:rsidRPr="00BF4BEB">
          <w:rPr>
            <w:webHidden/>
          </w:rPr>
        </w:r>
        <w:r w:rsidRPr="00BF4BEB">
          <w:rPr>
            <w:webHidden/>
          </w:rPr>
          <w:fldChar w:fldCharType="separate"/>
        </w:r>
        <w:r w:rsidR="00FD4190">
          <w:rPr>
            <w:webHidden/>
          </w:rPr>
          <w:t>64</w:t>
        </w:r>
        <w:r w:rsidRPr="00BF4BEB">
          <w:rPr>
            <w:webHidden/>
          </w:rPr>
          <w:fldChar w:fldCharType="end"/>
        </w:r>
      </w:hyperlink>
    </w:p>
    <w:p w14:paraId="468138AB" w14:textId="1252D7BC"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86" w:history="1">
        <w:r w:rsidRPr="00BF4BEB">
          <w:rPr>
            <w:rStyle w:val="Hipervnculo"/>
          </w:rPr>
          <w:t>Figura 12. Disponibilidad de inversión en detergente no convencional.</w:t>
        </w:r>
        <w:r w:rsidRPr="00BF4BEB">
          <w:rPr>
            <w:webHidden/>
          </w:rPr>
          <w:tab/>
        </w:r>
        <w:r w:rsidRPr="00BF4BEB">
          <w:rPr>
            <w:webHidden/>
          </w:rPr>
          <w:fldChar w:fldCharType="begin"/>
        </w:r>
        <w:r w:rsidRPr="00BF4BEB">
          <w:rPr>
            <w:webHidden/>
          </w:rPr>
          <w:instrText xml:space="preserve"> PAGEREF _Toc166839286 \h </w:instrText>
        </w:r>
        <w:r w:rsidRPr="00BF4BEB">
          <w:rPr>
            <w:webHidden/>
          </w:rPr>
        </w:r>
        <w:r w:rsidRPr="00BF4BEB">
          <w:rPr>
            <w:webHidden/>
          </w:rPr>
          <w:fldChar w:fldCharType="separate"/>
        </w:r>
        <w:r w:rsidR="00FD4190">
          <w:rPr>
            <w:webHidden/>
          </w:rPr>
          <w:t>65</w:t>
        </w:r>
        <w:r w:rsidRPr="00BF4BEB">
          <w:rPr>
            <w:webHidden/>
          </w:rPr>
          <w:fldChar w:fldCharType="end"/>
        </w:r>
      </w:hyperlink>
    </w:p>
    <w:p w14:paraId="6667CF8F" w14:textId="016FD240"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87" w:history="1">
        <w:r w:rsidRPr="00BF4BEB">
          <w:rPr>
            <w:rStyle w:val="Hipervnculo"/>
          </w:rPr>
          <w:t>Figura 13. Expectativa de pago por gestión de residuos de AVU.</w:t>
        </w:r>
        <w:r w:rsidRPr="00BF4BEB">
          <w:rPr>
            <w:webHidden/>
          </w:rPr>
          <w:tab/>
        </w:r>
        <w:r w:rsidRPr="00BF4BEB">
          <w:rPr>
            <w:webHidden/>
          </w:rPr>
          <w:fldChar w:fldCharType="begin"/>
        </w:r>
        <w:r w:rsidRPr="00BF4BEB">
          <w:rPr>
            <w:webHidden/>
          </w:rPr>
          <w:instrText xml:space="preserve"> PAGEREF _Toc166839287 \h </w:instrText>
        </w:r>
        <w:r w:rsidRPr="00BF4BEB">
          <w:rPr>
            <w:webHidden/>
          </w:rPr>
        </w:r>
        <w:r w:rsidRPr="00BF4BEB">
          <w:rPr>
            <w:webHidden/>
          </w:rPr>
          <w:fldChar w:fldCharType="separate"/>
        </w:r>
        <w:r w:rsidR="00FD4190">
          <w:rPr>
            <w:webHidden/>
          </w:rPr>
          <w:t>66</w:t>
        </w:r>
        <w:r w:rsidRPr="00BF4BEB">
          <w:rPr>
            <w:webHidden/>
          </w:rPr>
          <w:fldChar w:fldCharType="end"/>
        </w:r>
      </w:hyperlink>
    </w:p>
    <w:p w14:paraId="3792A02E" w14:textId="1BCBEF80"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88" w:history="1">
        <w:r w:rsidRPr="00BF4BEB">
          <w:rPr>
            <w:rStyle w:val="Hipervnculo"/>
          </w:rPr>
          <w:t>Figura 14. Presupuesto mensual, de encuestados, destinado a productos de limpieza.</w:t>
        </w:r>
        <w:r w:rsidRPr="00BF4BEB">
          <w:rPr>
            <w:webHidden/>
          </w:rPr>
          <w:tab/>
        </w:r>
        <w:r w:rsidRPr="00BF4BEB">
          <w:rPr>
            <w:webHidden/>
          </w:rPr>
          <w:fldChar w:fldCharType="begin"/>
        </w:r>
        <w:r w:rsidRPr="00BF4BEB">
          <w:rPr>
            <w:webHidden/>
          </w:rPr>
          <w:instrText xml:space="preserve"> PAGEREF _Toc166839288 \h </w:instrText>
        </w:r>
        <w:r w:rsidRPr="00BF4BEB">
          <w:rPr>
            <w:webHidden/>
          </w:rPr>
        </w:r>
        <w:r w:rsidRPr="00BF4BEB">
          <w:rPr>
            <w:webHidden/>
          </w:rPr>
          <w:fldChar w:fldCharType="separate"/>
        </w:r>
        <w:r w:rsidR="00FD4190">
          <w:rPr>
            <w:webHidden/>
          </w:rPr>
          <w:t>67</w:t>
        </w:r>
        <w:r w:rsidRPr="00BF4BEB">
          <w:rPr>
            <w:webHidden/>
          </w:rPr>
          <w:fldChar w:fldCharType="end"/>
        </w:r>
      </w:hyperlink>
    </w:p>
    <w:p w14:paraId="0F17C886" w14:textId="6548A648"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89" w:history="1">
        <w:r w:rsidRPr="00BF4BEB">
          <w:rPr>
            <w:rStyle w:val="Hipervnculo"/>
          </w:rPr>
          <w:t>Figura 15. Análisis de la demanda, frecuencia de consumo.</w:t>
        </w:r>
        <w:r w:rsidRPr="00BF4BEB">
          <w:rPr>
            <w:webHidden/>
          </w:rPr>
          <w:tab/>
        </w:r>
        <w:r w:rsidRPr="00BF4BEB">
          <w:rPr>
            <w:webHidden/>
          </w:rPr>
          <w:fldChar w:fldCharType="begin"/>
        </w:r>
        <w:r w:rsidRPr="00BF4BEB">
          <w:rPr>
            <w:webHidden/>
          </w:rPr>
          <w:instrText xml:space="preserve"> PAGEREF _Toc166839289 \h </w:instrText>
        </w:r>
        <w:r w:rsidRPr="00BF4BEB">
          <w:rPr>
            <w:webHidden/>
          </w:rPr>
        </w:r>
        <w:r w:rsidRPr="00BF4BEB">
          <w:rPr>
            <w:webHidden/>
          </w:rPr>
          <w:fldChar w:fldCharType="separate"/>
        </w:r>
        <w:r w:rsidR="00FD4190">
          <w:rPr>
            <w:webHidden/>
          </w:rPr>
          <w:t>68</w:t>
        </w:r>
        <w:r w:rsidRPr="00BF4BEB">
          <w:rPr>
            <w:webHidden/>
          </w:rPr>
          <w:fldChar w:fldCharType="end"/>
        </w:r>
      </w:hyperlink>
    </w:p>
    <w:p w14:paraId="1E747EEB" w14:textId="7C61DDF4"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90" w:history="1">
        <w:r w:rsidRPr="00BF4BEB">
          <w:rPr>
            <w:rStyle w:val="Hipervnculo"/>
          </w:rPr>
          <w:t>Figura 16. Análisis de la oferta, percepción de la competencia en el mercado.</w:t>
        </w:r>
        <w:r w:rsidRPr="00BF4BEB">
          <w:rPr>
            <w:webHidden/>
          </w:rPr>
          <w:tab/>
        </w:r>
        <w:r w:rsidRPr="00BF4BEB">
          <w:rPr>
            <w:webHidden/>
          </w:rPr>
          <w:fldChar w:fldCharType="begin"/>
        </w:r>
        <w:r w:rsidRPr="00BF4BEB">
          <w:rPr>
            <w:webHidden/>
          </w:rPr>
          <w:instrText xml:space="preserve"> PAGEREF _Toc166839290 \h </w:instrText>
        </w:r>
        <w:r w:rsidRPr="00BF4BEB">
          <w:rPr>
            <w:webHidden/>
          </w:rPr>
        </w:r>
        <w:r w:rsidRPr="00BF4BEB">
          <w:rPr>
            <w:webHidden/>
          </w:rPr>
          <w:fldChar w:fldCharType="separate"/>
        </w:r>
        <w:r w:rsidR="00FD4190">
          <w:rPr>
            <w:webHidden/>
          </w:rPr>
          <w:t>69</w:t>
        </w:r>
        <w:r w:rsidRPr="00BF4BEB">
          <w:rPr>
            <w:webHidden/>
          </w:rPr>
          <w:fldChar w:fldCharType="end"/>
        </w:r>
      </w:hyperlink>
    </w:p>
    <w:p w14:paraId="7635C6B9" w14:textId="239F4471"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91" w:history="1">
        <w:r w:rsidRPr="00BF4BEB">
          <w:rPr>
            <w:rStyle w:val="Hipervnculo"/>
          </w:rPr>
          <w:t>Figura 17. Percepción del producto.</w:t>
        </w:r>
        <w:r w:rsidRPr="00BF4BEB">
          <w:rPr>
            <w:webHidden/>
          </w:rPr>
          <w:tab/>
        </w:r>
        <w:r w:rsidRPr="00BF4BEB">
          <w:rPr>
            <w:webHidden/>
          </w:rPr>
          <w:fldChar w:fldCharType="begin"/>
        </w:r>
        <w:r w:rsidRPr="00BF4BEB">
          <w:rPr>
            <w:webHidden/>
          </w:rPr>
          <w:instrText xml:space="preserve"> PAGEREF _Toc166839291 \h </w:instrText>
        </w:r>
        <w:r w:rsidRPr="00BF4BEB">
          <w:rPr>
            <w:webHidden/>
          </w:rPr>
        </w:r>
        <w:r w:rsidRPr="00BF4BEB">
          <w:rPr>
            <w:webHidden/>
          </w:rPr>
          <w:fldChar w:fldCharType="separate"/>
        </w:r>
        <w:r w:rsidR="00FD4190">
          <w:rPr>
            <w:webHidden/>
          </w:rPr>
          <w:t>70</w:t>
        </w:r>
        <w:r w:rsidRPr="00BF4BEB">
          <w:rPr>
            <w:webHidden/>
          </w:rPr>
          <w:fldChar w:fldCharType="end"/>
        </w:r>
      </w:hyperlink>
    </w:p>
    <w:p w14:paraId="0815A0BF" w14:textId="273687EE"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92" w:history="1">
        <w:r w:rsidRPr="00BF4BEB">
          <w:rPr>
            <w:rStyle w:val="Hipervnculo"/>
          </w:rPr>
          <w:t>Figura 18. Factores de interés en el producto</w:t>
        </w:r>
        <w:r w:rsidRPr="00BF4BEB">
          <w:rPr>
            <w:webHidden/>
          </w:rPr>
          <w:tab/>
        </w:r>
        <w:r w:rsidRPr="00BF4BEB">
          <w:rPr>
            <w:webHidden/>
          </w:rPr>
          <w:fldChar w:fldCharType="begin"/>
        </w:r>
        <w:r w:rsidRPr="00BF4BEB">
          <w:rPr>
            <w:webHidden/>
          </w:rPr>
          <w:instrText xml:space="preserve"> PAGEREF _Toc166839292 \h </w:instrText>
        </w:r>
        <w:r w:rsidRPr="00BF4BEB">
          <w:rPr>
            <w:webHidden/>
          </w:rPr>
        </w:r>
        <w:r w:rsidRPr="00BF4BEB">
          <w:rPr>
            <w:webHidden/>
          </w:rPr>
          <w:fldChar w:fldCharType="separate"/>
        </w:r>
        <w:r w:rsidR="00FD4190">
          <w:rPr>
            <w:webHidden/>
          </w:rPr>
          <w:t>71</w:t>
        </w:r>
        <w:r w:rsidRPr="00BF4BEB">
          <w:rPr>
            <w:webHidden/>
          </w:rPr>
          <w:fldChar w:fldCharType="end"/>
        </w:r>
      </w:hyperlink>
    </w:p>
    <w:p w14:paraId="40C4647A" w14:textId="6E92AAC7"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93" w:history="1">
        <w:r w:rsidRPr="00BF4BEB">
          <w:rPr>
            <w:rStyle w:val="Hipervnculo"/>
          </w:rPr>
          <w:t>Figura 19. Base de cálculo para análisis inferencial y modelo aplicado.</w:t>
        </w:r>
        <w:r w:rsidRPr="00BF4BEB">
          <w:rPr>
            <w:webHidden/>
          </w:rPr>
          <w:tab/>
        </w:r>
        <w:r w:rsidRPr="00BF4BEB">
          <w:rPr>
            <w:webHidden/>
          </w:rPr>
          <w:fldChar w:fldCharType="begin"/>
        </w:r>
        <w:r w:rsidRPr="00BF4BEB">
          <w:rPr>
            <w:webHidden/>
          </w:rPr>
          <w:instrText xml:space="preserve"> PAGEREF _Toc166839293 \h </w:instrText>
        </w:r>
        <w:r w:rsidRPr="00BF4BEB">
          <w:rPr>
            <w:webHidden/>
          </w:rPr>
        </w:r>
        <w:r w:rsidRPr="00BF4BEB">
          <w:rPr>
            <w:webHidden/>
          </w:rPr>
          <w:fldChar w:fldCharType="separate"/>
        </w:r>
        <w:r w:rsidR="00FD4190">
          <w:rPr>
            <w:webHidden/>
          </w:rPr>
          <w:t>75</w:t>
        </w:r>
        <w:r w:rsidRPr="00BF4BEB">
          <w:rPr>
            <w:webHidden/>
          </w:rPr>
          <w:fldChar w:fldCharType="end"/>
        </w:r>
      </w:hyperlink>
    </w:p>
    <w:p w14:paraId="494F72CA" w14:textId="432D61C3"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94" w:history="1">
        <w:r w:rsidRPr="00BF4BEB">
          <w:rPr>
            <w:rStyle w:val="Hipervnculo"/>
          </w:rPr>
          <w:t>Figura 20. Gráfico de dispersión para pronóstico de ventas a 5 años según unidades de mercancía vendidas, para base de cálculo frecuencia de consumo semanal.</w:t>
        </w:r>
        <w:r w:rsidRPr="00BF4BEB">
          <w:rPr>
            <w:webHidden/>
          </w:rPr>
          <w:tab/>
        </w:r>
        <w:r w:rsidRPr="00BF4BEB">
          <w:rPr>
            <w:webHidden/>
          </w:rPr>
          <w:fldChar w:fldCharType="begin"/>
        </w:r>
        <w:r w:rsidRPr="00BF4BEB">
          <w:rPr>
            <w:webHidden/>
          </w:rPr>
          <w:instrText xml:space="preserve"> PAGEREF _Toc166839294 \h </w:instrText>
        </w:r>
        <w:r w:rsidRPr="00BF4BEB">
          <w:rPr>
            <w:webHidden/>
          </w:rPr>
        </w:r>
        <w:r w:rsidRPr="00BF4BEB">
          <w:rPr>
            <w:webHidden/>
          </w:rPr>
          <w:fldChar w:fldCharType="separate"/>
        </w:r>
        <w:r w:rsidR="00FD4190">
          <w:rPr>
            <w:webHidden/>
          </w:rPr>
          <w:t>79</w:t>
        </w:r>
        <w:r w:rsidRPr="00BF4BEB">
          <w:rPr>
            <w:webHidden/>
          </w:rPr>
          <w:fldChar w:fldCharType="end"/>
        </w:r>
      </w:hyperlink>
    </w:p>
    <w:p w14:paraId="07F37A64" w14:textId="589B5DE3"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95" w:history="1">
        <w:r w:rsidRPr="00BF4BEB">
          <w:rPr>
            <w:rStyle w:val="Hipervnculo"/>
          </w:rPr>
          <w:t>Figura 21.Diagrama de Gantt.</w:t>
        </w:r>
        <w:r w:rsidRPr="00BF4BEB">
          <w:rPr>
            <w:webHidden/>
          </w:rPr>
          <w:tab/>
        </w:r>
        <w:r w:rsidRPr="00BF4BEB">
          <w:rPr>
            <w:webHidden/>
          </w:rPr>
          <w:fldChar w:fldCharType="begin"/>
        </w:r>
        <w:r w:rsidRPr="00BF4BEB">
          <w:rPr>
            <w:webHidden/>
          </w:rPr>
          <w:instrText xml:space="preserve"> PAGEREF _Toc166839295 \h </w:instrText>
        </w:r>
        <w:r w:rsidRPr="00BF4BEB">
          <w:rPr>
            <w:webHidden/>
          </w:rPr>
        </w:r>
        <w:r w:rsidRPr="00BF4BEB">
          <w:rPr>
            <w:webHidden/>
          </w:rPr>
          <w:fldChar w:fldCharType="separate"/>
        </w:r>
        <w:r w:rsidR="00FD4190">
          <w:rPr>
            <w:webHidden/>
          </w:rPr>
          <w:t>148</w:t>
        </w:r>
        <w:r w:rsidRPr="00BF4BEB">
          <w:rPr>
            <w:webHidden/>
          </w:rPr>
          <w:fldChar w:fldCharType="end"/>
        </w:r>
      </w:hyperlink>
    </w:p>
    <w:p w14:paraId="22AAFAFD" w14:textId="1AFFB2C2"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96" w:history="1">
        <w:r w:rsidRPr="00BF4BEB">
          <w:rPr>
            <w:rStyle w:val="Hipervnculo"/>
          </w:rPr>
          <w:t>Figura 22. Ruta Crítica del Proyecto.</w:t>
        </w:r>
        <w:r w:rsidRPr="00BF4BEB">
          <w:rPr>
            <w:webHidden/>
          </w:rPr>
          <w:tab/>
        </w:r>
        <w:r w:rsidRPr="00BF4BEB">
          <w:rPr>
            <w:webHidden/>
          </w:rPr>
          <w:fldChar w:fldCharType="begin"/>
        </w:r>
        <w:r w:rsidRPr="00BF4BEB">
          <w:rPr>
            <w:webHidden/>
          </w:rPr>
          <w:instrText xml:space="preserve"> PAGEREF _Toc166839296 \h </w:instrText>
        </w:r>
        <w:r w:rsidRPr="00BF4BEB">
          <w:rPr>
            <w:webHidden/>
          </w:rPr>
        </w:r>
        <w:r w:rsidRPr="00BF4BEB">
          <w:rPr>
            <w:webHidden/>
          </w:rPr>
          <w:fldChar w:fldCharType="separate"/>
        </w:r>
        <w:r w:rsidR="00FD4190">
          <w:rPr>
            <w:webHidden/>
          </w:rPr>
          <w:t>149</w:t>
        </w:r>
        <w:r w:rsidRPr="00BF4BEB">
          <w:rPr>
            <w:webHidden/>
          </w:rPr>
          <w:fldChar w:fldCharType="end"/>
        </w:r>
      </w:hyperlink>
    </w:p>
    <w:p w14:paraId="146B7948" w14:textId="74D40948"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97" w:history="1">
        <w:r w:rsidRPr="00BF4BEB">
          <w:rPr>
            <w:rStyle w:val="Hipervnculo"/>
          </w:rPr>
          <w:t>Figura 23. Encuesta dirigida a la población de San Pedro Sula.</w:t>
        </w:r>
        <w:r w:rsidRPr="00BF4BEB">
          <w:rPr>
            <w:webHidden/>
          </w:rPr>
          <w:tab/>
        </w:r>
        <w:r w:rsidRPr="00BF4BEB">
          <w:rPr>
            <w:webHidden/>
          </w:rPr>
          <w:fldChar w:fldCharType="begin"/>
        </w:r>
        <w:r w:rsidRPr="00BF4BEB">
          <w:rPr>
            <w:webHidden/>
          </w:rPr>
          <w:instrText xml:space="preserve"> PAGEREF _Toc166839297 \h </w:instrText>
        </w:r>
        <w:r w:rsidRPr="00BF4BEB">
          <w:rPr>
            <w:webHidden/>
          </w:rPr>
        </w:r>
        <w:r w:rsidRPr="00BF4BEB">
          <w:rPr>
            <w:webHidden/>
          </w:rPr>
          <w:fldChar w:fldCharType="separate"/>
        </w:r>
        <w:r w:rsidR="00FD4190">
          <w:rPr>
            <w:webHidden/>
          </w:rPr>
          <w:t>174</w:t>
        </w:r>
        <w:r w:rsidRPr="00BF4BEB">
          <w:rPr>
            <w:webHidden/>
          </w:rPr>
          <w:fldChar w:fldCharType="end"/>
        </w:r>
      </w:hyperlink>
    </w:p>
    <w:p w14:paraId="10FD2BA6" w14:textId="7A186990" w:rsidR="001051A7" w:rsidRDefault="0073166C" w:rsidP="001051A7">
      <w:pPr>
        <w:pStyle w:val="Ttulo1"/>
      </w:pPr>
      <w:r w:rsidRPr="001C1096">
        <w:rPr>
          <w:b w:val="0"/>
        </w:rPr>
        <w:fldChar w:fldCharType="end"/>
      </w:r>
      <w:bookmarkStart w:id="16" w:name="_Toc474331176"/>
      <w:bookmarkStart w:id="17" w:name="_Toc474331375"/>
    </w:p>
    <w:p w14:paraId="2FFC835F" w14:textId="67F4AD3F" w:rsidR="00A83F9F" w:rsidRDefault="00A83F9F" w:rsidP="00A83F9F">
      <w:pPr>
        <w:pStyle w:val="Ttulo1"/>
      </w:pPr>
      <w:r>
        <w:rPr>
          <w:b w:val="0"/>
        </w:rPr>
        <w:tab/>
      </w:r>
      <w:bookmarkStart w:id="18" w:name="_Toc166839045"/>
      <w:r>
        <w:t>ÍNDICE DE ECUACIONES</w:t>
      </w:r>
      <w:bookmarkEnd w:id="18"/>
    </w:p>
    <w:p w14:paraId="4DD56FA7" w14:textId="76D82E5F" w:rsidR="00BF4BEB" w:rsidRPr="00BF4BEB" w:rsidRDefault="00A83F9F">
      <w:pPr>
        <w:pStyle w:val="Tabladeilustraciones"/>
        <w:rPr>
          <w:rFonts w:asciiTheme="minorHAnsi" w:eastAsiaTheme="minorEastAsia" w:hAnsiTheme="minorHAnsi" w:cstheme="minorBidi"/>
          <w:iCs w:val="0"/>
          <w:kern w:val="2"/>
          <w:sz w:val="22"/>
          <w:szCs w:val="22"/>
          <w:lang w:val="en-US" w:eastAsia="zh-CN"/>
          <w14:ligatures w14:val="standardContextual"/>
        </w:rPr>
      </w:pPr>
      <w:r w:rsidRPr="001C1096">
        <w:rPr>
          <w:rFonts w:eastAsiaTheme="majorEastAsia"/>
          <w:color w:val="000000" w:themeColor="text1"/>
          <w:sz w:val="28"/>
          <w:szCs w:val="28"/>
        </w:rPr>
        <w:fldChar w:fldCharType="begin"/>
      </w:r>
      <w:r w:rsidRPr="001C1096">
        <w:rPr>
          <w:rFonts w:eastAsiaTheme="majorEastAsia"/>
          <w:color w:val="000000" w:themeColor="text1"/>
          <w:sz w:val="28"/>
          <w:szCs w:val="28"/>
        </w:rPr>
        <w:instrText xml:space="preserve"> TOC \h \z \c "Ecuación " </w:instrText>
      </w:r>
      <w:r w:rsidRPr="001C1096">
        <w:rPr>
          <w:rFonts w:eastAsiaTheme="majorEastAsia"/>
          <w:color w:val="000000" w:themeColor="text1"/>
          <w:sz w:val="28"/>
          <w:szCs w:val="28"/>
        </w:rPr>
        <w:fldChar w:fldCharType="separate"/>
      </w:r>
      <w:hyperlink w:anchor="_Toc166839298" w:history="1">
        <w:r w:rsidR="00BF4BEB" w:rsidRPr="00BF4BEB">
          <w:rPr>
            <w:rStyle w:val="Hipervnculo"/>
          </w:rPr>
          <w:t>Ecuación  1. Cálculo del tamaño de muestra para población finita.</w:t>
        </w:r>
        <w:r w:rsidR="00BF4BEB" w:rsidRPr="00BF4BEB">
          <w:rPr>
            <w:webHidden/>
          </w:rPr>
          <w:tab/>
        </w:r>
        <w:r w:rsidR="00BF4BEB" w:rsidRPr="00BF4BEB">
          <w:rPr>
            <w:webHidden/>
          </w:rPr>
          <w:fldChar w:fldCharType="begin"/>
        </w:r>
        <w:r w:rsidR="00BF4BEB" w:rsidRPr="00BF4BEB">
          <w:rPr>
            <w:webHidden/>
          </w:rPr>
          <w:instrText xml:space="preserve"> PAGEREF _Toc166839298 \h </w:instrText>
        </w:r>
        <w:r w:rsidR="00BF4BEB" w:rsidRPr="00BF4BEB">
          <w:rPr>
            <w:webHidden/>
          </w:rPr>
        </w:r>
        <w:r w:rsidR="00BF4BEB" w:rsidRPr="00BF4BEB">
          <w:rPr>
            <w:webHidden/>
          </w:rPr>
          <w:fldChar w:fldCharType="separate"/>
        </w:r>
        <w:r w:rsidR="00FD4190">
          <w:rPr>
            <w:webHidden/>
          </w:rPr>
          <w:t>44</w:t>
        </w:r>
        <w:r w:rsidR="00BF4BEB" w:rsidRPr="00BF4BEB">
          <w:rPr>
            <w:webHidden/>
          </w:rPr>
          <w:fldChar w:fldCharType="end"/>
        </w:r>
      </w:hyperlink>
    </w:p>
    <w:p w14:paraId="10293575" w14:textId="378AEC20"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299" w:history="1">
        <w:r w:rsidRPr="00BF4BEB">
          <w:rPr>
            <w:rStyle w:val="Hipervnculo"/>
          </w:rPr>
          <w:t>Ecuación  2. Pendiente de regresión lineal</w:t>
        </w:r>
        <w:r w:rsidRPr="00BF4BEB">
          <w:rPr>
            <w:webHidden/>
          </w:rPr>
          <w:tab/>
        </w:r>
        <w:r w:rsidRPr="00BF4BEB">
          <w:rPr>
            <w:webHidden/>
          </w:rPr>
          <w:fldChar w:fldCharType="begin"/>
        </w:r>
        <w:r w:rsidRPr="00BF4BEB">
          <w:rPr>
            <w:webHidden/>
          </w:rPr>
          <w:instrText xml:space="preserve"> PAGEREF _Toc166839299 \h </w:instrText>
        </w:r>
        <w:r w:rsidRPr="00BF4BEB">
          <w:rPr>
            <w:webHidden/>
          </w:rPr>
        </w:r>
        <w:r w:rsidRPr="00BF4BEB">
          <w:rPr>
            <w:webHidden/>
          </w:rPr>
          <w:fldChar w:fldCharType="separate"/>
        </w:r>
        <w:r w:rsidR="00FD4190">
          <w:rPr>
            <w:webHidden/>
          </w:rPr>
          <w:t>77</w:t>
        </w:r>
        <w:r w:rsidRPr="00BF4BEB">
          <w:rPr>
            <w:webHidden/>
          </w:rPr>
          <w:fldChar w:fldCharType="end"/>
        </w:r>
      </w:hyperlink>
    </w:p>
    <w:p w14:paraId="17F4908A" w14:textId="4FF2FCCA"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300" w:history="1">
        <w:r w:rsidRPr="00BF4BEB">
          <w:rPr>
            <w:rStyle w:val="Hipervnculo"/>
          </w:rPr>
          <w:t>Ecuación  3. Intercepto de regresión lineal</w:t>
        </w:r>
        <w:r w:rsidRPr="00BF4BEB">
          <w:rPr>
            <w:webHidden/>
          </w:rPr>
          <w:tab/>
        </w:r>
        <w:r w:rsidRPr="00BF4BEB">
          <w:rPr>
            <w:webHidden/>
          </w:rPr>
          <w:fldChar w:fldCharType="begin"/>
        </w:r>
        <w:r w:rsidRPr="00BF4BEB">
          <w:rPr>
            <w:webHidden/>
          </w:rPr>
          <w:instrText xml:space="preserve"> PAGEREF _Toc166839300 \h </w:instrText>
        </w:r>
        <w:r w:rsidRPr="00BF4BEB">
          <w:rPr>
            <w:webHidden/>
          </w:rPr>
        </w:r>
        <w:r w:rsidRPr="00BF4BEB">
          <w:rPr>
            <w:webHidden/>
          </w:rPr>
          <w:fldChar w:fldCharType="separate"/>
        </w:r>
        <w:r w:rsidR="00FD4190">
          <w:rPr>
            <w:webHidden/>
          </w:rPr>
          <w:t>77</w:t>
        </w:r>
        <w:r w:rsidRPr="00BF4BEB">
          <w:rPr>
            <w:webHidden/>
          </w:rPr>
          <w:fldChar w:fldCharType="end"/>
        </w:r>
      </w:hyperlink>
    </w:p>
    <w:p w14:paraId="1C59B91B" w14:textId="0EA35614" w:rsidR="00BF4BEB" w:rsidRPr="00BF4BEB" w:rsidRDefault="00BF4BEB">
      <w:pPr>
        <w:pStyle w:val="Tabladeilustraciones"/>
        <w:rPr>
          <w:rFonts w:asciiTheme="minorHAnsi" w:eastAsiaTheme="minorEastAsia" w:hAnsiTheme="minorHAnsi" w:cstheme="minorBidi"/>
          <w:iCs w:val="0"/>
          <w:kern w:val="2"/>
          <w:sz w:val="22"/>
          <w:szCs w:val="22"/>
          <w:lang w:val="en-US" w:eastAsia="zh-CN"/>
          <w14:ligatures w14:val="standardContextual"/>
        </w:rPr>
      </w:pPr>
      <w:hyperlink w:anchor="_Toc166839301" w:history="1">
        <w:r w:rsidRPr="00BF4BEB">
          <w:rPr>
            <w:rStyle w:val="Hipervnculo"/>
          </w:rPr>
          <w:t>Ecuación  4. Ecuación de la regresión lineal.</w:t>
        </w:r>
        <w:r w:rsidRPr="00BF4BEB">
          <w:rPr>
            <w:webHidden/>
          </w:rPr>
          <w:tab/>
        </w:r>
        <w:r w:rsidRPr="00BF4BEB">
          <w:rPr>
            <w:webHidden/>
          </w:rPr>
          <w:fldChar w:fldCharType="begin"/>
        </w:r>
        <w:r w:rsidRPr="00BF4BEB">
          <w:rPr>
            <w:webHidden/>
          </w:rPr>
          <w:instrText xml:space="preserve"> PAGEREF _Toc166839301 \h </w:instrText>
        </w:r>
        <w:r w:rsidRPr="00BF4BEB">
          <w:rPr>
            <w:webHidden/>
          </w:rPr>
        </w:r>
        <w:r w:rsidRPr="00BF4BEB">
          <w:rPr>
            <w:webHidden/>
          </w:rPr>
          <w:fldChar w:fldCharType="separate"/>
        </w:r>
        <w:r w:rsidR="00FD4190">
          <w:rPr>
            <w:webHidden/>
          </w:rPr>
          <w:t>79</w:t>
        </w:r>
        <w:r w:rsidRPr="00BF4BEB">
          <w:rPr>
            <w:webHidden/>
          </w:rPr>
          <w:fldChar w:fldCharType="end"/>
        </w:r>
      </w:hyperlink>
    </w:p>
    <w:p w14:paraId="60E98BA9" w14:textId="391EF269" w:rsidR="00A83F9F" w:rsidRPr="001C1096" w:rsidRDefault="00A83F9F" w:rsidP="00A83F9F">
      <w:pPr>
        <w:tabs>
          <w:tab w:val="left" w:pos="1044"/>
        </w:tabs>
        <w:rPr>
          <w:rFonts w:eastAsiaTheme="majorEastAsia"/>
          <w:b/>
          <w:color w:val="000000" w:themeColor="text1"/>
          <w:sz w:val="28"/>
          <w:szCs w:val="28"/>
        </w:rPr>
      </w:pPr>
      <w:r w:rsidRPr="001C1096">
        <w:rPr>
          <w:rFonts w:eastAsiaTheme="majorEastAsia"/>
          <w:b/>
          <w:color w:val="000000" w:themeColor="text1"/>
          <w:sz w:val="28"/>
          <w:szCs w:val="28"/>
        </w:rPr>
        <w:fldChar w:fldCharType="end"/>
      </w:r>
    </w:p>
    <w:p w14:paraId="5A75E77F" w14:textId="4E14EE17" w:rsidR="00A83F9F" w:rsidRPr="001C1096" w:rsidRDefault="00A83F9F" w:rsidP="00A83F9F">
      <w:pPr>
        <w:tabs>
          <w:tab w:val="left" w:pos="1044"/>
        </w:tabs>
        <w:rPr>
          <w:color w:val="000000" w:themeColor="text1"/>
        </w:rPr>
        <w:sectPr w:rsidR="00A83F9F" w:rsidRPr="001C1096" w:rsidSect="00A5334A">
          <w:footerReference w:type="even" r:id="rId14"/>
          <w:footerReference w:type="default" r:id="rId15"/>
          <w:type w:val="evenPage"/>
          <w:pgSz w:w="12240" w:h="15840" w:code="1"/>
          <w:pgMar w:top="1440" w:right="1440" w:bottom="1440" w:left="1440" w:header="709" w:footer="709" w:gutter="0"/>
          <w:pgNumType w:fmt="lowerRoman" w:start="8"/>
          <w:cols w:space="708"/>
          <w:docGrid w:linePitch="360"/>
        </w:sectPr>
      </w:pPr>
      <w:r w:rsidRPr="001C1096">
        <w:rPr>
          <w:color w:val="000000" w:themeColor="text1"/>
        </w:rPr>
        <w:tab/>
      </w:r>
    </w:p>
    <w:p w14:paraId="3700773E" w14:textId="5F9E8520" w:rsidR="005F2D6D" w:rsidRPr="009C7DE7" w:rsidRDefault="00210E95" w:rsidP="001051A7">
      <w:pPr>
        <w:pStyle w:val="Ttulo1"/>
      </w:pPr>
      <w:bookmarkStart w:id="19" w:name="_Toc166839046"/>
      <w:r>
        <w:lastRenderedPageBreak/>
        <w:t>C</w:t>
      </w:r>
      <w:r w:rsidR="009C39EC">
        <w:t>Á</w:t>
      </w:r>
      <w:r>
        <w:t>P</w:t>
      </w:r>
      <w:r w:rsidR="009C39EC">
        <w:t>I</w:t>
      </w:r>
      <w:r>
        <w:t xml:space="preserve">TULO I. </w:t>
      </w:r>
      <w:r w:rsidR="00737E89">
        <w:t>PLANTEAMIENTO DE LA INVESTIGACIÓN</w:t>
      </w:r>
      <w:bookmarkEnd w:id="16"/>
      <w:bookmarkEnd w:id="17"/>
      <w:bookmarkEnd w:id="19"/>
    </w:p>
    <w:p w14:paraId="670E1318" w14:textId="57B00D16" w:rsidR="00737E89" w:rsidRDefault="004D17BE" w:rsidP="00210E95">
      <w:pPr>
        <w:pStyle w:val="Ttulo2"/>
        <w:numPr>
          <w:ilvl w:val="1"/>
          <w:numId w:val="2"/>
        </w:numPr>
      </w:pPr>
      <w:bookmarkStart w:id="20" w:name="_Toc474331177"/>
      <w:bookmarkStart w:id="21" w:name="_Toc474331376"/>
      <w:bookmarkStart w:id="22" w:name="_Toc166839047"/>
      <w:r w:rsidRPr="00210E95">
        <w:t>INTRODUCCIÓN</w:t>
      </w:r>
      <w:bookmarkEnd w:id="20"/>
      <w:bookmarkEnd w:id="21"/>
      <w:bookmarkEnd w:id="22"/>
    </w:p>
    <w:p w14:paraId="46BB7FAE" w14:textId="77777777" w:rsidR="00E35BEB" w:rsidRDefault="00E35BEB" w:rsidP="00073050">
      <w:pPr>
        <w:pStyle w:val="TextoPrincipal"/>
      </w:pPr>
      <w:r w:rsidRPr="00951C53">
        <w:t>En un mundo cada vez más consciente del impacto ambiental y en búsqueda de alternativas sostenibles, el proyecto "Detergente Ecológico: Innovación en la Fabricación Utilizando Aceite Vegetal Reciclado" emerge como una respuesta innovadora y prometedora en el sector de productos de limpieza. Este proyecto representa un compromiso con la sostenibilidad ambiental, la innovación tecnológica y la satisfacción del cliente, al ofrecer un detergente ecológico de alta calidad fabricado a partir de aceite vegetal reciclado.</w:t>
      </w:r>
    </w:p>
    <w:p w14:paraId="06FE4F3D" w14:textId="77777777" w:rsidR="000028F9" w:rsidRPr="00951C53" w:rsidRDefault="000028F9" w:rsidP="00073050">
      <w:pPr>
        <w:pStyle w:val="TextoPrincipal"/>
      </w:pPr>
    </w:p>
    <w:p w14:paraId="221E1705" w14:textId="77777777" w:rsidR="00E35BEB" w:rsidRDefault="00E35BEB" w:rsidP="00073050">
      <w:pPr>
        <w:pStyle w:val="TextoPrincipal"/>
      </w:pPr>
      <w:r w:rsidRPr="00951C53">
        <w:t>La necesidad de reducir el impacto ambiental de los productos de consumo diario, como los detergentes, se ha vuelto cada vez más evidente en un mundo preocupado por la conservación del medio ambiente. En este contexto, el proyecto busca aprovechar los avances tecnológicos y las prácticas sostenibles para desarrollar un detergente que no solo cumpla con las necesidades de limpieza y desinfección, sino que también minimice su huella ambiental.</w:t>
      </w:r>
    </w:p>
    <w:p w14:paraId="5EBE23BB" w14:textId="77777777" w:rsidR="000028F9" w:rsidRPr="00951C53" w:rsidRDefault="000028F9" w:rsidP="00073050">
      <w:pPr>
        <w:pStyle w:val="TextoPrincipal"/>
      </w:pPr>
    </w:p>
    <w:p w14:paraId="7765E85D" w14:textId="77777777" w:rsidR="00E35BEB" w:rsidRDefault="00E35BEB" w:rsidP="00073050">
      <w:pPr>
        <w:pStyle w:val="TextoPrincipal"/>
      </w:pPr>
      <w:r w:rsidRPr="00951C53">
        <w:t>La utilización de aceite vegetal reciclado como materia prima principal es uno de los pilares fundamentales de este proyecto, ya que no solo reduce la dependencia de recursos no renovables, como el petróleo, sino que también ayuda a mitigar la contaminación ambiental asociada con la disposición inadecuada de aceites usados. Esta innovadora técnica de fabricación refleja un compromiso con la economía circular y la gestión responsable de los recursos naturales.</w:t>
      </w:r>
    </w:p>
    <w:p w14:paraId="6C436452" w14:textId="77777777" w:rsidR="000028F9" w:rsidRPr="00951C53" w:rsidRDefault="000028F9" w:rsidP="00073050">
      <w:pPr>
        <w:pStyle w:val="TextoPrincipal"/>
      </w:pPr>
    </w:p>
    <w:p w14:paraId="4BC3B9BF" w14:textId="4FA04D40" w:rsidR="00E35BEB" w:rsidRDefault="00E35BEB" w:rsidP="00073050">
      <w:pPr>
        <w:pStyle w:val="TextoPrincipal"/>
      </w:pPr>
      <w:r w:rsidRPr="00951C53">
        <w:t>Además de su enfoque en la sostenibilidad, el proyecto también busca destacarse en términos de calidad y eficacia. El detergente ecológico desarrollado no solo debe cumplir con los estándares de limpieza y desinfección, sino que también debe ser seguro para el medio ambiente y los usuarios. Para lograr este objetivo, se emplearán tecnologías avanzadas de producción y se realizarán pruebas rigurosas de calidad en todas las etapas del proceso.</w:t>
      </w:r>
    </w:p>
    <w:p w14:paraId="4407D9F6" w14:textId="375C7BDA" w:rsidR="008719F1" w:rsidRPr="008719F1" w:rsidRDefault="008719F1" w:rsidP="008719F1">
      <w:pPr>
        <w:rPr>
          <w:szCs w:val="24"/>
        </w:rPr>
      </w:pPr>
      <w:r>
        <w:br w:type="page"/>
      </w:r>
    </w:p>
    <w:p w14:paraId="090B3A92" w14:textId="5462E65A" w:rsidR="00210E95" w:rsidRDefault="004D17BE" w:rsidP="00A94B2A">
      <w:pPr>
        <w:pStyle w:val="Ttulo2"/>
        <w:numPr>
          <w:ilvl w:val="1"/>
          <w:numId w:val="2"/>
        </w:numPr>
      </w:pPr>
      <w:bookmarkStart w:id="23" w:name="_Toc474331178"/>
      <w:bookmarkStart w:id="24" w:name="_Toc474331377"/>
      <w:bookmarkStart w:id="25" w:name="_Toc166839048"/>
      <w:r>
        <w:lastRenderedPageBreak/>
        <w:t>ANTECEDENTES DEL PROBLEMA</w:t>
      </w:r>
      <w:bookmarkEnd w:id="23"/>
      <w:bookmarkEnd w:id="24"/>
      <w:bookmarkEnd w:id="25"/>
    </w:p>
    <w:p w14:paraId="0DB04A38" w14:textId="06FDFB84" w:rsidR="00C60DE8" w:rsidRDefault="008F24CB" w:rsidP="00073050">
      <w:pPr>
        <w:pStyle w:val="TextoPrincipal"/>
      </w:pPr>
      <w:r w:rsidRPr="00951C53">
        <w:t>El origen exacto del jabón es desconocido, y a</w:t>
      </w:r>
      <w:r w:rsidR="00B5179C" w:rsidRPr="00951C53">
        <w:t>l</w:t>
      </w:r>
      <w:r w:rsidRPr="00951C53">
        <w:t xml:space="preserve"> día de hoy existen diferentes interpretaciones sobre ello. Algunas referencias sitúan el origen en Babilonia en el 2800 a. de C., en Egipto en el 1500 a. de C. o en Fenicia en el 600 a. de C. </w:t>
      </w:r>
      <w:sdt>
        <w:sdtPr>
          <w:id w:val="226506189"/>
          <w:citation/>
        </w:sdtPr>
        <w:sdtContent>
          <w:r w:rsidR="00516F09" w:rsidRPr="00951C53">
            <w:fldChar w:fldCharType="begin"/>
          </w:r>
          <w:r w:rsidR="0016375B">
            <w:instrText xml:space="preserve">CITATION The12 \l 2058 </w:instrText>
          </w:r>
          <w:r w:rsidR="00516F09" w:rsidRPr="00951C53">
            <w:fldChar w:fldCharType="separate"/>
          </w:r>
          <w:r w:rsidR="00563A59" w:rsidRPr="00563A59">
            <w:rPr>
              <w:noProof/>
            </w:rPr>
            <w:t>(Ditchfield, 2012)</w:t>
          </w:r>
          <w:r w:rsidR="00516F09" w:rsidRPr="00951C53">
            <w:fldChar w:fldCharType="end"/>
          </w:r>
        </w:sdtContent>
      </w:sdt>
      <w:r w:rsidRPr="00951C53">
        <w:t xml:space="preserve">. Otros estudios directamente creen que situar el origen exacto es prácticamente imposible </w:t>
      </w:r>
      <w:sdt>
        <w:sdtPr>
          <w:id w:val="-1196844424"/>
          <w:citation/>
        </w:sdtPr>
        <w:sdtContent>
          <w:r w:rsidR="00516F09" w:rsidRPr="00951C53">
            <w:fldChar w:fldCharType="begin"/>
          </w:r>
          <w:r w:rsidR="000B2A9C">
            <w:instrText xml:space="preserve">CITATION Gib39 \l 2058 </w:instrText>
          </w:r>
          <w:r w:rsidR="00516F09" w:rsidRPr="00951C53">
            <w:fldChar w:fldCharType="separate"/>
          </w:r>
          <w:r w:rsidR="00563A59" w:rsidRPr="00563A59">
            <w:rPr>
              <w:noProof/>
            </w:rPr>
            <w:t>(Gibbs, 1939)</w:t>
          </w:r>
          <w:r w:rsidR="00516F09" w:rsidRPr="00951C53">
            <w:fldChar w:fldCharType="end"/>
          </w:r>
        </w:sdtContent>
      </w:sdt>
      <w:r w:rsidRPr="00951C53">
        <w:t>. Lo que sí se sabe en la actualidad es que el conocimiento sobre el carácter limpiador de las cenizas de las plantas era conocido desde tiempos remotos.  Además, se conocen numerosos detalles relevantes sobre el desarrollo de un producto tan esencial como el jabón.</w:t>
      </w:r>
    </w:p>
    <w:p w14:paraId="3C8815DE" w14:textId="77777777" w:rsidR="00BA43C6" w:rsidRPr="00951C53" w:rsidRDefault="00BA43C6" w:rsidP="00073050">
      <w:pPr>
        <w:pStyle w:val="TextoPrincipal"/>
      </w:pPr>
    </w:p>
    <w:p w14:paraId="217ED955" w14:textId="562827EC" w:rsidR="008F24CB" w:rsidRDefault="008F24CB" w:rsidP="00073050">
      <w:pPr>
        <w:pStyle w:val="TextoPrincipal"/>
      </w:pPr>
      <w:r w:rsidRPr="00951C53">
        <w:t>Por ejemplo, el origen del jabón parece haber estado vinculado al aprovechamiento de materias primas resultantes de otros procesos. El jabón en su estado rudimentario surge de la combinación de grasa animal con la ceniza. Una mezcla que pudo producirse, por ejemplo, de los mataderos. La combinación de ambas materias producía un proceso conocido como la saponificación sobre el que se fue aprendiendo numerosos detalles a lo largo de la historia merced a los avances científicos.</w:t>
      </w:r>
    </w:p>
    <w:p w14:paraId="7A18CDD3" w14:textId="77777777" w:rsidR="00BA43C6" w:rsidRPr="00951C53" w:rsidRDefault="00BA43C6" w:rsidP="00073050">
      <w:pPr>
        <w:pStyle w:val="TextoPrincipal"/>
      </w:pPr>
    </w:p>
    <w:p w14:paraId="07AE278A" w14:textId="766156CB" w:rsidR="006A190B" w:rsidRPr="00951C53" w:rsidRDefault="001F4056" w:rsidP="00073050">
      <w:pPr>
        <w:pStyle w:val="TextoPrincipal"/>
      </w:pPr>
      <w:r w:rsidRPr="00951C53">
        <w:t>Este capítulo detalla l</w:t>
      </w:r>
      <w:r w:rsidR="00E06EBC" w:rsidRPr="00951C53">
        <w:t xml:space="preserve">os estudios realizados en relación con </w:t>
      </w:r>
      <w:r w:rsidR="00663700" w:rsidRPr="00951C53">
        <w:t>el</w:t>
      </w:r>
      <w:r w:rsidR="00E06EBC" w:rsidRPr="00951C53">
        <w:t xml:space="preserve"> uso de los aceites vegetales comestibles después de ser utilizados en los hogares y establecimientos comerciales de comidas</w:t>
      </w:r>
      <w:r w:rsidRPr="00951C53">
        <w:t>, también llamados AV</w:t>
      </w:r>
      <w:r w:rsidR="007C726A" w:rsidRPr="00951C53">
        <w:t>U,</w:t>
      </w:r>
      <w:r w:rsidRPr="00951C53">
        <w:t xml:space="preserve"> por sus siglas </w:t>
      </w:r>
      <w:r w:rsidR="007C726A" w:rsidRPr="00951C53">
        <w:t xml:space="preserve">aceite vegetal utilizado, que </w:t>
      </w:r>
      <w:r w:rsidR="00E06EBC" w:rsidRPr="00951C53">
        <w:t>se centran en la reutilización y reciclaje de estos aceites para</w:t>
      </w:r>
      <w:r w:rsidR="00663700" w:rsidRPr="00951C53">
        <w:t xml:space="preserve"> producir </w:t>
      </w:r>
      <w:r w:rsidR="007C726A" w:rsidRPr="00951C53">
        <w:t xml:space="preserve">diversos productos, en este caso específicamente </w:t>
      </w:r>
      <w:r w:rsidR="00613B58" w:rsidRPr="00951C53">
        <w:t>detergente</w:t>
      </w:r>
      <w:r w:rsidR="007C726A" w:rsidRPr="00951C53">
        <w:t xml:space="preserve"> líquido</w:t>
      </w:r>
      <w:r w:rsidR="00663700" w:rsidRPr="00951C53">
        <w:t xml:space="preserve"> </w:t>
      </w:r>
      <w:r w:rsidR="007C726A" w:rsidRPr="00951C53">
        <w:t xml:space="preserve">con el fin de </w:t>
      </w:r>
      <w:r w:rsidR="00E06EBC" w:rsidRPr="00951C53">
        <w:t xml:space="preserve">reducir </w:t>
      </w:r>
      <w:r w:rsidR="00663700" w:rsidRPr="00951C53">
        <w:t>el</w:t>
      </w:r>
      <w:r w:rsidR="00E06EBC" w:rsidRPr="00951C53">
        <w:t xml:space="preserve"> impacto ambiental </w:t>
      </w:r>
      <w:r w:rsidR="00663700" w:rsidRPr="00951C53">
        <w:t xml:space="preserve">generado por </w:t>
      </w:r>
      <w:r w:rsidR="007C726A" w:rsidRPr="00951C53">
        <w:t>el</w:t>
      </w:r>
      <w:r w:rsidR="00663700" w:rsidRPr="00951C53">
        <w:t xml:space="preserve"> descarte</w:t>
      </w:r>
      <w:r w:rsidR="007C726A" w:rsidRPr="00951C53">
        <w:t xml:space="preserve"> inapropiado de los AVU,  aprovechando la situación de la implementación de esta materia prima para la generación de un jabón líquido ecológico biodegradable</w:t>
      </w:r>
      <w:r w:rsidR="00E06EBC" w:rsidRPr="00951C53">
        <w:t>.</w:t>
      </w:r>
      <w:r w:rsidR="007C726A" w:rsidRPr="00951C53">
        <w:t xml:space="preserve"> </w:t>
      </w:r>
      <w:r w:rsidR="00E06EBC" w:rsidRPr="00951C53">
        <w:t>Algun</w:t>
      </w:r>
      <w:r w:rsidR="007C726A" w:rsidRPr="00951C53">
        <w:t>a</w:t>
      </w:r>
      <w:r w:rsidR="00E06EBC" w:rsidRPr="00951C53">
        <w:t xml:space="preserve">s de </w:t>
      </w:r>
      <w:r w:rsidR="00663700" w:rsidRPr="00951C53">
        <w:t>las investigaciones</w:t>
      </w:r>
      <w:r w:rsidR="007C726A" w:rsidRPr="00951C53">
        <w:t xml:space="preserve"> e implementaciones de estas iniciativas ambientales</w:t>
      </w:r>
      <w:r w:rsidR="00E06EBC" w:rsidRPr="00951C53">
        <w:t xml:space="preserve"> que se han </w:t>
      </w:r>
      <w:r w:rsidR="00663700" w:rsidRPr="00951C53">
        <w:t>realizado</w:t>
      </w:r>
      <w:r w:rsidR="00E06EBC" w:rsidRPr="00951C53">
        <w:t xml:space="preserve"> </w:t>
      </w:r>
      <w:r w:rsidR="007C726A" w:rsidRPr="00951C53">
        <w:t xml:space="preserve">globalmente </w:t>
      </w:r>
      <w:r w:rsidR="00E06EBC" w:rsidRPr="00951C53">
        <w:t>incluyen</w:t>
      </w:r>
      <w:r w:rsidR="006A190B" w:rsidRPr="00951C53">
        <w:t xml:space="preserve"> l</w:t>
      </w:r>
      <w:r w:rsidR="00663700" w:rsidRPr="00951C53">
        <w:t>a</w:t>
      </w:r>
      <w:r w:rsidR="006A190B" w:rsidRPr="00951C53">
        <w:t>s siguientes</w:t>
      </w:r>
      <w:r w:rsidR="00E06EBC" w:rsidRPr="00951C53">
        <w:t xml:space="preserve">: </w:t>
      </w:r>
    </w:p>
    <w:p w14:paraId="6A6AD2D2" w14:textId="72475280" w:rsidR="001F4056" w:rsidRDefault="001F4056" w:rsidP="00073050">
      <w:pPr>
        <w:pStyle w:val="TextoPrincipal"/>
      </w:pPr>
      <w:r w:rsidRPr="00951C53">
        <w:t xml:space="preserve">Internacionalmente Muchos Países se encuentran en la búsqueda de alternativas que contribuyen a disminuir la contaminación y convertir el </w:t>
      </w:r>
      <w:r w:rsidR="009A3D26">
        <w:t>AVU</w:t>
      </w:r>
      <w:r w:rsidRPr="00951C53">
        <w:t xml:space="preserve"> en materia prima para la producción de distintos productos, como jabón, betún, biodiesel, velas, ceras, fertilizantes, entre otros. </w:t>
      </w:r>
      <w:r w:rsidR="00C944C8" w:rsidRPr="00951C53">
        <w:t xml:space="preserve">La revisión realizada reveló que el aceite de cocina, considerado un residuo clasificado como producto de desecho, puede ser utilizado como una materia prima para la producción de diversos productos </w:t>
      </w:r>
      <w:r w:rsidR="00C944C8" w:rsidRPr="00951C53">
        <w:lastRenderedPageBreak/>
        <w:t>con potencial de industrialización, tales como: biocombustible (biodiésel), betún, surfactantes, jabón, espuma de poliuretano y fertilizantes. De esta forma, se disminuye el impacto ambiental y se aprovecha el valor agregado de un residuo considerado actualmente como desperdicio.</w:t>
      </w:r>
      <w:r w:rsidRPr="00951C53">
        <w:t xml:space="preserve"> </w:t>
      </w:r>
      <w:sdt>
        <w:sdtPr>
          <w:id w:val="-1555004114"/>
          <w:citation/>
        </w:sdtPr>
        <w:sdtContent>
          <w:r w:rsidR="00B5454A" w:rsidRPr="00951C53">
            <w:fldChar w:fldCharType="begin"/>
          </w:r>
          <w:r w:rsidR="00B5454A" w:rsidRPr="00951C53">
            <w:instrText xml:space="preserve"> CITATION Áng17 \l 1033 </w:instrText>
          </w:r>
          <w:r w:rsidR="00B5454A" w:rsidRPr="00951C53">
            <w:fldChar w:fldCharType="separate"/>
          </w:r>
          <w:r w:rsidR="00563A59">
            <w:rPr>
              <w:noProof/>
            </w:rPr>
            <w:t>(Ángel Villabona Ortiz, 2017)</w:t>
          </w:r>
          <w:r w:rsidR="00B5454A" w:rsidRPr="00951C53">
            <w:fldChar w:fldCharType="end"/>
          </w:r>
        </w:sdtContent>
      </w:sdt>
      <w:r w:rsidR="002814A3" w:rsidRPr="00951C53">
        <w:t>.</w:t>
      </w:r>
    </w:p>
    <w:p w14:paraId="37E8927B" w14:textId="77777777" w:rsidR="00BA43C6" w:rsidRPr="00951C53" w:rsidRDefault="00BA43C6" w:rsidP="00073050">
      <w:pPr>
        <w:pStyle w:val="TextoPrincipal"/>
      </w:pPr>
    </w:p>
    <w:p w14:paraId="6FE5441E" w14:textId="4AB3A57A" w:rsidR="007955F3" w:rsidRDefault="00431452" w:rsidP="00431452">
      <w:pPr>
        <w:pStyle w:val="Ttulo3"/>
      </w:pPr>
      <w:bookmarkStart w:id="26" w:name="_Toc166839049"/>
      <w:r>
        <w:rPr>
          <w:caps w:val="0"/>
        </w:rPr>
        <w:t>1.2.1 MACROENTORNO</w:t>
      </w:r>
      <w:bookmarkEnd w:id="26"/>
      <w:r>
        <w:rPr>
          <w:caps w:val="0"/>
        </w:rPr>
        <w:t xml:space="preserve"> </w:t>
      </w:r>
    </w:p>
    <w:p w14:paraId="050AAFD0" w14:textId="03D7E5A8" w:rsidR="001F4056" w:rsidRDefault="00C944C8" w:rsidP="00073050">
      <w:pPr>
        <w:pStyle w:val="TextoPrincipal"/>
      </w:pPr>
      <w:r w:rsidRPr="00951C53">
        <w:t xml:space="preserve">A nivel mundial, se ha implementado puntos de recolección de </w:t>
      </w:r>
      <w:r w:rsidR="009A3D26">
        <w:t>AVU</w:t>
      </w:r>
      <w:r w:rsidRPr="00951C53">
        <w:t xml:space="preserve">, realizado por las municipalidades de cada distrito o por empresas sostenibles que buscan recolectar el aceite para convertirlo en distintos productos, ante esto, los más elaborados son el jabón artesanal, velas aromáticas y biocombustible, siendo el último el más presente en los países. </w:t>
      </w:r>
      <w:r w:rsidR="009275B4" w:rsidRPr="00951C53">
        <w:t xml:space="preserve">En Europa y América de latina existen puntos de recolección de aceites, la mayoría de los países han considerado apropiado adoptar un modelo de recolección de </w:t>
      </w:r>
      <w:r w:rsidR="009A3D26">
        <w:t>AVU</w:t>
      </w:r>
      <w:r w:rsidR="009275B4" w:rsidRPr="00951C53">
        <w:t xml:space="preserve"> de cocina en los distritos de ciertas ciudades. Esto ha generado motivación por parte de los usuarios a no desechar el aceite que utilizan en su día a día y darle un segundo uso</w:t>
      </w:r>
      <w:r w:rsidRPr="00951C53">
        <w:t xml:space="preserve">, con </w:t>
      </w:r>
      <w:r w:rsidR="009275B4" w:rsidRPr="00951C53">
        <w:t xml:space="preserve">proyectos se han llevado a cabo para darle una nueva oportunidad al </w:t>
      </w:r>
      <w:r w:rsidR="007B6899" w:rsidRPr="00951C53">
        <w:t>aceite</w:t>
      </w:r>
      <w:r w:rsidR="0062038D" w:rsidRPr="00951C53">
        <w:t xml:space="preserve"> </w:t>
      </w:r>
      <w:sdt>
        <w:sdtPr>
          <w:id w:val="-880470919"/>
          <w:citation/>
        </w:sdtPr>
        <w:sdtContent>
          <w:r w:rsidR="00246BF6" w:rsidRPr="00951C53">
            <w:fldChar w:fldCharType="begin"/>
          </w:r>
          <w:r w:rsidR="00D54487" w:rsidRPr="00951C53">
            <w:instrText xml:space="preserve">CITATION Dav10 \l 18442 </w:instrText>
          </w:r>
          <w:r w:rsidR="00246BF6" w:rsidRPr="00951C53">
            <w:fldChar w:fldCharType="separate"/>
          </w:r>
          <w:r w:rsidR="00563A59">
            <w:rPr>
              <w:noProof/>
            </w:rPr>
            <w:t>(Fernández, y otros, 2010)</w:t>
          </w:r>
          <w:r w:rsidR="00246BF6" w:rsidRPr="00951C53">
            <w:fldChar w:fldCharType="end"/>
          </w:r>
        </w:sdtContent>
      </w:sdt>
      <w:r w:rsidR="0062038D" w:rsidRPr="00951C53">
        <w:t xml:space="preserve">. </w:t>
      </w:r>
    </w:p>
    <w:p w14:paraId="21285524" w14:textId="77777777" w:rsidR="00BA43C6" w:rsidRPr="00951C53" w:rsidRDefault="00BA43C6" w:rsidP="00073050">
      <w:pPr>
        <w:pStyle w:val="TextoPrincipal"/>
      </w:pPr>
    </w:p>
    <w:p w14:paraId="29CF26AE" w14:textId="1EEE280B" w:rsidR="00803380" w:rsidRDefault="0095395B" w:rsidP="00073050">
      <w:pPr>
        <w:pStyle w:val="TextoPrincipal"/>
      </w:pPr>
      <w:r w:rsidRPr="00951C53">
        <w:t>En Brasil se p</w:t>
      </w:r>
      <w:r w:rsidR="00803380" w:rsidRPr="00951C53">
        <w:t xml:space="preserve">romueve el curso “Fabricación de jabón a partir de aceites residuales” de la Cátedra UNESCO Aguas Mujeres y Desarrollo, es una forma de aprender cómo reducir el impacto de este desecho en las aguas superficiales, una oportunidad de ingreso económico y un aporte a la prevención de la COVID-19. En la Cátedra UNESCO Aguas Mujeres y Desarrollo teníamos la necesidad de atraer a mujeres para la preservación de los recursos hídricos, y surgieron varias ideas para cursos de capacitación. También fue durante una encuesta sobre el lavado de los depósitos de agua domésticos que las mujeres solicitaron cursos de capacitación para poder obtener un ingreso. De allí surgieron varios cursos, entre ellos el de producción de jabón, que fue una idea de la Profesora </w:t>
      </w:r>
      <w:r w:rsidR="007B6899" w:rsidRPr="00951C53">
        <w:t>Ángela</w:t>
      </w:r>
      <w:r w:rsidR="00803380" w:rsidRPr="00951C53">
        <w:t xml:space="preserve"> Andrade, del Departamento de Química de Universidad Federal de Ouro Preto (UFOP)</w:t>
      </w:r>
      <w:r w:rsidRPr="00951C53">
        <w:t xml:space="preserve">, </w:t>
      </w:r>
      <w:sdt>
        <w:sdtPr>
          <w:id w:val="-1030182989"/>
          <w:citation/>
        </w:sdtPr>
        <w:sdtContent>
          <w:r w:rsidR="00EE6E3A" w:rsidRPr="00951C53">
            <w:fldChar w:fldCharType="begin"/>
          </w:r>
          <w:r w:rsidR="00EE6E3A" w:rsidRPr="00951C53">
            <w:instrText xml:space="preserve"> CITATION UNE20 \l 18442 </w:instrText>
          </w:r>
          <w:r w:rsidR="00EE6E3A" w:rsidRPr="00951C53">
            <w:fldChar w:fldCharType="separate"/>
          </w:r>
          <w:r w:rsidR="00563A59">
            <w:rPr>
              <w:noProof/>
            </w:rPr>
            <w:t>(UNESCO, 2020)</w:t>
          </w:r>
          <w:r w:rsidR="00EE6E3A" w:rsidRPr="00951C53">
            <w:fldChar w:fldCharType="end"/>
          </w:r>
        </w:sdtContent>
      </w:sdt>
      <w:r w:rsidR="00687935" w:rsidRPr="00951C53">
        <w:t>.</w:t>
      </w:r>
    </w:p>
    <w:p w14:paraId="168367BA" w14:textId="77777777" w:rsidR="00BA43C6" w:rsidRPr="00951C53" w:rsidRDefault="00BA43C6" w:rsidP="00073050">
      <w:pPr>
        <w:pStyle w:val="TextoPrincipal"/>
      </w:pPr>
    </w:p>
    <w:p w14:paraId="4C7ED084" w14:textId="0BBB8AE3" w:rsidR="00803380" w:rsidRDefault="00803380" w:rsidP="00073050">
      <w:pPr>
        <w:pStyle w:val="TextoPrincipal"/>
      </w:pPr>
      <w:r w:rsidRPr="00951C53">
        <w:t xml:space="preserve">La Paz, Bolivia. La química, la innovación y el cuidado del medio ambiente son la pasión de la boliviana Silveria Cutipa, una profesional aimara que recicla aceite de frituras para fabricar </w:t>
      </w:r>
      <w:r w:rsidRPr="00951C53">
        <w:lastRenderedPageBreak/>
        <w:t>jabones artesanales en un emprendimiento con el que también revaloriza el uso de plantas tradicionales y medicinales. Cutipa recibió en su casa en Bajo Pampahasi, un barrio en el este de La Paz, donde también funciona el pequeño laboratorio en que la mujer, química industrial de profesión, elabora los jabones y detergente</w:t>
      </w:r>
      <w:r w:rsidR="0095395B" w:rsidRPr="00951C53">
        <w:t>s</w:t>
      </w:r>
      <w:r w:rsidR="00925AA1" w:rsidRPr="00951C53">
        <w:t xml:space="preserve"> </w:t>
      </w:r>
      <w:sdt>
        <w:sdtPr>
          <w:id w:val="786010728"/>
          <w:citation/>
        </w:sdtPr>
        <w:sdtContent>
          <w:r w:rsidR="00925AA1" w:rsidRPr="00951C53">
            <w:fldChar w:fldCharType="begin"/>
          </w:r>
          <w:r w:rsidR="00D54487" w:rsidRPr="00951C53">
            <w:instrText xml:space="preserve">CITATION Por21 \l 18442 </w:instrText>
          </w:r>
          <w:r w:rsidR="00925AA1" w:rsidRPr="00951C53">
            <w:fldChar w:fldCharType="separate"/>
          </w:r>
          <w:r w:rsidR="00563A59">
            <w:rPr>
              <w:noProof/>
            </w:rPr>
            <w:t>(Portal Ambiente, 2021)</w:t>
          </w:r>
          <w:r w:rsidR="00925AA1" w:rsidRPr="00951C53">
            <w:fldChar w:fldCharType="end"/>
          </w:r>
        </w:sdtContent>
      </w:sdt>
      <w:r w:rsidR="00925AA1" w:rsidRPr="00951C53">
        <w:t xml:space="preserve">. </w:t>
      </w:r>
    </w:p>
    <w:p w14:paraId="09789CA8" w14:textId="77777777" w:rsidR="00BA43C6" w:rsidRPr="00951C53" w:rsidRDefault="00BA43C6" w:rsidP="00073050">
      <w:pPr>
        <w:pStyle w:val="TextoPrincipal"/>
      </w:pPr>
    </w:p>
    <w:p w14:paraId="64B5B6CF" w14:textId="23C4B205" w:rsidR="00E56B3D" w:rsidRDefault="009275B4" w:rsidP="00073050">
      <w:pPr>
        <w:pStyle w:val="TextoPrincipal"/>
      </w:pPr>
      <w:r w:rsidRPr="00951C53">
        <w:t xml:space="preserve">Argentina, Fábrica de jabón es una idea dada por Analía Blanco, una diseñadora industrial argentina, que junto con Socialmest lograron desarrollar un electrodoméstico sostenible muy fácil de usar. Este tiene la finalidad de convertir el </w:t>
      </w:r>
      <w:r w:rsidR="009A3D26">
        <w:t>AVU</w:t>
      </w:r>
      <w:r w:rsidRPr="00951C53">
        <w:t xml:space="preserve"> en jabón. El aceite utilizado es filtrado para depositar medio litro en el aparato, además, se le añade 80 gr de soda cáustica y medio litro de agua, luego se debe esperar 75 minutos para que el instrumento se encargue de verterlo en el molde, localizado en la parte inferior de este y esperar 48 horas para ser desmoldado. El aparato cuenta con un brazo batidos y un recipiente de acero inoxidable y es capaz de producir 850 gr de jabón ecológico con tan solo un litro de aceite</w:t>
      </w:r>
      <w:r w:rsidR="009165F1">
        <w:t xml:space="preserve"> </w:t>
      </w:r>
      <w:sdt>
        <w:sdtPr>
          <w:id w:val="1145240485"/>
          <w:citation/>
        </w:sdtPr>
        <w:sdtContent>
          <w:r w:rsidR="006E7604" w:rsidRPr="00951C53">
            <w:fldChar w:fldCharType="begin"/>
          </w:r>
          <w:r w:rsidR="006E7604" w:rsidRPr="00951C53">
            <w:instrText xml:space="preserve">CITATION Món02 \l 18442 </w:instrText>
          </w:r>
          <w:r w:rsidR="006E7604" w:rsidRPr="00951C53">
            <w:fldChar w:fldCharType="separate"/>
          </w:r>
          <w:r w:rsidR="00563A59">
            <w:rPr>
              <w:noProof/>
            </w:rPr>
            <w:t>(Collado, 2013)</w:t>
          </w:r>
          <w:r w:rsidR="006E7604" w:rsidRPr="00951C53">
            <w:fldChar w:fldCharType="end"/>
          </w:r>
        </w:sdtContent>
      </w:sdt>
      <w:r w:rsidR="005A07CB">
        <w:t>.</w:t>
      </w:r>
    </w:p>
    <w:p w14:paraId="74325DB8" w14:textId="77777777" w:rsidR="00BA43C6" w:rsidRPr="00951C53" w:rsidRDefault="00BA43C6" w:rsidP="00073050">
      <w:pPr>
        <w:pStyle w:val="TextoPrincipal"/>
      </w:pPr>
    </w:p>
    <w:p w14:paraId="3EB9F453" w14:textId="70DC83C4" w:rsidR="00803380" w:rsidRDefault="009275B4" w:rsidP="00073050">
      <w:pPr>
        <w:pStyle w:val="TextoPrincipal"/>
      </w:pPr>
      <w:r w:rsidRPr="00951C53">
        <w:t xml:space="preserve">Por otra parte, el gobierno de Argentina tiene en la página de Buenos Aires, una sección dedicada exclusivamente al </w:t>
      </w:r>
      <w:r w:rsidR="009A3D26">
        <w:t>AVU</w:t>
      </w:r>
      <w:r w:rsidRPr="00951C53">
        <w:t xml:space="preserve">, dónde los ciudadanos podrán informarse sobre los puntos de recolección para llevar su aceite usado, los puntos verdes móviles, los cuales son movilidades que se trasladan por la ciudad para que las personas se acerquen y depositen </w:t>
      </w:r>
      <w:r w:rsidR="009A3D26">
        <w:t>AVU</w:t>
      </w:r>
      <w:r w:rsidRPr="00951C53">
        <w:t>, pilas, baterías, etc. Y por último tienen puntos verdes especiales, lo cuáles suelen ser estaciones. Además, una vez recolectado el aceite, los transportistas se encargarán de enviarlo gasta las plantas operadoras para su posterior transformación en biocombustible</w:t>
      </w:r>
      <w:r w:rsidR="00496287" w:rsidRPr="00951C53">
        <w:t xml:space="preserve"> </w:t>
      </w:r>
      <w:sdt>
        <w:sdtPr>
          <w:id w:val="-136179330"/>
          <w:citation/>
        </w:sdtPr>
        <w:sdtContent>
          <w:r w:rsidR="00496287" w:rsidRPr="00951C53">
            <w:fldChar w:fldCharType="begin"/>
          </w:r>
          <w:r w:rsidR="00D54487" w:rsidRPr="00951C53">
            <w:instrText xml:space="preserve">CITATION Gob \l 18442 </w:instrText>
          </w:r>
          <w:r w:rsidR="00496287" w:rsidRPr="00951C53">
            <w:fldChar w:fldCharType="separate"/>
          </w:r>
          <w:r w:rsidR="00563A59">
            <w:rPr>
              <w:noProof/>
            </w:rPr>
            <w:t>(Buenos Aires Ciudad, 2024)</w:t>
          </w:r>
          <w:r w:rsidR="00496287" w:rsidRPr="00951C53">
            <w:fldChar w:fldCharType="end"/>
          </w:r>
        </w:sdtContent>
      </w:sdt>
      <w:r w:rsidR="00EF1F00">
        <w:t>.</w:t>
      </w:r>
    </w:p>
    <w:p w14:paraId="47B5F970" w14:textId="77777777" w:rsidR="00BA43C6" w:rsidRPr="00951C53" w:rsidRDefault="00BA43C6" w:rsidP="00073050">
      <w:pPr>
        <w:pStyle w:val="TextoPrincipal"/>
      </w:pPr>
    </w:p>
    <w:p w14:paraId="1DB2BB4C" w14:textId="29656A3E" w:rsidR="00456CC3" w:rsidRDefault="00431452" w:rsidP="00431452">
      <w:pPr>
        <w:pStyle w:val="Ttulo3"/>
      </w:pPr>
      <w:bookmarkStart w:id="27" w:name="_Toc166839050"/>
      <w:r>
        <w:rPr>
          <w:caps w:val="0"/>
        </w:rPr>
        <w:t>1.2.2 MICROENTORNO</w:t>
      </w:r>
      <w:bookmarkEnd w:id="27"/>
      <w:r>
        <w:rPr>
          <w:caps w:val="0"/>
        </w:rPr>
        <w:t xml:space="preserve"> </w:t>
      </w:r>
    </w:p>
    <w:p w14:paraId="52EBD778" w14:textId="325D470E" w:rsidR="00822286" w:rsidRDefault="00000000" w:rsidP="00073050">
      <w:pPr>
        <w:pStyle w:val="TextoPrincipal"/>
      </w:pPr>
      <w:sdt>
        <w:sdtPr>
          <w:id w:val="-1184443183"/>
          <w:citation/>
        </w:sdtPr>
        <w:sdtContent>
          <w:r w:rsidR="00451FB0" w:rsidRPr="00951C53">
            <w:fldChar w:fldCharType="begin"/>
          </w:r>
          <w:r w:rsidR="00451FB0" w:rsidRPr="00951C53">
            <w:instrText xml:space="preserve"> CITATION Fer04 \l 18442 </w:instrText>
          </w:r>
          <w:r w:rsidR="00451FB0" w:rsidRPr="00951C53">
            <w:fldChar w:fldCharType="separate"/>
          </w:r>
          <w:r w:rsidR="00563A59">
            <w:rPr>
              <w:noProof/>
            </w:rPr>
            <w:t>(Lázaro, 2004)</w:t>
          </w:r>
          <w:r w:rsidR="00451FB0" w:rsidRPr="00951C53">
            <w:fldChar w:fldCharType="end"/>
          </w:r>
        </w:sdtContent>
      </w:sdt>
      <w:r w:rsidR="00B40C25" w:rsidRPr="00951C53">
        <w:t xml:space="preserve"> </w:t>
      </w:r>
      <w:r w:rsidR="00456CC3" w:rsidRPr="00951C53">
        <w:t xml:space="preserve">Detalla en su estudio técnico para elaboración de jabón a partir del sebo generado en la Planta de Cárnicos de Zamorano. En la Planta de Cárnicos de Zamorano se generan desperdicios de sebo que no son aprovechados de ninguna forma. El jabón es una opción de cercano alcance para dar un valor agregado al sebo que es considerado un desperdicio. El objetivo de este estudio fue contribuir al aprovechamiento de ese sebo, definir una formulación y un proceso de elaboración de jabón. A fin de obtener las características deseadas del jabón se necesita agregar </w:t>
      </w:r>
      <w:r w:rsidR="00456CC3" w:rsidRPr="00951C53">
        <w:lastRenderedPageBreak/>
        <w:t>aceite vegetal a la mezcla. La formulación óptima se determinó con cuatro niveles de aceite. Se diseñó una planta de fabricación y se determinó la rentabilidad del proceso. Los ingredientes del jabón definidos son: sebo, aceite, hidróxido de sodio, etanol, sal, colorante, fragancia; todos son de fácil obtención local.</w:t>
      </w:r>
    </w:p>
    <w:p w14:paraId="4B722783" w14:textId="77777777" w:rsidR="00BA43C6" w:rsidRDefault="00BA43C6" w:rsidP="00073050">
      <w:pPr>
        <w:pStyle w:val="TextoPrincipal"/>
      </w:pPr>
    </w:p>
    <w:p w14:paraId="0264AB04" w14:textId="7F8DDD36" w:rsidR="000F628C" w:rsidRDefault="00000000" w:rsidP="00073050">
      <w:pPr>
        <w:pStyle w:val="TextoPrincipal"/>
      </w:pPr>
      <w:sdt>
        <w:sdtPr>
          <w:id w:val="463311187"/>
          <w:citation/>
        </w:sdtPr>
        <w:sdtContent>
          <w:r w:rsidR="000F628C" w:rsidRPr="00951C53">
            <w:fldChar w:fldCharType="begin"/>
          </w:r>
          <w:r w:rsidR="000F628C" w:rsidRPr="00951C53">
            <w:instrText xml:space="preserve"> CITATION Dig03 \l 18442 </w:instrText>
          </w:r>
          <w:r w:rsidR="000F628C" w:rsidRPr="00951C53">
            <w:fldChar w:fldCharType="separate"/>
          </w:r>
          <w:r w:rsidR="00563A59">
            <w:rPr>
              <w:noProof/>
            </w:rPr>
            <w:t>(Vásquez, 2003)</w:t>
          </w:r>
          <w:r w:rsidR="000F628C" w:rsidRPr="00951C53">
            <w:fldChar w:fldCharType="end"/>
          </w:r>
        </w:sdtContent>
      </w:sdt>
      <w:r w:rsidR="000F628C" w:rsidRPr="00951C53">
        <w:t xml:space="preserve"> Propone un estudio técnico para la elaboración de un jabón líquido con miel de abejas como alternativa para los productores de miel. El estudio propone la factibilidad técnica de la producción de un jabón líquido con miel de abejas como alternativa de diversificación apícola. La formulación se determinó realizando varias pruebas, tomando como base las recetas elaboradas por productores caseros y a pequeña escala. Los ingredientes del jabón fueron aceite, hidróxido de potasio, glicerina, agua destilada, alcohol (etanol), miel y fragancia de miel.</w:t>
      </w:r>
    </w:p>
    <w:p w14:paraId="1D77D490" w14:textId="77777777" w:rsidR="00BA43C6" w:rsidRPr="00951C53" w:rsidRDefault="00BA43C6" w:rsidP="00073050">
      <w:pPr>
        <w:pStyle w:val="TextoPrincipal"/>
      </w:pPr>
    </w:p>
    <w:p w14:paraId="30FAF69C" w14:textId="3FEF68B8" w:rsidR="000F628C" w:rsidRDefault="00456CC3" w:rsidP="00073050">
      <w:pPr>
        <w:pStyle w:val="TextoPrincipal"/>
      </w:pPr>
      <w:r w:rsidRPr="00951C53">
        <w:t xml:space="preserve">Siempre en Honduras, </w:t>
      </w:r>
      <w:r w:rsidR="00822286" w:rsidRPr="00951C53">
        <w:t>grupo INTUR inicia el reciclaje de aceite</w:t>
      </w:r>
      <w:r w:rsidR="00F039B5" w:rsidRPr="00951C53">
        <w:t xml:space="preserve">, a inicio del año 2009, grupo </w:t>
      </w:r>
      <w:r w:rsidR="003D0E28" w:rsidRPr="00951C53">
        <w:t xml:space="preserve">INTUR </w:t>
      </w:r>
      <w:r w:rsidR="00F039B5" w:rsidRPr="00951C53">
        <w:t xml:space="preserve">innova en su compromiso con la responsabilidad social y </w:t>
      </w:r>
      <w:r w:rsidR="003D0E28" w:rsidRPr="00951C53">
        <w:t>une fuerzas en una alianza con la compañía norteamericana de Filtafry dedicada a</w:t>
      </w:r>
      <w:r w:rsidR="009062AD" w:rsidRPr="00951C53">
        <w:t xml:space="preserve"> la recolección de AVU y reciclaje para la elaboración de concentrados agrícolas. </w:t>
      </w:r>
      <w:r w:rsidR="00F74461" w:rsidRPr="00951C53">
        <w:t>Aproximadamente</w:t>
      </w:r>
      <w:r w:rsidR="009062AD" w:rsidRPr="00951C53">
        <w:t xml:space="preserve"> </w:t>
      </w:r>
      <w:r w:rsidR="001044F2" w:rsidRPr="00951C53">
        <w:t xml:space="preserve">9 mil galones de aceites vegetales utilizados por grupo INTUR son recolectados semanalmente por Filtafry para su procesamiento, para posteriormente someterlos a los procesos de filtración y procesamiento de la materia prima para la elaboración de concentrados agrícolas. De esta forma grupo Intur se convertiría en la primera empresa hondureña de procesamiento de alimentos, que adopta este tipo de medidas en aras de la protección ambiental, logrando reciclar alrededor de 432 mil galones de aceite al año </w:t>
      </w:r>
      <w:sdt>
        <w:sdtPr>
          <w:id w:val="-1276089690"/>
          <w:citation/>
        </w:sdtPr>
        <w:sdtContent>
          <w:r w:rsidR="00E15A61" w:rsidRPr="00951C53">
            <w:fldChar w:fldCharType="begin"/>
          </w:r>
          <w:r w:rsidR="00D54487" w:rsidRPr="00951C53">
            <w:instrText xml:space="preserve">CITATION Car09 \l 18442 </w:instrText>
          </w:r>
          <w:r w:rsidR="00E15A61" w:rsidRPr="00951C53">
            <w:fldChar w:fldCharType="separate"/>
          </w:r>
          <w:r w:rsidR="00563A59">
            <w:rPr>
              <w:noProof/>
            </w:rPr>
            <w:t>(Diario La Prensa, 2009)</w:t>
          </w:r>
          <w:r w:rsidR="00E15A61" w:rsidRPr="00951C53">
            <w:fldChar w:fldCharType="end"/>
          </w:r>
        </w:sdtContent>
      </w:sdt>
      <w:r w:rsidR="00E15A61" w:rsidRPr="00951C53">
        <w:t xml:space="preserve">. </w:t>
      </w:r>
    </w:p>
    <w:p w14:paraId="551B4689" w14:textId="77777777" w:rsidR="00BA43C6" w:rsidRPr="00951C53" w:rsidRDefault="00BA43C6" w:rsidP="00073050">
      <w:pPr>
        <w:pStyle w:val="TextoPrincipal"/>
      </w:pPr>
    </w:p>
    <w:p w14:paraId="289CB2A3" w14:textId="5AFD77C1" w:rsidR="00DA2E4E" w:rsidRPr="00951C53" w:rsidRDefault="00D3772C" w:rsidP="00073050">
      <w:pPr>
        <w:pStyle w:val="TextoPrincipal"/>
      </w:pPr>
      <w:r w:rsidRPr="00951C53">
        <w:t xml:space="preserve">RECYCLE </w:t>
      </w:r>
      <w:r w:rsidR="001044F2" w:rsidRPr="00951C53">
        <w:t xml:space="preserve">Honduras, empresa hondureña que opera desde 2007, proporciona servicios y soluciones para su sostenibilidad y cumplimiento ambiental. Su principal preocupación es la gestión adecuada de residuos industriales, tanto peligrosos como no peligrosos. Recycle ofrece servicios de reciclaje de grasas y </w:t>
      </w:r>
      <w:r w:rsidR="009A3D26">
        <w:t>AVU</w:t>
      </w:r>
      <w:r w:rsidR="00AE1F9C" w:rsidRPr="00951C53">
        <w:t>, actualmente cuentan con campañas de capacitación y concientización para aprender sobre el manejo correcto y los beneficios de nuestros programas de gestión de aceites usados de cocina en alianza estratégica con diferentes municipalidades del país y sectores de atención y turismo de manera gratuita</w:t>
      </w:r>
      <w:r w:rsidR="0073432D" w:rsidRPr="00951C53">
        <w:t xml:space="preserve"> </w:t>
      </w:r>
      <w:sdt>
        <w:sdtPr>
          <w:id w:val="-837231792"/>
          <w:citation/>
        </w:sdtPr>
        <w:sdtContent>
          <w:r w:rsidR="0073432D" w:rsidRPr="00951C53">
            <w:fldChar w:fldCharType="begin"/>
          </w:r>
          <w:r w:rsidR="0073432D" w:rsidRPr="00951C53">
            <w:instrText xml:space="preserve"> CITATION REC23 \l 18442 </w:instrText>
          </w:r>
          <w:r w:rsidR="0073432D" w:rsidRPr="00951C53">
            <w:fldChar w:fldCharType="separate"/>
          </w:r>
          <w:r w:rsidR="00563A59">
            <w:rPr>
              <w:noProof/>
            </w:rPr>
            <w:t>(RECYCLE, 2023)</w:t>
          </w:r>
          <w:r w:rsidR="0073432D" w:rsidRPr="00951C53">
            <w:fldChar w:fldCharType="end"/>
          </w:r>
        </w:sdtContent>
      </w:sdt>
      <w:r w:rsidR="0073432D" w:rsidRPr="00951C53">
        <w:t xml:space="preserve">. </w:t>
      </w:r>
      <w:r w:rsidR="00AE1F9C" w:rsidRPr="00951C53">
        <w:t xml:space="preserve"> </w:t>
      </w:r>
      <w:r w:rsidR="00251B30" w:rsidRPr="0073432D">
        <w:br w:type="page"/>
      </w:r>
    </w:p>
    <w:p w14:paraId="281B22F3" w14:textId="25C10856" w:rsidR="00D3772C" w:rsidRPr="00951C53" w:rsidRDefault="004D17BE" w:rsidP="00951C53">
      <w:pPr>
        <w:pStyle w:val="Ttulo2"/>
        <w:numPr>
          <w:ilvl w:val="1"/>
          <w:numId w:val="2"/>
        </w:numPr>
      </w:pPr>
      <w:bookmarkStart w:id="28" w:name="_Toc474331179"/>
      <w:bookmarkStart w:id="29" w:name="_Toc474331378"/>
      <w:bookmarkStart w:id="30" w:name="_Toc166839051"/>
      <w:r w:rsidRPr="004D17BE">
        <w:lastRenderedPageBreak/>
        <w:t>DEFINICIÓN DEL PROBLEMA</w:t>
      </w:r>
      <w:bookmarkEnd w:id="28"/>
      <w:bookmarkEnd w:id="29"/>
      <w:bookmarkEnd w:id="30"/>
    </w:p>
    <w:p w14:paraId="49538EC3" w14:textId="005D911E" w:rsidR="00970419" w:rsidRDefault="00970419" w:rsidP="00073050">
      <w:pPr>
        <w:pStyle w:val="TextoPrincipal"/>
      </w:pPr>
      <w:bookmarkStart w:id="31" w:name="_Toc474331180"/>
      <w:bookmarkStart w:id="32" w:name="_Toc474331379"/>
      <w:r w:rsidRPr="00970419">
        <w:t>El aceite de cocina es uno de los productos más populares entre los hondureños para su consumo diario. En su mayoría, estos aceites provienen de plantas como la palma, la soja, el girasol y la canola. Tanto las familias como los negocios de alimentos emplean grandes cantidades de aceite vegetal en la preparación de sus platillos, siendo los restaurantes de comidas rápidas los mayores consumidores debido a la naturaleza de su menú. Es importante destacar que muchos de estos restaurantes operan de manera informal, sin regulaciones para sus actividades ni para la disposición de sus desperdicios.</w:t>
      </w:r>
    </w:p>
    <w:p w14:paraId="1A521EE1" w14:textId="2404C3E7" w:rsidR="00BA43C6" w:rsidRDefault="0043274D" w:rsidP="00073050">
      <w:pPr>
        <w:pStyle w:val="TextoPrincipal"/>
      </w:pPr>
      <w:r>
        <w:t xml:space="preserve">  </w:t>
      </w:r>
    </w:p>
    <w:p w14:paraId="22DA50EC" w14:textId="50266C9A" w:rsidR="008C1F23" w:rsidRDefault="008C1F23" w:rsidP="00073050">
      <w:pPr>
        <w:pStyle w:val="TextoPrincipal"/>
      </w:pPr>
      <w:r w:rsidRPr="008C1F23">
        <w:t xml:space="preserve">En la actualidad, en Honduras existe una falta de conciencia sobre la adecuada gestión de residuos tanto industriales como domésticos. El </w:t>
      </w:r>
      <w:r w:rsidR="009A3D26">
        <w:t>AVU</w:t>
      </w:r>
      <w:r w:rsidRPr="008C1F23">
        <w:t xml:space="preserve"> representa un riesgo ambiental significativo, especialmente para los recursos hídricos, si no se desecha adecuadamente. Un solo litro de aceite puede contaminar hasta 1000 litros de agua potable, causando daños a la flora y fauna marina al impedir el paso de oxígeno en la superficie y formar "bolas de grasa" en las alcantarillas, al combinarse con otras sustancias.</w:t>
      </w:r>
    </w:p>
    <w:p w14:paraId="4C849FA7" w14:textId="77777777" w:rsidR="00BA25BB" w:rsidRDefault="00BA25BB" w:rsidP="00073050">
      <w:pPr>
        <w:pStyle w:val="TextoPrincipal"/>
      </w:pPr>
    </w:p>
    <w:p w14:paraId="30FD7256" w14:textId="1D3D29A7" w:rsidR="005B5D8C" w:rsidRDefault="00731B0A" w:rsidP="00073050">
      <w:pPr>
        <w:pStyle w:val="TextoPrincipal"/>
      </w:pPr>
      <w:r w:rsidRPr="00731B0A">
        <w:t xml:space="preserve">Debido a lo anterior, </w:t>
      </w:r>
      <w:r w:rsidR="005B5D8C" w:rsidRPr="005B5D8C">
        <w:t xml:space="preserve">Es crucial plantear soluciones simples que permitan a individuos y empresas deshacerse adecuadamente de los aceites usados para evitar consecuencias negativas para el medio ambiente. Es necesario concienciar a la sociedad sobre la importancia de esta problemática. En relación con la economía circular, se hace evidente la urgencia de cerrar el ciclo de vida de los </w:t>
      </w:r>
      <w:r w:rsidR="009A3D26">
        <w:t>AVU</w:t>
      </w:r>
      <w:r w:rsidR="005B5D8C" w:rsidRPr="005B5D8C">
        <w:t xml:space="preserve"> y reintegrarlos en la producción de nuevos productos como velas, jabones o betunes, añadiendo valor al incluir una materia prima reciclada en su composición. Además, al promover la reutilización del aceite de cocina reciclado, se fomenta la innovación y la sostenibilidad en la fabricación de productos, contribuyendo así a la protección del medio ambiente.</w:t>
      </w:r>
    </w:p>
    <w:p w14:paraId="36757A96" w14:textId="77777777" w:rsidR="00BA25BB" w:rsidRDefault="00BA25BB" w:rsidP="00073050">
      <w:pPr>
        <w:pStyle w:val="TextoPrincipal"/>
      </w:pPr>
    </w:p>
    <w:p w14:paraId="517BF248" w14:textId="77B13C26" w:rsidR="00A676A9" w:rsidRDefault="00180D23" w:rsidP="00073050">
      <w:pPr>
        <w:pStyle w:val="TextoPrincipal"/>
      </w:pPr>
      <w:r>
        <w:t>E</w:t>
      </w:r>
      <w:r w:rsidR="001E05C0" w:rsidRPr="007E741E">
        <w:t xml:space="preserve">n San Pedro Sula no existe una </w:t>
      </w:r>
      <w:r w:rsidR="00BA16F5" w:rsidRPr="007E741E">
        <w:t>gestión adecuada de residuos</w:t>
      </w:r>
      <w:r w:rsidR="007E741E" w:rsidRPr="007E741E">
        <w:t>,</w:t>
      </w:r>
      <w:r w:rsidR="007E741E">
        <w:t xml:space="preserve"> e</w:t>
      </w:r>
      <w:r w:rsidR="007E741E" w:rsidRPr="007E741E">
        <w:t xml:space="preserve">l déficit en la gestión de residuos en San Pedro Sula constituye un desafío crucial que impacta significativamente en el entorno ambiental y la calidad de vida de sus habitantes. La carencia de un sistema efectivo de </w:t>
      </w:r>
      <w:r w:rsidR="007E741E" w:rsidRPr="007E741E">
        <w:lastRenderedPageBreak/>
        <w:t xml:space="preserve">manejo de desechos representa una problemática latente que afecta no solo la salud pública, sino también la conservación del medio ambiente. En este contexto, la propuesta de elaboración de detergente líquido a partir de </w:t>
      </w:r>
      <w:r w:rsidR="009A3D26">
        <w:t>AVU</w:t>
      </w:r>
      <w:r w:rsidR="007E741E" w:rsidRPr="007E741E">
        <w:t xml:space="preserve"> no solo apunta a ofrecer una solución innovadora y sostenible para dar un uso provechoso a un recurso desechado, como el aceite vegetal, sino que también podría convertirse en un elemento clave para abordar parcialmente la problemática de la gestión inadecuada de residuos en la región. Este enfoque no solo busca la viabilidad económica y técnica de la fabricación del detergente, sino que además podría contribuir a mitigar el impacto ambiental y fomentar una cultura de aprovechamiento responsable de los recursos disponibles en la comunidad.</w:t>
      </w:r>
    </w:p>
    <w:p w14:paraId="0F1FABE0" w14:textId="77777777" w:rsidR="00AF1D56" w:rsidRDefault="00AF1D56" w:rsidP="00073050">
      <w:pPr>
        <w:pStyle w:val="TextoPrincipal"/>
      </w:pPr>
    </w:p>
    <w:p w14:paraId="67A007EE" w14:textId="33059BAF" w:rsidR="00682BD2" w:rsidRPr="003223FF" w:rsidRDefault="00D35CD5" w:rsidP="00D35CD5">
      <w:pPr>
        <w:pStyle w:val="Ttulo3"/>
      </w:pPr>
      <w:bookmarkStart w:id="33" w:name="_Toc166839052"/>
      <w:r>
        <w:rPr>
          <w:caps w:val="0"/>
        </w:rPr>
        <w:t xml:space="preserve">1.3.1 </w:t>
      </w:r>
      <w:r w:rsidRPr="003223FF">
        <w:rPr>
          <w:caps w:val="0"/>
        </w:rPr>
        <w:t xml:space="preserve">PREGUNTA DE INVESTIGACIÓN </w:t>
      </w:r>
      <w:r>
        <w:rPr>
          <w:caps w:val="0"/>
        </w:rPr>
        <w:t>GENERAL</w:t>
      </w:r>
      <w:bookmarkEnd w:id="33"/>
      <w:r>
        <w:rPr>
          <w:caps w:val="0"/>
        </w:rPr>
        <w:t xml:space="preserve"> </w:t>
      </w:r>
    </w:p>
    <w:p w14:paraId="005310D3" w14:textId="4F98F39E" w:rsidR="00F32C82" w:rsidRDefault="00F32C82" w:rsidP="00073050">
      <w:pPr>
        <w:pStyle w:val="TextoPrincipal"/>
      </w:pPr>
      <w:r>
        <w:t>¿Será técnica y económicamente factible la</w:t>
      </w:r>
      <w:r w:rsidR="00A07FDD">
        <w:t xml:space="preserve"> </w:t>
      </w:r>
      <w:r w:rsidR="00384C39">
        <w:t xml:space="preserve">industrialización del proceso para </w:t>
      </w:r>
      <w:r w:rsidR="00932B40">
        <w:t>la elaboración</w:t>
      </w:r>
      <w:r w:rsidR="00B3005E">
        <w:t xml:space="preserve"> y distribución</w:t>
      </w:r>
      <w:r>
        <w:t xml:space="preserve"> de </w:t>
      </w:r>
      <w:r w:rsidR="00932B40">
        <w:t>detergente</w:t>
      </w:r>
      <w:r>
        <w:t xml:space="preserve"> líquido a partir de</w:t>
      </w:r>
      <w:r w:rsidR="009A3D26">
        <w:t xml:space="preserve"> </w:t>
      </w:r>
      <w:r w:rsidR="009F6034" w:rsidRPr="009F6034">
        <w:t>aceite vegetal reutilizado</w:t>
      </w:r>
      <w:r w:rsidR="00124ACA">
        <w:t>,</w:t>
      </w:r>
      <w:r>
        <w:t xml:space="preserve"> </w:t>
      </w:r>
      <w:r w:rsidR="00A676A9">
        <w:t xml:space="preserve">en la ciudad </w:t>
      </w:r>
      <w:r>
        <w:t>de San Pedro Sula</w:t>
      </w:r>
      <w:r w:rsidR="008E133B">
        <w:t xml:space="preserve">, con el fin de </w:t>
      </w:r>
      <w:r w:rsidR="00B67DFB">
        <w:t>mitigar</w:t>
      </w:r>
      <w:r w:rsidR="00124ACA">
        <w:t xml:space="preserve"> </w:t>
      </w:r>
      <w:r w:rsidR="00B67DFB">
        <w:t>el</w:t>
      </w:r>
      <w:r w:rsidR="00124ACA">
        <w:t xml:space="preserve"> impacto ambiental </w:t>
      </w:r>
      <w:r w:rsidR="00016AAD">
        <w:t>generado por la disposición final de est</w:t>
      </w:r>
      <w:r w:rsidR="00042C4B">
        <w:t xml:space="preserve">os </w:t>
      </w:r>
      <w:r w:rsidR="00016AAD">
        <w:t>producto</w:t>
      </w:r>
      <w:r w:rsidR="00042C4B">
        <w:t>s</w:t>
      </w:r>
      <w:r>
        <w:t>?</w:t>
      </w:r>
    </w:p>
    <w:p w14:paraId="2D4AA9BA" w14:textId="77777777" w:rsidR="00AF1D56" w:rsidRDefault="00AF1D56" w:rsidP="00073050">
      <w:pPr>
        <w:pStyle w:val="TextoPrincipal"/>
      </w:pPr>
    </w:p>
    <w:p w14:paraId="52968419" w14:textId="3E9C8FD0" w:rsidR="00995FE8" w:rsidRPr="003223FF" w:rsidRDefault="00D35CD5" w:rsidP="00D35CD5">
      <w:pPr>
        <w:pStyle w:val="Ttulo3"/>
      </w:pPr>
      <w:bookmarkStart w:id="34" w:name="_Toc166839053"/>
      <w:r>
        <w:rPr>
          <w:caps w:val="0"/>
        </w:rPr>
        <w:t xml:space="preserve">1.3.2 </w:t>
      </w:r>
      <w:r w:rsidRPr="003223FF">
        <w:rPr>
          <w:caps w:val="0"/>
        </w:rPr>
        <w:t>PREGUNTAS</w:t>
      </w:r>
      <w:r w:rsidR="00FE6315">
        <w:rPr>
          <w:caps w:val="0"/>
        </w:rPr>
        <w:t xml:space="preserve"> DE INVESTIGACIÓN</w:t>
      </w:r>
      <w:r w:rsidRPr="003223FF">
        <w:rPr>
          <w:caps w:val="0"/>
        </w:rPr>
        <w:t xml:space="preserve"> ESPECIFICAS</w:t>
      </w:r>
      <w:bookmarkEnd w:id="34"/>
      <w:r w:rsidRPr="003223FF">
        <w:rPr>
          <w:caps w:val="0"/>
        </w:rPr>
        <w:t xml:space="preserve"> </w:t>
      </w:r>
    </w:p>
    <w:p w14:paraId="1F622906" w14:textId="46FD1644" w:rsidR="000E0DAF" w:rsidRPr="00C21893" w:rsidRDefault="000E0DAF" w:rsidP="00073050">
      <w:pPr>
        <w:pStyle w:val="TextoPrincipal"/>
        <w:numPr>
          <w:ilvl w:val="0"/>
          <w:numId w:val="11"/>
        </w:numPr>
        <w:rPr>
          <w:b/>
          <w:bCs/>
        </w:rPr>
      </w:pPr>
      <w:r w:rsidRPr="00C21893">
        <w:t xml:space="preserve">¿Cuáles son los </w:t>
      </w:r>
      <w:r w:rsidR="00533F0B" w:rsidRPr="00C21893">
        <w:t xml:space="preserve">comportamientos y preferencias de los consumidores </w:t>
      </w:r>
      <w:r w:rsidR="00041207" w:rsidRPr="00C21893">
        <w:t>de los consumidores</w:t>
      </w:r>
      <w:r w:rsidR="00533F0B" w:rsidRPr="00C21893">
        <w:t xml:space="preserve"> potenciales de detergente líquido a partir de aceite vegetal reutilizado, en la ciudad de San Pedro Sula?</w:t>
      </w:r>
    </w:p>
    <w:p w14:paraId="5353DF09" w14:textId="2BCAD535" w:rsidR="00995FE8" w:rsidRPr="00B93932" w:rsidRDefault="00124ACA" w:rsidP="00073050">
      <w:pPr>
        <w:pStyle w:val="TextoPrincipal"/>
        <w:numPr>
          <w:ilvl w:val="0"/>
          <w:numId w:val="11"/>
        </w:numPr>
        <w:rPr>
          <w:b/>
          <w:bCs/>
        </w:rPr>
      </w:pPr>
      <w:r w:rsidRPr="00B93932">
        <w:t>¿</w:t>
      </w:r>
      <w:r w:rsidRPr="00C3204B">
        <w:t>Existe</w:t>
      </w:r>
      <w:r w:rsidR="00C3204B">
        <w:t xml:space="preserve"> una oferta que supla la demanda referente al consumo </w:t>
      </w:r>
      <w:r w:rsidR="00995FE8" w:rsidRPr="00B93932">
        <w:t xml:space="preserve">de </w:t>
      </w:r>
      <w:r w:rsidR="0020108B">
        <w:t>detergente</w:t>
      </w:r>
      <w:r w:rsidR="00995FE8" w:rsidRPr="00B93932">
        <w:t xml:space="preserve"> </w:t>
      </w:r>
      <w:r w:rsidR="005635A5">
        <w:t>líquido tipo detergente</w:t>
      </w:r>
      <w:r w:rsidR="00995FE8" w:rsidRPr="00B93932">
        <w:t xml:space="preserve"> a partir de</w:t>
      </w:r>
      <w:r w:rsidR="009A3D26">
        <w:t xml:space="preserve"> </w:t>
      </w:r>
      <w:r w:rsidR="006D7CF4" w:rsidRPr="006D7CF4">
        <w:t xml:space="preserve">aceite vegetal reutilizado </w:t>
      </w:r>
      <w:r w:rsidR="00F36471">
        <w:t>que genere la necesidad de industrializar este proceso</w:t>
      </w:r>
      <w:r w:rsidR="00F36471" w:rsidRPr="00B93932">
        <w:t xml:space="preserve"> </w:t>
      </w:r>
      <w:r w:rsidR="00995FE8" w:rsidRPr="00B93932">
        <w:t>en la ciudad de</w:t>
      </w:r>
      <w:r w:rsidR="008063D7" w:rsidRPr="00B93932">
        <w:t xml:space="preserve"> San Pedro </w:t>
      </w:r>
      <w:r w:rsidR="00F13040" w:rsidRPr="00B93932">
        <w:t>Sula</w:t>
      </w:r>
      <w:r w:rsidR="00F13040">
        <w:t>?</w:t>
      </w:r>
      <w:r w:rsidR="00995FE8" w:rsidRPr="00B93932">
        <w:t xml:space="preserve"> </w:t>
      </w:r>
    </w:p>
    <w:p w14:paraId="7623B997" w14:textId="6B2CCD66" w:rsidR="00995FE8" w:rsidRPr="00FA7F2C" w:rsidRDefault="00995FE8" w:rsidP="00073050">
      <w:pPr>
        <w:pStyle w:val="TextoPrincipal"/>
        <w:numPr>
          <w:ilvl w:val="0"/>
          <w:numId w:val="11"/>
        </w:numPr>
        <w:rPr>
          <w:b/>
          <w:bCs/>
        </w:rPr>
      </w:pPr>
      <w:r w:rsidRPr="00B93932">
        <w:t xml:space="preserve">¿Generará un impacto ambiental </w:t>
      </w:r>
      <w:r w:rsidR="005542A4">
        <w:t xml:space="preserve">positivo </w:t>
      </w:r>
      <w:r w:rsidRPr="00B93932">
        <w:t xml:space="preserve">la </w:t>
      </w:r>
      <w:r w:rsidR="00F13040">
        <w:t xml:space="preserve">industrialización del proceso para la </w:t>
      </w:r>
      <w:r w:rsidRPr="00B93932">
        <w:t xml:space="preserve">elaboración del jabón </w:t>
      </w:r>
      <w:r w:rsidR="00A676A9" w:rsidRPr="00B93932">
        <w:t>líquido</w:t>
      </w:r>
      <w:r w:rsidRPr="00B93932">
        <w:t xml:space="preserve"> </w:t>
      </w:r>
      <w:r w:rsidR="005635A5">
        <w:t xml:space="preserve">tipo detergente </w:t>
      </w:r>
      <w:r w:rsidRPr="00B93932">
        <w:t xml:space="preserve">a partir de </w:t>
      </w:r>
      <w:r w:rsidR="006D7CF4" w:rsidRPr="006D7CF4">
        <w:t xml:space="preserve">aceite vegetal reutilizado </w:t>
      </w:r>
      <w:r w:rsidR="00734BC9">
        <w:t>y su disposición final,</w:t>
      </w:r>
      <w:r w:rsidR="00F13040">
        <w:t xml:space="preserve"> </w:t>
      </w:r>
      <w:r w:rsidRPr="00B93932">
        <w:t xml:space="preserve">en la ciudad </w:t>
      </w:r>
      <w:r w:rsidR="008063D7" w:rsidRPr="00B93932">
        <w:t>de San Pedro Sula</w:t>
      </w:r>
      <w:r w:rsidRPr="00B93932">
        <w:t>?</w:t>
      </w:r>
    </w:p>
    <w:p w14:paraId="5B24B4C4" w14:textId="15D43B63" w:rsidR="00AF1E3E" w:rsidRPr="00B839B0" w:rsidRDefault="00FA7F2C" w:rsidP="00B839B0">
      <w:pPr>
        <w:pStyle w:val="TextoPrincipal"/>
        <w:numPr>
          <w:ilvl w:val="0"/>
          <w:numId w:val="11"/>
        </w:numPr>
        <w:rPr>
          <w:b/>
          <w:bCs/>
        </w:rPr>
      </w:pPr>
      <w:r w:rsidRPr="00B93932">
        <w:t xml:space="preserve">¿Será rentable la </w:t>
      </w:r>
      <w:r>
        <w:t xml:space="preserve">industrialización para la </w:t>
      </w:r>
      <w:r w:rsidRPr="00B93932">
        <w:t xml:space="preserve">transformación </w:t>
      </w:r>
      <w:r>
        <w:t xml:space="preserve">del </w:t>
      </w:r>
      <w:r w:rsidRPr="006D7CF4">
        <w:t xml:space="preserve">aceite vegetal reutilizado </w:t>
      </w:r>
      <w:r w:rsidRPr="00B93932">
        <w:t xml:space="preserve">para obtener el </w:t>
      </w:r>
      <w:r>
        <w:t>detergente</w:t>
      </w:r>
      <w:r w:rsidRPr="00B93932">
        <w:t xml:space="preserve"> líquido</w:t>
      </w:r>
      <w:r>
        <w:t xml:space="preserve"> tipo detergente</w:t>
      </w:r>
      <w:r w:rsidRPr="00B93932">
        <w:t xml:space="preserve"> en la ciudad de San Pedro Sula?</w:t>
      </w:r>
      <w:r w:rsidR="00B8526B" w:rsidRPr="00A5043C">
        <w:br w:type="page"/>
      </w:r>
    </w:p>
    <w:p w14:paraId="164CAB58" w14:textId="53275451" w:rsidR="009E616D" w:rsidRDefault="004D17BE" w:rsidP="000770F3">
      <w:pPr>
        <w:pStyle w:val="Ttulo2"/>
        <w:numPr>
          <w:ilvl w:val="1"/>
          <w:numId w:val="2"/>
        </w:numPr>
      </w:pPr>
      <w:bookmarkStart w:id="35" w:name="_Toc166839054"/>
      <w:r w:rsidRPr="00210E95">
        <w:lastRenderedPageBreak/>
        <w:t>OBJETIVOS DEL PROYECTO</w:t>
      </w:r>
      <w:bookmarkEnd w:id="31"/>
      <w:bookmarkEnd w:id="32"/>
      <w:bookmarkEnd w:id="35"/>
    </w:p>
    <w:p w14:paraId="512482FC" w14:textId="77777777" w:rsidR="005072BD" w:rsidRPr="005072BD" w:rsidRDefault="005072BD" w:rsidP="005072BD">
      <w:pPr>
        <w:pStyle w:val="TextoPrincipal"/>
      </w:pPr>
    </w:p>
    <w:p w14:paraId="3BFC91EE" w14:textId="5BF5927C" w:rsidR="000E605F" w:rsidRPr="003223FF" w:rsidRDefault="00614557" w:rsidP="00614557">
      <w:pPr>
        <w:pStyle w:val="Ttulo3"/>
      </w:pPr>
      <w:bookmarkStart w:id="36" w:name="_Toc474331181"/>
      <w:bookmarkStart w:id="37" w:name="_Toc474331380"/>
      <w:bookmarkStart w:id="38" w:name="_Toc166839055"/>
      <w:r>
        <w:t xml:space="preserve">1.4.1 </w:t>
      </w:r>
      <w:r w:rsidRPr="003223FF">
        <w:t>OBJETIVO GENERAL</w:t>
      </w:r>
      <w:bookmarkEnd w:id="38"/>
    </w:p>
    <w:p w14:paraId="5D19A00A" w14:textId="45DB3F0B" w:rsidR="000E605F" w:rsidRDefault="000E605F" w:rsidP="00073050">
      <w:pPr>
        <w:pStyle w:val="TextoPrincipal"/>
      </w:pPr>
      <w:r w:rsidRPr="00C21893">
        <w:t xml:space="preserve">• Conocer la oportunidad de éxito de una empresa productora de </w:t>
      </w:r>
      <w:r w:rsidR="00AA22A3" w:rsidRPr="00C21893">
        <w:t>detergente</w:t>
      </w:r>
      <w:r w:rsidRPr="00C21893">
        <w:t xml:space="preserve"> líquido a partir de </w:t>
      </w:r>
      <w:r w:rsidR="00A70B27" w:rsidRPr="00C21893">
        <w:t>aceite vegetal reutilizado</w:t>
      </w:r>
      <w:r w:rsidRPr="00C21893">
        <w:t xml:space="preserve">, a través de la realización de un estudio de </w:t>
      </w:r>
      <w:r w:rsidR="00AE279D" w:rsidRPr="00C21893">
        <w:t>pre</w:t>
      </w:r>
      <w:r w:rsidRPr="00C21893">
        <w:t>factibilidad en la ciudad de San Pedro Sula</w:t>
      </w:r>
      <w:r w:rsidR="00F52CF9" w:rsidRPr="00C21893">
        <w:t xml:space="preserve">, </w:t>
      </w:r>
      <w:r w:rsidR="00A90FA4" w:rsidRPr="00C21893">
        <w:t xml:space="preserve">con el </w:t>
      </w:r>
      <w:r w:rsidR="00B70366" w:rsidRPr="00C21893">
        <w:t xml:space="preserve">propósito contribuir a la reducción del impacto ambiental causado por la disposición inadecuada de estos </w:t>
      </w:r>
      <w:r w:rsidR="000447DC" w:rsidRPr="00C21893">
        <w:t>desechos</w:t>
      </w:r>
      <w:r w:rsidR="00A90FA4" w:rsidRPr="00C21893">
        <w:t>.</w:t>
      </w:r>
      <w:r w:rsidR="00A90FA4">
        <w:t xml:space="preserve"> </w:t>
      </w:r>
    </w:p>
    <w:p w14:paraId="0B80195A" w14:textId="77777777" w:rsidR="009E616D" w:rsidRPr="000E605F" w:rsidRDefault="009E616D" w:rsidP="00073050">
      <w:pPr>
        <w:pStyle w:val="TextoPrincipal"/>
      </w:pPr>
    </w:p>
    <w:p w14:paraId="3B1D8C5B" w14:textId="61C5F960" w:rsidR="000E605F" w:rsidRPr="003223FF" w:rsidRDefault="00614557" w:rsidP="00614557">
      <w:pPr>
        <w:pStyle w:val="Ttulo3"/>
      </w:pPr>
      <w:bookmarkStart w:id="39" w:name="_Toc166839056"/>
      <w:r>
        <w:rPr>
          <w:caps w:val="0"/>
        </w:rPr>
        <w:t xml:space="preserve">1.4.2 </w:t>
      </w:r>
      <w:r w:rsidRPr="003223FF">
        <w:rPr>
          <w:caps w:val="0"/>
        </w:rPr>
        <w:t>OBJETIVOS ESPECÍFICOS</w:t>
      </w:r>
      <w:bookmarkEnd w:id="39"/>
    </w:p>
    <w:p w14:paraId="2C673F30" w14:textId="0BD998DD" w:rsidR="002F62E3" w:rsidRPr="00C21893" w:rsidRDefault="000E605F" w:rsidP="00073050">
      <w:pPr>
        <w:pStyle w:val="TextoPrincipal"/>
        <w:numPr>
          <w:ilvl w:val="0"/>
          <w:numId w:val="12"/>
        </w:numPr>
      </w:pPr>
      <w:r w:rsidRPr="001857D6">
        <w:t xml:space="preserve">Identificar los </w:t>
      </w:r>
      <w:r w:rsidR="004152E4">
        <w:t xml:space="preserve">comportamientos y </w:t>
      </w:r>
      <w:r w:rsidR="00E35856">
        <w:t xml:space="preserve">preferencias </w:t>
      </w:r>
      <w:r w:rsidRPr="001857D6">
        <w:t xml:space="preserve">de los consumidores de </w:t>
      </w:r>
      <w:r w:rsidR="002B543C" w:rsidRPr="001857D6">
        <w:t>detergente</w:t>
      </w:r>
      <w:r w:rsidRPr="001857D6">
        <w:t xml:space="preserve"> líquido de la ciudad de San Pedro Sula, mediante la aplicación de una herramienta de estudio </w:t>
      </w:r>
      <w:r w:rsidRPr="00C21893">
        <w:t>adecuada.</w:t>
      </w:r>
      <w:r w:rsidR="003B358B" w:rsidRPr="00C21893">
        <w:t xml:space="preserve"> </w:t>
      </w:r>
    </w:p>
    <w:p w14:paraId="1F006649" w14:textId="0338BBDF" w:rsidR="000E605F" w:rsidRPr="00C21893" w:rsidRDefault="000E605F" w:rsidP="00073050">
      <w:pPr>
        <w:pStyle w:val="TextoPrincipal"/>
        <w:numPr>
          <w:ilvl w:val="0"/>
          <w:numId w:val="12"/>
        </w:numPr>
      </w:pPr>
      <w:r w:rsidRPr="00C21893">
        <w:t xml:space="preserve">Conocer la oferta, demanda del producto para </w:t>
      </w:r>
      <w:r w:rsidR="006C0E24" w:rsidRPr="00C21893">
        <w:t xml:space="preserve">establecer indicadores financieros que </w:t>
      </w:r>
      <w:r w:rsidR="005112A9" w:rsidRPr="00C21893">
        <w:t>respalden</w:t>
      </w:r>
      <w:r w:rsidR="006C0E24" w:rsidRPr="00C21893">
        <w:t xml:space="preserve"> la rentabilidad del proyecto</w:t>
      </w:r>
      <w:r w:rsidRPr="00C21893">
        <w:t>.</w:t>
      </w:r>
      <w:r w:rsidR="003B358B" w:rsidRPr="00C21893">
        <w:t xml:space="preserve"> </w:t>
      </w:r>
    </w:p>
    <w:p w14:paraId="4BB54BEC" w14:textId="11B227B8" w:rsidR="00121F4A" w:rsidRPr="00C21893" w:rsidRDefault="00121F4A" w:rsidP="00073050">
      <w:pPr>
        <w:pStyle w:val="TextoPrincipal"/>
        <w:numPr>
          <w:ilvl w:val="0"/>
          <w:numId w:val="12"/>
        </w:numPr>
      </w:pPr>
      <w:r w:rsidRPr="00C21893">
        <w:t>Contribuir a la reducción del impacto ambiental causado por la disposición inadecuada de aceite vegetal reutilizado en la ciudad de San Pedro Sula, Honduras, mediante la implementación de una empresa productora de detergente líquido a partir de</w:t>
      </w:r>
      <w:r w:rsidR="00731572" w:rsidRPr="00C21893">
        <w:t xml:space="preserve"> AVU.</w:t>
      </w:r>
    </w:p>
    <w:p w14:paraId="467C0B17" w14:textId="5B305C1F" w:rsidR="000E605F" w:rsidRPr="004D03CD" w:rsidRDefault="003B52B8" w:rsidP="00801E5D">
      <w:pPr>
        <w:pStyle w:val="TextoPrincipal"/>
        <w:numPr>
          <w:ilvl w:val="0"/>
          <w:numId w:val="12"/>
        </w:numPr>
      </w:pPr>
      <w:r w:rsidRPr="00C21893">
        <w:t xml:space="preserve">Realizar un estudio de prefactibilidad </w:t>
      </w:r>
      <w:r w:rsidR="00AE2D29" w:rsidRPr="00C21893">
        <w:t xml:space="preserve">para evaluar la viabilidad de establecer una empresa productora de detergente líquido a partir de aceite vegetal reutilizado en la ciudad de San Pedro Sula, </w:t>
      </w:r>
      <w:r w:rsidR="00773AE6" w:rsidRPr="00C21893">
        <w:t>estableciendo los aspectos legales, técnicos y ambientales</w:t>
      </w:r>
      <w:r w:rsidR="00DD466E" w:rsidRPr="00C21893">
        <w:t xml:space="preserve"> necesarios</w:t>
      </w:r>
      <w:r w:rsidR="00773AE6" w:rsidRPr="00C21893">
        <w:t xml:space="preserve"> para </w:t>
      </w:r>
      <w:r w:rsidR="00ED15E5" w:rsidRPr="00C21893">
        <w:t xml:space="preserve">su </w:t>
      </w:r>
      <w:r w:rsidR="00773AE6" w:rsidRPr="00C21893">
        <w:t>operación</w:t>
      </w:r>
      <w:r w:rsidR="005B1478" w:rsidRPr="00C21893">
        <w:t xml:space="preserve"> </w:t>
      </w:r>
      <w:r w:rsidR="00ED15E5" w:rsidRPr="00C21893">
        <w:t>industrial</w:t>
      </w:r>
      <w:r w:rsidR="00EE587B" w:rsidRPr="00C21893">
        <w:t xml:space="preserve">. </w:t>
      </w:r>
      <w:r w:rsidR="002E0AD3" w:rsidRPr="004D03CD">
        <w:br w:type="page"/>
      </w:r>
    </w:p>
    <w:p w14:paraId="7418C26F" w14:textId="5C435AD4" w:rsidR="00210E95" w:rsidRPr="000E605F" w:rsidRDefault="004D17BE" w:rsidP="000E605F">
      <w:pPr>
        <w:pStyle w:val="Ttulo2"/>
        <w:rPr>
          <w:rFonts w:eastAsiaTheme="minorHAnsi"/>
          <w:b w:val="0"/>
          <w:bCs w:val="0"/>
          <w:szCs w:val="24"/>
        </w:rPr>
      </w:pPr>
      <w:bookmarkStart w:id="40" w:name="_Toc166839057"/>
      <w:r w:rsidRPr="00210E95">
        <w:lastRenderedPageBreak/>
        <w:t>1.5 JUSTIFICACIÓN</w:t>
      </w:r>
      <w:bookmarkEnd w:id="36"/>
      <w:bookmarkEnd w:id="37"/>
      <w:bookmarkEnd w:id="40"/>
    </w:p>
    <w:p w14:paraId="6AB0577B" w14:textId="55FFA4E7" w:rsidR="000E38D1" w:rsidRDefault="000E38D1" w:rsidP="00073050">
      <w:pPr>
        <w:pStyle w:val="TextoPrincipal"/>
      </w:pPr>
      <w:r w:rsidRPr="00951C53">
        <w:t>En San Pedro Sula, ciudad hondureña con una población de aproximadamente 7</w:t>
      </w:r>
      <w:r w:rsidR="00B81799" w:rsidRPr="00951C53">
        <w:t>77</w:t>
      </w:r>
      <w:r w:rsidRPr="00951C53">
        <w:t>,</w:t>
      </w:r>
      <w:r w:rsidR="00496C10">
        <w:t>877</w:t>
      </w:r>
      <w:r w:rsidRPr="00951C53">
        <w:t xml:space="preserve"> habitantes,</w:t>
      </w:r>
      <w:sdt>
        <w:sdtPr>
          <w:id w:val="-1174332777"/>
          <w:citation/>
        </w:sdtPr>
        <w:sdtContent>
          <w:r w:rsidR="00496C10">
            <w:fldChar w:fldCharType="begin"/>
          </w:r>
          <w:r w:rsidR="00496C10">
            <w:instrText xml:space="preserve"> CITATION Ins18 \l 18442 </w:instrText>
          </w:r>
          <w:r w:rsidR="00496C10">
            <w:fldChar w:fldCharType="separate"/>
          </w:r>
          <w:r w:rsidR="00563A59">
            <w:rPr>
              <w:noProof/>
            </w:rPr>
            <w:t xml:space="preserve"> (INE, 2018)</w:t>
          </w:r>
          <w:r w:rsidR="00496C10">
            <w:fldChar w:fldCharType="end"/>
          </w:r>
        </w:sdtContent>
      </w:sdt>
      <w:r w:rsidR="00A2184F">
        <w:t>,</w:t>
      </w:r>
      <w:r w:rsidRPr="00951C53">
        <w:t xml:space="preserve"> se enfrenta un serio problema de gestión de residuos. Según datos del Programa de las Naciones Unidas para el Medio Ambiente (PNUMA), se estima que en San Pedro Sula se generan alrededor de 1,400 toneladas de residuos diarios, de las cuales solo el 10% aproximadamente son tratadas de manera adecuada, mientras que el resto termina en vertederos a cielo abierto o en sitios no autorizados, generando contaminación ambiental y afectando directamente la salud de la población.</w:t>
      </w:r>
    </w:p>
    <w:p w14:paraId="25184C47" w14:textId="77777777" w:rsidR="00D253F7" w:rsidRPr="00951C53" w:rsidRDefault="00D253F7" w:rsidP="00073050">
      <w:pPr>
        <w:pStyle w:val="TextoPrincipal"/>
      </w:pPr>
    </w:p>
    <w:p w14:paraId="0A18F283" w14:textId="404BDB83" w:rsidR="000E38D1" w:rsidRDefault="000E38D1" w:rsidP="00073050">
      <w:pPr>
        <w:pStyle w:val="TextoPrincipal"/>
      </w:pPr>
      <w:r w:rsidRPr="000E38D1">
        <w:t xml:space="preserve">La propuesta de producir detergente líquido a partir de </w:t>
      </w:r>
      <w:r w:rsidR="009A3D26">
        <w:t>AVU</w:t>
      </w:r>
      <w:r w:rsidRPr="000E38D1">
        <w:t xml:space="preserve"> cobra especial relevancia en este contexto alarmante. Esta iniciativa no solo plantea una solución innovadora y sostenible para darle un nuevo uso al aceite vegetal desechado, sino que además podría convertirse en una herramienta fundamental para abordar parcialmente la grave problemática de la gestión inadecuada de residuos en la región. Al reutilizar el aceite en la elaboración de detergentes, se contribuiría a disminuir la cantidad de desechos contaminantes y se promovería una cultura de aprovechamiento responsable de los recursos disponibles en la comunidad.</w:t>
      </w:r>
    </w:p>
    <w:p w14:paraId="004E9D8E" w14:textId="77777777" w:rsidR="00D253F7" w:rsidRPr="000E38D1" w:rsidRDefault="00D253F7" w:rsidP="00073050">
      <w:pPr>
        <w:pStyle w:val="TextoPrincipal"/>
      </w:pPr>
    </w:p>
    <w:p w14:paraId="6D6AC440" w14:textId="6859CCB5" w:rsidR="000E38D1" w:rsidRDefault="000E38D1" w:rsidP="00073050">
      <w:pPr>
        <w:pStyle w:val="TextoPrincipal"/>
      </w:pPr>
      <w:r w:rsidRPr="000E38D1">
        <w:t>Implementar este proyecto no solo tendría un impacto positivo en el medio ambiente y en la calidad de vida de los habitantes de San Pedro Sula, sino que también representaría una oportunidad para impulsar la economía local y generar empleo en el sector de la producción sostenible. A través de esta iniciativa, se estaría trabajando en beneficio del entorno ambiental y social de la ciudad, sentando las bases para un futuro más sostenible y consciente en términos de gestión de residuos.</w:t>
      </w:r>
    </w:p>
    <w:p w14:paraId="6E14CDEB" w14:textId="77777777" w:rsidR="00D253F7" w:rsidRDefault="00D253F7" w:rsidP="00073050">
      <w:pPr>
        <w:pStyle w:val="TextoPrincipal"/>
      </w:pPr>
    </w:p>
    <w:p w14:paraId="0593953B" w14:textId="0E371874" w:rsidR="00A5043C" w:rsidRDefault="00A5043C" w:rsidP="00073050">
      <w:pPr>
        <w:pStyle w:val="TextoPrincipal"/>
      </w:pPr>
      <w:r w:rsidRPr="00A5043C">
        <w:t xml:space="preserve">La investigación busca transformar el </w:t>
      </w:r>
      <w:r w:rsidR="009A3D26">
        <w:t>AVU</w:t>
      </w:r>
      <w:r w:rsidRPr="00A5043C">
        <w:t xml:space="preserve"> en </w:t>
      </w:r>
      <w:r w:rsidR="00B7421D">
        <w:t xml:space="preserve">detergente </w:t>
      </w:r>
      <w:r w:rsidRPr="00A5043C">
        <w:t xml:space="preserve">líquido e </w:t>
      </w:r>
      <w:r w:rsidR="00817F89">
        <w:t>instal</w:t>
      </w:r>
      <w:r w:rsidR="00286EE9">
        <w:t>ar</w:t>
      </w:r>
      <w:r w:rsidR="00817F89">
        <w:t xml:space="preserve"> un centro de acopio para la gestión de este tipo de desechos en la ciudad.</w:t>
      </w:r>
      <w:r w:rsidRPr="00A5043C">
        <w:t xml:space="preserve"> Esto aborda dos frentes importantes: solucionar el problema de residuos ambientales y explorar una oportunidad económica. El estudio evaluará la viabilidad técnica y económica, considerando la demanda local, la competencia y el </w:t>
      </w:r>
      <w:r w:rsidRPr="00A5043C">
        <w:lastRenderedPageBreak/>
        <w:t>potencial impacto ambiental. El objetivo es determinar si iniciar una empresa de producción de jabón líquido a partir de este aceite es factible y sostenible en la ciudad.</w:t>
      </w:r>
    </w:p>
    <w:p w14:paraId="5C2C1B03" w14:textId="77777777" w:rsidR="00D253F7" w:rsidRDefault="00D253F7" w:rsidP="00073050">
      <w:pPr>
        <w:pStyle w:val="TextoPrincipal"/>
      </w:pPr>
    </w:p>
    <w:p w14:paraId="303BB38F" w14:textId="0BB9C74E" w:rsidR="00A5043C" w:rsidRDefault="00A5043C" w:rsidP="00073050">
      <w:pPr>
        <w:pStyle w:val="TextoPrincipal"/>
      </w:pPr>
      <w:r>
        <w:t xml:space="preserve">Problema de gestión de residuos: El </w:t>
      </w:r>
      <w:r w:rsidR="00954841">
        <w:t>AVU</w:t>
      </w:r>
      <w:r>
        <w:t xml:space="preserve"> es un residuo común en muchos hogares y negocios en San Pedro Sula. Su disposición inadecuada puede tener un impacto negativo en el medio ambiente, ya que puede obstruir sistemas de alcantarillado o contaminar el suelo y el agua. La elaboración de jabón líquido a partir de este aceite ofrece una solución para la gestión adecuada de estos desechos, convirtiéndolos en un producto útil y reduciendo así su impacto ambiental.</w:t>
      </w:r>
    </w:p>
    <w:p w14:paraId="7FF0BC2F" w14:textId="77777777" w:rsidR="00D253F7" w:rsidRDefault="00D253F7" w:rsidP="00073050">
      <w:pPr>
        <w:pStyle w:val="TextoPrincipal"/>
      </w:pPr>
    </w:p>
    <w:p w14:paraId="0A524287" w14:textId="77777777" w:rsidR="00A5043C" w:rsidRDefault="00A5043C" w:rsidP="00073050">
      <w:pPr>
        <w:pStyle w:val="TextoPrincipal"/>
      </w:pPr>
      <w:r>
        <w:t>Potencial económico: La reutilización del aceite vegetal para la fabricación de jabón líquido podría representar una oportunidad económica. Si se demuestra la viabilidad técnica y económica, podría ofrecer una alternativa rentable para la producción local de un producto de consumo cotidiano como el jabón, generando empleos y contribuyendo al desarrollo económico local.</w:t>
      </w:r>
    </w:p>
    <w:p w14:paraId="2FD9B74C" w14:textId="77777777" w:rsidR="00AB67A0" w:rsidRDefault="00AB67A0" w:rsidP="00073050">
      <w:pPr>
        <w:pStyle w:val="TextoPrincipal"/>
      </w:pPr>
    </w:p>
    <w:p w14:paraId="6BB293E2" w14:textId="77777777" w:rsidR="00A5043C" w:rsidRDefault="00A5043C" w:rsidP="00073050">
      <w:pPr>
        <w:pStyle w:val="TextoPrincipal"/>
      </w:pPr>
      <w:r>
        <w:t>Sostenibilidad y conciencia ambiental: En un contexto global de conciencia ambiental, la iniciativa de reutilizar un residuo para la producción de un producto útil como el jabón líquido puede ser bien recibida por consumidores preocupados por el medio ambiente. Esto podría diferenciar la empresa en un mercado cada vez más orientado hacia prácticas sostenibles.</w:t>
      </w:r>
    </w:p>
    <w:p w14:paraId="60F7DD1D" w14:textId="77777777" w:rsidR="00AB67A0" w:rsidRDefault="00AB67A0" w:rsidP="00073050">
      <w:pPr>
        <w:pStyle w:val="TextoPrincipal"/>
      </w:pPr>
    </w:p>
    <w:p w14:paraId="0211DB9F" w14:textId="77777777" w:rsidR="00A5043C" w:rsidRDefault="00A5043C" w:rsidP="00073050">
      <w:pPr>
        <w:pStyle w:val="TextoPrincipal"/>
      </w:pPr>
      <w:r>
        <w:t>Necesidad de estudios de mercado y viabilidad: La investigación busca evaluar si existe una demanda suficiente en San Pedro Sula para este tipo de producto, así como identificar los hábitos de consumo y preferencias del consumidor local. Además, el análisis de la competencia y la proyección del volumen de producción son aspectos críticos para determinar la viabilidad y el potencial éxito comercial de la empresa.</w:t>
      </w:r>
    </w:p>
    <w:p w14:paraId="054358BE" w14:textId="77777777" w:rsidR="00AB67A0" w:rsidRDefault="00AB67A0" w:rsidP="00073050">
      <w:pPr>
        <w:pStyle w:val="TextoPrincipal"/>
      </w:pPr>
    </w:p>
    <w:p w14:paraId="750E6012" w14:textId="72F4EBC8" w:rsidR="00210E95" w:rsidRPr="00346C5C" w:rsidRDefault="00A5043C" w:rsidP="00073050">
      <w:pPr>
        <w:pStyle w:val="TextoPrincipal"/>
      </w:pPr>
      <w:r>
        <w:t>La justificación se basa en la necesidad de abordar un problema ambiental local, aprovechar una oportunidad económica potencial, responder a la demanda del mercado local y contribuir a la sostenibilidad mediante la reutilización de un residuo para la producción de un producto de consumo cotidiano.</w:t>
      </w:r>
      <w:r w:rsidR="00210E95" w:rsidRPr="00210E95">
        <w:t xml:space="preserve"> </w:t>
      </w:r>
    </w:p>
    <w:p w14:paraId="3E3014B9" w14:textId="51F2E655" w:rsidR="003E7358" w:rsidRDefault="003E7358" w:rsidP="00073050">
      <w:pPr>
        <w:pStyle w:val="TextoPrincipal"/>
      </w:pPr>
      <w:r w:rsidRPr="00346C5C">
        <w:br w:type="page"/>
      </w:r>
    </w:p>
    <w:p w14:paraId="6E7B259D" w14:textId="6D61F9F9" w:rsidR="00210E95" w:rsidRDefault="003E7358" w:rsidP="003E7358">
      <w:pPr>
        <w:pStyle w:val="Ttulo1"/>
      </w:pPr>
      <w:bookmarkStart w:id="41" w:name="_Toc474331182"/>
      <w:bookmarkStart w:id="42" w:name="_Toc474331381"/>
      <w:bookmarkStart w:id="43" w:name="_Toc166839058"/>
      <w:r>
        <w:lastRenderedPageBreak/>
        <w:t>CAPÍTULO II. MARCO TEÓRICO</w:t>
      </w:r>
      <w:bookmarkEnd w:id="41"/>
      <w:bookmarkEnd w:id="42"/>
      <w:bookmarkEnd w:id="43"/>
    </w:p>
    <w:p w14:paraId="7F837F5B" w14:textId="205069FC" w:rsidR="00996548" w:rsidRDefault="00996548" w:rsidP="00073050">
      <w:pPr>
        <w:pStyle w:val="TextoPrincipal"/>
      </w:pPr>
      <w:r w:rsidRPr="00951C53">
        <w:t xml:space="preserve">El marco teórico es fundamental en la tesis de prefactibilidad para la fabricación de detergente líquido a partir de </w:t>
      </w:r>
      <w:r w:rsidR="00954841">
        <w:t>AVU</w:t>
      </w:r>
      <w:r w:rsidRPr="00951C53">
        <w:t xml:space="preserve">, ya que proporciona el contexto, fundamentos y conocimientos previos necesarios para comprender y abordar el problema de investigación. En este capítulo se exploran y analizan diversas teorías, modelos, estudios y antecedentes relevantes relacionados con la elaboración de detergentes, la reutilización de aceites vegetales, la sostenibilidad ambiental, los procesos de fabricación, así como otros aspectos técnicos, económicos y ambientales pertinentes. El propósito es establecer un fundamento sólido y actualizado que respalde la viabilidad y pertinencia del proyecto de fabricación de detergente líquido a partir de </w:t>
      </w:r>
      <w:r w:rsidR="00954841">
        <w:t>AVU</w:t>
      </w:r>
      <w:r w:rsidRPr="00951C53">
        <w:t>, además de orientar la formulación de la metodología de investigación que se empleará en este estudio.</w:t>
      </w:r>
    </w:p>
    <w:p w14:paraId="511E7C5F" w14:textId="77777777" w:rsidR="00982175" w:rsidRPr="00951C53" w:rsidRDefault="00982175" w:rsidP="00073050">
      <w:pPr>
        <w:pStyle w:val="TextoPrincipal"/>
      </w:pPr>
    </w:p>
    <w:p w14:paraId="26F9BD53" w14:textId="0158E26D" w:rsidR="00982175" w:rsidRPr="00982175" w:rsidRDefault="00BE6D1A" w:rsidP="00982175">
      <w:pPr>
        <w:pStyle w:val="Ttulo2"/>
        <w:numPr>
          <w:ilvl w:val="1"/>
          <w:numId w:val="3"/>
        </w:numPr>
      </w:pPr>
      <w:bookmarkStart w:id="44" w:name="_Toc474331183"/>
      <w:bookmarkStart w:id="45" w:name="_Toc474331382"/>
      <w:bookmarkStart w:id="46" w:name="_Toc166839059"/>
      <w:r w:rsidRPr="003E7358">
        <w:t>ANÁLISIS DE LA SITUACI</w:t>
      </w:r>
      <w:r>
        <w:t>ÓN ACTUAL</w:t>
      </w:r>
      <w:bookmarkEnd w:id="44"/>
      <w:bookmarkEnd w:id="45"/>
      <w:bookmarkEnd w:id="46"/>
    </w:p>
    <w:p w14:paraId="3E6D9A63" w14:textId="3583BE09" w:rsidR="008D4DD6" w:rsidRDefault="008D4DD6" w:rsidP="00073050">
      <w:pPr>
        <w:pStyle w:val="TextoPrincipal"/>
      </w:pPr>
      <w:r w:rsidRPr="00982175">
        <w:t xml:space="preserve">El </w:t>
      </w:r>
      <w:r w:rsidR="00A13D63">
        <w:t>detergente</w:t>
      </w:r>
      <w:r w:rsidRPr="00982175">
        <w:t xml:space="preserve"> líquido hecho a partir de </w:t>
      </w:r>
      <w:r w:rsidR="003D5A76">
        <w:t>AVU</w:t>
      </w:r>
      <w:r w:rsidRPr="00982175">
        <w:t xml:space="preserve"> usado es un producto de limpieza elaborado mediante un proceso químico llamado saponificación. Este método transforma el </w:t>
      </w:r>
      <w:r w:rsidR="003D5A76">
        <w:t>AVU</w:t>
      </w:r>
      <w:r w:rsidRPr="00982175">
        <w:t xml:space="preserve"> (como el aceite de cocina) en jabón líquido, utilizando ingredientes como sosa cáustica (hidróxido de sodio) y agua. Durante la saponificación, el aceite se combina con la sosa cáustica en presencia de agua, lo que produce la reacción química que genera jabón y glicerina.</w:t>
      </w:r>
    </w:p>
    <w:p w14:paraId="34A8E3FA" w14:textId="77777777" w:rsidR="00801E5D" w:rsidRPr="00982175" w:rsidRDefault="00801E5D" w:rsidP="00073050">
      <w:pPr>
        <w:pStyle w:val="TextoPrincipal"/>
      </w:pPr>
    </w:p>
    <w:p w14:paraId="3DDA9CF8" w14:textId="517DD0A6" w:rsidR="003E7358" w:rsidRPr="001073A6" w:rsidRDefault="008D4DD6" w:rsidP="00073050">
      <w:pPr>
        <w:pStyle w:val="TextoPrincipal"/>
      </w:pPr>
      <w:r w:rsidRPr="001073A6">
        <w:t xml:space="preserve">Este jabón líquido resultante es efectivo para la limpieza, ya que tiene propiedades detergentes que ayudan a eliminar la suciedad y la grasa. Además, reutilizar el </w:t>
      </w:r>
      <w:r w:rsidR="003D5A76">
        <w:t>AVU</w:t>
      </w:r>
      <w:r w:rsidRPr="001073A6">
        <w:t xml:space="preserve"> para hacer </w:t>
      </w:r>
      <w:r w:rsidR="00B60515">
        <w:t>detergente</w:t>
      </w:r>
      <w:r w:rsidRPr="001073A6">
        <w:t xml:space="preserve"> es una práctica amigable con el medio ambiente, ya que evita desechar el aceite en el desagüe, lo que puede causar problemas </w:t>
      </w:r>
      <w:r w:rsidR="0018565D" w:rsidRPr="001073A6">
        <w:t>ambientales.</w:t>
      </w:r>
    </w:p>
    <w:p w14:paraId="2FA8D98B" w14:textId="77777777" w:rsidR="00341E78" w:rsidRDefault="00341E78" w:rsidP="00073050">
      <w:pPr>
        <w:pStyle w:val="TextoPrincipal"/>
      </w:pPr>
    </w:p>
    <w:p w14:paraId="3F918AE6" w14:textId="57A9E5B2" w:rsidR="00190067" w:rsidRDefault="00BE6D1A" w:rsidP="00F5742E">
      <w:pPr>
        <w:pStyle w:val="Ttulo2"/>
        <w:numPr>
          <w:ilvl w:val="1"/>
          <w:numId w:val="3"/>
        </w:numPr>
      </w:pPr>
      <w:bookmarkStart w:id="47" w:name="_Toc166839060"/>
      <w:r>
        <w:t>CONCEPTUALIZACIÓN</w:t>
      </w:r>
      <w:bookmarkEnd w:id="47"/>
    </w:p>
    <w:p w14:paraId="25FE3960" w14:textId="06FC28AF" w:rsidR="003D742B" w:rsidRPr="00B573B8" w:rsidRDefault="00853BE8" w:rsidP="003D742B">
      <w:pPr>
        <w:pStyle w:val="Ttulo3"/>
      </w:pPr>
      <w:bookmarkStart w:id="48" w:name="_Toc166839061"/>
      <w:r w:rsidRPr="00B573B8">
        <w:rPr>
          <w:caps w:val="0"/>
        </w:rPr>
        <w:t>2.2.1 PREFACTIBILIDAD</w:t>
      </w:r>
      <w:bookmarkEnd w:id="48"/>
      <w:r w:rsidRPr="00B573B8">
        <w:rPr>
          <w:caps w:val="0"/>
        </w:rPr>
        <w:t xml:space="preserve"> </w:t>
      </w:r>
    </w:p>
    <w:p w14:paraId="0B1C4115" w14:textId="77777777" w:rsidR="0032554A" w:rsidRPr="00B573B8" w:rsidRDefault="0032554A" w:rsidP="00073050">
      <w:pPr>
        <w:pStyle w:val="TextoPrincipal"/>
      </w:pPr>
      <w:r w:rsidRPr="00B573B8">
        <w:t xml:space="preserve">La prefactibilidad es el proceso de evaluación inicial que se realiza para determinar la viabilidad de un proyecto antes de proceder a la etapa de factibilidad. Este proceso implica analizar </w:t>
      </w:r>
      <w:r w:rsidRPr="00B573B8">
        <w:lastRenderedPageBreak/>
        <w:t>diversos aspectos como la inversión requerida, la rentabilidad esperada, los posibles riesgos y la viabilidad técnica, entre otros.</w:t>
      </w:r>
    </w:p>
    <w:p w14:paraId="55F97176" w14:textId="77777777" w:rsidR="0032554A" w:rsidRPr="00BC621B" w:rsidRDefault="0032554A" w:rsidP="00073050">
      <w:pPr>
        <w:pStyle w:val="TextoPrincipal"/>
        <w:rPr>
          <w:highlight w:val="green"/>
        </w:rPr>
      </w:pPr>
    </w:p>
    <w:p w14:paraId="5D829A7E" w14:textId="35870223" w:rsidR="0032554A" w:rsidRPr="00B573B8" w:rsidRDefault="0032554A" w:rsidP="00073050">
      <w:pPr>
        <w:pStyle w:val="TextoPrincipal"/>
      </w:pPr>
      <w:r w:rsidRPr="00B573B8">
        <w:t>Según</w:t>
      </w:r>
      <w:sdt>
        <w:sdtPr>
          <w:id w:val="487370769"/>
          <w:citation/>
        </w:sdtPr>
        <w:sdtContent>
          <w:r w:rsidR="00BC621B" w:rsidRPr="00B573B8">
            <w:fldChar w:fldCharType="begin"/>
          </w:r>
          <w:r w:rsidR="00BC621B" w:rsidRPr="00B573B8">
            <w:rPr>
              <w:lang w:val="es-AR"/>
            </w:rPr>
            <w:instrText xml:space="preserve"> CITATION Cár17 \l 11274 </w:instrText>
          </w:r>
          <w:r w:rsidR="00BC621B" w:rsidRPr="00B573B8">
            <w:fldChar w:fldCharType="separate"/>
          </w:r>
          <w:r w:rsidR="00563A59" w:rsidRPr="00B573B8">
            <w:rPr>
              <w:noProof/>
              <w:lang w:val="es-AR"/>
            </w:rPr>
            <w:t xml:space="preserve"> (Cárdenas &amp; Gonçalves, 2017)</w:t>
          </w:r>
          <w:r w:rsidR="00BC621B" w:rsidRPr="00B573B8">
            <w:fldChar w:fldCharType="end"/>
          </w:r>
        </w:sdtContent>
      </w:sdt>
      <w:r w:rsidRPr="00B573B8">
        <w:t>, la prefactibilidad es fundamental para identificar si un proyecto tiene potencial para ser viable, antes de invertir recursos en su desarrollo. Este proceso permite evaluar de forma rápida y preliminar si el proyecto cumple con los requisitos necesarios para avanzar a la etapa de factibilidad.</w:t>
      </w:r>
    </w:p>
    <w:p w14:paraId="766DAE22" w14:textId="77777777" w:rsidR="0032554A" w:rsidRPr="00B573B8" w:rsidRDefault="0032554A" w:rsidP="00073050">
      <w:pPr>
        <w:pStyle w:val="TextoPrincipal"/>
      </w:pPr>
    </w:p>
    <w:p w14:paraId="2F4D0DC0" w14:textId="4C01FB64" w:rsidR="0032554A" w:rsidRDefault="0032554A" w:rsidP="00073050">
      <w:pPr>
        <w:pStyle w:val="TextoPrincipal"/>
      </w:pPr>
      <w:r w:rsidRPr="00B573B8">
        <w:t xml:space="preserve">En el mismo sentido, </w:t>
      </w:r>
      <w:sdt>
        <w:sdtPr>
          <w:id w:val="-1394500048"/>
          <w:citation/>
        </w:sdtPr>
        <w:sdtContent>
          <w:r w:rsidR="00BC621B" w:rsidRPr="00B573B8">
            <w:fldChar w:fldCharType="begin"/>
          </w:r>
          <w:r w:rsidR="00BC621B" w:rsidRPr="00B573B8">
            <w:rPr>
              <w:lang w:val="es-AR"/>
            </w:rPr>
            <w:instrText xml:space="preserve"> CITATION Lóp15 \l 11274 </w:instrText>
          </w:r>
          <w:r w:rsidR="00BC621B" w:rsidRPr="00B573B8">
            <w:fldChar w:fldCharType="separate"/>
          </w:r>
          <w:r w:rsidR="00563A59" w:rsidRPr="00B573B8">
            <w:rPr>
              <w:noProof/>
              <w:lang w:val="es-AR"/>
            </w:rPr>
            <w:t>(López &amp; Mártinez, 2015)</w:t>
          </w:r>
          <w:r w:rsidR="00BC621B" w:rsidRPr="00B573B8">
            <w:fldChar w:fldCharType="end"/>
          </w:r>
        </w:sdtContent>
      </w:sdt>
      <w:r w:rsidRPr="00B573B8">
        <w:t xml:space="preserve"> señalan que la prefactibilidad ayuda a determinar si un proyecto se ajusta a los objetivos y metas de la organización, así como a identificar posibles barreras o limitaciones que puedan afectar su viabilidad futura. Además, permite establecer los criterios de evaluación y las alternativas disponibles para la realización del proyecto.</w:t>
      </w:r>
    </w:p>
    <w:p w14:paraId="6019C8D8" w14:textId="77777777" w:rsidR="0032554A" w:rsidRDefault="0032554A" w:rsidP="00073050">
      <w:pPr>
        <w:pStyle w:val="TextoPrincipal"/>
      </w:pPr>
    </w:p>
    <w:p w14:paraId="0879177D" w14:textId="52A3ACC7" w:rsidR="00826E5D" w:rsidRDefault="00853BE8" w:rsidP="003D742B">
      <w:pPr>
        <w:pStyle w:val="Ttulo3"/>
      </w:pPr>
      <w:bookmarkStart w:id="49" w:name="_Toc166839062"/>
      <w:r>
        <w:rPr>
          <w:caps w:val="0"/>
        </w:rPr>
        <w:t>2.2.2 DETERGENTE LÍQUIDO</w:t>
      </w:r>
      <w:bookmarkEnd w:id="49"/>
      <w:r>
        <w:rPr>
          <w:caps w:val="0"/>
        </w:rPr>
        <w:t xml:space="preserve"> </w:t>
      </w:r>
    </w:p>
    <w:p w14:paraId="4624E840" w14:textId="2C6DB9AE" w:rsidR="008D4DD6" w:rsidRDefault="008D4DD6" w:rsidP="00073050">
      <w:pPr>
        <w:pStyle w:val="TextoPrincipal"/>
      </w:pPr>
      <w:r w:rsidRPr="008D4DD6">
        <w:t xml:space="preserve">El </w:t>
      </w:r>
      <w:r w:rsidR="00826E5D">
        <w:t>detergente</w:t>
      </w:r>
      <w:r w:rsidRPr="008D4DD6">
        <w:t xml:space="preserve"> líquido es un tipo de jabón de consistencia viscosa que se inventó en el siglo diecinueve.</w:t>
      </w:r>
      <w:r w:rsidR="0018565D">
        <w:t xml:space="preserve"> </w:t>
      </w:r>
      <w:r>
        <w:t>En 1865, William Shepphard patentó una versión líquida de jabón, que consistió en mezclar una pequeña cantidad de jabón convencional y amoníaco, para hacer que el jabón tuviera una consistencia viscosa. En 1898, B.J. Johnson desarrolló un jabón derivado de aceites de palma y de oliva; su compañía, la B.J. Johnson Soap Company, introdujo la marca de jabón Palmolive. Esta nueva marca de jabón se hizo popular rápidamente, y en tal medida que B.J. Johnson Soap Co. cambió su nombre a Palmolive.​</w:t>
      </w:r>
    </w:p>
    <w:p w14:paraId="1752159C" w14:textId="77777777" w:rsidR="00801E5D" w:rsidRDefault="00801E5D" w:rsidP="00073050">
      <w:pPr>
        <w:pStyle w:val="TextoPrincipal"/>
      </w:pPr>
    </w:p>
    <w:p w14:paraId="76D9DFAA" w14:textId="1717503C" w:rsidR="00D1244F" w:rsidRDefault="008D4DD6" w:rsidP="00073050">
      <w:pPr>
        <w:pStyle w:val="TextoPrincipal"/>
      </w:pPr>
      <w:r>
        <w:t xml:space="preserve">La preocupación del humano por la limpieza del cuerpo y de su entorno se conoce desde siempre, es por eso </w:t>
      </w:r>
      <w:r w:rsidR="000F5ADD">
        <w:t>por lo que</w:t>
      </w:r>
      <w:r>
        <w:t xml:space="preserve"> la manufactura del jabón es una de las síntesis químicas más antiguas. Por ejemplo, las tribus germánicas de la época de </w:t>
      </w:r>
      <w:r w:rsidR="000F5ADD">
        <w:t>César</w:t>
      </w:r>
      <w:r>
        <w:t xml:space="preserve"> hervían sebo de cabra con potasa (hidróxido de potasio) que obtenían por lixiviación de las cenizas del fuego de leña</w:t>
      </w:r>
      <w:r w:rsidR="00D1244F" w:rsidRPr="00280FD8">
        <w:t xml:space="preserve"> </w:t>
      </w:r>
      <w:sdt>
        <w:sdtPr>
          <w:id w:val="1682008554"/>
          <w:citation/>
        </w:sdtPr>
        <w:sdtContent>
          <w:r>
            <w:fldChar w:fldCharType="begin"/>
          </w:r>
          <w:r>
            <w:rPr>
              <w:lang w:val="es-MX"/>
            </w:rPr>
            <w:instrText xml:space="preserve"> CITATION Col06 \l 2058 </w:instrText>
          </w:r>
          <w:r>
            <w:fldChar w:fldCharType="separate"/>
          </w:r>
          <w:r w:rsidR="00563A59">
            <w:rPr>
              <w:noProof/>
              <w:lang w:val="es-MX"/>
            </w:rPr>
            <w:t>(Colgate-Palmolive, 2006)</w:t>
          </w:r>
          <w:r>
            <w:fldChar w:fldCharType="end"/>
          </w:r>
        </w:sdtContent>
      </w:sdt>
      <w:r w:rsidR="0018565D">
        <w:t>.</w:t>
      </w:r>
    </w:p>
    <w:p w14:paraId="66782035" w14:textId="77777777" w:rsidR="00801E5D" w:rsidRDefault="00801E5D" w:rsidP="00073050">
      <w:pPr>
        <w:pStyle w:val="TextoPrincipal"/>
      </w:pPr>
    </w:p>
    <w:p w14:paraId="43D9A652" w14:textId="1EE391F7" w:rsidR="00D1244F" w:rsidRDefault="008D4DD6" w:rsidP="00073050">
      <w:pPr>
        <w:pStyle w:val="TextoPrincipal"/>
      </w:pPr>
      <w:r w:rsidRPr="008D4DD6">
        <w:lastRenderedPageBreak/>
        <w:t>El jabón se obtiene de la saponificación de aceites o grasas con un alto contenido de ácido oleico y una mezcla proporcional de hidróxido de sodio y potasio. Estas sustancias se calientan hasta fundir la mezcla de grasas vegetales o animales. La química moderna ha refinado las materias primas, así como la técnica, pero la fabricación del jabón es básicamente la misma que hace dos mil años: un ácido graso (de origen vegetal o animal) se combina con una solución de agua y un álcali (hidróxido de sodio o potasio) produciendo así jabón y glicerina, esta reacción se conoce como saponificación. Los jabones blandos se producen con aceite de lino, aceite de algodón y aceite de pescado, y se saponifican con hidróxido de potasio, éstos son más que todo los jabones líquidos para la higiene (champú, geles, jabón y espuma de afeitar, entre otros)</w:t>
      </w:r>
      <w:r>
        <w:t xml:space="preserve"> </w:t>
      </w:r>
      <w:sdt>
        <w:sdtPr>
          <w:id w:val="-38440437"/>
          <w:citation/>
        </w:sdtPr>
        <w:sdtContent>
          <w:r>
            <w:fldChar w:fldCharType="begin"/>
          </w:r>
          <w:r>
            <w:rPr>
              <w:lang w:val="es-MX"/>
            </w:rPr>
            <w:instrText xml:space="preserve"> CITATION Soa12 \l 2058 </w:instrText>
          </w:r>
          <w:r>
            <w:fldChar w:fldCharType="separate"/>
          </w:r>
          <w:r w:rsidR="00563A59">
            <w:rPr>
              <w:noProof/>
              <w:lang w:val="es-MX"/>
            </w:rPr>
            <w:t>(Soap, 2012)</w:t>
          </w:r>
          <w:r>
            <w:fldChar w:fldCharType="end"/>
          </w:r>
        </w:sdtContent>
      </w:sdt>
      <w:r w:rsidR="0012446B">
        <w:t>.</w:t>
      </w:r>
    </w:p>
    <w:p w14:paraId="3405113A" w14:textId="178FA70D" w:rsidR="009F2947" w:rsidRPr="00194D79" w:rsidRDefault="009F2947" w:rsidP="00194D79">
      <w:pPr>
        <w:rPr>
          <w:szCs w:val="24"/>
        </w:rPr>
      </w:pPr>
    </w:p>
    <w:p w14:paraId="1A90CAFA" w14:textId="4A29E1B9" w:rsidR="003E7358" w:rsidRDefault="00BE6D1A" w:rsidP="00F5742E">
      <w:pPr>
        <w:pStyle w:val="Ttulo2"/>
        <w:numPr>
          <w:ilvl w:val="1"/>
          <w:numId w:val="3"/>
        </w:numPr>
      </w:pPr>
      <w:bookmarkStart w:id="50" w:name="_Toc474331184"/>
      <w:bookmarkStart w:id="51" w:name="_Toc474331383"/>
      <w:bookmarkStart w:id="52" w:name="_Toc166839063"/>
      <w:r w:rsidRPr="003E7358">
        <w:t>TEORÍAS DE SUSTENTO</w:t>
      </w:r>
      <w:bookmarkEnd w:id="50"/>
      <w:bookmarkEnd w:id="51"/>
      <w:bookmarkEnd w:id="52"/>
    </w:p>
    <w:p w14:paraId="53307E3A" w14:textId="6A026922" w:rsidR="006E135B" w:rsidRDefault="006E135B" w:rsidP="00073050">
      <w:pPr>
        <w:pStyle w:val="TextoPrincipal"/>
      </w:pPr>
      <w:r w:rsidRPr="006E135B">
        <w:t xml:space="preserve">En </w:t>
      </w:r>
      <w:r w:rsidR="00DA664D">
        <w:t>esta investigación</w:t>
      </w:r>
      <w:r w:rsidRPr="006E135B">
        <w:t xml:space="preserve"> para la fabricación y distribución de detergente líquido a partir de </w:t>
      </w:r>
      <w:r w:rsidR="003D5A76">
        <w:t>AVU</w:t>
      </w:r>
      <w:r w:rsidRPr="006E135B">
        <w:t xml:space="preserve">, se hace uso de diversas bases teóricas y metodológicas para fundamentar y respaldar la viabilidad del proyecto. Entre las teorías de sustento destacadas se encuentran, la gestión de riesgos según el PMBOK, el enfoque de ciclo de vida del proyecto, el enfoque de calidad del PMI, el análisis de ciclo de vida (ACV), los métodos de investigación de mercado, el enfoque de Canvas del modelo de negocio, y la integración de metodologías. Estas teorías y enfoques proporcionan herramientas y marcos de referencia que permiten evaluar y planificar de manera integral aspectos clave del proyecto, como el control de costos, la identificación y mitigación de riesgos, la gestión de la calidad, el impacto ambiental, la investigación de mercado, el modelo de negocio y la integración de metodologías para la implementación efectiva del proyecto. Su aplicación proporciona un enfoque estructurado y fundamentado para la toma de decisiones y la gestión eficiente de los recursos en el desarrollo de la fabricación y distribución de detergente líquido a partir de </w:t>
      </w:r>
      <w:r w:rsidR="003D5A76">
        <w:t>AVU</w:t>
      </w:r>
      <w:r w:rsidRPr="006E135B">
        <w:t>.</w:t>
      </w:r>
    </w:p>
    <w:p w14:paraId="0E3DCC09" w14:textId="77777777" w:rsidR="00801E5D" w:rsidRDefault="00801E5D" w:rsidP="00073050">
      <w:pPr>
        <w:pStyle w:val="TextoPrincipal"/>
      </w:pPr>
    </w:p>
    <w:p w14:paraId="2889BFBF" w14:textId="4AFF0420" w:rsidR="00EA5E93" w:rsidRDefault="00EA5E93" w:rsidP="00073050">
      <w:pPr>
        <w:pStyle w:val="TextoPrincipal"/>
      </w:pPr>
      <w:r>
        <w:t xml:space="preserve">En el contexto de una tesis de prefactibilidad para la fabricación y distribución de detergente líquido a partir de </w:t>
      </w:r>
      <w:r w:rsidR="003D5A76">
        <w:t>AVU</w:t>
      </w:r>
      <w:r>
        <w:t xml:space="preserve">, es necesario fundamentar la viabilidad y pertinencia del proyecto a través de teorías sólidas que respalden la propuesta. Las teorías de sustento son fundamentales para establecer una base conceptual robusta que justifique la iniciativa de utilizar </w:t>
      </w:r>
      <w:r w:rsidR="00816EDA">
        <w:t>AVU</w:t>
      </w:r>
      <w:r>
        <w:t xml:space="preserve"> como materia </w:t>
      </w:r>
      <w:r>
        <w:lastRenderedPageBreak/>
        <w:t>prima en la elaboración de detergentes líquidos, así como para analizar el impacto ambiental, económico y social de dicha estrategia.</w:t>
      </w:r>
    </w:p>
    <w:p w14:paraId="0AA5311A" w14:textId="77777777" w:rsidR="00801E5D" w:rsidRDefault="00801E5D" w:rsidP="00073050">
      <w:pPr>
        <w:pStyle w:val="TextoPrincipal"/>
      </w:pPr>
    </w:p>
    <w:p w14:paraId="26A5A17F" w14:textId="09AB489E" w:rsidR="00EA5E93" w:rsidRDefault="00EA5E93" w:rsidP="00073050">
      <w:pPr>
        <w:pStyle w:val="TextoPrincipal"/>
      </w:pPr>
      <w:r>
        <w:t>La aplicación de teorías relacionadas con la economía circular, la sostenibilidad ambiental, la responsabilidad social empresarial y la innovación tecnológica puede ofrecer un marco teórico sólido para respaldar la propuesta de negocio y demostrar su relevancia en el contexto actual. Estas teorías permiten abordar aspectos clave como la optimización de recursos, la reducción de residuos, la generación de valor agregado y la creación de un modelo de negocio sostenible a largo plazo.</w:t>
      </w:r>
    </w:p>
    <w:p w14:paraId="457CEDDB" w14:textId="77777777" w:rsidR="00801E5D" w:rsidRDefault="00801E5D" w:rsidP="00073050">
      <w:pPr>
        <w:pStyle w:val="TextoPrincipal"/>
      </w:pPr>
    </w:p>
    <w:p w14:paraId="31C31B82" w14:textId="1A3D35B7" w:rsidR="008849EA" w:rsidRDefault="00EA5E93" w:rsidP="00073050">
      <w:pPr>
        <w:pStyle w:val="TextoPrincipal"/>
      </w:pPr>
      <w:r>
        <w:t xml:space="preserve">En este sentido, las teorías de sustento desempeñan un papel fundamental en la fundamentación y justificación de la tesis de prefactibilidad, proporcionando un marco teórico que guía la elaboración de la propuesta y sustenta las decisiones estratégicas en torno a la fabricación y distribución de detergente líquido a partir de </w:t>
      </w:r>
      <w:r w:rsidR="003D5A76">
        <w:t>AVU</w:t>
      </w:r>
      <w:r>
        <w:t>.</w:t>
      </w:r>
    </w:p>
    <w:p w14:paraId="45E30363" w14:textId="77777777" w:rsidR="00B573B8" w:rsidRPr="008849EA" w:rsidRDefault="00B573B8" w:rsidP="00073050">
      <w:pPr>
        <w:pStyle w:val="TextoPrincipal"/>
      </w:pPr>
    </w:p>
    <w:p w14:paraId="2C9E567B" w14:textId="5C63CBE7" w:rsidR="00E5014D" w:rsidRDefault="00BE6D1A" w:rsidP="00F5742E">
      <w:pPr>
        <w:pStyle w:val="Ttulo2"/>
        <w:numPr>
          <w:ilvl w:val="2"/>
          <w:numId w:val="3"/>
        </w:numPr>
        <w:ind w:left="1296"/>
      </w:pPr>
      <w:bookmarkStart w:id="53" w:name="_Toc166839064"/>
      <w:r w:rsidRPr="008D4DD6">
        <w:t>BASES TEÓRICAS</w:t>
      </w:r>
      <w:bookmarkEnd w:id="53"/>
    </w:p>
    <w:p w14:paraId="4AD3D766" w14:textId="263E6A77" w:rsidR="008849EA" w:rsidRDefault="00887223" w:rsidP="00073050">
      <w:pPr>
        <w:pStyle w:val="TextoPrincipal"/>
      </w:pPr>
      <w:r w:rsidRPr="001073A6">
        <w:t>Se presentan</w:t>
      </w:r>
      <w:r w:rsidR="00D672E5" w:rsidRPr="001073A6">
        <w:t xml:space="preserve"> teorías y conceptos fundamentales aplicados en la administración de proyectos según el marco del PMI que podrían ser útiles en la tesis de prefactibilidad para la elaboración y distribución de detergente líquido a partir de </w:t>
      </w:r>
      <w:r w:rsidR="003D5A76">
        <w:t>AVU</w:t>
      </w:r>
      <w:r w:rsidR="00D672E5" w:rsidRPr="001073A6">
        <w:t>:</w:t>
      </w:r>
    </w:p>
    <w:p w14:paraId="36121C0C" w14:textId="77777777" w:rsidR="00CA4E46" w:rsidRDefault="00CA4E46" w:rsidP="00073050">
      <w:pPr>
        <w:pStyle w:val="TextoPrincipal"/>
      </w:pPr>
    </w:p>
    <w:p w14:paraId="230C7431" w14:textId="33D24259" w:rsidR="00491064" w:rsidRPr="00B573B8" w:rsidRDefault="00853BE8" w:rsidP="00C260C0">
      <w:pPr>
        <w:pStyle w:val="Ttulo3"/>
      </w:pPr>
      <w:bookmarkStart w:id="54" w:name="_Toc166839065"/>
      <w:r w:rsidRPr="00B573B8">
        <w:rPr>
          <w:caps w:val="0"/>
        </w:rPr>
        <w:t>2.3.1.1 ESTUDIO DE PREFACTIBILIDAD</w:t>
      </w:r>
      <w:bookmarkEnd w:id="54"/>
      <w:r w:rsidRPr="00B573B8">
        <w:rPr>
          <w:caps w:val="0"/>
        </w:rPr>
        <w:t xml:space="preserve"> </w:t>
      </w:r>
    </w:p>
    <w:p w14:paraId="6B82D2BD" w14:textId="6470EE0D" w:rsidR="00A71CF0" w:rsidRPr="00B573B8" w:rsidRDefault="00853BE8" w:rsidP="00C260C0">
      <w:pPr>
        <w:pStyle w:val="Ttulo4"/>
        <w:numPr>
          <w:ilvl w:val="0"/>
          <w:numId w:val="97"/>
        </w:numPr>
      </w:pPr>
      <w:bookmarkStart w:id="55" w:name="_Toc166839066"/>
      <w:r w:rsidRPr="00B573B8">
        <w:rPr>
          <w:caps w:val="0"/>
        </w:rPr>
        <w:t>METODOLOGÍA DE ANÁLISIS DE PREFACTIBILIDAD</w:t>
      </w:r>
      <w:bookmarkEnd w:id="55"/>
      <w:r w:rsidRPr="00B573B8">
        <w:rPr>
          <w:caps w:val="0"/>
        </w:rPr>
        <w:t xml:space="preserve"> </w:t>
      </w:r>
    </w:p>
    <w:p w14:paraId="09DC8704" w14:textId="60D40CD8" w:rsidR="00EF6CA9" w:rsidRPr="00B573B8" w:rsidRDefault="00EF6CA9" w:rsidP="00073050">
      <w:pPr>
        <w:pStyle w:val="TextoPrincipal"/>
      </w:pPr>
      <w:r w:rsidRPr="00B573B8">
        <w:t xml:space="preserve">Se refiere a los diferentes aspectos que deben ser evaluados y analizados para determinar la viabilidad de un proyecto. A continuación, </w:t>
      </w:r>
      <w:r w:rsidR="00C318C9" w:rsidRPr="00B573B8">
        <w:t xml:space="preserve">se </w:t>
      </w:r>
      <w:r w:rsidRPr="00B573B8">
        <w:t>present</w:t>
      </w:r>
      <w:r w:rsidR="00C318C9" w:rsidRPr="00B573B8">
        <w:t>an</w:t>
      </w:r>
      <w:r w:rsidRPr="00B573B8">
        <w:t xml:space="preserve"> los 5 estudios que abarca la teoría de sustento de estudio de factibilidad según el PMI:</w:t>
      </w:r>
    </w:p>
    <w:p w14:paraId="0D5B5B27" w14:textId="77777777" w:rsidR="00A26192" w:rsidRPr="00B573B8" w:rsidRDefault="00A26192" w:rsidP="00073050">
      <w:pPr>
        <w:pStyle w:val="TextoPrincipal"/>
      </w:pPr>
    </w:p>
    <w:p w14:paraId="07C369EE" w14:textId="75F31690" w:rsidR="00DF3EA2" w:rsidRPr="00B573B8" w:rsidRDefault="00EF6CA9" w:rsidP="00073050">
      <w:pPr>
        <w:pStyle w:val="TextoPrincipal"/>
      </w:pPr>
      <w:r w:rsidRPr="00B573B8">
        <w:t>1. Estudio de Mercado:</w:t>
      </w:r>
      <w:r w:rsidR="00DF3EA2" w:rsidRPr="00B573B8">
        <w:t xml:space="preserve"> análisis</w:t>
      </w:r>
      <w:r w:rsidR="0098666B" w:rsidRPr="00B573B8">
        <w:t xml:space="preserve"> que</w:t>
      </w:r>
      <w:r w:rsidR="00DF3EA2" w:rsidRPr="00B573B8">
        <w:t xml:space="preserve"> evalúa la demanda y el potencial del mercado para el proyecto, incluyendo la identificación de oportunidades y amenazas. </w:t>
      </w:r>
      <w:sdt>
        <w:sdtPr>
          <w:id w:val="-2046974341"/>
          <w:citation/>
        </w:sdtPr>
        <w:sdtContent>
          <w:r w:rsidR="003261E6" w:rsidRPr="00B573B8">
            <w:fldChar w:fldCharType="begin"/>
          </w:r>
          <w:r w:rsidR="003261E6" w:rsidRPr="00B573B8">
            <w:rPr>
              <w:lang w:val="es-AR"/>
            </w:rPr>
            <w:instrText xml:space="preserve"> CITATION Kot14 \l 11274 </w:instrText>
          </w:r>
          <w:r w:rsidR="003261E6" w:rsidRPr="00B573B8">
            <w:fldChar w:fldCharType="separate"/>
          </w:r>
          <w:r w:rsidR="00563A59" w:rsidRPr="00B573B8">
            <w:rPr>
              <w:noProof/>
              <w:lang w:val="es-AR"/>
            </w:rPr>
            <w:t>(Kotler, 2014)</w:t>
          </w:r>
          <w:r w:rsidR="003261E6" w:rsidRPr="00B573B8">
            <w:fldChar w:fldCharType="end"/>
          </w:r>
        </w:sdtContent>
      </w:sdt>
    </w:p>
    <w:p w14:paraId="6EC37B4B" w14:textId="77777777" w:rsidR="00DF3EA2" w:rsidRPr="00B573B8" w:rsidRDefault="00DF3EA2" w:rsidP="00073050">
      <w:pPr>
        <w:pStyle w:val="TextoPrincipal"/>
      </w:pPr>
    </w:p>
    <w:p w14:paraId="0D5ED497" w14:textId="4B4DF7CC" w:rsidR="00DF3EA2" w:rsidRPr="00B573B8" w:rsidRDefault="00DF3EA2" w:rsidP="00073050">
      <w:pPr>
        <w:pStyle w:val="TextoPrincipal"/>
      </w:pPr>
      <w:r w:rsidRPr="00B573B8">
        <w:lastRenderedPageBreak/>
        <w:t xml:space="preserve">"El estudio de mercado es un análisis detallado de la demanda y la competencia en el mercado objetivo del proyecto, con el fin de determinar si hay una oportunidad viable para el proyecto y qué estrategias podrían ser más efectivas para atraer clientes y mantener una ventaja competitiva." </w:t>
      </w:r>
      <w:sdt>
        <w:sdtPr>
          <w:id w:val="-1324655566"/>
          <w:citation/>
        </w:sdtPr>
        <w:sdtContent>
          <w:r w:rsidR="003261E6" w:rsidRPr="00B573B8">
            <w:fldChar w:fldCharType="begin"/>
          </w:r>
          <w:r w:rsidR="003261E6" w:rsidRPr="00B573B8">
            <w:rPr>
              <w:lang w:val="es-AR"/>
            </w:rPr>
            <w:instrText xml:space="preserve"> CITATION Kot14 \l 11274 </w:instrText>
          </w:r>
          <w:r w:rsidR="003261E6" w:rsidRPr="00B573B8">
            <w:fldChar w:fldCharType="separate"/>
          </w:r>
          <w:r w:rsidR="00563A59" w:rsidRPr="00B573B8">
            <w:rPr>
              <w:noProof/>
              <w:lang w:val="es-AR"/>
            </w:rPr>
            <w:t>(Kotler, 2014)</w:t>
          </w:r>
          <w:r w:rsidR="003261E6" w:rsidRPr="00B573B8">
            <w:fldChar w:fldCharType="end"/>
          </w:r>
        </w:sdtContent>
      </w:sdt>
      <w:r w:rsidRPr="00B573B8">
        <w:t>, p. 123)</w:t>
      </w:r>
      <w:r w:rsidR="00EF6CA9" w:rsidRPr="00B573B8">
        <w:t xml:space="preserve"> </w:t>
      </w:r>
    </w:p>
    <w:p w14:paraId="4C7B5C60" w14:textId="77777777" w:rsidR="001E78B0" w:rsidRPr="00B573B8" w:rsidRDefault="001E78B0" w:rsidP="00073050">
      <w:pPr>
        <w:pStyle w:val="TextoPrincipal"/>
      </w:pPr>
    </w:p>
    <w:p w14:paraId="2CEAB07B" w14:textId="2A06D076" w:rsidR="00EF6CA9" w:rsidRPr="00B573B8" w:rsidRDefault="00EF6CA9" w:rsidP="00073050">
      <w:pPr>
        <w:pStyle w:val="TextoPrincipal"/>
      </w:pPr>
      <w:r w:rsidRPr="00B573B8">
        <w:t xml:space="preserve">Este estudio se enfoca en analizar la demanda y la competencia en el mercado, para determinar si el proyecto tiene un nicho de mercado viable y si hay una oportunidad de crecimiento. El estudio de mercado debe incluir la identificación de los clientes potenciales, la evaluación de la competencia, </w:t>
      </w:r>
      <w:r w:rsidR="00C1689E" w:rsidRPr="00B573B8">
        <w:t>el análisis</w:t>
      </w:r>
      <w:r w:rsidRPr="00B573B8">
        <w:t xml:space="preserve"> de las tendencias del mercado y la determinación de los precios y la demanda.</w:t>
      </w:r>
      <w:r w:rsidR="00D46C4E" w:rsidRPr="00B573B8">
        <w:t xml:space="preserve"> </w:t>
      </w:r>
    </w:p>
    <w:p w14:paraId="42813A52" w14:textId="77777777" w:rsidR="00EF6CA9" w:rsidRPr="00B573B8" w:rsidRDefault="00EF6CA9" w:rsidP="00073050">
      <w:pPr>
        <w:pStyle w:val="TextoPrincipal"/>
      </w:pPr>
    </w:p>
    <w:p w14:paraId="0B5F4869" w14:textId="2B3D2764" w:rsidR="001E78B0" w:rsidRPr="00B573B8" w:rsidRDefault="00EF6CA9" w:rsidP="00073050">
      <w:pPr>
        <w:pStyle w:val="TextoPrincipal"/>
      </w:pPr>
      <w:r w:rsidRPr="00B573B8">
        <w:t xml:space="preserve">2. Estudio Financiero: </w:t>
      </w:r>
      <w:r w:rsidR="001E78B0" w:rsidRPr="00B573B8">
        <w:t xml:space="preserve">Este análisis evalúa la viabilidad financiera del proyecto, incluyendo la estimación de costos, ingresos y flujo de caja. </w:t>
      </w:r>
      <w:sdt>
        <w:sdtPr>
          <w:id w:val="-1494639110"/>
          <w:citation/>
        </w:sdtPr>
        <w:sdtContent>
          <w:r w:rsidR="003261E6" w:rsidRPr="00B573B8">
            <w:fldChar w:fldCharType="begin"/>
          </w:r>
          <w:r w:rsidR="003261E6" w:rsidRPr="00B573B8">
            <w:rPr>
              <w:lang w:val="es-AR"/>
            </w:rPr>
            <w:instrText xml:space="preserve"> CITATION Bre17 \l 11274 </w:instrText>
          </w:r>
          <w:r w:rsidR="003261E6" w:rsidRPr="00B573B8">
            <w:fldChar w:fldCharType="separate"/>
          </w:r>
          <w:r w:rsidR="00563A59" w:rsidRPr="00B573B8">
            <w:rPr>
              <w:noProof/>
              <w:lang w:val="es-AR"/>
            </w:rPr>
            <w:t>(Brealey, Myers, &amp; Allen, 2017)</w:t>
          </w:r>
          <w:r w:rsidR="003261E6" w:rsidRPr="00B573B8">
            <w:fldChar w:fldCharType="end"/>
          </w:r>
        </w:sdtContent>
      </w:sdt>
    </w:p>
    <w:p w14:paraId="6169A7BA" w14:textId="77777777" w:rsidR="001E78B0" w:rsidRPr="00B573B8" w:rsidRDefault="001E78B0" w:rsidP="00073050">
      <w:pPr>
        <w:pStyle w:val="TextoPrincipal"/>
      </w:pPr>
    </w:p>
    <w:p w14:paraId="526A483D" w14:textId="1A9ABCB3" w:rsidR="001E78B0" w:rsidRPr="00B573B8" w:rsidRDefault="001E78B0" w:rsidP="00073050">
      <w:pPr>
        <w:pStyle w:val="TextoPrincipal"/>
      </w:pPr>
      <w:r w:rsidRPr="00B573B8">
        <w:t xml:space="preserve">"El estudio financiero es fundamental para determinar si el proyecto tiene un potencial rentable y si puede generar suficientes ganancias como para justificar la inversión." (Brealey et al., 2017, p. 345). </w:t>
      </w:r>
    </w:p>
    <w:p w14:paraId="6D0D71E8" w14:textId="77777777" w:rsidR="003261E6" w:rsidRPr="00B573B8" w:rsidRDefault="003261E6" w:rsidP="00073050">
      <w:pPr>
        <w:pStyle w:val="TextoPrincipal"/>
      </w:pPr>
    </w:p>
    <w:p w14:paraId="72A73B3F" w14:textId="5FFEF0D7" w:rsidR="00EF6CA9" w:rsidRPr="00B573B8" w:rsidRDefault="00EF6CA9" w:rsidP="00073050">
      <w:pPr>
        <w:pStyle w:val="TextoPrincipal"/>
      </w:pPr>
      <w:r w:rsidRPr="00B573B8">
        <w:t>En este estudio, se analiza la viabilidad financiera del proyecto, evaluando los costos y los beneficios. El estudio financiero debe incluir la estimación de los costos iniciales, los costos de operación y los costos de mantenimiento, así como la evaluación de los ingresos y la rentabilidad del proyecto.</w:t>
      </w:r>
      <w:r w:rsidR="00A41B08" w:rsidRPr="00B573B8">
        <w:t xml:space="preserve"> </w:t>
      </w:r>
      <w:r w:rsidR="00D46C4E" w:rsidRPr="00B573B8">
        <w:t xml:space="preserve"> </w:t>
      </w:r>
    </w:p>
    <w:p w14:paraId="3BE801C8" w14:textId="77777777" w:rsidR="00BA6278" w:rsidRPr="00B573B8" w:rsidRDefault="00BA6278" w:rsidP="00073050">
      <w:pPr>
        <w:pStyle w:val="TextoPrincipal"/>
      </w:pPr>
    </w:p>
    <w:p w14:paraId="26CA2675" w14:textId="7BEEB660" w:rsidR="00961C18" w:rsidRPr="00B573B8" w:rsidRDefault="00961C18" w:rsidP="00073050">
      <w:pPr>
        <w:pStyle w:val="TextoPrincipal"/>
      </w:pPr>
      <w:r w:rsidRPr="00B573B8">
        <w:t xml:space="preserve">Según </w:t>
      </w:r>
      <w:r w:rsidR="00221488" w:rsidRPr="00B573B8">
        <w:t>el</w:t>
      </w:r>
      <w:r w:rsidRPr="00B573B8">
        <w:t xml:space="preserve"> Project Management Institute (PMI), la teoría de sustento de estudio de factibilidad abarca los siguientes aspectos:</w:t>
      </w:r>
    </w:p>
    <w:p w14:paraId="34321957" w14:textId="77777777" w:rsidR="00961C18" w:rsidRPr="00B573B8" w:rsidRDefault="00961C18" w:rsidP="00073050">
      <w:pPr>
        <w:pStyle w:val="TextoPrincipal"/>
      </w:pPr>
    </w:p>
    <w:p w14:paraId="7DD9BAAA" w14:textId="2F6B0197" w:rsidR="006247F2" w:rsidRPr="00B573B8" w:rsidRDefault="00961C18" w:rsidP="00073050">
      <w:pPr>
        <w:pStyle w:val="TextoPrincipal"/>
        <w:numPr>
          <w:ilvl w:val="0"/>
          <w:numId w:val="98"/>
        </w:numPr>
      </w:pPr>
      <w:r w:rsidRPr="00B573B8">
        <w:t>Inversión: Análisis de la inversión requerida para el proyecto, incluyendo el capital inicial y los costos de operación.</w:t>
      </w:r>
    </w:p>
    <w:p w14:paraId="7F6170F9" w14:textId="4A89F459" w:rsidR="006247F2" w:rsidRPr="00B573B8" w:rsidRDefault="00961C18" w:rsidP="00073050">
      <w:pPr>
        <w:pStyle w:val="TextoPrincipal"/>
        <w:numPr>
          <w:ilvl w:val="0"/>
          <w:numId w:val="98"/>
        </w:numPr>
      </w:pPr>
      <w:r w:rsidRPr="00B573B8">
        <w:t>Capital: Evaluación de la necesidad de capital y los recursos financieros disponibles para el proyecto.</w:t>
      </w:r>
    </w:p>
    <w:p w14:paraId="72DEF3B9" w14:textId="7E9FE30D" w:rsidR="00961C18" w:rsidRPr="00B573B8" w:rsidRDefault="00961C18" w:rsidP="00073050">
      <w:pPr>
        <w:pStyle w:val="TextoPrincipal"/>
        <w:numPr>
          <w:ilvl w:val="0"/>
          <w:numId w:val="98"/>
        </w:numPr>
      </w:pPr>
      <w:r w:rsidRPr="00B573B8">
        <w:lastRenderedPageBreak/>
        <w:t>Precios</w:t>
      </w:r>
      <w:r w:rsidR="00221488" w:rsidRPr="00B573B8">
        <w:t xml:space="preserve">: </w:t>
      </w:r>
      <w:r w:rsidRPr="00B573B8">
        <w:t>Análisis de los precios de los bienes y servicios involucrados en el proyecto, incluyendo la estimación del costo de producción y los precios de venta.</w:t>
      </w:r>
    </w:p>
    <w:p w14:paraId="21D48B92" w14:textId="5A06EBDA" w:rsidR="00F447AB" w:rsidRPr="00B573B8" w:rsidRDefault="00961C18" w:rsidP="00073050">
      <w:pPr>
        <w:pStyle w:val="TextoPrincipal"/>
        <w:numPr>
          <w:ilvl w:val="0"/>
          <w:numId w:val="98"/>
        </w:numPr>
      </w:pPr>
      <w:r w:rsidRPr="00B573B8">
        <w:t xml:space="preserve">Valor Actual Neto (VAN): Cálculo del valor actual neto del proyecto, </w:t>
      </w:r>
      <w:r w:rsidR="00E43CDA" w:rsidRPr="00B573B8">
        <w:t>equivalente a la ganancia del proyecto después de restar los flujos descontados por año de inversión.</w:t>
      </w:r>
    </w:p>
    <w:p w14:paraId="5A1B40F8" w14:textId="31931A60" w:rsidR="006247F2" w:rsidRPr="00B573B8" w:rsidRDefault="00F447AB" w:rsidP="00073050">
      <w:pPr>
        <w:pStyle w:val="TextoPrincipal"/>
        <w:numPr>
          <w:ilvl w:val="0"/>
          <w:numId w:val="98"/>
        </w:numPr>
      </w:pPr>
      <w:r w:rsidRPr="00B573B8">
        <w:t>Tasa Interna de Retorno</w:t>
      </w:r>
      <w:r w:rsidR="00961C18" w:rsidRPr="00B573B8">
        <w:t xml:space="preserve"> (TIR): Determinación del tipo de interés razonable para el proyecto, considerando la tasa de interés y el riesgo asociado</w:t>
      </w:r>
      <w:r w:rsidR="001D63DA" w:rsidRPr="00B573B8">
        <w:t>, el porcentaje de beneficio o perdida que esta tendrá al momento de ejecutar el proyecto.</w:t>
      </w:r>
    </w:p>
    <w:p w14:paraId="57C8DC54" w14:textId="0C2BD884" w:rsidR="00961C18" w:rsidRPr="00B573B8" w:rsidRDefault="00961C18" w:rsidP="00073050">
      <w:pPr>
        <w:pStyle w:val="TextoPrincipal"/>
        <w:numPr>
          <w:ilvl w:val="0"/>
          <w:numId w:val="98"/>
        </w:numPr>
      </w:pPr>
      <w:r w:rsidRPr="00B573B8">
        <w:t>P</w:t>
      </w:r>
      <w:r w:rsidR="00F70D46" w:rsidRPr="00B573B8">
        <w:t xml:space="preserve">eriodo de Recuperación de Inversión </w:t>
      </w:r>
      <w:r w:rsidRPr="00B573B8">
        <w:t xml:space="preserve">(PRI): Evaluación del </w:t>
      </w:r>
      <w:r w:rsidR="00B54BF8">
        <w:t xml:space="preserve">periodo de tiempo en el que se recuperara la inversión realizada en </w:t>
      </w:r>
      <w:r w:rsidRPr="00B573B8">
        <w:t>el proyecto, considerando el valor actual neto y el tipo de interés razonable.</w:t>
      </w:r>
    </w:p>
    <w:p w14:paraId="1498C977" w14:textId="77777777" w:rsidR="00EF6CA9" w:rsidRPr="00B573B8" w:rsidRDefault="00EF6CA9" w:rsidP="00073050">
      <w:pPr>
        <w:pStyle w:val="TextoPrincipal"/>
      </w:pPr>
    </w:p>
    <w:p w14:paraId="77E9B333" w14:textId="74598C70" w:rsidR="001E78B0" w:rsidRPr="00B573B8" w:rsidRDefault="00EF6CA9" w:rsidP="00073050">
      <w:pPr>
        <w:pStyle w:val="TextoPrincipal"/>
      </w:pPr>
      <w:r w:rsidRPr="00B573B8">
        <w:t xml:space="preserve">3. Estudio Técnico: </w:t>
      </w:r>
      <w:r w:rsidR="001E78B0" w:rsidRPr="00B573B8">
        <w:t xml:space="preserve">evalúa la viabilidad técnica del proyecto, incluyendo la evaluación de los recursos y la capacidad tecnológica necesaria para implementar el proyecto. </w:t>
      </w:r>
      <w:sdt>
        <w:sdtPr>
          <w:id w:val="-191311719"/>
          <w:citation/>
        </w:sdtPr>
        <w:sdtContent>
          <w:r w:rsidR="003F5294" w:rsidRPr="00B573B8">
            <w:fldChar w:fldCharType="begin"/>
          </w:r>
          <w:r w:rsidR="003F5294" w:rsidRPr="00B573B8">
            <w:rPr>
              <w:lang w:val="es-AR"/>
            </w:rPr>
            <w:instrText xml:space="preserve"> CITATION Kez13 \l 11274 </w:instrText>
          </w:r>
          <w:r w:rsidR="003F5294" w:rsidRPr="00B573B8">
            <w:fldChar w:fldCharType="separate"/>
          </w:r>
          <w:r w:rsidR="00563A59" w:rsidRPr="00B573B8">
            <w:rPr>
              <w:noProof/>
              <w:lang w:val="es-AR"/>
            </w:rPr>
            <w:t>(Kezner , 2013)</w:t>
          </w:r>
          <w:r w:rsidR="003F5294" w:rsidRPr="00B573B8">
            <w:fldChar w:fldCharType="end"/>
          </w:r>
        </w:sdtContent>
      </w:sdt>
    </w:p>
    <w:p w14:paraId="5B8CADAD" w14:textId="77777777" w:rsidR="001E78B0" w:rsidRPr="00B573B8" w:rsidRDefault="001E78B0" w:rsidP="00073050">
      <w:pPr>
        <w:pStyle w:val="TextoPrincipal"/>
      </w:pPr>
    </w:p>
    <w:p w14:paraId="01D1E811" w14:textId="77777777" w:rsidR="001E78B0" w:rsidRPr="00B573B8" w:rsidRDefault="001E78B0" w:rsidP="00073050">
      <w:pPr>
        <w:pStyle w:val="TextoPrincipal"/>
      </w:pPr>
      <w:r w:rsidRPr="00B573B8">
        <w:t>"El estudio técnico es crucial para determinar si el proyecto tiene las habilidades y recursos necesarios para ser implementado con éxito y si se pueden superar los desafíos técnicos inherentes." (Kerzner, 2013, p. 215)</w:t>
      </w:r>
    </w:p>
    <w:p w14:paraId="18B88930" w14:textId="77777777" w:rsidR="006C0421" w:rsidRPr="00B573B8" w:rsidRDefault="006C0421" w:rsidP="00073050">
      <w:pPr>
        <w:pStyle w:val="TextoPrincipal"/>
      </w:pPr>
    </w:p>
    <w:p w14:paraId="44758B29" w14:textId="03C6EF2B" w:rsidR="00EF6CA9" w:rsidRPr="00B573B8" w:rsidRDefault="00EF6CA9" w:rsidP="00073050">
      <w:pPr>
        <w:pStyle w:val="TextoPrincipal"/>
      </w:pPr>
      <w:r w:rsidRPr="00B573B8">
        <w:t>Este estudio se enfoca en la evaluación de la factibilidad técnica del proyecto, analizando los aspectos técnicos y logísticos necesarios para su implementación. El estudio técnico debe incluir la evaluación de la capacidad de producción, la selección de los materiales y la determinación de los requisitos de infraestructura.</w:t>
      </w:r>
    </w:p>
    <w:p w14:paraId="6C686ED2" w14:textId="77777777" w:rsidR="00EF6CA9" w:rsidRPr="00B573B8" w:rsidRDefault="00EF6CA9" w:rsidP="00073050">
      <w:pPr>
        <w:pStyle w:val="TextoPrincipal"/>
      </w:pPr>
    </w:p>
    <w:p w14:paraId="7FDD33DA" w14:textId="0E69E0EE" w:rsidR="001E78B0" w:rsidRPr="00B573B8" w:rsidRDefault="00EF6CA9" w:rsidP="00073050">
      <w:pPr>
        <w:pStyle w:val="TextoPrincipal"/>
      </w:pPr>
      <w:r w:rsidRPr="00B573B8">
        <w:t xml:space="preserve">4. Estudio Ambiental: </w:t>
      </w:r>
      <w:r w:rsidR="001E78B0" w:rsidRPr="00B573B8">
        <w:t xml:space="preserve">evalúa el impacto ambiental del proyecto y cómo se puede minimizar el impacto negativo en el entorno. </w:t>
      </w:r>
      <w:sdt>
        <w:sdtPr>
          <w:id w:val="-1332676714"/>
          <w:citation/>
        </w:sdtPr>
        <w:sdtContent>
          <w:r w:rsidR="003F5294" w:rsidRPr="00B573B8">
            <w:fldChar w:fldCharType="begin"/>
          </w:r>
          <w:r w:rsidR="003F5294" w:rsidRPr="00B573B8">
            <w:rPr>
              <w:lang w:val="es-AR"/>
            </w:rPr>
            <w:instrText xml:space="preserve"> CITATION Ada17 \l 11274 </w:instrText>
          </w:r>
          <w:r w:rsidR="003F5294" w:rsidRPr="00B573B8">
            <w:fldChar w:fldCharType="separate"/>
          </w:r>
          <w:r w:rsidR="00563A59" w:rsidRPr="00B573B8">
            <w:rPr>
              <w:noProof/>
              <w:lang w:val="es-AR"/>
            </w:rPr>
            <w:t>(Adams , 2017)</w:t>
          </w:r>
          <w:r w:rsidR="003F5294" w:rsidRPr="00B573B8">
            <w:fldChar w:fldCharType="end"/>
          </w:r>
        </w:sdtContent>
      </w:sdt>
    </w:p>
    <w:p w14:paraId="641B3F22" w14:textId="77777777" w:rsidR="001E78B0" w:rsidRPr="00B573B8" w:rsidRDefault="001E78B0" w:rsidP="00073050">
      <w:pPr>
        <w:pStyle w:val="TextoPrincipal"/>
      </w:pPr>
    </w:p>
    <w:p w14:paraId="0451EED2" w14:textId="77777777" w:rsidR="001E78B0" w:rsidRPr="00B573B8" w:rsidRDefault="001E78B0" w:rsidP="00073050">
      <w:pPr>
        <w:pStyle w:val="TextoPrincipal"/>
      </w:pPr>
      <w:r w:rsidRPr="00B573B8">
        <w:lastRenderedPageBreak/>
        <w:t>"El estudio ambiental es fundamental para determinar si el proyecto tiene un impacto ambiental significativo y si se pueden implementar medidas para mitigar cualquier daño potencial al medio ambiente." (Adams, 2017, p. 123)</w:t>
      </w:r>
    </w:p>
    <w:p w14:paraId="2DC332A3" w14:textId="77777777" w:rsidR="001E78B0" w:rsidRPr="00B573B8" w:rsidRDefault="001E78B0" w:rsidP="00073050">
      <w:pPr>
        <w:pStyle w:val="TextoPrincipal"/>
      </w:pPr>
    </w:p>
    <w:p w14:paraId="7D7060B3" w14:textId="1BF9C918" w:rsidR="00EF6CA9" w:rsidRPr="00B573B8" w:rsidRDefault="00EF6CA9" w:rsidP="00073050">
      <w:pPr>
        <w:pStyle w:val="TextoPrincipal"/>
      </w:pPr>
      <w:r w:rsidRPr="00B573B8">
        <w:t xml:space="preserve">En este estudio, se evalúa </w:t>
      </w:r>
      <w:r w:rsidR="00544EDC" w:rsidRPr="00B573B8">
        <w:t>el impacto</w:t>
      </w:r>
      <w:r w:rsidRPr="00B573B8">
        <w:t xml:space="preserve"> del proyecto en el medio ambiente y se determina si es factible y sostenible. El estudio ambiental debe incluir la evaluación de los posibles efectos negativos en el medio ambiente y la identificación de las medidas de mitigación y compensación necesarias.</w:t>
      </w:r>
    </w:p>
    <w:p w14:paraId="5B3AC151" w14:textId="77777777" w:rsidR="00EF6CA9" w:rsidRPr="00B573B8" w:rsidRDefault="00EF6CA9" w:rsidP="00073050">
      <w:pPr>
        <w:pStyle w:val="TextoPrincipal"/>
      </w:pPr>
    </w:p>
    <w:p w14:paraId="339CACB8" w14:textId="0BCD8F99" w:rsidR="001E78B0" w:rsidRPr="00B573B8" w:rsidRDefault="00EF6CA9" w:rsidP="00073050">
      <w:pPr>
        <w:pStyle w:val="TextoPrincipal"/>
      </w:pPr>
      <w:r w:rsidRPr="00B573B8">
        <w:t xml:space="preserve">5. Estudio Legal: </w:t>
      </w:r>
      <w:r w:rsidR="001E78B0" w:rsidRPr="00B573B8">
        <w:t xml:space="preserve">evalúa la viabilidad jurídica del proyecto y cómo se cumplen las leyes y regulaciones aplicables. </w:t>
      </w:r>
      <w:sdt>
        <w:sdtPr>
          <w:id w:val="-1465426111"/>
          <w:citation/>
        </w:sdtPr>
        <w:sdtContent>
          <w:r w:rsidR="007E3B65" w:rsidRPr="00B573B8">
            <w:fldChar w:fldCharType="begin"/>
          </w:r>
          <w:r w:rsidR="007E3B65" w:rsidRPr="00B573B8">
            <w:instrText xml:space="preserve"> CITATION Ber16 \l 18442 </w:instrText>
          </w:r>
          <w:r w:rsidR="007E3B65" w:rsidRPr="00B573B8">
            <w:fldChar w:fldCharType="separate"/>
          </w:r>
          <w:r w:rsidR="00563A59" w:rsidRPr="00B573B8">
            <w:rPr>
              <w:noProof/>
            </w:rPr>
            <w:t>(Berman &amp; Westin , 2016)</w:t>
          </w:r>
          <w:r w:rsidR="007E3B65" w:rsidRPr="00B573B8">
            <w:fldChar w:fldCharType="end"/>
          </w:r>
        </w:sdtContent>
      </w:sdt>
    </w:p>
    <w:p w14:paraId="1C9AE2C4" w14:textId="77777777" w:rsidR="001E78B0" w:rsidRPr="00B573B8" w:rsidRDefault="001E78B0" w:rsidP="00073050">
      <w:pPr>
        <w:pStyle w:val="TextoPrincipal"/>
      </w:pPr>
    </w:p>
    <w:p w14:paraId="70A88988" w14:textId="7CFA3D76" w:rsidR="001E78B0" w:rsidRPr="00B573B8" w:rsidRDefault="001E78B0" w:rsidP="00073050">
      <w:pPr>
        <w:pStyle w:val="TextoPrincipal"/>
      </w:pPr>
      <w:r w:rsidRPr="00B573B8">
        <w:t>"El estudio legal es crucial para determinar si el proyecto cumple con las leyes y regulaciones aplicables y si se pueden superar los desafíos legales inherentes." (Berman &amp; Westin, 2016, p. 145)</w:t>
      </w:r>
    </w:p>
    <w:p w14:paraId="53AA3152" w14:textId="4FDA420F" w:rsidR="00EF6CA9" w:rsidRPr="00B573B8" w:rsidRDefault="00EF6CA9" w:rsidP="00073050">
      <w:pPr>
        <w:pStyle w:val="TextoPrincipal"/>
      </w:pPr>
      <w:r w:rsidRPr="00B573B8">
        <w:t>Este estudio se enfoca en la evaluación de la legalidad y la viabilidad jurídica del proyecto. El estudio legal debe incluir la revisión de las leyes y regulaciones aplicables, la evaluación de los posibles conflictos de intereses y la determinación de los requisitos de licencias y permisos necesarios.</w:t>
      </w:r>
    </w:p>
    <w:p w14:paraId="2BFF2153" w14:textId="77777777" w:rsidR="00CA4E46" w:rsidRDefault="00CA4E46" w:rsidP="00073050">
      <w:pPr>
        <w:pStyle w:val="TextoPrincipal"/>
      </w:pPr>
    </w:p>
    <w:p w14:paraId="784B1C30" w14:textId="4C885357" w:rsidR="00491064" w:rsidRPr="00AD63B5" w:rsidRDefault="00853BE8" w:rsidP="00D56A38">
      <w:pPr>
        <w:pStyle w:val="Ttulo3"/>
      </w:pPr>
      <w:bookmarkStart w:id="56" w:name="_Toc166839067"/>
      <w:r w:rsidRPr="00AD63B5">
        <w:rPr>
          <w:caps w:val="0"/>
        </w:rPr>
        <w:t>2.3.1.2 ENFOQUE DE CICLO DE VIDA DEL PROYECTO SEGÚN EL PMBOK</w:t>
      </w:r>
      <w:r w:rsidRPr="00D4220A">
        <w:rPr>
          <w:caps w:val="0"/>
        </w:rPr>
        <w:t>®</w:t>
      </w:r>
      <w:bookmarkEnd w:id="56"/>
    </w:p>
    <w:p w14:paraId="74855FE3" w14:textId="77777777" w:rsidR="00491064" w:rsidRPr="00AD63B5" w:rsidRDefault="00491064" w:rsidP="00073050">
      <w:pPr>
        <w:pStyle w:val="TextoPrincipal"/>
      </w:pPr>
      <w:r w:rsidRPr="00AD63B5">
        <w:t>Este enfoque estructura el proyecto en fases, desde la concepción hasta la finalización, definiendo claramente las etapas y entregables claves en cada fase.</w:t>
      </w:r>
    </w:p>
    <w:p w14:paraId="66C473F2" w14:textId="7BA1C82B" w:rsidR="00AF441D" w:rsidRPr="00AD63B5" w:rsidRDefault="00AF441D" w:rsidP="00073050">
      <w:pPr>
        <w:pStyle w:val="TextoPrincipal"/>
        <w:numPr>
          <w:ilvl w:val="0"/>
          <w:numId w:val="90"/>
        </w:numPr>
      </w:pPr>
      <w:r w:rsidRPr="00AD63B5">
        <w:rPr>
          <w:b/>
          <w:bCs/>
        </w:rPr>
        <w:t>Grupo de procesos de inicio</w:t>
      </w:r>
      <w:r w:rsidR="00BA4ED6" w:rsidRPr="00AD63B5">
        <w:t>:</w:t>
      </w:r>
      <w:r w:rsidRPr="00AD63B5">
        <w:t xml:space="preserve"> </w:t>
      </w:r>
      <w:r w:rsidR="00E279D4" w:rsidRPr="00AD63B5">
        <w:t>Conjunto de procesos que se lleva</w:t>
      </w:r>
      <w:r w:rsidR="00A7627A" w:rsidRPr="00AD63B5">
        <w:t>n</w:t>
      </w:r>
      <w:r w:rsidR="00E279D4" w:rsidRPr="00AD63B5">
        <w:t xml:space="preserve"> a cabo al comienzo de</w:t>
      </w:r>
      <w:r w:rsidR="00585856" w:rsidRPr="00AD63B5">
        <w:t xml:space="preserve">l </w:t>
      </w:r>
      <w:r w:rsidR="00E279D4" w:rsidRPr="00AD63B5">
        <w:t>proyecto para autorizar su inicio formal y definir sus objetivos y alcance.</w:t>
      </w:r>
    </w:p>
    <w:p w14:paraId="19A0F876" w14:textId="225E75F9" w:rsidR="00AF441D" w:rsidRPr="00AD63B5" w:rsidRDefault="00AF441D" w:rsidP="00073050">
      <w:pPr>
        <w:pStyle w:val="TextoPrincipal"/>
        <w:numPr>
          <w:ilvl w:val="0"/>
          <w:numId w:val="90"/>
        </w:numPr>
      </w:pPr>
      <w:r w:rsidRPr="00AD63B5">
        <w:rPr>
          <w:b/>
          <w:bCs/>
        </w:rPr>
        <w:t>Grupo de procesos de planificación</w:t>
      </w:r>
      <w:r w:rsidR="00BA4ED6" w:rsidRPr="00AD63B5">
        <w:rPr>
          <w:b/>
          <w:bCs/>
        </w:rPr>
        <w:t>:</w:t>
      </w:r>
      <w:r w:rsidRPr="00AD63B5">
        <w:t xml:space="preserve"> </w:t>
      </w:r>
      <w:r w:rsidR="00BE4654" w:rsidRPr="00AD63B5">
        <w:t>Conjunto de procesos que se realizan para establecer el plan del proyecto, determinar las tareas y recursos necesarios, así como definir el cronograma y presupuesto.</w:t>
      </w:r>
    </w:p>
    <w:p w14:paraId="4F688FC6" w14:textId="02ADD8AE" w:rsidR="00AF441D" w:rsidRPr="00AD63B5" w:rsidRDefault="00AF441D" w:rsidP="00073050">
      <w:pPr>
        <w:pStyle w:val="TextoPrincipal"/>
        <w:numPr>
          <w:ilvl w:val="0"/>
          <w:numId w:val="90"/>
        </w:numPr>
      </w:pPr>
      <w:r w:rsidRPr="00AD63B5">
        <w:rPr>
          <w:b/>
          <w:bCs/>
        </w:rPr>
        <w:lastRenderedPageBreak/>
        <w:t>Grupo de procesos de ejecución</w:t>
      </w:r>
      <w:r w:rsidR="00BA4ED6" w:rsidRPr="00AD63B5">
        <w:rPr>
          <w:b/>
          <w:bCs/>
        </w:rPr>
        <w:t>:</w:t>
      </w:r>
      <w:r w:rsidR="00BE4654" w:rsidRPr="00AD63B5">
        <w:t xml:space="preserve"> Conjunto de procesos en los que se llevan a cabo las tareas planificadas, se coordinan los recursos y se desarrollan las actividades para cumplir con los objetivos del proyecto.</w:t>
      </w:r>
    </w:p>
    <w:p w14:paraId="79606EA6" w14:textId="0E4EC9CD" w:rsidR="00AF441D" w:rsidRPr="00AD63B5" w:rsidRDefault="00AF441D" w:rsidP="00073050">
      <w:pPr>
        <w:pStyle w:val="TextoPrincipal"/>
        <w:numPr>
          <w:ilvl w:val="0"/>
          <w:numId w:val="90"/>
        </w:numPr>
      </w:pPr>
      <w:r w:rsidRPr="00AD63B5">
        <w:rPr>
          <w:b/>
          <w:bCs/>
        </w:rPr>
        <w:t>Grupo de procesos de monitoreo y control</w:t>
      </w:r>
      <w:r w:rsidR="00BA4ED6" w:rsidRPr="00AD63B5">
        <w:rPr>
          <w:b/>
          <w:bCs/>
        </w:rPr>
        <w:t>:</w:t>
      </w:r>
      <w:r w:rsidR="00BE4654" w:rsidRPr="00AD63B5">
        <w:t xml:space="preserve"> Conjunto de procesos que se utilizan para supervisar y medir el avance del proyecto, comparar el desempeño con el plan establecido y tomar las acciones correctivas necesarias para mantener el proyecto en curso.</w:t>
      </w:r>
    </w:p>
    <w:p w14:paraId="0381E0B4" w14:textId="3B45B1D5" w:rsidR="00AF441D" w:rsidRPr="00AD63B5" w:rsidRDefault="00AF441D" w:rsidP="00073050">
      <w:pPr>
        <w:pStyle w:val="TextoPrincipal"/>
        <w:numPr>
          <w:ilvl w:val="0"/>
          <w:numId w:val="90"/>
        </w:numPr>
      </w:pPr>
      <w:r w:rsidRPr="00AD63B5">
        <w:rPr>
          <w:b/>
          <w:bCs/>
        </w:rPr>
        <w:t>Grupo de procesos de cierre</w:t>
      </w:r>
      <w:r w:rsidR="00BA4ED6" w:rsidRPr="00AD63B5">
        <w:rPr>
          <w:b/>
          <w:bCs/>
        </w:rPr>
        <w:t>:</w:t>
      </w:r>
      <w:r w:rsidR="00BE4654" w:rsidRPr="00AD63B5">
        <w:t xml:space="preserve"> Conjunto de procesos que se llevan a cabo al finalizar un proyecto, para validar que se han cumplido todos los entregables, cerrar contratos y liberar recursos, así como documentar lecciones aprendidas para proyectos futuros.</w:t>
      </w:r>
    </w:p>
    <w:p w14:paraId="426CE61B" w14:textId="77777777" w:rsidR="00AF441D" w:rsidRDefault="00AF441D" w:rsidP="00073050">
      <w:pPr>
        <w:pStyle w:val="TextoPrincipal"/>
      </w:pPr>
    </w:p>
    <w:p w14:paraId="2F7DAE81" w14:textId="0C39F8EB" w:rsidR="00070021" w:rsidRDefault="00491064" w:rsidP="00073050">
      <w:pPr>
        <w:pStyle w:val="TextoPrincipal"/>
      </w:pPr>
      <w:r w:rsidRPr="008C132F">
        <w:rPr>
          <w:b/>
          <w:bCs/>
          <w:i/>
          <w:iCs/>
        </w:rPr>
        <w:t>Aplicación</w:t>
      </w:r>
      <w:r>
        <w:t>: Utilizar el enfoque de ciclo de vida del proyecto para definir las etapas del proceso de elaboración y distribución del detergente líquido. Esto ayuda a comprender y planificar las actividades necesarias en cada etapa, desde la obtención de materias primas hasta la comercialización del producto final</w:t>
      </w:r>
      <w:r w:rsidR="001858B8">
        <w:t xml:space="preserve">. </w:t>
      </w:r>
    </w:p>
    <w:p w14:paraId="541536E8" w14:textId="77777777" w:rsidR="00DD235D" w:rsidRDefault="00DD235D" w:rsidP="00073050">
      <w:pPr>
        <w:pStyle w:val="TextoPrincipal"/>
      </w:pPr>
    </w:p>
    <w:p w14:paraId="7DB58E3E" w14:textId="2A9CE3FA" w:rsidR="00A51856" w:rsidRPr="001073A6" w:rsidRDefault="00A242F1" w:rsidP="00073050">
      <w:pPr>
        <w:pStyle w:val="TextoPrincipal"/>
      </w:pPr>
      <w:r>
        <w:t xml:space="preserve">2.3.1.2.1 </w:t>
      </w:r>
      <w:r w:rsidR="00FC6C54" w:rsidRPr="00AD63B5">
        <w:t>ENFOQUE</w:t>
      </w:r>
      <w:r w:rsidR="00FC6C54">
        <w:t xml:space="preserve"> </w:t>
      </w:r>
      <w:r w:rsidR="00FC6C54" w:rsidRPr="00E4605E">
        <w:t>PMBOK</w:t>
      </w:r>
      <w:r w:rsidR="00FC6C54" w:rsidRPr="00D4220A">
        <w:t>®</w:t>
      </w:r>
    </w:p>
    <w:p w14:paraId="780F2030" w14:textId="097D8263" w:rsidR="00327CA8" w:rsidRDefault="00327CA8" w:rsidP="00073050">
      <w:pPr>
        <w:pStyle w:val="TextoPrincipal"/>
      </w:pPr>
      <w:r w:rsidRPr="00E4605E">
        <w:t xml:space="preserve">La aplicación de áreas de conocimiento del PMBOK en </w:t>
      </w:r>
      <w:r w:rsidR="00B3357B" w:rsidRPr="00E4605E">
        <w:t xml:space="preserve">el estudio </w:t>
      </w:r>
      <w:r w:rsidRPr="00E4605E">
        <w:t xml:space="preserve">de </w:t>
      </w:r>
      <w:r w:rsidR="00B3357B" w:rsidRPr="00E4605E">
        <w:t>p</w:t>
      </w:r>
      <w:r w:rsidRPr="00E4605E">
        <w:t xml:space="preserve">refactibilidad para la fabricación y distribución de detergente líquido a partir de aceite vegetal reutilizado es crucial para garantizar que el proyecto sea bien planeado y gestionado. </w:t>
      </w:r>
      <w:r w:rsidR="00B21A9F" w:rsidRPr="00E4605E">
        <w:t>A continuación, se presenta la aplicación de</w:t>
      </w:r>
      <w:r w:rsidR="00AA7ADC" w:rsidRPr="00E4605E">
        <w:t xml:space="preserve"> las</w:t>
      </w:r>
      <w:r w:rsidR="00B21A9F" w:rsidRPr="00E4605E">
        <w:t xml:space="preserve"> áreas de conocimiento del PMBOK</w:t>
      </w:r>
      <w:r w:rsidR="001334CC" w:rsidRPr="00E4605E">
        <w:t xml:space="preserve"> desarrolladas</w:t>
      </w:r>
      <w:r w:rsidR="00AA7ADC" w:rsidRPr="00E4605E">
        <w:t>:</w:t>
      </w:r>
    </w:p>
    <w:p w14:paraId="3D8C65FC" w14:textId="77777777" w:rsidR="00327CA8" w:rsidRDefault="00327CA8" w:rsidP="00073050">
      <w:pPr>
        <w:pStyle w:val="TextoPrincipal"/>
      </w:pPr>
    </w:p>
    <w:p w14:paraId="0FD80654" w14:textId="4BC37C8D" w:rsidR="00E37BDB" w:rsidRPr="00C76A16" w:rsidRDefault="00E37BDB" w:rsidP="00073050">
      <w:pPr>
        <w:pStyle w:val="TextoPrincipal"/>
        <w:numPr>
          <w:ilvl w:val="0"/>
          <w:numId w:val="99"/>
        </w:numPr>
      </w:pPr>
      <w:r w:rsidRPr="00C76A16">
        <w:t xml:space="preserve">Gestión de la </w:t>
      </w:r>
      <w:r w:rsidR="001051B9" w:rsidRPr="00C76A16">
        <w:t>I</w:t>
      </w:r>
      <w:r w:rsidRPr="00C76A16">
        <w:t xml:space="preserve">ntegración </w:t>
      </w:r>
    </w:p>
    <w:p w14:paraId="7E397D19" w14:textId="13D27201" w:rsidR="00581D53" w:rsidRPr="00C76A16" w:rsidRDefault="00F611CF" w:rsidP="00073050">
      <w:pPr>
        <w:pStyle w:val="TextoPrincipal"/>
      </w:pPr>
      <w:r w:rsidRPr="00C76A16">
        <w:t>S</w:t>
      </w:r>
      <w:r w:rsidR="00581D53" w:rsidRPr="00C76A16">
        <w:t>e enfoca en la coordinación y alineación de todos los aspectos del proyecto para asegurar que se logren los objetivos establecidos. En el contexto de una tesis de prefactibilidad para la fabricación y distribución de detergente líquido a partir de aceite vegetal reutilizado, esta área de conocimiento se aplicaría al diseño y coordinación del proyecto, incluyendo la definición del alcance, los recursos necesarios y los plazos para la implementación.</w:t>
      </w:r>
    </w:p>
    <w:p w14:paraId="5F06DFB4" w14:textId="77777777" w:rsidR="00EA5030" w:rsidRPr="00C76A16" w:rsidRDefault="00EA5030" w:rsidP="00073050">
      <w:pPr>
        <w:pStyle w:val="TextoPrincipal"/>
      </w:pPr>
    </w:p>
    <w:p w14:paraId="25A4717B" w14:textId="05DF48DD" w:rsidR="00F361EF" w:rsidRPr="00C76A16" w:rsidRDefault="00F361EF" w:rsidP="00073050">
      <w:pPr>
        <w:pStyle w:val="TextoPrincipal"/>
      </w:pPr>
      <w:r w:rsidRPr="00C76A16">
        <w:rPr>
          <w:b/>
          <w:bCs/>
          <w:i/>
          <w:iCs/>
        </w:rPr>
        <w:lastRenderedPageBreak/>
        <w:t>Aplicación</w:t>
      </w:r>
      <w:r w:rsidRPr="00C76A16">
        <w:t>:</w:t>
      </w:r>
      <w:r w:rsidR="00EA5030" w:rsidRPr="00C76A16">
        <w:t xml:space="preserve"> </w:t>
      </w:r>
      <w:r w:rsidR="002721E7" w:rsidRPr="00C76A16">
        <w:t>definir el alcance, identificar los recursos necesarios, establecer los plazos para la implementación, coordinar y alinear todos los aspectos del proyecto, y evaluar y controlar el progreso</w:t>
      </w:r>
    </w:p>
    <w:p w14:paraId="3D743884" w14:textId="77777777" w:rsidR="00581D53" w:rsidRPr="00C76A16" w:rsidRDefault="00581D53" w:rsidP="00073050">
      <w:pPr>
        <w:pStyle w:val="TextoPrincipal"/>
      </w:pPr>
    </w:p>
    <w:p w14:paraId="29801810" w14:textId="4450E232" w:rsidR="00E37BDB" w:rsidRPr="00C76A16" w:rsidRDefault="00E37BDB" w:rsidP="00073050">
      <w:pPr>
        <w:pStyle w:val="TextoPrincipal"/>
        <w:numPr>
          <w:ilvl w:val="0"/>
          <w:numId w:val="99"/>
        </w:numPr>
      </w:pPr>
      <w:r w:rsidRPr="00C76A16">
        <w:t xml:space="preserve">Gestión del Alcance </w:t>
      </w:r>
    </w:p>
    <w:p w14:paraId="3F3330F1" w14:textId="44D2A1B6" w:rsidR="001051B9" w:rsidRPr="00C76A16" w:rsidRDefault="00F611CF" w:rsidP="00073050">
      <w:pPr>
        <w:pStyle w:val="TextoPrincipal"/>
      </w:pPr>
      <w:r w:rsidRPr="00C76A16">
        <w:t>Se enfoca en la definición y control del alcance del proyecto para asegurar que se logren los objetivos establecidos. En el contexto de la tesis, esta área de conocimiento se aplicaría al definir el alcance del proyecto, incluyendo la descripción del producto, las características y los requisitos.</w:t>
      </w:r>
    </w:p>
    <w:p w14:paraId="3774AF17" w14:textId="77777777" w:rsidR="00EC28F0" w:rsidRPr="00C76A16" w:rsidRDefault="00EC28F0" w:rsidP="00073050">
      <w:pPr>
        <w:pStyle w:val="TextoPrincipal"/>
      </w:pPr>
    </w:p>
    <w:p w14:paraId="57C9E252" w14:textId="10D9A2C0" w:rsidR="00F361EF" w:rsidRPr="00C76A16" w:rsidRDefault="00F361EF" w:rsidP="00073050">
      <w:pPr>
        <w:pStyle w:val="TextoPrincipal"/>
      </w:pPr>
      <w:r w:rsidRPr="00C76A16">
        <w:rPr>
          <w:b/>
          <w:bCs/>
          <w:i/>
          <w:iCs/>
        </w:rPr>
        <w:t>Aplicación</w:t>
      </w:r>
      <w:r w:rsidRPr="00C76A16">
        <w:t>:</w:t>
      </w:r>
      <w:r w:rsidR="00EC28F0" w:rsidRPr="00C76A16">
        <w:t xml:space="preserve"> Se debe definirá claramente el alcance del proyecto, incluyendo la producción y distribución del detergente líquido, la cantidad de aceite vegetal reutilizado necesario, y las condiciones de almacenamiento y transporte.</w:t>
      </w:r>
    </w:p>
    <w:p w14:paraId="1617FAA1" w14:textId="77777777" w:rsidR="00F611CF" w:rsidRPr="00C76A16" w:rsidRDefault="00F611CF" w:rsidP="00073050">
      <w:pPr>
        <w:pStyle w:val="TextoPrincipal"/>
      </w:pPr>
    </w:p>
    <w:p w14:paraId="39282BAD" w14:textId="27409A92" w:rsidR="001051B9" w:rsidRPr="00887223" w:rsidRDefault="001051B9" w:rsidP="00073050">
      <w:pPr>
        <w:pStyle w:val="TextoPrincipal"/>
        <w:numPr>
          <w:ilvl w:val="0"/>
          <w:numId w:val="99"/>
        </w:numPr>
      </w:pPr>
      <w:r>
        <w:t>Gestión</w:t>
      </w:r>
      <w:r w:rsidRPr="00887223">
        <w:t xml:space="preserve"> de </w:t>
      </w:r>
      <w:r>
        <w:t xml:space="preserve">la </w:t>
      </w:r>
      <w:r w:rsidRPr="00887223">
        <w:t>Calidad del PMI</w:t>
      </w:r>
    </w:p>
    <w:p w14:paraId="55206F0D" w14:textId="77777777" w:rsidR="001051B9" w:rsidRDefault="001051B9" w:rsidP="00073050">
      <w:pPr>
        <w:pStyle w:val="TextoPrincipal"/>
      </w:pPr>
      <w:r>
        <w:t>Este enfoque se centra en la planificación, aseguramiento y control de la calidad del proyecto para cumplir con los requisitos especificados.</w:t>
      </w:r>
    </w:p>
    <w:p w14:paraId="0E3D490C" w14:textId="77777777" w:rsidR="006125CF" w:rsidRDefault="006125CF" w:rsidP="00073050">
      <w:pPr>
        <w:pStyle w:val="TextoPrincipal"/>
      </w:pPr>
    </w:p>
    <w:p w14:paraId="58513271" w14:textId="77777777" w:rsidR="001051B9" w:rsidRDefault="001051B9" w:rsidP="00073050">
      <w:pPr>
        <w:pStyle w:val="TextoPrincipal"/>
      </w:pPr>
      <w:r w:rsidRPr="008C132F">
        <w:rPr>
          <w:b/>
          <w:bCs/>
          <w:i/>
          <w:iCs/>
        </w:rPr>
        <w:t>Aplicación</w:t>
      </w:r>
      <w:r>
        <w:t>: Se aplicará este enfoque para garantizar que el detergente líquido producido cumpla con los estándares de calidad requeridos, desde la selección de ingredientes hasta los procesos de fabricación y envasado.</w:t>
      </w:r>
    </w:p>
    <w:p w14:paraId="59374A3F" w14:textId="77777777" w:rsidR="001051B9" w:rsidRPr="001051B9" w:rsidRDefault="001051B9" w:rsidP="00073050">
      <w:pPr>
        <w:pStyle w:val="TextoPrincipal"/>
        <w:rPr>
          <w:highlight w:val="green"/>
        </w:rPr>
      </w:pPr>
    </w:p>
    <w:p w14:paraId="56D60C91" w14:textId="0F35EFFA" w:rsidR="0011754F" w:rsidRPr="00C76A16" w:rsidRDefault="000E2AF0" w:rsidP="00073050">
      <w:pPr>
        <w:pStyle w:val="TextoPrincipal"/>
        <w:numPr>
          <w:ilvl w:val="0"/>
          <w:numId w:val="99"/>
        </w:numPr>
      </w:pPr>
      <w:r w:rsidRPr="00C76A16">
        <w:t xml:space="preserve">Gestión de Recursos </w:t>
      </w:r>
    </w:p>
    <w:p w14:paraId="0D7A149E" w14:textId="0F29EF82" w:rsidR="000E2AF0" w:rsidRPr="00C76A16" w:rsidRDefault="0011754F" w:rsidP="00073050">
      <w:pPr>
        <w:pStyle w:val="TextoPrincipal"/>
      </w:pPr>
      <w:r w:rsidRPr="00C76A16">
        <w:t>se enfoca en la planificación, asignación y control de los recursos necesarios para el proyecto. En el contexto de la tesis, esta área de conocimiento se aplicaría al identificar y asignar los recursos necesarios para la fabricación y distribución del detergente líquido, incluyendo personal, equipos, materiales y financieros.</w:t>
      </w:r>
    </w:p>
    <w:p w14:paraId="276EFC98" w14:textId="77777777" w:rsidR="00EE3BE5" w:rsidRPr="00C76A16" w:rsidRDefault="00EE3BE5" w:rsidP="00073050">
      <w:pPr>
        <w:pStyle w:val="TextoPrincipal"/>
      </w:pPr>
    </w:p>
    <w:p w14:paraId="424BC159" w14:textId="412DE4EC" w:rsidR="0011754F" w:rsidRPr="00C76A16" w:rsidRDefault="00F361EF" w:rsidP="00073050">
      <w:pPr>
        <w:pStyle w:val="TextoPrincipal"/>
      </w:pPr>
      <w:r w:rsidRPr="00C76A16">
        <w:rPr>
          <w:b/>
          <w:bCs/>
          <w:i/>
          <w:iCs/>
        </w:rPr>
        <w:t>Aplicación</w:t>
      </w:r>
      <w:r w:rsidRPr="00C76A16">
        <w:t>:</w:t>
      </w:r>
      <w:r w:rsidR="00EE3BE5" w:rsidRPr="00C76A16">
        <w:t xml:space="preserve"> planificar y organizar los recursos necesarios para completar el proyecto, incluyendo personal, equipos, materiales, energía y financiamiento.</w:t>
      </w:r>
    </w:p>
    <w:p w14:paraId="27B5310D" w14:textId="77777777" w:rsidR="00EE3BE5" w:rsidRPr="00C76A16" w:rsidRDefault="00EE3BE5" w:rsidP="00073050">
      <w:pPr>
        <w:pStyle w:val="TextoPrincipal"/>
      </w:pPr>
    </w:p>
    <w:p w14:paraId="1C481647" w14:textId="3B2FF283" w:rsidR="000E2AF0" w:rsidRPr="00C76A16" w:rsidRDefault="000E2AF0" w:rsidP="00073050">
      <w:pPr>
        <w:pStyle w:val="TextoPrincipal"/>
        <w:numPr>
          <w:ilvl w:val="0"/>
          <w:numId w:val="99"/>
        </w:numPr>
      </w:pPr>
      <w:r w:rsidRPr="00C76A16">
        <w:lastRenderedPageBreak/>
        <w:t xml:space="preserve">Gestión de las Adquisiciones </w:t>
      </w:r>
    </w:p>
    <w:p w14:paraId="515ADAE5" w14:textId="6F335DD8" w:rsidR="0011754F" w:rsidRPr="00D4220A" w:rsidRDefault="0011754F" w:rsidP="00073050">
      <w:pPr>
        <w:pStyle w:val="TextoPrincipal"/>
      </w:pPr>
      <w:r w:rsidRPr="00D4220A">
        <w:t>se enfoca en la planificación, gestión y control de las adquisiciones necesarias para el proyecto. En el contexto de la tesis, esta área de conocimiento se aplicaría al planificar y gestionar las adquisiciones necesarias para la producción del detergente líquido, incluyendo la compra de materiales y equipos.</w:t>
      </w:r>
    </w:p>
    <w:p w14:paraId="4D1B02C1" w14:textId="77777777" w:rsidR="00EE3BE5" w:rsidRPr="00D4220A" w:rsidRDefault="00EE3BE5" w:rsidP="00073050">
      <w:pPr>
        <w:pStyle w:val="TextoPrincipal"/>
      </w:pPr>
    </w:p>
    <w:p w14:paraId="5F26F33F" w14:textId="2A8B4FA8" w:rsidR="00F361EF" w:rsidRPr="00D4220A" w:rsidRDefault="00F361EF" w:rsidP="00073050">
      <w:pPr>
        <w:pStyle w:val="TextoPrincipal"/>
      </w:pPr>
      <w:r w:rsidRPr="00D4220A">
        <w:rPr>
          <w:b/>
          <w:bCs/>
          <w:i/>
          <w:iCs/>
        </w:rPr>
        <w:t>Aplicación</w:t>
      </w:r>
      <w:r w:rsidRPr="00D4220A">
        <w:t>:</w:t>
      </w:r>
      <w:r w:rsidR="00EE3BE5" w:rsidRPr="00D4220A">
        <w:t xml:space="preserve"> adquirir los materiales y servicios necesarios para completar el proyecto, incluyendo aceite vegetal reutilizado, equipo y materiales para la producción y distribución.</w:t>
      </w:r>
    </w:p>
    <w:p w14:paraId="2E364725" w14:textId="77777777" w:rsidR="00FC74DB" w:rsidRPr="00D4220A" w:rsidRDefault="00FC74DB" w:rsidP="00073050">
      <w:pPr>
        <w:pStyle w:val="TextoPrincipal"/>
      </w:pPr>
    </w:p>
    <w:p w14:paraId="24A3CB3B" w14:textId="72A48E6A" w:rsidR="000E2AF0" w:rsidRPr="00D4220A" w:rsidRDefault="000E2AF0" w:rsidP="00073050">
      <w:pPr>
        <w:pStyle w:val="TextoPrincipal"/>
        <w:numPr>
          <w:ilvl w:val="0"/>
          <w:numId w:val="99"/>
        </w:numPr>
      </w:pPr>
      <w:r w:rsidRPr="00D4220A">
        <w:t xml:space="preserve">Gestión de las </w:t>
      </w:r>
      <w:r w:rsidR="008109D9" w:rsidRPr="00D4220A">
        <w:t>Comunicaciones</w:t>
      </w:r>
      <w:r w:rsidRPr="00D4220A">
        <w:t xml:space="preserve"> </w:t>
      </w:r>
    </w:p>
    <w:p w14:paraId="1B670F62" w14:textId="6CFAB062" w:rsidR="00E37BDB" w:rsidRPr="00D4220A" w:rsidRDefault="004661A9" w:rsidP="00073050">
      <w:pPr>
        <w:pStyle w:val="TextoPrincipal"/>
      </w:pPr>
      <w:r w:rsidRPr="00D4220A">
        <w:t>se enfoca en la planificación, gestión y control de las comunicaciones necesarias para el proyecto. En el contexto de la tesis, esta área de conocimiento se aplicaría al diseñar y implementar un plan de comunicaciones efectivo para compartir información con los stakeholders involucrados en el proyecto.</w:t>
      </w:r>
    </w:p>
    <w:p w14:paraId="2641BA31" w14:textId="77777777" w:rsidR="00EE3BE5" w:rsidRPr="00D4220A" w:rsidRDefault="00EE3BE5" w:rsidP="00073050">
      <w:pPr>
        <w:pStyle w:val="TextoPrincipal"/>
      </w:pPr>
    </w:p>
    <w:p w14:paraId="6909ADF3" w14:textId="62156215" w:rsidR="00F361EF" w:rsidRPr="00D4220A" w:rsidRDefault="00F361EF" w:rsidP="00073050">
      <w:pPr>
        <w:pStyle w:val="TextoPrincipal"/>
      </w:pPr>
      <w:r w:rsidRPr="00D4220A">
        <w:rPr>
          <w:b/>
          <w:bCs/>
          <w:i/>
          <w:iCs/>
        </w:rPr>
        <w:t>Aplicación</w:t>
      </w:r>
      <w:r w:rsidRPr="00D4220A">
        <w:t>:</w:t>
      </w:r>
      <w:r w:rsidR="00C22F63" w:rsidRPr="00D4220A">
        <w:t xml:space="preserve"> establecer un sistema efectivo de comunicación con todos los stakeholders involucrados en el proyecto, incluyendo reportes periódicos y reuniones regulares.</w:t>
      </w:r>
    </w:p>
    <w:p w14:paraId="3A47CA65" w14:textId="77777777" w:rsidR="001858B8" w:rsidRPr="00D4220A" w:rsidRDefault="001858B8" w:rsidP="00073050">
      <w:pPr>
        <w:pStyle w:val="TextoPrincipal"/>
      </w:pPr>
    </w:p>
    <w:p w14:paraId="62028BBA" w14:textId="30373F0E" w:rsidR="00D34CDF" w:rsidRPr="00D4220A" w:rsidRDefault="00D34CDF" w:rsidP="00073050">
      <w:pPr>
        <w:pStyle w:val="TextoPrincipal"/>
        <w:numPr>
          <w:ilvl w:val="0"/>
          <w:numId w:val="99"/>
        </w:numPr>
      </w:pPr>
      <w:r w:rsidRPr="00D4220A">
        <w:t xml:space="preserve">Gestión del </w:t>
      </w:r>
      <w:r w:rsidR="00FC74DB" w:rsidRPr="00D4220A">
        <w:t>C</w:t>
      </w:r>
      <w:r w:rsidRPr="00D4220A">
        <w:t xml:space="preserve">ronograma </w:t>
      </w:r>
    </w:p>
    <w:p w14:paraId="06E926AA" w14:textId="77777777" w:rsidR="00323AE1" w:rsidRDefault="004661A9" w:rsidP="00073050">
      <w:pPr>
        <w:pStyle w:val="TextoPrincipal"/>
      </w:pPr>
      <w:r w:rsidRPr="00D4220A">
        <w:t>se enfoca en la planificación, gestión y control del cronograma del proyecto. En el contexto de la tesis, esta área de conocimiento se aplicaría al planificar y gestionar el cronograma para la producción y distribución del detergente líquido.</w:t>
      </w:r>
    </w:p>
    <w:p w14:paraId="40D0F97F" w14:textId="77777777" w:rsidR="006125CF" w:rsidRPr="00D4220A" w:rsidRDefault="006125CF" w:rsidP="00073050">
      <w:pPr>
        <w:pStyle w:val="TextoPrincipal"/>
      </w:pPr>
    </w:p>
    <w:p w14:paraId="4DDB9E8A" w14:textId="15D6B363" w:rsidR="00F361EF" w:rsidRPr="00D4220A" w:rsidRDefault="00F361EF" w:rsidP="00C22F63">
      <w:pPr>
        <w:ind w:firstLine="567"/>
        <w:rPr>
          <w:szCs w:val="24"/>
        </w:rPr>
      </w:pPr>
      <w:r w:rsidRPr="00D4220A">
        <w:rPr>
          <w:b/>
          <w:bCs/>
          <w:i/>
          <w:iCs/>
        </w:rPr>
        <w:t>Aplicación</w:t>
      </w:r>
      <w:r w:rsidRPr="00D4220A">
        <w:t>:</w:t>
      </w:r>
      <w:r w:rsidR="00C22F63" w:rsidRPr="00D4220A">
        <w:t xml:space="preserve"> planificar un cronograma detallado para la producción y distribución del detergente líquido, incluyendo fechas límite y plazos para entrega.</w:t>
      </w:r>
    </w:p>
    <w:p w14:paraId="7B248E01" w14:textId="77777777" w:rsidR="001051B9" w:rsidRPr="00D4220A" w:rsidRDefault="001051B9" w:rsidP="00073050">
      <w:pPr>
        <w:pStyle w:val="TextoPrincipal"/>
      </w:pPr>
    </w:p>
    <w:p w14:paraId="3C9113EA" w14:textId="5894AD6D" w:rsidR="00D34CDF" w:rsidRPr="00D4220A" w:rsidRDefault="00D34CDF" w:rsidP="00073050">
      <w:pPr>
        <w:pStyle w:val="TextoPrincipal"/>
        <w:numPr>
          <w:ilvl w:val="0"/>
          <w:numId w:val="99"/>
        </w:numPr>
      </w:pPr>
      <w:r w:rsidRPr="00D4220A">
        <w:t xml:space="preserve">Gestión de los </w:t>
      </w:r>
      <w:r w:rsidR="00FC74DB" w:rsidRPr="00D4220A">
        <w:t>C</w:t>
      </w:r>
      <w:r w:rsidRPr="00D4220A">
        <w:t xml:space="preserve">ostos </w:t>
      </w:r>
    </w:p>
    <w:p w14:paraId="5FC054F9" w14:textId="55CDB611" w:rsidR="001051B9" w:rsidRPr="00D4220A" w:rsidRDefault="004661A9" w:rsidP="00073050">
      <w:pPr>
        <w:pStyle w:val="TextoPrincipal"/>
      </w:pPr>
      <w:r w:rsidRPr="00D4220A">
        <w:t xml:space="preserve">se enfoca en la planificación, gestión y control de los costos del proyecto. En el contexto de la tesis, esta área de conocimiento se aplicaría al planificar y gestionar los costos asociados con la </w:t>
      </w:r>
      <w:r w:rsidRPr="00D4220A">
        <w:lastRenderedPageBreak/>
        <w:t>producción y distribución del detergente líquido, incluyendo costos financieros, operativos y contingentes.</w:t>
      </w:r>
    </w:p>
    <w:p w14:paraId="2DADEC18" w14:textId="77777777" w:rsidR="00DA336E" w:rsidRPr="00D4220A" w:rsidRDefault="00DA336E" w:rsidP="00073050">
      <w:pPr>
        <w:pStyle w:val="TextoPrincipal"/>
      </w:pPr>
    </w:p>
    <w:p w14:paraId="08DC0836" w14:textId="502C8B3C" w:rsidR="00323AE1" w:rsidRPr="00D4220A" w:rsidRDefault="00323AE1" w:rsidP="00DA336E">
      <w:pPr>
        <w:ind w:firstLine="567"/>
        <w:rPr>
          <w:b/>
          <w:bCs/>
          <w:i/>
          <w:iCs/>
        </w:rPr>
      </w:pPr>
      <w:r w:rsidRPr="00D4220A">
        <w:rPr>
          <w:b/>
          <w:bCs/>
          <w:i/>
          <w:iCs/>
        </w:rPr>
        <w:t>Aplicación:</w:t>
      </w:r>
      <w:r w:rsidR="00DA336E" w:rsidRPr="00D4220A">
        <w:rPr>
          <w:b/>
          <w:bCs/>
          <w:i/>
          <w:iCs/>
        </w:rPr>
        <w:t xml:space="preserve"> </w:t>
      </w:r>
      <w:r w:rsidR="00DA336E" w:rsidRPr="00D4220A">
        <w:rPr>
          <w:rStyle w:val="TextoPrincipalCar"/>
        </w:rPr>
        <w:t>estimar y controlar los costos asociados con el proyecto, incluyendo costos de producción, distribución, marketing y financiamiento.</w:t>
      </w:r>
    </w:p>
    <w:p w14:paraId="4B7C6D24" w14:textId="77777777" w:rsidR="00FC74DB" w:rsidRPr="00D4220A" w:rsidRDefault="00FC74DB" w:rsidP="00073050">
      <w:pPr>
        <w:pStyle w:val="TextoPrincipal"/>
      </w:pPr>
    </w:p>
    <w:p w14:paraId="146030C3" w14:textId="0716BE32" w:rsidR="00FC74DB" w:rsidRPr="00D4220A" w:rsidRDefault="00B370BC" w:rsidP="00FC74DB">
      <w:pPr>
        <w:pStyle w:val="Ttulo3"/>
      </w:pPr>
      <w:bookmarkStart w:id="57" w:name="_Toc166839068"/>
      <w:r w:rsidRPr="00D4220A">
        <w:rPr>
          <w:caps w:val="0"/>
        </w:rPr>
        <w:t>2.3.1.3 GESTIÓN DE RIESGOS SEGÚN EL PMBOK®</w:t>
      </w:r>
      <w:bookmarkEnd w:id="57"/>
    </w:p>
    <w:p w14:paraId="493B5978" w14:textId="77777777" w:rsidR="00FC74DB" w:rsidRDefault="00FC74DB" w:rsidP="00073050">
      <w:pPr>
        <w:pStyle w:val="TextoPrincipal"/>
      </w:pPr>
      <w:r>
        <w:t xml:space="preserve">   La gestión de riesgos en el PMI implica la identificación, evaluación y respuesta a los riesgos potenciales que podrían afectar el logro de los objetivos del proyecto. Se sigue un enfoque sistemático para manejar los riesgos y maximizar las oportunidades.</w:t>
      </w:r>
    </w:p>
    <w:p w14:paraId="049D18BE" w14:textId="77777777" w:rsidR="00323AE1" w:rsidRDefault="00323AE1" w:rsidP="00073050">
      <w:pPr>
        <w:pStyle w:val="TextoPrincipal"/>
      </w:pPr>
    </w:p>
    <w:p w14:paraId="04E42604" w14:textId="77777777" w:rsidR="00FC74DB" w:rsidRDefault="00FC74DB" w:rsidP="00073050">
      <w:pPr>
        <w:pStyle w:val="TextoPrincipal"/>
      </w:pPr>
      <w:r>
        <w:t xml:space="preserve">   </w:t>
      </w:r>
      <w:r w:rsidRPr="008C132F">
        <w:rPr>
          <w:b/>
          <w:bCs/>
          <w:i/>
          <w:iCs/>
        </w:rPr>
        <w:t>Aplicación</w:t>
      </w:r>
      <w:r>
        <w:t>: En el proyecto de detergente líquido a partir de AVU, se utilizará la gestión de riesgos para identificar posibles obstáculos que podrían impactar la prefactibilidad y la viabilidad del proyecto. Por ejemplo, riesgos relacionados con la disponibilidad de materia prima, cambios en las regulaciones ambientales o fluctuaciones en los costos de producción. Luego se desarrollarían estrategias para mitigar estos riesgos y garantizar el éxito del proyecto.</w:t>
      </w:r>
    </w:p>
    <w:p w14:paraId="64F7E02E" w14:textId="77777777" w:rsidR="00FC74DB" w:rsidRDefault="00FC74DB" w:rsidP="00073050">
      <w:pPr>
        <w:pStyle w:val="TextoPrincipal"/>
      </w:pPr>
    </w:p>
    <w:p w14:paraId="70F04F73" w14:textId="77777777" w:rsidR="001051B9" w:rsidRDefault="001051B9" w:rsidP="00073050">
      <w:pPr>
        <w:pStyle w:val="TextoPrincipal"/>
        <w:rPr>
          <w:lang w:val="es-US"/>
        </w:rPr>
      </w:pPr>
      <w:r w:rsidRPr="00D672E5">
        <w:rPr>
          <w:lang w:val="es-US"/>
        </w:rPr>
        <w:t xml:space="preserve">Al articular y aplicar estos enfoques teóricos del PMI en la tesis de prefactibilidad, se establece un marco integral para la gestión y evaluación del proyecto de elaboración y distribución de detergente líquido a partir de </w:t>
      </w:r>
      <w:bookmarkStart w:id="58" w:name="_Hlk163326783"/>
      <w:r>
        <w:rPr>
          <w:lang w:val="es-US"/>
        </w:rPr>
        <w:t>AVU</w:t>
      </w:r>
      <w:bookmarkEnd w:id="58"/>
      <w:r w:rsidRPr="00D672E5">
        <w:rPr>
          <w:lang w:val="es-US"/>
        </w:rPr>
        <w:t>. Esta combinación de teorías permite abordar eficazmente aspectos clave como el desempeño del proyecto, la gestión de riesgos, la estructuración del proceso y la garantía de calidad para lograr la viabilidad y el éxito del proyecto.</w:t>
      </w:r>
    </w:p>
    <w:p w14:paraId="74D714CB" w14:textId="7930D905" w:rsidR="008849EA" w:rsidRDefault="008849EA" w:rsidP="00073050">
      <w:pPr>
        <w:pStyle w:val="TextoPrincipal"/>
        <w:rPr>
          <w:lang w:val="es-US"/>
        </w:rPr>
      </w:pPr>
    </w:p>
    <w:p w14:paraId="0C689DE5" w14:textId="77777777" w:rsidR="007B68C6" w:rsidRPr="00ED5F92" w:rsidRDefault="007B68C6" w:rsidP="00073050">
      <w:pPr>
        <w:pStyle w:val="TextoPrincipal"/>
        <w:rPr>
          <w:lang w:val="es-US"/>
        </w:rPr>
      </w:pPr>
    </w:p>
    <w:p w14:paraId="6F477A60" w14:textId="0406A862" w:rsidR="00195E89" w:rsidRDefault="00BE6D1A" w:rsidP="00F5742E">
      <w:pPr>
        <w:pStyle w:val="Ttulo2"/>
        <w:numPr>
          <w:ilvl w:val="2"/>
          <w:numId w:val="3"/>
        </w:numPr>
        <w:ind w:left="1296"/>
      </w:pPr>
      <w:bookmarkStart w:id="59" w:name="_Toc166839069"/>
      <w:r w:rsidRPr="008D4DD6">
        <w:t>METODOLOGÍAS DESARROLLADAS</w:t>
      </w:r>
      <w:bookmarkEnd w:id="59"/>
    </w:p>
    <w:p w14:paraId="07EE579E" w14:textId="6A755EE7" w:rsidR="00797EB1" w:rsidRDefault="00797EB1" w:rsidP="00073050">
      <w:pPr>
        <w:pStyle w:val="TextoPrincipal"/>
      </w:pPr>
      <w:r w:rsidRPr="00797EB1">
        <w:t xml:space="preserve">Para un estudio de prefactibilidad sobre la elaboración y distribución de detergente líquido a partir de </w:t>
      </w:r>
      <w:r w:rsidR="003D5A76">
        <w:t>AVU</w:t>
      </w:r>
      <w:r w:rsidRPr="00797EB1">
        <w:t xml:space="preserve">, hay varias metodologías que podrían considerarse, dependiendo de los aspectos específicos que se deseen abordar. Algunas de estas metodologías podrían estar relacionadas con </w:t>
      </w:r>
      <w:r w:rsidRPr="00797EB1">
        <w:lastRenderedPageBreak/>
        <w:t>la gestión de proyectos, la sostenibilidad y la investigación de mercado. A continuación, se mencionan algunas:</w:t>
      </w:r>
    </w:p>
    <w:p w14:paraId="58AC3A64" w14:textId="77777777" w:rsidR="00857617" w:rsidRPr="00797EB1" w:rsidRDefault="00857617" w:rsidP="00073050">
      <w:pPr>
        <w:pStyle w:val="TextoPrincipal"/>
      </w:pPr>
    </w:p>
    <w:p w14:paraId="0A2DA11F" w14:textId="5894B8E9" w:rsidR="00225DBC" w:rsidRDefault="00B370BC" w:rsidP="00073050">
      <w:pPr>
        <w:pStyle w:val="TextoPrincipal"/>
        <w:rPr>
          <w:rStyle w:val="Ttulo3Car"/>
          <w:caps w:val="0"/>
          <w:lang w:val="es-HN"/>
        </w:rPr>
      </w:pPr>
      <w:bookmarkStart w:id="60" w:name="_Toc166839070"/>
      <w:r w:rsidRPr="00225DBC">
        <w:rPr>
          <w:rStyle w:val="Ttulo3Car"/>
          <w:caps w:val="0"/>
          <w:lang w:val="es-HN"/>
        </w:rPr>
        <w:t>2.3.2.1 ANÁLISIS DE CICLO DE VIDA (ACV)</w:t>
      </w:r>
      <w:bookmarkEnd w:id="60"/>
    </w:p>
    <w:p w14:paraId="35F9D284" w14:textId="77777777" w:rsidR="00B370BC" w:rsidRPr="00225DBC" w:rsidRDefault="00B370BC" w:rsidP="00073050">
      <w:pPr>
        <w:pStyle w:val="TextoPrincipal"/>
        <w:rPr>
          <w:rStyle w:val="Ttulo3Car"/>
          <w:lang w:val="es-HN"/>
        </w:rPr>
      </w:pPr>
    </w:p>
    <w:p w14:paraId="3C32E802" w14:textId="61B57A9C" w:rsidR="00753FC0" w:rsidRDefault="00797EB1" w:rsidP="00073050">
      <w:pPr>
        <w:pStyle w:val="TextoPrincipal"/>
      </w:pPr>
      <w:r w:rsidRPr="00797EB1">
        <w:t xml:space="preserve"> Esta metodología se centra en evaluar el impacto ambiental del producto a lo largo de su ciclo de vida, desde la extracción de materias primas hasta su disposición final. Podría ayudar a evaluar la sostenibilidad del detergente líquido a partir de </w:t>
      </w:r>
      <w:r w:rsidR="003D5A76">
        <w:t>AVU</w:t>
      </w:r>
      <w:r w:rsidRPr="00797EB1">
        <w:t xml:space="preserve"> en comparación con otros productos en el mercado.</w:t>
      </w:r>
      <w:r w:rsidR="00753FC0">
        <w:t xml:space="preserve"> </w:t>
      </w:r>
      <w:r w:rsidR="00753FC0" w:rsidRPr="00797EB1">
        <w:t>Enfoque de Administración de Proyectos del PMI</w:t>
      </w:r>
      <w:r w:rsidR="00753FC0">
        <w:t xml:space="preserve">, </w:t>
      </w:r>
      <w:r w:rsidR="008B1492">
        <w:t>al a</w:t>
      </w:r>
      <w:r w:rsidR="00753FC0" w:rsidRPr="00797EB1">
        <w:t>plicar los principios y procesos descritos en el Project Management Institute (PMI), como la Guía PMBOK</w:t>
      </w:r>
      <w:r w:rsidR="002049F1">
        <w:t>®</w:t>
      </w:r>
      <w:r w:rsidR="00753FC0" w:rsidRPr="00797EB1">
        <w:t xml:space="preserve"> (Project Management Body of Knowledge), para planificar, ejecutar y controlar el proyecto. Esto incluiría la definición de alcance, cronograma, presupuesto, gestión de riesgos, calidad, recursos, entre otros aspectos</w:t>
      </w:r>
      <w:r w:rsidR="00753FC0">
        <w:t>, descritos a continuación;</w:t>
      </w:r>
    </w:p>
    <w:p w14:paraId="49992662" w14:textId="77777777" w:rsidR="00743802" w:rsidRDefault="00743802" w:rsidP="00073050">
      <w:pPr>
        <w:pStyle w:val="TextoPrincipal"/>
      </w:pPr>
    </w:p>
    <w:p w14:paraId="07FB7503" w14:textId="376524AC" w:rsidR="00753FC0" w:rsidRDefault="00753FC0" w:rsidP="00073050">
      <w:pPr>
        <w:pStyle w:val="TextoPrincipal"/>
        <w:rPr>
          <w:lang w:val="es-US"/>
        </w:rPr>
      </w:pPr>
      <w:r w:rsidRPr="008B1492">
        <w:rPr>
          <w:b/>
          <w:bCs/>
          <w:lang w:val="es-US"/>
        </w:rPr>
        <w:t>Planificación y Control de Alcance</w:t>
      </w:r>
      <w:r w:rsidRPr="00797EB1">
        <w:rPr>
          <w:lang w:val="es-US"/>
        </w:rPr>
        <w:t xml:space="preserve">: </w:t>
      </w:r>
      <w:r w:rsidR="00901AC4">
        <w:rPr>
          <w:lang w:val="es-US"/>
        </w:rPr>
        <w:t xml:space="preserve">Se </w:t>
      </w:r>
      <w:r w:rsidR="002D1C11">
        <w:rPr>
          <w:lang w:val="es-US"/>
        </w:rPr>
        <w:t>u</w:t>
      </w:r>
      <w:r w:rsidR="002D1C11" w:rsidRPr="00797EB1">
        <w:rPr>
          <w:lang w:val="es-US"/>
        </w:rPr>
        <w:t>tilizar</w:t>
      </w:r>
      <w:r w:rsidR="002D1C11">
        <w:rPr>
          <w:lang w:val="es-US"/>
        </w:rPr>
        <w:t>án</w:t>
      </w:r>
      <w:r w:rsidRPr="00797EB1">
        <w:rPr>
          <w:lang w:val="es-US"/>
        </w:rPr>
        <w:t xml:space="preserve"> las herramientas y técnicas del PMI para definir claramente el alcance del estudio de factibilidad, asegurándose de que se cubran todos los aspectos necesarios para evaluar la viabilidad del proyecto de detergente líquido</w:t>
      </w:r>
      <w:r>
        <w:rPr>
          <w:lang w:val="es-US"/>
        </w:rPr>
        <w:t xml:space="preserve">. </w:t>
      </w:r>
    </w:p>
    <w:p w14:paraId="22A7CB65" w14:textId="77777777" w:rsidR="002D0BEF" w:rsidRPr="00797EB1" w:rsidRDefault="002D0BEF" w:rsidP="00073050">
      <w:pPr>
        <w:pStyle w:val="TextoPrincipal"/>
        <w:rPr>
          <w:lang w:val="es-US"/>
        </w:rPr>
      </w:pPr>
    </w:p>
    <w:p w14:paraId="54C4B73A" w14:textId="29B4A4E0" w:rsidR="00753FC0" w:rsidRDefault="00753FC0" w:rsidP="00073050">
      <w:pPr>
        <w:pStyle w:val="TextoPrincipal"/>
        <w:rPr>
          <w:lang w:val="es-US"/>
        </w:rPr>
      </w:pPr>
      <w:r w:rsidRPr="008B1492">
        <w:rPr>
          <w:b/>
          <w:bCs/>
          <w:lang w:val="es-US"/>
        </w:rPr>
        <w:t>Identificación y Gestión de Interesados</w:t>
      </w:r>
      <w:r w:rsidRPr="00797EB1">
        <w:rPr>
          <w:lang w:val="es-US"/>
        </w:rPr>
        <w:t xml:space="preserve">: </w:t>
      </w:r>
      <w:r w:rsidR="002D1C11">
        <w:rPr>
          <w:lang w:val="es-US"/>
        </w:rPr>
        <w:t>Se i</w:t>
      </w:r>
      <w:r w:rsidR="002D1C11" w:rsidRPr="00797EB1">
        <w:rPr>
          <w:lang w:val="es-US"/>
        </w:rPr>
        <w:t>dentificar</w:t>
      </w:r>
      <w:r w:rsidR="002D1C11">
        <w:rPr>
          <w:lang w:val="es-US"/>
        </w:rPr>
        <w:t>án</w:t>
      </w:r>
      <w:r w:rsidRPr="00797EB1">
        <w:rPr>
          <w:lang w:val="es-US"/>
        </w:rPr>
        <w:t xml:space="preserve"> a todas las partes interesadas relevantes en el proyecto, desde los proveedores de materias primas hasta los potenciales consumidores del detergente. Gestionar sus expectativas y garantizar su involucramiento activo a lo largo del estudio.</w:t>
      </w:r>
    </w:p>
    <w:p w14:paraId="2409C7D8" w14:textId="77777777" w:rsidR="002D0BEF" w:rsidRDefault="002D0BEF" w:rsidP="00073050">
      <w:pPr>
        <w:pStyle w:val="TextoPrincipal"/>
        <w:rPr>
          <w:lang w:val="es-US"/>
        </w:rPr>
      </w:pPr>
    </w:p>
    <w:p w14:paraId="19B5FC52" w14:textId="1225EDAF" w:rsidR="00753FC0" w:rsidRDefault="00753FC0" w:rsidP="00073050">
      <w:pPr>
        <w:pStyle w:val="TextoPrincipal"/>
        <w:rPr>
          <w:lang w:val="es-US"/>
        </w:rPr>
      </w:pPr>
      <w:r w:rsidRPr="008B1492">
        <w:rPr>
          <w:b/>
          <w:bCs/>
          <w:lang w:val="es-US"/>
        </w:rPr>
        <w:t>Estimación y Control de Costos</w:t>
      </w:r>
      <w:r w:rsidRPr="00797EB1">
        <w:rPr>
          <w:lang w:val="es-US"/>
        </w:rPr>
        <w:t>: Aplicar</w:t>
      </w:r>
      <w:r w:rsidR="002D1C11">
        <w:rPr>
          <w:lang w:val="es-US"/>
        </w:rPr>
        <w:t>á</w:t>
      </w:r>
      <w:r w:rsidRPr="00797EB1">
        <w:rPr>
          <w:lang w:val="es-US"/>
        </w:rPr>
        <w:t xml:space="preserve"> métodos de estimación de costos según las pautas del PMI para determinar los recursos necesarios y evaluar la viabilidad financiera del proyecto.</w:t>
      </w:r>
    </w:p>
    <w:p w14:paraId="29B9AA0D" w14:textId="77777777" w:rsidR="002D0BEF" w:rsidRDefault="002D0BEF" w:rsidP="00073050">
      <w:pPr>
        <w:pStyle w:val="TextoPrincipal"/>
        <w:rPr>
          <w:lang w:val="es-US"/>
        </w:rPr>
      </w:pPr>
    </w:p>
    <w:p w14:paraId="759D9DDE" w14:textId="77476C3F" w:rsidR="00753FC0" w:rsidRDefault="00753FC0" w:rsidP="00073050">
      <w:pPr>
        <w:pStyle w:val="TextoPrincipal"/>
        <w:rPr>
          <w:lang w:val="es-US"/>
        </w:rPr>
      </w:pPr>
      <w:r w:rsidRPr="008B1492">
        <w:rPr>
          <w:b/>
          <w:bCs/>
          <w:lang w:val="es-US"/>
        </w:rPr>
        <w:t>Gestión de Riesgos según el PMBOK</w:t>
      </w:r>
      <w:r w:rsidR="002049F1">
        <w:rPr>
          <w:b/>
          <w:bCs/>
          <w:lang w:val="es-US"/>
        </w:rPr>
        <w:t>®</w:t>
      </w:r>
      <w:r w:rsidRPr="00797EB1">
        <w:rPr>
          <w:lang w:val="es-US"/>
        </w:rPr>
        <w:t>: Identificar</w:t>
      </w:r>
      <w:r w:rsidR="00D7497E">
        <w:rPr>
          <w:lang w:val="es-US"/>
        </w:rPr>
        <w:t>á</w:t>
      </w:r>
      <w:r w:rsidRPr="00797EB1">
        <w:rPr>
          <w:lang w:val="es-US"/>
        </w:rPr>
        <w:t>, evaluar</w:t>
      </w:r>
      <w:r w:rsidR="00D7497E">
        <w:rPr>
          <w:lang w:val="es-US"/>
        </w:rPr>
        <w:t>á</w:t>
      </w:r>
      <w:r w:rsidRPr="00797EB1">
        <w:rPr>
          <w:lang w:val="es-US"/>
        </w:rPr>
        <w:t xml:space="preserve"> y gestionar</w:t>
      </w:r>
      <w:r w:rsidR="00D7497E">
        <w:rPr>
          <w:lang w:val="es-US"/>
        </w:rPr>
        <w:t>á</w:t>
      </w:r>
      <w:r w:rsidR="0078463B">
        <w:rPr>
          <w:lang w:val="es-US"/>
        </w:rPr>
        <w:t>n</w:t>
      </w:r>
      <w:r w:rsidRPr="00797EB1">
        <w:rPr>
          <w:lang w:val="es-US"/>
        </w:rPr>
        <w:t xml:space="preserve"> los riesgos potenciales del proyecto. Para el estudio de factibilidad, esto implicaría evaluar riesgos financieros, técnicos y ambientales, entre otros, que podrían afectar la viabilidad del proyecto.</w:t>
      </w:r>
    </w:p>
    <w:p w14:paraId="3ABE43D0" w14:textId="7AEC890C" w:rsidR="00753FC0" w:rsidRDefault="00753FC0" w:rsidP="00073050">
      <w:pPr>
        <w:pStyle w:val="TextoPrincipal"/>
        <w:rPr>
          <w:lang w:val="es-US"/>
        </w:rPr>
      </w:pPr>
      <w:r w:rsidRPr="008B1492">
        <w:rPr>
          <w:b/>
          <w:bCs/>
          <w:lang w:val="es-US"/>
        </w:rPr>
        <w:lastRenderedPageBreak/>
        <w:t>Control y Seguimiento del Proyecto</w:t>
      </w:r>
      <w:r w:rsidRPr="00F853B4">
        <w:rPr>
          <w:lang w:val="es-US"/>
        </w:rPr>
        <w:t>: Establecer</w:t>
      </w:r>
      <w:r w:rsidR="008B1107">
        <w:rPr>
          <w:lang w:val="es-US"/>
        </w:rPr>
        <w:t>á</w:t>
      </w:r>
      <w:r w:rsidRPr="00F853B4">
        <w:rPr>
          <w:lang w:val="es-US"/>
        </w:rPr>
        <w:t xml:space="preserve"> mecanismos de control para monitorear el progreso del estudio de prefactibilidad, comparando el avance real con el planificado y tomando medidas correctivas según sea necesario.</w:t>
      </w:r>
    </w:p>
    <w:p w14:paraId="5E94FD60" w14:textId="77777777" w:rsidR="00876F8C" w:rsidRPr="00797EB1" w:rsidRDefault="00876F8C" w:rsidP="00073050">
      <w:pPr>
        <w:pStyle w:val="TextoPrincipal"/>
        <w:rPr>
          <w:lang w:val="es-US"/>
        </w:rPr>
      </w:pPr>
    </w:p>
    <w:p w14:paraId="13D5F8AB" w14:textId="20BB22A8" w:rsidR="00225DBC" w:rsidRDefault="002437BF" w:rsidP="00073050">
      <w:pPr>
        <w:pStyle w:val="TextoPrincipal"/>
      </w:pPr>
      <w:bookmarkStart w:id="61" w:name="_Toc166839071"/>
      <w:r w:rsidRPr="00D53E88">
        <w:rPr>
          <w:rStyle w:val="Ttulo3Car"/>
          <w:caps w:val="0"/>
          <w:lang w:val="es-HN"/>
        </w:rPr>
        <w:t xml:space="preserve">2.3.2.2 </w:t>
      </w:r>
      <w:r w:rsidRPr="00225DBC">
        <w:rPr>
          <w:rStyle w:val="Ttulo3Car"/>
          <w:caps w:val="0"/>
          <w:lang w:val="es-HN"/>
        </w:rPr>
        <w:t>MÉTODOS DE INVESTIGACIÓN DE MERCADO</w:t>
      </w:r>
      <w:bookmarkEnd w:id="61"/>
    </w:p>
    <w:p w14:paraId="639F7802" w14:textId="32A8E13F" w:rsidR="00797EB1" w:rsidRDefault="00797EB1" w:rsidP="00073050">
      <w:pPr>
        <w:pStyle w:val="TextoPrincipal"/>
      </w:pPr>
      <w:r w:rsidRPr="00797EB1">
        <w:t>Utilizar</w:t>
      </w:r>
      <w:r w:rsidR="00417D36">
        <w:t>á</w:t>
      </w:r>
      <w:r w:rsidRPr="00797EB1">
        <w:t xml:space="preserve"> metodologías de investigación de mercado, como encuestas, análisis de la competencia, entrevistas a consumidores potenciales, etc., para comprender la aceptación del producto en el mercado, identificar segmentos objetivo y evaluar la demanda y el potencial de venta.</w:t>
      </w:r>
    </w:p>
    <w:p w14:paraId="37F00F47" w14:textId="35A16F7F" w:rsidR="00F853B4" w:rsidRDefault="00F853B4" w:rsidP="00073050">
      <w:pPr>
        <w:pStyle w:val="TextoPrincipal"/>
      </w:pPr>
      <w:r w:rsidRPr="00CC1CF9">
        <w:rPr>
          <w:b/>
          <w:bCs/>
        </w:rPr>
        <w:t>Análisis de Mercado</w:t>
      </w:r>
      <w:r>
        <w:t>: Realizar</w:t>
      </w:r>
      <w:r w:rsidR="006C46F9">
        <w:t xml:space="preserve">á </w:t>
      </w:r>
      <w:r>
        <w:t xml:space="preserve">investigaciones de mercado detalladas para comprender la demanda, preferencias y comportamiento de los consumidores respecto a los detergentes líquidos. Evaluar la aceptación y potencial de mercado del detergente a partir de </w:t>
      </w:r>
      <w:r w:rsidR="003D5A76">
        <w:t>AVU</w:t>
      </w:r>
      <w:r>
        <w:t>.</w:t>
      </w:r>
    </w:p>
    <w:p w14:paraId="49D7213B" w14:textId="77777777" w:rsidR="002D0BEF" w:rsidRDefault="002D0BEF" w:rsidP="00073050">
      <w:pPr>
        <w:pStyle w:val="TextoPrincipal"/>
      </w:pPr>
    </w:p>
    <w:p w14:paraId="43776ECE" w14:textId="59CEB418" w:rsidR="00F853B4" w:rsidRDefault="00F853B4" w:rsidP="00073050">
      <w:pPr>
        <w:pStyle w:val="TextoPrincipal"/>
      </w:pPr>
      <w:r w:rsidRPr="00CC1CF9">
        <w:rPr>
          <w:b/>
          <w:bCs/>
        </w:rPr>
        <w:t>Análisis Técnico</w:t>
      </w:r>
      <w:r>
        <w:t>: Evaluar</w:t>
      </w:r>
      <w:r w:rsidR="006C46F9">
        <w:t>á</w:t>
      </w:r>
      <w:r>
        <w:t xml:space="preserve"> la viabilidad técnica de la producción del detergente, considerando los procesos de transformación del </w:t>
      </w:r>
      <w:r w:rsidR="003D5A76">
        <w:t>AVU</w:t>
      </w:r>
      <w:r>
        <w:t>, los estándares de calidad del producto final y la factibilidad de la cadena de suministro.</w:t>
      </w:r>
    </w:p>
    <w:p w14:paraId="16174A05" w14:textId="77777777" w:rsidR="002D0BEF" w:rsidRDefault="002D0BEF" w:rsidP="00073050">
      <w:pPr>
        <w:pStyle w:val="TextoPrincipal"/>
      </w:pPr>
    </w:p>
    <w:p w14:paraId="3176D8CD" w14:textId="36968931" w:rsidR="009C3BFB" w:rsidRDefault="00F853B4" w:rsidP="00073050">
      <w:pPr>
        <w:pStyle w:val="TextoPrincipal"/>
      </w:pPr>
      <w:r w:rsidRPr="00CC1CF9">
        <w:rPr>
          <w:b/>
          <w:bCs/>
        </w:rPr>
        <w:t>Análisis Económico y Financiero</w:t>
      </w:r>
      <w:r>
        <w:t>: Realizar</w:t>
      </w:r>
      <w:r w:rsidR="006C46F9">
        <w:t>á</w:t>
      </w:r>
      <w:r>
        <w:t xml:space="preserve"> proyecciones financieras detalladas que incluyan costos de producción, precios de venta, estimación de ingresos y análisis de rentabilidad. Evaluar la viabilidad económica y financiera del proyecto.</w:t>
      </w:r>
    </w:p>
    <w:p w14:paraId="07C0A0BA" w14:textId="396DC340" w:rsidR="00876F8C" w:rsidRPr="00797EB1" w:rsidRDefault="009C3BFB" w:rsidP="009C3BFB">
      <w:r>
        <w:br w:type="page"/>
      </w:r>
    </w:p>
    <w:p w14:paraId="436A08EA" w14:textId="361DF897" w:rsidR="00225DBC" w:rsidRDefault="002437BF" w:rsidP="00073050">
      <w:pPr>
        <w:pStyle w:val="TextoPrincipal"/>
      </w:pPr>
      <w:bookmarkStart w:id="62" w:name="_Toc166839072"/>
      <w:r>
        <w:rPr>
          <w:rStyle w:val="Ttulo3Car"/>
          <w:caps w:val="0"/>
          <w:lang w:val="es-HN"/>
        </w:rPr>
        <w:lastRenderedPageBreak/>
        <w:t xml:space="preserve">2.3.2.3 </w:t>
      </w:r>
      <w:r w:rsidRPr="00225DBC">
        <w:rPr>
          <w:rStyle w:val="Ttulo3Car"/>
          <w:caps w:val="0"/>
          <w:lang w:val="es-HN"/>
        </w:rPr>
        <w:t>ENFOQUE DE CANVAS DE MODELO DE NEGOCIO</w:t>
      </w:r>
      <w:bookmarkEnd w:id="62"/>
    </w:p>
    <w:p w14:paraId="2B9728FD" w14:textId="18CE74F8" w:rsidR="00A85149" w:rsidRDefault="00AA55CC" w:rsidP="00073050">
      <w:pPr>
        <w:pStyle w:val="TextoPrincipal"/>
      </w:pPr>
      <w:r>
        <w:t>Se u</w:t>
      </w:r>
      <w:r w:rsidR="00797EB1" w:rsidRPr="00797EB1">
        <w:t>tilizar</w:t>
      </w:r>
      <w:r>
        <w:t>á</w:t>
      </w:r>
      <w:r w:rsidR="00797EB1" w:rsidRPr="00797EB1">
        <w:t xml:space="preserve"> el Business Model Canvas para visualizar y evaluar los componentes clave del negocio: propuesta de valor, segmentos de clientes, canales de distribución, relaciones con clientes, fuentes de ingresos, recursos clave, actividades clave, socios clave y estructura de costos.</w:t>
      </w:r>
      <w:r w:rsidR="008A6038">
        <w:t xml:space="preserve"> </w:t>
      </w:r>
    </w:p>
    <w:p w14:paraId="2AB546C5" w14:textId="59F165AA" w:rsidR="00116E08" w:rsidRDefault="008A6038" w:rsidP="00073050">
      <w:pPr>
        <w:pStyle w:val="TextoPrincipal"/>
      </w:pPr>
      <w:r>
        <w:t>Se destaca el uso del modelo de negocio Canvas, que permite visualizar de forma integral los componentes clave de la propuesta de valor, los segmentos de clientes, las fuentes de ingresos, los canales de distribución, las relaciones con los clientes, los recursos clave, las actividades clave, los socios clave y la estructura de costos</w:t>
      </w:r>
      <w:r w:rsidR="00116E08">
        <w:t xml:space="preserve"> </w:t>
      </w:r>
      <w:sdt>
        <w:sdtPr>
          <w:id w:val="706607630"/>
          <w:citation/>
        </w:sdtPr>
        <w:sdtContent>
          <w:r w:rsidR="00BD0388">
            <w:fldChar w:fldCharType="begin"/>
          </w:r>
          <w:r w:rsidR="00BD0388">
            <w:instrText xml:space="preserve"> CITATION Mag17 \l 18442 </w:instrText>
          </w:r>
          <w:r w:rsidR="00BD0388">
            <w:fldChar w:fldCharType="separate"/>
          </w:r>
          <w:r w:rsidR="00563A59">
            <w:rPr>
              <w:noProof/>
            </w:rPr>
            <w:t>(Marbaise, 2017)</w:t>
          </w:r>
          <w:r w:rsidR="00BD0388">
            <w:fldChar w:fldCharType="end"/>
          </w:r>
        </w:sdtContent>
      </w:sdt>
      <w:r w:rsidR="00724267">
        <w:t>.</w:t>
      </w:r>
    </w:p>
    <w:p w14:paraId="2E5F6B43" w14:textId="77777777" w:rsidR="002D0BEF" w:rsidRDefault="002D0BEF" w:rsidP="00073050">
      <w:pPr>
        <w:pStyle w:val="TextoPrincipal"/>
      </w:pPr>
    </w:p>
    <w:p w14:paraId="0D4EDE0D" w14:textId="1673BDEC" w:rsidR="008A6038" w:rsidRDefault="008A6038" w:rsidP="00073050">
      <w:pPr>
        <w:pStyle w:val="TextoPrincipal"/>
      </w:pPr>
      <w:r>
        <w:t>A su vez, se incorpora el concepto de economía circular, que promueve la regeneración de los recursos naturales y la reducción de residuos a través del uso eficiente de los materiales y la optimización de los procesos productivos. La sostenibilidad ambiental es otro pilar fundamental de la propuesta, ya que se busca minimizar el impacto ambiental a lo largo de toda la cadena de valor, desde la producción hasta la disposición final del producto</w:t>
      </w:r>
      <w:sdt>
        <w:sdtPr>
          <w:id w:val="1380825904"/>
          <w:citation/>
        </w:sdtPr>
        <w:sdtContent>
          <w:r w:rsidR="00DB0E4D">
            <w:fldChar w:fldCharType="begin"/>
          </w:r>
          <w:r w:rsidR="00DB0E4D">
            <w:instrText xml:space="preserve"> CITATION Eur23 \l 18442 </w:instrText>
          </w:r>
          <w:r w:rsidR="00DB0E4D">
            <w:fldChar w:fldCharType="separate"/>
          </w:r>
          <w:r w:rsidR="00563A59">
            <w:rPr>
              <w:noProof/>
            </w:rPr>
            <w:t xml:space="preserve"> (Europarl, 2023)</w:t>
          </w:r>
          <w:r w:rsidR="00DB0E4D">
            <w:fldChar w:fldCharType="end"/>
          </w:r>
        </w:sdtContent>
      </w:sdt>
      <w:r w:rsidR="00724267">
        <w:t>.</w:t>
      </w:r>
    </w:p>
    <w:p w14:paraId="08D8C55E" w14:textId="77777777" w:rsidR="002D0BEF" w:rsidRDefault="002D0BEF" w:rsidP="00073050">
      <w:pPr>
        <w:pStyle w:val="TextoPrincipal"/>
      </w:pPr>
    </w:p>
    <w:p w14:paraId="406DEE04" w14:textId="031868AE" w:rsidR="00A97F88" w:rsidRDefault="008A6038" w:rsidP="00073050">
      <w:pPr>
        <w:pStyle w:val="TextoPrincipal"/>
      </w:pPr>
      <w:r>
        <w:t>La responsabilidad social empresarial también se considera un elemento esencial, integrando prácticas éticas, transparentes y socialmente responsables en todas las etapas del negocio</w:t>
      </w:r>
      <w:sdt>
        <w:sdtPr>
          <w:id w:val="-1396501839"/>
          <w:citation/>
        </w:sdtPr>
        <w:sdtContent>
          <w:r w:rsidR="005E6F13">
            <w:fldChar w:fldCharType="begin"/>
          </w:r>
          <w:r w:rsidR="005E6F13">
            <w:instrText xml:space="preserve"> CITATION Lic19 \l 18442 </w:instrText>
          </w:r>
          <w:r w:rsidR="005E6F13">
            <w:fldChar w:fldCharType="separate"/>
          </w:r>
          <w:r w:rsidR="00563A59">
            <w:rPr>
              <w:noProof/>
            </w:rPr>
            <w:t xml:space="preserve"> (Licandro, Alvarado Peña, Sansores Guerrero, &amp; Navarrete Marneou , 2019)</w:t>
          </w:r>
          <w:r w:rsidR="005E6F13">
            <w:fldChar w:fldCharType="end"/>
          </w:r>
        </w:sdtContent>
      </w:sdt>
      <w:r w:rsidR="00724267">
        <w:t>.</w:t>
      </w:r>
    </w:p>
    <w:p w14:paraId="663C6811" w14:textId="77777777" w:rsidR="002D0BEF" w:rsidRDefault="002D0BEF" w:rsidP="00073050">
      <w:pPr>
        <w:pStyle w:val="TextoPrincipal"/>
      </w:pPr>
    </w:p>
    <w:p w14:paraId="0E959EAE" w14:textId="0F7BFF33" w:rsidR="00616726" w:rsidRDefault="008A6038" w:rsidP="00073050">
      <w:pPr>
        <w:pStyle w:val="TextoPrincipal"/>
      </w:pPr>
      <w:r>
        <w:t xml:space="preserve">Por último, la innovación tecnológica juega un papel clave en la diferenciación y competitividad del proyecto, aportando soluciones creativas y disruptivas para mejorar la eficiencia, la calidad y la sostenibilidad del detergente líquido a base de </w:t>
      </w:r>
      <w:r w:rsidR="003D5A76">
        <w:t>AVU</w:t>
      </w:r>
      <w:r>
        <w:t xml:space="preserve">. </w:t>
      </w:r>
    </w:p>
    <w:p w14:paraId="346E6288" w14:textId="77777777" w:rsidR="002D0BEF" w:rsidRDefault="002D0BEF" w:rsidP="00073050">
      <w:pPr>
        <w:pStyle w:val="TextoPrincipal"/>
      </w:pPr>
    </w:p>
    <w:p w14:paraId="568A508E" w14:textId="3FB29CF9" w:rsidR="009A41F0" w:rsidRDefault="008A6038" w:rsidP="00073050">
      <w:pPr>
        <w:pStyle w:val="TextoPrincipal"/>
      </w:pPr>
      <w:r>
        <w:t>Estos enfoques y teorías se complementan para garantizar la viabilidad económica, social y ambiental del negocio, contribuyendo a un desarrollo sostenible y sustentable a largo plazo</w:t>
      </w:r>
      <w:sdt>
        <w:sdtPr>
          <w:id w:val="1431545835"/>
          <w:citation/>
        </w:sdtPr>
        <w:sdtContent>
          <w:r w:rsidR="00724267">
            <w:fldChar w:fldCharType="begin"/>
          </w:r>
          <w:r w:rsidR="00724267">
            <w:instrText xml:space="preserve"> CITATION Man19 \l 18442 </w:instrText>
          </w:r>
          <w:r w:rsidR="00724267">
            <w:fldChar w:fldCharType="separate"/>
          </w:r>
          <w:r w:rsidR="00563A59">
            <w:rPr>
              <w:noProof/>
            </w:rPr>
            <w:t xml:space="preserve"> (Mantulak, y otros, 2019)</w:t>
          </w:r>
          <w:r w:rsidR="00724267">
            <w:fldChar w:fldCharType="end"/>
          </w:r>
        </w:sdtContent>
      </w:sdt>
      <w:r w:rsidR="00724267">
        <w:t>.</w:t>
      </w:r>
    </w:p>
    <w:p w14:paraId="029D530E" w14:textId="77777777" w:rsidR="002240C9" w:rsidRDefault="002240C9" w:rsidP="00073050">
      <w:pPr>
        <w:pStyle w:val="TextoPrincipal"/>
      </w:pPr>
    </w:p>
    <w:p w14:paraId="34824DF7" w14:textId="41323050" w:rsidR="00F853B4" w:rsidRPr="00A1749B" w:rsidRDefault="002437BF" w:rsidP="00B831CB">
      <w:pPr>
        <w:pStyle w:val="Ttulo3"/>
        <w:ind w:left="0"/>
      </w:pPr>
      <w:bookmarkStart w:id="63" w:name="_Toc166839073"/>
      <w:r>
        <w:rPr>
          <w:caps w:val="0"/>
        </w:rPr>
        <w:lastRenderedPageBreak/>
        <w:t xml:space="preserve">2.3.2.4 </w:t>
      </w:r>
      <w:r w:rsidRPr="00A1749B">
        <w:rPr>
          <w:caps w:val="0"/>
        </w:rPr>
        <w:t>INTEGRACIÓN DE METODOLOGÍAS</w:t>
      </w:r>
      <w:bookmarkEnd w:id="63"/>
    </w:p>
    <w:p w14:paraId="43AB4B69" w14:textId="051E33B3" w:rsidR="00F853B4" w:rsidRDefault="00F853B4" w:rsidP="00073050">
      <w:pPr>
        <w:pStyle w:val="TextoPrincipal"/>
      </w:pPr>
      <w:r w:rsidRPr="00A1749B">
        <w:rPr>
          <w:b/>
          <w:bCs/>
        </w:rPr>
        <w:t>Enfoque Holístico</w:t>
      </w:r>
      <w:r>
        <w:t>: Integrar</w:t>
      </w:r>
      <w:r w:rsidR="0017420C">
        <w:t>á</w:t>
      </w:r>
      <w:r>
        <w:t xml:space="preserve"> la gestión de proyectos del PMI con las metodologías de evaluación de prefactibilidad permite un enfoque integral. Se garantiza que la planificación y ejecución del estudio se realicen de manera estructurada y controlada, considerando todos los aspectos relevantes del proyecto.</w:t>
      </w:r>
    </w:p>
    <w:p w14:paraId="2BE9E3D2" w14:textId="77777777" w:rsidR="002D0BEF" w:rsidRDefault="002D0BEF" w:rsidP="00073050">
      <w:pPr>
        <w:pStyle w:val="TextoPrincipal"/>
      </w:pPr>
    </w:p>
    <w:p w14:paraId="425FB806" w14:textId="72B210F2" w:rsidR="00F853B4" w:rsidRDefault="00F853B4" w:rsidP="00073050">
      <w:pPr>
        <w:pStyle w:val="TextoPrincipal"/>
      </w:pPr>
      <w:r w:rsidRPr="00A1749B">
        <w:rPr>
          <w:b/>
          <w:bCs/>
        </w:rPr>
        <w:t>Enfoque Iterativo</w:t>
      </w:r>
      <w:r>
        <w:t>: Utilizar</w:t>
      </w:r>
      <w:r w:rsidR="0017420C">
        <w:t>á</w:t>
      </w:r>
      <w:r>
        <w:t xml:space="preserve"> un enfoque iterativo y flexible para ajustar y modificar la investigación a medida que se obtienen nuevos datos y resultados. Esto permitirá refinar las decisiones y estrategias a lo largo del estudio.</w:t>
      </w:r>
    </w:p>
    <w:p w14:paraId="0DFCFD6E" w14:textId="77777777" w:rsidR="002D0BEF" w:rsidRDefault="002D0BEF" w:rsidP="00073050">
      <w:pPr>
        <w:pStyle w:val="TextoPrincipal"/>
      </w:pPr>
    </w:p>
    <w:p w14:paraId="40AAB69D" w14:textId="52C4CBE9" w:rsidR="00B65FCD" w:rsidRDefault="00797EB1" w:rsidP="00073050">
      <w:pPr>
        <w:pStyle w:val="TextoPrincipal"/>
      </w:pPr>
      <w:r w:rsidRPr="00797EB1">
        <w:t xml:space="preserve">Al combinar elementos de estas metodologías y adaptarlas a la investigación de prefactibilidad para </w:t>
      </w:r>
      <w:r w:rsidR="00F853B4">
        <w:t>este</w:t>
      </w:r>
      <w:r w:rsidRPr="00797EB1">
        <w:t xml:space="preserve"> estudio, </w:t>
      </w:r>
      <w:r w:rsidR="00F853B4">
        <w:t>podremos</w:t>
      </w:r>
      <w:r w:rsidRPr="00797EB1">
        <w:t xml:space="preserve"> obtener una visión más integral y sólida sobre la viabilidad técnica, económica y sostenible de</w:t>
      </w:r>
      <w:r w:rsidR="00D672E5">
        <w:t xml:space="preserve">l </w:t>
      </w:r>
      <w:r w:rsidRPr="00797EB1">
        <w:t xml:space="preserve">proyecto de detergente líquido a partir de </w:t>
      </w:r>
      <w:r w:rsidR="003D5A76">
        <w:t>AVU</w:t>
      </w:r>
      <w:r w:rsidRPr="00797EB1">
        <w:t xml:space="preserve">. </w:t>
      </w:r>
    </w:p>
    <w:p w14:paraId="6D34632F" w14:textId="39686F95" w:rsidR="005E2AC1" w:rsidRDefault="005E2AC1">
      <w:pPr>
        <w:rPr>
          <w:szCs w:val="24"/>
        </w:rPr>
      </w:pPr>
    </w:p>
    <w:p w14:paraId="37153F86" w14:textId="5CBEB3D0" w:rsidR="00195E89" w:rsidRPr="005969CE" w:rsidRDefault="00A871DB" w:rsidP="00F5742E">
      <w:pPr>
        <w:pStyle w:val="Ttulo2"/>
        <w:numPr>
          <w:ilvl w:val="2"/>
          <w:numId w:val="3"/>
        </w:numPr>
        <w:ind w:left="1296"/>
      </w:pPr>
      <w:bookmarkStart w:id="64" w:name="_Toc166839074"/>
      <w:r w:rsidRPr="005969CE">
        <w:t>INSTRUMENTOS UTILIZADOS</w:t>
      </w:r>
      <w:bookmarkEnd w:id="64"/>
    </w:p>
    <w:p w14:paraId="5160508C" w14:textId="0410567B" w:rsidR="00D672E5" w:rsidRDefault="00D672E5" w:rsidP="00073050">
      <w:pPr>
        <w:pStyle w:val="TextoPrincipal"/>
      </w:pPr>
      <w:r w:rsidRPr="00D179F3">
        <w:t xml:space="preserve">En el contexto de una tesis de prefactibilidad para la elaboración y distribución de detergente líquido a partir de </w:t>
      </w:r>
      <w:r w:rsidR="00816EDA">
        <w:rPr>
          <w:lang w:val="es-US"/>
        </w:rPr>
        <w:t>AVU</w:t>
      </w:r>
      <w:r w:rsidRPr="00D179F3">
        <w:t>, algunos instrumentos que podrían ser aplicados siguiendo las directrices del PMI podrían ser:</w:t>
      </w:r>
    </w:p>
    <w:p w14:paraId="72B31486" w14:textId="5B0F437C" w:rsidR="003B74ED" w:rsidRPr="002D0BEF" w:rsidRDefault="002D0BEF" w:rsidP="005615F0">
      <w:pPr>
        <w:pStyle w:val="Ttulo3"/>
      </w:pPr>
      <w:bookmarkStart w:id="65" w:name="_Toc166839075"/>
      <w:r w:rsidRPr="002D0BEF">
        <w:rPr>
          <w:caps w:val="0"/>
        </w:rPr>
        <w:t>2.3.3.1 ANÁLISIS FODA</w:t>
      </w:r>
      <w:bookmarkEnd w:id="65"/>
    </w:p>
    <w:p w14:paraId="3FAC4E9D" w14:textId="69E4BE5E" w:rsidR="002240C9" w:rsidRPr="002D0BEF" w:rsidRDefault="00F03163" w:rsidP="00073050">
      <w:pPr>
        <w:pStyle w:val="TextoPrincipal"/>
      </w:pPr>
      <w:r w:rsidRPr="002D0BEF">
        <w:t>Esta metodología ayuda a evaluar la posición actual de la entidad en su entorno, identificar factores internos y externos que pueden influir en su desempeño y diseñar estrategias para aprovechar sus fortalezas, superar sus debilidades, aprovechar sus oportunidades y mitigar sus amenazas</w:t>
      </w:r>
    </w:p>
    <w:p w14:paraId="10D65C56" w14:textId="241F3F90" w:rsidR="00853748" w:rsidRPr="002D0BEF" w:rsidRDefault="002D0BEF" w:rsidP="005615F0">
      <w:pPr>
        <w:pStyle w:val="Ttulo3"/>
      </w:pPr>
      <w:bookmarkStart w:id="66" w:name="_Toc166839076"/>
      <w:r w:rsidRPr="002D0BEF">
        <w:rPr>
          <w:caps w:val="0"/>
        </w:rPr>
        <w:t>2.3.3.2 ANÁLISIS DE LAS 5 FUERZAS DE PORTER</w:t>
      </w:r>
      <w:bookmarkEnd w:id="66"/>
      <w:r w:rsidRPr="002D0BEF">
        <w:rPr>
          <w:caps w:val="0"/>
        </w:rPr>
        <w:t xml:space="preserve"> </w:t>
      </w:r>
    </w:p>
    <w:p w14:paraId="129DEF6F" w14:textId="264E30A1" w:rsidR="002240C9" w:rsidRPr="007E69A9" w:rsidRDefault="006306E1" w:rsidP="00073050">
      <w:pPr>
        <w:pStyle w:val="TextoPrincipal"/>
      </w:pPr>
      <w:r w:rsidRPr="002D0BEF">
        <w:t>E</w:t>
      </w:r>
      <w:r w:rsidR="007E69A9" w:rsidRPr="002D0BEF">
        <w:t xml:space="preserve">s un modelo de análisis competitivo desarrollado por el profesor Michael Porter que permite a las empresas evaluar la intensidad de la competencia en su industria </w:t>
      </w:r>
      <w:r w:rsidR="002E680D" w:rsidRPr="002D0BEF">
        <w:t>e</w:t>
      </w:r>
      <w:r w:rsidR="007E69A9" w:rsidRPr="002D0BEF">
        <w:t xml:space="preserve"> identificar las fuentes de competencia que influyen en su rentabilidad.</w:t>
      </w:r>
    </w:p>
    <w:p w14:paraId="029E6BE5" w14:textId="77777777" w:rsidR="002240C9" w:rsidRPr="002240C9" w:rsidRDefault="002240C9" w:rsidP="00073050">
      <w:pPr>
        <w:pStyle w:val="TextoPrincipal"/>
        <w:rPr>
          <w:highlight w:val="green"/>
        </w:rPr>
      </w:pPr>
    </w:p>
    <w:p w14:paraId="76FEEE49" w14:textId="37B43740" w:rsidR="00D672E5" w:rsidRPr="000E3547" w:rsidRDefault="002437BF" w:rsidP="005615F0">
      <w:pPr>
        <w:pStyle w:val="Ttulo3"/>
      </w:pPr>
      <w:bookmarkStart w:id="67" w:name="_Toc166839077"/>
      <w:r>
        <w:rPr>
          <w:caps w:val="0"/>
        </w:rPr>
        <w:lastRenderedPageBreak/>
        <w:t xml:space="preserve">2.3.3.3 </w:t>
      </w:r>
      <w:r w:rsidRPr="000E3547">
        <w:rPr>
          <w:caps w:val="0"/>
        </w:rPr>
        <w:t>MATRIZ DE IDENTIFICACIÓN DE STAKEHOLDERS</w:t>
      </w:r>
      <w:bookmarkEnd w:id="67"/>
      <w:r w:rsidRPr="000E3547">
        <w:rPr>
          <w:caps w:val="0"/>
        </w:rPr>
        <w:tab/>
      </w:r>
    </w:p>
    <w:p w14:paraId="7585E72F" w14:textId="671948AB" w:rsidR="00D127E5" w:rsidRDefault="00D672E5" w:rsidP="00073050">
      <w:pPr>
        <w:pStyle w:val="TextoPrincipal"/>
      </w:pPr>
      <w:r w:rsidRPr="00D179F3">
        <w:t xml:space="preserve">  Este instrumento ayuda a identificar y categorizar a todas las partes interesadas involucradas en el proyecto </w:t>
      </w:r>
      <w:sdt>
        <w:sdtPr>
          <w:id w:val="-1203090174"/>
          <w:citation/>
        </w:sdtPr>
        <w:sdtContent>
          <w:r w:rsidR="00D127E5">
            <w:fldChar w:fldCharType="begin"/>
          </w:r>
          <w:r w:rsidR="00D127E5">
            <w:instrText xml:space="preserve"> CITATION PMI20 \l 18442 </w:instrText>
          </w:r>
          <w:r w:rsidR="00D127E5">
            <w:fldChar w:fldCharType="separate"/>
          </w:r>
          <w:r w:rsidR="00563A59">
            <w:rPr>
              <w:noProof/>
            </w:rPr>
            <w:t>(Project Management Institute, 2020)</w:t>
          </w:r>
          <w:r w:rsidR="00D127E5">
            <w:fldChar w:fldCharType="end"/>
          </w:r>
        </w:sdtContent>
      </w:sdt>
      <w:r w:rsidR="00D127E5">
        <w:t xml:space="preserve">. </w:t>
      </w:r>
    </w:p>
    <w:p w14:paraId="10BFF278" w14:textId="77777777" w:rsidR="002E680D" w:rsidRDefault="002E680D" w:rsidP="00073050">
      <w:pPr>
        <w:pStyle w:val="TextoPrincipal"/>
      </w:pPr>
    </w:p>
    <w:p w14:paraId="36903693" w14:textId="41D723D1" w:rsidR="00D672E5" w:rsidRPr="001E126A" w:rsidRDefault="00D672E5" w:rsidP="00073050">
      <w:pPr>
        <w:pStyle w:val="TextoPrincipal"/>
      </w:pPr>
      <w:r w:rsidRPr="00D179F3">
        <w:t xml:space="preserve">Se podría utilizar para determinar quiénes serán afectados por el proyecto (como proveedores, consumidores, comunidades locales) y cómo su participación o influencia puede ser </w:t>
      </w:r>
      <w:r w:rsidRPr="001E126A">
        <w:t>relevante para el éxito del proyecto.</w:t>
      </w:r>
    </w:p>
    <w:p w14:paraId="59A594F9" w14:textId="77777777" w:rsidR="002240C9" w:rsidRPr="001E126A" w:rsidRDefault="002240C9" w:rsidP="00073050">
      <w:pPr>
        <w:pStyle w:val="TextoPrincipal"/>
      </w:pPr>
    </w:p>
    <w:p w14:paraId="134B0B51" w14:textId="704754F8" w:rsidR="006E7D27" w:rsidRPr="001E126A" w:rsidRDefault="002D0BEF" w:rsidP="005615F0">
      <w:pPr>
        <w:pStyle w:val="Ttulo3"/>
      </w:pPr>
      <w:bookmarkStart w:id="68" w:name="_Toc166839078"/>
      <w:r w:rsidRPr="001E126A">
        <w:rPr>
          <w:caps w:val="0"/>
        </w:rPr>
        <w:t>2.3.3.4 MATRIZ PODER/INTERÉS</w:t>
      </w:r>
      <w:bookmarkEnd w:id="68"/>
      <w:r w:rsidRPr="001E126A">
        <w:rPr>
          <w:caps w:val="0"/>
        </w:rPr>
        <w:t xml:space="preserve"> </w:t>
      </w:r>
    </w:p>
    <w:p w14:paraId="291D86C9" w14:textId="582911A9" w:rsidR="00194F62" w:rsidRPr="001E126A" w:rsidRDefault="002E680D" w:rsidP="00073050">
      <w:pPr>
        <w:pStyle w:val="TextoPrincipal"/>
      </w:pPr>
      <w:r w:rsidRPr="001E126A">
        <w:t>H</w:t>
      </w:r>
      <w:r w:rsidR="00194F62" w:rsidRPr="001E126A">
        <w:t>erramienta de análisis utilizado en la gestión de proyectos o relaciones con stakeholders para evaluar el nivel de influencia y el grado de interés que cada parte interesada tiene en el proyecto o en la organización</w:t>
      </w:r>
    </w:p>
    <w:p w14:paraId="705FDA53" w14:textId="77777777" w:rsidR="00564DF6" w:rsidRPr="001E126A" w:rsidRDefault="00564DF6" w:rsidP="00073050">
      <w:pPr>
        <w:pStyle w:val="TextoPrincipal"/>
      </w:pPr>
    </w:p>
    <w:p w14:paraId="48F5A8F2" w14:textId="2E39A76A" w:rsidR="006E7D27" w:rsidRPr="001E126A" w:rsidRDefault="002D0BEF" w:rsidP="005615F0">
      <w:pPr>
        <w:pStyle w:val="Ttulo3"/>
      </w:pPr>
      <w:bookmarkStart w:id="69" w:name="_Toc166839079"/>
      <w:r w:rsidRPr="001E126A">
        <w:rPr>
          <w:caps w:val="0"/>
        </w:rPr>
        <w:t>2.3.3.5 MATRIZ PODER/INFLUENCIA</w:t>
      </w:r>
      <w:bookmarkEnd w:id="69"/>
      <w:r w:rsidRPr="001E126A">
        <w:rPr>
          <w:caps w:val="0"/>
        </w:rPr>
        <w:t xml:space="preserve"> </w:t>
      </w:r>
    </w:p>
    <w:p w14:paraId="0B5D9DEB" w14:textId="033EB1DD" w:rsidR="007E458E" w:rsidRPr="001E126A" w:rsidRDefault="00564DF6" w:rsidP="00073050">
      <w:pPr>
        <w:pStyle w:val="TextoPrincipal"/>
      </w:pPr>
      <w:r w:rsidRPr="001E126A">
        <w:t>S</w:t>
      </w:r>
      <w:r w:rsidR="007E458E" w:rsidRPr="001E126A">
        <w:t>e basa en la intersección de dos dimensiones: poder (la capacidad de una persona o grupo para ejercer control o influencia sobre otros) e influencia (la capacidad de una persona o grupo para afectar las decisiones y acciones de otros).</w:t>
      </w:r>
    </w:p>
    <w:p w14:paraId="181543B3" w14:textId="77777777" w:rsidR="00564DF6" w:rsidRPr="001E126A" w:rsidRDefault="00564DF6" w:rsidP="00073050">
      <w:pPr>
        <w:pStyle w:val="TextoPrincipal"/>
      </w:pPr>
    </w:p>
    <w:p w14:paraId="3CF1B69A" w14:textId="274A5CB6" w:rsidR="0095376A" w:rsidRPr="001E126A" w:rsidRDefault="001E126A" w:rsidP="005615F0">
      <w:pPr>
        <w:pStyle w:val="Ttulo3"/>
      </w:pPr>
      <w:bookmarkStart w:id="70" w:name="_Toc166839080"/>
      <w:r w:rsidRPr="001E126A">
        <w:rPr>
          <w:caps w:val="0"/>
        </w:rPr>
        <w:t>2.3.3.6 MATRIZ INFLUENCIA/IMPACTO</w:t>
      </w:r>
      <w:bookmarkEnd w:id="70"/>
      <w:r w:rsidRPr="001E126A">
        <w:rPr>
          <w:caps w:val="0"/>
        </w:rPr>
        <w:t xml:space="preserve"> </w:t>
      </w:r>
    </w:p>
    <w:p w14:paraId="57D2139F" w14:textId="25CB3301" w:rsidR="00754271" w:rsidRPr="001E126A" w:rsidRDefault="00754271" w:rsidP="00073050">
      <w:pPr>
        <w:pStyle w:val="TextoPrincipal"/>
      </w:pPr>
      <w:r w:rsidRPr="001E126A">
        <w:t>Esta matriz se utiliza para priorizar acciones y decisiones, así como para asignar recursos de manera más efectiva.</w:t>
      </w:r>
    </w:p>
    <w:p w14:paraId="2C814798" w14:textId="77777777" w:rsidR="00564DF6" w:rsidRPr="001E126A" w:rsidRDefault="00564DF6" w:rsidP="00073050">
      <w:pPr>
        <w:pStyle w:val="TextoPrincipal"/>
      </w:pPr>
    </w:p>
    <w:p w14:paraId="644DFA54" w14:textId="0A6FCDFF" w:rsidR="0095376A" w:rsidRPr="001E126A" w:rsidRDefault="001E126A" w:rsidP="005615F0">
      <w:pPr>
        <w:pStyle w:val="Ttulo3"/>
      </w:pPr>
      <w:bookmarkStart w:id="71" w:name="_Toc166839081"/>
      <w:r w:rsidRPr="001E126A">
        <w:rPr>
          <w:caps w:val="0"/>
        </w:rPr>
        <w:t>2.3.3.7 MATRIZ DE EVALUACIÓN DEL INVOLUCRAMIENTO DE LOS INTERESADOS</w:t>
      </w:r>
      <w:bookmarkEnd w:id="71"/>
    </w:p>
    <w:p w14:paraId="7FDCE091" w14:textId="43D97735" w:rsidR="00DD7848" w:rsidRPr="001E126A" w:rsidRDefault="00DD7848" w:rsidP="00073050">
      <w:pPr>
        <w:pStyle w:val="TextoPrincipal"/>
      </w:pPr>
      <w:r w:rsidRPr="001E126A">
        <w:t xml:space="preserve">Esta matriz suele representarse en forma de tabla donde se listan a los interesados en una columna y se evalúa su nivel de involucramiento en otra columna. Esto permite a los gestores de proyectos tener una mejor comprensión de la importancia y el nivel de interacción que cada </w:t>
      </w:r>
      <w:r w:rsidRPr="001E126A">
        <w:lastRenderedPageBreak/>
        <w:t>interesado tiene en el proyecto, lo que les ayuda a planificar adecuadamente la comunicación y la gestión de las relaciones con los mismos.</w:t>
      </w:r>
    </w:p>
    <w:p w14:paraId="32E05C66" w14:textId="77777777" w:rsidR="00851FB9" w:rsidRPr="001E126A" w:rsidRDefault="00851FB9" w:rsidP="00073050">
      <w:pPr>
        <w:pStyle w:val="TextoPrincipal"/>
      </w:pPr>
    </w:p>
    <w:p w14:paraId="341154DE" w14:textId="52D4252F" w:rsidR="00E31EB9" w:rsidRPr="001E126A" w:rsidRDefault="001E126A" w:rsidP="005615F0">
      <w:pPr>
        <w:pStyle w:val="Ttulo3"/>
      </w:pPr>
      <w:bookmarkStart w:id="72" w:name="_Toc166839082"/>
      <w:r w:rsidRPr="001E126A">
        <w:rPr>
          <w:caps w:val="0"/>
        </w:rPr>
        <w:t>2.3.3.8 MATRIZ CON ESTRATEGIAS DE INTERESADOS</w:t>
      </w:r>
      <w:bookmarkEnd w:id="72"/>
    </w:p>
    <w:p w14:paraId="5110C0EF" w14:textId="1BF81965" w:rsidR="00DD7848" w:rsidRPr="001E126A" w:rsidRDefault="001F4060" w:rsidP="00073050">
      <w:pPr>
        <w:pStyle w:val="TextoPrincipal"/>
      </w:pPr>
      <w:r w:rsidRPr="001E126A">
        <w:t>Es una herramienta utilizada en la gestión de proyectos para identificar y planificar las acciones que se llevarán a cabo con respecto a los interesados en el proyecto. Esta matriz se representa en forma de tabla donde se listan a los distintos interesados en una columna y se detallan las estrategias a seguir con cada uno de ellos en otras columnas. Las estrategias pueden incluir acciones como informar regularmente a ciertos interesados, involucrarlos en decisiones clave, mantener una comunicación abierta, gestionar posibles conflictos, entre otras.</w:t>
      </w:r>
    </w:p>
    <w:p w14:paraId="5723CB6E" w14:textId="77777777" w:rsidR="00851FB9" w:rsidRPr="001E126A" w:rsidRDefault="00851FB9" w:rsidP="00073050">
      <w:pPr>
        <w:pStyle w:val="TextoPrincipal"/>
      </w:pPr>
    </w:p>
    <w:p w14:paraId="3F200A32" w14:textId="73DC906A" w:rsidR="00E31EB9" w:rsidRPr="001E126A" w:rsidRDefault="001E126A" w:rsidP="005615F0">
      <w:pPr>
        <w:pStyle w:val="Ttulo3"/>
      </w:pPr>
      <w:bookmarkStart w:id="73" w:name="_Toc166839083"/>
      <w:r w:rsidRPr="001E126A">
        <w:rPr>
          <w:caps w:val="0"/>
        </w:rPr>
        <w:t>2.3.3.9 DIAGRAMA DE ISHIKAWA</w:t>
      </w:r>
      <w:bookmarkEnd w:id="73"/>
    </w:p>
    <w:p w14:paraId="50A0F966" w14:textId="35F1F4C4" w:rsidR="00DD7848" w:rsidRPr="001E126A" w:rsidRDefault="00851FB9" w:rsidP="00073050">
      <w:pPr>
        <w:pStyle w:val="TextoPrincipal"/>
      </w:pPr>
      <w:r w:rsidRPr="001E126A">
        <w:t>H</w:t>
      </w:r>
      <w:r w:rsidR="00CA6683" w:rsidRPr="001E126A">
        <w:t>erramienta muy útil para visualizar de manera clara y sistemática las potenciales causas de un problema, lo que facilita el análisis y la toma de decisiones para abordar la situación de manera efectiva.</w:t>
      </w:r>
    </w:p>
    <w:p w14:paraId="794469EF" w14:textId="77777777" w:rsidR="00DD7848" w:rsidRPr="001E126A" w:rsidRDefault="00DD7848" w:rsidP="00073050">
      <w:pPr>
        <w:pStyle w:val="TextoPrincipal"/>
      </w:pPr>
    </w:p>
    <w:p w14:paraId="2BCABD60" w14:textId="539843D7" w:rsidR="002240C9" w:rsidRPr="001E126A" w:rsidRDefault="001E126A" w:rsidP="005615F0">
      <w:pPr>
        <w:pStyle w:val="Ttulo3"/>
      </w:pPr>
      <w:bookmarkStart w:id="74" w:name="_Toc166839084"/>
      <w:r w:rsidRPr="001E126A">
        <w:rPr>
          <w:caps w:val="0"/>
        </w:rPr>
        <w:t>2.3.3.10 MATRIZ RACI</w:t>
      </w:r>
      <w:bookmarkEnd w:id="74"/>
      <w:r w:rsidRPr="001E126A">
        <w:rPr>
          <w:caps w:val="0"/>
        </w:rPr>
        <w:t xml:space="preserve"> </w:t>
      </w:r>
    </w:p>
    <w:p w14:paraId="44084040" w14:textId="311D22AD" w:rsidR="00511BE4" w:rsidRPr="001E126A" w:rsidRDefault="00936BB9" w:rsidP="00073050">
      <w:pPr>
        <w:pStyle w:val="TextoPrincipal"/>
      </w:pPr>
      <w:r w:rsidRPr="001E126A">
        <w:t>E</w:t>
      </w:r>
      <w:r w:rsidR="00511BE4" w:rsidRPr="001E126A">
        <w:t>s una herramienta utilizada en la gestión de proyectos y en la organización empresarial para definir y asignar roles y responsabilidades a los distintos miembros del equipo. La palabra "RACI" proviene de las iniciales en inglés de cuatro roles clave que se pueden asignar a las personas en un proyecto:</w:t>
      </w:r>
    </w:p>
    <w:p w14:paraId="0B95ADCC" w14:textId="77777777" w:rsidR="00511BE4" w:rsidRPr="001E126A" w:rsidRDefault="00511BE4" w:rsidP="00073050">
      <w:pPr>
        <w:pStyle w:val="TextoPrincipal"/>
      </w:pPr>
      <w:r w:rsidRPr="001E126A">
        <w:t>R (Responsable): Son las personas o equipo quienes llevan a cabo el trabajo y se aseguran de que se cumplan los objetivos y entregables.</w:t>
      </w:r>
    </w:p>
    <w:p w14:paraId="083916B9" w14:textId="77777777" w:rsidR="00511BE4" w:rsidRPr="001E126A" w:rsidRDefault="00511BE4" w:rsidP="00073050">
      <w:pPr>
        <w:pStyle w:val="TextoPrincipal"/>
      </w:pPr>
      <w:r w:rsidRPr="001E126A">
        <w:t>A (Accountable): Es la persona quien asigna las tareas y supervisa su cumplimiento. A menudo es el jefe de equipo o el responsable de la decisión final.</w:t>
      </w:r>
    </w:p>
    <w:p w14:paraId="11295FBF" w14:textId="77777777" w:rsidR="00511BE4" w:rsidRPr="001E126A" w:rsidRDefault="00511BE4" w:rsidP="00073050">
      <w:pPr>
        <w:pStyle w:val="TextoPrincipal"/>
      </w:pPr>
      <w:r w:rsidRPr="001E126A">
        <w:t xml:space="preserve">C (Consulted): Las personas que deben ser consultadas antes de que se tome una decisión o se realice una actividad. </w:t>
      </w:r>
    </w:p>
    <w:p w14:paraId="7B4AE020" w14:textId="77777777" w:rsidR="00511BE4" w:rsidRPr="001E126A" w:rsidRDefault="00511BE4" w:rsidP="00073050">
      <w:pPr>
        <w:pStyle w:val="TextoPrincipal"/>
      </w:pPr>
      <w:r w:rsidRPr="001E126A">
        <w:lastRenderedPageBreak/>
        <w:t xml:space="preserve">I (Informed): Las personas que deben ser informadas sobre los resultados o avances de una tarea o actividad. Son los receptores de la comunicación y necesitan estar al tanto de lo que está sucediendo </w:t>
      </w:r>
    </w:p>
    <w:p w14:paraId="1313756B" w14:textId="02851F3E" w:rsidR="00511BE4" w:rsidRPr="001E126A" w:rsidRDefault="00511BE4" w:rsidP="00073050">
      <w:pPr>
        <w:pStyle w:val="TextoPrincipal"/>
      </w:pPr>
      <w:r w:rsidRPr="001E126A">
        <w:t>Esta herramienta ayuda a clarificar las responsabilidades, mejorar la comunicación y coordinación dentro del equipo, y garantizar que se cumplan los objetivos del proyecto de manera efectiva.</w:t>
      </w:r>
    </w:p>
    <w:p w14:paraId="0E728074" w14:textId="77777777" w:rsidR="00DD7848" w:rsidRPr="001E126A" w:rsidRDefault="00DD7848" w:rsidP="00073050">
      <w:pPr>
        <w:pStyle w:val="TextoPrincipal"/>
      </w:pPr>
    </w:p>
    <w:p w14:paraId="4CB4076B" w14:textId="13EAFE16" w:rsidR="002D0473" w:rsidRPr="001E126A" w:rsidRDefault="001E126A" w:rsidP="005615F0">
      <w:pPr>
        <w:pStyle w:val="Ttulo3"/>
      </w:pPr>
      <w:bookmarkStart w:id="75" w:name="_Toc166839085"/>
      <w:r w:rsidRPr="001E126A">
        <w:rPr>
          <w:caps w:val="0"/>
        </w:rPr>
        <w:t>2.3.3.11 MATRIZ DE COMUNICACIONES</w:t>
      </w:r>
      <w:bookmarkEnd w:id="75"/>
    </w:p>
    <w:p w14:paraId="433FACA6" w14:textId="0F5FC3EB" w:rsidR="00CC1E32" w:rsidRPr="001E126A" w:rsidRDefault="007C4865" w:rsidP="00073050">
      <w:pPr>
        <w:pStyle w:val="TextoPrincipal"/>
      </w:pPr>
      <w:r w:rsidRPr="001E126A">
        <w:t xml:space="preserve">Útil </w:t>
      </w:r>
      <w:r w:rsidR="00CC1E32" w:rsidRPr="001E126A">
        <w:t>herramienta para garantizar una comunicación efectiva y fluida en un proyecto, asegurando que la información se comparta de manera oportuna y correctamente dirigida a las partes interesadas relevantes. Además, ayuda a identificar posibles fallos en la comunicación y a establecer un plan claro para evitar malentendidos y confusiones.</w:t>
      </w:r>
    </w:p>
    <w:p w14:paraId="3DDCA5CA" w14:textId="77777777" w:rsidR="003B74ED" w:rsidRPr="00D179F3" w:rsidRDefault="003B74ED" w:rsidP="00073050">
      <w:pPr>
        <w:pStyle w:val="TextoPrincipal"/>
      </w:pPr>
    </w:p>
    <w:p w14:paraId="558A64CA" w14:textId="20999C37" w:rsidR="00D672E5" w:rsidRPr="004704AE" w:rsidRDefault="00FB12B2" w:rsidP="005615F0">
      <w:pPr>
        <w:pStyle w:val="Ttulo3"/>
      </w:pPr>
      <w:bookmarkStart w:id="76" w:name="_Toc166839086"/>
      <w:r w:rsidRPr="009C3BFB">
        <w:rPr>
          <w:caps w:val="0"/>
        </w:rPr>
        <w:t>2.3.3.12 MATRIZ</w:t>
      </w:r>
      <w:r w:rsidRPr="004704AE">
        <w:rPr>
          <w:caps w:val="0"/>
        </w:rPr>
        <w:t xml:space="preserve"> DE ANÁLISIS DE RIESGOS</w:t>
      </w:r>
      <w:bookmarkEnd w:id="76"/>
    </w:p>
    <w:p w14:paraId="7C5B66ED" w14:textId="6FB24C4A" w:rsidR="009A41F0" w:rsidRDefault="00D672E5" w:rsidP="00073050">
      <w:pPr>
        <w:pStyle w:val="TextoPrincipal"/>
      </w:pPr>
      <w:r w:rsidRPr="00D179F3">
        <w:t xml:space="preserve">Utilizando esta herramienta, se podrían identificar los posibles riesgos asociados con el proyecto de elaboración y distribución de detergente líquido a partir de </w:t>
      </w:r>
      <w:r w:rsidR="003D5A76">
        <w:t>AVU</w:t>
      </w:r>
      <w:r w:rsidRPr="00D179F3">
        <w:t>. Esta matriz ayudaría a clasificar los riesgos según su probabilidad de ocurrencia y su impacto en el proyecto</w:t>
      </w:r>
      <w:sdt>
        <w:sdtPr>
          <w:id w:val="1971788145"/>
          <w:citation/>
        </w:sdtPr>
        <w:sdtContent>
          <w:r w:rsidR="00D127E5">
            <w:fldChar w:fldCharType="begin"/>
          </w:r>
          <w:r w:rsidR="00D127E5">
            <w:instrText xml:space="preserve"> CITATION PMI20 \l 18442 </w:instrText>
          </w:r>
          <w:r w:rsidR="00D127E5">
            <w:fldChar w:fldCharType="separate"/>
          </w:r>
          <w:r w:rsidR="00563A59">
            <w:rPr>
              <w:noProof/>
            </w:rPr>
            <w:t xml:space="preserve"> (Project Management Institute, 2020)</w:t>
          </w:r>
          <w:r w:rsidR="00D127E5">
            <w:fldChar w:fldCharType="end"/>
          </w:r>
        </w:sdtContent>
      </w:sdt>
      <w:r w:rsidR="00D127E5">
        <w:t>.</w:t>
      </w:r>
      <w:r w:rsidRPr="00D179F3">
        <w:t xml:space="preserve"> Luego, se podrían establecer estrategias de mitigación o respuestas para cada uno de ellos.</w:t>
      </w:r>
    </w:p>
    <w:p w14:paraId="54565517" w14:textId="77777777" w:rsidR="003B74ED" w:rsidRPr="00D179F3" w:rsidRDefault="003B74ED" w:rsidP="00073050">
      <w:pPr>
        <w:pStyle w:val="TextoPrincipal"/>
      </w:pPr>
    </w:p>
    <w:p w14:paraId="1D3961AF" w14:textId="522C8ECC" w:rsidR="00D672E5" w:rsidRPr="004704AE" w:rsidRDefault="00FB12B2" w:rsidP="005615F0">
      <w:pPr>
        <w:pStyle w:val="Ttulo3"/>
      </w:pPr>
      <w:bookmarkStart w:id="77" w:name="_Toc166839087"/>
      <w:r w:rsidRPr="009C3BFB">
        <w:rPr>
          <w:caps w:val="0"/>
        </w:rPr>
        <w:t>2.3.3.13 DIAGRAMA</w:t>
      </w:r>
      <w:r w:rsidRPr="004704AE">
        <w:rPr>
          <w:caps w:val="0"/>
        </w:rPr>
        <w:t xml:space="preserve"> DE GANTT Y CRONOGRAMA DE ACTIVIDADES</w:t>
      </w:r>
      <w:bookmarkEnd w:id="77"/>
    </w:p>
    <w:p w14:paraId="70E21A2A" w14:textId="58249790" w:rsidR="00D672E5" w:rsidRPr="00AB41A3" w:rsidRDefault="00D672E5" w:rsidP="00073050">
      <w:pPr>
        <w:pStyle w:val="TextoPrincipal"/>
      </w:pPr>
      <w:r w:rsidRPr="00AB41A3">
        <w:t>Estas herramientas son fundamentales para la planificación y el seguimiento del proyecto. Permiten visualizar las tareas, secuenciarlas en el tiempo y asignar recursos, lo que ayuda a establecer una línea de tiempo para la elaboración y distribución del detergente líquido.</w:t>
      </w:r>
    </w:p>
    <w:p w14:paraId="073DDF7E" w14:textId="00A43675" w:rsidR="009961B7" w:rsidRDefault="00D672E5" w:rsidP="00073050">
      <w:pPr>
        <w:pStyle w:val="TextoPrincipal"/>
      </w:pPr>
      <w:r w:rsidRPr="00AB41A3">
        <w:t>La aplicación de estos instrumentos, conforme a las directrices del PMI, permitiría obtener información crucial, evaluar riesgos, medir costos, impactos ambientales y recopilar datos importantes para la toma de decisiones fundamentadas en la prefactibilidad del proyecto</w:t>
      </w:r>
      <w:sdt>
        <w:sdtPr>
          <w:id w:val="-1865972065"/>
          <w:citation/>
        </w:sdtPr>
        <w:sdtContent>
          <w:r w:rsidR="00D127E5">
            <w:fldChar w:fldCharType="begin"/>
          </w:r>
          <w:r w:rsidR="00D127E5">
            <w:instrText xml:space="preserve"> CITATION PMI20 \l 18442 </w:instrText>
          </w:r>
          <w:r w:rsidR="00D127E5">
            <w:fldChar w:fldCharType="separate"/>
          </w:r>
          <w:r w:rsidR="00563A59">
            <w:rPr>
              <w:noProof/>
            </w:rPr>
            <w:t xml:space="preserve"> (Project Management Institute, 2020)</w:t>
          </w:r>
          <w:r w:rsidR="00D127E5">
            <w:fldChar w:fldCharType="end"/>
          </w:r>
        </w:sdtContent>
      </w:sdt>
      <w:r w:rsidR="00D127E5">
        <w:t>.</w:t>
      </w:r>
    </w:p>
    <w:p w14:paraId="7A877EB2" w14:textId="2486D7C5" w:rsidR="00B71FC6" w:rsidRPr="000F5ADD" w:rsidRDefault="000F5ADD" w:rsidP="00073050">
      <w:pPr>
        <w:pStyle w:val="TextoPrincipal"/>
      </w:pPr>
      <w:r w:rsidRPr="00ED5F92">
        <w:rPr>
          <w:lang w:val="es-US"/>
        </w:rPr>
        <w:br w:type="page"/>
      </w:r>
    </w:p>
    <w:p w14:paraId="1DF1F20A" w14:textId="5BBE4104" w:rsidR="004B15B9" w:rsidRPr="00675CE1" w:rsidRDefault="00A871DB" w:rsidP="005615F0">
      <w:pPr>
        <w:pStyle w:val="Ttulo2"/>
        <w:numPr>
          <w:ilvl w:val="1"/>
          <w:numId w:val="100"/>
        </w:numPr>
      </w:pPr>
      <w:bookmarkStart w:id="78" w:name="_Toc166839088"/>
      <w:r w:rsidRPr="00195E89">
        <w:lastRenderedPageBreak/>
        <w:t>MARCO LEGAL</w:t>
      </w:r>
      <w:bookmarkEnd w:id="78"/>
    </w:p>
    <w:p w14:paraId="0FD67114" w14:textId="2DCD6B33" w:rsidR="00F139E7" w:rsidRDefault="00DD62F0" w:rsidP="00073050">
      <w:pPr>
        <w:pStyle w:val="TextoPrincipal"/>
      </w:pPr>
      <w:r w:rsidRPr="00AB41A3">
        <w:t xml:space="preserve">Para el marco legal para la tesis sobre la elaboración de </w:t>
      </w:r>
      <w:r w:rsidR="005B0C0F" w:rsidRPr="00AB41A3">
        <w:t>prefactibilidad</w:t>
      </w:r>
      <w:r w:rsidRPr="00AB41A3">
        <w:t xml:space="preserve"> para la fabricación de jabón líquido a partir de </w:t>
      </w:r>
      <w:r w:rsidR="003D5A76">
        <w:t>AVU</w:t>
      </w:r>
      <w:r w:rsidRPr="00AB41A3">
        <w:t xml:space="preserve"> en San Pedro Sula, Honduras, es necesario considerar las siguientes leyes y reglamentos:</w:t>
      </w:r>
    </w:p>
    <w:p w14:paraId="515847B2" w14:textId="77777777" w:rsidR="00A5334A" w:rsidRDefault="00A5334A" w:rsidP="00073050">
      <w:pPr>
        <w:pStyle w:val="TextoPrincipal"/>
      </w:pPr>
    </w:p>
    <w:p w14:paraId="553FDAB8" w14:textId="76325D66" w:rsidR="00D612B7" w:rsidRPr="00227242" w:rsidRDefault="00EE01D4" w:rsidP="00227242">
      <w:pPr>
        <w:pStyle w:val="Descripcin"/>
        <w:keepNext/>
        <w:spacing w:after="0" w:line="240" w:lineRule="auto"/>
        <w:rPr>
          <w:b/>
          <w:bCs/>
          <w:i w:val="0"/>
          <w:iCs w:val="0"/>
          <w:color w:val="auto"/>
          <w:sz w:val="24"/>
          <w:szCs w:val="24"/>
        </w:rPr>
      </w:pPr>
      <w:bookmarkStart w:id="79" w:name="_Toc166839216"/>
      <w:r w:rsidRPr="00227242">
        <w:rPr>
          <w:b/>
          <w:bCs/>
          <w:i w:val="0"/>
          <w:iCs w:val="0"/>
          <w:color w:val="auto"/>
          <w:sz w:val="24"/>
          <w:szCs w:val="24"/>
        </w:rPr>
        <w:t xml:space="preserve">Tabla </w:t>
      </w:r>
      <w:r w:rsidR="008E240E" w:rsidRPr="00227242">
        <w:rPr>
          <w:b/>
          <w:bCs/>
          <w:i w:val="0"/>
          <w:iCs w:val="0"/>
          <w:color w:val="auto"/>
          <w:sz w:val="24"/>
          <w:szCs w:val="24"/>
        </w:rPr>
        <w:fldChar w:fldCharType="begin"/>
      </w:r>
      <w:r w:rsidR="008E240E" w:rsidRPr="00227242">
        <w:rPr>
          <w:b/>
          <w:bCs/>
          <w:i w:val="0"/>
          <w:iCs w:val="0"/>
          <w:color w:val="auto"/>
          <w:sz w:val="24"/>
          <w:szCs w:val="24"/>
        </w:rPr>
        <w:instrText xml:space="preserve"> SEQ Tabla \* ARABIC </w:instrText>
      </w:r>
      <w:r w:rsidR="008E240E" w:rsidRPr="00227242">
        <w:rPr>
          <w:b/>
          <w:bCs/>
          <w:i w:val="0"/>
          <w:iCs w:val="0"/>
          <w:color w:val="auto"/>
          <w:sz w:val="24"/>
          <w:szCs w:val="24"/>
        </w:rPr>
        <w:fldChar w:fldCharType="separate"/>
      </w:r>
      <w:r w:rsidR="00FD4190">
        <w:rPr>
          <w:b/>
          <w:bCs/>
          <w:i w:val="0"/>
          <w:iCs w:val="0"/>
          <w:noProof/>
          <w:color w:val="auto"/>
          <w:sz w:val="24"/>
          <w:szCs w:val="24"/>
        </w:rPr>
        <w:t>1</w:t>
      </w:r>
      <w:r w:rsidR="008E240E" w:rsidRPr="00227242">
        <w:rPr>
          <w:b/>
          <w:bCs/>
          <w:i w:val="0"/>
          <w:iCs w:val="0"/>
          <w:color w:val="auto"/>
          <w:sz w:val="24"/>
          <w:szCs w:val="24"/>
        </w:rPr>
        <w:fldChar w:fldCharType="end"/>
      </w:r>
      <w:r w:rsidRPr="00227242">
        <w:rPr>
          <w:b/>
          <w:bCs/>
          <w:i w:val="0"/>
          <w:iCs w:val="0"/>
          <w:color w:val="auto"/>
          <w:sz w:val="24"/>
          <w:szCs w:val="24"/>
        </w:rPr>
        <w:t>.</w:t>
      </w:r>
      <w:r w:rsidR="00F139E7" w:rsidRPr="00227242">
        <w:rPr>
          <w:b/>
          <w:bCs/>
          <w:i w:val="0"/>
          <w:iCs w:val="0"/>
          <w:color w:val="auto"/>
          <w:sz w:val="24"/>
          <w:szCs w:val="24"/>
        </w:rPr>
        <w:t xml:space="preserve"> Leyes y reglamentos referentes a la fabricación y distribución de detergente l</w:t>
      </w:r>
      <w:r w:rsidR="00863910" w:rsidRPr="00227242">
        <w:rPr>
          <w:b/>
          <w:bCs/>
          <w:i w:val="0"/>
          <w:iCs w:val="0"/>
          <w:color w:val="auto"/>
          <w:sz w:val="24"/>
          <w:szCs w:val="24"/>
        </w:rPr>
        <w:t>í</w:t>
      </w:r>
      <w:r w:rsidR="00F139E7" w:rsidRPr="00227242">
        <w:rPr>
          <w:b/>
          <w:bCs/>
          <w:i w:val="0"/>
          <w:iCs w:val="0"/>
          <w:color w:val="auto"/>
          <w:sz w:val="24"/>
          <w:szCs w:val="24"/>
        </w:rPr>
        <w:t>quido en Honduras.</w:t>
      </w:r>
      <w:bookmarkEnd w:id="79"/>
      <w:r w:rsidR="00F139E7" w:rsidRPr="00227242">
        <w:rPr>
          <w:b/>
          <w:bCs/>
          <w:i w:val="0"/>
          <w:iCs w:val="0"/>
          <w:color w:val="auto"/>
          <w:sz w:val="24"/>
          <w:szCs w:val="24"/>
        </w:rPr>
        <w:t xml:space="preserve"> </w:t>
      </w:r>
      <w:r w:rsidR="00A2613C" w:rsidRPr="00227242">
        <w:rPr>
          <w:b/>
          <w:bCs/>
          <w:i w:val="0"/>
          <w:iCs w:val="0"/>
          <w:color w:val="auto"/>
          <w:sz w:val="24"/>
          <w:szCs w:val="24"/>
        </w:rPr>
        <w:t xml:space="preserve"> </w:t>
      </w:r>
    </w:p>
    <w:tbl>
      <w:tblPr>
        <w:tblStyle w:val="Tablaconcuadrcula"/>
        <w:tblW w:w="0" w:type="auto"/>
        <w:jc w:val="center"/>
        <w:tblLayout w:type="fixed"/>
        <w:tblLook w:val="0420" w:firstRow="1" w:lastRow="0" w:firstColumn="0" w:lastColumn="0" w:noHBand="0" w:noVBand="1"/>
      </w:tblPr>
      <w:tblGrid>
        <w:gridCol w:w="4385"/>
        <w:gridCol w:w="4965"/>
      </w:tblGrid>
      <w:tr w:rsidR="00C045C2" w:rsidRPr="00F139E7" w14:paraId="464E7A4F" w14:textId="77777777" w:rsidTr="000B54DC">
        <w:trPr>
          <w:trHeight w:val="20"/>
          <w:jc w:val="center"/>
        </w:trPr>
        <w:tc>
          <w:tcPr>
            <w:tcW w:w="4385" w:type="dxa"/>
            <w:shd w:val="clear" w:color="auto" w:fill="B4C6E7" w:themeFill="accent5" w:themeFillTint="66"/>
            <w:vAlign w:val="center"/>
            <w:hideMark/>
          </w:tcPr>
          <w:p w14:paraId="5F65A032" w14:textId="77777777" w:rsidR="00C045C2" w:rsidRPr="000B54DC" w:rsidRDefault="00C045C2" w:rsidP="00073050">
            <w:pPr>
              <w:pStyle w:val="TextodeTablas"/>
            </w:pPr>
            <w:r w:rsidRPr="000B54DC">
              <w:t>Regulador</w:t>
            </w:r>
          </w:p>
        </w:tc>
        <w:tc>
          <w:tcPr>
            <w:tcW w:w="4965" w:type="dxa"/>
            <w:shd w:val="clear" w:color="auto" w:fill="B4C6E7" w:themeFill="accent5" w:themeFillTint="66"/>
            <w:vAlign w:val="center"/>
            <w:hideMark/>
          </w:tcPr>
          <w:p w14:paraId="58BF8497" w14:textId="77777777" w:rsidR="00C045C2" w:rsidRPr="00082251" w:rsidRDefault="00C045C2" w:rsidP="00073050">
            <w:pPr>
              <w:pStyle w:val="TextodeTablas"/>
              <w:rPr>
                <w:lang w:val="es-US"/>
              </w:rPr>
            </w:pPr>
            <w:r w:rsidRPr="00082251">
              <w:t>Regulaciones</w:t>
            </w:r>
          </w:p>
        </w:tc>
      </w:tr>
      <w:tr w:rsidR="00C045C2" w:rsidRPr="0025177B" w14:paraId="101B0482" w14:textId="77777777" w:rsidTr="000B54DC">
        <w:trPr>
          <w:trHeight w:val="20"/>
          <w:jc w:val="center"/>
        </w:trPr>
        <w:tc>
          <w:tcPr>
            <w:tcW w:w="4385" w:type="dxa"/>
            <w:vAlign w:val="center"/>
            <w:hideMark/>
          </w:tcPr>
          <w:p w14:paraId="4BB7004A" w14:textId="77777777" w:rsidR="00C045C2" w:rsidRPr="000B54DC" w:rsidRDefault="00C045C2" w:rsidP="00073050">
            <w:pPr>
              <w:pStyle w:val="TextodeTablas"/>
            </w:pPr>
            <w:r w:rsidRPr="000B54DC">
              <w:t>IP</w:t>
            </w:r>
          </w:p>
        </w:tc>
        <w:tc>
          <w:tcPr>
            <w:tcW w:w="4965" w:type="dxa"/>
            <w:vAlign w:val="center"/>
            <w:hideMark/>
          </w:tcPr>
          <w:p w14:paraId="4692FDAF" w14:textId="3ADB51A7" w:rsidR="00C045C2" w:rsidRPr="00D53E88" w:rsidRDefault="00C045C2" w:rsidP="00073050">
            <w:pPr>
              <w:pStyle w:val="TextodeTablas"/>
              <w:rPr>
                <w:lang w:val="es-HN"/>
              </w:rPr>
            </w:pPr>
            <w:r w:rsidRPr="00D53E88">
              <w:rPr>
                <w:lang w:val="es-HN"/>
              </w:rPr>
              <w:t>Inscribir una empresa en el Instituto de la Propiedad en Honduras</w:t>
            </w:r>
          </w:p>
        </w:tc>
      </w:tr>
      <w:tr w:rsidR="00C045C2" w:rsidRPr="0025177B" w14:paraId="2376CFA5" w14:textId="77777777" w:rsidTr="000B54DC">
        <w:trPr>
          <w:trHeight w:val="20"/>
          <w:jc w:val="center"/>
        </w:trPr>
        <w:tc>
          <w:tcPr>
            <w:tcW w:w="4385" w:type="dxa"/>
            <w:vAlign w:val="center"/>
            <w:hideMark/>
          </w:tcPr>
          <w:p w14:paraId="7788B236" w14:textId="77777777" w:rsidR="00C045C2" w:rsidRPr="000B54DC" w:rsidRDefault="00C045C2" w:rsidP="00073050">
            <w:pPr>
              <w:pStyle w:val="TextodeTablas"/>
            </w:pPr>
            <w:r w:rsidRPr="000B54DC">
              <w:t>CCIC</w:t>
            </w:r>
          </w:p>
        </w:tc>
        <w:tc>
          <w:tcPr>
            <w:tcW w:w="4965" w:type="dxa"/>
            <w:vAlign w:val="center"/>
            <w:hideMark/>
          </w:tcPr>
          <w:p w14:paraId="5229AA4B" w14:textId="0AD84019" w:rsidR="00C045C2" w:rsidRPr="00D53E88" w:rsidRDefault="00C045C2" w:rsidP="00073050">
            <w:pPr>
              <w:pStyle w:val="TextodeTablas"/>
              <w:rPr>
                <w:lang w:val="es-HN"/>
              </w:rPr>
            </w:pPr>
            <w:r w:rsidRPr="00D53E88">
              <w:rPr>
                <w:lang w:val="es-HN"/>
              </w:rPr>
              <w:t>Inscribir una empresa en la cámara de comercio e industria de Cortés</w:t>
            </w:r>
          </w:p>
        </w:tc>
      </w:tr>
      <w:tr w:rsidR="00C045C2" w:rsidRPr="00F139E7" w14:paraId="36AB2F7B" w14:textId="77777777" w:rsidTr="000B54DC">
        <w:trPr>
          <w:trHeight w:val="20"/>
          <w:jc w:val="center"/>
        </w:trPr>
        <w:tc>
          <w:tcPr>
            <w:tcW w:w="4385" w:type="dxa"/>
            <w:vAlign w:val="center"/>
            <w:hideMark/>
          </w:tcPr>
          <w:p w14:paraId="2008C2F6" w14:textId="77777777" w:rsidR="00C045C2" w:rsidRPr="000B54DC" w:rsidRDefault="00C045C2" w:rsidP="00073050">
            <w:pPr>
              <w:pStyle w:val="TextodeTablas"/>
            </w:pPr>
            <w:r w:rsidRPr="000B54DC">
              <w:t>Ley de Protección Ambiental</w:t>
            </w:r>
          </w:p>
        </w:tc>
        <w:tc>
          <w:tcPr>
            <w:tcW w:w="4965" w:type="dxa"/>
            <w:vAlign w:val="center"/>
            <w:hideMark/>
          </w:tcPr>
          <w:p w14:paraId="0B2C1EED" w14:textId="251FBD0D" w:rsidR="00C045C2" w:rsidRPr="004D742A" w:rsidRDefault="00C045C2" w:rsidP="00073050">
            <w:pPr>
              <w:pStyle w:val="TextodeTablas"/>
            </w:pPr>
            <w:r w:rsidRPr="004D742A">
              <w:t>Artículo 21, 22, 31, 37, 44, 45, 49,</w:t>
            </w:r>
          </w:p>
        </w:tc>
      </w:tr>
      <w:tr w:rsidR="009830F5" w:rsidRPr="002B7293" w14:paraId="6DB090BF" w14:textId="77777777" w:rsidTr="000B54DC">
        <w:trPr>
          <w:trHeight w:val="20"/>
          <w:jc w:val="center"/>
        </w:trPr>
        <w:tc>
          <w:tcPr>
            <w:tcW w:w="4385" w:type="dxa"/>
            <w:vAlign w:val="center"/>
          </w:tcPr>
          <w:p w14:paraId="385E4D22" w14:textId="3F3ADB7F" w:rsidR="009830F5" w:rsidRPr="001E126A" w:rsidRDefault="009830F5" w:rsidP="00073050">
            <w:pPr>
              <w:pStyle w:val="TextodeTablas"/>
            </w:pPr>
            <w:r w:rsidRPr="001E126A">
              <w:t>ISO</w:t>
            </w:r>
          </w:p>
        </w:tc>
        <w:tc>
          <w:tcPr>
            <w:tcW w:w="4965" w:type="dxa"/>
            <w:vAlign w:val="center"/>
          </w:tcPr>
          <w:p w14:paraId="14C1E666" w14:textId="035DE45C" w:rsidR="009830F5" w:rsidRPr="001E126A" w:rsidRDefault="009830F5" w:rsidP="00073050">
            <w:pPr>
              <w:pStyle w:val="TextodeTablas"/>
            </w:pPr>
            <w:r w:rsidRPr="001E126A">
              <w:t>Norma ISO 9000</w:t>
            </w:r>
          </w:p>
        </w:tc>
      </w:tr>
      <w:tr w:rsidR="00C045C2" w:rsidRPr="0025177B" w14:paraId="27E3A0AE" w14:textId="77777777" w:rsidTr="000B54DC">
        <w:trPr>
          <w:trHeight w:val="20"/>
          <w:jc w:val="center"/>
        </w:trPr>
        <w:tc>
          <w:tcPr>
            <w:tcW w:w="4385" w:type="dxa"/>
            <w:vAlign w:val="center"/>
            <w:hideMark/>
          </w:tcPr>
          <w:p w14:paraId="6049632A" w14:textId="77777777" w:rsidR="00C045C2" w:rsidRPr="000B54DC" w:rsidRDefault="00C045C2" w:rsidP="00073050">
            <w:pPr>
              <w:pStyle w:val="TextodeTablas"/>
            </w:pPr>
            <w:r w:rsidRPr="000B54DC">
              <w:t>Normas Técnicas Hondureñas/Centroamericanas</w:t>
            </w:r>
          </w:p>
        </w:tc>
        <w:tc>
          <w:tcPr>
            <w:tcW w:w="4965" w:type="dxa"/>
            <w:vAlign w:val="center"/>
            <w:hideMark/>
          </w:tcPr>
          <w:p w14:paraId="7A6E2828" w14:textId="77777777" w:rsidR="00C045C2" w:rsidRPr="00D53E88" w:rsidRDefault="00C045C2" w:rsidP="00073050">
            <w:pPr>
              <w:pStyle w:val="TextodeTablas"/>
              <w:rPr>
                <w:lang w:val="es-HN"/>
              </w:rPr>
            </w:pPr>
            <w:r w:rsidRPr="00D53E88">
              <w:rPr>
                <w:lang w:val="es-HN"/>
              </w:rPr>
              <w:t>Norma técnica centroamericana NTC 4220:2006 - Jabones y detergentes líquidos. Especificaciones.</w:t>
            </w:r>
          </w:p>
          <w:p w14:paraId="1C5D8EB2" w14:textId="77777777" w:rsidR="00BE2FB6" w:rsidRPr="00D53E88" w:rsidRDefault="00BE2FB6" w:rsidP="00073050">
            <w:pPr>
              <w:pStyle w:val="TextodeTablas"/>
              <w:rPr>
                <w:lang w:val="es-HN"/>
              </w:rPr>
            </w:pPr>
          </w:p>
          <w:p w14:paraId="6F0787EE" w14:textId="77777777" w:rsidR="00C045C2" w:rsidRPr="00D53E88" w:rsidRDefault="00C045C2" w:rsidP="00073050">
            <w:pPr>
              <w:pStyle w:val="TextodeTablas"/>
              <w:rPr>
                <w:lang w:val="es-HN"/>
              </w:rPr>
            </w:pPr>
            <w:r w:rsidRPr="00D53E88">
              <w:rPr>
                <w:lang w:val="es-HN"/>
              </w:rPr>
              <w:t>Norma técnica hondureña COVENIN 1451:2000 - Jabones y detergentes líquidos. Especificaciones.</w:t>
            </w:r>
          </w:p>
          <w:p w14:paraId="1C8B180C" w14:textId="77777777" w:rsidR="00BE2FB6" w:rsidRPr="00D53E88" w:rsidRDefault="00BE2FB6" w:rsidP="00073050">
            <w:pPr>
              <w:pStyle w:val="TextodeTablas"/>
              <w:rPr>
                <w:lang w:val="es-HN"/>
              </w:rPr>
            </w:pPr>
          </w:p>
          <w:p w14:paraId="0EF6A9FA" w14:textId="4DA45784" w:rsidR="00C045C2" w:rsidRPr="00D53E88" w:rsidRDefault="00C045C2" w:rsidP="00073050">
            <w:pPr>
              <w:pStyle w:val="TextodeTablas"/>
              <w:rPr>
                <w:lang w:val="es-HN"/>
              </w:rPr>
            </w:pPr>
            <w:r w:rsidRPr="00D53E88">
              <w:rPr>
                <w:lang w:val="es-HN"/>
              </w:rPr>
              <w:t>Norma técnica centroamericana NTC 4420:2004 - Jabones de tocador y de lavar.</w:t>
            </w:r>
          </w:p>
        </w:tc>
      </w:tr>
      <w:tr w:rsidR="00C045C2" w:rsidRPr="0025177B" w14:paraId="369810A9" w14:textId="77777777" w:rsidTr="000B54DC">
        <w:trPr>
          <w:trHeight w:val="20"/>
          <w:jc w:val="center"/>
        </w:trPr>
        <w:tc>
          <w:tcPr>
            <w:tcW w:w="4385" w:type="dxa"/>
            <w:vAlign w:val="center"/>
            <w:hideMark/>
          </w:tcPr>
          <w:p w14:paraId="62980A47" w14:textId="49BF7210" w:rsidR="00C045C2" w:rsidRPr="000B54DC" w:rsidRDefault="003208E6" w:rsidP="00073050">
            <w:pPr>
              <w:pStyle w:val="TextodeTablas"/>
            </w:pPr>
            <w:r w:rsidRPr="000B54DC">
              <w:t>Secretaria</w:t>
            </w:r>
            <w:r w:rsidR="00C045C2" w:rsidRPr="000B54DC">
              <w:t xml:space="preserve"> de Salud</w:t>
            </w:r>
            <w:r w:rsidRPr="000B54DC">
              <w:t xml:space="preserve"> Honduras</w:t>
            </w:r>
          </w:p>
        </w:tc>
        <w:tc>
          <w:tcPr>
            <w:tcW w:w="4965" w:type="dxa"/>
            <w:vAlign w:val="center"/>
            <w:hideMark/>
          </w:tcPr>
          <w:p w14:paraId="5948D735" w14:textId="77777777" w:rsidR="003208E6" w:rsidRPr="00D53E88" w:rsidRDefault="003208E6" w:rsidP="00073050">
            <w:pPr>
              <w:pStyle w:val="TextodeTablas"/>
              <w:rPr>
                <w:lang w:val="es-HN"/>
              </w:rPr>
            </w:pPr>
            <w:r w:rsidRPr="00D53E88">
              <w:rPr>
                <w:lang w:val="es-HN"/>
              </w:rPr>
              <w:t xml:space="preserve">Ley General de Salud </w:t>
            </w:r>
          </w:p>
          <w:p w14:paraId="7DCF222D" w14:textId="4FD306F7" w:rsidR="00C045C2" w:rsidRPr="00D53E88" w:rsidRDefault="00C045C2" w:rsidP="00073050">
            <w:pPr>
              <w:pStyle w:val="TextodeTablas"/>
              <w:rPr>
                <w:lang w:val="es-HN"/>
              </w:rPr>
            </w:pPr>
            <w:r w:rsidRPr="00D53E88">
              <w:rPr>
                <w:lang w:val="es-HN"/>
              </w:rPr>
              <w:t>Registro sanitario</w:t>
            </w:r>
          </w:p>
          <w:p w14:paraId="3365D0F9" w14:textId="77777777" w:rsidR="008632B3" w:rsidRPr="00D53E88" w:rsidRDefault="00C045C2" w:rsidP="00073050">
            <w:pPr>
              <w:pStyle w:val="TextodeTablas"/>
              <w:rPr>
                <w:lang w:val="es-HN"/>
              </w:rPr>
            </w:pPr>
            <w:r w:rsidRPr="00D53E88">
              <w:rPr>
                <w:lang w:val="es-HN"/>
              </w:rPr>
              <w:t xml:space="preserve">Buenas prácticas de </w:t>
            </w:r>
            <w:r w:rsidR="00415D00" w:rsidRPr="00D53E88">
              <w:rPr>
                <w:lang w:val="es-HN"/>
              </w:rPr>
              <w:t>F</w:t>
            </w:r>
            <w:r w:rsidRPr="00D53E88">
              <w:rPr>
                <w:lang w:val="es-HN"/>
              </w:rPr>
              <w:t>abricación</w:t>
            </w:r>
          </w:p>
          <w:p w14:paraId="71070D59" w14:textId="7F672791" w:rsidR="00C045C2" w:rsidRPr="00D53E88" w:rsidRDefault="00C045C2" w:rsidP="00073050">
            <w:pPr>
              <w:pStyle w:val="TextodeTablas"/>
              <w:rPr>
                <w:lang w:val="es-HN"/>
              </w:rPr>
            </w:pPr>
            <w:r w:rsidRPr="00D53E88">
              <w:rPr>
                <w:lang w:val="es-HN"/>
              </w:rPr>
              <w:t>Etiquetado</w:t>
            </w:r>
          </w:p>
        </w:tc>
      </w:tr>
      <w:tr w:rsidR="004D742A" w:rsidRPr="0025177B" w14:paraId="02088048" w14:textId="77777777" w:rsidTr="000B54DC">
        <w:trPr>
          <w:trHeight w:val="20"/>
          <w:jc w:val="center"/>
        </w:trPr>
        <w:tc>
          <w:tcPr>
            <w:tcW w:w="4385" w:type="dxa"/>
            <w:vAlign w:val="center"/>
          </w:tcPr>
          <w:p w14:paraId="057580CF" w14:textId="45C8DB1E" w:rsidR="004D742A" w:rsidRPr="000B54DC" w:rsidRDefault="00AD0CAA" w:rsidP="00073050">
            <w:pPr>
              <w:pStyle w:val="TextodeTablas"/>
            </w:pPr>
            <w:r w:rsidRPr="000B54DC">
              <w:t xml:space="preserve">Secretaria de </w:t>
            </w:r>
            <w:r w:rsidR="000B54DC" w:rsidRPr="000B54DC">
              <w:t>Desarrollo Económico</w:t>
            </w:r>
          </w:p>
        </w:tc>
        <w:tc>
          <w:tcPr>
            <w:tcW w:w="4965" w:type="dxa"/>
            <w:vAlign w:val="center"/>
          </w:tcPr>
          <w:p w14:paraId="3F59BE5A" w14:textId="77777777" w:rsidR="00E007DB" w:rsidRPr="00E007DB" w:rsidRDefault="00E007DB" w:rsidP="00073050">
            <w:pPr>
              <w:pStyle w:val="TextodeTablas"/>
              <w:rPr>
                <w:lang w:val="es-HN"/>
              </w:rPr>
            </w:pPr>
            <w:r w:rsidRPr="00D53E88">
              <w:rPr>
                <w:lang w:val="es-HN"/>
              </w:rPr>
              <w:t xml:space="preserve">Ley de Inversión Extranjera </w:t>
            </w:r>
          </w:p>
          <w:p w14:paraId="07DB4591" w14:textId="03F73FDD" w:rsidR="004D742A" w:rsidRPr="00D53E88" w:rsidRDefault="00E007DB" w:rsidP="00073050">
            <w:pPr>
              <w:pStyle w:val="TextodeTablas"/>
              <w:rPr>
                <w:lang w:val="es-HN"/>
              </w:rPr>
            </w:pPr>
            <w:r w:rsidRPr="00D53E88">
              <w:rPr>
                <w:lang w:val="es-HN"/>
              </w:rPr>
              <w:t>Ley de Promoción y Protección de la Competencia</w:t>
            </w:r>
          </w:p>
        </w:tc>
      </w:tr>
    </w:tbl>
    <w:p w14:paraId="36FB83DD" w14:textId="7BBE779E" w:rsidR="00A2613C" w:rsidRPr="007C4865" w:rsidRDefault="00FC54DA" w:rsidP="007C4865">
      <w:pPr>
        <w:pStyle w:val="Descripcin"/>
        <w:spacing w:after="0" w:line="240" w:lineRule="auto"/>
        <w:rPr>
          <w:i w:val="0"/>
          <w:iCs w:val="0"/>
          <w:color w:val="auto"/>
          <w:sz w:val="20"/>
          <w:szCs w:val="16"/>
        </w:rPr>
      </w:pPr>
      <w:r w:rsidRPr="009F795F">
        <w:rPr>
          <w:i w:val="0"/>
          <w:iCs w:val="0"/>
          <w:color w:val="auto"/>
          <w:sz w:val="20"/>
          <w:szCs w:val="16"/>
        </w:rPr>
        <w:t xml:space="preserve">Fuente: </w:t>
      </w:r>
      <w:r w:rsidR="00A5334A" w:rsidRPr="009F795F">
        <w:rPr>
          <w:i w:val="0"/>
          <w:iCs w:val="0"/>
          <w:color w:val="auto"/>
          <w:sz w:val="20"/>
          <w:szCs w:val="16"/>
        </w:rPr>
        <w:t>(</w:t>
      </w:r>
      <w:r w:rsidRPr="009F795F">
        <w:rPr>
          <w:i w:val="0"/>
          <w:iCs w:val="0"/>
          <w:color w:val="auto"/>
          <w:sz w:val="20"/>
          <w:szCs w:val="16"/>
        </w:rPr>
        <w:t>Elaboración propia</w:t>
      </w:r>
      <w:r w:rsidR="00A5334A" w:rsidRPr="009F795F">
        <w:rPr>
          <w:i w:val="0"/>
          <w:iCs w:val="0"/>
          <w:color w:val="auto"/>
          <w:sz w:val="20"/>
          <w:szCs w:val="16"/>
        </w:rPr>
        <w:t xml:space="preserve">, 2024). </w:t>
      </w:r>
    </w:p>
    <w:p w14:paraId="7FF7F49A" w14:textId="436EC908" w:rsidR="005B0C0F" w:rsidRPr="00DD5B90" w:rsidRDefault="00EE01D4" w:rsidP="00073050">
      <w:pPr>
        <w:pStyle w:val="TextoPrincipal"/>
        <w:numPr>
          <w:ilvl w:val="0"/>
          <w:numId w:val="35"/>
        </w:numPr>
      </w:pPr>
      <w:r w:rsidRPr="00DD5B90">
        <w:br w:type="page"/>
      </w:r>
      <w:r w:rsidR="005B0C0F" w:rsidRPr="00F152EE">
        <w:rPr>
          <w:b/>
          <w:bCs/>
        </w:rPr>
        <w:lastRenderedPageBreak/>
        <w:t>Inscripción en instituto de la propiedad</w:t>
      </w:r>
      <w:r w:rsidR="005B0C0F" w:rsidRPr="00DD5B90">
        <w:t>, las leyes que rigen la inscripción de empresas en el Instituto de la Propiedad de Honduras son principalmente la Ley de Propiedad Intelectual y la Ley de Registro Mercantil.</w:t>
      </w:r>
    </w:p>
    <w:p w14:paraId="666FA976" w14:textId="77777777" w:rsidR="005B0C0F" w:rsidRDefault="005B0C0F" w:rsidP="00073050">
      <w:pPr>
        <w:pStyle w:val="TextoPrincipal"/>
      </w:pPr>
      <w:r>
        <w:t>El procedimiento para inscribir una empresa en el Instituto de la Propiedad en Honduras es el siguiente:</w:t>
      </w:r>
    </w:p>
    <w:p w14:paraId="64C4F4E6" w14:textId="77777777" w:rsidR="005B0C0F" w:rsidRDefault="005B0C0F" w:rsidP="00073050">
      <w:pPr>
        <w:pStyle w:val="TextoPrincipal"/>
        <w:numPr>
          <w:ilvl w:val="0"/>
          <w:numId w:val="4"/>
        </w:numPr>
      </w:pPr>
      <w:r w:rsidRPr="009579FF">
        <w:rPr>
          <w:b/>
          <w:bCs/>
        </w:rPr>
        <w:t>Obtener el Registro Mercantil</w:t>
      </w:r>
      <w:r>
        <w:t>: Antes de iniciar el proceso de inscripción en el Instituto de la Propiedad, es necesario obtener el Registro Mercantil, el cual se tramita en la Cámara de Comercio del lugar donde se va a establecer la empresa.</w:t>
      </w:r>
    </w:p>
    <w:p w14:paraId="72F3FE02" w14:textId="77777777" w:rsidR="005B0C0F" w:rsidRDefault="005B0C0F" w:rsidP="00073050">
      <w:pPr>
        <w:pStyle w:val="TextoPrincipal"/>
        <w:numPr>
          <w:ilvl w:val="0"/>
          <w:numId w:val="4"/>
        </w:numPr>
      </w:pPr>
      <w:r w:rsidRPr="009579FF">
        <w:rPr>
          <w:b/>
          <w:bCs/>
        </w:rPr>
        <w:t>Realizar la búsqueda de nombre</w:t>
      </w:r>
      <w:r>
        <w:t>: Antes de inscribir una empresa, es importante verificar si el nombre que se desea utilizar no está previamente registrado. Para ello, se puede solicitar una búsqueda de nombre en el Instituto de la Propiedad.</w:t>
      </w:r>
    </w:p>
    <w:p w14:paraId="1564867E" w14:textId="77777777" w:rsidR="005B0C0F" w:rsidRDefault="005B0C0F" w:rsidP="00073050">
      <w:pPr>
        <w:pStyle w:val="TextoPrincipal"/>
        <w:numPr>
          <w:ilvl w:val="0"/>
          <w:numId w:val="4"/>
        </w:numPr>
      </w:pPr>
      <w:r w:rsidRPr="009579FF">
        <w:rPr>
          <w:b/>
          <w:bCs/>
        </w:rPr>
        <w:t>Realizar el trámite de inscripción</w:t>
      </w:r>
      <w:r>
        <w:t>: Una vez obtenido el Registro Mercantil y verificado el nombre, se debe presentar una solicitud de inscripción en el Instituto de la Propiedad. Esta solicitud debe contener la información básica de la empresa, como nombre, dirección, representante legal, objeto social, entre otros.</w:t>
      </w:r>
    </w:p>
    <w:p w14:paraId="4C885BAD" w14:textId="77777777" w:rsidR="005B0C0F" w:rsidRDefault="005B0C0F" w:rsidP="00073050">
      <w:pPr>
        <w:pStyle w:val="TextoPrincipal"/>
        <w:numPr>
          <w:ilvl w:val="0"/>
          <w:numId w:val="4"/>
        </w:numPr>
      </w:pPr>
      <w:r w:rsidRPr="009579FF">
        <w:rPr>
          <w:b/>
          <w:bCs/>
        </w:rPr>
        <w:t>Pagar las tasas de inscripción</w:t>
      </w:r>
      <w:r>
        <w:t>: Junto con la solicitud de inscripción, se deben cancelar las tasas correspondientes por el trámite. Estas tasas pueden variar dependiendo del tipo de empresa y de la documentación a presentar.</w:t>
      </w:r>
    </w:p>
    <w:p w14:paraId="2631D5C3" w14:textId="77777777" w:rsidR="005B0C0F" w:rsidRDefault="005B0C0F" w:rsidP="00073050">
      <w:pPr>
        <w:pStyle w:val="TextoPrincipal"/>
        <w:numPr>
          <w:ilvl w:val="0"/>
          <w:numId w:val="4"/>
        </w:numPr>
      </w:pPr>
      <w:r w:rsidRPr="009579FF">
        <w:rPr>
          <w:b/>
          <w:bCs/>
        </w:rPr>
        <w:t>Presentar la documentación requerida</w:t>
      </w:r>
      <w:r>
        <w:t>: Además de la solicitud de inscripción y el comprobante de pago de las tasas, generalmente se solicitan otros documentos como el acta de constitución de la empresa, el poder especial que acredite al representante legal, certificaciones de identidad de los socios o accionistas, entre otros.</w:t>
      </w:r>
    </w:p>
    <w:p w14:paraId="60E2727A" w14:textId="77777777" w:rsidR="005B0C0F" w:rsidRDefault="005B0C0F" w:rsidP="00073050">
      <w:pPr>
        <w:pStyle w:val="TextoPrincipal"/>
        <w:numPr>
          <w:ilvl w:val="0"/>
          <w:numId w:val="4"/>
        </w:numPr>
      </w:pPr>
      <w:r w:rsidRPr="009579FF">
        <w:rPr>
          <w:b/>
          <w:bCs/>
        </w:rPr>
        <w:t>Finalizar el trámite</w:t>
      </w:r>
      <w:r>
        <w:t>: Una vez presentada la solicitud y la documentación requerida, se debe esperar a que el Instituto de la Propiedad verifique y registre la empresa. Una vez obtenida la inscripción, la empresa podrá realizar actos jurídicos y adquirir derechos de propiedad sobre sus bienes.</w:t>
      </w:r>
    </w:p>
    <w:p w14:paraId="52D8F592" w14:textId="6A4EADF3" w:rsidR="005B0C0F" w:rsidRDefault="005B0C0F" w:rsidP="00073050">
      <w:pPr>
        <w:pStyle w:val="TextoPrincipal"/>
      </w:pPr>
    </w:p>
    <w:p w14:paraId="71EB6672" w14:textId="5F3C6EF9" w:rsidR="005B0C0F" w:rsidRDefault="005B0C0F" w:rsidP="00073050">
      <w:pPr>
        <w:pStyle w:val="TextoPrincipal"/>
        <w:numPr>
          <w:ilvl w:val="0"/>
          <w:numId w:val="6"/>
        </w:numPr>
      </w:pPr>
      <w:r w:rsidRPr="009579FF">
        <w:rPr>
          <w:b/>
          <w:bCs/>
        </w:rPr>
        <w:t xml:space="preserve">Inscripción en cámara de industria y comercio de </w:t>
      </w:r>
      <w:r w:rsidR="009579FF">
        <w:rPr>
          <w:b/>
          <w:bCs/>
        </w:rPr>
        <w:t>C</w:t>
      </w:r>
      <w:r w:rsidRPr="009579FF">
        <w:rPr>
          <w:b/>
          <w:bCs/>
        </w:rPr>
        <w:t>ort</w:t>
      </w:r>
      <w:r w:rsidR="009579FF">
        <w:rPr>
          <w:b/>
          <w:bCs/>
        </w:rPr>
        <w:t>é</w:t>
      </w:r>
      <w:r w:rsidRPr="009579FF">
        <w:rPr>
          <w:b/>
          <w:bCs/>
        </w:rPr>
        <w:t>s</w:t>
      </w:r>
      <w:r>
        <w:t>, para inscribir una empresa en la Cámara de Comercio e Industria de Cortés e Instituto de la Propiedad en Honduras, es necesario cumplir con los siguientes requisitos y leyes:</w:t>
      </w:r>
    </w:p>
    <w:p w14:paraId="6EC61527" w14:textId="77777777" w:rsidR="005B0C0F" w:rsidRDefault="005B0C0F" w:rsidP="00073050">
      <w:pPr>
        <w:pStyle w:val="TextoPrincipal"/>
        <w:numPr>
          <w:ilvl w:val="0"/>
          <w:numId w:val="5"/>
        </w:numPr>
      </w:pPr>
      <w:r w:rsidRPr="009579FF">
        <w:rPr>
          <w:b/>
          <w:bCs/>
        </w:rPr>
        <w:lastRenderedPageBreak/>
        <w:t>Obtener el nombre de la empresa</w:t>
      </w:r>
      <w:r>
        <w:t>: La empresa debe tener un nombre único y no puede coincidir con ninguna otra empresa ya registrada. Debe realizar una búsqueda de disponibilidad y solicitar la reserva del nombre en la Dirección General de Propiedad Intelectual (DIGEPIH).</w:t>
      </w:r>
    </w:p>
    <w:p w14:paraId="40266F2E" w14:textId="77777777" w:rsidR="005B0C0F" w:rsidRDefault="005B0C0F" w:rsidP="00073050">
      <w:pPr>
        <w:pStyle w:val="TextoPrincipal"/>
        <w:numPr>
          <w:ilvl w:val="0"/>
          <w:numId w:val="5"/>
        </w:numPr>
      </w:pPr>
      <w:r w:rsidRPr="009579FF">
        <w:rPr>
          <w:b/>
          <w:bCs/>
        </w:rPr>
        <w:t>Selección del tipo de entidad</w:t>
      </w:r>
      <w:r>
        <w:t>: Debe decidir el tipo de entidad legal que mejor se ajuste a sus necesidades, como una sociedad anónima, una sociedad de responsabilidad limitada, una empresa individual de responsabilidad limitada, entre otros.</w:t>
      </w:r>
    </w:p>
    <w:p w14:paraId="1D8414D9" w14:textId="77777777" w:rsidR="005B0C0F" w:rsidRDefault="005B0C0F" w:rsidP="00073050">
      <w:pPr>
        <w:pStyle w:val="TextoPrincipal"/>
        <w:numPr>
          <w:ilvl w:val="0"/>
          <w:numId w:val="5"/>
        </w:numPr>
      </w:pPr>
      <w:r w:rsidRPr="009579FF">
        <w:rPr>
          <w:b/>
          <w:bCs/>
        </w:rPr>
        <w:t>Elaborar los estatutos o reglamento interno</w:t>
      </w:r>
      <w:r>
        <w:t>: Debe redactar los estatutos o reglamento interno de la empresa, donde se establecen las normas y regulaciones internas de la misma. Los estatutos deben ser presentados ante un abogado para su revisión y aprobación.</w:t>
      </w:r>
    </w:p>
    <w:p w14:paraId="6F209A34" w14:textId="77777777" w:rsidR="005B0C0F" w:rsidRDefault="005B0C0F" w:rsidP="00073050">
      <w:pPr>
        <w:pStyle w:val="TextoPrincipal"/>
        <w:numPr>
          <w:ilvl w:val="0"/>
          <w:numId w:val="5"/>
        </w:numPr>
      </w:pPr>
      <w:r w:rsidRPr="009579FF">
        <w:rPr>
          <w:b/>
          <w:bCs/>
        </w:rPr>
        <w:t>Obtener los permisos y licencias correspondientes</w:t>
      </w:r>
      <w:r>
        <w:t>: Dependiendo del tipo de actividad que realizará la empresa, es posible que se requieran permisos y licencias adicionales, como licencias sanitarias, ambientales o de construcción. Es importante verificar los requisitos específicos para su sector de negocios.</w:t>
      </w:r>
    </w:p>
    <w:p w14:paraId="50C8A0C5" w14:textId="77777777" w:rsidR="005B0C0F" w:rsidRDefault="005B0C0F" w:rsidP="00073050">
      <w:pPr>
        <w:pStyle w:val="TextoPrincipal"/>
        <w:numPr>
          <w:ilvl w:val="0"/>
          <w:numId w:val="5"/>
        </w:numPr>
      </w:pPr>
      <w:r w:rsidRPr="009579FF">
        <w:rPr>
          <w:b/>
          <w:bCs/>
        </w:rPr>
        <w:t>Registrarse en la Cámara de Comercio e Industria de Cortés (CCIC):</w:t>
      </w:r>
      <w:r>
        <w:t xml:space="preserve"> Debe presentar una solicitud de registro junto con los documentos requeridos, como copia de los estatutos, identificación del representante legal, comprobante de dirección, entre otros. Una vez aprobada la solicitud, se le otorgará un número de registro y se le expedirá un certificado de registro.</w:t>
      </w:r>
    </w:p>
    <w:p w14:paraId="159D44A0" w14:textId="033C44A1" w:rsidR="005B0C0F" w:rsidRDefault="005B0C0F" w:rsidP="00073050">
      <w:pPr>
        <w:pStyle w:val="TextoPrincipal"/>
        <w:numPr>
          <w:ilvl w:val="0"/>
          <w:numId w:val="5"/>
        </w:numPr>
      </w:pPr>
      <w:r w:rsidRPr="009579FF">
        <w:rPr>
          <w:b/>
          <w:bCs/>
        </w:rPr>
        <w:t>Registrar la marca y/o patente</w:t>
      </w:r>
      <w:r>
        <w:t>: Si la empresa cuenta con marcas o patentes, debe registrarlas en la Dirección General de Propiedad Intelectual (DIGEPIH) para proteger sus derechos de propiedad intelectual.</w:t>
      </w:r>
    </w:p>
    <w:p w14:paraId="132445AC" w14:textId="7E277D6B" w:rsidR="00DD62F0" w:rsidRDefault="00DD62F0" w:rsidP="00073050">
      <w:pPr>
        <w:pStyle w:val="TextoPrincipal"/>
        <w:numPr>
          <w:ilvl w:val="0"/>
          <w:numId w:val="6"/>
        </w:numPr>
      </w:pPr>
      <w:r w:rsidRPr="009579FF">
        <w:rPr>
          <w:b/>
          <w:bCs/>
        </w:rPr>
        <w:t>Ley de Protección Ambiental</w:t>
      </w:r>
      <w:r>
        <w:t xml:space="preserve">: Esta ley establece las regulaciones para la protección del medio ambiente en Honduras, incluyendo la gestión adecuada de los residuos y sustancias peligrosas. Es importante revisar las disposiciones pertinentes sobre el manejo de </w:t>
      </w:r>
      <w:r w:rsidR="00816EDA">
        <w:rPr>
          <w:lang w:val="es-US"/>
        </w:rPr>
        <w:t>AVU</w:t>
      </w:r>
      <w:r>
        <w:t xml:space="preserve"> y su impacto en el medio ambiente.</w:t>
      </w:r>
      <w:r w:rsidR="005B0C0F">
        <w:t xml:space="preserve"> </w:t>
      </w:r>
    </w:p>
    <w:p w14:paraId="355D8610" w14:textId="0FE9F45D" w:rsidR="005B0C0F" w:rsidRPr="00E27FDC" w:rsidRDefault="005B0C0F" w:rsidP="00073050">
      <w:pPr>
        <w:pStyle w:val="TextoPrincipal"/>
      </w:pPr>
      <w:r w:rsidRPr="00E27FDC">
        <w:t xml:space="preserve">La Ley de Protección Ambiental hondureña no posee específicamente cláusulas relacionadas con la producción de jabón líquido. Sin embargo, hay una serie de disposiciones generales de la </w:t>
      </w:r>
      <w:r w:rsidRPr="00E27FDC">
        <w:lastRenderedPageBreak/>
        <w:t>legislación ambiental que podrían aplicarse a esta actividad. A continuación, se mencionan algunas de estas cláusulas:</w:t>
      </w:r>
    </w:p>
    <w:p w14:paraId="5FECF61E" w14:textId="77777777" w:rsidR="005B0C0F" w:rsidRDefault="005B0C0F" w:rsidP="00073050">
      <w:pPr>
        <w:pStyle w:val="TextoPrincipal"/>
        <w:numPr>
          <w:ilvl w:val="0"/>
          <w:numId w:val="8"/>
        </w:numPr>
      </w:pPr>
      <w:r w:rsidRPr="009579FF">
        <w:rPr>
          <w:b/>
          <w:bCs/>
          <w:i/>
          <w:iCs/>
        </w:rPr>
        <w:t>Artículo 21:</w:t>
      </w:r>
      <w:r>
        <w:t xml:space="preserve"> Establece la obligación de prevenir y controlar la contaminación ambiental, así como de adoptar medidas adecuadas para conservar, proteger y restaurar el ambiente.</w:t>
      </w:r>
    </w:p>
    <w:p w14:paraId="20AAC2BA" w14:textId="77777777" w:rsidR="005B0C0F" w:rsidRDefault="005B0C0F" w:rsidP="00073050">
      <w:pPr>
        <w:pStyle w:val="TextoPrincipal"/>
        <w:numPr>
          <w:ilvl w:val="0"/>
          <w:numId w:val="8"/>
        </w:numPr>
      </w:pPr>
      <w:r w:rsidRPr="009579FF">
        <w:rPr>
          <w:b/>
          <w:bCs/>
          <w:i/>
          <w:iCs/>
        </w:rPr>
        <w:t>Artículo 22</w:t>
      </w:r>
      <w:r>
        <w:t>: Establece la responsabilidad de los generadores de contaminación para adoptar medidas necesarias para minimizar el impacto ambiental de sus actividades.</w:t>
      </w:r>
    </w:p>
    <w:p w14:paraId="51FD2DA4" w14:textId="77777777" w:rsidR="005B0C0F" w:rsidRDefault="005B0C0F" w:rsidP="00073050">
      <w:pPr>
        <w:pStyle w:val="TextoPrincipal"/>
        <w:numPr>
          <w:ilvl w:val="0"/>
          <w:numId w:val="8"/>
        </w:numPr>
      </w:pPr>
      <w:r w:rsidRPr="009579FF">
        <w:rPr>
          <w:b/>
          <w:bCs/>
          <w:i/>
          <w:iCs/>
        </w:rPr>
        <w:t>Artículo 31</w:t>
      </w:r>
      <w:r>
        <w:t>: Establece la obligación de obtener permisos y licencias ambientales para emprender actividades que puedan tener un impacto significativo en el ambiente.</w:t>
      </w:r>
    </w:p>
    <w:p w14:paraId="78CCBEC5" w14:textId="77777777" w:rsidR="005B0C0F" w:rsidRDefault="005B0C0F" w:rsidP="00073050">
      <w:pPr>
        <w:pStyle w:val="TextoPrincipal"/>
        <w:numPr>
          <w:ilvl w:val="0"/>
          <w:numId w:val="8"/>
        </w:numPr>
      </w:pPr>
      <w:r w:rsidRPr="009579FF">
        <w:rPr>
          <w:b/>
          <w:bCs/>
          <w:i/>
          <w:iCs/>
        </w:rPr>
        <w:t>Artículo 37:</w:t>
      </w:r>
      <w:r>
        <w:t xml:space="preserve"> Establece sanciones administrativas y penales para quienes incumplan con las disposiciones de la legislación ambiental, así como para aquellos que realicen actividades que causen daño al ecosistema.</w:t>
      </w:r>
    </w:p>
    <w:p w14:paraId="61BF95BC" w14:textId="77777777" w:rsidR="005B0C0F" w:rsidRDefault="005B0C0F" w:rsidP="00073050">
      <w:pPr>
        <w:pStyle w:val="TextoPrincipal"/>
        <w:numPr>
          <w:ilvl w:val="0"/>
          <w:numId w:val="8"/>
        </w:numPr>
      </w:pPr>
      <w:r w:rsidRPr="009579FF">
        <w:rPr>
          <w:b/>
          <w:bCs/>
          <w:i/>
          <w:iCs/>
        </w:rPr>
        <w:t>Artículo 44:</w:t>
      </w:r>
      <w:r>
        <w:t xml:space="preserve"> Establece la competencia de las autoridades ambientales para inspeccionar, evaluar y monitorear las actividades que puedan afectar el ambiente.</w:t>
      </w:r>
    </w:p>
    <w:p w14:paraId="0DE0250B" w14:textId="77777777" w:rsidR="005B0C0F" w:rsidRDefault="005B0C0F" w:rsidP="00073050">
      <w:pPr>
        <w:pStyle w:val="TextoPrincipal"/>
        <w:numPr>
          <w:ilvl w:val="0"/>
          <w:numId w:val="8"/>
        </w:numPr>
      </w:pPr>
      <w:r w:rsidRPr="009579FF">
        <w:rPr>
          <w:b/>
          <w:bCs/>
          <w:i/>
          <w:iCs/>
        </w:rPr>
        <w:t>Artículo 45</w:t>
      </w:r>
      <w:r>
        <w:t>: Establece la obligación de los generadores de residuos peligrosos de manejarlos adecuadamente, así como de establecer planes de emergencia y contingencia en caso de accidentes o derrames.</w:t>
      </w:r>
    </w:p>
    <w:p w14:paraId="09A1FE96" w14:textId="6AF9BF01" w:rsidR="005B0C0F" w:rsidRDefault="005B0C0F" w:rsidP="00073050">
      <w:pPr>
        <w:pStyle w:val="TextoPrincipal"/>
        <w:numPr>
          <w:ilvl w:val="0"/>
          <w:numId w:val="8"/>
        </w:numPr>
      </w:pPr>
      <w:r w:rsidRPr="009579FF">
        <w:rPr>
          <w:b/>
          <w:bCs/>
          <w:i/>
          <w:iCs/>
        </w:rPr>
        <w:t>Artículo 49</w:t>
      </w:r>
      <w:r>
        <w:t>: Establece la obligación de implementar medidas de educación y concienciación ambiental para fomentar la participación ciudadana en la protección del ambiente.</w:t>
      </w:r>
    </w:p>
    <w:p w14:paraId="77AC6F9D" w14:textId="4E3A6B92" w:rsidR="00DD62F0" w:rsidRDefault="00DD62F0" w:rsidP="00073050">
      <w:pPr>
        <w:pStyle w:val="TextoPrincipal"/>
        <w:numPr>
          <w:ilvl w:val="0"/>
          <w:numId w:val="6"/>
        </w:numPr>
      </w:pPr>
      <w:r w:rsidRPr="009579FF">
        <w:rPr>
          <w:b/>
          <w:bCs/>
        </w:rPr>
        <w:t>Normas Técnicas Hondureñas</w:t>
      </w:r>
      <w:r w:rsidR="004B15B9" w:rsidRPr="009579FF">
        <w:rPr>
          <w:b/>
          <w:bCs/>
        </w:rPr>
        <w:t>/Centroamericanas</w:t>
      </w:r>
      <w:r>
        <w:t>: Existen normas técnicas específicas para la producción y comercialización de productos de limpieza en Honduras. Estas normas establecen los requisitos de calidad y seguridad que deben cumplir los jabones líquidos y otros productos similares. Es importante conocer y cumplir estas normas al elaborar el proyecto.</w:t>
      </w:r>
    </w:p>
    <w:p w14:paraId="68B5EA65" w14:textId="3CB312E3" w:rsidR="005B0C0F" w:rsidRDefault="005B0C0F" w:rsidP="00073050">
      <w:pPr>
        <w:pStyle w:val="TextoPrincipal"/>
      </w:pPr>
      <w:r>
        <w:t>A continuación, te presento algunas normas técnicas centroamericanas y hondureñas relacionadas con la producción de jabón líquido:</w:t>
      </w:r>
    </w:p>
    <w:p w14:paraId="25EE0247" w14:textId="4FC2D327" w:rsidR="005B0C0F" w:rsidRPr="009579FF" w:rsidRDefault="005B0C0F" w:rsidP="00073050">
      <w:pPr>
        <w:pStyle w:val="TextoPrincipal"/>
        <w:numPr>
          <w:ilvl w:val="0"/>
          <w:numId w:val="7"/>
        </w:numPr>
      </w:pPr>
      <w:r w:rsidRPr="009579FF">
        <w:t>Norma técnica centroamericana NTC 4220:2006 - Jabones y detergentes líquidos. Especificaciones.</w:t>
      </w:r>
    </w:p>
    <w:p w14:paraId="6BD47C30" w14:textId="3CE8738B" w:rsidR="005B0C0F" w:rsidRPr="006D689A" w:rsidRDefault="005B0C0F" w:rsidP="00073050">
      <w:pPr>
        <w:pStyle w:val="TextoPrincipal"/>
      </w:pPr>
      <w:r w:rsidRPr="006D689A">
        <w:t>Esta norma establece las especificaciones y requisitos generales que deben cumplir los jabones y detergentes líquidos en Centroamérica, incluyendo el jabón líquido.</w:t>
      </w:r>
    </w:p>
    <w:p w14:paraId="7973E453" w14:textId="6AD369DC" w:rsidR="005B0C0F" w:rsidRPr="009579FF" w:rsidRDefault="005B0C0F" w:rsidP="00073050">
      <w:pPr>
        <w:pStyle w:val="TextoPrincipal"/>
        <w:numPr>
          <w:ilvl w:val="0"/>
          <w:numId w:val="7"/>
        </w:numPr>
      </w:pPr>
      <w:r w:rsidRPr="009579FF">
        <w:lastRenderedPageBreak/>
        <w:t>Norma técnica hondureña COVENIN 1451:2000 - Jabones y detergentes líquidos. Especificaciones.</w:t>
      </w:r>
    </w:p>
    <w:p w14:paraId="4221BF2E" w14:textId="3F0709BA" w:rsidR="005B0C0F" w:rsidRPr="001E126A" w:rsidRDefault="005B0C0F" w:rsidP="00073050">
      <w:pPr>
        <w:pStyle w:val="TextoPrincipal"/>
      </w:pPr>
      <w:r w:rsidRPr="001E126A">
        <w:t>Esta norma específica los requisitos y las especificaciones técnicas que deben cumplir los jabones y detergentes líquidos en Honduras. También cubre aspectos relacionados con la seguridad y las características de los productos.</w:t>
      </w:r>
    </w:p>
    <w:p w14:paraId="23A3DA70" w14:textId="425C1DE9" w:rsidR="005B0C0F" w:rsidRPr="001E126A" w:rsidRDefault="005B0C0F" w:rsidP="00073050">
      <w:pPr>
        <w:pStyle w:val="TextoPrincipal"/>
        <w:numPr>
          <w:ilvl w:val="0"/>
          <w:numId w:val="7"/>
        </w:numPr>
      </w:pPr>
      <w:r w:rsidRPr="001E126A">
        <w:t>Norma técnica centroamericana NTC 4420:2004 - Jabones de tocador y de lavar. Métodos de ensayo. Aunque esta norma no se enfoca específicamente en el jabón líquido, proporciona métodos de ensayo que se pueden aplicar a este tipo de producto para la evaluación y verificación de sus propiedades físicas y químicas.</w:t>
      </w:r>
    </w:p>
    <w:p w14:paraId="1301AD25" w14:textId="77777777" w:rsidR="00557162" w:rsidRPr="001E126A" w:rsidRDefault="00557162" w:rsidP="00073050">
      <w:pPr>
        <w:pStyle w:val="TextoPrincipal"/>
      </w:pPr>
    </w:p>
    <w:p w14:paraId="544F2B3A" w14:textId="02BCCA65" w:rsidR="00EE43D2" w:rsidRPr="001E126A" w:rsidRDefault="00557162" w:rsidP="00073050">
      <w:pPr>
        <w:pStyle w:val="TextoPrincipal"/>
        <w:numPr>
          <w:ilvl w:val="0"/>
          <w:numId w:val="6"/>
        </w:numPr>
        <w:rPr>
          <w:b/>
          <w:bCs/>
        </w:rPr>
      </w:pPr>
      <w:r w:rsidRPr="001E126A">
        <w:rPr>
          <w:b/>
          <w:bCs/>
        </w:rPr>
        <w:t>Norma ISO 9000:</w:t>
      </w:r>
      <w:r w:rsidR="00EE43D2" w:rsidRPr="001E126A">
        <w:rPr>
          <w:b/>
          <w:bCs/>
        </w:rPr>
        <w:t xml:space="preserve"> </w:t>
      </w:r>
      <w:r w:rsidR="00216EB8" w:rsidRPr="001E126A">
        <w:t xml:space="preserve">Se </w:t>
      </w:r>
      <w:r w:rsidR="00EE43D2" w:rsidRPr="001E126A">
        <w:t xml:space="preserve">refiere a un conjunto de estándares internacionales de gestión de la calidad que son aplicables a cualquier tipo de organización, incluyendo proyectos de prefactibilidad como el de la fabricación y distribución de aceite vegetal reutilizado. </w:t>
      </w:r>
    </w:p>
    <w:p w14:paraId="7C3A4242" w14:textId="77777777" w:rsidR="00EE43D2" w:rsidRPr="001E126A" w:rsidRDefault="00EE43D2" w:rsidP="00073050">
      <w:pPr>
        <w:pStyle w:val="TextoPrincipal"/>
      </w:pPr>
      <w:r w:rsidRPr="001E126A">
        <w:t>Al aplicar la norma ISO 9000 a este proyecto, se deben seguir una serie de pasos y principios que garantizarán la calidad en todas las etapas del proceso, desde la planificación hasta la comercialización del producto. Algunas de las acciones que se pueden llevar a cabo son las siguientes:</w:t>
      </w:r>
    </w:p>
    <w:p w14:paraId="620CD749" w14:textId="77777777" w:rsidR="00EE43D2" w:rsidRPr="001E126A" w:rsidRDefault="00EE43D2" w:rsidP="00073050">
      <w:pPr>
        <w:pStyle w:val="TextoPrincipal"/>
      </w:pPr>
    </w:p>
    <w:p w14:paraId="5AFDC6EB" w14:textId="245D1770" w:rsidR="00EE43D2" w:rsidRPr="001E126A" w:rsidRDefault="00EE43D2" w:rsidP="00073050">
      <w:pPr>
        <w:pStyle w:val="TextoPrincipal"/>
      </w:pPr>
      <w:r w:rsidRPr="001E126A">
        <w:t xml:space="preserve">1. </w:t>
      </w:r>
      <w:r w:rsidRPr="001E126A">
        <w:rPr>
          <w:b/>
          <w:bCs/>
        </w:rPr>
        <w:t>Establecer un sistema de gestión de calidad:</w:t>
      </w:r>
      <w:r w:rsidRPr="001E126A">
        <w:t xml:space="preserve"> Se debe definir un sistema de gestión de calidad que cumpla con los requisitos de la norma ISO 9000, con el fin de garantizar que todos los procesos se lleven a cabo de manera eficiente y efectiva.</w:t>
      </w:r>
    </w:p>
    <w:p w14:paraId="28791E82" w14:textId="03679BE8" w:rsidR="00EE43D2" w:rsidRPr="001E126A" w:rsidRDefault="00EE43D2" w:rsidP="00073050">
      <w:pPr>
        <w:pStyle w:val="TextoPrincipal"/>
      </w:pPr>
      <w:r w:rsidRPr="001E126A">
        <w:t xml:space="preserve">2. </w:t>
      </w:r>
      <w:r w:rsidRPr="001E126A">
        <w:rPr>
          <w:b/>
          <w:bCs/>
        </w:rPr>
        <w:t>Identificar y gestionar los riesgos:</w:t>
      </w:r>
      <w:r w:rsidRPr="001E126A">
        <w:t xml:space="preserve"> Es importante identificar los posibles riesgos que puedan surgir durante la fabricación y distribución del aceite vegetal reutilizado, y establecer planes de acción para mitigarlos.</w:t>
      </w:r>
    </w:p>
    <w:p w14:paraId="56714F6F" w14:textId="26148163" w:rsidR="00EE43D2" w:rsidRPr="001E126A" w:rsidRDefault="00EE43D2" w:rsidP="00073050">
      <w:pPr>
        <w:pStyle w:val="TextoPrincipal"/>
      </w:pPr>
      <w:r w:rsidRPr="001E126A">
        <w:t xml:space="preserve">3. </w:t>
      </w:r>
      <w:r w:rsidRPr="001E126A">
        <w:rPr>
          <w:b/>
          <w:bCs/>
        </w:rPr>
        <w:t>Establecer indicadores de desempeño:</w:t>
      </w:r>
      <w:r w:rsidRPr="001E126A">
        <w:t xml:space="preserve"> Se deben definir indicadores de desempeño que permitan medir la eficacia y eficiencia de los procesos, con el fin de identificar áreas de mejora continua.</w:t>
      </w:r>
    </w:p>
    <w:p w14:paraId="4D4466E0" w14:textId="214EA894" w:rsidR="00EE43D2" w:rsidRPr="001E126A" w:rsidRDefault="00EE43D2" w:rsidP="00073050">
      <w:pPr>
        <w:pStyle w:val="TextoPrincipal"/>
      </w:pPr>
      <w:r w:rsidRPr="001E126A">
        <w:t xml:space="preserve">4. </w:t>
      </w:r>
      <w:r w:rsidRPr="001E126A">
        <w:rPr>
          <w:b/>
          <w:bCs/>
        </w:rPr>
        <w:t>Capacitar al personal:</w:t>
      </w:r>
      <w:r w:rsidRPr="001E126A">
        <w:t xml:space="preserve"> Es fundamental capacitar al personal involucrado en el proyecto, para asegurar que cuenten con los conocimientos y habilidades necesarios para desempeñar sus funciones de manera adecuada.</w:t>
      </w:r>
    </w:p>
    <w:p w14:paraId="542B8B32" w14:textId="77777777" w:rsidR="00EE43D2" w:rsidRPr="00EE43D2" w:rsidRDefault="00EE43D2" w:rsidP="00073050">
      <w:pPr>
        <w:pStyle w:val="TextoPrincipal"/>
      </w:pPr>
      <w:r w:rsidRPr="001E126A">
        <w:lastRenderedPageBreak/>
        <w:t xml:space="preserve">5. </w:t>
      </w:r>
      <w:r w:rsidRPr="001E126A">
        <w:rPr>
          <w:b/>
          <w:bCs/>
        </w:rPr>
        <w:t>Realizar auditorías internas:</w:t>
      </w:r>
      <w:r w:rsidRPr="001E126A">
        <w:t xml:space="preserve"> Se deben llevar a cabo auditorías internas periódicas para evaluar el cumplimiento de los requisitos de la norma ISO 9000 y detectar posibles desviaciones que puedan afectar la calidad del producto final.</w:t>
      </w:r>
    </w:p>
    <w:p w14:paraId="14359B18" w14:textId="77777777" w:rsidR="00B33F10" w:rsidRPr="00557162" w:rsidRDefault="00B33F10" w:rsidP="00073050">
      <w:pPr>
        <w:pStyle w:val="TextoPrincipal"/>
      </w:pPr>
    </w:p>
    <w:p w14:paraId="77A17494" w14:textId="28E82733" w:rsidR="00DD62F0" w:rsidRDefault="00DD62F0" w:rsidP="00073050">
      <w:pPr>
        <w:pStyle w:val="TextoPrincipal"/>
        <w:numPr>
          <w:ilvl w:val="0"/>
          <w:numId w:val="6"/>
        </w:numPr>
      </w:pPr>
      <w:r w:rsidRPr="009579FF">
        <w:rPr>
          <w:b/>
          <w:bCs/>
        </w:rPr>
        <w:t>Ley General de Salud:</w:t>
      </w:r>
      <w:r>
        <w:t xml:space="preserve"> Esta ley regula la producción, importación y comercialización de productos que pueden afectar la salud pública en Honduras, incluyendo productos de limpieza como el jabón líquido. Es necesario revisar las disposiciones relativas a la fabricación y etiquetado de estos productos, así como obtener los permisos necesarios de las autoridades sanitarias.</w:t>
      </w:r>
    </w:p>
    <w:p w14:paraId="77BA80D0" w14:textId="02030DDF" w:rsidR="00944AAD" w:rsidRDefault="00944AAD" w:rsidP="00073050">
      <w:pPr>
        <w:pStyle w:val="TextoPrincipal"/>
        <w:numPr>
          <w:ilvl w:val="0"/>
          <w:numId w:val="9"/>
        </w:numPr>
      </w:pPr>
      <w:r w:rsidRPr="009579FF">
        <w:rPr>
          <w:b/>
          <w:bCs/>
        </w:rPr>
        <w:t>Registro sanitario</w:t>
      </w:r>
      <w:r>
        <w:t xml:space="preserve">: Es probable que la ley establezca requisitos para obtener un registro sanitario para los detergentes líquidos que se comercializan en Honduras. Este trámite puede implicar la presentación de información sobre la composición química, el proceso de fabricación, los estudios de seguridad y eficacia, entre otros. </w:t>
      </w:r>
      <w:r w:rsidRPr="00944AAD">
        <w:t>Artículo 5: Establece los requisitos y procedimientos que deben seguir los fabricantes y comercializadores de detergentes líquidos para obtener el registro sanitario. Se mencionan aspectos como la presentación de la solicitud, la documentación requerida y los plazos de respuesta de las autoridades sanitarias.</w:t>
      </w:r>
    </w:p>
    <w:p w14:paraId="39F6966B" w14:textId="64607B34" w:rsidR="00944AAD" w:rsidRDefault="00944AAD" w:rsidP="00073050">
      <w:pPr>
        <w:pStyle w:val="TextoPrincipal"/>
        <w:numPr>
          <w:ilvl w:val="0"/>
          <w:numId w:val="9"/>
        </w:numPr>
      </w:pPr>
      <w:r w:rsidRPr="009579FF">
        <w:rPr>
          <w:b/>
          <w:bCs/>
        </w:rPr>
        <w:t>Buenas prácticas de fabricación:</w:t>
      </w:r>
      <w:r>
        <w:t xml:space="preserve"> La ley podría exigir que los fabricantes de detergente líquido sigan las buenas prácticas de fabricación para garantizar la calidad y seguridad del producto. Estas prácticas incluyen aspectos relacionados con el control de calidad, la manipulación segura de los ingredientes químicos y la higiene del personal y las instalaciones.</w:t>
      </w:r>
    </w:p>
    <w:p w14:paraId="463AEECD" w14:textId="14EE4695" w:rsidR="00944AAD" w:rsidRPr="00A33A9F" w:rsidRDefault="00944AAD" w:rsidP="00073050">
      <w:pPr>
        <w:pStyle w:val="TextoPrincipal"/>
        <w:numPr>
          <w:ilvl w:val="0"/>
          <w:numId w:val="9"/>
        </w:numPr>
        <w:rPr>
          <w:b/>
          <w:bCs/>
        </w:rPr>
      </w:pPr>
      <w:r w:rsidRPr="009579FF">
        <w:rPr>
          <w:b/>
          <w:bCs/>
        </w:rPr>
        <w:t>Etiquetado:</w:t>
      </w:r>
      <w:r w:rsidRPr="00A33A9F">
        <w:rPr>
          <w:b/>
          <w:bCs/>
        </w:rPr>
        <w:t xml:space="preserve"> </w:t>
      </w:r>
      <w:r w:rsidRPr="00A33A9F">
        <w:t xml:space="preserve">Es probable que la ley establezca requisitos para el etiquetado de los detergentes líquidos, como la información obligatoria que debe incluirse en el envase, como los ingredientes, las instrucciones de uso y las precauciones de seguridad. </w:t>
      </w:r>
    </w:p>
    <w:p w14:paraId="5A51DCCF" w14:textId="2D7DA83C" w:rsidR="00DD62F0" w:rsidRDefault="00DD62F0" w:rsidP="00073050">
      <w:pPr>
        <w:pStyle w:val="TextoPrincipal"/>
        <w:numPr>
          <w:ilvl w:val="0"/>
          <w:numId w:val="6"/>
        </w:numPr>
      </w:pPr>
      <w:r w:rsidRPr="009579FF">
        <w:rPr>
          <w:b/>
          <w:bCs/>
        </w:rPr>
        <w:t>Ley de Inversión Extranjera:</w:t>
      </w:r>
      <w:r>
        <w:t xml:space="preserve"> Si el proyecto contempla la inversión extranjera, es importante tener en cuenta las disposiciones de esta ley, que establecen los requisitos y beneficios para los inversionistas extranjeros en Honduras. Esto puede afectar la forma en que se estructura y registra la empresa que fabricará el jabón líquido.</w:t>
      </w:r>
    </w:p>
    <w:p w14:paraId="5D68F902" w14:textId="77777777" w:rsidR="00415D00" w:rsidRDefault="00415D00" w:rsidP="00073050">
      <w:pPr>
        <w:pStyle w:val="TextoPrincipal"/>
      </w:pPr>
    </w:p>
    <w:p w14:paraId="203FF483" w14:textId="200B33D0" w:rsidR="00F560FD" w:rsidRPr="001E126A" w:rsidRDefault="00DD62F0" w:rsidP="00215A3E">
      <w:pPr>
        <w:pStyle w:val="TextoPrincipal"/>
        <w:numPr>
          <w:ilvl w:val="0"/>
          <w:numId w:val="6"/>
        </w:numPr>
        <w:spacing w:after="160"/>
      </w:pPr>
      <w:r w:rsidRPr="001E126A">
        <w:rPr>
          <w:b/>
          <w:bCs/>
        </w:rPr>
        <w:t>Ley de Promoción y Protección de la Competencia:</w:t>
      </w:r>
      <w:r>
        <w:t xml:space="preserve"> Esta ley tiene como objetivo promover y proteger la competencia justa en el mercado hondureño. Es importante cumplir con las disposiciones de esta ley para evitar prácticas anticompetitivas y garantizar un mercado justo para el producto fabricado.</w:t>
      </w:r>
    </w:p>
    <w:p w14:paraId="1D21D9BF" w14:textId="7FF5C720" w:rsidR="003E7358" w:rsidRDefault="00F560FD" w:rsidP="00160D73">
      <w:pPr>
        <w:pStyle w:val="Ttulo1"/>
        <w:ind w:firstLine="360"/>
      </w:pPr>
      <w:bookmarkStart w:id="80" w:name="_Toc474331191"/>
      <w:bookmarkStart w:id="81" w:name="_Toc474331390"/>
      <w:bookmarkStart w:id="82" w:name="_Toc166839089"/>
      <w:r>
        <w:t>CAPÍTULO III. METODOLOGÍA</w:t>
      </w:r>
      <w:bookmarkEnd w:id="80"/>
      <w:bookmarkEnd w:id="81"/>
      <w:bookmarkEnd w:id="82"/>
    </w:p>
    <w:p w14:paraId="1BD1AC8A" w14:textId="0818A530" w:rsidR="00160D73" w:rsidRDefault="00160D73" w:rsidP="00073050">
      <w:pPr>
        <w:pStyle w:val="TextoPrincipal"/>
      </w:pPr>
      <w:r>
        <w:t>En este capítulo se abordará la congruencia metodológica en la investigación, centrando la atención en la matriz metodológica que guía el desarrollo del estudio. Se presentará un esquema de variables de estudio, detallando la operacionalización de las mismas. Asimismo, se discutirá el enfoque y métodos utilizados en la investigación, así como el diseño de la misma.</w:t>
      </w:r>
    </w:p>
    <w:p w14:paraId="78A132C2" w14:textId="77777777" w:rsidR="001E126A" w:rsidRDefault="001E126A" w:rsidP="00073050">
      <w:pPr>
        <w:pStyle w:val="TextoPrincipal"/>
      </w:pPr>
    </w:p>
    <w:p w14:paraId="64770220" w14:textId="3485CA9A" w:rsidR="00160D73" w:rsidRDefault="00160D73" w:rsidP="00073050">
      <w:pPr>
        <w:pStyle w:val="TextoPrincipal"/>
      </w:pPr>
      <w:r>
        <w:t xml:space="preserve">Se expondrá la población y muestra de estudio, detallando las técnicas de muestreo empleadas. Se describirán las técnicas, instrumentos y procedimientos aplicados durante la recolección y análisis de datos. </w:t>
      </w:r>
    </w:p>
    <w:p w14:paraId="3C1A6D9D" w14:textId="77777777" w:rsidR="001E126A" w:rsidRDefault="001E126A" w:rsidP="00073050">
      <w:pPr>
        <w:pStyle w:val="TextoPrincipal"/>
      </w:pPr>
    </w:p>
    <w:p w14:paraId="19BABCDF" w14:textId="4499610A" w:rsidR="00160D73" w:rsidRDefault="00160D73" w:rsidP="00073050">
      <w:pPr>
        <w:pStyle w:val="TextoPrincipal"/>
      </w:pPr>
      <w:r>
        <w:t>Además, se mencionarán las fuentes de información primarias y secundarias utilizadas para obtener los datos necesarios para la investigación.</w:t>
      </w:r>
    </w:p>
    <w:p w14:paraId="01E4CE1D" w14:textId="77777777" w:rsidR="00160D73" w:rsidRPr="00160D73" w:rsidRDefault="00160D73" w:rsidP="00073050">
      <w:pPr>
        <w:pStyle w:val="TextoPrincipal"/>
      </w:pPr>
    </w:p>
    <w:p w14:paraId="4ABEAFD7" w14:textId="77777777" w:rsidR="00107429" w:rsidRPr="00107429" w:rsidRDefault="00107429" w:rsidP="005615F0">
      <w:pPr>
        <w:pStyle w:val="Prrafodelista"/>
        <w:numPr>
          <w:ilvl w:val="0"/>
          <w:numId w:val="100"/>
        </w:numPr>
        <w:spacing w:line="360" w:lineRule="auto"/>
        <w:outlineLvl w:val="1"/>
        <w:rPr>
          <w:rFonts w:eastAsia="Times New Roman"/>
          <w:b/>
          <w:bCs/>
          <w:vanish/>
          <w:szCs w:val="32"/>
        </w:rPr>
      </w:pPr>
      <w:bookmarkStart w:id="83" w:name="_Toc130288086"/>
      <w:bookmarkStart w:id="84" w:name="_Toc132615452"/>
      <w:bookmarkStart w:id="85" w:name="_Toc153734613"/>
      <w:bookmarkStart w:id="86" w:name="_Toc153734659"/>
      <w:bookmarkStart w:id="87" w:name="_Toc153734731"/>
      <w:bookmarkStart w:id="88" w:name="_Toc153734774"/>
      <w:bookmarkStart w:id="89" w:name="_Toc153734842"/>
      <w:bookmarkStart w:id="90" w:name="_Toc153737136"/>
      <w:bookmarkStart w:id="91" w:name="_Toc153738428"/>
      <w:bookmarkStart w:id="92" w:name="_Toc153741936"/>
      <w:bookmarkStart w:id="93" w:name="_Toc153742066"/>
      <w:bookmarkStart w:id="94" w:name="_Toc153743476"/>
      <w:bookmarkStart w:id="95" w:name="_Toc158561160"/>
      <w:bookmarkStart w:id="96" w:name="_Toc158576196"/>
      <w:bookmarkStart w:id="97" w:name="_Toc159521423"/>
      <w:bookmarkStart w:id="98" w:name="_Toc159521729"/>
      <w:bookmarkStart w:id="99" w:name="_Toc159523573"/>
      <w:bookmarkStart w:id="100" w:name="_Toc159524474"/>
      <w:bookmarkStart w:id="101" w:name="_Toc159526705"/>
      <w:bookmarkStart w:id="102" w:name="_Toc159527110"/>
      <w:bookmarkStart w:id="103" w:name="_Toc159527181"/>
      <w:bookmarkStart w:id="104" w:name="_Toc159590942"/>
      <w:bookmarkStart w:id="105" w:name="_Toc159685601"/>
      <w:bookmarkStart w:id="106" w:name="_Toc159685693"/>
      <w:bookmarkStart w:id="107" w:name="_Toc159686192"/>
      <w:bookmarkStart w:id="108" w:name="_Toc159686651"/>
      <w:bookmarkStart w:id="109" w:name="_Toc159686753"/>
      <w:bookmarkStart w:id="110" w:name="_Toc159686855"/>
      <w:bookmarkStart w:id="111" w:name="_Toc159686957"/>
      <w:bookmarkStart w:id="112" w:name="_Toc159687059"/>
      <w:bookmarkStart w:id="113" w:name="_Toc159687446"/>
      <w:bookmarkStart w:id="114" w:name="_Toc159687756"/>
      <w:bookmarkStart w:id="115" w:name="_Toc159687883"/>
      <w:bookmarkStart w:id="116" w:name="_Toc160573727"/>
      <w:bookmarkStart w:id="117" w:name="_Toc160573930"/>
      <w:bookmarkStart w:id="118" w:name="_Toc160884165"/>
      <w:bookmarkStart w:id="119" w:name="_Toc160884291"/>
      <w:bookmarkStart w:id="120" w:name="_Toc161134898"/>
      <w:bookmarkStart w:id="121" w:name="_Toc161165273"/>
      <w:bookmarkStart w:id="122" w:name="_Toc161500207"/>
      <w:bookmarkStart w:id="123" w:name="_Toc161501142"/>
      <w:bookmarkStart w:id="124" w:name="_Toc161507368"/>
      <w:bookmarkStart w:id="125" w:name="_Toc161595078"/>
      <w:bookmarkStart w:id="126" w:name="_Toc161694187"/>
      <w:bookmarkStart w:id="127" w:name="_Toc161694615"/>
      <w:bookmarkStart w:id="128" w:name="_Toc161866755"/>
      <w:bookmarkStart w:id="129" w:name="_Toc161866895"/>
      <w:bookmarkStart w:id="130" w:name="_Toc161869776"/>
      <w:bookmarkStart w:id="131" w:name="_Toc161934545"/>
      <w:bookmarkStart w:id="132" w:name="_Toc161962074"/>
      <w:bookmarkStart w:id="133" w:name="_Toc162054070"/>
      <w:bookmarkStart w:id="134" w:name="_Toc162054225"/>
      <w:bookmarkStart w:id="135" w:name="_Toc162056440"/>
      <w:bookmarkStart w:id="136" w:name="_Toc162287487"/>
      <w:bookmarkStart w:id="137" w:name="_Toc162294259"/>
      <w:bookmarkStart w:id="138" w:name="_Toc162294557"/>
      <w:bookmarkStart w:id="139" w:name="_Toc162294824"/>
      <w:bookmarkStart w:id="140" w:name="_Toc162300759"/>
      <w:bookmarkStart w:id="141" w:name="_Toc162371841"/>
      <w:bookmarkStart w:id="142" w:name="_Toc162372198"/>
      <w:bookmarkStart w:id="143" w:name="_Toc162380096"/>
      <w:bookmarkStart w:id="144" w:name="_Toc162380474"/>
      <w:bookmarkStart w:id="145" w:name="_Toc162380837"/>
      <w:bookmarkStart w:id="146" w:name="_Toc162383360"/>
      <w:bookmarkStart w:id="147" w:name="_Toc162385161"/>
      <w:bookmarkStart w:id="148" w:name="_Toc162472997"/>
      <w:bookmarkStart w:id="149" w:name="_Toc162552570"/>
      <w:bookmarkStart w:id="150" w:name="_Toc162557153"/>
      <w:bookmarkStart w:id="151" w:name="_Toc162557923"/>
      <w:bookmarkStart w:id="152" w:name="_Toc162617913"/>
      <w:bookmarkStart w:id="153" w:name="_Toc162618085"/>
      <w:bookmarkStart w:id="154" w:name="_Toc162618250"/>
      <w:bookmarkStart w:id="155" w:name="_Toc162618408"/>
      <w:bookmarkStart w:id="156" w:name="_Toc162618557"/>
      <w:bookmarkStart w:id="157" w:name="_Toc162618702"/>
      <w:bookmarkStart w:id="158" w:name="_Toc162618847"/>
      <w:bookmarkStart w:id="159" w:name="_Toc162618992"/>
      <w:bookmarkStart w:id="160" w:name="_Toc162619129"/>
      <w:bookmarkStart w:id="161" w:name="_Toc162619265"/>
      <w:bookmarkStart w:id="162" w:name="_Toc162619395"/>
      <w:bookmarkStart w:id="163" w:name="_Toc162619525"/>
      <w:bookmarkStart w:id="164" w:name="_Toc162619655"/>
      <w:bookmarkStart w:id="165" w:name="_Toc162619784"/>
      <w:bookmarkStart w:id="166" w:name="_Toc162619913"/>
      <w:bookmarkStart w:id="167" w:name="_Toc162620044"/>
      <w:bookmarkStart w:id="168" w:name="_Toc162620173"/>
      <w:bookmarkStart w:id="169" w:name="_Toc162620302"/>
      <w:bookmarkStart w:id="170" w:name="_Toc162622585"/>
      <w:bookmarkStart w:id="171" w:name="_Toc162627524"/>
      <w:bookmarkStart w:id="172" w:name="_Toc162630148"/>
      <w:bookmarkStart w:id="173" w:name="_Toc162630278"/>
      <w:bookmarkStart w:id="174" w:name="_Toc162630522"/>
      <w:bookmarkStart w:id="175" w:name="_Toc162632108"/>
      <w:bookmarkStart w:id="176" w:name="_Toc162713012"/>
      <w:bookmarkStart w:id="177" w:name="_Toc162733325"/>
      <w:bookmarkStart w:id="178" w:name="_Toc162733562"/>
      <w:bookmarkStart w:id="179" w:name="_Toc163332893"/>
      <w:bookmarkStart w:id="180" w:name="_Toc164190878"/>
      <w:bookmarkStart w:id="181" w:name="_Toc166183738"/>
      <w:bookmarkStart w:id="182" w:name="_Toc166183899"/>
      <w:bookmarkStart w:id="183" w:name="_Toc166184135"/>
      <w:bookmarkStart w:id="184" w:name="_Toc166189804"/>
      <w:bookmarkStart w:id="185" w:name="_Toc474331192"/>
      <w:bookmarkStart w:id="186" w:name="_Toc474331391"/>
      <w:bookmarkStart w:id="187" w:name="_Toc166837269"/>
      <w:bookmarkStart w:id="188" w:name="_Toc166837532"/>
      <w:bookmarkStart w:id="189" w:name="_Toc166837695"/>
      <w:bookmarkStart w:id="190" w:name="_Toc166837857"/>
      <w:bookmarkStart w:id="191" w:name="_Toc166838018"/>
      <w:bookmarkStart w:id="192" w:name="_Toc166838180"/>
      <w:bookmarkStart w:id="193" w:name="_Toc166838342"/>
      <w:bookmarkStart w:id="194" w:name="_Toc166838504"/>
      <w:bookmarkStart w:id="195" w:name="_Toc166838666"/>
      <w:bookmarkStart w:id="196" w:name="_Toc166838827"/>
      <w:bookmarkStart w:id="197" w:name="_Toc166839090"/>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7"/>
      <w:bookmarkEnd w:id="188"/>
      <w:bookmarkEnd w:id="189"/>
      <w:bookmarkEnd w:id="190"/>
      <w:bookmarkEnd w:id="191"/>
      <w:bookmarkEnd w:id="192"/>
      <w:bookmarkEnd w:id="193"/>
      <w:bookmarkEnd w:id="194"/>
      <w:bookmarkEnd w:id="195"/>
      <w:bookmarkEnd w:id="196"/>
      <w:bookmarkEnd w:id="197"/>
    </w:p>
    <w:p w14:paraId="14FB18DE" w14:textId="61A6F435" w:rsidR="00736200" w:rsidRDefault="00A871DB" w:rsidP="005615F0">
      <w:pPr>
        <w:pStyle w:val="Ttulo2"/>
        <w:numPr>
          <w:ilvl w:val="1"/>
          <w:numId w:val="100"/>
        </w:numPr>
      </w:pPr>
      <w:bookmarkStart w:id="198" w:name="_Toc166839091"/>
      <w:bookmarkEnd w:id="185"/>
      <w:bookmarkEnd w:id="186"/>
      <w:r w:rsidRPr="00107429">
        <w:t>CONGRUENCIA METODOLÓGICA</w:t>
      </w:r>
      <w:bookmarkEnd w:id="198"/>
    </w:p>
    <w:p w14:paraId="575E7447" w14:textId="3967A0BC" w:rsidR="00861056" w:rsidRDefault="00861056" w:rsidP="00073050">
      <w:pPr>
        <w:pStyle w:val="TextoPrincipal"/>
      </w:pPr>
      <w:r>
        <w:t xml:space="preserve">En el contexto de la tesis de prefactibilidad para la elaboración y distribución de detergente líquido a partir de </w:t>
      </w:r>
      <w:r w:rsidR="00816EDA">
        <w:rPr>
          <w:lang w:val="es-US"/>
        </w:rPr>
        <w:t>AVU</w:t>
      </w:r>
      <w:r>
        <w:t>, es crucial describir cómo se llevaron a la práctica los procedimientos correspondientes, justificando su aplicación, sin necesariamente enfocarse en la comprobación de hipótesis, ya que no todas las investigaciones requieren este enfoque.</w:t>
      </w:r>
    </w:p>
    <w:p w14:paraId="52E8746A" w14:textId="23390C9E" w:rsidR="00861056" w:rsidRDefault="00861056" w:rsidP="00073050">
      <w:pPr>
        <w:pStyle w:val="TextoPrincipal"/>
      </w:pPr>
      <w:r>
        <w:t xml:space="preserve">Para un estudio de prefactibilidad, el enfoque podría ser principalmente exploratorio y descriptivo, con la recolección de datos que ayuden a evaluar la viabilidad del proyecto. </w:t>
      </w:r>
      <w:r w:rsidR="00836EE8">
        <w:t>L</w:t>
      </w:r>
      <w:r>
        <w:t>os procedimientos en la investigación</w:t>
      </w:r>
      <w:r w:rsidR="00836EE8">
        <w:t xml:space="preserve"> se </w:t>
      </w:r>
      <w:r w:rsidR="00393A2B">
        <w:t>llevarán</w:t>
      </w:r>
      <w:r w:rsidR="00836EE8">
        <w:t xml:space="preserve"> de la siguiente forma</w:t>
      </w:r>
      <w:r>
        <w:t>:</w:t>
      </w:r>
    </w:p>
    <w:p w14:paraId="1BFA0950" w14:textId="77777777" w:rsidR="005E2A96" w:rsidRDefault="005E2A96" w:rsidP="00073050">
      <w:pPr>
        <w:pStyle w:val="TextoPrincipal"/>
      </w:pPr>
    </w:p>
    <w:p w14:paraId="7D6827AB" w14:textId="0985C056" w:rsidR="00861056" w:rsidRPr="00A10140" w:rsidRDefault="00FB12B2" w:rsidP="00E3046D">
      <w:pPr>
        <w:pStyle w:val="Ttulo3"/>
      </w:pPr>
      <w:bookmarkStart w:id="199" w:name="_Toc166839092"/>
      <w:r>
        <w:rPr>
          <w:caps w:val="0"/>
        </w:rPr>
        <w:lastRenderedPageBreak/>
        <w:t xml:space="preserve">3.3.1 </w:t>
      </w:r>
      <w:r w:rsidRPr="00A10140">
        <w:rPr>
          <w:caps w:val="0"/>
        </w:rPr>
        <w:t>REVISIÓN DE LITERATURA</w:t>
      </w:r>
      <w:bookmarkEnd w:id="199"/>
    </w:p>
    <w:p w14:paraId="52CB5416" w14:textId="520BF8EA" w:rsidR="00E75535" w:rsidRDefault="00861056" w:rsidP="001E126A">
      <w:pPr>
        <w:pStyle w:val="TextoPrincipal"/>
      </w:pPr>
      <w:r>
        <w:t>Se realiz</w:t>
      </w:r>
      <w:r w:rsidR="00634FA5">
        <w:t>ó</w:t>
      </w:r>
      <w:r>
        <w:t xml:space="preserve"> una revisión exhaustiva de la literatura existente relacionada con la reutilización de aceite vegetal para la elaboración de detergentes, la viabilidad económica, la sostenibilidad ambiental en la producción de detergentes, la demanda del mercado, entre otros temas relevantes. Esta revisión proporcionará un marco teórico sólido para el estudio.</w:t>
      </w:r>
    </w:p>
    <w:p w14:paraId="2CC65F5E" w14:textId="77777777" w:rsidR="00160D73" w:rsidRDefault="00160D73" w:rsidP="00073050">
      <w:pPr>
        <w:pStyle w:val="TextoPrincipal"/>
      </w:pPr>
    </w:p>
    <w:p w14:paraId="29AA787B" w14:textId="25007605" w:rsidR="00861056" w:rsidRPr="00A10140" w:rsidRDefault="00FB12B2" w:rsidP="00E3046D">
      <w:pPr>
        <w:pStyle w:val="Ttulo3"/>
      </w:pPr>
      <w:bookmarkStart w:id="200" w:name="_Toc166839093"/>
      <w:r>
        <w:rPr>
          <w:caps w:val="0"/>
        </w:rPr>
        <w:t xml:space="preserve">3.3.2 </w:t>
      </w:r>
      <w:r w:rsidRPr="00A10140">
        <w:rPr>
          <w:caps w:val="0"/>
        </w:rPr>
        <w:t>RECOPILACIÓN Y ANÁLISIS DE DATOS</w:t>
      </w:r>
      <w:bookmarkEnd w:id="200"/>
    </w:p>
    <w:p w14:paraId="0BDCC3E7" w14:textId="68D9733C" w:rsidR="00861056" w:rsidRDefault="00861056" w:rsidP="00073050">
      <w:pPr>
        <w:pStyle w:val="TextoPrincipal"/>
      </w:pPr>
      <w:r>
        <w:t xml:space="preserve">Se </w:t>
      </w:r>
      <w:r w:rsidR="002E2AD2">
        <w:t>llevaron</w:t>
      </w:r>
      <w:r>
        <w:t xml:space="preserve"> a cabo encuestas estructuradas o entrevistas con expertos en la industria, consumidores potenciales, proveedores de materias primas y otros actores clave para recopilar datos relevantes. Estos datos </w:t>
      </w:r>
      <w:r w:rsidR="002E2AD2">
        <w:t>incluyeron</w:t>
      </w:r>
      <w:r>
        <w:t xml:space="preserve"> preferencias del consumidor, disponibilidad de aceite vegetal, costos de producción, estimaciones de mercado, entre otros.</w:t>
      </w:r>
    </w:p>
    <w:p w14:paraId="1B6E1187" w14:textId="77777777" w:rsidR="00F9354F" w:rsidRDefault="00F9354F" w:rsidP="00073050">
      <w:pPr>
        <w:pStyle w:val="TextoPrincipal"/>
      </w:pPr>
    </w:p>
    <w:p w14:paraId="2F5437C1" w14:textId="1B449C45" w:rsidR="00861056" w:rsidRDefault="00861056" w:rsidP="00073050">
      <w:pPr>
        <w:pStyle w:val="TextoPrincipal"/>
      </w:pPr>
      <w:r>
        <w:t>Se aplicar</w:t>
      </w:r>
      <w:r w:rsidR="002E2AD2">
        <w:t>on</w:t>
      </w:r>
      <w:r>
        <w:t xml:space="preserve"> técnicas de análisis cualitativo y cuantitativo, dependiendo de la naturaleza de los datos recopilados. Esto podría implicar el uso de herramientas de análisis estadístico para datos cuantitativos y análisis temático o de contenido para datos cualitativos.</w:t>
      </w:r>
    </w:p>
    <w:p w14:paraId="0F636049" w14:textId="77777777" w:rsidR="00A51C17" w:rsidRDefault="00A51C17" w:rsidP="00174B5F">
      <w:pPr>
        <w:pStyle w:val="Ttulo3"/>
        <w:rPr>
          <w:lang w:val="es-US"/>
        </w:rPr>
        <w:sectPr w:rsidR="00A51C17" w:rsidSect="001051A7">
          <w:type w:val="oddPage"/>
          <w:pgSz w:w="12240" w:h="15840" w:code="1"/>
          <w:pgMar w:top="1440" w:right="1440" w:bottom="1440" w:left="1440" w:header="709" w:footer="709" w:gutter="0"/>
          <w:pgNumType w:start="1"/>
          <w:cols w:space="708"/>
          <w:docGrid w:linePitch="360"/>
        </w:sectPr>
      </w:pPr>
    </w:p>
    <w:p w14:paraId="7319A65B" w14:textId="77777777" w:rsidR="001A621E" w:rsidRPr="00D3478C" w:rsidRDefault="001A621E" w:rsidP="00FC54DA">
      <w:pPr>
        <w:pStyle w:val="Ttulo3"/>
        <w:spacing w:before="0" w:line="240" w:lineRule="auto"/>
        <w:rPr>
          <w:lang w:val="es-US"/>
        </w:rPr>
      </w:pPr>
      <w:bookmarkStart w:id="201" w:name="_Toc166839094"/>
      <w:r w:rsidRPr="00D3478C">
        <w:rPr>
          <w:lang w:val="es-US"/>
        </w:rPr>
        <w:lastRenderedPageBreak/>
        <w:t>3.1.1 MATRIZ METODOLÓGICA</w:t>
      </w:r>
      <w:bookmarkEnd w:id="201"/>
    </w:p>
    <w:p w14:paraId="3A0FD311" w14:textId="65517283" w:rsidR="001A621E" w:rsidRDefault="001A621E" w:rsidP="00FC54DA">
      <w:pPr>
        <w:spacing w:line="240" w:lineRule="auto"/>
        <w:ind w:firstLine="576"/>
        <w:rPr>
          <w:szCs w:val="24"/>
        </w:rPr>
      </w:pPr>
      <w:r w:rsidRPr="00EE5014">
        <w:rPr>
          <w:b/>
          <w:bCs/>
          <w:szCs w:val="24"/>
        </w:rPr>
        <w:t>Objetivo:</w:t>
      </w:r>
      <w:r w:rsidRPr="008237A4">
        <w:rPr>
          <w:szCs w:val="24"/>
        </w:rPr>
        <w:t xml:space="preserve"> Determinar la efectividad del proceso de elaboración de jabón líquido utilizando </w:t>
      </w:r>
      <w:r w:rsidR="00816EDA">
        <w:rPr>
          <w:lang w:val="es-US"/>
        </w:rPr>
        <w:t>AVU</w:t>
      </w:r>
      <w:r w:rsidR="00816EDA" w:rsidRPr="008237A4">
        <w:rPr>
          <w:szCs w:val="24"/>
        </w:rPr>
        <w:t xml:space="preserve"> </w:t>
      </w:r>
      <w:r w:rsidRPr="008237A4">
        <w:rPr>
          <w:szCs w:val="24"/>
        </w:rPr>
        <w:t>como materia prima.</w:t>
      </w:r>
    </w:p>
    <w:p w14:paraId="08833387" w14:textId="77777777" w:rsidR="00A51C17" w:rsidRDefault="00A51C17" w:rsidP="00160D73">
      <w:pPr>
        <w:spacing w:line="240" w:lineRule="auto"/>
        <w:rPr>
          <w:szCs w:val="24"/>
        </w:rPr>
      </w:pPr>
    </w:p>
    <w:p w14:paraId="651822E0" w14:textId="15E9C571" w:rsidR="00A51C17" w:rsidRPr="00A5334A" w:rsidRDefault="000577CC" w:rsidP="00542F45">
      <w:pPr>
        <w:pStyle w:val="Descripcin"/>
        <w:keepNext/>
        <w:spacing w:after="0" w:line="240" w:lineRule="auto"/>
        <w:rPr>
          <w:b/>
          <w:bCs/>
          <w:i w:val="0"/>
          <w:iCs w:val="0"/>
          <w:color w:val="auto"/>
          <w:sz w:val="24"/>
          <w:szCs w:val="24"/>
        </w:rPr>
      </w:pPr>
      <w:bookmarkStart w:id="202" w:name="_Toc166839217"/>
      <w:r w:rsidRPr="00A5334A">
        <w:rPr>
          <w:b/>
          <w:bCs/>
          <w:i w:val="0"/>
          <w:iCs w:val="0"/>
          <w:color w:val="auto"/>
          <w:sz w:val="24"/>
          <w:szCs w:val="24"/>
        </w:rPr>
        <w:t xml:space="preserve">Tabla </w:t>
      </w:r>
      <w:r w:rsidRPr="00A5334A">
        <w:rPr>
          <w:b/>
          <w:bCs/>
          <w:i w:val="0"/>
          <w:iCs w:val="0"/>
          <w:color w:val="auto"/>
          <w:sz w:val="24"/>
          <w:szCs w:val="24"/>
        </w:rPr>
        <w:fldChar w:fldCharType="begin"/>
      </w:r>
      <w:r w:rsidRPr="00A5334A">
        <w:rPr>
          <w:b/>
          <w:bCs/>
          <w:i w:val="0"/>
          <w:iCs w:val="0"/>
          <w:color w:val="auto"/>
          <w:sz w:val="24"/>
          <w:szCs w:val="24"/>
        </w:rPr>
        <w:instrText xml:space="preserve"> SEQ Tabla \* ARABIC </w:instrText>
      </w:r>
      <w:r w:rsidRPr="00A5334A">
        <w:rPr>
          <w:b/>
          <w:bCs/>
          <w:i w:val="0"/>
          <w:iCs w:val="0"/>
          <w:color w:val="auto"/>
          <w:sz w:val="24"/>
          <w:szCs w:val="24"/>
        </w:rPr>
        <w:fldChar w:fldCharType="separate"/>
      </w:r>
      <w:r w:rsidR="00FD4190">
        <w:rPr>
          <w:b/>
          <w:bCs/>
          <w:i w:val="0"/>
          <w:iCs w:val="0"/>
          <w:noProof/>
          <w:color w:val="auto"/>
          <w:sz w:val="24"/>
          <w:szCs w:val="24"/>
        </w:rPr>
        <w:t>2</w:t>
      </w:r>
      <w:r w:rsidRPr="00A5334A">
        <w:rPr>
          <w:b/>
          <w:bCs/>
          <w:i w:val="0"/>
          <w:iCs w:val="0"/>
          <w:color w:val="auto"/>
          <w:sz w:val="24"/>
          <w:szCs w:val="24"/>
        </w:rPr>
        <w:fldChar w:fldCharType="end"/>
      </w:r>
      <w:r w:rsidRPr="00A5334A">
        <w:rPr>
          <w:b/>
          <w:bCs/>
          <w:i w:val="0"/>
          <w:iCs w:val="0"/>
          <w:color w:val="auto"/>
          <w:sz w:val="24"/>
          <w:szCs w:val="24"/>
        </w:rPr>
        <w:t xml:space="preserve">. </w:t>
      </w:r>
      <w:r w:rsidR="00A51C17" w:rsidRPr="00A5334A">
        <w:rPr>
          <w:b/>
          <w:bCs/>
          <w:i w:val="0"/>
          <w:iCs w:val="0"/>
          <w:color w:val="auto"/>
          <w:sz w:val="24"/>
          <w:szCs w:val="24"/>
        </w:rPr>
        <w:t>Matriz Metodológica</w:t>
      </w:r>
      <w:bookmarkEnd w:id="202"/>
    </w:p>
    <w:tbl>
      <w:tblPr>
        <w:tblStyle w:val="Tablaconcuadrcula"/>
        <w:tblpPr w:leftFromText="141" w:rightFromText="141" w:vertAnchor="page" w:horzAnchor="margin" w:tblpY="3561"/>
        <w:tblW w:w="5000" w:type="pct"/>
        <w:tblLook w:val="04A0" w:firstRow="1" w:lastRow="0" w:firstColumn="1" w:lastColumn="0" w:noHBand="0" w:noVBand="1"/>
      </w:tblPr>
      <w:tblGrid>
        <w:gridCol w:w="3753"/>
        <w:gridCol w:w="3907"/>
        <w:gridCol w:w="3870"/>
        <w:gridCol w:w="3577"/>
        <w:gridCol w:w="2615"/>
        <w:gridCol w:w="3196"/>
      </w:tblGrid>
      <w:tr w:rsidR="00071D20" w:rsidRPr="00676447" w14:paraId="2FF17710" w14:textId="77777777" w:rsidTr="00071D20">
        <w:trPr>
          <w:trHeight w:val="20"/>
        </w:trPr>
        <w:tc>
          <w:tcPr>
            <w:tcW w:w="5000" w:type="pct"/>
            <w:gridSpan w:val="6"/>
            <w:shd w:val="clear" w:color="auto" w:fill="5B9BD5" w:themeFill="accent1"/>
            <w:vAlign w:val="center"/>
          </w:tcPr>
          <w:p w14:paraId="7B09543C" w14:textId="318EE5EC" w:rsidR="00071D20" w:rsidRPr="001E126A" w:rsidRDefault="00071D20" w:rsidP="00073050">
            <w:pPr>
              <w:pStyle w:val="TextodeTablas"/>
              <w:rPr>
                <w:b/>
                <w:bCs/>
                <w:lang w:val="es-HN"/>
              </w:rPr>
            </w:pPr>
            <w:r w:rsidRPr="001E126A">
              <w:rPr>
                <w:b/>
                <w:bCs/>
                <w:lang w:val="es-HN"/>
              </w:rPr>
              <w:t>“Prefactibilidad para la fabricación de detergente líquido a partir de AVU”.</w:t>
            </w:r>
          </w:p>
        </w:tc>
      </w:tr>
      <w:tr w:rsidR="00C4654F" w:rsidRPr="00676447" w14:paraId="127BF170" w14:textId="77777777" w:rsidTr="00071D20">
        <w:trPr>
          <w:trHeight w:val="20"/>
        </w:trPr>
        <w:tc>
          <w:tcPr>
            <w:tcW w:w="1831" w:type="pct"/>
            <w:gridSpan w:val="2"/>
            <w:shd w:val="clear" w:color="auto" w:fill="9CC2E5" w:themeFill="accent1" w:themeFillTint="99"/>
            <w:vAlign w:val="center"/>
            <w:hideMark/>
          </w:tcPr>
          <w:p w14:paraId="10817B2D" w14:textId="5CA54354" w:rsidR="0005746C" w:rsidRPr="001E126A" w:rsidRDefault="0005746C" w:rsidP="00073050">
            <w:pPr>
              <w:pStyle w:val="TextodeTablas"/>
              <w:rPr>
                <w:b/>
                <w:bCs/>
              </w:rPr>
            </w:pPr>
            <w:r w:rsidRPr="001E126A">
              <w:rPr>
                <w:b/>
                <w:bCs/>
              </w:rPr>
              <w:t>Objetivos de investigación</w:t>
            </w:r>
          </w:p>
        </w:tc>
        <w:tc>
          <w:tcPr>
            <w:tcW w:w="925" w:type="pct"/>
            <w:vMerge w:val="restart"/>
            <w:shd w:val="clear" w:color="auto" w:fill="9CC2E5" w:themeFill="accent1" w:themeFillTint="99"/>
            <w:vAlign w:val="center"/>
          </w:tcPr>
          <w:p w14:paraId="6048E7E6" w14:textId="6B8DFFC2" w:rsidR="0005746C" w:rsidRPr="001E126A" w:rsidRDefault="0005746C" w:rsidP="00073050">
            <w:pPr>
              <w:pStyle w:val="TextodeTablas"/>
              <w:rPr>
                <w:b/>
                <w:bCs/>
              </w:rPr>
            </w:pPr>
            <w:r w:rsidRPr="001E126A">
              <w:rPr>
                <w:b/>
                <w:bCs/>
              </w:rPr>
              <w:t>Pregunta de Investigación</w:t>
            </w:r>
          </w:p>
        </w:tc>
        <w:tc>
          <w:tcPr>
            <w:tcW w:w="855" w:type="pct"/>
            <w:vMerge w:val="restart"/>
            <w:shd w:val="clear" w:color="auto" w:fill="9CC2E5" w:themeFill="accent1" w:themeFillTint="99"/>
            <w:vAlign w:val="center"/>
          </w:tcPr>
          <w:p w14:paraId="00D802A2" w14:textId="3F255794" w:rsidR="0005746C" w:rsidRPr="001E126A" w:rsidRDefault="0005746C" w:rsidP="00073050">
            <w:pPr>
              <w:pStyle w:val="TextodeTablas"/>
              <w:rPr>
                <w:b/>
                <w:bCs/>
              </w:rPr>
            </w:pPr>
            <w:r w:rsidRPr="001E126A">
              <w:rPr>
                <w:b/>
                <w:bCs/>
              </w:rPr>
              <w:t>Preguntas especificas</w:t>
            </w:r>
          </w:p>
        </w:tc>
        <w:tc>
          <w:tcPr>
            <w:tcW w:w="625" w:type="pct"/>
            <w:vMerge w:val="restart"/>
            <w:shd w:val="clear" w:color="auto" w:fill="9CC2E5" w:themeFill="accent1" w:themeFillTint="99"/>
            <w:vAlign w:val="center"/>
          </w:tcPr>
          <w:p w14:paraId="353A8068" w14:textId="5C7B4BA0" w:rsidR="0005746C" w:rsidRPr="001E126A" w:rsidRDefault="0005746C" w:rsidP="00073050">
            <w:pPr>
              <w:pStyle w:val="TextodeTablas"/>
              <w:rPr>
                <w:b/>
                <w:bCs/>
              </w:rPr>
            </w:pPr>
            <w:r w:rsidRPr="001E126A">
              <w:rPr>
                <w:b/>
                <w:bCs/>
              </w:rPr>
              <w:t>Variables Dependiente</w:t>
            </w:r>
          </w:p>
        </w:tc>
        <w:tc>
          <w:tcPr>
            <w:tcW w:w="764" w:type="pct"/>
            <w:vMerge w:val="restart"/>
            <w:shd w:val="clear" w:color="auto" w:fill="9CC2E5" w:themeFill="accent1" w:themeFillTint="99"/>
            <w:vAlign w:val="center"/>
          </w:tcPr>
          <w:p w14:paraId="243C2637" w14:textId="169DA1E5" w:rsidR="0005746C" w:rsidRPr="001E126A" w:rsidRDefault="0005746C" w:rsidP="00073050">
            <w:pPr>
              <w:pStyle w:val="TextodeTablas"/>
              <w:rPr>
                <w:b/>
                <w:bCs/>
              </w:rPr>
            </w:pPr>
            <w:r w:rsidRPr="001E126A">
              <w:rPr>
                <w:b/>
                <w:bCs/>
              </w:rPr>
              <w:t>Variables Independientes</w:t>
            </w:r>
          </w:p>
        </w:tc>
      </w:tr>
      <w:tr w:rsidR="00EC2532" w:rsidRPr="00676447" w14:paraId="11B3CC93" w14:textId="77777777" w:rsidTr="00071D20">
        <w:trPr>
          <w:trHeight w:val="20"/>
        </w:trPr>
        <w:tc>
          <w:tcPr>
            <w:tcW w:w="897" w:type="pct"/>
            <w:shd w:val="clear" w:color="auto" w:fill="BDD6EE" w:themeFill="accent1" w:themeFillTint="66"/>
            <w:vAlign w:val="center"/>
          </w:tcPr>
          <w:p w14:paraId="6BAEE80F" w14:textId="2A3648D6" w:rsidR="0005746C" w:rsidRPr="00676447" w:rsidRDefault="0005746C" w:rsidP="00073050">
            <w:pPr>
              <w:pStyle w:val="TextodeTablas"/>
            </w:pPr>
            <w:r w:rsidRPr="00676447">
              <w:t>General</w:t>
            </w:r>
          </w:p>
        </w:tc>
        <w:tc>
          <w:tcPr>
            <w:tcW w:w="933" w:type="pct"/>
            <w:shd w:val="clear" w:color="auto" w:fill="BDD6EE" w:themeFill="accent1" w:themeFillTint="66"/>
            <w:vAlign w:val="center"/>
          </w:tcPr>
          <w:p w14:paraId="2684CF30" w14:textId="2DD285F1" w:rsidR="0005746C" w:rsidRPr="00676447" w:rsidRDefault="0005746C" w:rsidP="00073050">
            <w:pPr>
              <w:pStyle w:val="TextodeTablas"/>
            </w:pPr>
            <w:r w:rsidRPr="00676447">
              <w:t>Específicos</w:t>
            </w:r>
          </w:p>
        </w:tc>
        <w:tc>
          <w:tcPr>
            <w:tcW w:w="925" w:type="pct"/>
            <w:vMerge/>
            <w:shd w:val="clear" w:color="auto" w:fill="DEEAF6" w:themeFill="accent1" w:themeFillTint="33"/>
            <w:vAlign w:val="center"/>
          </w:tcPr>
          <w:p w14:paraId="6B7DD757" w14:textId="77777777" w:rsidR="0005746C" w:rsidRPr="00676447" w:rsidRDefault="0005746C" w:rsidP="00073050">
            <w:pPr>
              <w:pStyle w:val="TextodeTablas"/>
            </w:pPr>
          </w:p>
        </w:tc>
        <w:tc>
          <w:tcPr>
            <w:tcW w:w="855" w:type="pct"/>
            <w:vMerge/>
            <w:shd w:val="clear" w:color="auto" w:fill="DEEAF6" w:themeFill="accent1" w:themeFillTint="33"/>
            <w:vAlign w:val="center"/>
          </w:tcPr>
          <w:p w14:paraId="30096D21" w14:textId="41AB80ED" w:rsidR="0005746C" w:rsidRPr="00676447" w:rsidRDefault="0005746C" w:rsidP="00073050">
            <w:pPr>
              <w:pStyle w:val="TextodeTablas"/>
            </w:pPr>
          </w:p>
        </w:tc>
        <w:tc>
          <w:tcPr>
            <w:tcW w:w="625" w:type="pct"/>
            <w:vMerge/>
            <w:vAlign w:val="center"/>
          </w:tcPr>
          <w:p w14:paraId="39BF4D25" w14:textId="484D38FD" w:rsidR="0005746C" w:rsidRPr="00676447" w:rsidRDefault="0005746C" w:rsidP="00073050">
            <w:pPr>
              <w:pStyle w:val="TextodeTablas"/>
            </w:pPr>
          </w:p>
        </w:tc>
        <w:tc>
          <w:tcPr>
            <w:tcW w:w="764" w:type="pct"/>
            <w:vMerge/>
            <w:vAlign w:val="center"/>
          </w:tcPr>
          <w:p w14:paraId="25488D8D" w14:textId="222327EC" w:rsidR="0005746C" w:rsidRPr="00676447" w:rsidRDefault="0005746C" w:rsidP="00073050">
            <w:pPr>
              <w:pStyle w:val="TextodeTablas"/>
            </w:pPr>
          </w:p>
        </w:tc>
      </w:tr>
      <w:tr w:rsidR="00FE4542" w:rsidRPr="00676447" w14:paraId="5FA81863" w14:textId="77777777" w:rsidTr="00071D20">
        <w:trPr>
          <w:trHeight w:val="20"/>
        </w:trPr>
        <w:tc>
          <w:tcPr>
            <w:tcW w:w="897" w:type="pct"/>
            <w:vMerge w:val="restart"/>
            <w:vAlign w:val="center"/>
          </w:tcPr>
          <w:p w14:paraId="491A90F1" w14:textId="7DAD5CDE" w:rsidR="00FE4542" w:rsidRPr="001E126A" w:rsidRDefault="00FE4542" w:rsidP="00073050">
            <w:pPr>
              <w:pStyle w:val="TextodeTablas"/>
              <w:rPr>
                <w:lang w:val="es-HN"/>
              </w:rPr>
            </w:pPr>
            <w:r w:rsidRPr="001E126A">
              <w:rPr>
                <w:lang w:val="es-HN"/>
              </w:rPr>
              <w:t>Conocer la oportunidad de éxito de una empresa productora de detergente líquido a partir de aceite vegetal reutilizado, a través de la realización de un estudio de prefactibilidad en la ciudad de San Pedro Sula, con el propósito contribuir a la reducción del impacto ambiental causado por la disposición inadecuada de estos desechos.</w:t>
            </w:r>
          </w:p>
        </w:tc>
        <w:tc>
          <w:tcPr>
            <w:tcW w:w="933" w:type="pct"/>
            <w:vMerge w:val="restart"/>
            <w:vAlign w:val="center"/>
          </w:tcPr>
          <w:p w14:paraId="30F64005" w14:textId="039F3FC3" w:rsidR="00FE4542" w:rsidRPr="001E126A" w:rsidRDefault="00FE4542" w:rsidP="00073050">
            <w:pPr>
              <w:pStyle w:val="TextodeTablas"/>
              <w:rPr>
                <w:lang w:val="es-HN"/>
              </w:rPr>
            </w:pPr>
            <w:r w:rsidRPr="001E126A">
              <w:rPr>
                <w:lang w:val="es-HN"/>
              </w:rPr>
              <w:t>Identificar los comportamientos y preferencias de los consumidores de detergente líquido de la ciudad de San Pedro Sula, mediante la aplicación de una herramienta de estudio adecuada.</w:t>
            </w:r>
          </w:p>
        </w:tc>
        <w:tc>
          <w:tcPr>
            <w:tcW w:w="925" w:type="pct"/>
            <w:vMerge w:val="restart"/>
            <w:vAlign w:val="center"/>
          </w:tcPr>
          <w:p w14:paraId="51A4DAF2" w14:textId="57EF8A39" w:rsidR="00FE4542" w:rsidRPr="001E126A" w:rsidRDefault="00FE4542" w:rsidP="00073050">
            <w:pPr>
              <w:pStyle w:val="TextodeTablas"/>
              <w:rPr>
                <w:lang w:val="es-HN"/>
              </w:rPr>
            </w:pPr>
            <w:r w:rsidRPr="001E126A">
              <w:rPr>
                <w:lang w:val="es-HN"/>
              </w:rPr>
              <w:t>¿Será técnica y económicamente factible la industrialización del proceso para la elaboración y distribución de detergente líquido a partir de aceite vegetal reutilizado, en la ciudad de San Pedro Sula, con el fin de mitigar el impacto ambiental generado por la disposición final de estos productos?</w:t>
            </w:r>
          </w:p>
        </w:tc>
        <w:tc>
          <w:tcPr>
            <w:tcW w:w="855" w:type="pct"/>
            <w:vMerge w:val="restart"/>
            <w:vAlign w:val="center"/>
          </w:tcPr>
          <w:p w14:paraId="32A39A09" w14:textId="78AB7EF8" w:rsidR="00FE4542" w:rsidRPr="001E126A" w:rsidRDefault="00FE4542" w:rsidP="00073050">
            <w:pPr>
              <w:pStyle w:val="TextodeTablas"/>
              <w:rPr>
                <w:lang w:val="es-HN"/>
              </w:rPr>
            </w:pPr>
            <w:r w:rsidRPr="001E126A">
              <w:rPr>
                <w:lang w:val="es-HN"/>
              </w:rPr>
              <w:t>¿Cuáles son los comportamientos y preferencias de los consumidores de los consumidores potenciales de detergente líquido a partir de aceite vegetal reutilizado, en la ciudad de San Pedro Sula?</w:t>
            </w:r>
          </w:p>
        </w:tc>
        <w:tc>
          <w:tcPr>
            <w:tcW w:w="625" w:type="pct"/>
            <w:vMerge w:val="restart"/>
            <w:vAlign w:val="center"/>
          </w:tcPr>
          <w:p w14:paraId="426F320C" w14:textId="219351C2" w:rsidR="00FE4542" w:rsidRPr="001E126A" w:rsidRDefault="00FE4542" w:rsidP="00073050">
            <w:pPr>
              <w:pStyle w:val="TextodeTablas"/>
            </w:pPr>
            <w:r w:rsidRPr="001E126A">
              <w:t>Comportamiento del consumidor</w:t>
            </w:r>
          </w:p>
        </w:tc>
        <w:tc>
          <w:tcPr>
            <w:tcW w:w="764" w:type="pct"/>
            <w:vAlign w:val="center"/>
          </w:tcPr>
          <w:p w14:paraId="3F8D8EBC" w14:textId="5880088E" w:rsidR="00FE4542" w:rsidRPr="001E126A" w:rsidRDefault="00676447" w:rsidP="00073050">
            <w:pPr>
              <w:pStyle w:val="TextodeTablas"/>
            </w:pPr>
            <w:r w:rsidRPr="001E126A">
              <w:t>Intención</w:t>
            </w:r>
            <w:r w:rsidR="005414DB" w:rsidRPr="001E126A">
              <w:t xml:space="preserve"> de compra</w:t>
            </w:r>
          </w:p>
        </w:tc>
      </w:tr>
      <w:tr w:rsidR="00FE4542" w:rsidRPr="00676447" w14:paraId="172B086E" w14:textId="77777777" w:rsidTr="00071D20">
        <w:trPr>
          <w:trHeight w:val="20"/>
        </w:trPr>
        <w:tc>
          <w:tcPr>
            <w:tcW w:w="897" w:type="pct"/>
            <w:vMerge/>
            <w:vAlign w:val="center"/>
          </w:tcPr>
          <w:p w14:paraId="26BD801E" w14:textId="77777777" w:rsidR="00FE4542" w:rsidRPr="001E126A" w:rsidRDefault="00FE4542" w:rsidP="00073050">
            <w:pPr>
              <w:pStyle w:val="TextodeTablas"/>
            </w:pPr>
          </w:p>
        </w:tc>
        <w:tc>
          <w:tcPr>
            <w:tcW w:w="933" w:type="pct"/>
            <w:vMerge/>
            <w:vAlign w:val="center"/>
          </w:tcPr>
          <w:p w14:paraId="4EE8D597" w14:textId="77777777" w:rsidR="00FE4542" w:rsidRPr="001E126A" w:rsidRDefault="00FE4542" w:rsidP="00073050">
            <w:pPr>
              <w:pStyle w:val="TextodeTablas"/>
            </w:pPr>
          </w:p>
        </w:tc>
        <w:tc>
          <w:tcPr>
            <w:tcW w:w="925" w:type="pct"/>
            <w:vMerge/>
            <w:vAlign w:val="center"/>
          </w:tcPr>
          <w:p w14:paraId="0A205A77" w14:textId="77777777" w:rsidR="00FE4542" w:rsidRPr="001E126A" w:rsidRDefault="00FE4542" w:rsidP="00073050">
            <w:pPr>
              <w:pStyle w:val="TextodeTablas"/>
            </w:pPr>
          </w:p>
        </w:tc>
        <w:tc>
          <w:tcPr>
            <w:tcW w:w="855" w:type="pct"/>
            <w:vMerge/>
            <w:vAlign w:val="center"/>
          </w:tcPr>
          <w:p w14:paraId="011FE2DD" w14:textId="2E2986AD" w:rsidR="00FE4542" w:rsidRPr="001E126A" w:rsidRDefault="00FE4542" w:rsidP="00073050">
            <w:pPr>
              <w:pStyle w:val="TextodeTablas"/>
            </w:pPr>
          </w:p>
        </w:tc>
        <w:tc>
          <w:tcPr>
            <w:tcW w:w="625" w:type="pct"/>
            <w:vMerge/>
            <w:vAlign w:val="center"/>
          </w:tcPr>
          <w:p w14:paraId="3F4EF6C7" w14:textId="059B4458" w:rsidR="00FE4542" w:rsidRPr="001E126A" w:rsidRDefault="00FE4542" w:rsidP="00073050">
            <w:pPr>
              <w:pStyle w:val="TextodeTablas"/>
            </w:pPr>
          </w:p>
        </w:tc>
        <w:tc>
          <w:tcPr>
            <w:tcW w:w="764" w:type="pct"/>
            <w:vAlign w:val="center"/>
          </w:tcPr>
          <w:p w14:paraId="535DF680" w14:textId="13F66436" w:rsidR="00FE4542" w:rsidRPr="001E126A" w:rsidRDefault="00FE4542" w:rsidP="00073050">
            <w:pPr>
              <w:pStyle w:val="TextodeTablas"/>
            </w:pPr>
            <w:r w:rsidRPr="001E126A">
              <w:t>Consumo</w:t>
            </w:r>
          </w:p>
        </w:tc>
      </w:tr>
      <w:tr w:rsidR="00FE4542" w:rsidRPr="00676447" w14:paraId="5BBBBC05" w14:textId="77777777" w:rsidTr="00071D20">
        <w:trPr>
          <w:trHeight w:val="20"/>
        </w:trPr>
        <w:tc>
          <w:tcPr>
            <w:tcW w:w="897" w:type="pct"/>
            <w:vMerge/>
            <w:vAlign w:val="center"/>
          </w:tcPr>
          <w:p w14:paraId="5589829B" w14:textId="77777777" w:rsidR="00FE4542" w:rsidRPr="001E126A" w:rsidRDefault="00FE4542" w:rsidP="00073050">
            <w:pPr>
              <w:pStyle w:val="TextodeTablas"/>
            </w:pPr>
          </w:p>
        </w:tc>
        <w:tc>
          <w:tcPr>
            <w:tcW w:w="933" w:type="pct"/>
            <w:vMerge/>
            <w:vAlign w:val="center"/>
          </w:tcPr>
          <w:p w14:paraId="1764521F" w14:textId="77777777" w:rsidR="00FE4542" w:rsidRPr="001E126A" w:rsidRDefault="00FE4542" w:rsidP="00073050">
            <w:pPr>
              <w:pStyle w:val="TextodeTablas"/>
            </w:pPr>
          </w:p>
        </w:tc>
        <w:tc>
          <w:tcPr>
            <w:tcW w:w="925" w:type="pct"/>
            <w:vMerge/>
            <w:vAlign w:val="center"/>
          </w:tcPr>
          <w:p w14:paraId="51DFEF63" w14:textId="77777777" w:rsidR="00FE4542" w:rsidRPr="001E126A" w:rsidRDefault="00FE4542" w:rsidP="00073050">
            <w:pPr>
              <w:pStyle w:val="TextodeTablas"/>
            </w:pPr>
          </w:p>
        </w:tc>
        <w:tc>
          <w:tcPr>
            <w:tcW w:w="855" w:type="pct"/>
            <w:vMerge/>
            <w:vAlign w:val="center"/>
          </w:tcPr>
          <w:p w14:paraId="7EAF329E" w14:textId="4EB35C12" w:rsidR="00FE4542" w:rsidRPr="001E126A" w:rsidRDefault="00FE4542" w:rsidP="00073050">
            <w:pPr>
              <w:pStyle w:val="TextodeTablas"/>
            </w:pPr>
          </w:p>
        </w:tc>
        <w:tc>
          <w:tcPr>
            <w:tcW w:w="625" w:type="pct"/>
            <w:vMerge/>
            <w:vAlign w:val="center"/>
          </w:tcPr>
          <w:p w14:paraId="2235E2EB" w14:textId="30998F0E" w:rsidR="00FE4542" w:rsidRPr="001E126A" w:rsidRDefault="00FE4542" w:rsidP="00073050">
            <w:pPr>
              <w:pStyle w:val="TextodeTablas"/>
            </w:pPr>
          </w:p>
        </w:tc>
        <w:tc>
          <w:tcPr>
            <w:tcW w:w="764" w:type="pct"/>
            <w:vAlign w:val="center"/>
          </w:tcPr>
          <w:p w14:paraId="084F0D3E" w14:textId="6E6F2EC0" w:rsidR="00FE4542" w:rsidRPr="001E126A" w:rsidRDefault="00FE4542" w:rsidP="00073050">
            <w:pPr>
              <w:pStyle w:val="TextodeTablas"/>
            </w:pPr>
            <w:r w:rsidRPr="001E126A">
              <w:t>Situación económica</w:t>
            </w:r>
          </w:p>
        </w:tc>
      </w:tr>
      <w:tr w:rsidR="00EC2532" w:rsidRPr="00676447" w14:paraId="01ECF0AC" w14:textId="77777777" w:rsidTr="00071D20">
        <w:trPr>
          <w:trHeight w:val="20"/>
        </w:trPr>
        <w:tc>
          <w:tcPr>
            <w:tcW w:w="897" w:type="pct"/>
            <w:vMerge/>
            <w:vAlign w:val="center"/>
          </w:tcPr>
          <w:p w14:paraId="61C8F9C8" w14:textId="77777777" w:rsidR="00EC2532" w:rsidRPr="001E126A" w:rsidRDefault="00EC2532" w:rsidP="00073050">
            <w:pPr>
              <w:pStyle w:val="TextodeTablas"/>
            </w:pPr>
          </w:p>
        </w:tc>
        <w:tc>
          <w:tcPr>
            <w:tcW w:w="933" w:type="pct"/>
            <w:vMerge/>
            <w:vAlign w:val="center"/>
          </w:tcPr>
          <w:p w14:paraId="76235DF9" w14:textId="77777777" w:rsidR="00EC2532" w:rsidRPr="001E126A" w:rsidRDefault="00EC2532" w:rsidP="00073050">
            <w:pPr>
              <w:pStyle w:val="TextodeTablas"/>
            </w:pPr>
          </w:p>
        </w:tc>
        <w:tc>
          <w:tcPr>
            <w:tcW w:w="925" w:type="pct"/>
            <w:vMerge/>
            <w:vAlign w:val="center"/>
          </w:tcPr>
          <w:p w14:paraId="4E58289C" w14:textId="77777777" w:rsidR="00EC2532" w:rsidRPr="001E126A" w:rsidRDefault="00EC2532" w:rsidP="00073050">
            <w:pPr>
              <w:pStyle w:val="TextodeTablas"/>
            </w:pPr>
          </w:p>
        </w:tc>
        <w:tc>
          <w:tcPr>
            <w:tcW w:w="855" w:type="pct"/>
            <w:vMerge/>
            <w:vAlign w:val="center"/>
          </w:tcPr>
          <w:p w14:paraId="309589F0" w14:textId="21C6452A" w:rsidR="00EC2532" w:rsidRPr="001E126A" w:rsidRDefault="00EC2532" w:rsidP="00073050">
            <w:pPr>
              <w:pStyle w:val="TextodeTablas"/>
            </w:pPr>
          </w:p>
        </w:tc>
        <w:tc>
          <w:tcPr>
            <w:tcW w:w="625" w:type="pct"/>
            <w:vMerge/>
            <w:vAlign w:val="center"/>
          </w:tcPr>
          <w:p w14:paraId="73D995A6" w14:textId="0DED6473" w:rsidR="00EC2532" w:rsidRPr="001E126A" w:rsidRDefault="00EC2532" w:rsidP="00073050">
            <w:pPr>
              <w:pStyle w:val="TextodeTablas"/>
            </w:pPr>
          </w:p>
        </w:tc>
        <w:tc>
          <w:tcPr>
            <w:tcW w:w="764" w:type="pct"/>
            <w:vAlign w:val="center"/>
          </w:tcPr>
          <w:p w14:paraId="7D4EFCDC" w14:textId="42D5054E" w:rsidR="00EC2532" w:rsidRPr="001E126A" w:rsidRDefault="00EC2532" w:rsidP="00073050">
            <w:pPr>
              <w:pStyle w:val="TextodeTablas"/>
            </w:pPr>
            <w:r w:rsidRPr="001E126A">
              <w:t>Percepción de la calidad</w:t>
            </w:r>
          </w:p>
        </w:tc>
      </w:tr>
      <w:tr w:rsidR="003B1B82" w:rsidRPr="00676447" w14:paraId="6CC927DF" w14:textId="77777777" w:rsidTr="00071D20">
        <w:trPr>
          <w:trHeight w:val="20"/>
        </w:trPr>
        <w:tc>
          <w:tcPr>
            <w:tcW w:w="897" w:type="pct"/>
            <w:vMerge/>
            <w:vAlign w:val="center"/>
          </w:tcPr>
          <w:p w14:paraId="64D02890" w14:textId="77777777" w:rsidR="003B1B82" w:rsidRPr="001E126A" w:rsidRDefault="003B1B82" w:rsidP="00073050">
            <w:pPr>
              <w:pStyle w:val="TextodeTablas"/>
            </w:pPr>
          </w:p>
        </w:tc>
        <w:tc>
          <w:tcPr>
            <w:tcW w:w="933" w:type="pct"/>
            <w:vMerge/>
            <w:vAlign w:val="center"/>
          </w:tcPr>
          <w:p w14:paraId="20B11446" w14:textId="77777777" w:rsidR="003B1B82" w:rsidRPr="001E126A" w:rsidRDefault="003B1B82" w:rsidP="00073050">
            <w:pPr>
              <w:pStyle w:val="TextodeTablas"/>
            </w:pPr>
          </w:p>
        </w:tc>
        <w:tc>
          <w:tcPr>
            <w:tcW w:w="925" w:type="pct"/>
            <w:vMerge/>
            <w:vAlign w:val="center"/>
          </w:tcPr>
          <w:p w14:paraId="55894E89" w14:textId="77777777" w:rsidR="003B1B82" w:rsidRPr="001E126A" w:rsidRDefault="003B1B82" w:rsidP="00073050">
            <w:pPr>
              <w:pStyle w:val="TextodeTablas"/>
            </w:pPr>
          </w:p>
        </w:tc>
        <w:tc>
          <w:tcPr>
            <w:tcW w:w="855" w:type="pct"/>
            <w:vMerge/>
            <w:vAlign w:val="center"/>
          </w:tcPr>
          <w:p w14:paraId="446393DA" w14:textId="4658BE4C" w:rsidR="003B1B82" w:rsidRPr="001E126A" w:rsidRDefault="003B1B82" w:rsidP="00073050">
            <w:pPr>
              <w:pStyle w:val="TextodeTablas"/>
            </w:pPr>
          </w:p>
        </w:tc>
        <w:tc>
          <w:tcPr>
            <w:tcW w:w="625" w:type="pct"/>
            <w:vMerge/>
            <w:vAlign w:val="center"/>
          </w:tcPr>
          <w:p w14:paraId="3B2BE48B" w14:textId="0862B472" w:rsidR="003B1B82" w:rsidRPr="001E126A" w:rsidRDefault="003B1B82" w:rsidP="00073050">
            <w:pPr>
              <w:pStyle w:val="TextodeTablas"/>
            </w:pPr>
          </w:p>
        </w:tc>
        <w:tc>
          <w:tcPr>
            <w:tcW w:w="764" w:type="pct"/>
            <w:vAlign w:val="center"/>
          </w:tcPr>
          <w:p w14:paraId="1DEB73E0" w14:textId="6D9C68E9" w:rsidR="003B1B82" w:rsidRPr="001E126A" w:rsidRDefault="00BB4532" w:rsidP="00073050">
            <w:pPr>
              <w:pStyle w:val="TextodeTablas"/>
            </w:pPr>
            <w:r w:rsidRPr="001E126A">
              <w:t>Percepción del precio</w:t>
            </w:r>
          </w:p>
        </w:tc>
      </w:tr>
      <w:tr w:rsidR="00EC2532" w:rsidRPr="00676447" w14:paraId="6A23A333" w14:textId="77777777" w:rsidTr="00071D20">
        <w:trPr>
          <w:trHeight w:val="20"/>
        </w:trPr>
        <w:tc>
          <w:tcPr>
            <w:tcW w:w="897" w:type="pct"/>
            <w:vMerge/>
            <w:vAlign w:val="center"/>
          </w:tcPr>
          <w:p w14:paraId="7E8C0335" w14:textId="77777777" w:rsidR="00EC2532" w:rsidRPr="001E126A" w:rsidRDefault="00EC2532" w:rsidP="00073050">
            <w:pPr>
              <w:pStyle w:val="TextodeTablas"/>
            </w:pPr>
          </w:p>
        </w:tc>
        <w:tc>
          <w:tcPr>
            <w:tcW w:w="933" w:type="pct"/>
            <w:vMerge/>
            <w:vAlign w:val="center"/>
          </w:tcPr>
          <w:p w14:paraId="5C64139E" w14:textId="77777777" w:rsidR="00EC2532" w:rsidRPr="001E126A" w:rsidRDefault="00EC2532" w:rsidP="00073050">
            <w:pPr>
              <w:pStyle w:val="TextodeTablas"/>
            </w:pPr>
          </w:p>
        </w:tc>
        <w:tc>
          <w:tcPr>
            <w:tcW w:w="925" w:type="pct"/>
            <w:vMerge/>
            <w:vAlign w:val="center"/>
          </w:tcPr>
          <w:p w14:paraId="74642731" w14:textId="77777777" w:rsidR="00EC2532" w:rsidRPr="001E126A" w:rsidRDefault="00EC2532" w:rsidP="00073050">
            <w:pPr>
              <w:pStyle w:val="TextodeTablas"/>
            </w:pPr>
          </w:p>
        </w:tc>
        <w:tc>
          <w:tcPr>
            <w:tcW w:w="855" w:type="pct"/>
            <w:vMerge/>
            <w:vAlign w:val="center"/>
          </w:tcPr>
          <w:p w14:paraId="06518EE9" w14:textId="2274C2DC" w:rsidR="00EC2532" w:rsidRPr="001E126A" w:rsidRDefault="00EC2532" w:rsidP="00073050">
            <w:pPr>
              <w:pStyle w:val="TextodeTablas"/>
            </w:pPr>
          </w:p>
        </w:tc>
        <w:tc>
          <w:tcPr>
            <w:tcW w:w="625" w:type="pct"/>
            <w:vMerge/>
            <w:vAlign w:val="center"/>
          </w:tcPr>
          <w:p w14:paraId="01E43373" w14:textId="05E616F9" w:rsidR="00EC2532" w:rsidRPr="001E126A" w:rsidRDefault="00EC2532" w:rsidP="00073050">
            <w:pPr>
              <w:pStyle w:val="TextodeTablas"/>
            </w:pPr>
          </w:p>
        </w:tc>
        <w:tc>
          <w:tcPr>
            <w:tcW w:w="764" w:type="pct"/>
            <w:vAlign w:val="center"/>
          </w:tcPr>
          <w:p w14:paraId="2A967C19" w14:textId="7679DFE5" w:rsidR="00EC2532" w:rsidRPr="001E126A" w:rsidRDefault="00EC2532" w:rsidP="00073050">
            <w:pPr>
              <w:pStyle w:val="TextodeTablas"/>
            </w:pPr>
            <w:r w:rsidRPr="001E126A">
              <w:t>Percepción de la sostenibilidad</w:t>
            </w:r>
          </w:p>
        </w:tc>
      </w:tr>
      <w:tr w:rsidR="00EC2532" w:rsidRPr="00676447" w14:paraId="3D440F46" w14:textId="77777777" w:rsidTr="00071D20">
        <w:trPr>
          <w:trHeight w:val="20"/>
        </w:trPr>
        <w:tc>
          <w:tcPr>
            <w:tcW w:w="897" w:type="pct"/>
            <w:vMerge/>
            <w:vAlign w:val="center"/>
          </w:tcPr>
          <w:p w14:paraId="17399171" w14:textId="77777777" w:rsidR="00EC2532" w:rsidRPr="001E126A" w:rsidRDefault="00EC2532" w:rsidP="00073050">
            <w:pPr>
              <w:pStyle w:val="TextodeTablas"/>
            </w:pPr>
          </w:p>
        </w:tc>
        <w:tc>
          <w:tcPr>
            <w:tcW w:w="933" w:type="pct"/>
            <w:vMerge/>
            <w:vAlign w:val="center"/>
          </w:tcPr>
          <w:p w14:paraId="168D58AC" w14:textId="77777777" w:rsidR="00EC2532" w:rsidRPr="001E126A" w:rsidRDefault="00EC2532" w:rsidP="00073050">
            <w:pPr>
              <w:pStyle w:val="TextodeTablas"/>
            </w:pPr>
          </w:p>
        </w:tc>
        <w:tc>
          <w:tcPr>
            <w:tcW w:w="925" w:type="pct"/>
            <w:vMerge/>
            <w:vAlign w:val="center"/>
          </w:tcPr>
          <w:p w14:paraId="39E96508" w14:textId="77777777" w:rsidR="00EC2532" w:rsidRPr="001E126A" w:rsidRDefault="00EC2532" w:rsidP="00073050">
            <w:pPr>
              <w:pStyle w:val="TextodeTablas"/>
            </w:pPr>
          </w:p>
        </w:tc>
        <w:tc>
          <w:tcPr>
            <w:tcW w:w="855" w:type="pct"/>
            <w:vMerge/>
            <w:vAlign w:val="center"/>
          </w:tcPr>
          <w:p w14:paraId="64C61F87" w14:textId="70F674BD" w:rsidR="00EC2532" w:rsidRPr="001E126A" w:rsidRDefault="00EC2532" w:rsidP="00073050">
            <w:pPr>
              <w:pStyle w:val="TextodeTablas"/>
            </w:pPr>
          </w:p>
        </w:tc>
        <w:tc>
          <w:tcPr>
            <w:tcW w:w="625" w:type="pct"/>
            <w:vMerge/>
            <w:vAlign w:val="center"/>
          </w:tcPr>
          <w:p w14:paraId="1FB479FA" w14:textId="2998C300" w:rsidR="00EC2532" w:rsidRPr="001E126A" w:rsidRDefault="00EC2532" w:rsidP="00073050">
            <w:pPr>
              <w:pStyle w:val="TextodeTablas"/>
            </w:pPr>
          </w:p>
        </w:tc>
        <w:tc>
          <w:tcPr>
            <w:tcW w:w="764" w:type="pct"/>
            <w:vAlign w:val="center"/>
          </w:tcPr>
          <w:p w14:paraId="69B82FEE" w14:textId="5E3B7768" w:rsidR="00EC2532" w:rsidRPr="001E126A" w:rsidRDefault="00EC2532" w:rsidP="00073050">
            <w:pPr>
              <w:pStyle w:val="TextodeTablas"/>
              <w:rPr>
                <w:lang w:val="es-HN"/>
              </w:rPr>
            </w:pPr>
            <w:r w:rsidRPr="001E126A">
              <w:rPr>
                <w:lang w:val="es-HN"/>
              </w:rPr>
              <w:t>Disposición a pagar un precio más alto</w:t>
            </w:r>
          </w:p>
        </w:tc>
      </w:tr>
      <w:tr w:rsidR="00EC2532" w:rsidRPr="00676447" w14:paraId="597907A9" w14:textId="77777777" w:rsidTr="00071D20">
        <w:trPr>
          <w:trHeight w:val="20"/>
        </w:trPr>
        <w:tc>
          <w:tcPr>
            <w:tcW w:w="897" w:type="pct"/>
            <w:vMerge/>
            <w:vAlign w:val="center"/>
          </w:tcPr>
          <w:p w14:paraId="78813CD3" w14:textId="77777777" w:rsidR="00EC2532" w:rsidRPr="001E126A" w:rsidRDefault="00EC2532" w:rsidP="00073050">
            <w:pPr>
              <w:pStyle w:val="TextodeTablas"/>
              <w:rPr>
                <w:lang w:val="es-HN"/>
              </w:rPr>
            </w:pPr>
          </w:p>
        </w:tc>
        <w:tc>
          <w:tcPr>
            <w:tcW w:w="933" w:type="pct"/>
            <w:vMerge/>
            <w:vAlign w:val="center"/>
          </w:tcPr>
          <w:p w14:paraId="11075248" w14:textId="77777777" w:rsidR="00EC2532" w:rsidRPr="001E126A" w:rsidRDefault="00EC2532" w:rsidP="00073050">
            <w:pPr>
              <w:pStyle w:val="TextodeTablas"/>
              <w:rPr>
                <w:lang w:val="es-HN"/>
              </w:rPr>
            </w:pPr>
          </w:p>
        </w:tc>
        <w:tc>
          <w:tcPr>
            <w:tcW w:w="925" w:type="pct"/>
            <w:vMerge/>
            <w:vAlign w:val="center"/>
          </w:tcPr>
          <w:p w14:paraId="10B00675" w14:textId="77777777" w:rsidR="00EC2532" w:rsidRPr="001E126A" w:rsidRDefault="00EC2532" w:rsidP="00073050">
            <w:pPr>
              <w:pStyle w:val="TextodeTablas"/>
              <w:rPr>
                <w:lang w:val="es-HN"/>
              </w:rPr>
            </w:pPr>
          </w:p>
        </w:tc>
        <w:tc>
          <w:tcPr>
            <w:tcW w:w="855" w:type="pct"/>
            <w:vMerge/>
            <w:vAlign w:val="center"/>
          </w:tcPr>
          <w:p w14:paraId="60EC4FB9" w14:textId="2BC71CFE" w:rsidR="00EC2532" w:rsidRPr="001E126A" w:rsidRDefault="00EC2532" w:rsidP="00073050">
            <w:pPr>
              <w:pStyle w:val="TextodeTablas"/>
              <w:rPr>
                <w:lang w:val="es-HN"/>
              </w:rPr>
            </w:pPr>
          </w:p>
        </w:tc>
        <w:tc>
          <w:tcPr>
            <w:tcW w:w="625" w:type="pct"/>
            <w:vMerge/>
            <w:vAlign w:val="center"/>
          </w:tcPr>
          <w:p w14:paraId="64BB558E" w14:textId="226AF926" w:rsidR="00EC2532" w:rsidRPr="001E126A" w:rsidRDefault="00EC2532" w:rsidP="00073050">
            <w:pPr>
              <w:pStyle w:val="TextodeTablas"/>
              <w:rPr>
                <w:lang w:val="es-HN"/>
              </w:rPr>
            </w:pPr>
          </w:p>
        </w:tc>
        <w:tc>
          <w:tcPr>
            <w:tcW w:w="764" w:type="pct"/>
            <w:vAlign w:val="center"/>
          </w:tcPr>
          <w:p w14:paraId="01CE1144" w14:textId="760380AF" w:rsidR="00EC2532" w:rsidRPr="001E126A" w:rsidRDefault="00EC2532" w:rsidP="00073050">
            <w:pPr>
              <w:pStyle w:val="TextodeTablas"/>
            </w:pPr>
            <w:r w:rsidRPr="001E126A">
              <w:t>Percepción del Producto</w:t>
            </w:r>
          </w:p>
        </w:tc>
      </w:tr>
      <w:tr w:rsidR="003B1B82" w:rsidRPr="00676447" w14:paraId="6F10B61F" w14:textId="77777777" w:rsidTr="00071D20">
        <w:trPr>
          <w:trHeight w:val="20"/>
        </w:trPr>
        <w:tc>
          <w:tcPr>
            <w:tcW w:w="897" w:type="pct"/>
            <w:vMerge/>
            <w:vAlign w:val="center"/>
          </w:tcPr>
          <w:p w14:paraId="15F21C8B" w14:textId="1DE6762C" w:rsidR="003B1B82" w:rsidRPr="001E126A" w:rsidRDefault="003B1B82" w:rsidP="00073050">
            <w:pPr>
              <w:pStyle w:val="TextodeTablas"/>
            </w:pPr>
          </w:p>
        </w:tc>
        <w:tc>
          <w:tcPr>
            <w:tcW w:w="933" w:type="pct"/>
            <w:tcBorders>
              <w:bottom w:val="single" w:sz="4" w:space="0" w:color="auto"/>
            </w:tcBorders>
            <w:vAlign w:val="center"/>
          </w:tcPr>
          <w:p w14:paraId="049C3B68" w14:textId="0CC3FB27" w:rsidR="003B1B82" w:rsidRPr="001E126A" w:rsidRDefault="003B1B82" w:rsidP="00073050">
            <w:pPr>
              <w:pStyle w:val="TextodeTablas"/>
              <w:rPr>
                <w:lang w:val="es-HN"/>
              </w:rPr>
            </w:pPr>
            <w:r w:rsidRPr="001E126A">
              <w:rPr>
                <w:lang w:val="es-HN"/>
              </w:rPr>
              <w:t>Conocer la oferta, demanda del producto para establecer indicadores financieros que respalden la rentabilidad del proyecto.</w:t>
            </w:r>
          </w:p>
        </w:tc>
        <w:tc>
          <w:tcPr>
            <w:tcW w:w="925" w:type="pct"/>
            <w:vMerge/>
            <w:vAlign w:val="center"/>
          </w:tcPr>
          <w:p w14:paraId="554F6049" w14:textId="77777777" w:rsidR="003B1B82" w:rsidRPr="001E126A" w:rsidRDefault="003B1B82" w:rsidP="00073050">
            <w:pPr>
              <w:pStyle w:val="TextodeTablas"/>
              <w:rPr>
                <w:lang w:val="es-HN"/>
              </w:rPr>
            </w:pPr>
          </w:p>
        </w:tc>
        <w:tc>
          <w:tcPr>
            <w:tcW w:w="855" w:type="pct"/>
            <w:tcBorders>
              <w:bottom w:val="single" w:sz="4" w:space="0" w:color="auto"/>
            </w:tcBorders>
            <w:vAlign w:val="center"/>
          </w:tcPr>
          <w:p w14:paraId="043DCA14" w14:textId="3A8E277D" w:rsidR="003B1B82" w:rsidRPr="001E126A" w:rsidRDefault="003B1B82" w:rsidP="00073050">
            <w:pPr>
              <w:pStyle w:val="TextodeTablas"/>
              <w:rPr>
                <w:lang w:val="es-HN"/>
              </w:rPr>
            </w:pPr>
            <w:r w:rsidRPr="001E126A">
              <w:rPr>
                <w:lang w:val="es-HN"/>
              </w:rPr>
              <w:t>¿Existe una oferta que supla la demanda referente al consumo de detergente líquido tipo detergente a partir de aceite vegetal reutilizado que genere la necesidad de industrializar este proceso en la ciudad de San Pedro Sula?</w:t>
            </w:r>
          </w:p>
        </w:tc>
        <w:tc>
          <w:tcPr>
            <w:tcW w:w="625" w:type="pct"/>
            <w:vMerge w:val="restart"/>
            <w:vAlign w:val="center"/>
          </w:tcPr>
          <w:p w14:paraId="76641740" w14:textId="21CDD972" w:rsidR="003B1B82" w:rsidRPr="001E126A" w:rsidRDefault="003B1B82" w:rsidP="00073050">
            <w:pPr>
              <w:pStyle w:val="TextodeTablas"/>
            </w:pPr>
            <w:r w:rsidRPr="001E126A">
              <w:t>Estudio de Prefactibilidad</w:t>
            </w:r>
          </w:p>
        </w:tc>
        <w:tc>
          <w:tcPr>
            <w:tcW w:w="764" w:type="pct"/>
            <w:tcBorders>
              <w:bottom w:val="single" w:sz="4" w:space="0" w:color="auto"/>
            </w:tcBorders>
            <w:vAlign w:val="center"/>
          </w:tcPr>
          <w:p w14:paraId="1066144A" w14:textId="30BFE3ED" w:rsidR="003B1B82" w:rsidRPr="001E126A" w:rsidRDefault="003B1B82" w:rsidP="00073050">
            <w:pPr>
              <w:pStyle w:val="TextodeTablas"/>
            </w:pPr>
            <w:r w:rsidRPr="001E126A">
              <w:t>Estudio de Mercado</w:t>
            </w:r>
          </w:p>
        </w:tc>
      </w:tr>
      <w:tr w:rsidR="003B1B82" w:rsidRPr="00676447" w14:paraId="2BDDC7C8" w14:textId="77777777" w:rsidTr="00071D20">
        <w:trPr>
          <w:trHeight w:val="20"/>
        </w:trPr>
        <w:tc>
          <w:tcPr>
            <w:tcW w:w="897" w:type="pct"/>
            <w:vMerge/>
            <w:vAlign w:val="center"/>
          </w:tcPr>
          <w:p w14:paraId="67A3A2E3" w14:textId="77777777" w:rsidR="003B1B82" w:rsidRPr="00676447" w:rsidRDefault="003B1B82" w:rsidP="00073050">
            <w:pPr>
              <w:pStyle w:val="TextodeTablas"/>
            </w:pPr>
          </w:p>
        </w:tc>
        <w:tc>
          <w:tcPr>
            <w:tcW w:w="933" w:type="pct"/>
            <w:vMerge w:val="restart"/>
            <w:vAlign w:val="center"/>
          </w:tcPr>
          <w:p w14:paraId="606B238F" w14:textId="1EC7E98E" w:rsidR="003B1B82" w:rsidRPr="00D53E88" w:rsidRDefault="003B1B82" w:rsidP="00073050">
            <w:pPr>
              <w:pStyle w:val="TextodeTablas"/>
              <w:rPr>
                <w:lang w:val="es-HN"/>
              </w:rPr>
            </w:pPr>
            <w:r w:rsidRPr="00D53E88">
              <w:rPr>
                <w:lang w:val="es-HN"/>
              </w:rPr>
              <w:t>Realizar un estudio de prefactibilidad para evaluar la viabilidad de establecer una empresa productora de detergente líquido a partir de aceite vegetal reutilizado en la ciudad de San Pedro Sula, estableciendo los aspectos legales, técnicos y ambientales necesarios para su operación industrial.</w:t>
            </w:r>
          </w:p>
        </w:tc>
        <w:tc>
          <w:tcPr>
            <w:tcW w:w="925" w:type="pct"/>
            <w:vMerge/>
            <w:vAlign w:val="center"/>
          </w:tcPr>
          <w:p w14:paraId="4A5416E0" w14:textId="77777777" w:rsidR="003B1B82" w:rsidRPr="00D53E88" w:rsidRDefault="003B1B82" w:rsidP="00073050">
            <w:pPr>
              <w:pStyle w:val="TextodeTablas"/>
              <w:rPr>
                <w:lang w:val="es-HN"/>
              </w:rPr>
            </w:pPr>
          </w:p>
        </w:tc>
        <w:tc>
          <w:tcPr>
            <w:tcW w:w="855" w:type="pct"/>
            <w:vMerge w:val="restart"/>
            <w:vAlign w:val="center"/>
          </w:tcPr>
          <w:p w14:paraId="0BACC63E" w14:textId="7E417006" w:rsidR="003B1B82" w:rsidRPr="00D53E88" w:rsidRDefault="003B1B82" w:rsidP="00073050">
            <w:pPr>
              <w:pStyle w:val="TextodeTablas"/>
              <w:rPr>
                <w:lang w:val="es-HN"/>
              </w:rPr>
            </w:pPr>
            <w:r w:rsidRPr="00D53E88">
              <w:rPr>
                <w:lang w:val="es-HN"/>
              </w:rPr>
              <w:t>¿Será rentable la industrialización para la transformación del aceite vegetal reutilizado para obtener el detergente líquido tipo detergente en la ciudad de San Pedro Sula?</w:t>
            </w:r>
          </w:p>
        </w:tc>
        <w:tc>
          <w:tcPr>
            <w:tcW w:w="625" w:type="pct"/>
            <w:vMerge/>
            <w:vAlign w:val="center"/>
          </w:tcPr>
          <w:p w14:paraId="0FEE5602" w14:textId="32E7A660" w:rsidR="003B1B82" w:rsidRPr="00D53E88" w:rsidRDefault="003B1B82" w:rsidP="00073050">
            <w:pPr>
              <w:pStyle w:val="TextodeTablas"/>
              <w:rPr>
                <w:lang w:val="es-HN"/>
              </w:rPr>
            </w:pPr>
          </w:p>
        </w:tc>
        <w:tc>
          <w:tcPr>
            <w:tcW w:w="764" w:type="pct"/>
            <w:tcBorders>
              <w:bottom w:val="single" w:sz="4" w:space="0" w:color="auto"/>
            </w:tcBorders>
            <w:vAlign w:val="center"/>
          </w:tcPr>
          <w:p w14:paraId="6772E550" w14:textId="2BB44623" w:rsidR="003B1B82" w:rsidRPr="00676447" w:rsidRDefault="003B1B82" w:rsidP="00073050">
            <w:pPr>
              <w:pStyle w:val="TextodeTablas"/>
            </w:pPr>
            <w:r w:rsidRPr="00676447">
              <w:t>Estudio Tecnico</w:t>
            </w:r>
          </w:p>
        </w:tc>
      </w:tr>
      <w:tr w:rsidR="003B1B82" w:rsidRPr="00676447" w14:paraId="4749F9C3" w14:textId="77777777" w:rsidTr="00071D20">
        <w:trPr>
          <w:trHeight w:val="20"/>
        </w:trPr>
        <w:tc>
          <w:tcPr>
            <w:tcW w:w="897" w:type="pct"/>
            <w:vMerge/>
            <w:vAlign w:val="center"/>
          </w:tcPr>
          <w:p w14:paraId="082AD120" w14:textId="77777777" w:rsidR="003B1B82" w:rsidRPr="00676447" w:rsidRDefault="003B1B82" w:rsidP="00073050">
            <w:pPr>
              <w:pStyle w:val="TextodeTablas"/>
            </w:pPr>
          </w:p>
        </w:tc>
        <w:tc>
          <w:tcPr>
            <w:tcW w:w="933" w:type="pct"/>
            <w:vMerge/>
            <w:tcBorders>
              <w:bottom w:val="single" w:sz="4" w:space="0" w:color="auto"/>
            </w:tcBorders>
            <w:vAlign w:val="center"/>
          </w:tcPr>
          <w:p w14:paraId="6DA5650E" w14:textId="77777777" w:rsidR="003B1B82" w:rsidRPr="00676447" w:rsidRDefault="003B1B82" w:rsidP="00073050">
            <w:pPr>
              <w:pStyle w:val="TextodeTablas"/>
            </w:pPr>
          </w:p>
        </w:tc>
        <w:tc>
          <w:tcPr>
            <w:tcW w:w="925" w:type="pct"/>
            <w:vMerge/>
            <w:vAlign w:val="center"/>
          </w:tcPr>
          <w:p w14:paraId="7D22BF45" w14:textId="77777777" w:rsidR="003B1B82" w:rsidRPr="00676447" w:rsidRDefault="003B1B82" w:rsidP="00073050">
            <w:pPr>
              <w:pStyle w:val="TextodeTablas"/>
            </w:pPr>
          </w:p>
        </w:tc>
        <w:tc>
          <w:tcPr>
            <w:tcW w:w="855" w:type="pct"/>
            <w:vMerge/>
            <w:tcBorders>
              <w:bottom w:val="single" w:sz="4" w:space="0" w:color="auto"/>
            </w:tcBorders>
            <w:vAlign w:val="center"/>
          </w:tcPr>
          <w:p w14:paraId="3910BD91" w14:textId="77777777" w:rsidR="003B1B82" w:rsidRPr="00676447" w:rsidRDefault="003B1B82" w:rsidP="00073050">
            <w:pPr>
              <w:pStyle w:val="TextodeTablas"/>
            </w:pPr>
          </w:p>
        </w:tc>
        <w:tc>
          <w:tcPr>
            <w:tcW w:w="625" w:type="pct"/>
            <w:vMerge/>
            <w:tcBorders>
              <w:bottom w:val="single" w:sz="4" w:space="0" w:color="auto"/>
            </w:tcBorders>
            <w:vAlign w:val="center"/>
          </w:tcPr>
          <w:p w14:paraId="5245351F" w14:textId="77777777" w:rsidR="003B1B82" w:rsidRPr="00676447" w:rsidRDefault="003B1B82" w:rsidP="00073050">
            <w:pPr>
              <w:pStyle w:val="TextodeTablas"/>
            </w:pPr>
          </w:p>
        </w:tc>
        <w:tc>
          <w:tcPr>
            <w:tcW w:w="764" w:type="pct"/>
            <w:tcBorders>
              <w:bottom w:val="single" w:sz="4" w:space="0" w:color="auto"/>
            </w:tcBorders>
            <w:vAlign w:val="center"/>
          </w:tcPr>
          <w:p w14:paraId="4413D11C" w14:textId="3DF36B35" w:rsidR="003B1B82" w:rsidRPr="00676447" w:rsidRDefault="003B1B82" w:rsidP="00073050">
            <w:pPr>
              <w:pStyle w:val="TextodeTablas"/>
            </w:pPr>
            <w:r w:rsidRPr="00676447">
              <w:t>Estudio Financiero</w:t>
            </w:r>
          </w:p>
        </w:tc>
      </w:tr>
      <w:tr w:rsidR="003B1B82" w:rsidRPr="00676447" w14:paraId="770EC139" w14:textId="77777777" w:rsidTr="00071D20">
        <w:trPr>
          <w:trHeight w:val="20"/>
        </w:trPr>
        <w:tc>
          <w:tcPr>
            <w:tcW w:w="897" w:type="pct"/>
            <w:vMerge/>
            <w:vAlign w:val="center"/>
          </w:tcPr>
          <w:p w14:paraId="1F32E3DB" w14:textId="13DC34F5" w:rsidR="003B1B82" w:rsidRPr="00676447" w:rsidRDefault="003B1B82" w:rsidP="00073050">
            <w:pPr>
              <w:pStyle w:val="TextodeTablas"/>
            </w:pPr>
          </w:p>
        </w:tc>
        <w:tc>
          <w:tcPr>
            <w:tcW w:w="933" w:type="pct"/>
            <w:vMerge w:val="restart"/>
            <w:vAlign w:val="center"/>
          </w:tcPr>
          <w:p w14:paraId="6BC53B2F" w14:textId="6BA30016" w:rsidR="003B1B82" w:rsidRPr="001E126A" w:rsidRDefault="003B1B82" w:rsidP="00073050">
            <w:pPr>
              <w:pStyle w:val="TextodeTablas"/>
              <w:rPr>
                <w:lang w:val="es-HN"/>
              </w:rPr>
            </w:pPr>
            <w:r w:rsidRPr="001E126A">
              <w:rPr>
                <w:lang w:val="es-HN"/>
              </w:rPr>
              <w:t>Contribuir a la reducción del impacto ambiental causado por la disposición inadecuada de aceite vegetal reutilizado en la ciudad de San Pedro Sula, Honduras, mediante la implementación de una empresa productora de detergente líquido a partir de AVU.</w:t>
            </w:r>
          </w:p>
        </w:tc>
        <w:tc>
          <w:tcPr>
            <w:tcW w:w="925" w:type="pct"/>
            <w:vMerge/>
            <w:vAlign w:val="center"/>
          </w:tcPr>
          <w:p w14:paraId="7A150549" w14:textId="77777777" w:rsidR="003B1B82" w:rsidRPr="001E126A" w:rsidRDefault="003B1B82" w:rsidP="00073050">
            <w:pPr>
              <w:pStyle w:val="TextodeTablas"/>
              <w:rPr>
                <w:lang w:val="es-HN"/>
              </w:rPr>
            </w:pPr>
          </w:p>
        </w:tc>
        <w:tc>
          <w:tcPr>
            <w:tcW w:w="855" w:type="pct"/>
            <w:vMerge w:val="restart"/>
            <w:vAlign w:val="center"/>
          </w:tcPr>
          <w:p w14:paraId="7E5C149B" w14:textId="3046F6BF" w:rsidR="003B1B82" w:rsidRPr="001E126A" w:rsidRDefault="003B1B82" w:rsidP="00073050">
            <w:pPr>
              <w:pStyle w:val="TextodeTablas"/>
              <w:rPr>
                <w:lang w:val="es-HN"/>
              </w:rPr>
            </w:pPr>
            <w:r w:rsidRPr="001E126A">
              <w:rPr>
                <w:lang w:val="es-HN"/>
              </w:rPr>
              <w:t>¿Generará un impacto ambiental positivo la industrialización del proceso para la elaboración del jabón líquido tipo detergente a partir de aceite vegetal reutilizado y su disposición final, en la ciudad de San Pedro Sula?</w:t>
            </w:r>
          </w:p>
        </w:tc>
        <w:tc>
          <w:tcPr>
            <w:tcW w:w="625" w:type="pct"/>
            <w:vMerge w:val="restart"/>
            <w:vAlign w:val="center"/>
          </w:tcPr>
          <w:p w14:paraId="7629FA56" w14:textId="77777777" w:rsidR="003B1B82" w:rsidRPr="00676447" w:rsidRDefault="003B1B82" w:rsidP="00073050">
            <w:pPr>
              <w:pStyle w:val="TextodeTablas"/>
            </w:pPr>
            <w:r w:rsidRPr="00676447">
              <w:t>Estudio ambiental</w:t>
            </w:r>
          </w:p>
          <w:p w14:paraId="411DA95D" w14:textId="4C7E05FA" w:rsidR="003B1B82" w:rsidRPr="00676447" w:rsidRDefault="003B1B82" w:rsidP="00073050">
            <w:pPr>
              <w:pStyle w:val="TextodeTablas"/>
            </w:pPr>
          </w:p>
        </w:tc>
        <w:tc>
          <w:tcPr>
            <w:tcW w:w="764" w:type="pct"/>
            <w:vAlign w:val="center"/>
          </w:tcPr>
          <w:p w14:paraId="59EF0FD6" w14:textId="77777777" w:rsidR="003B1B82" w:rsidRPr="00676447" w:rsidRDefault="003B1B82" w:rsidP="00073050">
            <w:pPr>
              <w:pStyle w:val="TextodeTablas"/>
            </w:pPr>
            <w:r w:rsidRPr="00676447">
              <w:t>Reciclaje-Centro de Acopio AVU</w:t>
            </w:r>
          </w:p>
          <w:p w14:paraId="3AD08D66" w14:textId="344D274B" w:rsidR="003B1B82" w:rsidRPr="00676447" w:rsidRDefault="003B1B82" w:rsidP="00073050">
            <w:pPr>
              <w:pStyle w:val="TextodeTablas"/>
            </w:pPr>
          </w:p>
        </w:tc>
      </w:tr>
      <w:tr w:rsidR="003B1B82" w:rsidRPr="00676447" w14:paraId="29D70F28" w14:textId="77777777" w:rsidTr="00071D20">
        <w:trPr>
          <w:trHeight w:val="20"/>
        </w:trPr>
        <w:tc>
          <w:tcPr>
            <w:tcW w:w="897" w:type="pct"/>
            <w:vMerge/>
            <w:vAlign w:val="center"/>
          </w:tcPr>
          <w:p w14:paraId="398226A4" w14:textId="77777777" w:rsidR="003B1B82" w:rsidRPr="00676447" w:rsidRDefault="003B1B82" w:rsidP="00073050">
            <w:pPr>
              <w:pStyle w:val="TextodeTablas"/>
            </w:pPr>
          </w:p>
        </w:tc>
        <w:tc>
          <w:tcPr>
            <w:tcW w:w="933" w:type="pct"/>
            <w:vMerge/>
            <w:vAlign w:val="center"/>
          </w:tcPr>
          <w:p w14:paraId="511141EF" w14:textId="77777777" w:rsidR="003B1B82" w:rsidRPr="00676447" w:rsidRDefault="003B1B82" w:rsidP="00073050">
            <w:pPr>
              <w:pStyle w:val="TextodeTablas"/>
            </w:pPr>
          </w:p>
        </w:tc>
        <w:tc>
          <w:tcPr>
            <w:tcW w:w="925" w:type="pct"/>
            <w:vMerge/>
            <w:vAlign w:val="center"/>
          </w:tcPr>
          <w:p w14:paraId="06EB8471" w14:textId="77777777" w:rsidR="003B1B82" w:rsidRPr="00676447" w:rsidRDefault="003B1B82" w:rsidP="00073050">
            <w:pPr>
              <w:pStyle w:val="TextodeTablas"/>
            </w:pPr>
          </w:p>
        </w:tc>
        <w:tc>
          <w:tcPr>
            <w:tcW w:w="855" w:type="pct"/>
            <w:vMerge/>
            <w:vAlign w:val="center"/>
          </w:tcPr>
          <w:p w14:paraId="1E1B5E4B" w14:textId="5F09681A" w:rsidR="003B1B82" w:rsidRPr="00676447" w:rsidRDefault="003B1B82" w:rsidP="00073050">
            <w:pPr>
              <w:pStyle w:val="TextodeTablas"/>
            </w:pPr>
          </w:p>
        </w:tc>
        <w:tc>
          <w:tcPr>
            <w:tcW w:w="625" w:type="pct"/>
            <w:vMerge/>
            <w:vAlign w:val="center"/>
          </w:tcPr>
          <w:p w14:paraId="1AFD2F60" w14:textId="77777777" w:rsidR="003B1B82" w:rsidRPr="00676447" w:rsidRDefault="003B1B82" w:rsidP="00073050">
            <w:pPr>
              <w:pStyle w:val="TextodeTablas"/>
            </w:pPr>
          </w:p>
        </w:tc>
        <w:tc>
          <w:tcPr>
            <w:tcW w:w="764" w:type="pct"/>
            <w:vAlign w:val="center"/>
          </w:tcPr>
          <w:p w14:paraId="433F5AAF" w14:textId="77777777" w:rsidR="003B1B82" w:rsidRPr="00676447" w:rsidRDefault="003B1B82" w:rsidP="00073050">
            <w:pPr>
              <w:pStyle w:val="TextodeTablas"/>
            </w:pPr>
            <w:r w:rsidRPr="00676447">
              <w:t>Remuneración económica/ambiental</w:t>
            </w:r>
          </w:p>
          <w:p w14:paraId="7E0F3E54" w14:textId="0EE93A12" w:rsidR="003B1B82" w:rsidRPr="00676447" w:rsidRDefault="003B1B82" w:rsidP="00073050">
            <w:pPr>
              <w:pStyle w:val="TextodeTablas"/>
            </w:pPr>
          </w:p>
        </w:tc>
      </w:tr>
      <w:tr w:rsidR="003B1B82" w:rsidRPr="00676447" w14:paraId="1FE30013" w14:textId="77777777" w:rsidTr="00071D20">
        <w:trPr>
          <w:trHeight w:val="20"/>
        </w:trPr>
        <w:tc>
          <w:tcPr>
            <w:tcW w:w="897" w:type="pct"/>
            <w:vMerge/>
            <w:vAlign w:val="center"/>
          </w:tcPr>
          <w:p w14:paraId="3A6D4813" w14:textId="77777777" w:rsidR="003B1B82" w:rsidRPr="00676447" w:rsidRDefault="003B1B82" w:rsidP="00073050">
            <w:pPr>
              <w:pStyle w:val="TextodeTablas"/>
            </w:pPr>
          </w:p>
        </w:tc>
        <w:tc>
          <w:tcPr>
            <w:tcW w:w="933" w:type="pct"/>
            <w:vMerge/>
            <w:vAlign w:val="center"/>
          </w:tcPr>
          <w:p w14:paraId="0D72D2E1" w14:textId="77777777" w:rsidR="003B1B82" w:rsidRPr="00676447" w:rsidRDefault="003B1B82" w:rsidP="00073050">
            <w:pPr>
              <w:pStyle w:val="TextodeTablas"/>
            </w:pPr>
          </w:p>
        </w:tc>
        <w:tc>
          <w:tcPr>
            <w:tcW w:w="925" w:type="pct"/>
            <w:vMerge/>
            <w:vAlign w:val="center"/>
          </w:tcPr>
          <w:p w14:paraId="73CC2845" w14:textId="77777777" w:rsidR="003B1B82" w:rsidRPr="00676447" w:rsidRDefault="003B1B82" w:rsidP="00073050">
            <w:pPr>
              <w:pStyle w:val="TextodeTablas"/>
            </w:pPr>
          </w:p>
        </w:tc>
        <w:tc>
          <w:tcPr>
            <w:tcW w:w="855" w:type="pct"/>
            <w:vMerge/>
            <w:vAlign w:val="center"/>
          </w:tcPr>
          <w:p w14:paraId="0910AA47" w14:textId="6A4F0052" w:rsidR="003B1B82" w:rsidRPr="00676447" w:rsidRDefault="003B1B82" w:rsidP="00073050">
            <w:pPr>
              <w:pStyle w:val="TextodeTablas"/>
            </w:pPr>
          </w:p>
        </w:tc>
        <w:tc>
          <w:tcPr>
            <w:tcW w:w="625" w:type="pct"/>
            <w:vMerge/>
            <w:vAlign w:val="center"/>
          </w:tcPr>
          <w:p w14:paraId="5F612388" w14:textId="14857E98" w:rsidR="003B1B82" w:rsidRPr="00676447" w:rsidRDefault="003B1B82" w:rsidP="00073050">
            <w:pPr>
              <w:pStyle w:val="TextodeTablas"/>
            </w:pPr>
          </w:p>
        </w:tc>
        <w:tc>
          <w:tcPr>
            <w:tcW w:w="764" w:type="pct"/>
            <w:vAlign w:val="center"/>
          </w:tcPr>
          <w:p w14:paraId="2C9D0C06" w14:textId="7086D286" w:rsidR="003B1B82" w:rsidRPr="00676447" w:rsidRDefault="003B1B82" w:rsidP="00073050">
            <w:pPr>
              <w:pStyle w:val="TextodeTablas"/>
            </w:pPr>
            <w:r w:rsidRPr="00676447">
              <w:t>Conciencia ambiental</w:t>
            </w:r>
          </w:p>
        </w:tc>
      </w:tr>
    </w:tbl>
    <w:p w14:paraId="5D963DDA" w14:textId="77777777" w:rsidR="00A5334A" w:rsidRPr="009F795F" w:rsidRDefault="00A5334A" w:rsidP="009F795F">
      <w:pPr>
        <w:pStyle w:val="Descripcin"/>
        <w:spacing w:after="0" w:line="240" w:lineRule="auto"/>
        <w:rPr>
          <w:i w:val="0"/>
          <w:iCs w:val="0"/>
          <w:color w:val="auto"/>
          <w:sz w:val="20"/>
          <w:szCs w:val="16"/>
        </w:rPr>
      </w:pPr>
      <w:r w:rsidRPr="009F795F">
        <w:rPr>
          <w:i w:val="0"/>
          <w:iCs w:val="0"/>
          <w:color w:val="auto"/>
          <w:sz w:val="20"/>
          <w:szCs w:val="16"/>
        </w:rPr>
        <w:t xml:space="preserve">Fuente: (Elaboración propia, 2024). </w:t>
      </w:r>
    </w:p>
    <w:p w14:paraId="2E8A966C" w14:textId="77777777" w:rsidR="00A51C17" w:rsidRDefault="00A51C17" w:rsidP="001A621E">
      <w:pPr>
        <w:spacing w:line="360" w:lineRule="auto"/>
        <w:ind w:firstLine="576"/>
        <w:rPr>
          <w:b/>
          <w:bCs/>
          <w:szCs w:val="24"/>
        </w:rPr>
      </w:pPr>
    </w:p>
    <w:p w14:paraId="7271996C" w14:textId="2C5C64BC" w:rsidR="00A51C17" w:rsidRDefault="00A51C17" w:rsidP="001A621E">
      <w:pPr>
        <w:spacing w:line="360" w:lineRule="auto"/>
        <w:ind w:firstLine="576"/>
        <w:rPr>
          <w:szCs w:val="24"/>
        </w:rPr>
        <w:sectPr w:rsidR="00A51C17" w:rsidSect="00CE779C">
          <w:pgSz w:w="23808" w:h="16840" w:orient="landscape" w:code="8"/>
          <w:pgMar w:top="1440" w:right="1440" w:bottom="1440" w:left="1440" w:header="709" w:footer="709" w:gutter="0"/>
          <w:cols w:space="708"/>
          <w:docGrid w:linePitch="360"/>
        </w:sectPr>
      </w:pPr>
    </w:p>
    <w:p w14:paraId="2FD2613A" w14:textId="45091016" w:rsidR="00067118" w:rsidRPr="00A77C94" w:rsidRDefault="00A77C94" w:rsidP="00A77C94">
      <w:pPr>
        <w:pStyle w:val="Ttulo3"/>
      </w:pPr>
      <w:bookmarkStart w:id="203" w:name="_Toc166839095"/>
      <w:r w:rsidRPr="00A77C94">
        <w:rPr>
          <w:caps w:val="0"/>
        </w:rPr>
        <w:lastRenderedPageBreak/>
        <w:t>3.1.2 ESQUEMA DE VARIABLES DE ESTUDIO</w:t>
      </w:r>
      <w:bookmarkEnd w:id="203"/>
    </w:p>
    <w:p w14:paraId="2B425896" w14:textId="59FEC78D" w:rsidR="00031E02" w:rsidRDefault="0056588E" w:rsidP="00073050">
      <w:pPr>
        <w:pStyle w:val="TextoPrincipal"/>
      </w:pPr>
      <w:r>
        <w:t xml:space="preserve">En el presente estudio se consideran las variables de investigación típicas de un estudio de factibilidad asociadas al estudio de mercado, técnico y al financiero. Las principales variables analizadas están contenidas en los objetivos y son </w:t>
      </w:r>
      <w:r w:rsidR="0022057D">
        <w:t xml:space="preserve">el estudio de mercado, </w:t>
      </w:r>
      <w:r w:rsidR="00F5028A">
        <w:t xml:space="preserve">estudio financiero, estudio </w:t>
      </w:r>
      <w:r w:rsidR="0029585A">
        <w:t>técnico y estudio ambiental</w:t>
      </w:r>
      <w:r>
        <w:t xml:space="preserve">. Para el proyecto factibilidad de </w:t>
      </w:r>
      <w:r w:rsidR="0000798E">
        <w:t xml:space="preserve">para la fabricación de detergente líquido a partir de </w:t>
      </w:r>
      <w:r w:rsidR="00725242">
        <w:rPr>
          <w:lang w:val="es-US"/>
        </w:rPr>
        <w:t>AVU</w:t>
      </w:r>
      <w:r w:rsidR="00725242">
        <w:t xml:space="preserve"> </w:t>
      </w:r>
      <w:r>
        <w:t xml:space="preserve">se entenderá como: </w:t>
      </w:r>
    </w:p>
    <w:p w14:paraId="5C0CCA47" w14:textId="77777777" w:rsidR="00FA1C6C" w:rsidRDefault="00FA1C6C" w:rsidP="00073050">
      <w:pPr>
        <w:pStyle w:val="TextoPrincipal"/>
      </w:pPr>
    </w:p>
    <w:p w14:paraId="19FD0614" w14:textId="7C3A52A7" w:rsidR="000B36BC" w:rsidRDefault="000B36BC" w:rsidP="00073050">
      <w:pPr>
        <w:pStyle w:val="TextoPrincipal"/>
        <w:numPr>
          <w:ilvl w:val="0"/>
          <w:numId w:val="34"/>
        </w:numPr>
      </w:pPr>
      <w:r w:rsidRPr="00EE2096">
        <w:t xml:space="preserve">El estudio de mercado: es una investigación </w:t>
      </w:r>
      <w:r w:rsidR="008039E3" w:rsidRPr="00EE2096">
        <w:t>con él fin de</w:t>
      </w:r>
      <w:r w:rsidRPr="00EE2096">
        <w:t xml:space="preserve"> recopilar y analizar información relevante sobre un mercado específico, como la demanda del producto o servicio, los competidores, los clientes potenciales, </w:t>
      </w:r>
      <w:r w:rsidR="00A51046" w:rsidRPr="00EE2096">
        <w:t xml:space="preserve">y </w:t>
      </w:r>
      <w:r w:rsidRPr="00EE2096">
        <w:t xml:space="preserve">las tendencias del mercado. </w:t>
      </w:r>
    </w:p>
    <w:p w14:paraId="3B02203C" w14:textId="77777777" w:rsidR="003633F3" w:rsidRPr="00EE2096" w:rsidRDefault="003633F3" w:rsidP="00073050">
      <w:pPr>
        <w:pStyle w:val="TextoPrincipal"/>
      </w:pPr>
    </w:p>
    <w:p w14:paraId="1F681C2F" w14:textId="029DDB93" w:rsidR="003633F3" w:rsidRDefault="000B36BC" w:rsidP="00073050">
      <w:pPr>
        <w:pStyle w:val="TextoPrincipal"/>
        <w:numPr>
          <w:ilvl w:val="0"/>
          <w:numId w:val="34"/>
        </w:numPr>
      </w:pPr>
      <w:r w:rsidRPr="00EE2096">
        <w:t>El estudio financiero</w:t>
      </w:r>
      <w:r w:rsidR="00FA1C6C" w:rsidRPr="00EE2096">
        <w:t>:</w:t>
      </w:r>
      <w:r w:rsidRPr="00EE2096">
        <w:t xml:space="preserve"> permite evaluar la viabilidad económica y financiera de un proyecto y determinar su capacidad para generar beneficios y retornos adecuados a los inversores</w:t>
      </w:r>
      <w:r w:rsidR="00EE2435" w:rsidRPr="00EE2096">
        <w:t>.</w:t>
      </w:r>
    </w:p>
    <w:p w14:paraId="7588E28C" w14:textId="77777777" w:rsidR="003633F3" w:rsidRPr="00EE2096" w:rsidRDefault="003633F3" w:rsidP="00073050">
      <w:pPr>
        <w:pStyle w:val="TextoPrincipal"/>
      </w:pPr>
    </w:p>
    <w:p w14:paraId="25B3C7DC" w14:textId="75B8BC1B" w:rsidR="00FB1F13" w:rsidRDefault="000B36BC" w:rsidP="00073050">
      <w:pPr>
        <w:pStyle w:val="TextoPrincipal"/>
        <w:numPr>
          <w:ilvl w:val="0"/>
          <w:numId w:val="34"/>
        </w:numPr>
      </w:pPr>
      <w:r w:rsidRPr="00EE2096">
        <w:t>El estudio técnico</w:t>
      </w:r>
      <w:r w:rsidR="00FA1C6C" w:rsidRPr="00EE2096">
        <w:t>:</w:t>
      </w:r>
      <w:r w:rsidRPr="00EE2096">
        <w:t xml:space="preserve"> es el análisis detallado de los aspectos técnicos y de ingeniería necesarios para la realización de</w:t>
      </w:r>
      <w:r w:rsidR="00EE2096" w:rsidRPr="00EE2096">
        <w:t xml:space="preserve">l </w:t>
      </w:r>
      <w:r w:rsidRPr="00EE2096">
        <w:t>proyecto</w:t>
      </w:r>
      <w:r w:rsidR="00EE2096" w:rsidRPr="00EE2096">
        <w:t>, se definen los procesos de producción, el diseño del producto, los costos de producción y los niveles de capacidad de la empresa.</w:t>
      </w:r>
    </w:p>
    <w:p w14:paraId="4930F1CA" w14:textId="77777777" w:rsidR="003633F3" w:rsidRPr="00EE2096" w:rsidRDefault="003633F3" w:rsidP="00073050">
      <w:pPr>
        <w:pStyle w:val="TextoPrincipal"/>
      </w:pPr>
    </w:p>
    <w:p w14:paraId="168CFB1E" w14:textId="086EBE19" w:rsidR="00900B50" w:rsidRDefault="000B36BC" w:rsidP="00073050">
      <w:pPr>
        <w:pStyle w:val="TextoPrincipal"/>
        <w:numPr>
          <w:ilvl w:val="0"/>
          <w:numId w:val="34"/>
        </w:numPr>
      </w:pPr>
      <w:r w:rsidRPr="00EE2096">
        <w:t>Un estudio ambiental</w:t>
      </w:r>
      <w:r w:rsidR="00FA1C6C" w:rsidRPr="00EE2096">
        <w:t>:</w:t>
      </w:r>
      <w:r w:rsidRPr="00EE2096">
        <w:t xml:space="preserve"> busca identificar, prevenir y mitigar posibles impactos negativos en el entorno natural, así como proponer medidas de protección y conservación del medio ambiente.</w:t>
      </w:r>
      <w:r w:rsidRPr="000B36BC">
        <w:t xml:space="preserve"> </w:t>
      </w:r>
      <w:r w:rsidR="001D7D53" w:rsidRPr="000B36BC">
        <w:br w:type="page"/>
      </w:r>
    </w:p>
    <w:p w14:paraId="2221519D" w14:textId="77777777" w:rsidR="00E4433E" w:rsidRDefault="00E4433E" w:rsidP="001D7D53">
      <w:pPr>
        <w:pStyle w:val="Descripcin"/>
        <w:rPr>
          <w:b/>
          <w:bCs/>
          <w:color w:val="auto"/>
          <w:sz w:val="24"/>
          <w:szCs w:val="24"/>
          <w:lang w:val="es-US"/>
        </w:rPr>
        <w:sectPr w:rsidR="00E4433E" w:rsidSect="00FB1F13">
          <w:pgSz w:w="12240" w:h="15840" w:code="1"/>
          <w:pgMar w:top="1440" w:right="1440" w:bottom="1440" w:left="1440" w:header="706" w:footer="706" w:gutter="0"/>
          <w:cols w:space="708"/>
          <w:docGrid w:linePitch="360"/>
        </w:sectPr>
      </w:pPr>
    </w:p>
    <w:p w14:paraId="031D8330" w14:textId="2B07AE9E" w:rsidR="00900B50" w:rsidRPr="001D7D53" w:rsidRDefault="00900B50" w:rsidP="00073050">
      <w:pPr>
        <w:pStyle w:val="TextoPrincipal"/>
        <w:rPr>
          <w:lang w:val="es-US"/>
        </w:rPr>
      </w:pPr>
      <w:r>
        <w:rPr>
          <w:noProof/>
        </w:rPr>
        <w:lastRenderedPageBreak/>
        <w:drawing>
          <wp:anchor distT="0" distB="0" distL="114300" distR="114300" simplePos="0" relativeHeight="251656192" behindDoc="0" locked="0" layoutInCell="1" allowOverlap="1" wp14:anchorId="756CAF7C" wp14:editId="3D0CACC2">
            <wp:simplePos x="1390650" y="1394460"/>
            <wp:positionH relativeFrom="margin">
              <wp:align>left</wp:align>
            </wp:positionH>
            <wp:positionV relativeFrom="margin">
              <wp:align>center</wp:align>
            </wp:positionV>
            <wp:extent cx="8115300" cy="4747260"/>
            <wp:effectExtent l="76200" t="0" r="57150" b="0"/>
            <wp:wrapSquare wrapText="bothSides"/>
            <wp:docPr id="2045026722"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anchor>
        </w:drawing>
      </w:r>
    </w:p>
    <w:p w14:paraId="2E7B6D34" w14:textId="7F1ACD4E" w:rsidR="00A5334A" w:rsidRPr="00542F45" w:rsidRDefault="00A5334A" w:rsidP="00542F45">
      <w:pPr>
        <w:pStyle w:val="Descripcin"/>
        <w:spacing w:after="0" w:line="240" w:lineRule="auto"/>
        <w:jc w:val="left"/>
        <w:rPr>
          <w:b/>
          <w:bCs/>
          <w:i w:val="0"/>
          <w:iCs w:val="0"/>
          <w:color w:val="auto"/>
          <w:sz w:val="24"/>
          <w:szCs w:val="24"/>
          <w:lang w:val="es-US"/>
        </w:rPr>
      </w:pPr>
      <w:bookmarkStart w:id="204" w:name="_Toc166839200"/>
      <w:r w:rsidRPr="00542F45">
        <w:rPr>
          <w:b/>
          <w:bCs/>
          <w:i w:val="0"/>
          <w:iCs w:val="0"/>
          <w:color w:val="auto"/>
          <w:sz w:val="24"/>
          <w:szCs w:val="24"/>
          <w:lang w:val="es-US"/>
        </w:rPr>
        <w:t xml:space="preserve">Ilustración </w:t>
      </w:r>
      <w:r w:rsidRPr="00542F45">
        <w:rPr>
          <w:b/>
          <w:bCs/>
          <w:i w:val="0"/>
          <w:iCs w:val="0"/>
          <w:color w:val="auto"/>
          <w:sz w:val="24"/>
          <w:szCs w:val="24"/>
        </w:rPr>
        <w:fldChar w:fldCharType="begin"/>
      </w:r>
      <w:r w:rsidRPr="00542F45">
        <w:rPr>
          <w:b/>
          <w:bCs/>
          <w:i w:val="0"/>
          <w:iCs w:val="0"/>
          <w:color w:val="auto"/>
          <w:sz w:val="24"/>
          <w:szCs w:val="24"/>
          <w:lang w:val="es-US"/>
        </w:rPr>
        <w:instrText xml:space="preserve"> SEQ Ilustración \* ARABIC </w:instrText>
      </w:r>
      <w:r w:rsidRPr="00542F45">
        <w:rPr>
          <w:b/>
          <w:bCs/>
          <w:i w:val="0"/>
          <w:iCs w:val="0"/>
          <w:color w:val="auto"/>
          <w:sz w:val="24"/>
          <w:szCs w:val="24"/>
        </w:rPr>
        <w:fldChar w:fldCharType="separate"/>
      </w:r>
      <w:r w:rsidR="00FD4190">
        <w:rPr>
          <w:b/>
          <w:bCs/>
          <w:i w:val="0"/>
          <w:iCs w:val="0"/>
          <w:noProof/>
          <w:color w:val="auto"/>
          <w:sz w:val="24"/>
          <w:szCs w:val="24"/>
          <w:lang w:val="es-US"/>
        </w:rPr>
        <w:t>1</w:t>
      </w:r>
      <w:r w:rsidRPr="00542F45">
        <w:rPr>
          <w:b/>
          <w:bCs/>
          <w:i w:val="0"/>
          <w:iCs w:val="0"/>
          <w:color w:val="auto"/>
          <w:sz w:val="24"/>
          <w:szCs w:val="24"/>
        </w:rPr>
        <w:fldChar w:fldCharType="end"/>
      </w:r>
      <w:r w:rsidRPr="00542F45">
        <w:rPr>
          <w:b/>
          <w:bCs/>
          <w:i w:val="0"/>
          <w:iCs w:val="0"/>
          <w:color w:val="auto"/>
          <w:sz w:val="24"/>
          <w:szCs w:val="24"/>
          <w:lang w:val="es-US"/>
        </w:rPr>
        <w:t>.Esquema de variables de estudio</w:t>
      </w:r>
      <w:bookmarkEnd w:id="204"/>
      <w:r w:rsidRPr="00542F45">
        <w:rPr>
          <w:b/>
          <w:bCs/>
          <w:i w:val="0"/>
          <w:iCs w:val="0"/>
          <w:color w:val="auto"/>
          <w:sz w:val="24"/>
          <w:szCs w:val="24"/>
          <w:lang w:val="es-US"/>
        </w:rPr>
        <w:t xml:space="preserve"> </w:t>
      </w:r>
    </w:p>
    <w:p w14:paraId="240B7767" w14:textId="5CB6FD41" w:rsidR="00A5334A" w:rsidRPr="009F795F" w:rsidRDefault="00A5334A" w:rsidP="009F795F">
      <w:pPr>
        <w:pStyle w:val="Descripcin"/>
        <w:spacing w:after="0" w:line="240" w:lineRule="auto"/>
        <w:rPr>
          <w:i w:val="0"/>
          <w:iCs w:val="0"/>
          <w:color w:val="auto"/>
          <w:sz w:val="20"/>
          <w:szCs w:val="16"/>
        </w:rPr>
        <w:sectPr w:rsidR="00A5334A" w:rsidRPr="009F795F" w:rsidSect="00FB1F13">
          <w:pgSz w:w="15840" w:h="12240" w:orient="landscape" w:code="1"/>
          <w:pgMar w:top="1440" w:right="1440" w:bottom="1440" w:left="1440" w:header="706" w:footer="706" w:gutter="0"/>
          <w:cols w:space="708"/>
          <w:docGrid w:linePitch="360"/>
        </w:sectPr>
      </w:pPr>
      <w:r w:rsidRPr="009F795F">
        <w:rPr>
          <w:i w:val="0"/>
          <w:iCs w:val="0"/>
          <w:color w:val="auto"/>
          <w:sz w:val="20"/>
          <w:szCs w:val="16"/>
        </w:rPr>
        <w:t xml:space="preserve">Fuente: </w:t>
      </w:r>
      <w:r w:rsidR="008E5963" w:rsidRPr="009F795F">
        <w:rPr>
          <w:i w:val="0"/>
          <w:iCs w:val="0"/>
          <w:color w:val="auto"/>
          <w:sz w:val="20"/>
          <w:szCs w:val="16"/>
        </w:rPr>
        <w:t>(</w:t>
      </w:r>
      <w:r w:rsidRPr="009F795F">
        <w:rPr>
          <w:i w:val="0"/>
          <w:iCs w:val="0"/>
          <w:color w:val="auto"/>
          <w:sz w:val="20"/>
          <w:szCs w:val="16"/>
        </w:rPr>
        <w:t>Elaboración propia</w:t>
      </w:r>
      <w:r w:rsidR="008E5963" w:rsidRPr="009F795F">
        <w:rPr>
          <w:i w:val="0"/>
          <w:iCs w:val="0"/>
          <w:color w:val="auto"/>
          <w:sz w:val="20"/>
          <w:szCs w:val="16"/>
        </w:rPr>
        <w:t>, 2024).</w:t>
      </w:r>
    </w:p>
    <w:p w14:paraId="49BCC4CD" w14:textId="5525D3C5" w:rsidR="007379DF" w:rsidRDefault="007379DF">
      <w:pPr>
        <w:spacing w:after="160" w:line="259" w:lineRule="auto"/>
        <w:rPr>
          <w:lang w:val="es-US"/>
        </w:rPr>
      </w:pPr>
    </w:p>
    <w:p w14:paraId="45671E5E" w14:textId="2091F1F9" w:rsidR="007379DF" w:rsidRDefault="00A77C94" w:rsidP="00FC54DA">
      <w:pPr>
        <w:pStyle w:val="Ttulo3"/>
        <w:spacing w:before="0" w:line="240" w:lineRule="auto"/>
        <w:rPr>
          <w:lang w:val="es-US"/>
        </w:rPr>
      </w:pPr>
      <w:bookmarkStart w:id="205" w:name="_Toc166839096"/>
      <w:r w:rsidRPr="00D3478C">
        <w:rPr>
          <w:caps w:val="0"/>
          <w:lang w:val="es-US"/>
        </w:rPr>
        <w:t>3.1.3. OPERACIONALIZACIÓN DE LAS VARIABLES</w:t>
      </w:r>
      <w:bookmarkEnd w:id="205"/>
    </w:p>
    <w:p w14:paraId="60854E27" w14:textId="77777777" w:rsidR="00A3219C" w:rsidRPr="00A3219C" w:rsidRDefault="00A3219C" w:rsidP="00073050">
      <w:pPr>
        <w:pStyle w:val="TextoPrincipal"/>
        <w:rPr>
          <w:lang w:val="es-US"/>
        </w:rPr>
      </w:pPr>
    </w:p>
    <w:p w14:paraId="25373254" w14:textId="2F4734A9" w:rsidR="003A0B7B" w:rsidRDefault="00B419CA" w:rsidP="00073050">
      <w:pPr>
        <w:pStyle w:val="TextoPrincipal"/>
      </w:pPr>
      <w:r w:rsidRPr="001E126A">
        <w:t xml:space="preserve">Una variable es operacionalizada con el fin </w:t>
      </w:r>
      <w:r w:rsidR="001C6ABB" w:rsidRPr="001E126A">
        <w:t>con el fin de convertir un concepto abstracto en uno empírico</w:t>
      </w:r>
      <w:r w:rsidR="006D6451" w:rsidRPr="001E126A">
        <w:t>, susceptible de ser medido a través de la aplicación de un instrumento</w:t>
      </w:r>
      <w:r w:rsidR="00E1567F" w:rsidRPr="001E126A">
        <w:t>.</w:t>
      </w:r>
    </w:p>
    <w:p w14:paraId="6413B661" w14:textId="77777777" w:rsidR="001E126A" w:rsidRDefault="001E126A" w:rsidP="00073050">
      <w:pPr>
        <w:pStyle w:val="TextoPrincipal"/>
      </w:pPr>
    </w:p>
    <w:p w14:paraId="2004D727" w14:textId="4D5EC68A" w:rsidR="007379DF" w:rsidRDefault="001C6ABB" w:rsidP="00073050">
      <w:pPr>
        <w:pStyle w:val="TextoPrincipal"/>
      </w:pPr>
      <w:r>
        <w:t xml:space="preserve"> </w:t>
      </w:r>
      <w:r w:rsidR="00990B00" w:rsidRPr="00A3219C">
        <w:t xml:space="preserve">En la presente tesis de prefactibilidad para la fabricación y distribución de detergente líquido a partir de </w:t>
      </w:r>
      <w:r w:rsidR="00725242">
        <w:rPr>
          <w:lang w:val="es-US"/>
        </w:rPr>
        <w:t>AVU</w:t>
      </w:r>
      <w:r w:rsidR="00990B00" w:rsidRPr="00A3219C">
        <w:t xml:space="preserve">, es importante identificar y operacionalizar las variables relevantes que influyen en la viabilidad de este proyecto. En este contexto, algunas variables a considerar podrían ser la calidad del </w:t>
      </w:r>
      <w:r w:rsidR="00725242">
        <w:rPr>
          <w:lang w:val="es-US"/>
        </w:rPr>
        <w:t>AVU</w:t>
      </w:r>
      <w:r w:rsidR="00990B00" w:rsidRPr="00A3219C">
        <w:t>, los costos de producción, la aceptación del producto en el mercado, la competencia existente, entre otros aspectos que serán objeto de análisis en el desarrollo de la investigación.</w:t>
      </w:r>
    </w:p>
    <w:p w14:paraId="1FB461AC" w14:textId="77777777" w:rsidR="00A3219C" w:rsidRPr="00A3219C" w:rsidRDefault="00A3219C" w:rsidP="00073050">
      <w:pPr>
        <w:pStyle w:val="TextoPrincipal"/>
      </w:pPr>
    </w:p>
    <w:p w14:paraId="74BEAA9D" w14:textId="65F248CA" w:rsidR="007379DF" w:rsidRDefault="00A77C94" w:rsidP="009F2947">
      <w:pPr>
        <w:pStyle w:val="Ttulo3"/>
        <w:spacing w:before="0" w:after="0" w:line="240" w:lineRule="auto"/>
        <w:rPr>
          <w:lang w:val="es-US"/>
        </w:rPr>
      </w:pPr>
      <w:bookmarkStart w:id="206" w:name="_Toc166839097"/>
      <w:r>
        <w:rPr>
          <w:caps w:val="0"/>
          <w:lang w:val="es-US"/>
        </w:rPr>
        <w:t xml:space="preserve">3.1.3.1 </w:t>
      </w:r>
      <w:r w:rsidRPr="00122CCD">
        <w:rPr>
          <w:caps w:val="0"/>
          <w:lang w:val="es-US"/>
        </w:rPr>
        <w:t>MATRIZ DE OPERACIONALIZACIÓN DE VARIABLES</w:t>
      </w:r>
      <w:bookmarkEnd w:id="206"/>
      <w:r w:rsidRPr="00122CCD">
        <w:rPr>
          <w:caps w:val="0"/>
          <w:lang w:val="es-US"/>
        </w:rPr>
        <w:t xml:space="preserve"> </w:t>
      </w:r>
    </w:p>
    <w:p w14:paraId="2027ACF8" w14:textId="77777777" w:rsidR="00A3219C" w:rsidRPr="00A3219C" w:rsidRDefault="00A3219C" w:rsidP="00073050">
      <w:pPr>
        <w:pStyle w:val="TextoPrincipal"/>
        <w:rPr>
          <w:lang w:val="es-US"/>
        </w:rPr>
      </w:pPr>
    </w:p>
    <w:p w14:paraId="17B08365" w14:textId="3E0BA398" w:rsidR="005E0693" w:rsidRDefault="005E0693" w:rsidP="00073050">
      <w:pPr>
        <w:pStyle w:val="TextoPrincipal"/>
      </w:pPr>
      <w:r>
        <w:t>L</w:t>
      </w:r>
      <w:r w:rsidRPr="005E0693">
        <w:t xml:space="preserve">a </w:t>
      </w:r>
      <w:r w:rsidR="00066D80">
        <w:t xml:space="preserve">siguiente </w:t>
      </w:r>
      <w:r w:rsidRPr="005E0693">
        <w:t xml:space="preserve">matriz </w:t>
      </w:r>
      <w:r w:rsidR="00F436EE">
        <w:t>define</w:t>
      </w:r>
      <w:r w:rsidRPr="005E0693">
        <w:t xml:space="preserve"> con precisión las variables que serán analizadas y los criterios de medición que se utilizarán para evaluar su influencia en la viabilidad del proyecto. A través de esta herramienta, podremos identificar de manera clara y detallada las variables clave que deben ser consideradas, así como los indicadores específicos que nos permitirán evaluar su impacto en la factibilidad y sostenibilidad de la iniciativa.</w:t>
      </w:r>
    </w:p>
    <w:p w14:paraId="2D2366E8" w14:textId="77777777" w:rsidR="00A3219C" w:rsidRDefault="00A3219C" w:rsidP="00073050">
      <w:pPr>
        <w:pStyle w:val="TextoPrincipal"/>
        <w:sectPr w:rsidR="00A3219C" w:rsidSect="00FB1F13">
          <w:pgSz w:w="12240" w:h="15840" w:code="1"/>
          <w:pgMar w:top="1440" w:right="1440" w:bottom="1440" w:left="1440" w:header="706" w:footer="706" w:gutter="0"/>
          <w:cols w:space="708"/>
          <w:docGrid w:linePitch="360"/>
        </w:sectPr>
      </w:pPr>
    </w:p>
    <w:p w14:paraId="69747770" w14:textId="77777777" w:rsidR="00912321" w:rsidRDefault="00912321" w:rsidP="00073050">
      <w:pPr>
        <w:pStyle w:val="TextoPrincipal"/>
      </w:pPr>
    </w:p>
    <w:p w14:paraId="64DE316D" w14:textId="77777777" w:rsidR="00FC54DA" w:rsidRDefault="00FC54DA" w:rsidP="00073050">
      <w:pPr>
        <w:pStyle w:val="TextoPrincipal"/>
      </w:pPr>
    </w:p>
    <w:p w14:paraId="7179533F" w14:textId="0D869B23" w:rsidR="00261594" w:rsidRDefault="007379DF" w:rsidP="00542F45">
      <w:pPr>
        <w:pStyle w:val="Descripcin"/>
        <w:spacing w:after="0" w:line="240" w:lineRule="auto"/>
        <w:jc w:val="left"/>
        <w:rPr>
          <w:b/>
          <w:bCs/>
          <w:i w:val="0"/>
          <w:iCs w:val="0"/>
          <w:color w:val="auto"/>
          <w:sz w:val="24"/>
          <w:szCs w:val="24"/>
          <w:lang w:val="es-US"/>
        </w:rPr>
      </w:pPr>
      <w:bookmarkStart w:id="207" w:name="_Toc166839218"/>
      <w:r w:rsidRPr="00542F45">
        <w:rPr>
          <w:b/>
          <w:bCs/>
          <w:i w:val="0"/>
          <w:iCs w:val="0"/>
          <w:color w:val="auto"/>
          <w:sz w:val="24"/>
          <w:szCs w:val="24"/>
          <w:lang w:val="es-US"/>
        </w:rPr>
        <w:t xml:space="preserve">Tabla </w:t>
      </w:r>
      <w:r w:rsidRPr="00542F45">
        <w:rPr>
          <w:b/>
          <w:bCs/>
          <w:i w:val="0"/>
          <w:iCs w:val="0"/>
          <w:color w:val="auto"/>
          <w:sz w:val="24"/>
          <w:szCs w:val="24"/>
        </w:rPr>
        <w:fldChar w:fldCharType="begin"/>
      </w:r>
      <w:r w:rsidRPr="00542F45">
        <w:rPr>
          <w:b/>
          <w:bCs/>
          <w:i w:val="0"/>
          <w:iCs w:val="0"/>
          <w:color w:val="auto"/>
          <w:sz w:val="24"/>
          <w:szCs w:val="24"/>
          <w:lang w:val="es-US"/>
        </w:rPr>
        <w:instrText xml:space="preserve"> SEQ Tabla \* ARABIC </w:instrText>
      </w:r>
      <w:r w:rsidRPr="00542F45">
        <w:rPr>
          <w:b/>
          <w:bCs/>
          <w:i w:val="0"/>
          <w:iCs w:val="0"/>
          <w:color w:val="auto"/>
          <w:sz w:val="24"/>
          <w:szCs w:val="24"/>
        </w:rPr>
        <w:fldChar w:fldCharType="separate"/>
      </w:r>
      <w:r w:rsidR="00FD4190">
        <w:rPr>
          <w:b/>
          <w:bCs/>
          <w:i w:val="0"/>
          <w:iCs w:val="0"/>
          <w:noProof/>
          <w:color w:val="auto"/>
          <w:sz w:val="24"/>
          <w:szCs w:val="24"/>
          <w:lang w:val="es-US"/>
        </w:rPr>
        <w:t>3</w:t>
      </w:r>
      <w:r w:rsidRPr="00542F45">
        <w:rPr>
          <w:b/>
          <w:bCs/>
          <w:i w:val="0"/>
          <w:iCs w:val="0"/>
          <w:color w:val="auto"/>
          <w:sz w:val="24"/>
          <w:szCs w:val="24"/>
        </w:rPr>
        <w:fldChar w:fldCharType="end"/>
      </w:r>
      <w:r w:rsidRPr="00542F45">
        <w:rPr>
          <w:b/>
          <w:bCs/>
          <w:i w:val="0"/>
          <w:iCs w:val="0"/>
          <w:color w:val="auto"/>
          <w:sz w:val="24"/>
          <w:szCs w:val="24"/>
          <w:lang w:val="es-US"/>
        </w:rPr>
        <w:t>. Matriz de operacionalización de variables.</w:t>
      </w:r>
      <w:bookmarkEnd w:id="207"/>
    </w:p>
    <w:tbl>
      <w:tblPr>
        <w:tblStyle w:val="Tablaconcuadrcula"/>
        <w:tblpPr w:leftFromText="141" w:rightFromText="141" w:vertAnchor="page" w:horzAnchor="margin" w:tblpXSpec="center" w:tblpY="3561"/>
        <w:tblW w:w="5000" w:type="pct"/>
        <w:tblLook w:val="04A0" w:firstRow="1" w:lastRow="0" w:firstColumn="1" w:lastColumn="0" w:noHBand="0" w:noVBand="1"/>
      </w:tblPr>
      <w:tblGrid>
        <w:gridCol w:w="1938"/>
        <w:gridCol w:w="9447"/>
        <w:gridCol w:w="5383"/>
        <w:gridCol w:w="2850"/>
        <w:gridCol w:w="1310"/>
      </w:tblGrid>
      <w:tr w:rsidR="006162F6" w:rsidRPr="00657E36" w14:paraId="44A1627C" w14:textId="77777777" w:rsidTr="006162F6">
        <w:tc>
          <w:tcPr>
            <w:tcW w:w="5000" w:type="pct"/>
            <w:gridSpan w:val="5"/>
            <w:shd w:val="clear" w:color="auto" w:fill="5B9BD5" w:themeFill="accent1"/>
            <w:vAlign w:val="center"/>
          </w:tcPr>
          <w:p w14:paraId="2AF64427" w14:textId="77777777" w:rsidR="006162F6" w:rsidRPr="00657E36" w:rsidRDefault="006162F6" w:rsidP="00073050">
            <w:pPr>
              <w:pStyle w:val="TextodeTablas"/>
              <w:rPr>
                <w:b/>
                <w:bCs/>
                <w:lang w:val="es-HN"/>
              </w:rPr>
            </w:pPr>
            <w:r w:rsidRPr="00657E36">
              <w:rPr>
                <w:b/>
                <w:bCs/>
                <w:shd w:val="clear" w:color="auto" w:fill="5B9BD5" w:themeFill="accent1"/>
                <w:lang w:val="es-HN" w:eastAsia="es-HN"/>
              </w:rPr>
              <w:t>Pre</w:t>
            </w:r>
            <w:r w:rsidRPr="00657E36">
              <w:rPr>
                <w:b/>
                <w:bCs/>
                <w:lang w:val="es-HN" w:eastAsia="es-HN"/>
              </w:rPr>
              <w:t>factibilidad para la fabricación de detergente líquido a partir de AVU”.</w:t>
            </w:r>
          </w:p>
        </w:tc>
      </w:tr>
      <w:tr w:rsidR="006162F6" w:rsidRPr="00657E36" w14:paraId="074AF797" w14:textId="77777777" w:rsidTr="006162F6">
        <w:trPr>
          <w:trHeight w:val="710"/>
        </w:trPr>
        <w:tc>
          <w:tcPr>
            <w:tcW w:w="463" w:type="pct"/>
            <w:shd w:val="clear" w:color="auto" w:fill="9CC2E5" w:themeFill="accent1" w:themeFillTint="99"/>
            <w:vAlign w:val="center"/>
          </w:tcPr>
          <w:p w14:paraId="7E4C1279" w14:textId="77777777" w:rsidR="006162F6" w:rsidRPr="00657E36" w:rsidRDefault="006162F6" w:rsidP="00073050">
            <w:pPr>
              <w:pStyle w:val="TextodeTablas"/>
              <w:rPr>
                <w:lang w:val="es-HN"/>
              </w:rPr>
            </w:pPr>
            <w:r w:rsidRPr="00657E36">
              <w:rPr>
                <w:lang w:val="es-HN"/>
              </w:rPr>
              <w:t>Variables</w:t>
            </w:r>
          </w:p>
        </w:tc>
        <w:tc>
          <w:tcPr>
            <w:tcW w:w="2257" w:type="pct"/>
            <w:shd w:val="clear" w:color="auto" w:fill="9CC2E5" w:themeFill="accent1" w:themeFillTint="99"/>
            <w:vAlign w:val="center"/>
          </w:tcPr>
          <w:p w14:paraId="476DAD95" w14:textId="77777777" w:rsidR="006162F6" w:rsidRPr="00657E36" w:rsidRDefault="006162F6" w:rsidP="00073050">
            <w:pPr>
              <w:pStyle w:val="TextodeTablas"/>
              <w:rPr>
                <w:b/>
                <w:bCs/>
                <w:lang w:val="es-HN"/>
              </w:rPr>
            </w:pPr>
            <w:r w:rsidRPr="00657E36">
              <w:rPr>
                <w:b/>
                <w:bCs/>
                <w:lang w:val="es-HN"/>
              </w:rPr>
              <w:t>Definición Conceptual</w:t>
            </w:r>
          </w:p>
        </w:tc>
        <w:tc>
          <w:tcPr>
            <w:tcW w:w="1286" w:type="pct"/>
            <w:shd w:val="clear" w:color="auto" w:fill="9CC2E5" w:themeFill="accent1" w:themeFillTint="99"/>
            <w:vAlign w:val="center"/>
          </w:tcPr>
          <w:p w14:paraId="55A91042" w14:textId="77777777" w:rsidR="006162F6" w:rsidRPr="00657E36" w:rsidRDefault="006162F6" w:rsidP="00073050">
            <w:pPr>
              <w:pStyle w:val="TextodeTablas"/>
              <w:rPr>
                <w:b/>
                <w:bCs/>
                <w:lang w:val="es-HN"/>
              </w:rPr>
            </w:pPr>
            <w:r w:rsidRPr="00657E36">
              <w:rPr>
                <w:b/>
                <w:bCs/>
                <w:lang w:val="es-HN"/>
              </w:rPr>
              <w:t>Definición Operacional</w:t>
            </w:r>
          </w:p>
        </w:tc>
        <w:tc>
          <w:tcPr>
            <w:tcW w:w="681" w:type="pct"/>
            <w:shd w:val="clear" w:color="auto" w:fill="9CC2E5" w:themeFill="accent1" w:themeFillTint="99"/>
            <w:vAlign w:val="center"/>
          </w:tcPr>
          <w:p w14:paraId="51E199BA" w14:textId="77777777" w:rsidR="006162F6" w:rsidRPr="00657E36" w:rsidRDefault="006162F6" w:rsidP="00073050">
            <w:pPr>
              <w:pStyle w:val="TextodeTablas"/>
              <w:rPr>
                <w:b/>
                <w:bCs/>
                <w:lang w:val="es-HN"/>
              </w:rPr>
            </w:pPr>
            <w:r w:rsidRPr="00657E36">
              <w:rPr>
                <w:b/>
                <w:bCs/>
                <w:lang w:val="es-HN"/>
              </w:rPr>
              <w:t>Dimensiones</w:t>
            </w:r>
          </w:p>
        </w:tc>
        <w:tc>
          <w:tcPr>
            <w:tcW w:w="312" w:type="pct"/>
            <w:shd w:val="clear" w:color="auto" w:fill="9CC2E5" w:themeFill="accent1" w:themeFillTint="99"/>
            <w:vAlign w:val="center"/>
          </w:tcPr>
          <w:p w14:paraId="56D36809" w14:textId="77777777" w:rsidR="006162F6" w:rsidRPr="00657E36" w:rsidRDefault="006162F6" w:rsidP="00073050">
            <w:pPr>
              <w:pStyle w:val="TextodeTablas"/>
              <w:rPr>
                <w:b/>
                <w:bCs/>
                <w:lang w:val="es-HN"/>
              </w:rPr>
            </w:pPr>
            <w:r w:rsidRPr="00657E36">
              <w:rPr>
                <w:b/>
                <w:bCs/>
                <w:lang w:val="es-HN"/>
              </w:rPr>
              <w:t>Ítems</w:t>
            </w:r>
          </w:p>
        </w:tc>
      </w:tr>
      <w:tr w:rsidR="006162F6" w:rsidRPr="00657E36" w14:paraId="7E9493D7" w14:textId="77777777" w:rsidTr="006162F6">
        <w:trPr>
          <w:trHeight w:val="792"/>
        </w:trPr>
        <w:tc>
          <w:tcPr>
            <w:tcW w:w="463" w:type="pct"/>
            <w:vMerge w:val="restart"/>
            <w:vAlign w:val="center"/>
          </w:tcPr>
          <w:p w14:paraId="620918EC" w14:textId="77777777" w:rsidR="006162F6" w:rsidRPr="00657E36" w:rsidRDefault="006162F6" w:rsidP="00073050">
            <w:pPr>
              <w:pStyle w:val="TextodeTablas"/>
              <w:rPr>
                <w:lang w:val="es-HN"/>
              </w:rPr>
            </w:pPr>
            <w:r w:rsidRPr="00657E36">
              <w:rPr>
                <w:lang w:val="es-HN"/>
              </w:rPr>
              <w:t xml:space="preserve">Estudio de Prefactibilidad </w:t>
            </w:r>
          </w:p>
        </w:tc>
        <w:tc>
          <w:tcPr>
            <w:tcW w:w="2257" w:type="pct"/>
            <w:vMerge w:val="restart"/>
            <w:vAlign w:val="center"/>
          </w:tcPr>
          <w:p w14:paraId="120DF100" w14:textId="77777777" w:rsidR="006162F6" w:rsidRPr="00657E36" w:rsidRDefault="006162F6" w:rsidP="00073050">
            <w:pPr>
              <w:pStyle w:val="TextodeTablas"/>
              <w:rPr>
                <w:szCs w:val="20"/>
                <w:lang w:val="es-HN"/>
              </w:rPr>
            </w:pPr>
            <w:r w:rsidRPr="00657E36">
              <w:rPr>
                <w:lang w:val="es-HN"/>
              </w:rPr>
              <w:t>Análisis detallado y objetivo que se realiza para evaluar la viabilidad de un proyecto o idea antes de invertir recursos significativos en su desarrollo. El propósito principal del estudio de prefactibilidad es determinar si el proyecto es factible y rentable, identificar los posibles riesgos y oportunidades, y establecer los objetivos y estrategias para su implementación.</w:t>
            </w:r>
          </w:p>
        </w:tc>
        <w:tc>
          <w:tcPr>
            <w:tcW w:w="1286" w:type="pct"/>
            <w:vMerge w:val="restart"/>
            <w:vAlign w:val="center"/>
          </w:tcPr>
          <w:p w14:paraId="3BE3499E" w14:textId="4F648289" w:rsidR="006162F6" w:rsidRPr="00657E36" w:rsidRDefault="00613EEB" w:rsidP="00073050">
            <w:pPr>
              <w:pStyle w:val="TextodeTablas"/>
              <w:rPr>
                <w:lang w:val="es-HN"/>
              </w:rPr>
            </w:pPr>
            <w:r w:rsidRPr="00657E36">
              <w:rPr>
                <w:lang w:val="es-HN"/>
              </w:rPr>
              <w:t>Evalúa</w:t>
            </w:r>
            <w:r w:rsidR="006162F6" w:rsidRPr="00657E36">
              <w:rPr>
                <w:lang w:val="es-HN"/>
              </w:rPr>
              <w:t xml:space="preserve"> la viabilidad de un proyecto o idea antes de invertir recursos significativos en su desarrollo. El estudio de prefactibilidad debe incluir los siguientes componentes: </w:t>
            </w:r>
          </w:p>
          <w:p w14:paraId="198C0A38" w14:textId="77777777" w:rsidR="006162F6" w:rsidRPr="00657E36" w:rsidRDefault="006162F6" w:rsidP="00073050">
            <w:pPr>
              <w:pStyle w:val="TextodeTablas"/>
              <w:rPr>
                <w:lang w:val="es-HN"/>
              </w:rPr>
            </w:pPr>
          </w:p>
          <w:p w14:paraId="2C70B553" w14:textId="77777777" w:rsidR="006162F6" w:rsidRPr="00657E36" w:rsidRDefault="006162F6" w:rsidP="00073050">
            <w:pPr>
              <w:pStyle w:val="TextodeTablas"/>
              <w:numPr>
                <w:ilvl w:val="0"/>
                <w:numId w:val="101"/>
              </w:numPr>
              <w:rPr>
                <w:lang w:val="es-HN"/>
              </w:rPr>
            </w:pPr>
            <w:r w:rsidRPr="00657E36">
              <w:rPr>
                <w:lang w:val="es-HN"/>
              </w:rPr>
              <w:t>Análisis de mercado y competencia.</w:t>
            </w:r>
          </w:p>
          <w:p w14:paraId="7AE906B8" w14:textId="77777777" w:rsidR="006162F6" w:rsidRPr="00657E36" w:rsidRDefault="006162F6" w:rsidP="00073050">
            <w:pPr>
              <w:pStyle w:val="TextodeTablas"/>
              <w:numPr>
                <w:ilvl w:val="0"/>
                <w:numId w:val="101"/>
              </w:numPr>
              <w:rPr>
                <w:lang w:val="es-HN"/>
              </w:rPr>
            </w:pPr>
            <w:r w:rsidRPr="00657E36">
              <w:rPr>
                <w:lang w:val="es-HN"/>
              </w:rPr>
              <w:t>Evaluación de los costos y beneficios esperados.</w:t>
            </w:r>
          </w:p>
          <w:p w14:paraId="58B3AB51" w14:textId="77777777" w:rsidR="006162F6" w:rsidRPr="00657E36" w:rsidRDefault="006162F6" w:rsidP="00073050">
            <w:pPr>
              <w:pStyle w:val="TextodeTablas"/>
              <w:numPr>
                <w:ilvl w:val="0"/>
                <w:numId w:val="101"/>
              </w:numPr>
              <w:rPr>
                <w:lang w:val="es-HN"/>
              </w:rPr>
            </w:pPr>
            <w:r w:rsidRPr="00657E36">
              <w:rPr>
                <w:lang w:val="es-HN"/>
              </w:rPr>
              <w:t>Análisis técnico y ambiental.</w:t>
            </w:r>
          </w:p>
          <w:p w14:paraId="7FC0209B" w14:textId="77777777" w:rsidR="006162F6" w:rsidRPr="00657E36" w:rsidRDefault="006162F6" w:rsidP="00073050">
            <w:pPr>
              <w:pStyle w:val="TextodeTablas"/>
              <w:numPr>
                <w:ilvl w:val="0"/>
                <w:numId w:val="101"/>
              </w:numPr>
              <w:rPr>
                <w:lang w:val="es-HN"/>
              </w:rPr>
            </w:pPr>
            <w:r w:rsidRPr="00657E36">
              <w:rPr>
                <w:lang w:val="es-HN"/>
              </w:rPr>
              <w:t>Estudio de la sostenibilidad y el impacto social.</w:t>
            </w:r>
          </w:p>
          <w:p w14:paraId="08AFE6E1" w14:textId="77777777" w:rsidR="006162F6" w:rsidRPr="00657E36" w:rsidRDefault="006162F6" w:rsidP="00073050">
            <w:pPr>
              <w:pStyle w:val="TextodeTablas"/>
              <w:numPr>
                <w:ilvl w:val="0"/>
                <w:numId w:val="101"/>
              </w:numPr>
              <w:rPr>
                <w:lang w:val="es-HN"/>
              </w:rPr>
            </w:pPr>
            <w:r w:rsidRPr="00657E36">
              <w:rPr>
                <w:lang w:val="es-HN"/>
              </w:rPr>
              <w:t>Creación de un plan de acción y presupuesto.</w:t>
            </w:r>
          </w:p>
          <w:p w14:paraId="5F38EFEC" w14:textId="77777777" w:rsidR="006162F6" w:rsidRPr="00657E36" w:rsidRDefault="006162F6" w:rsidP="00073050">
            <w:pPr>
              <w:pStyle w:val="TextodeTablas"/>
              <w:rPr>
                <w:lang w:val="es-HN"/>
              </w:rPr>
            </w:pPr>
          </w:p>
        </w:tc>
        <w:tc>
          <w:tcPr>
            <w:tcW w:w="681" w:type="pct"/>
            <w:vAlign w:val="center"/>
          </w:tcPr>
          <w:p w14:paraId="265914B1" w14:textId="77777777" w:rsidR="006162F6" w:rsidRPr="00657E36" w:rsidRDefault="006162F6" w:rsidP="00073050">
            <w:pPr>
              <w:pStyle w:val="TextodeTablas"/>
              <w:rPr>
                <w:lang w:val="es-HN"/>
              </w:rPr>
            </w:pPr>
            <w:r w:rsidRPr="00657E36">
              <w:rPr>
                <w:lang w:val="es-HN"/>
              </w:rPr>
              <w:t xml:space="preserve">Estudio de Mercado </w:t>
            </w:r>
          </w:p>
          <w:p w14:paraId="427B899E" w14:textId="77777777" w:rsidR="006162F6" w:rsidRPr="00657E36" w:rsidRDefault="006162F6" w:rsidP="00073050">
            <w:pPr>
              <w:pStyle w:val="TextodeTablas"/>
              <w:rPr>
                <w:lang w:val="es-HN"/>
              </w:rPr>
            </w:pPr>
          </w:p>
        </w:tc>
        <w:tc>
          <w:tcPr>
            <w:tcW w:w="312" w:type="pct"/>
            <w:vMerge w:val="restart"/>
            <w:vAlign w:val="center"/>
          </w:tcPr>
          <w:p w14:paraId="185B3889" w14:textId="77777777" w:rsidR="006162F6" w:rsidRPr="00657E36" w:rsidRDefault="006162F6" w:rsidP="00073050">
            <w:pPr>
              <w:pStyle w:val="TextodeTablas"/>
              <w:rPr>
                <w:lang w:val="es-HN"/>
              </w:rPr>
            </w:pPr>
            <w:r w:rsidRPr="00657E36">
              <w:rPr>
                <w:lang w:val="es-HN"/>
              </w:rPr>
              <w:t>Encuesta &amp; Entrevista</w:t>
            </w:r>
          </w:p>
        </w:tc>
      </w:tr>
      <w:tr w:rsidR="006162F6" w:rsidRPr="00657E36" w14:paraId="3BF3402D" w14:textId="77777777" w:rsidTr="006162F6">
        <w:trPr>
          <w:trHeight w:val="792"/>
        </w:trPr>
        <w:tc>
          <w:tcPr>
            <w:tcW w:w="463" w:type="pct"/>
            <w:vMerge/>
            <w:vAlign w:val="center"/>
          </w:tcPr>
          <w:p w14:paraId="24F8A887" w14:textId="77777777" w:rsidR="006162F6" w:rsidRPr="00657E36" w:rsidRDefault="006162F6" w:rsidP="00073050">
            <w:pPr>
              <w:pStyle w:val="TextodeTablas"/>
              <w:rPr>
                <w:lang w:val="es-HN"/>
              </w:rPr>
            </w:pPr>
          </w:p>
        </w:tc>
        <w:tc>
          <w:tcPr>
            <w:tcW w:w="2257" w:type="pct"/>
            <w:vMerge/>
            <w:vAlign w:val="center"/>
          </w:tcPr>
          <w:p w14:paraId="7265FB9C" w14:textId="77777777" w:rsidR="006162F6" w:rsidRPr="00657E36" w:rsidRDefault="006162F6" w:rsidP="00073050">
            <w:pPr>
              <w:pStyle w:val="TextodeTablas"/>
              <w:rPr>
                <w:lang w:val="es-HN"/>
              </w:rPr>
            </w:pPr>
          </w:p>
        </w:tc>
        <w:tc>
          <w:tcPr>
            <w:tcW w:w="1286" w:type="pct"/>
            <w:vMerge/>
            <w:vAlign w:val="center"/>
          </w:tcPr>
          <w:p w14:paraId="4D729532" w14:textId="77777777" w:rsidR="006162F6" w:rsidRPr="00657E36" w:rsidRDefault="006162F6" w:rsidP="00073050">
            <w:pPr>
              <w:pStyle w:val="TextodeTablas"/>
              <w:rPr>
                <w:lang w:val="es-HN"/>
              </w:rPr>
            </w:pPr>
          </w:p>
        </w:tc>
        <w:tc>
          <w:tcPr>
            <w:tcW w:w="681" w:type="pct"/>
            <w:vAlign w:val="center"/>
          </w:tcPr>
          <w:p w14:paraId="3FD26D04" w14:textId="71361ACB" w:rsidR="006162F6" w:rsidRPr="00657E36" w:rsidRDefault="006162F6" w:rsidP="00073050">
            <w:pPr>
              <w:pStyle w:val="TextodeTablas"/>
              <w:rPr>
                <w:lang w:val="es-HN"/>
              </w:rPr>
            </w:pPr>
            <w:r w:rsidRPr="00657E36">
              <w:rPr>
                <w:lang w:val="es-HN"/>
              </w:rPr>
              <w:t>Estudio T</w:t>
            </w:r>
            <w:r w:rsidR="001E126A" w:rsidRPr="00657E36">
              <w:rPr>
                <w:lang w:val="es-HN"/>
              </w:rPr>
              <w:t>é</w:t>
            </w:r>
            <w:r w:rsidRPr="00657E36">
              <w:rPr>
                <w:lang w:val="es-HN"/>
              </w:rPr>
              <w:t xml:space="preserve">cnico </w:t>
            </w:r>
          </w:p>
          <w:p w14:paraId="06AD01BB" w14:textId="77777777" w:rsidR="006162F6" w:rsidRPr="00657E36" w:rsidRDefault="006162F6" w:rsidP="00073050">
            <w:pPr>
              <w:pStyle w:val="TextodeTablas"/>
              <w:rPr>
                <w:lang w:val="es-HN"/>
              </w:rPr>
            </w:pPr>
          </w:p>
        </w:tc>
        <w:tc>
          <w:tcPr>
            <w:tcW w:w="312" w:type="pct"/>
            <w:vMerge/>
            <w:vAlign w:val="center"/>
          </w:tcPr>
          <w:p w14:paraId="36281D27" w14:textId="77777777" w:rsidR="006162F6" w:rsidRPr="00657E36" w:rsidRDefault="006162F6" w:rsidP="00073050">
            <w:pPr>
              <w:pStyle w:val="TextodeTablas"/>
              <w:rPr>
                <w:lang w:val="es-HN"/>
              </w:rPr>
            </w:pPr>
          </w:p>
        </w:tc>
      </w:tr>
      <w:tr w:rsidR="006162F6" w:rsidRPr="00657E36" w14:paraId="6F94ED00" w14:textId="77777777" w:rsidTr="006162F6">
        <w:trPr>
          <w:trHeight w:val="792"/>
        </w:trPr>
        <w:tc>
          <w:tcPr>
            <w:tcW w:w="463" w:type="pct"/>
            <w:vMerge/>
            <w:vAlign w:val="center"/>
          </w:tcPr>
          <w:p w14:paraId="7DF1E479" w14:textId="77777777" w:rsidR="006162F6" w:rsidRPr="00657E36" w:rsidRDefault="006162F6" w:rsidP="00073050">
            <w:pPr>
              <w:pStyle w:val="TextodeTablas"/>
              <w:rPr>
                <w:lang w:val="es-HN"/>
              </w:rPr>
            </w:pPr>
          </w:p>
        </w:tc>
        <w:tc>
          <w:tcPr>
            <w:tcW w:w="2257" w:type="pct"/>
            <w:vMerge/>
            <w:vAlign w:val="center"/>
          </w:tcPr>
          <w:p w14:paraId="43D6E5E6" w14:textId="77777777" w:rsidR="006162F6" w:rsidRPr="00657E36" w:rsidRDefault="006162F6" w:rsidP="00073050">
            <w:pPr>
              <w:pStyle w:val="TextodeTablas"/>
              <w:rPr>
                <w:lang w:val="es-HN"/>
              </w:rPr>
            </w:pPr>
          </w:p>
        </w:tc>
        <w:tc>
          <w:tcPr>
            <w:tcW w:w="1286" w:type="pct"/>
            <w:vMerge/>
            <w:vAlign w:val="center"/>
          </w:tcPr>
          <w:p w14:paraId="263E90C8" w14:textId="77777777" w:rsidR="006162F6" w:rsidRPr="00657E36" w:rsidRDefault="006162F6" w:rsidP="00073050">
            <w:pPr>
              <w:pStyle w:val="TextodeTablas"/>
              <w:rPr>
                <w:lang w:val="es-HN"/>
              </w:rPr>
            </w:pPr>
          </w:p>
        </w:tc>
        <w:tc>
          <w:tcPr>
            <w:tcW w:w="681" w:type="pct"/>
            <w:vAlign w:val="center"/>
          </w:tcPr>
          <w:p w14:paraId="49451588" w14:textId="77777777" w:rsidR="006162F6" w:rsidRPr="00657E36" w:rsidRDefault="006162F6" w:rsidP="00073050">
            <w:pPr>
              <w:pStyle w:val="TextodeTablas"/>
              <w:rPr>
                <w:lang w:val="es-HN"/>
              </w:rPr>
            </w:pPr>
            <w:r w:rsidRPr="00657E36">
              <w:rPr>
                <w:lang w:val="es-HN"/>
              </w:rPr>
              <w:t>Estudio Financiero</w:t>
            </w:r>
          </w:p>
          <w:p w14:paraId="7A57EA2E" w14:textId="77777777" w:rsidR="006162F6" w:rsidRPr="00657E36" w:rsidRDefault="006162F6" w:rsidP="00073050">
            <w:pPr>
              <w:pStyle w:val="TextodeTablas"/>
              <w:rPr>
                <w:lang w:val="es-HN"/>
              </w:rPr>
            </w:pPr>
          </w:p>
        </w:tc>
        <w:tc>
          <w:tcPr>
            <w:tcW w:w="312" w:type="pct"/>
            <w:vMerge/>
            <w:vAlign w:val="center"/>
          </w:tcPr>
          <w:p w14:paraId="19BFD682" w14:textId="77777777" w:rsidR="006162F6" w:rsidRPr="00657E36" w:rsidRDefault="006162F6" w:rsidP="00073050">
            <w:pPr>
              <w:pStyle w:val="TextodeTablas"/>
              <w:rPr>
                <w:lang w:val="es-HN"/>
              </w:rPr>
            </w:pPr>
          </w:p>
        </w:tc>
      </w:tr>
      <w:tr w:rsidR="006162F6" w:rsidRPr="00657E36" w14:paraId="74CBF51F" w14:textId="77777777" w:rsidTr="006162F6">
        <w:trPr>
          <w:trHeight w:val="232"/>
        </w:trPr>
        <w:tc>
          <w:tcPr>
            <w:tcW w:w="463" w:type="pct"/>
            <w:vMerge w:val="restart"/>
            <w:vAlign w:val="center"/>
          </w:tcPr>
          <w:p w14:paraId="3F55068C" w14:textId="77777777" w:rsidR="006162F6" w:rsidRPr="00657E36" w:rsidRDefault="006162F6" w:rsidP="00073050">
            <w:pPr>
              <w:pStyle w:val="TextodeTablas"/>
              <w:rPr>
                <w:lang w:val="es-HN" w:eastAsia="es-HN"/>
              </w:rPr>
            </w:pPr>
            <w:r w:rsidRPr="00657E36">
              <w:rPr>
                <w:lang w:val="es-HN" w:eastAsia="es-HN"/>
              </w:rPr>
              <w:t>Comportamiento del consumidor</w:t>
            </w:r>
          </w:p>
        </w:tc>
        <w:tc>
          <w:tcPr>
            <w:tcW w:w="2257" w:type="pct"/>
            <w:vMerge w:val="restart"/>
            <w:vAlign w:val="center"/>
          </w:tcPr>
          <w:p w14:paraId="3BE8F1EA" w14:textId="77777777" w:rsidR="006162F6" w:rsidRPr="00657E36" w:rsidRDefault="006162F6" w:rsidP="00073050">
            <w:pPr>
              <w:pStyle w:val="TextodeTablas"/>
              <w:rPr>
                <w:lang w:val="es-HN"/>
              </w:rPr>
            </w:pPr>
            <w:r w:rsidRPr="00657E36">
              <w:rPr>
                <w:lang w:val="es-HN"/>
              </w:rPr>
              <w:t>Conjunto de acciones, decisiones y procesos que un individuo lleva a cabo al evaluar y seleccionar un producto, servicio o idea antes de adquirirlo.</w:t>
            </w:r>
          </w:p>
        </w:tc>
        <w:tc>
          <w:tcPr>
            <w:tcW w:w="1286" w:type="pct"/>
            <w:vMerge w:val="restart"/>
            <w:vAlign w:val="center"/>
          </w:tcPr>
          <w:p w14:paraId="72957BAA" w14:textId="77777777" w:rsidR="006162F6" w:rsidRPr="00657E36" w:rsidRDefault="006162F6" w:rsidP="00073050">
            <w:pPr>
              <w:pStyle w:val="TextodeTablas"/>
              <w:rPr>
                <w:lang w:val="es-HN"/>
              </w:rPr>
            </w:pPr>
            <w:r w:rsidRPr="00657E36">
              <w:rPr>
                <w:lang w:val="es-HN"/>
              </w:rPr>
              <w:t>Rasgos o características en común que el mercado objetivo posee al momento de hacer una compra.</w:t>
            </w:r>
          </w:p>
        </w:tc>
        <w:tc>
          <w:tcPr>
            <w:tcW w:w="681" w:type="pct"/>
            <w:vAlign w:val="center"/>
          </w:tcPr>
          <w:p w14:paraId="6BB62AE8" w14:textId="77777777" w:rsidR="006162F6" w:rsidRPr="00657E36" w:rsidRDefault="006162F6" w:rsidP="00073050">
            <w:pPr>
              <w:pStyle w:val="TextodeTablas"/>
              <w:rPr>
                <w:lang w:val="es-HN"/>
              </w:rPr>
            </w:pPr>
            <w:r w:rsidRPr="00657E36">
              <w:rPr>
                <w:lang w:val="es-HN"/>
              </w:rPr>
              <w:t>Presupuesto</w:t>
            </w:r>
          </w:p>
        </w:tc>
        <w:tc>
          <w:tcPr>
            <w:tcW w:w="312" w:type="pct"/>
            <w:vMerge/>
            <w:vAlign w:val="center"/>
          </w:tcPr>
          <w:p w14:paraId="4698F3C0" w14:textId="77777777" w:rsidR="006162F6" w:rsidRPr="00657E36" w:rsidRDefault="006162F6" w:rsidP="00073050">
            <w:pPr>
              <w:pStyle w:val="TextodeTablas"/>
              <w:rPr>
                <w:lang w:val="es-HN"/>
              </w:rPr>
            </w:pPr>
          </w:p>
        </w:tc>
      </w:tr>
      <w:tr w:rsidR="006162F6" w:rsidRPr="00657E36" w14:paraId="2543DAF5" w14:textId="77777777" w:rsidTr="006162F6">
        <w:trPr>
          <w:trHeight w:val="232"/>
        </w:trPr>
        <w:tc>
          <w:tcPr>
            <w:tcW w:w="463" w:type="pct"/>
            <w:vMerge/>
            <w:vAlign w:val="center"/>
          </w:tcPr>
          <w:p w14:paraId="4F87A770" w14:textId="77777777" w:rsidR="006162F6" w:rsidRPr="00657E36" w:rsidRDefault="006162F6" w:rsidP="00073050">
            <w:pPr>
              <w:pStyle w:val="TextodeTablas"/>
              <w:rPr>
                <w:lang w:val="es-HN" w:eastAsia="es-HN"/>
              </w:rPr>
            </w:pPr>
          </w:p>
        </w:tc>
        <w:tc>
          <w:tcPr>
            <w:tcW w:w="2257" w:type="pct"/>
            <w:vMerge/>
            <w:vAlign w:val="center"/>
          </w:tcPr>
          <w:p w14:paraId="222F5339" w14:textId="77777777" w:rsidR="006162F6" w:rsidRPr="00657E36" w:rsidRDefault="006162F6" w:rsidP="00073050">
            <w:pPr>
              <w:pStyle w:val="TextodeTablas"/>
              <w:rPr>
                <w:lang w:val="es-HN"/>
              </w:rPr>
            </w:pPr>
          </w:p>
        </w:tc>
        <w:tc>
          <w:tcPr>
            <w:tcW w:w="1286" w:type="pct"/>
            <w:vMerge/>
            <w:vAlign w:val="center"/>
          </w:tcPr>
          <w:p w14:paraId="0C987BE4" w14:textId="77777777" w:rsidR="006162F6" w:rsidRPr="00657E36" w:rsidRDefault="006162F6" w:rsidP="00073050">
            <w:pPr>
              <w:pStyle w:val="TextodeTablas"/>
              <w:rPr>
                <w:lang w:val="es-HN"/>
              </w:rPr>
            </w:pPr>
          </w:p>
        </w:tc>
        <w:tc>
          <w:tcPr>
            <w:tcW w:w="681" w:type="pct"/>
            <w:vAlign w:val="center"/>
          </w:tcPr>
          <w:p w14:paraId="50D5868F" w14:textId="77777777" w:rsidR="006162F6" w:rsidRPr="00657E36" w:rsidRDefault="006162F6" w:rsidP="00073050">
            <w:pPr>
              <w:pStyle w:val="TextodeTablas"/>
              <w:rPr>
                <w:lang w:val="es-HN"/>
              </w:rPr>
            </w:pPr>
            <w:r w:rsidRPr="00657E36">
              <w:rPr>
                <w:lang w:val="es-HN"/>
              </w:rPr>
              <w:t>Frecuencia de uso del producto</w:t>
            </w:r>
          </w:p>
        </w:tc>
        <w:tc>
          <w:tcPr>
            <w:tcW w:w="312" w:type="pct"/>
            <w:vMerge/>
            <w:vAlign w:val="center"/>
          </w:tcPr>
          <w:p w14:paraId="2A9806A6" w14:textId="77777777" w:rsidR="006162F6" w:rsidRPr="00657E36" w:rsidRDefault="006162F6" w:rsidP="00073050">
            <w:pPr>
              <w:pStyle w:val="TextodeTablas"/>
              <w:rPr>
                <w:lang w:val="es-HN"/>
              </w:rPr>
            </w:pPr>
          </w:p>
        </w:tc>
      </w:tr>
      <w:tr w:rsidR="006162F6" w:rsidRPr="00657E36" w14:paraId="750A888B" w14:textId="77777777" w:rsidTr="006162F6">
        <w:trPr>
          <w:trHeight w:val="232"/>
        </w:trPr>
        <w:tc>
          <w:tcPr>
            <w:tcW w:w="463" w:type="pct"/>
            <w:vMerge/>
            <w:vAlign w:val="center"/>
          </w:tcPr>
          <w:p w14:paraId="3733BBE0" w14:textId="77777777" w:rsidR="006162F6" w:rsidRPr="00657E36" w:rsidRDefault="006162F6" w:rsidP="00073050">
            <w:pPr>
              <w:pStyle w:val="TextodeTablas"/>
              <w:rPr>
                <w:lang w:val="es-HN" w:eastAsia="es-HN"/>
              </w:rPr>
            </w:pPr>
          </w:p>
        </w:tc>
        <w:tc>
          <w:tcPr>
            <w:tcW w:w="2257" w:type="pct"/>
            <w:vMerge/>
            <w:vAlign w:val="center"/>
          </w:tcPr>
          <w:p w14:paraId="56BB562B" w14:textId="77777777" w:rsidR="006162F6" w:rsidRPr="00657E36" w:rsidRDefault="006162F6" w:rsidP="00073050">
            <w:pPr>
              <w:pStyle w:val="TextodeTablas"/>
              <w:rPr>
                <w:lang w:val="es-HN"/>
              </w:rPr>
            </w:pPr>
          </w:p>
        </w:tc>
        <w:tc>
          <w:tcPr>
            <w:tcW w:w="1286" w:type="pct"/>
            <w:vMerge/>
            <w:vAlign w:val="center"/>
          </w:tcPr>
          <w:p w14:paraId="6BE588A2" w14:textId="77777777" w:rsidR="006162F6" w:rsidRPr="00657E36" w:rsidRDefault="006162F6" w:rsidP="00073050">
            <w:pPr>
              <w:pStyle w:val="TextodeTablas"/>
              <w:rPr>
                <w:lang w:val="es-HN"/>
              </w:rPr>
            </w:pPr>
          </w:p>
        </w:tc>
        <w:tc>
          <w:tcPr>
            <w:tcW w:w="681" w:type="pct"/>
            <w:vAlign w:val="center"/>
          </w:tcPr>
          <w:p w14:paraId="5FB7A6F6" w14:textId="77777777" w:rsidR="006162F6" w:rsidRPr="00657E36" w:rsidRDefault="006162F6" w:rsidP="00073050">
            <w:pPr>
              <w:pStyle w:val="TextodeTablas"/>
              <w:rPr>
                <w:lang w:val="es-HN"/>
              </w:rPr>
            </w:pPr>
            <w:r w:rsidRPr="00657E36">
              <w:rPr>
                <w:lang w:val="es-HN"/>
              </w:rPr>
              <w:t>Expectativa del consumidor</w:t>
            </w:r>
          </w:p>
        </w:tc>
        <w:tc>
          <w:tcPr>
            <w:tcW w:w="312" w:type="pct"/>
            <w:vMerge/>
            <w:vAlign w:val="center"/>
          </w:tcPr>
          <w:p w14:paraId="238D0BCD" w14:textId="77777777" w:rsidR="006162F6" w:rsidRPr="00657E36" w:rsidRDefault="006162F6" w:rsidP="00073050">
            <w:pPr>
              <w:pStyle w:val="TextodeTablas"/>
              <w:rPr>
                <w:lang w:val="es-HN"/>
              </w:rPr>
            </w:pPr>
          </w:p>
        </w:tc>
      </w:tr>
      <w:tr w:rsidR="006162F6" w:rsidRPr="00657E36" w14:paraId="34A13E5B" w14:textId="77777777" w:rsidTr="006162F6">
        <w:trPr>
          <w:trHeight w:val="236"/>
        </w:trPr>
        <w:tc>
          <w:tcPr>
            <w:tcW w:w="463" w:type="pct"/>
            <w:vMerge/>
            <w:vAlign w:val="center"/>
          </w:tcPr>
          <w:p w14:paraId="30252ADE" w14:textId="77777777" w:rsidR="006162F6" w:rsidRPr="00657E36" w:rsidRDefault="006162F6" w:rsidP="00073050">
            <w:pPr>
              <w:pStyle w:val="TextodeTablas"/>
              <w:rPr>
                <w:lang w:val="es-HN" w:eastAsia="es-HN"/>
              </w:rPr>
            </w:pPr>
          </w:p>
        </w:tc>
        <w:tc>
          <w:tcPr>
            <w:tcW w:w="2257" w:type="pct"/>
            <w:vMerge/>
            <w:vAlign w:val="center"/>
          </w:tcPr>
          <w:p w14:paraId="1CEA4F8E" w14:textId="77777777" w:rsidR="006162F6" w:rsidRPr="00657E36" w:rsidRDefault="006162F6" w:rsidP="00073050">
            <w:pPr>
              <w:pStyle w:val="TextodeTablas"/>
              <w:rPr>
                <w:lang w:val="es-HN"/>
              </w:rPr>
            </w:pPr>
          </w:p>
        </w:tc>
        <w:tc>
          <w:tcPr>
            <w:tcW w:w="1286" w:type="pct"/>
            <w:vMerge/>
            <w:vAlign w:val="center"/>
          </w:tcPr>
          <w:p w14:paraId="63FACA4F" w14:textId="77777777" w:rsidR="006162F6" w:rsidRPr="00657E36" w:rsidRDefault="006162F6" w:rsidP="00073050">
            <w:pPr>
              <w:pStyle w:val="TextodeTablas"/>
              <w:rPr>
                <w:lang w:val="es-HN"/>
              </w:rPr>
            </w:pPr>
          </w:p>
        </w:tc>
        <w:tc>
          <w:tcPr>
            <w:tcW w:w="681" w:type="pct"/>
            <w:vAlign w:val="center"/>
          </w:tcPr>
          <w:p w14:paraId="27301CBB" w14:textId="77777777" w:rsidR="006162F6" w:rsidRPr="00657E36" w:rsidRDefault="006162F6" w:rsidP="00073050">
            <w:pPr>
              <w:pStyle w:val="TextodeTablas"/>
              <w:rPr>
                <w:lang w:val="es-HN" w:eastAsia="es-HN"/>
              </w:rPr>
            </w:pPr>
            <w:r w:rsidRPr="00657E36">
              <w:rPr>
                <w:lang w:val="es-HN" w:eastAsia="es-HN"/>
              </w:rPr>
              <w:t>Percepción del valor</w:t>
            </w:r>
          </w:p>
        </w:tc>
        <w:tc>
          <w:tcPr>
            <w:tcW w:w="312" w:type="pct"/>
            <w:vMerge/>
            <w:vAlign w:val="center"/>
          </w:tcPr>
          <w:p w14:paraId="7BCAF837" w14:textId="77777777" w:rsidR="006162F6" w:rsidRPr="00657E36" w:rsidRDefault="006162F6" w:rsidP="00073050">
            <w:pPr>
              <w:pStyle w:val="TextodeTablas"/>
              <w:rPr>
                <w:lang w:val="es-HN" w:eastAsia="es-HN"/>
              </w:rPr>
            </w:pPr>
          </w:p>
        </w:tc>
      </w:tr>
      <w:tr w:rsidR="006162F6" w:rsidRPr="00657E36" w14:paraId="081A8CCC" w14:textId="77777777" w:rsidTr="006162F6">
        <w:trPr>
          <w:trHeight w:val="236"/>
        </w:trPr>
        <w:tc>
          <w:tcPr>
            <w:tcW w:w="463" w:type="pct"/>
            <w:vMerge/>
            <w:vAlign w:val="center"/>
          </w:tcPr>
          <w:p w14:paraId="28E203F3" w14:textId="77777777" w:rsidR="006162F6" w:rsidRPr="00657E36" w:rsidRDefault="006162F6" w:rsidP="00073050">
            <w:pPr>
              <w:pStyle w:val="TextodeTablas"/>
              <w:rPr>
                <w:lang w:val="es-HN" w:eastAsia="es-HN"/>
              </w:rPr>
            </w:pPr>
          </w:p>
        </w:tc>
        <w:tc>
          <w:tcPr>
            <w:tcW w:w="2257" w:type="pct"/>
            <w:vMerge/>
            <w:vAlign w:val="center"/>
          </w:tcPr>
          <w:p w14:paraId="01BE416C" w14:textId="77777777" w:rsidR="006162F6" w:rsidRPr="00657E36" w:rsidRDefault="006162F6" w:rsidP="00073050">
            <w:pPr>
              <w:pStyle w:val="TextodeTablas"/>
              <w:rPr>
                <w:lang w:val="es-HN"/>
              </w:rPr>
            </w:pPr>
          </w:p>
        </w:tc>
        <w:tc>
          <w:tcPr>
            <w:tcW w:w="1286" w:type="pct"/>
            <w:vMerge/>
            <w:vAlign w:val="center"/>
          </w:tcPr>
          <w:p w14:paraId="7AE06BED" w14:textId="77777777" w:rsidR="006162F6" w:rsidRPr="00657E36" w:rsidRDefault="006162F6" w:rsidP="00073050">
            <w:pPr>
              <w:pStyle w:val="TextodeTablas"/>
              <w:rPr>
                <w:lang w:val="es-HN"/>
              </w:rPr>
            </w:pPr>
          </w:p>
        </w:tc>
        <w:tc>
          <w:tcPr>
            <w:tcW w:w="681" w:type="pct"/>
            <w:vAlign w:val="center"/>
          </w:tcPr>
          <w:p w14:paraId="0E995CF0" w14:textId="77777777" w:rsidR="006162F6" w:rsidRPr="00657E36" w:rsidRDefault="006162F6" w:rsidP="00073050">
            <w:pPr>
              <w:pStyle w:val="TextodeTablas"/>
              <w:rPr>
                <w:lang w:val="es-HN" w:eastAsia="es-HN"/>
              </w:rPr>
            </w:pPr>
            <w:r w:rsidRPr="00657E36">
              <w:rPr>
                <w:lang w:val="es-HN" w:eastAsia="es-HN"/>
              </w:rPr>
              <w:t>Comportamiento de compra</w:t>
            </w:r>
          </w:p>
        </w:tc>
        <w:tc>
          <w:tcPr>
            <w:tcW w:w="312" w:type="pct"/>
            <w:vMerge/>
            <w:vAlign w:val="center"/>
          </w:tcPr>
          <w:p w14:paraId="2C8F14B7" w14:textId="77777777" w:rsidR="006162F6" w:rsidRPr="00657E36" w:rsidRDefault="006162F6" w:rsidP="00073050">
            <w:pPr>
              <w:pStyle w:val="TextodeTablas"/>
              <w:rPr>
                <w:lang w:val="es-HN" w:eastAsia="es-HN"/>
              </w:rPr>
            </w:pPr>
          </w:p>
        </w:tc>
      </w:tr>
      <w:tr w:rsidR="006162F6" w:rsidRPr="00657E36" w14:paraId="0CCE6069" w14:textId="77777777" w:rsidTr="006162F6">
        <w:trPr>
          <w:trHeight w:val="348"/>
        </w:trPr>
        <w:tc>
          <w:tcPr>
            <w:tcW w:w="463" w:type="pct"/>
            <w:vMerge w:val="restart"/>
            <w:vAlign w:val="center"/>
          </w:tcPr>
          <w:p w14:paraId="7D981931" w14:textId="77777777" w:rsidR="006162F6" w:rsidRPr="00657E36" w:rsidRDefault="006162F6" w:rsidP="00073050">
            <w:pPr>
              <w:pStyle w:val="TextodeTablas"/>
              <w:rPr>
                <w:lang w:val="es-HN" w:eastAsia="es-HN"/>
              </w:rPr>
            </w:pPr>
            <w:r w:rsidRPr="00657E36">
              <w:rPr>
                <w:lang w:val="es-HN" w:eastAsia="es-HN"/>
              </w:rPr>
              <w:t>Impacto ambiental</w:t>
            </w:r>
          </w:p>
          <w:p w14:paraId="4F0B57A6" w14:textId="77777777" w:rsidR="006162F6" w:rsidRPr="00657E36" w:rsidRDefault="006162F6" w:rsidP="00073050">
            <w:pPr>
              <w:pStyle w:val="TextodeTablas"/>
              <w:rPr>
                <w:lang w:val="es-HN" w:eastAsia="es-HN"/>
              </w:rPr>
            </w:pPr>
          </w:p>
        </w:tc>
        <w:tc>
          <w:tcPr>
            <w:tcW w:w="2257" w:type="pct"/>
            <w:vMerge w:val="restart"/>
            <w:vAlign w:val="center"/>
          </w:tcPr>
          <w:p w14:paraId="012E560C" w14:textId="77777777" w:rsidR="006162F6" w:rsidRPr="00657E36" w:rsidRDefault="006162F6" w:rsidP="00073050">
            <w:pPr>
              <w:pStyle w:val="TextodeTablas"/>
              <w:rPr>
                <w:lang w:val="es-HN"/>
              </w:rPr>
            </w:pPr>
            <w:r w:rsidRPr="00657E36">
              <w:rPr>
                <w:lang w:val="es-HN"/>
              </w:rPr>
              <w:t>Evaluación de los efectos que la implementación de un proyecto o idea de negocio pueda tener sobre el entorno natural y social en el cual se llevará a cabo.</w:t>
            </w:r>
          </w:p>
        </w:tc>
        <w:tc>
          <w:tcPr>
            <w:tcW w:w="1286" w:type="pct"/>
            <w:vMerge w:val="restart"/>
            <w:vAlign w:val="center"/>
          </w:tcPr>
          <w:p w14:paraId="69A7BC8F" w14:textId="77777777" w:rsidR="006162F6" w:rsidRPr="00657E36" w:rsidRDefault="006162F6" w:rsidP="00073050">
            <w:pPr>
              <w:pStyle w:val="TextodeTablas"/>
              <w:rPr>
                <w:lang w:val="es-HN"/>
              </w:rPr>
            </w:pPr>
            <w:r w:rsidRPr="00657E36">
              <w:rPr>
                <w:lang w:val="es-HN"/>
              </w:rPr>
              <w:t>Identificación de los posibles impactos negativos que puedan generarse durante las diferentes etapas de ejecución y operación del proyecto.</w:t>
            </w:r>
          </w:p>
        </w:tc>
        <w:tc>
          <w:tcPr>
            <w:tcW w:w="681" w:type="pct"/>
            <w:vAlign w:val="center"/>
          </w:tcPr>
          <w:p w14:paraId="62F9AE9D" w14:textId="77777777" w:rsidR="006162F6" w:rsidRPr="00657E36" w:rsidRDefault="006162F6" w:rsidP="00073050">
            <w:pPr>
              <w:pStyle w:val="TextodeTablas"/>
              <w:rPr>
                <w:lang w:val="es-HN" w:eastAsia="es-HN"/>
              </w:rPr>
            </w:pPr>
            <w:r w:rsidRPr="00657E36">
              <w:rPr>
                <w:lang w:val="es-HN" w:eastAsia="es-HN"/>
              </w:rPr>
              <w:t>Reciclaje-Plan de Implementación de Centro de Acopio AVU</w:t>
            </w:r>
          </w:p>
          <w:p w14:paraId="1FAC9B39" w14:textId="77777777" w:rsidR="006162F6" w:rsidRPr="00657E36" w:rsidRDefault="006162F6" w:rsidP="00073050">
            <w:pPr>
              <w:pStyle w:val="TextodeTablas"/>
              <w:rPr>
                <w:lang w:val="es-HN" w:eastAsia="es-HN"/>
              </w:rPr>
            </w:pPr>
          </w:p>
        </w:tc>
        <w:tc>
          <w:tcPr>
            <w:tcW w:w="312" w:type="pct"/>
            <w:vMerge/>
            <w:vAlign w:val="center"/>
          </w:tcPr>
          <w:p w14:paraId="3BCB998C" w14:textId="77777777" w:rsidR="006162F6" w:rsidRPr="00657E36" w:rsidRDefault="006162F6" w:rsidP="00073050">
            <w:pPr>
              <w:pStyle w:val="TextodeTablas"/>
              <w:rPr>
                <w:lang w:val="es-HN" w:eastAsia="es-HN"/>
              </w:rPr>
            </w:pPr>
          </w:p>
        </w:tc>
      </w:tr>
      <w:tr w:rsidR="006162F6" w:rsidRPr="00657E36" w14:paraId="426553A0" w14:textId="77777777" w:rsidTr="006162F6">
        <w:trPr>
          <w:trHeight w:val="348"/>
        </w:trPr>
        <w:tc>
          <w:tcPr>
            <w:tcW w:w="463" w:type="pct"/>
            <w:vMerge/>
            <w:vAlign w:val="center"/>
          </w:tcPr>
          <w:p w14:paraId="645559BC" w14:textId="77777777" w:rsidR="006162F6" w:rsidRPr="00657E36" w:rsidRDefault="006162F6" w:rsidP="00073050">
            <w:pPr>
              <w:pStyle w:val="TextodeTablas"/>
              <w:rPr>
                <w:lang w:val="es-HN" w:eastAsia="es-HN"/>
              </w:rPr>
            </w:pPr>
          </w:p>
        </w:tc>
        <w:tc>
          <w:tcPr>
            <w:tcW w:w="2257" w:type="pct"/>
            <w:vMerge/>
            <w:vAlign w:val="center"/>
          </w:tcPr>
          <w:p w14:paraId="396066FA" w14:textId="77777777" w:rsidR="006162F6" w:rsidRPr="00657E36" w:rsidRDefault="006162F6" w:rsidP="00073050">
            <w:pPr>
              <w:pStyle w:val="TextodeTablas"/>
              <w:rPr>
                <w:lang w:val="es-HN" w:eastAsia="es-HN"/>
              </w:rPr>
            </w:pPr>
          </w:p>
        </w:tc>
        <w:tc>
          <w:tcPr>
            <w:tcW w:w="1286" w:type="pct"/>
            <w:vMerge/>
            <w:vAlign w:val="center"/>
          </w:tcPr>
          <w:p w14:paraId="425B4AF4" w14:textId="77777777" w:rsidR="006162F6" w:rsidRPr="00657E36" w:rsidRDefault="006162F6" w:rsidP="00073050">
            <w:pPr>
              <w:pStyle w:val="TextodeTablas"/>
              <w:rPr>
                <w:lang w:val="es-HN" w:eastAsia="es-HN"/>
              </w:rPr>
            </w:pPr>
          </w:p>
        </w:tc>
        <w:tc>
          <w:tcPr>
            <w:tcW w:w="681" w:type="pct"/>
            <w:vAlign w:val="center"/>
          </w:tcPr>
          <w:p w14:paraId="43574D14" w14:textId="77777777" w:rsidR="006162F6" w:rsidRPr="00657E36" w:rsidRDefault="006162F6" w:rsidP="00073050">
            <w:pPr>
              <w:pStyle w:val="TextodeTablas"/>
              <w:rPr>
                <w:lang w:val="es-HN" w:eastAsia="es-HN"/>
              </w:rPr>
            </w:pPr>
            <w:r w:rsidRPr="00657E36">
              <w:rPr>
                <w:lang w:val="es-HN" w:eastAsia="es-HN"/>
              </w:rPr>
              <w:t>Remuneración económica/ambiental</w:t>
            </w:r>
          </w:p>
          <w:p w14:paraId="0734DB53" w14:textId="77777777" w:rsidR="006162F6" w:rsidRPr="00657E36" w:rsidRDefault="006162F6" w:rsidP="00073050">
            <w:pPr>
              <w:pStyle w:val="TextodeTablas"/>
              <w:rPr>
                <w:lang w:val="es-HN" w:eastAsia="es-HN"/>
              </w:rPr>
            </w:pPr>
          </w:p>
        </w:tc>
        <w:tc>
          <w:tcPr>
            <w:tcW w:w="312" w:type="pct"/>
            <w:vMerge/>
            <w:vAlign w:val="center"/>
          </w:tcPr>
          <w:p w14:paraId="11CEB794" w14:textId="77777777" w:rsidR="006162F6" w:rsidRPr="00657E36" w:rsidRDefault="006162F6" w:rsidP="00073050">
            <w:pPr>
              <w:pStyle w:val="TextodeTablas"/>
              <w:rPr>
                <w:lang w:val="es-HN" w:eastAsia="es-HN"/>
              </w:rPr>
            </w:pPr>
          </w:p>
        </w:tc>
      </w:tr>
      <w:tr w:rsidR="006162F6" w:rsidRPr="00657E36" w14:paraId="0C8F188B" w14:textId="77777777" w:rsidTr="006162F6">
        <w:trPr>
          <w:trHeight w:val="348"/>
        </w:trPr>
        <w:tc>
          <w:tcPr>
            <w:tcW w:w="463" w:type="pct"/>
            <w:vMerge/>
            <w:vAlign w:val="center"/>
          </w:tcPr>
          <w:p w14:paraId="4445F711" w14:textId="77777777" w:rsidR="006162F6" w:rsidRPr="00657E36" w:rsidRDefault="006162F6" w:rsidP="00073050">
            <w:pPr>
              <w:pStyle w:val="TextodeTablas"/>
              <w:rPr>
                <w:lang w:val="es-HN" w:eastAsia="es-HN"/>
              </w:rPr>
            </w:pPr>
          </w:p>
        </w:tc>
        <w:tc>
          <w:tcPr>
            <w:tcW w:w="2257" w:type="pct"/>
            <w:vMerge/>
            <w:vAlign w:val="center"/>
          </w:tcPr>
          <w:p w14:paraId="4B242E20" w14:textId="77777777" w:rsidR="006162F6" w:rsidRPr="00657E36" w:rsidRDefault="006162F6" w:rsidP="00073050">
            <w:pPr>
              <w:pStyle w:val="TextodeTablas"/>
              <w:rPr>
                <w:lang w:val="es-HN" w:eastAsia="es-HN"/>
              </w:rPr>
            </w:pPr>
          </w:p>
        </w:tc>
        <w:tc>
          <w:tcPr>
            <w:tcW w:w="1286" w:type="pct"/>
            <w:vMerge/>
            <w:vAlign w:val="center"/>
          </w:tcPr>
          <w:p w14:paraId="460A717E" w14:textId="77777777" w:rsidR="006162F6" w:rsidRPr="00657E36" w:rsidRDefault="006162F6" w:rsidP="00073050">
            <w:pPr>
              <w:pStyle w:val="TextodeTablas"/>
              <w:rPr>
                <w:lang w:val="es-HN" w:eastAsia="es-HN"/>
              </w:rPr>
            </w:pPr>
          </w:p>
        </w:tc>
        <w:tc>
          <w:tcPr>
            <w:tcW w:w="681" w:type="pct"/>
            <w:vAlign w:val="center"/>
          </w:tcPr>
          <w:p w14:paraId="19B0CFE2" w14:textId="77777777" w:rsidR="006162F6" w:rsidRPr="00657E36" w:rsidRDefault="006162F6" w:rsidP="00073050">
            <w:pPr>
              <w:pStyle w:val="TextodeTablas"/>
              <w:rPr>
                <w:lang w:val="es-HN" w:eastAsia="es-HN"/>
              </w:rPr>
            </w:pPr>
            <w:r w:rsidRPr="00657E36">
              <w:rPr>
                <w:lang w:val="es-HN" w:eastAsia="es-HN"/>
              </w:rPr>
              <w:t>Conciencia ambiental</w:t>
            </w:r>
          </w:p>
        </w:tc>
        <w:tc>
          <w:tcPr>
            <w:tcW w:w="312" w:type="pct"/>
            <w:vMerge/>
            <w:vAlign w:val="center"/>
          </w:tcPr>
          <w:p w14:paraId="2F23D42A" w14:textId="77777777" w:rsidR="006162F6" w:rsidRPr="00657E36" w:rsidRDefault="006162F6" w:rsidP="00073050">
            <w:pPr>
              <w:pStyle w:val="TextodeTablas"/>
              <w:rPr>
                <w:lang w:val="es-HN" w:eastAsia="es-HN"/>
              </w:rPr>
            </w:pPr>
          </w:p>
        </w:tc>
      </w:tr>
    </w:tbl>
    <w:p w14:paraId="3851023E" w14:textId="77777777" w:rsidR="006162F6" w:rsidRDefault="006162F6" w:rsidP="006162F6">
      <w:pPr>
        <w:rPr>
          <w:lang w:val="es-US"/>
        </w:rPr>
      </w:pPr>
    </w:p>
    <w:p w14:paraId="7F940ED3" w14:textId="77777777" w:rsidR="006162F6" w:rsidRPr="006162F6" w:rsidRDefault="006162F6" w:rsidP="006162F6">
      <w:pPr>
        <w:rPr>
          <w:lang w:val="es-US"/>
        </w:rPr>
      </w:pPr>
    </w:p>
    <w:p w14:paraId="6252F93F" w14:textId="3A2E5362" w:rsidR="005A7BCA" w:rsidRPr="009F795F" w:rsidRDefault="008E5963" w:rsidP="009F795F">
      <w:pPr>
        <w:pStyle w:val="Descripcin"/>
        <w:spacing w:after="0" w:line="240" w:lineRule="auto"/>
        <w:rPr>
          <w:i w:val="0"/>
          <w:iCs w:val="0"/>
          <w:color w:val="auto"/>
          <w:sz w:val="20"/>
          <w:szCs w:val="16"/>
        </w:rPr>
        <w:sectPr w:rsidR="005A7BCA" w:rsidRPr="009F795F" w:rsidSect="00FB1F13">
          <w:pgSz w:w="23818" w:h="16834" w:orient="landscape" w:code="8"/>
          <w:pgMar w:top="1440" w:right="1440" w:bottom="1440" w:left="1440" w:header="706" w:footer="706" w:gutter="0"/>
          <w:cols w:space="708"/>
          <w:docGrid w:linePitch="360"/>
        </w:sectPr>
      </w:pPr>
      <w:r w:rsidRPr="009F795F">
        <w:rPr>
          <w:i w:val="0"/>
          <w:iCs w:val="0"/>
          <w:color w:val="auto"/>
          <w:sz w:val="20"/>
          <w:szCs w:val="16"/>
        </w:rPr>
        <w:t>Fuente: (Elaboración propia, 2024).</w:t>
      </w:r>
    </w:p>
    <w:p w14:paraId="1C0F706B" w14:textId="312180CC" w:rsidR="007A01EE" w:rsidRDefault="00A871DB" w:rsidP="005615F0">
      <w:pPr>
        <w:pStyle w:val="Ttulo2"/>
        <w:numPr>
          <w:ilvl w:val="1"/>
          <w:numId w:val="100"/>
        </w:numPr>
      </w:pPr>
      <w:bookmarkStart w:id="208" w:name="_Toc166839098"/>
      <w:r w:rsidRPr="007A01EE">
        <w:lastRenderedPageBreak/>
        <w:t>ENFOQUE Y MÉTODOS</w:t>
      </w:r>
      <w:bookmarkEnd w:id="208"/>
    </w:p>
    <w:p w14:paraId="1E2FD545" w14:textId="14A35CB1" w:rsidR="001E1734" w:rsidRPr="001746DB" w:rsidRDefault="00420653" w:rsidP="00073050">
      <w:pPr>
        <w:pStyle w:val="TextoPrincipal"/>
      </w:pPr>
      <w:r w:rsidRPr="001746DB">
        <w:t>ENFOQUE MIXTO (</w:t>
      </w:r>
      <w:r w:rsidR="001E1734" w:rsidRPr="001746DB">
        <w:t>CUANTITATIVO</w:t>
      </w:r>
      <w:r w:rsidRPr="001746DB">
        <w:t>/CUALITATIVO)</w:t>
      </w:r>
    </w:p>
    <w:p w14:paraId="1A131C39" w14:textId="20BA3B11" w:rsidR="00BD22F6" w:rsidRPr="001D5AC8" w:rsidRDefault="00697151" w:rsidP="00073050">
      <w:pPr>
        <w:pStyle w:val="TextoPrincipal"/>
      </w:pPr>
      <w:r w:rsidRPr="001D5AC8">
        <w:t xml:space="preserve">El enfoque de investigación mixto (cuantitativo/cualitativo) para evaluar la prefactibilidad para la fabricación de detergente líquido a partir de </w:t>
      </w:r>
      <w:r w:rsidR="00725242">
        <w:rPr>
          <w:lang w:val="es-US"/>
        </w:rPr>
        <w:t>AVU</w:t>
      </w:r>
      <w:r w:rsidR="00725242" w:rsidRPr="001D5AC8">
        <w:t xml:space="preserve"> </w:t>
      </w:r>
      <w:r w:rsidRPr="001D5AC8">
        <w:t>combina la recopilación y el análisis de datos cuantitativos y cualitativos para obtener una comprensión más completa y profunda de la viabilidad del proyecto.</w:t>
      </w:r>
      <w:r w:rsidR="00BD22F6" w:rsidRPr="001D5AC8">
        <w:t xml:space="preserve"> </w:t>
      </w:r>
    </w:p>
    <w:p w14:paraId="4BEAD247" w14:textId="25EAE011" w:rsidR="00697151" w:rsidRPr="001D5AC8" w:rsidRDefault="00BD22F6" w:rsidP="00073050">
      <w:pPr>
        <w:pStyle w:val="TextoPrincipal"/>
      </w:pPr>
      <w:r w:rsidRPr="001D5AC8">
        <w:t>E</w:t>
      </w:r>
      <w:r w:rsidR="00697151" w:rsidRPr="001D5AC8">
        <w:t xml:space="preserve">n este caso, se utilizarán métodos cuantitativos para medir variables como la demanda de productos, la disponibilidad de materia prima, los costos asociados, etc., mientras que los métodos cualitativos se emplearán para explorar percepciones, actitudes, experiencias y opiniones de </w:t>
      </w:r>
      <w:r w:rsidRPr="001D5AC8">
        <w:t>los participantes relacionad</w:t>
      </w:r>
      <w:r w:rsidR="003F361B" w:rsidRPr="001D5AC8">
        <w:t>o</w:t>
      </w:r>
      <w:r w:rsidRPr="001D5AC8">
        <w:t>s</w:t>
      </w:r>
      <w:r w:rsidR="00697151" w:rsidRPr="001D5AC8">
        <w:t xml:space="preserve"> con</w:t>
      </w:r>
      <w:r w:rsidRPr="001D5AC8">
        <w:t xml:space="preserve"> el proyecto</w:t>
      </w:r>
      <w:r w:rsidR="00697151" w:rsidRPr="001D5AC8">
        <w:t>.</w:t>
      </w:r>
      <w:r w:rsidR="009D182A" w:rsidRPr="001D5AC8">
        <w:t xml:space="preserve"> </w:t>
      </w:r>
    </w:p>
    <w:p w14:paraId="567759B2" w14:textId="6DC8B8CC" w:rsidR="00697151" w:rsidRPr="001D5AC8" w:rsidRDefault="00697151" w:rsidP="00073050">
      <w:pPr>
        <w:pStyle w:val="TextoPrincipal"/>
      </w:pPr>
      <w:r w:rsidRPr="001D5AC8">
        <w:t xml:space="preserve">El enfoque mixto permite obtener una visión más integral y holística de los factores clave que influyen en la viabilidad de la fabricación de detergente líquido a partir de </w:t>
      </w:r>
      <w:r w:rsidR="00725242">
        <w:rPr>
          <w:lang w:val="es-US"/>
        </w:rPr>
        <w:t>AVU</w:t>
      </w:r>
      <w:r w:rsidRPr="001D5AC8">
        <w:t>, al combinar la objetividad y generalización de los datos cuantitativos con la riqueza y profundidad de los datos cualitativos</w:t>
      </w:r>
      <w:r w:rsidR="00E1567F">
        <w:t xml:space="preserve">. </w:t>
      </w:r>
    </w:p>
    <w:p w14:paraId="4AE802EB" w14:textId="77777777" w:rsidR="001E1734" w:rsidRDefault="001E1734" w:rsidP="00073050">
      <w:pPr>
        <w:pStyle w:val="TextoPrincipal"/>
      </w:pPr>
    </w:p>
    <w:p w14:paraId="3AFF83F6" w14:textId="6BF250DC" w:rsidR="001E1734" w:rsidRPr="001E1734" w:rsidRDefault="006917E1" w:rsidP="00073050">
      <w:pPr>
        <w:pStyle w:val="TextoPrincipal"/>
      </w:pPr>
      <w:r>
        <w:t xml:space="preserve">3.1.2 </w:t>
      </w:r>
      <w:r w:rsidR="001E1734" w:rsidRPr="001E1734">
        <w:t xml:space="preserve">NIVEL DE LA INVESTIGACIÓN/ALCANCE </w:t>
      </w:r>
    </w:p>
    <w:p w14:paraId="777635C7" w14:textId="77777777" w:rsidR="001E1734" w:rsidRPr="001E1734" w:rsidRDefault="001E1734" w:rsidP="00073050">
      <w:pPr>
        <w:pStyle w:val="TextoPrincipal"/>
      </w:pPr>
      <w:r w:rsidRPr="001E1734">
        <w:t>DESCRIPTIVO</w:t>
      </w:r>
    </w:p>
    <w:p w14:paraId="6A9347CF" w14:textId="52DAB785" w:rsidR="001E1734" w:rsidRDefault="001E1734" w:rsidP="00073050">
      <w:pPr>
        <w:pStyle w:val="TextoPrincipal"/>
      </w:pPr>
      <w:r w:rsidRPr="00AA1D42">
        <w:t xml:space="preserve">Debido a que se busca especificar las propiedades, las características, y los perfiles de personas, grupos, procesos, objetos o cualquier otro fenómeno que se someta a un análisis. Es </w:t>
      </w:r>
      <w:r w:rsidR="00C650E2" w:rsidRPr="00AA1D42">
        <w:t>decir,</w:t>
      </w:r>
      <w:r w:rsidRPr="00AA1D42">
        <w:t xml:space="preserve"> mide, evalúa o recolecta datos sobre los diversos conceptos, aspectos, dimensiones o demás componentes principales del proyecto</w:t>
      </w:r>
      <w:r w:rsidR="00227811">
        <w:t xml:space="preserve">. </w:t>
      </w:r>
    </w:p>
    <w:p w14:paraId="60A4F480" w14:textId="77777777" w:rsidR="004B141C" w:rsidRPr="00AA1D42" w:rsidRDefault="004B141C" w:rsidP="00073050">
      <w:pPr>
        <w:pStyle w:val="TextoPrincipal"/>
      </w:pPr>
    </w:p>
    <w:p w14:paraId="3E89DDF0" w14:textId="386BE3BD" w:rsidR="007A01EE" w:rsidRPr="007A01EE" w:rsidRDefault="00A871DB" w:rsidP="005615F0">
      <w:pPr>
        <w:pStyle w:val="Ttulo2"/>
        <w:numPr>
          <w:ilvl w:val="1"/>
          <w:numId w:val="100"/>
        </w:numPr>
      </w:pPr>
      <w:bookmarkStart w:id="209" w:name="_Toc166839099"/>
      <w:r>
        <w:t>DISEÑO DE LA INVESTIGACIÓN</w:t>
      </w:r>
      <w:bookmarkEnd w:id="209"/>
    </w:p>
    <w:p w14:paraId="751C8F99" w14:textId="77777777" w:rsidR="001E1734" w:rsidRPr="00F271B6" w:rsidRDefault="001E1734" w:rsidP="00073050">
      <w:pPr>
        <w:pStyle w:val="TextoPrincipal"/>
      </w:pPr>
      <w:r w:rsidRPr="00F271B6">
        <w:t>NO EXPERIMENTAL</w:t>
      </w:r>
    </w:p>
    <w:p w14:paraId="508599B9" w14:textId="2B7A17E8" w:rsidR="008C2B64" w:rsidRDefault="001E1734" w:rsidP="00073050">
      <w:pPr>
        <w:pStyle w:val="TextoPrincipal"/>
      </w:pPr>
      <w:r w:rsidRPr="001D5AC8">
        <w:t>Ya que la investigación no experimental se realiza sin la manipulación deliberada de variables y solo se observan los fenómenos en su ambiente natural para después analizarlos. Y en el presente estudio no se construye ninguna situación, sino que se observan situaciones ya existentes, no provocadas intencionalmente en la investigación por quien la realiza</w:t>
      </w:r>
      <w:r w:rsidR="00227811">
        <w:t xml:space="preserve">. </w:t>
      </w:r>
    </w:p>
    <w:p w14:paraId="5B30A56F" w14:textId="42A956A3" w:rsidR="00144A58" w:rsidRDefault="00144A58" w:rsidP="008C2B64">
      <w:pPr>
        <w:pStyle w:val="Descripcin"/>
        <w:spacing w:after="0" w:line="240" w:lineRule="auto"/>
        <w:rPr>
          <w:noProof/>
          <w:lang w:val="es-US"/>
        </w:rPr>
      </w:pPr>
    </w:p>
    <w:p w14:paraId="0679518B" w14:textId="488F35BC" w:rsidR="00177588" w:rsidRPr="00177588" w:rsidRDefault="00F47F81" w:rsidP="005063AA">
      <w:pPr>
        <w:jc w:val="center"/>
        <w:rPr>
          <w:lang w:val="es-US"/>
        </w:rPr>
      </w:pPr>
      <w:r>
        <w:rPr>
          <w:noProof/>
          <w:lang w:val="es-US"/>
        </w:rPr>
        <w:lastRenderedPageBreak/>
        <w:drawing>
          <wp:inline distT="0" distB="0" distL="0" distR="0" wp14:anchorId="390D4856" wp14:editId="7600FF4A">
            <wp:extent cx="4592320" cy="3444240"/>
            <wp:effectExtent l="0" t="0" r="0" b="381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21">
                      <a:extLst>
                        <a:ext uri="{28A0092B-C50C-407E-A947-70E740481C1C}">
                          <a14:useLocalDpi xmlns:a14="http://schemas.microsoft.com/office/drawing/2010/main" val="0"/>
                        </a:ext>
                      </a:extLst>
                    </a:blip>
                    <a:stretch>
                      <a:fillRect/>
                    </a:stretch>
                  </pic:blipFill>
                  <pic:spPr>
                    <a:xfrm>
                      <a:off x="0" y="0"/>
                      <a:ext cx="4592320" cy="3444240"/>
                    </a:xfrm>
                    <a:prstGeom prst="rect">
                      <a:avLst/>
                    </a:prstGeom>
                  </pic:spPr>
                </pic:pic>
              </a:graphicData>
            </a:graphic>
          </wp:inline>
        </w:drawing>
      </w:r>
    </w:p>
    <w:p w14:paraId="001B202E" w14:textId="3010F56B" w:rsidR="008E5963" w:rsidRPr="00657E36" w:rsidRDefault="008E5963" w:rsidP="00542F45">
      <w:pPr>
        <w:pStyle w:val="Descripcin"/>
        <w:spacing w:after="0" w:line="240" w:lineRule="auto"/>
        <w:rPr>
          <w:b/>
          <w:bCs/>
          <w:i w:val="0"/>
          <w:iCs w:val="0"/>
          <w:color w:val="auto"/>
          <w:sz w:val="24"/>
          <w:szCs w:val="24"/>
          <w:lang w:val="es-US"/>
        </w:rPr>
      </w:pPr>
      <w:bookmarkStart w:id="210" w:name="_Toc166839201"/>
      <w:r w:rsidRPr="00657E36">
        <w:rPr>
          <w:b/>
          <w:bCs/>
          <w:i w:val="0"/>
          <w:iCs w:val="0"/>
          <w:color w:val="auto"/>
          <w:sz w:val="24"/>
          <w:szCs w:val="24"/>
          <w:lang w:val="es-US"/>
        </w:rPr>
        <w:t xml:space="preserve">Ilustración </w:t>
      </w:r>
      <w:r w:rsidRPr="00657E36">
        <w:rPr>
          <w:b/>
          <w:bCs/>
          <w:i w:val="0"/>
          <w:iCs w:val="0"/>
          <w:color w:val="auto"/>
          <w:sz w:val="24"/>
          <w:szCs w:val="24"/>
        </w:rPr>
        <w:fldChar w:fldCharType="begin"/>
      </w:r>
      <w:r w:rsidRPr="00657E36">
        <w:rPr>
          <w:b/>
          <w:bCs/>
          <w:i w:val="0"/>
          <w:iCs w:val="0"/>
          <w:color w:val="auto"/>
          <w:sz w:val="24"/>
          <w:szCs w:val="24"/>
          <w:lang w:val="es-US"/>
        </w:rPr>
        <w:instrText xml:space="preserve"> SEQ Ilustración \* ARABIC </w:instrText>
      </w:r>
      <w:r w:rsidRPr="00657E36">
        <w:rPr>
          <w:b/>
          <w:bCs/>
          <w:i w:val="0"/>
          <w:iCs w:val="0"/>
          <w:color w:val="auto"/>
          <w:sz w:val="24"/>
          <w:szCs w:val="24"/>
        </w:rPr>
        <w:fldChar w:fldCharType="separate"/>
      </w:r>
      <w:r w:rsidR="00FD4190">
        <w:rPr>
          <w:b/>
          <w:bCs/>
          <w:i w:val="0"/>
          <w:iCs w:val="0"/>
          <w:noProof/>
          <w:color w:val="auto"/>
          <w:sz w:val="24"/>
          <w:szCs w:val="24"/>
          <w:lang w:val="es-US"/>
        </w:rPr>
        <w:t>2</w:t>
      </w:r>
      <w:r w:rsidRPr="00657E36">
        <w:rPr>
          <w:b/>
          <w:bCs/>
          <w:i w:val="0"/>
          <w:iCs w:val="0"/>
          <w:color w:val="auto"/>
          <w:sz w:val="24"/>
          <w:szCs w:val="24"/>
        </w:rPr>
        <w:fldChar w:fldCharType="end"/>
      </w:r>
      <w:r w:rsidRPr="00657E36">
        <w:rPr>
          <w:b/>
          <w:bCs/>
          <w:i w:val="0"/>
          <w:iCs w:val="0"/>
          <w:color w:val="auto"/>
          <w:sz w:val="24"/>
          <w:szCs w:val="24"/>
          <w:lang w:val="es-US"/>
        </w:rPr>
        <w:t>. Diagrama y métodos de la investigación.</w:t>
      </w:r>
      <w:bookmarkEnd w:id="210"/>
      <w:r w:rsidRPr="00657E36">
        <w:rPr>
          <w:b/>
          <w:bCs/>
          <w:i w:val="0"/>
          <w:iCs w:val="0"/>
          <w:color w:val="auto"/>
          <w:sz w:val="24"/>
          <w:szCs w:val="24"/>
          <w:lang w:val="es-US"/>
        </w:rPr>
        <w:t xml:space="preserve"> </w:t>
      </w:r>
    </w:p>
    <w:p w14:paraId="1840BEF5" w14:textId="69A9B276" w:rsidR="008C2B64" w:rsidRPr="009F795F" w:rsidRDefault="008E5963" w:rsidP="009F795F">
      <w:pPr>
        <w:pStyle w:val="Descripcin"/>
        <w:spacing w:after="0" w:line="240" w:lineRule="auto"/>
        <w:rPr>
          <w:i w:val="0"/>
          <w:iCs w:val="0"/>
          <w:color w:val="auto"/>
          <w:sz w:val="20"/>
          <w:szCs w:val="16"/>
        </w:rPr>
      </w:pPr>
      <w:bookmarkStart w:id="211" w:name="_Hlk162369539"/>
      <w:r w:rsidRPr="00657E36">
        <w:rPr>
          <w:i w:val="0"/>
          <w:iCs w:val="0"/>
          <w:color w:val="auto"/>
          <w:sz w:val="20"/>
          <w:szCs w:val="16"/>
        </w:rPr>
        <w:t>Fuente: (Elaboración propia, 2024).</w:t>
      </w:r>
      <w:bookmarkEnd w:id="211"/>
    </w:p>
    <w:p w14:paraId="0F827CF7" w14:textId="77777777" w:rsidR="00BB64D7" w:rsidRDefault="00BB64D7" w:rsidP="00073050">
      <w:pPr>
        <w:pStyle w:val="TextoPrincipal"/>
      </w:pPr>
    </w:p>
    <w:p w14:paraId="1F1B8E19" w14:textId="77777777" w:rsidR="009C639B" w:rsidRPr="005E05F4" w:rsidRDefault="009C639B" w:rsidP="00073050">
      <w:pPr>
        <w:pStyle w:val="TextoPrincipal"/>
      </w:pPr>
    </w:p>
    <w:p w14:paraId="768876F3" w14:textId="568D2D49" w:rsidR="001E1734" w:rsidRPr="00F271B6" w:rsidRDefault="00A871DB" w:rsidP="005615F0">
      <w:pPr>
        <w:pStyle w:val="Ttulo2"/>
        <w:numPr>
          <w:ilvl w:val="2"/>
          <w:numId w:val="100"/>
        </w:numPr>
        <w:ind w:left="1296"/>
      </w:pPr>
      <w:bookmarkStart w:id="212" w:name="_Toc166839100"/>
      <w:r w:rsidRPr="00F271B6">
        <w:t>POBLACIÓN</w:t>
      </w:r>
      <w:bookmarkEnd w:id="212"/>
    </w:p>
    <w:p w14:paraId="1D51BE61" w14:textId="287082C6" w:rsidR="00FB2F60" w:rsidRDefault="001E1734" w:rsidP="00073050">
      <w:pPr>
        <w:pStyle w:val="TextoPrincipal"/>
      </w:pPr>
      <w:r w:rsidRPr="00657E36">
        <w:t xml:space="preserve">El presente proyecto va a necesitar del análisis de </w:t>
      </w:r>
      <w:r w:rsidR="00227811" w:rsidRPr="00657E36">
        <w:t xml:space="preserve">la </w:t>
      </w:r>
      <w:r w:rsidR="00177588" w:rsidRPr="00657E36">
        <w:t>población según</w:t>
      </w:r>
      <w:r w:rsidRPr="00657E36">
        <w:t xml:space="preserve"> el número de viviendas en zonas urbanas de la ciudad de San Pedro Sula, para determinar la demanda del producto siendo el tamaño de la población de </w:t>
      </w:r>
      <w:bookmarkStart w:id="213" w:name="_Hlk153733634"/>
      <w:r w:rsidRPr="00657E36">
        <w:t xml:space="preserve">777,877 </w:t>
      </w:r>
      <w:bookmarkEnd w:id="213"/>
      <w:r w:rsidRPr="00657E36">
        <w:t>personas</w:t>
      </w:r>
      <w:r w:rsidR="00FA2D99" w:rsidRPr="00657E36">
        <w:t xml:space="preserve">. </w:t>
      </w:r>
      <w:sdt>
        <w:sdtPr>
          <w:id w:val="1770664146"/>
          <w:citation/>
        </w:sdtPr>
        <w:sdtContent>
          <w:r w:rsidR="002632E0" w:rsidRPr="00657E36">
            <w:fldChar w:fldCharType="begin"/>
          </w:r>
          <w:r w:rsidR="002632E0" w:rsidRPr="00657E36">
            <w:instrText xml:space="preserve">CITATION Ins18 \l 18442 </w:instrText>
          </w:r>
          <w:r w:rsidR="002632E0" w:rsidRPr="00657E36">
            <w:fldChar w:fldCharType="separate"/>
          </w:r>
          <w:r w:rsidR="00563A59" w:rsidRPr="00657E36">
            <w:rPr>
              <w:noProof/>
            </w:rPr>
            <w:t>(INE, 2018)</w:t>
          </w:r>
          <w:r w:rsidR="002632E0" w:rsidRPr="00657E36">
            <w:fldChar w:fldCharType="end"/>
          </w:r>
        </w:sdtContent>
      </w:sdt>
      <w:r w:rsidR="002632E0" w:rsidRPr="00657E36">
        <w:t>.</w:t>
      </w:r>
    </w:p>
    <w:p w14:paraId="10DF4408" w14:textId="77777777" w:rsidR="00094A43" w:rsidRDefault="00094A43" w:rsidP="00073050">
      <w:pPr>
        <w:pStyle w:val="TextoPrincipal"/>
      </w:pPr>
    </w:p>
    <w:p w14:paraId="6A015835" w14:textId="5E98E099" w:rsidR="007A01EE" w:rsidRPr="00F271B6" w:rsidRDefault="00A871DB" w:rsidP="005615F0">
      <w:pPr>
        <w:pStyle w:val="Ttulo2"/>
        <w:numPr>
          <w:ilvl w:val="2"/>
          <w:numId w:val="100"/>
        </w:numPr>
        <w:ind w:left="1296"/>
      </w:pPr>
      <w:bookmarkStart w:id="214" w:name="_Toc166839101"/>
      <w:r w:rsidRPr="00F271B6">
        <w:t>MUESTRA</w:t>
      </w:r>
      <w:bookmarkEnd w:id="214"/>
    </w:p>
    <w:p w14:paraId="596CCA57" w14:textId="71004F6B" w:rsidR="001E1734" w:rsidRPr="001D5AC8" w:rsidRDefault="001E1734" w:rsidP="00073050">
      <w:pPr>
        <w:pStyle w:val="TextoPrincipal"/>
      </w:pPr>
      <w:r w:rsidRPr="001D5AC8">
        <w:t>Para realizar el estudio de mercado es necesario determinar correctamente el tamaño de la muestra, ya que esta es una reproducción minimizada de la población. Se escogerá por medio de un muestreo aleatorio simple. Esta garantiza que todos los individuos que componen la población blanca tienen la misma oportunidad de ser incluidos en la muestra</w:t>
      </w:r>
      <w:r w:rsidR="00FA2D99">
        <w:t>.</w:t>
      </w:r>
    </w:p>
    <w:p w14:paraId="5314DD7F" w14:textId="37C32B1D" w:rsidR="00CC11BE" w:rsidRDefault="001E1734" w:rsidP="00073050">
      <w:pPr>
        <w:pStyle w:val="TextoPrincipal"/>
      </w:pPr>
      <w:r w:rsidRPr="001D5AC8">
        <w:lastRenderedPageBreak/>
        <w:t>El tamaño de la muestra se establecerá por medio de la siguiente formula, la cual es usada cuando se conoce el tamaño de la población, esta fórmula será aplicada tanto para el análisis de oferta de aceite y de demanda del producto, por ello se tiene:</w:t>
      </w:r>
    </w:p>
    <w:p w14:paraId="0169DAD4" w14:textId="3CF6A17B" w:rsidR="008E5963" w:rsidRPr="008E5963" w:rsidRDefault="008E5963" w:rsidP="008E5963">
      <w:pPr>
        <w:pStyle w:val="Descripcin"/>
        <w:rPr>
          <w:b/>
          <w:bCs/>
          <w:i w:val="0"/>
          <w:iCs w:val="0"/>
          <w:color w:val="auto"/>
          <w:sz w:val="24"/>
          <w:szCs w:val="24"/>
        </w:rPr>
      </w:pPr>
      <w:bookmarkStart w:id="215" w:name="_Toc166839298"/>
      <w:r w:rsidRPr="008E5963">
        <w:rPr>
          <w:b/>
          <w:bCs/>
          <w:i w:val="0"/>
          <w:iCs w:val="0"/>
          <w:color w:val="auto"/>
          <w:sz w:val="24"/>
          <w:szCs w:val="24"/>
        </w:rPr>
        <w:t xml:space="preserve">Ecuación  </w:t>
      </w:r>
      <w:r w:rsidRPr="008E5963">
        <w:rPr>
          <w:b/>
          <w:bCs/>
          <w:i w:val="0"/>
          <w:iCs w:val="0"/>
          <w:color w:val="auto"/>
          <w:sz w:val="24"/>
          <w:szCs w:val="24"/>
        </w:rPr>
        <w:fldChar w:fldCharType="begin"/>
      </w:r>
      <w:r w:rsidRPr="008E5963">
        <w:rPr>
          <w:b/>
          <w:bCs/>
          <w:i w:val="0"/>
          <w:iCs w:val="0"/>
          <w:color w:val="auto"/>
          <w:sz w:val="24"/>
          <w:szCs w:val="24"/>
        </w:rPr>
        <w:instrText xml:space="preserve"> SEQ Ecuación_ \* ARABIC </w:instrText>
      </w:r>
      <w:r w:rsidRPr="008E5963">
        <w:rPr>
          <w:b/>
          <w:bCs/>
          <w:i w:val="0"/>
          <w:iCs w:val="0"/>
          <w:color w:val="auto"/>
          <w:sz w:val="24"/>
          <w:szCs w:val="24"/>
        </w:rPr>
        <w:fldChar w:fldCharType="separate"/>
      </w:r>
      <w:r w:rsidR="00FD4190">
        <w:rPr>
          <w:b/>
          <w:bCs/>
          <w:i w:val="0"/>
          <w:iCs w:val="0"/>
          <w:noProof/>
          <w:color w:val="auto"/>
          <w:sz w:val="24"/>
          <w:szCs w:val="24"/>
        </w:rPr>
        <w:t>1</w:t>
      </w:r>
      <w:r w:rsidRPr="008E5963">
        <w:rPr>
          <w:b/>
          <w:bCs/>
          <w:i w:val="0"/>
          <w:iCs w:val="0"/>
          <w:color w:val="auto"/>
          <w:sz w:val="24"/>
          <w:szCs w:val="24"/>
        </w:rPr>
        <w:fldChar w:fldCharType="end"/>
      </w:r>
      <w:r w:rsidRPr="008E5963">
        <w:rPr>
          <w:b/>
          <w:bCs/>
          <w:i w:val="0"/>
          <w:iCs w:val="0"/>
          <w:color w:val="auto"/>
          <w:sz w:val="24"/>
          <w:szCs w:val="24"/>
        </w:rPr>
        <w:t>. Cálculo del tamaño d</w:t>
      </w:r>
      <w:r>
        <w:rPr>
          <w:b/>
          <w:bCs/>
          <w:i w:val="0"/>
          <w:iCs w:val="0"/>
          <w:color w:val="auto"/>
          <w:sz w:val="24"/>
          <w:szCs w:val="24"/>
        </w:rPr>
        <w:t>e muestra</w:t>
      </w:r>
      <w:r w:rsidR="00CC11BE">
        <w:rPr>
          <w:b/>
          <w:bCs/>
          <w:i w:val="0"/>
          <w:iCs w:val="0"/>
          <w:color w:val="auto"/>
          <w:sz w:val="24"/>
          <w:szCs w:val="24"/>
        </w:rPr>
        <w:t xml:space="preserve"> para población finita.</w:t>
      </w:r>
      <w:bookmarkEnd w:id="215"/>
      <w:r w:rsidR="00CC11BE">
        <w:rPr>
          <w:b/>
          <w:bCs/>
          <w:i w:val="0"/>
          <w:iCs w:val="0"/>
          <w:color w:val="auto"/>
          <w:sz w:val="24"/>
          <w:szCs w:val="24"/>
        </w:rPr>
        <w:t xml:space="preserve"> </w:t>
      </w:r>
    </w:p>
    <w:p w14:paraId="4AC486A3" w14:textId="62A1A5B1" w:rsidR="00222911" w:rsidRPr="00236306" w:rsidRDefault="008E5963" w:rsidP="00236306">
      <w:pPr>
        <w:rPr>
          <w:rFonts w:asciiTheme="minorHAnsi" w:hAnsiTheme="minorHAnsi" w:cstheme="minorBidi"/>
          <w:sz w:val="22"/>
          <w:szCs w:val="22"/>
          <w:lang w:val="en-US"/>
        </w:rPr>
      </w:pPr>
      <m:oMathPara>
        <m:oMath>
          <m:r>
            <w:rPr>
              <w:rFonts w:ascii="Cambria Math" w:hAnsi="Cambria Math"/>
            </w:rPr>
            <m:t>n=</m:t>
          </m:r>
          <m:f>
            <m:fPr>
              <m:ctrlPr>
                <w:rPr>
                  <w:rFonts w:ascii="Cambria Math" w:hAnsi="Cambria Math" w:cstheme="minorBidi"/>
                  <w:i/>
                  <w:sz w:val="22"/>
                  <w:szCs w:val="22"/>
                  <w:lang w:val="en-US"/>
                </w:rPr>
              </m:ctrlPr>
            </m:fPr>
            <m:num>
              <m:sSup>
                <m:sSupPr>
                  <m:ctrlPr>
                    <w:rPr>
                      <w:rFonts w:ascii="Cambria Math" w:hAnsi="Cambria Math" w:cstheme="minorBidi"/>
                      <w:i/>
                      <w:sz w:val="22"/>
                      <w:szCs w:val="22"/>
                      <w:lang w:val="en-US"/>
                    </w:rPr>
                  </m:ctrlPr>
                </m:sSupPr>
                <m:e>
                  <m:r>
                    <w:rPr>
                      <w:rFonts w:ascii="Cambria Math" w:hAnsi="Cambria Math"/>
                    </w:rPr>
                    <m:t>Z</m:t>
                  </m:r>
                </m:e>
                <m:sup>
                  <m:r>
                    <w:rPr>
                      <w:rFonts w:ascii="Cambria Math" w:hAnsi="Cambria Math"/>
                    </w:rPr>
                    <m:t>2</m:t>
                  </m:r>
                </m:sup>
              </m:sSup>
              <m:r>
                <w:rPr>
                  <w:rFonts w:ascii="Cambria Math" w:hAnsi="Cambria Math"/>
                </w:rPr>
                <m:t>*</m:t>
              </m:r>
              <m:sSup>
                <m:sSupPr>
                  <m:ctrlPr>
                    <w:rPr>
                      <w:rFonts w:ascii="Cambria Math" w:hAnsi="Cambria Math" w:cstheme="minorBidi"/>
                      <w:i/>
                      <w:sz w:val="22"/>
                      <w:szCs w:val="22"/>
                      <w:lang w:val="en-US"/>
                    </w:rPr>
                  </m:ctrlPr>
                </m:sSupPr>
                <m:e>
                  <m:r>
                    <w:rPr>
                      <w:rFonts w:ascii="Cambria Math" w:hAnsi="Cambria Math"/>
                    </w:rPr>
                    <m:t>σ</m:t>
                  </m:r>
                </m:e>
                <m:sup>
                  <m:r>
                    <w:rPr>
                      <w:rFonts w:ascii="Cambria Math" w:hAnsi="Cambria Math"/>
                    </w:rPr>
                    <m:t>2</m:t>
                  </m:r>
                </m:sup>
              </m:sSup>
              <m:r>
                <w:rPr>
                  <w:rFonts w:ascii="Cambria Math" w:hAnsi="Cambria Math"/>
                </w:rPr>
                <m:t>*N</m:t>
              </m:r>
            </m:num>
            <m:den>
              <m:sSup>
                <m:sSupPr>
                  <m:ctrlPr>
                    <w:rPr>
                      <w:rFonts w:ascii="Cambria Math" w:hAnsi="Cambria Math" w:cstheme="minorBidi"/>
                      <w:i/>
                      <w:sz w:val="22"/>
                      <w:szCs w:val="22"/>
                      <w:lang w:val="en-US"/>
                    </w:rPr>
                  </m:ctrlPr>
                </m:sSupPr>
                <m:e>
                  <m:r>
                    <w:rPr>
                      <w:rFonts w:ascii="Cambria Math" w:hAnsi="Cambria Math"/>
                    </w:rPr>
                    <m:t>e</m:t>
                  </m:r>
                </m:e>
                <m:sup>
                  <m:r>
                    <w:rPr>
                      <w:rFonts w:ascii="Cambria Math" w:hAnsi="Cambria Math"/>
                    </w:rPr>
                    <m:t>2</m:t>
                  </m:r>
                </m:sup>
              </m:sSup>
              <m:d>
                <m:dPr>
                  <m:ctrlPr>
                    <w:rPr>
                      <w:rFonts w:ascii="Cambria Math" w:hAnsi="Cambria Math"/>
                      <w:i/>
                    </w:rPr>
                  </m:ctrlPr>
                </m:dPr>
                <m:e>
                  <m:r>
                    <w:rPr>
                      <w:rFonts w:ascii="Cambria Math" w:hAnsi="Cambria Math"/>
                    </w:rPr>
                    <m:t>N-1</m:t>
                  </m:r>
                </m:e>
              </m:d>
              <m:r>
                <w:rPr>
                  <w:rFonts w:ascii="Cambria Math" w:hAnsi="Cambria Math"/>
                </w:rPr>
                <m:t>+</m:t>
              </m:r>
              <m:sSup>
                <m:sSupPr>
                  <m:ctrlPr>
                    <w:rPr>
                      <w:rFonts w:ascii="Cambria Math" w:hAnsi="Cambria Math" w:cstheme="minorBidi"/>
                      <w:i/>
                      <w:sz w:val="22"/>
                      <w:szCs w:val="22"/>
                      <w:lang w:val="en-US"/>
                    </w:rPr>
                  </m:ctrlPr>
                </m:sSupPr>
                <m:e>
                  <m:r>
                    <w:rPr>
                      <w:rFonts w:ascii="Cambria Math" w:hAnsi="Cambria Math"/>
                    </w:rPr>
                    <m:t>Z</m:t>
                  </m:r>
                </m:e>
                <m:sup>
                  <m:r>
                    <w:rPr>
                      <w:rFonts w:ascii="Cambria Math" w:hAnsi="Cambria Math"/>
                    </w:rPr>
                    <m:t>2</m:t>
                  </m:r>
                </m:sup>
              </m:sSup>
              <m:r>
                <w:rPr>
                  <w:rFonts w:ascii="Cambria Math" w:hAnsi="Cambria Math"/>
                </w:rPr>
                <m:t>*</m:t>
              </m:r>
              <m:sSup>
                <m:sSupPr>
                  <m:ctrlPr>
                    <w:rPr>
                      <w:rFonts w:ascii="Cambria Math" w:hAnsi="Cambria Math" w:cstheme="minorBidi"/>
                      <w:i/>
                      <w:sz w:val="22"/>
                      <w:szCs w:val="22"/>
                      <w:lang w:val="en-US"/>
                    </w:rPr>
                  </m:ctrlPr>
                </m:sSupPr>
                <m:e>
                  <m:r>
                    <w:rPr>
                      <w:rFonts w:ascii="Cambria Math" w:hAnsi="Cambria Math"/>
                    </w:rPr>
                    <m:t>σ</m:t>
                  </m:r>
                </m:e>
                <m:sup>
                  <m:r>
                    <w:rPr>
                      <w:rFonts w:ascii="Cambria Math" w:hAnsi="Cambria Math"/>
                    </w:rPr>
                    <m:t>2</m:t>
                  </m:r>
                </m:sup>
              </m:sSup>
            </m:den>
          </m:f>
        </m:oMath>
      </m:oMathPara>
    </w:p>
    <w:p w14:paraId="31D76176" w14:textId="77777777" w:rsidR="001E1734" w:rsidRPr="00751C7F" w:rsidRDefault="001E1734" w:rsidP="00073050">
      <w:pPr>
        <w:pStyle w:val="TextoPrincipal"/>
      </w:pPr>
      <w:r w:rsidRPr="00751C7F">
        <w:t xml:space="preserve">Dónde: </w:t>
      </w:r>
    </w:p>
    <w:p w14:paraId="2EC2B2FA" w14:textId="77777777" w:rsidR="001E1734" w:rsidRDefault="001E1734" w:rsidP="00073050">
      <w:pPr>
        <w:pStyle w:val="TextoPrincipal"/>
      </w:pPr>
      <w:r>
        <w:t>- n = tamaño de la muestra</w:t>
      </w:r>
    </w:p>
    <w:p w14:paraId="7E58E2C1" w14:textId="77777777" w:rsidR="001E1734" w:rsidRDefault="001E1734" w:rsidP="00073050">
      <w:pPr>
        <w:pStyle w:val="TextoPrincipal"/>
      </w:pPr>
      <w:r>
        <w:t>- N= población total</w:t>
      </w:r>
    </w:p>
    <w:p w14:paraId="33000053" w14:textId="77777777" w:rsidR="001E1734" w:rsidRDefault="001E1734" w:rsidP="00073050">
      <w:pPr>
        <w:pStyle w:val="TextoPrincipal"/>
      </w:pPr>
      <w:r>
        <w:t xml:space="preserve">- Z= (1.96 con nivel de confianza al 95% o 1.65 con nivel de confianza </w:t>
      </w:r>
    </w:p>
    <w:p w14:paraId="22192D85" w14:textId="77777777" w:rsidR="001E1734" w:rsidRDefault="001E1734" w:rsidP="00073050">
      <w:pPr>
        <w:pStyle w:val="TextoPrincipal"/>
      </w:pPr>
      <w:r>
        <w:t>al 90%)</w:t>
      </w:r>
    </w:p>
    <w:p w14:paraId="3AF41817" w14:textId="0FEDC854" w:rsidR="001E1734" w:rsidRDefault="001E1734" w:rsidP="00073050">
      <w:pPr>
        <w:pStyle w:val="TextoPrincipal"/>
      </w:pPr>
      <w:r>
        <w:t xml:space="preserve">- </w:t>
      </w:r>
      <w:r w:rsidR="00242D39">
        <w:t>e</w:t>
      </w:r>
      <w:r>
        <w:t>= (error de 5% o de 10%)</w:t>
      </w:r>
    </w:p>
    <w:p w14:paraId="414CFCDA" w14:textId="79535D4C" w:rsidR="001E1734" w:rsidRDefault="001E1734" w:rsidP="00073050">
      <w:pPr>
        <w:pStyle w:val="TextoPrincipal"/>
      </w:pPr>
      <w:r>
        <w:t xml:space="preserve">- </w:t>
      </w:r>
      <w:r w:rsidR="00242D39">
        <w:t>p</w:t>
      </w:r>
      <w:r>
        <w:t xml:space="preserve">= probabilidad de éxito (50%) </w:t>
      </w:r>
    </w:p>
    <w:p w14:paraId="42559F34" w14:textId="50A22756" w:rsidR="00242D39" w:rsidRDefault="00242D39" w:rsidP="00073050">
      <w:pPr>
        <w:pStyle w:val="TextoPrincipal"/>
      </w:pPr>
      <w:r>
        <w:t>- q: Es el nivel de confianza.</w:t>
      </w:r>
    </w:p>
    <w:p w14:paraId="7A1A4AE9" w14:textId="2A3E747A" w:rsidR="0008174D" w:rsidRDefault="0008174D" w:rsidP="00073050">
      <w:pPr>
        <w:pStyle w:val="TextoPrincipal"/>
      </w:pPr>
      <w:r>
        <w:t>- σ = desviación estándar de la población. Cuando este dato es desconocido, se utiliza una constante que equivale a 0.5.</w:t>
      </w:r>
    </w:p>
    <w:p w14:paraId="418D1083" w14:textId="390727BD" w:rsidR="001E1734" w:rsidRDefault="002A356D" w:rsidP="00073050">
      <w:pPr>
        <w:pStyle w:val="TextoPrincipal"/>
      </w:pPr>
      <w:r>
        <w:t>-</w:t>
      </w:r>
      <w:r w:rsidR="001E1734">
        <w:t>z: es una constante que depende del nivel de confianza que asignemos. La puntuación z es la cantidad de desviaciones estándar que una proporción determinada se aleja de la media. Para encontrar la puntuación z adecuada, consulta la tabla a continuación:</w:t>
      </w:r>
    </w:p>
    <w:p w14:paraId="5BBF38D8" w14:textId="77777777" w:rsidR="001E1734" w:rsidRPr="00657E36" w:rsidRDefault="001E1734" w:rsidP="00073050">
      <w:pPr>
        <w:pStyle w:val="TextoPrincipal"/>
      </w:pPr>
      <w:r w:rsidRPr="00657E36">
        <w:t>Nivel de confianza deseado Puntuación z</w:t>
      </w:r>
    </w:p>
    <w:p w14:paraId="07C981FF" w14:textId="77777777" w:rsidR="001E1734" w:rsidRPr="00657E36" w:rsidRDefault="001E1734" w:rsidP="00073050">
      <w:pPr>
        <w:pStyle w:val="TextoPrincipal"/>
        <w:numPr>
          <w:ilvl w:val="0"/>
          <w:numId w:val="10"/>
        </w:numPr>
      </w:pPr>
      <w:r w:rsidRPr="00657E36">
        <w:t>95% 1.96</w:t>
      </w:r>
    </w:p>
    <w:p w14:paraId="4F1CFCC3" w14:textId="77777777" w:rsidR="001E1734" w:rsidRDefault="001E1734" w:rsidP="00073050">
      <w:pPr>
        <w:pStyle w:val="TextoPrincipal"/>
      </w:pPr>
      <w:r>
        <w:t>El estándar del nivel de confianza es el 95% con un margen de error del 5%.</w:t>
      </w:r>
    </w:p>
    <w:p w14:paraId="6832D18F" w14:textId="77777777" w:rsidR="00D97648" w:rsidRPr="00D97648" w:rsidRDefault="00D97648" w:rsidP="00073050">
      <w:pPr>
        <w:pStyle w:val="TextoPrincipal"/>
      </w:pPr>
      <w:r w:rsidRPr="00D97648">
        <w:t xml:space="preserve">Asumiendo: </w:t>
      </w:r>
    </w:p>
    <w:p w14:paraId="009E55FC" w14:textId="77777777" w:rsidR="00D97648" w:rsidRDefault="00D97648" w:rsidP="00073050">
      <w:pPr>
        <w:pStyle w:val="TextoPrincipal"/>
      </w:pPr>
      <w:r>
        <w:t>Z: 1.96</w:t>
      </w:r>
    </w:p>
    <w:p w14:paraId="555561C3" w14:textId="2097B5FA" w:rsidR="00D97648" w:rsidRDefault="00D97648" w:rsidP="00073050">
      <w:pPr>
        <w:pStyle w:val="TextoPrincipal"/>
      </w:pPr>
      <w:r>
        <w:t xml:space="preserve">N: </w:t>
      </w:r>
    </w:p>
    <w:p w14:paraId="47945F0A" w14:textId="77777777" w:rsidR="00D97648" w:rsidRDefault="00D97648" w:rsidP="00073050">
      <w:pPr>
        <w:pStyle w:val="TextoPrincipal"/>
      </w:pPr>
      <w:r>
        <w:t>p: 5%</w:t>
      </w:r>
    </w:p>
    <w:p w14:paraId="220EE8D6" w14:textId="77777777" w:rsidR="00D97648" w:rsidRDefault="00D97648" w:rsidP="00073050">
      <w:pPr>
        <w:pStyle w:val="TextoPrincipal"/>
      </w:pPr>
      <w:r>
        <w:t>q: 95%</w:t>
      </w:r>
    </w:p>
    <w:p w14:paraId="31072A4B" w14:textId="77777777" w:rsidR="00D97648" w:rsidRDefault="00D97648" w:rsidP="00073050">
      <w:pPr>
        <w:pStyle w:val="TextoPrincipal"/>
      </w:pPr>
      <w:r>
        <w:t>e: 5%</w:t>
      </w:r>
    </w:p>
    <w:p w14:paraId="78F18D19" w14:textId="2ABC3AD2" w:rsidR="00FA6685" w:rsidRDefault="00D97648" w:rsidP="00073050">
      <w:pPr>
        <w:pStyle w:val="TextoPrincipal"/>
      </w:pPr>
      <w:r>
        <w:lastRenderedPageBreak/>
        <w:t>σ: 0.5</w:t>
      </w:r>
    </w:p>
    <w:p w14:paraId="364F8365" w14:textId="410462B7" w:rsidR="006E7BE6" w:rsidRDefault="004C20F4" w:rsidP="00073050">
      <w:pPr>
        <w:pStyle w:val="TextoPrincipal"/>
        <w:rPr>
          <w:rFonts w:eastAsiaTheme="minorEastAsia"/>
        </w:rPr>
      </w:pPr>
      <m:oMathPara>
        <m:oMath>
          <m:r>
            <m:rPr>
              <m:sty m:val="bi"/>
            </m:rPr>
            <w:rPr>
              <w:rFonts w:ascii="Cambria Math" w:hAnsi="Cambria Math"/>
            </w:rPr>
            <m:t>n</m:t>
          </m:r>
          <m:r>
            <m:rPr>
              <m:sty m:val="p"/>
            </m:rPr>
            <w:rPr>
              <w:rFonts w:ascii="Cambria Math" w:hAnsi="Cambria Math"/>
            </w:rPr>
            <m:t>=</m:t>
          </m:r>
          <m:f>
            <m:fPr>
              <m:ctrlPr>
                <w:rPr>
                  <w:rFonts w:ascii="Cambria Math" w:hAnsi="Cambria Math"/>
                </w:rPr>
              </m:ctrlPr>
            </m:fPr>
            <m:num>
              <m:r>
                <m:rPr>
                  <m:sty m:val="p"/>
                </m:rPr>
                <w:rPr>
                  <w:rFonts w:ascii="Cambria Math" w:hAnsi="Cambria Math"/>
                </w:rPr>
                <m:t>(</m:t>
              </m:r>
              <m:sSup>
                <m:sSupPr>
                  <m:ctrlPr>
                    <w:rPr>
                      <w:rFonts w:ascii="Cambria Math" w:hAnsi="Cambria Math"/>
                    </w:rPr>
                  </m:ctrlPr>
                </m:sSupPr>
                <m:e>
                  <m:r>
                    <m:rPr>
                      <m:sty m:val="b"/>
                    </m:rPr>
                    <w:rPr>
                      <w:rFonts w:ascii="Cambria Math" w:hAnsi="Cambria Math"/>
                    </w:rPr>
                    <m:t>1</m:t>
                  </m:r>
                  <m:r>
                    <m:rPr>
                      <m:sty m:val="p"/>
                    </m:rPr>
                    <w:rPr>
                      <w:rFonts w:ascii="Cambria Math" w:hAnsi="Cambria Math"/>
                    </w:rPr>
                    <m:t>.</m:t>
                  </m:r>
                  <m:r>
                    <m:rPr>
                      <m:sty m:val="b"/>
                    </m:rPr>
                    <w:rPr>
                      <w:rFonts w:ascii="Cambria Math" w:hAnsi="Cambria Math"/>
                    </w:rPr>
                    <m:t>96</m:t>
                  </m:r>
                  <m:r>
                    <m:rPr>
                      <m:sty m:val="p"/>
                    </m:rPr>
                    <w:rPr>
                      <w:rFonts w:ascii="Cambria Math" w:hAnsi="Cambria Math"/>
                    </w:rPr>
                    <m:t>)</m:t>
                  </m:r>
                </m:e>
                <m:sup>
                  <m:r>
                    <m:rPr>
                      <m:sty m:val="b"/>
                    </m:rPr>
                    <w:rPr>
                      <w:rFonts w:ascii="Cambria Math" w:hAnsi="Cambria Math"/>
                    </w:rPr>
                    <m:t>2</m:t>
                  </m:r>
                </m:sup>
              </m:sSup>
              <m:sSup>
                <m:sSupPr>
                  <m:ctrlPr>
                    <w:rPr>
                      <w:rFonts w:ascii="Cambria Math" w:hAnsi="Cambria Math"/>
                    </w:rPr>
                  </m:ctrlPr>
                </m:sSupPr>
                <m:e>
                  <m:d>
                    <m:dPr>
                      <m:ctrlPr>
                        <w:rPr>
                          <w:rFonts w:ascii="Cambria Math" w:hAnsi="Cambria Math"/>
                        </w:rPr>
                      </m:ctrlPr>
                    </m:dPr>
                    <m:e>
                      <m:r>
                        <m:rPr>
                          <m:sty m:val="b"/>
                        </m:rPr>
                        <w:rPr>
                          <w:rFonts w:ascii="Cambria Math" w:hAnsi="Cambria Math"/>
                        </w:rPr>
                        <m:t>0</m:t>
                      </m:r>
                      <m:r>
                        <m:rPr>
                          <m:sty m:val="p"/>
                        </m:rPr>
                        <w:rPr>
                          <w:rFonts w:ascii="Cambria Math" w:hAnsi="Cambria Math"/>
                        </w:rPr>
                        <m:t>.</m:t>
                      </m:r>
                      <m:r>
                        <m:rPr>
                          <m:sty m:val="b"/>
                        </m:rPr>
                        <w:rPr>
                          <w:rFonts w:ascii="Cambria Math" w:hAnsi="Cambria Math"/>
                        </w:rPr>
                        <m:t>5</m:t>
                      </m:r>
                    </m:e>
                  </m:d>
                </m:e>
                <m:sup>
                  <m:r>
                    <m:rPr>
                      <m:sty m:val="b"/>
                    </m:rPr>
                    <w:rPr>
                      <w:rFonts w:ascii="Cambria Math" w:hAnsi="Cambria Math"/>
                    </w:rPr>
                    <m:t>2</m:t>
                  </m:r>
                </m:sup>
              </m:sSup>
              <m:r>
                <m:rPr>
                  <m:sty m:val="p"/>
                </m:rPr>
                <w:rPr>
                  <w:rFonts w:ascii="Cambria Math" w:hAnsi="Cambria Math"/>
                </w:rPr>
                <m:t>(</m:t>
              </m:r>
              <m:r>
                <m:rPr>
                  <m:sty m:val="b"/>
                </m:rPr>
                <w:rPr>
                  <w:rFonts w:ascii="Cambria Math" w:hAnsi="Cambria Math"/>
                </w:rPr>
                <m:t>777</m:t>
              </m:r>
              <m:r>
                <m:rPr>
                  <m:sty m:val="p"/>
                </m:rPr>
                <w:rPr>
                  <w:rFonts w:ascii="Cambria Math" w:hAnsi="Cambria Math"/>
                </w:rPr>
                <m:t>,</m:t>
              </m:r>
              <m:r>
                <m:rPr>
                  <m:sty m:val="b"/>
                </m:rPr>
                <w:rPr>
                  <w:rFonts w:ascii="Cambria Math" w:hAnsi="Cambria Math"/>
                </w:rPr>
                <m:t>877</m:t>
              </m:r>
              <m:r>
                <m:rPr>
                  <m:sty m:val="p"/>
                </m:rPr>
                <w:rPr>
                  <w:rFonts w:ascii="Cambria Math" w:hAnsi="Cambria Math"/>
                </w:rPr>
                <m:t xml:space="preserve"> )</m:t>
              </m:r>
            </m:num>
            <m:den>
              <m:sSup>
                <m:sSupPr>
                  <m:ctrlPr>
                    <w:rPr>
                      <w:rFonts w:ascii="Cambria Math" w:hAnsi="Cambria Math"/>
                    </w:rPr>
                  </m:ctrlPr>
                </m:sSupPr>
                <m:e>
                  <m:d>
                    <m:dPr>
                      <m:ctrlPr>
                        <w:rPr>
                          <w:rFonts w:ascii="Cambria Math" w:hAnsi="Cambria Math"/>
                        </w:rPr>
                      </m:ctrlPr>
                    </m:dPr>
                    <m:e>
                      <m:r>
                        <m:rPr>
                          <m:sty m:val="b"/>
                        </m:rPr>
                        <w:rPr>
                          <w:rFonts w:ascii="Cambria Math" w:hAnsi="Cambria Math"/>
                        </w:rPr>
                        <m:t>0</m:t>
                      </m:r>
                      <m:r>
                        <m:rPr>
                          <m:sty m:val="p"/>
                        </m:rPr>
                        <w:rPr>
                          <w:rFonts w:ascii="Cambria Math" w:hAnsi="Cambria Math"/>
                        </w:rPr>
                        <m:t>.</m:t>
                      </m:r>
                      <m:r>
                        <m:rPr>
                          <m:sty m:val="b"/>
                        </m:rPr>
                        <w:rPr>
                          <w:rFonts w:ascii="Cambria Math" w:hAnsi="Cambria Math"/>
                        </w:rPr>
                        <m:t>05</m:t>
                      </m:r>
                    </m:e>
                  </m:d>
                </m:e>
                <m:sup>
                  <m:r>
                    <m:rPr>
                      <m:sty m:val="b"/>
                    </m:rPr>
                    <w:rPr>
                      <w:rFonts w:ascii="Cambria Math" w:hAnsi="Cambria Math"/>
                    </w:rPr>
                    <m:t>2</m:t>
                  </m:r>
                </m:sup>
              </m:sSup>
              <m:d>
                <m:dPr>
                  <m:ctrlPr>
                    <w:rPr>
                      <w:rFonts w:ascii="Cambria Math" w:hAnsi="Cambria Math"/>
                    </w:rPr>
                  </m:ctrlPr>
                </m:dPr>
                <m:e>
                  <m:r>
                    <m:rPr>
                      <m:sty m:val="b"/>
                    </m:rPr>
                    <w:rPr>
                      <w:rFonts w:ascii="Cambria Math" w:hAnsi="Cambria Math"/>
                    </w:rPr>
                    <m:t>777</m:t>
                  </m:r>
                  <m:r>
                    <m:rPr>
                      <m:sty m:val="p"/>
                    </m:rPr>
                    <w:rPr>
                      <w:rFonts w:ascii="Cambria Math" w:hAnsi="Cambria Math"/>
                    </w:rPr>
                    <m:t>,</m:t>
                  </m:r>
                  <m:r>
                    <m:rPr>
                      <m:sty m:val="b"/>
                    </m:rPr>
                    <w:rPr>
                      <w:rFonts w:ascii="Cambria Math" w:hAnsi="Cambria Math"/>
                    </w:rPr>
                    <m:t>877</m:t>
                  </m:r>
                  <m:r>
                    <m:rPr>
                      <m:sty m:val="p"/>
                    </m:rPr>
                    <w:rPr>
                      <w:rFonts w:ascii="Cambria Math" w:hAnsi="Cambria Math"/>
                    </w:rPr>
                    <m:t xml:space="preserve"> -</m:t>
                  </m:r>
                  <m:r>
                    <m:rPr>
                      <m:sty m:val="b"/>
                    </m:rPr>
                    <w:rPr>
                      <w:rFonts w:ascii="Cambria Math" w:hAnsi="Cambria Math"/>
                    </w:rPr>
                    <m:t>1</m:t>
                  </m:r>
                </m:e>
              </m:d>
              <m:r>
                <m:rPr>
                  <m:sty m:val="p"/>
                </m:rPr>
                <w:rPr>
                  <w:rFonts w:ascii="Cambria Math" w:hAnsi="Cambria Math"/>
                </w:rPr>
                <m:t>+(</m:t>
              </m:r>
              <m:sSup>
                <m:sSupPr>
                  <m:ctrlPr>
                    <w:rPr>
                      <w:rFonts w:ascii="Cambria Math" w:hAnsi="Cambria Math"/>
                    </w:rPr>
                  </m:ctrlPr>
                </m:sSupPr>
                <m:e>
                  <m:r>
                    <m:rPr>
                      <m:sty m:val="b"/>
                    </m:rPr>
                    <w:rPr>
                      <w:rFonts w:ascii="Cambria Math" w:hAnsi="Cambria Math"/>
                    </w:rPr>
                    <m:t>1</m:t>
                  </m:r>
                  <m:r>
                    <m:rPr>
                      <m:sty m:val="p"/>
                    </m:rPr>
                    <w:rPr>
                      <w:rFonts w:ascii="Cambria Math" w:hAnsi="Cambria Math"/>
                    </w:rPr>
                    <m:t>.</m:t>
                  </m:r>
                  <m:r>
                    <m:rPr>
                      <m:sty m:val="b"/>
                    </m:rPr>
                    <w:rPr>
                      <w:rFonts w:ascii="Cambria Math" w:hAnsi="Cambria Math"/>
                    </w:rPr>
                    <m:t>96</m:t>
                  </m:r>
                  <m:r>
                    <m:rPr>
                      <m:sty m:val="p"/>
                    </m:rPr>
                    <w:rPr>
                      <w:rFonts w:ascii="Cambria Math" w:hAnsi="Cambria Math"/>
                    </w:rPr>
                    <m:t>)</m:t>
                  </m:r>
                </m:e>
                <m:sup>
                  <m:r>
                    <m:rPr>
                      <m:sty m:val="b"/>
                    </m:rPr>
                    <w:rPr>
                      <w:rFonts w:ascii="Cambria Math" w:hAnsi="Cambria Math"/>
                    </w:rPr>
                    <m:t>2</m:t>
                  </m:r>
                </m:sup>
              </m:sSup>
              <m:sSup>
                <m:sSupPr>
                  <m:ctrlPr>
                    <w:rPr>
                      <w:rFonts w:ascii="Cambria Math" w:hAnsi="Cambria Math"/>
                    </w:rPr>
                  </m:ctrlPr>
                </m:sSupPr>
                <m:e>
                  <m:d>
                    <m:dPr>
                      <m:ctrlPr>
                        <w:rPr>
                          <w:rFonts w:ascii="Cambria Math" w:hAnsi="Cambria Math"/>
                        </w:rPr>
                      </m:ctrlPr>
                    </m:dPr>
                    <m:e>
                      <m:r>
                        <m:rPr>
                          <m:sty m:val="b"/>
                        </m:rPr>
                        <w:rPr>
                          <w:rFonts w:ascii="Cambria Math" w:hAnsi="Cambria Math"/>
                        </w:rPr>
                        <m:t>0</m:t>
                      </m:r>
                      <m:r>
                        <m:rPr>
                          <m:sty m:val="p"/>
                        </m:rPr>
                        <w:rPr>
                          <w:rFonts w:ascii="Cambria Math" w:hAnsi="Cambria Math"/>
                        </w:rPr>
                        <m:t>.</m:t>
                      </m:r>
                      <m:r>
                        <m:rPr>
                          <m:sty m:val="b"/>
                        </m:rPr>
                        <w:rPr>
                          <w:rFonts w:ascii="Cambria Math" w:hAnsi="Cambria Math"/>
                        </w:rPr>
                        <m:t>5</m:t>
                      </m:r>
                    </m:e>
                  </m:d>
                </m:e>
                <m:sup>
                  <m:r>
                    <m:rPr>
                      <m:sty m:val="b"/>
                    </m:rPr>
                    <w:rPr>
                      <w:rFonts w:ascii="Cambria Math" w:hAnsi="Cambria Math"/>
                    </w:rPr>
                    <m:t>2</m:t>
                  </m:r>
                </m:sup>
              </m:sSup>
            </m:den>
          </m:f>
          <m:r>
            <m:rPr>
              <m:sty m:val="p"/>
            </m:rPr>
            <w:rPr>
              <w:rFonts w:ascii="Cambria Math" w:hAnsi="Cambria Math"/>
            </w:rPr>
            <m:t xml:space="preserve"> </m:t>
          </m:r>
        </m:oMath>
      </m:oMathPara>
    </w:p>
    <w:p w14:paraId="3F9C1BC7" w14:textId="38501E04" w:rsidR="000E7576" w:rsidRDefault="002E341A" w:rsidP="00073050">
      <w:pPr>
        <w:pStyle w:val="TextoPrincipal"/>
        <w:rPr>
          <w:rFonts w:eastAsiaTheme="minorEastAsia"/>
        </w:rPr>
      </w:pPr>
      <m:oMathPara>
        <m:oMath>
          <m:r>
            <m:rPr>
              <m:sty m:val="bi"/>
            </m:rPr>
            <w:rPr>
              <w:rFonts w:ascii="Cambria Math" w:hAnsi="Cambria Math"/>
            </w:rPr>
            <m:t>n</m:t>
          </m:r>
          <m:r>
            <m:rPr>
              <m:sty m:val="p"/>
            </m:rPr>
            <w:rPr>
              <w:rFonts w:ascii="Cambria Math" w:hAnsi="Cambria Math"/>
            </w:rPr>
            <m:t>=</m:t>
          </m:r>
          <m:f>
            <m:fPr>
              <m:ctrlPr>
                <w:rPr>
                  <w:rFonts w:ascii="Cambria Math" w:hAnsi="Cambria Math"/>
                </w:rPr>
              </m:ctrlPr>
            </m:fPr>
            <m:num>
              <m:r>
                <m:rPr>
                  <m:sty m:val="p"/>
                </m:rPr>
                <w:rPr>
                  <w:rFonts w:ascii="Cambria Math" w:hAnsi="Cambria Math"/>
                </w:rPr>
                <m:t>(</m:t>
              </m:r>
              <m:r>
                <m:rPr>
                  <m:sty m:val="b"/>
                </m:rPr>
                <w:rPr>
                  <w:rFonts w:ascii="Cambria Math" w:hAnsi="Cambria Math"/>
                </w:rPr>
                <m:t>3</m:t>
              </m:r>
              <m:r>
                <m:rPr>
                  <m:sty m:val="p"/>
                </m:rPr>
                <w:rPr>
                  <w:rFonts w:ascii="Cambria Math" w:hAnsi="Cambria Math"/>
                </w:rPr>
                <m:t xml:space="preserve">. </m:t>
              </m:r>
              <m:r>
                <m:rPr>
                  <m:sty m:val="b"/>
                </m:rPr>
                <w:rPr>
                  <w:rFonts w:ascii="Cambria Math" w:hAnsi="Cambria Math"/>
                </w:rPr>
                <m:t>8416</m:t>
              </m:r>
              <m:r>
                <m:rPr>
                  <m:sty m:val="p"/>
                </m:rPr>
                <w:rPr>
                  <w:rFonts w:ascii="Cambria Math" w:hAnsi="Cambria Math"/>
                </w:rPr>
                <m:t>)(</m:t>
              </m:r>
              <m:r>
                <m:rPr>
                  <m:sty m:val="b"/>
                </m:rPr>
                <w:rPr>
                  <w:rFonts w:ascii="Cambria Math" w:hAnsi="Cambria Math"/>
                </w:rPr>
                <m:t>0</m:t>
              </m:r>
              <m:r>
                <m:rPr>
                  <m:sty m:val="p"/>
                </m:rPr>
                <w:rPr>
                  <w:rFonts w:ascii="Cambria Math" w:hAnsi="Cambria Math"/>
                </w:rPr>
                <m:t xml:space="preserve">. </m:t>
              </m:r>
              <m:r>
                <m:rPr>
                  <m:sty m:val="b"/>
                </m:rPr>
                <w:rPr>
                  <w:rFonts w:ascii="Cambria Math" w:hAnsi="Cambria Math"/>
                </w:rPr>
                <m:t>25</m:t>
              </m:r>
              <m:r>
                <m:rPr>
                  <m:sty m:val="p"/>
                </m:rPr>
                <w:rPr>
                  <w:rFonts w:ascii="Cambria Math" w:hAnsi="Cambria Math"/>
                </w:rPr>
                <m:t>) (</m:t>
              </m:r>
              <m:r>
                <m:rPr>
                  <m:sty m:val="b"/>
                </m:rPr>
                <w:rPr>
                  <w:rFonts w:ascii="Cambria Math" w:hAnsi="Cambria Math"/>
                </w:rPr>
                <m:t>777</m:t>
              </m:r>
              <m:r>
                <m:rPr>
                  <m:sty m:val="p"/>
                </m:rPr>
                <w:rPr>
                  <w:rFonts w:ascii="Cambria Math" w:hAnsi="Cambria Math"/>
                </w:rPr>
                <m:t>,</m:t>
              </m:r>
              <m:r>
                <m:rPr>
                  <m:sty m:val="b"/>
                </m:rPr>
                <w:rPr>
                  <w:rFonts w:ascii="Cambria Math" w:hAnsi="Cambria Math"/>
                </w:rPr>
                <m:t>877</m:t>
              </m:r>
              <m:r>
                <m:rPr>
                  <m:sty m:val="p"/>
                </m:rPr>
                <w:rPr>
                  <w:rFonts w:ascii="Cambria Math" w:hAnsi="Cambria Math"/>
                </w:rPr>
                <m:t xml:space="preserve"> )</m:t>
              </m:r>
            </m:num>
            <m:den>
              <m:r>
                <m:rPr>
                  <m:sty m:val="p"/>
                </m:rPr>
                <w:rPr>
                  <w:rFonts w:ascii="Cambria Math" w:hAnsi="Cambria Math"/>
                </w:rPr>
                <m:t>(</m:t>
              </m:r>
              <m:r>
                <m:rPr>
                  <m:sty m:val="b"/>
                </m:rPr>
                <w:rPr>
                  <w:rFonts w:ascii="Cambria Math" w:hAnsi="Cambria Math"/>
                </w:rPr>
                <m:t>0</m:t>
              </m:r>
              <m:r>
                <m:rPr>
                  <m:sty m:val="p"/>
                </m:rPr>
                <w:rPr>
                  <w:rFonts w:ascii="Cambria Math" w:hAnsi="Cambria Math"/>
                </w:rPr>
                <m:t>.</m:t>
              </m:r>
              <m:r>
                <m:rPr>
                  <m:sty m:val="b"/>
                </m:rPr>
                <w:rPr>
                  <w:rFonts w:ascii="Cambria Math" w:hAnsi="Cambria Math"/>
                </w:rPr>
                <m:t>0025</m:t>
              </m:r>
              <m:r>
                <m:rPr>
                  <m:sty m:val="p"/>
                </m:rPr>
                <w:rPr>
                  <w:rFonts w:ascii="Cambria Math" w:hAnsi="Cambria Math"/>
                </w:rPr>
                <m:t>)</m:t>
              </m:r>
              <m:d>
                <m:dPr>
                  <m:ctrlPr>
                    <w:rPr>
                      <w:rFonts w:ascii="Cambria Math" w:hAnsi="Cambria Math"/>
                    </w:rPr>
                  </m:ctrlPr>
                </m:dPr>
                <m:e>
                  <m:r>
                    <m:rPr>
                      <m:sty m:val="b"/>
                    </m:rPr>
                    <w:rPr>
                      <w:rFonts w:ascii="Cambria Math" w:hAnsi="Cambria Math"/>
                    </w:rPr>
                    <m:t>777</m:t>
                  </m:r>
                  <m:r>
                    <m:rPr>
                      <m:sty m:val="p"/>
                    </m:rPr>
                    <w:rPr>
                      <w:rFonts w:ascii="Cambria Math" w:hAnsi="Cambria Math"/>
                    </w:rPr>
                    <m:t>,</m:t>
                  </m:r>
                  <m:r>
                    <m:rPr>
                      <m:sty m:val="b"/>
                    </m:rPr>
                    <w:rPr>
                      <w:rFonts w:ascii="Cambria Math" w:hAnsi="Cambria Math"/>
                    </w:rPr>
                    <m:t>876</m:t>
                  </m:r>
                </m:e>
              </m:d>
              <m:r>
                <m:rPr>
                  <m:sty m:val="p"/>
                </m:rPr>
                <w:rPr>
                  <w:rFonts w:ascii="Cambria Math" w:hAnsi="Cambria Math"/>
                </w:rPr>
                <m:t>+(</m:t>
              </m:r>
              <m:r>
                <m:rPr>
                  <m:sty m:val="b"/>
                </m:rPr>
                <w:rPr>
                  <w:rFonts w:ascii="Cambria Math" w:hAnsi="Cambria Math"/>
                </w:rPr>
                <m:t>3</m:t>
              </m:r>
              <m:r>
                <m:rPr>
                  <m:sty m:val="p"/>
                </m:rPr>
                <w:rPr>
                  <w:rFonts w:ascii="Cambria Math" w:hAnsi="Cambria Math"/>
                </w:rPr>
                <m:t xml:space="preserve">. </m:t>
              </m:r>
              <m:r>
                <m:rPr>
                  <m:sty m:val="b"/>
                </m:rPr>
                <w:rPr>
                  <w:rFonts w:ascii="Cambria Math" w:hAnsi="Cambria Math"/>
                </w:rPr>
                <m:t>8416</m:t>
              </m:r>
              <m:r>
                <m:rPr>
                  <m:sty m:val="p"/>
                </m:rPr>
                <w:rPr>
                  <w:rFonts w:ascii="Cambria Math" w:hAnsi="Cambria Math"/>
                </w:rPr>
                <m:t>) (</m:t>
              </m:r>
              <m:r>
                <m:rPr>
                  <m:sty m:val="b"/>
                </m:rPr>
                <w:rPr>
                  <w:rFonts w:ascii="Cambria Math" w:hAnsi="Cambria Math"/>
                </w:rPr>
                <m:t>0</m:t>
              </m:r>
              <m:r>
                <m:rPr>
                  <m:sty m:val="p"/>
                </m:rPr>
                <w:rPr>
                  <w:rFonts w:ascii="Cambria Math" w:hAnsi="Cambria Math"/>
                </w:rPr>
                <m:t>.</m:t>
              </m:r>
              <m:r>
                <m:rPr>
                  <m:sty m:val="b"/>
                </m:rPr>
                <w:rPr>
                  <w:rFonts w:ascii="Cambria Math" w:hAnsi="Cambria Math"/>
                </w:rPr>
                <m:t>25</m:t>
              </m:r>
              <m:r>
                <m:rPr>
                  <m:sty m:val="p"/>
                </m:rPr>
                <w:rPr>
                  <w:rFonts w:ascii="Cambria Math" w:hAnsi="Cambria Math"/>
                </w:rPr>
                <m:t>)</m:t>
              </m:r>
            </m:den>
          </m:f>
        </m:oMath>
      </m:oMathPara>
    </w:p>
    <w:p w14:paraId="70054879" w14:textId="7A931BD8" w:rsidR="005A5B69" w:rsidRDefault="005A5B69" w:rsidP="00073050">
      <w:pPr>
        <w:pStyle w:val="TextoPrincipal"/>
        <w:rPr>
          <w:rFonts w:eastAsiaTheme="minorEastAsia"/>
        </w:rPr>
      </w:pPr>
      <m:oMathPara>
        <m:oMath>
          <m:r>
            <m:rPr>
              <m:sty m:val="bi"/>
            </m:rPr>
            <w:rPr>
              <w:rFonts w:ascii="Cambria Math" w:hAnsi="Cambria Math"/>
            </w:rPr>
            <m:t>n</m:t>
          </m:r>
          <m:r>
            <m:rPr>
              <m:sty m:val="p"/>
            </m:rPr>
            <w:rPr>
              <w:rFonts w:ascii="Cambria Math" w:hAnsi="Cambria Math"/>
            </w:rPr>
            <m:t>=</m:t>
          </m:r>
          <m:f>
            <m:fPr>
              <m:ctrlPr>
                <w:rPr>
                  <w:rFonts w:ascii="Cambria Math" w:hAnsi="Cambria Math"/>
                </w:rPr>
              </m:ctrlPr>
            </m:fPr>
            <m:num>
              <m:r>
                <m:rPr>
                  <m:sty m:val="p"/>
                </m:rPr>
                <w:rPr>
                  <w:rFonts w:ascii="Cambria Math" w:hAnsi="Cambria Math"/>
                </w:rPr>
                <m:t>(</m:t>
              </m:r>
              <m:r>
                <m:rPr>
                  <m:sty m:val="b"/>
                </m:rPr>
                <w:rPr>
                  <w:rFonts w:ascii="Cambria Math" w:hAnsi="Cambria Math"/>
                </w:rPr>
                <m:t>747</m:t>
              </m:r>
              <m:r>
                <m:rPr>
                  <m:sty m:val="p"/>
                </m:rPr>
                <w:rPr>
                  <w:rFonts w:ascii="Cambria Math" w:hAnsi="Cambria Math"/>
                </w:rPr>
                <m:t>,</m:t>
              </m:r>
              <m:r>
                <m:rPr>
                  <m:sty m:val="b"/>
                </m:rPr>
                <w:rPr>
                  <w:rFonts w:ascii="Cambria Math" w:hAnsi="Cambria Math"/>
                </w:rPr>
                <m:t>073</m:t>
              </m:r>
              <m:r>
                <m:rPr>
                  <m:sty m:val="p"/>
                </m:rPr>
                <w:rPr>
                  <w:rFonts w:ascii="Cambria Math" w:hAnsi="Cambria Math"/>
                </w:rPr>
                <m:t>.</m:t>
              </m:r>
              <m:r>
                <m:rPr>
                  <m:sty m:val="b"/>
                </m:rPr>
                <w:rPr>
                  <w:rFonts w:ascii="Cambria Math" w:hAnsi="Cambria Math"/>
                </w:rPr>
                <m:t>071</m:t>
              </m:r>
              <m:r>
                <m:rPr>
                  <m:sty m:val="p"/>
                </m:rPr>
                <w:rPr>
                  <w:rFonts w:ascii="Cambria Math" w:hAnsi="Cambria Math"/>
                </w:rPr>
                <m:t>)</m:t>
              </m:r>
            </m:num>
            <m:den>
              <m:r>
                <m:rPr>
                  <m:sty m:val="p"/>
                </m:rPr>
                <w:rPr>
                  <w:rFonts w:ascii="Cambria Math" w:hAnsi="Cambria Math"/>
                </w:rPr>
                <m:t>(</m:t>
              </m:r>
              <m:r>
                <m:rPr>
                  <m:sty m:val="b"/>
                </m:rPr>
                <w:rPr>
                  <w:rFonts w:ascii="Cambria Math" w:eastAsiaTheme="minorEastAsia" w:hAnsi="Cambria Math"/>
                </w:rPr>
                <m:t>1</m:t>
              </m:r>
              <m:r>
                <m:rPr>
                  <m:sty m:val="p"/>
                </m:rPr>
                <w:rPr>
                  <w:rFonts w:ascii="Cambria Math" w:eastAsiaTheme="minorEastAsia" w:hAnsi="Cambria Math"/>
                </w:rPr>
                <m:t>,</m:t>
              </m:r>
              <m:r>
                <m:rPr>
                  <m:sty m:val="b"/>
                </m:rPr>
                <w:rPr>
                  <w:rFonts w:ascii="Cambria Math" w:eastAsiaTheme="minorEastAsia" w:hAnsi="Cambria Math"/>
                </w:rPr>
                <m:t>944</m:t>
              </m:r>
              <m:r>
                <m:rPr>
                  <m:sty m:val="p"/>
                </m:rPr>
                <w:rPr>
                  <w:rFonts w:ascii="Cambria Math" w:eastAsiaTheme="minorEastAsia" w:hAnsi="Cambria Math"/>
                </w:rPr>
                <m:t>.</m:t>
              </m:r>
              <m:r>
                <m:rPr>
                  <m:sty m:val="b"/>
                </m:rPr>
                <w:rPr>
                  <w:rFonts w:ascii="Cambria Math" w:eastAsiaTheme="minorEastAsia" w:hAnsi="Cambria Math"/>
                </w:rPr>
                <m:t>69</m:t>
              </m:r>
              <m:r>
                <m:rPr>
                  <m:sty m:val="p"/>
                </m:rPr>
                <w:rPr>
                  <w:rFonts w:ascii="Cambria Math" w:eastAsiaTheme="minorEastAsia" w:hAnsi="Cambria Math"/>
                </w:rPr>
                <m:t xml:space="preserve"> </m:t>
              </m:r>
              <m:r>
                <m:rPr>
                  <m:sty m:val="p"/>
                </m:rPr>
                <w:rPr>
                  <w:rFonts w:ascii="Cambria Math" w:hAnsi="Cambria Math"/>
                </w:rPr>
                <m:t>+(</m:t>
              </m:r>
              <m:r>
                <m:rPr>
                  <m:sty m:val="b"/>
                </m:rPr>
                <w:rPr>
                  <w:rFonts w:ascii="Cambria Math" w:hAnsi="Cambria Math" w:cs="Cambria Math"/>
                </w:rPr>
                <m:t>0</m:t>
              </m:r>
              <m:r>
                <m:rPr>
                  <m:sty m:val="p"/>
                </m:rPr>
                <w:rPr>
                  <w:rFonts w:ascii="Cambria Math" w:hAnsi="Cambria Math"/>
                </w:rPr>
                <m:t xml:space="preserve">. </m:t>
              </m:r>
              <m:r>
                <m:rPr>
                  <m:sty m:val="b"/>
                </m:rPr>
                <w:rPr>
                  <w:rFonts w:ascii="Cambria Math" w:hAnsi="Cambria Math" w:cs="Cambria Math"/>
                </w:rPr>
                <m:t>9604</m:t>
              </m:r>
              <m:r>
                <m:rPr>
                  <m:sty m:val="p"/>
                </m:rPr>
                <w:rPr>
                  <w:rFonts w:ascii="Cambria Math" w:hAnsi="Cambria Math"/>
                </w:rPr>
                <m:t xml:space="preserve"> )</m:t>
              </m:r>
            </m:den>
          </m:f>
        </m:oMath>
      </m:oMathPara>
    </w:p>
    <w:p w14:paraId="1406C9E9" w14:textId="49D9B57A" w:rsidR="00824ADD" w:rsidRPr="003312A9" w:rsidRDefault="00824ADD" w:rsidP="00073050">
      <w:pPr>
        <w:pStyle w:val="TextoPrincipal"/>
        <w:rPr>
          <w:rFonts w:eastAsiaTheme="minorEastAsia"/>
        </w:rPr>
      </w:pPr>
      <m:oMathPara>
        <m:oMath>
          <m:r>
            <m:rPr>
              <m:sty m:val="bi"/>
            </m:rPr>
            <w:rPr>
              <w:rFonts w:ascii="Cambria Math" w:hAnsi="Cambria Math"/>
            </w:rPr>
            <m:t>n</m:t>
          </m:r>
          <m:r>
            <m:rPr>
              <m:sty m:val="p"/>
            </m:rPr>
            <w:rPr>
              <w:rFonts w:ascii="Cambria Math" w:hAnsi="Cambria Math"/>
            </w:rPr>
            <m:t>=</m:t>
          </m:r>
          <m:f>
            <m:fPr>
              <m:ctrlPr>
                <w:rPr>
                  <w:rFonts w:ascii="Cambria Math" w:hAnsi="Cambria Math"/>
                </w:rPr>
              </m:ctrlPr>
            </m:fPr>
            <m:num>
              <m:r>
                <m:rPr>
                  <m:sty m:val="p"/>
                </m:rPr>
                <w:rPr>
                  <w:rFonts w:ascii="Cambria Math" w:hAnsi="Cambria Math"/>
                </w:rPr>
                <m:t>(</m:t>
              </m:r>
              <m:r>
                <m:rPr>
                  <m:sty m:val="b"/>
                </m:rPr>
                <w:rPr>
                  <w:rFonts w:ascii="Cambria Math" w:hAnsi="Cambria Math"/>
                </w:rPr>
                <m:t>747</m:t>
              </m:r>
              <m:r>
                <m:rPr>
                  <m:sty m:val="p"/>
                </m:rPr>
                <w:rPr>
                  <w:rFonts w:ascii="Cambria Math" w:hAnsi="Cambria Math"/>
                </w:rPr>
                <m:t>,</m:t>
              </m:r>
              <m:r>
                <m:rPr>
                  <m:sty m:val="b"/>
                </m:rPr>
                <w:rPr>
                  <w:rFonts w:ascii="Cambria Math" w:hAnsi="Cambria Math"/>
                </w:rPr>
                <m:t>073</m:t>
              </m:r>
              <m:r>
                <m:rPr>
                  <m:sty m:val="p"/>
                </m:rPr>
                <w:rPr>
                  <w:rFonts w:ascii="Cambria Math" w:hAnsi="Cambria Math"/>
                </w:rPr>
                <m:t>.</m:t>
              </m:r>
              <m:r>
                <m:rPr>
                  <m:sty m:val="b"/>
                </m:rPr>
                <w:rPr>
                  <w:rFonts w:ascii="Cambria Math" w:hAnsi="Cambria Math"/>
                </w:rPr>
                <m:t>071</m:t>
              </m:r>
              <m:r>
                <m:rPr>
                  <m:sty m:val="p"/>
                </m:rPr>
                <w:rPr>
                  <w:rFonts w:ascii="Cambria Math" w:hAnsi="Cambria Math"/>
                </w:rPr>
                <m:t>)</m:t>
              </m:r>
            </m:num>
            <m:den>
              <m:r>
                <m:rPr>
                  <m:sty m:val="p"/>
                </m:rPr>
                <w:rPr>
                  <w:rFonts w:ascii="Cambria Math" w:hAnsi="Cambria Math"/>
                </w:rPr>
                <m:t>(</m:t>
              </m:r>
              <m:r>
                <m:rPr>
                  <m:sty m:val="b"/>
                </m:rPr>
                <w:rPr>
                  <w:rFonts w:ascii="Cambria Math" w:eastAsiaTheme="minorEastAsia" w:hAnsi="Cambria Math"/>
                </w:rPr>
                <m:t>1</m:t>
              </m:r>
              <m:r>
                <m:rPr>
                  <m:sty m:val="p"/>
                </m:rPr>
                <w:rPr>
                  <w:rFonts w:ascii="Cambria Math" w:eastAsiaTheme="minorEastAsia" w:hAnsi="Cambria Math"/>
                </w:rPr>
                <m:t>,</m:t>
              </m:r>
              <m:r>
                <m:rPr>
                  <m:sty m:val="b"/>
                </m:rPr>
                <w:rPr>
                  <w:rFonts w:ascii="Cambria Math" w:eastAsiaTheme="minorEastAsia" w:hAnsi="Cambria Math"/>
                </w:rPr>
                <m:t>945</m:t>
              </m:r>
              <m:r>
                <m:rPr>
                  <m:sty m:val="p"/>
                </m:rPr>
                <w:rPr>
                  <w:rFonts w:ascii="Cambria Math" w:eastAsiaTheme="minorEastAsia" w:hAnsi="Cambria Math"/>
                </w:rPr>
                <m:t>.</m:t>
              </m:r>
              <m:r>
                <m:rPr>
                  <m:sty m:val="b"/>
                </m:rPr>
                <w:rPr>
                  <w:rFonts w:ascii="Cambria Math" w:eastAsiaTheme="minorEastAsia" w:hAnsi="Cambria Math"/>
                </w:rPr>
                <m:t>65</m:t>
              </m:r>
              <m:r>
                <m:rPr>
                  <m:sty m:val="p"/>
                </m:rPr>
                <w:rPr>
                  <w:rFonts w:ascii="Cambria Math" w:hAnsi="Cambria Math"/>
                </w:rPr>
                <m:t xml:space="preserve"> )</m:t>
              </m:r>
            </m:den>
          </m:f>
        </m:oMath>
      </m:oMathPara>
    </w:p>
    <w:p w14:paraId="0A31D8CA" w14:textId="23D94DDE" w:rsidR="003312A9" w:rsidRPr="003312A9" w:rsidRDefault="003312A9" w:rsidP="00073050">
      <w:pPr>
        <w:pStyle w:val="TextoPrincipal"/>
        <w:rPr>
          <w:rFonts w:eastAsiaTheme="minorEastAsia"/>
        </w:rPr>
      </w:pPr>
      <m:oMathPara>
        <m:oMath>
          <m:r>
            <m:rPr>
              <m:sty m:val="bi"/>
            </m:rPr>
            <w:rPr>
              <w:rFonts w:ascii="Cambria Math" w:hAnsi="Cambria Math"/>
              <w:highlight w:val="lightGray"/>
            </w:rPr>
            <m:t>n</m:t>
          </m:r>
          <m:r>
            <m:rPr>
              <m:sty m:val="p"/>
            </m:rPr>
            <w:rPr>
              <w:rFonts w:ascii="Cambria Math" w:hAnsi="Cambria Math"/>
              <w:highlight w:val="lightGray"/>
            </w:rPr>
            <m:t>=</m:t>
          </m:r>
          <m:r>
            <m:rPr>
              <m:sty m:val="b"/>
            </m:rPr>
            <w:rPr>
              <w:rFonts w:ascii="Cambria Math" w:hAnsi="Cambria Math"/>
              <w:highlight w:val="lightGray"/>
            </w:rPr>
            <m:t>384</m:t>
          </m:r>
        </m:oMath>
      </m:oMathPara>
    </w:p>
    <w:p w14:paraId="371BAE00" w14:textId="0EE67756" w:rsidR="00E16B85" w:rsidRPr="001D5AC8" w:rsidRDefault="004913A6" w:rsidP="00073050">
      <w:pPr>
        <w:pStyle w:val="TextoPrincipal"/>
      </w:pPr>
      <w:r w:rsidRPr="001D5AC8">
        <w:t xml:space="preserve">Para llevar a cabo un estudio de mercado completo y preciso que respalde la viabilidad y prefactibilidad de la distribución y elaboración de detergente líquido a partir de </w:t>
      </w:r>
      <w:r w:rsidR="00725242">
        <w:rPr>
          <w:lang w:val="es-US"/>
        </w:rPr>
        <w:t>AVU</w:t>
      </w:r>
      <w:r w:rsidR="00725242" w:rsidRPr="001D5AC8">
        <w:t xml:space="preserve"> </w:t>
      </w:r>
      <w:r w:rsidRPr="001D5AC8">
        <w:t xml:space="preserve">en San Pedro Sula, será necesario aplicar un total de 384 encuestas en los distintos sectores de la ciudad. Estas encuestas permitirán recopilar información detallada sobre las necesidades, preferencias y hábitos de compra de los potenciales clientes, así como también identificar posibles barreras o desafíos que se puedan presentar en el proceso de introducción de este producto innovador en el mercado local. </w:t>
      </w:r>
    </w:p>
    <w:p w14:paraId="5B42B3AB" w14:textId="25D34086" w:rsidR="00E16B85" w:rsidRPr="001D5AC8" w:rsidRDefault="004913A6" w:rsidP="00073050">
      <w:pPr>
        <w:pStyle w:val="TextoPrincipal"/>
      </w:pPr>
      <w:r w:rsidRPr="001D5AC8">
        <w:t xml:space="preserve">Además, es fundamental realizar un análisis exhaustivo del entorno competitivo, evaluando a los actores clave del sector de productos de limpieza en San Pedro Sula, para identificar oportunidades de diferenciación y posicionamiento en el mercado. Asimismo, se deberá establecer un plan estratégico de </w:t>
      </w:r>
      <w:r w:rsidR="00801DD8" w:rsidRPr="001D5AC8">
        <w:t>proyecto</w:t>
      </w:r>
      <w:r w:rsidRPr="001D5AC8">
        <w:t xml:space="preserve"> que incluya acciones específicas para promover el detergente </w:t>
      </w:r>
      <w:r w:rsidR="00801DD8" w:rsidRPr="001D5AC8">
        <w:t xml:space="preserve">a base de </w:t>
      </w:r>
      <w:r w:rsidR="00725242">
        <w:rPr>
          <w:lang w:val="es-US"/>
        </w:rPr>
        <w:t>AVU</w:t>
      </w:r>
      <w:r w:rsidR="00725242" w:rsidRPr="001D5AC8">
        <w:t xml:space="preserve"> </w:t>
      </w:r>
      <w:r w:rsidRPr="001D5AC8">
        <w:t>y generar conciencia sobre los beneficios ambientales y sociales de su consumo.</w:t>
      </w:r>
    </w:p>
    <w:p w14:paraId="3C31BB3B" w14:textId="7FAD72FF" w:rsidR="00CC7B29" w:rsidRDefault="004913A6" w:rsidP="00073050">
      <w:pPr>
        <w:pStyle w:val="TextoPrincipal"/>
      </w:pPr>
      <w:r w:rsidRPr="001D5AC8">
        <w:t xml:space="preserve">Por otra parte, será necesario realizar un estudio de costos detallado que permita determinar la inversión inicial requerida para la puesta en marcha del proyecto, así como los costos operativos y de producción asociados. Asimismo, se deberá analizar la viabilidad de establecer alianzas con proveedores locales de </w:t>
      </w:r>
      <w:r w:rsidR="00725242">
        <w:rPr>
          <w:lang w:val="es-US"/>
        </w:rPr>
        <w:t>AVU</w:t>
      </w:r>
      <w:r w:rsidR="00725242" w:rsidRPr="001D5AC8">
        <w:t xml:space="preserve"> </w:t>
      </w:r>
      <w:r w:rsidRPr="001D5AC8">
        <w:t>y negociar acuerdos de distribución con puntos de venta estratégicos en la ciudad</w:t>
      </w:r>
      <w:r w:rsidR="009F2947">
        <w:t>.</w:t>
      </w:r>
    </w:p>
    <w:p w14:paraId="08535340" w14:textId="08E4B4DE" w:rsidR="004506C5" w:rsidRPr="00CC7B29" w:rsidRDefault="00CC7B29" w:rsidP="00CC7B29">
      <w:pPr>
        <w:rPr>
          <w:szCs w:val="24"/>
        </w:rPr>
      </w:pPr>
      <w:r>
        <w:br w:type="page"/>
      </w:r>
    </w:p>
    <w:p w14:paraId="5618A0D5" w14:textId="77777777" w:rsidR="00236306" w:rsidRPr="00194D79" w:rsidRDefault="00236306" w:rsidP="00073050">
      <w:pPr>
        <w:pStyle w:val="TextoPrincipal"/>
      </w:pPr>
    </w:p>
    <w:p w14:paraId="338F1E92" w14:textId="4B259028" w:rsidR="007A01EE" w:rsidRPr="00140783" w:rsidRDefault="00A871DB" w:rsidP="005615F0">
      <w:pPr>
        <w:pStyle w:val="Ttulo2"/>
        <w:numPr>
          <w:ilvl w:val="2"/>
          <w:numId w:val="100"/>
        </w:numPr>
        <w:ind w:left="1296"/>
      </w:pPr>
      <w:bookmarkStart w:id="216" w:name="_Toc166839102"/>
      <w:r w:rsidRPr="00140783">
        <w:t>TÉCNICAS DE MUESTREO</w:t>
      </w:r>
      <w:bookmarkEnd w:id="216"/>
    </w:p>
    <w:p w14:paraId="337B6936" w14:textId="564B17AA" w:rsidR="00352CB9" w:rsidRPr="00657E36" w:rsidRDefault="003D18F8" w:rsidP="00073050">
      <w:pPr>
        <w:pStyle w:val="TextoPrincipal"/>
      </w:pPr>
      <w:r w:rsidRPr="00657E36">
        <w:t>Probabilístico de muestra aleatorio simple,</w:t>
      </w:r>
      <w:r w:rsidR="00007EEC" w:rsidRPr="00657E36">
        <w:t xml:space="preserve"> el cual</w:t>
      </w:r>
      <w:r w:rsidRPr="00657E36">
        <w:t xml:space="preserve"> </w:t>
      </w:r>
      <w:r w:rsidR="00352CB9" w:rsidRPr="00657E36">
        <w:t xml:space="preserve">otorga a cada elemento de la población estadística la misma probabilidad de ser incluido en la muestra del estudio. </w:t>
      </w:r>
    </w:p>
    <w:p w14:paraId="05F8EAAA" w14:textId="0839FBBE" w:rsidR="00094A43" w:rsidRPr="00657E36" w:rsidRDefault="00352CB9" w:rsidP="00073050">
      <w:pPr>
        <w:pStyle w:val="TextoPrincipal"/>
      </w:pPr>
      <w:r w:rsidRPr="00657E36">
        <w:t>En este caso se eligieron al azar los elementos de la muestra, de manera que la muestra obtenida es totalmente aleatoria.</w:t>
      </w:r>
    </w:p>
    <w:p w14:paraId="6760D0DF" w14:textId="77777777" w:rsidR="00352CB9" w:rsidRPr="00657E36" w:rsidRDefault="00352CB9" w:rsidP="00073050">
      <w:pPr>
        <w:pStyle w:val="TextoPrincipal"/>
      </w:pPr>
    </w:p>
    <w:p w14:paraId="3085B1BE" w14:textId="7F733135" w:rsidR="007A01EE" w:rsidRPr="00657E36" w:rsidRDefault="00A871DB" w:rsidP="005615F0">
      <w:pPr>
        <w:pStyle w:val="Ttulo2"/>
        <w:numPr>
          <w:ilvl w:val="1"/>
          <w:numId w:val="100"/>
        </w:numPr>
      </w:pPr>
      <w:bookmarkStart w:id="217" w:name="_Toc166839103"/>
      <w:r w:rsidRPr="00657E36">
        <w:t>TÉCNICAS, INSTRUMENTOS Y PROCEDIMIENTOS APLICADOS</w:t>
      </w:r>
      <w:bookmarkEnd w:id="217"/>
    </w:p>
    <w:p w14:paraId="780DAD29" w14:textId="60B4A3E9" w:rsidR="00C62321" w:rsidRDefault="00007EEC" w:rsidP="00073050">
      <w:pPr>
        <w:pStyle w:val="TextoPrincipal"/>
      </w:pPr>
      <w:r w:rsidRPr="00657E36">
        <w:t>L</w:t>
      </w:r>
      <w:r w:rsidR="00C62321" w:rsidRPr="00657E36">
        <w:t>os métodos, técnicas e instrumentos de investigación son componentes esenciales en el proceso de investigación científica. Cada uno desempeña un papel específico en la recopilación, análisis y presentación de datos</w:t>
      </w:r>
      <w:r w:rsidR="00FC6323" w:rsidRPr="00657E36">
        <w:t>.</w:t>
      </w:r>
    </w:p>
    <w:p w14:paraId="1A217898" w14:textId="77777777" w:rsidR="00FA3C58" w:rsidRPr="00657E36" w:rsidRDefault="00FA3C58" w:rsidP="00073050">
      <w:pPr>
        <w:pStyle w:val="TextoPrincipal"/>
      </w:pPr>
    </w:p>
    <w:p w14:paraId="092255F2" w14:textId="77777777" w:rsidR="006F75B2" w:rsidRPr="00657E36" w:rsidRDefault="006F3B23" w:rsidP="00073050">
      <w:pPr>
        <w:pStyle w:val="TextoPrincipal"/>
        <w:numPr>
          <w:ilvl w:val="0"/>
          <w:numId w:val="85"/>
        </w:numPr>
      </w:pPr>
      <w:r w:rsidRPr="00657E36">
        <w:t xml:space="preserve">Encuesta </w:t>
      </w:r>
    </w:p>
    <w:p w14:paraId="7AAECBCB" w14:textId="1764D9C6" w:rsidR="007771F0" w:rsidRPr="00657E36" w:rsidRDefault="004A0EBF" w:rsidP="00073050">
      <w:pPr>
        <w:pStyle w:val="TextoPrincipal"/>
      </w:pPr>
      <w:r w:rsidRPr="00657E36">
        <w:t>L</w:t>
      </w:r>
      <w:r w:rsidR="00C71174" w:rsidRPr="00657E36">
        <w:t xml:space="preserve">a encuesta </w:t>
      </w:r>
      <w:r w:rsidR="007771F0" w:rsidRPr="00657E36">
        <w:t xml:space="preserve">es un método de investigación basado en una serie de preguntas dirigidas a sujetos que constituyen una muestra representativa de una población con la finalidad de describir y/o relacionar características personales, permitiendo así generalizar las conclusiones. </w:t>
      </w:r>
    </w:p>
    <w:p w14:paraId="607F3203" w14:textId="39EB9DE8" w:rsidR="00E10465" w:rsidRDefault="00E10465" w:rsidP="00073050">
      <w:pPr>
        <w:pStyle w:val="TextoPrincipal"/>
      </w:pPr>
      <w:r w:rsidRPr="00657E36">
        <w:t xml:space="preserve">Se aplicará un cuestionario al mercado potencial en San Pedro Sula con el objetivo de extraer datos relevantes para el estudio de mercado, donde se pretende indagar en aspectos como la demanda del producto, consumo, competidores en el mercado y demás. </w:t>
      </w:r>
      <w:r w:rsidRPr="00657E36">
        <w:rPr>
          <w:rStyle w:val="Hipervnculo"/>
          <w:color w:val="0000FF"/>
        </w:rPr>
        <w:t>(</w:t>
      </w:r>
      <w:hyperlink w:anchor="_Anexo_1_Encuesta" w:history="1">
        <w:r w:rsidRPr="00657E36">
          <w:rPr>
            <w:rStyle w:val="Hipervnculo"/>
            <w:color w:val="0000FF"/>
          </w:rPr>
          <w:t xml:space="preserve">Ver anexo </w:t>
        </w:r>
        <w:r w:rsidR="00194D79" w:rsidRPr="00657E36">
          <w:rPr>
            <w:rStyle w:val="Hipervnculo"/>
            <w:color w:val="0000FF"/>
          </w:rPr>
          <w:t>9.</w:t>
        </w:r>
        <w:r w:rsidRPr="00657E36">
          <w:rPr>
            <w:rStyle w:val="Hipervnculo"/>
            <w:color w:val="0000FF"/>
          </w:rPr>
          <w:t>1</w:t>
        </w:r>
      </w:hyperlink>
      <w:r w:rsidRPr="00657E36">
        <w:rPr>
          <w:rStyle w:val="Hipervnculo"/>
          <w:color w:val="0000FF"/>
        </w:rPr>
        <w:t>)</w:t>
      </w:r>
      <w:r w:rsidR="00495955" w:rsidRPr="00657E36">
        <w:rPr>
          <w:rStyle w:val="Hipervnculo"/>
          <w:color w:val="0000FF"/>
        </w:rPr>
        <w:t>.</w:t>
      </w:r>
      <w:r w:rsidR="00495955" w:rsidRPr="00657E36">
        <w:t xml:space="preserve"> </w:t>
      </w:r>
    </w:p>
    <w:p w14:paraId="00A0BED4" w14:textId="77777777" w:rsidR="00FA3C58" w:rsidRPr="00657E36" w:rsidRDefault="00FA3C58" w:rsidP="00073050">
      <w:pPr>
        <w:pStyle w:val="TextoPrincipal"/>
      </w:pPr>
    </w:p>
    <w:p w14:paraId="63039DCF" w14:textId="441DE97A" w:rsidR="006F75B2" w:rsidRPr="00657E36" w:rsidRDefault="006F3B23" w:rsidP="00073050">
      <w:pPr>
        <w:pStyle w:val="TextoPrincipal"/>
        <w:numPr>
          <w:ilvl w:val="0"/>
          <w:numId w:val="85"/>
        </w:numPr>
      </w:pPr>
      <w:r w:rsidRPr="00657E36">
        <w:t>Entrevista</w:t>
      </w:r>
    </w:p>
    <w:p w14:paraId="2DFFE645" w14:textId="1607B4B9" w:rsidR="001E7044" w:rsidRDefault="0060052B" w:rsidP="00073050">
      <w:pPr>
        <w:pStyle w:val="TextoPrincipal"/>
      </w:pPr>
      <w:r w:rsidRPr="00657E36">
        <w:t>T</w:t>
      </w:r>
      <w:r w:rsidR="001E7044" w:rsidRPr="00657E36">
        <w:t>écnica en la que una persona (entrevistador) solicita información a otra (entrevistado) sobre un problema determinado, presupone entonces la existencia al menos de dos personas y la posibilidad de interacción verbal</w:t>
      </w:r>
      <w:r w:rsidR="004A0EBF" w:rsidRPr="00657E36">
        <w:t>.</w:t>
      </w:r>
      <w:r w:rsidR="004A0EBF">
        <w:t xml:space="preserve"> </w:t>
      </w:r>
    </w:p>
    <w:p w14:paraId="24914B09" w14:textId="41D672E7" w:rsidR="00C7741B" w:rsidRDefault="005C6D97" w:rsidP="00073050">
      <w:pPr>
        <w:pStyle w:val="TextoPrincipal"/>
        <w:rPr>
          <w:color w:val="0000FF"/>
          <w:u w:val="single"/>
        </w:rPr>
      </w:pPr>
      <w:r w:rsidRPr="000D137C">
        <w:t xml:space="preserve">Se acordó una entrevista con el gerente </w:t>
      </w:r>
      <w:r w:rsidR="00D25A06" w:rsidRPr="000D137C">
        <w:t xml:space="preserve">de una planta de producción de jabón convencional en Honduras, en la cual se evalúan </w:t>
      </w:r>
      <w:r w:rsidR="00DF45D7" w:rsidRPr="000D137C">
        <w:t xml:space="preserve">temas de calidad para la fabricación de estos productos, retos y </w:t>
      </w:r>
      <w:r w:rsidR="009F291A" w:rsidRPr="000D137C">
        <w:t xml:space="preserve">adversidades que se consideran para un producto no tradicional y sugerencias para </w:t>
      </w:r>
      <w:r w:rsidR="009D182A" w:rsidRPr="000D137C">
        <w:t>abrir el camino en la industria de los productos de limpieza.</w:t>
      </w:r>
      <w:r w:rsidR="009F291A" w:rsidRPr="000D137C">
        <w:t xml:space="preserve"> </w:t>
      </w:r>
      <w:hyperlink w:anchor="_Anexo_2_Entrevista" w:history="1">
        <w:r w:rsidR="00C7741B" w:rsidRPr="006270F8">
          <w:rPr>
            <w:rStyle w:val="Hipervnculo"/>
            <w:color w:val="0000FF"/>
          </w:rPr>
          <w:t xml:space="preserve">(Ver anexo </w:t>
        </w:r>
        <w:r w:rsidR="00194D79">
          <w:rPr>
            <w:rStyle w:val="Hipervnculo"/>
            <w:color w:val="0000FF"/>
          </w:rPr>
          <w:t>9.</w:t>
        </w:r>
        <w:r w:rsidR="00C7741B" w:rsidRPr="006270F8">
          <w:rPr>
            <w:rStyle w:val="Hipervnculo"/>
            <w:color w:val="0000FF"/>
          </w:rPr>
          <w:t>2</w:t>
        </w:r>
      </w:hyperlink>
      <w:r w:rsidR="00C7741B" w:rsidRPr="006270F8">
        <w:rPr>
          <w:color w:val="0000FF"/>
          <w:u w:val="single"/>
        </w:rPr>
        <w:t>).</w:t>
      </w:r>
    </w:p>
    <w:p w14:paraId="7DBB3A2A" w14:textId="77777777" w:rsidR="00FA3C58" w:rsidRPr="000D137C" w:rsidRDefault="00FA3C58" w:rsidP="00073050">
      <w:pPr>
        <w:pStyle w:val="TextoPrincipal"/>
      </w:pPr>
    </w:p>
    <w:p w14:paraId="5E84598F" w14:textId="77777777" w:rsidR="006F75B2" w:rsidRPr="004D7A53" w:rsidRDefault="006F3B23" w:rsidP="00073050">
      <w:pPr>
        <w:pStyle w:val="TextoPrincipal"/>
        <w:numPr>
          <w:ilvl w:val="0"/>
          <w:numId w:val="85"/>
        </w:numPr>
      </w:pPr>
      <w:r w:rsidRPr="004D7A53">
        <w:lastRenderedPageBreak/>
        <w:t xml:space="preserve">Observación </w:t>
      </w:r>
    </w:p>
    <w:p w14:paraId="6A3BDA02" w14:textId="7BB01FE0" w:rsidR="006F3B23" w:rsidRDefault="001E385F" w:rsidP="00073050">
      <w:pPr>
        <w:pStyle w:val="TextoPrincipal"/>
      </w:pPr>
      <w:r w:rsidRPr="00657E36">
        <w:t xml:space="preserve">Se constituyen en la técnica e instrumento básico para producir descripciones </w:t>
      </w:r>
      <w:r w:rsidR="002B1E17" w:rsidRPr="00657E36">
        <w:t>de calidad</w:t>
      </w:r>
      <w:r w:rsidR="00F12F70" w:rsidRPr="00657E36">
        <w:t>.</w:t>
      </w:r>
      <w:r w:rsidR="00F12F70">
        <w:t xml:space="preserve"> </w:t>
      </w:r>
    </w:p>
    <w:p w14:paraId="03031CF3" w14:textId="77777777" w:rsidR="00FA3C58" w:rsidRPr="000D137C" w:rsidRDefault="00FA3C58" w:rsidP="00073050">
      <w:pPr>
        <w:pStyle w:val="TextoPrincipal"/>
      </w:pPr>
    </w:p>
    <w:p w14:paraId="32D4DE52" w14:textId="77777777" w:rsidR="006F75B2" w:rsidRPr="004D7A53" w:rsidRDefault="006F3B23" w:rsidP="00073050">
      <w:pPr>
        <w:pStyle w:val="TextoPrincipal"/>
        <w:numPr>
          <w:ilvl w:val="0"/>
          <w:numId w:val="85"/>
        </w:numPr>
      </w:pPr>
      <w:r w:rsidRPr="004D7A53">
        <w:t xml:space="preserve">Análisis documental </w:t>
      </w:r>
    </w:p>
    <w:p w14:paraId="6C0D1CBC" w14:textId="72E4BB2C" w:rsidR="007F55C4" w:rsidRDefault="00405239" w:rsidP="00073050">
      <w:pPr>
        <w:pStyle w:val="TextoPrincipal"/>
      </w:pPr>
      <w:r w:rsidRPr="00657E36">
        <w:t>Operación que consiste en seleccionar ideas informativamente relevantes de un documento, a fin de expresar su contenido sin ambigüedades para recuperar la información contenida en él</w:t>
      </w:r>
      <w:r w:rsidR="00F12F70" w:rsidRPr="00657E36">
        <w:t xml:space="preserve">. </w:t>
      </w:r>
    </w:p>
    <w:p w14:paraId="560FC465" w14:textId="77777777" w:rsidR="00FA3C58" w:rsidRPr="00657E36" w:rsidRDefault="00FA3C58" w:rsidP="00073050">
      <w:pPr>
        <w:pStyle w:val="TextoPrincipal"/>
      </w:pPr>
    </w:p>
    <w:p w14:paraId="0BE83161" w14:textId="77777777" w:rsidR="007F55C4" w:rsidRPr="00657E36" w:rsidRDefault="006F3B23" w:rsidP="00073050">
      <w:pPr>
        <w:pStyle w:val="TextoPrincipal"/>
        <w:numPr>
          <w:ilvl w:val="0"/>
          <w:numId w:val="85"/>
        </w:numPr>
      </w:pPr>
      <w:r w:rsidRPr="00657E36">
        <w:t xml:space="preserve">Instrumentos </w:t>
      </w:r>
    </w:p>
    <w:p w14:paraId="38CFA729" w14:textId="41C31790" w:rsidR="006F3B23" w:rsidRDefault="002F403F" w:rsidP="00073050">
      <w:pPr>
        <w:pStyle w:val="TextoPrincipal"/>
      </w:pPr>
      <w:r w:rsidRPr="00657E36">
        <w:t xml:space="preserve">los instrumentos utilizados Indica lo bien que se está realizando la recopilación de datos, y el análisis de datos de la investigación capta la realidad que </w:t>
      </w:r>
      <w:r w:rsidR="00AB7DD9" w:rsidRPr="00657E36">
        <w:t>está siendo</w:t>
      </w:r>
      <w:r w:rsidRPr="00657E36">
        <w:t xml:space="preserve"> estudiada</w:t>
      </w:r>
      <w:r w:rsidR="00F12F70" w:rsidRPr="00657E36">
        <w:t xml:space="preserve">. </w:t>
      </w:r>
    </w:p>
    <w:p w14:paraId="0FC28C52" w14:textId="77777777" w:rsidR="00FA3C58" w:rsidRPr="00657E36" w:rsidRDefault="00FA3C58" w:rsidP="00073050">
      <w:pPr>
        <w:pStyle w:val="TextoPrincipal"/>
      </w:pPr>
    </w:p>
    <w:p w14:paraId="10A5409E" w14:textId="77777777" w:rsidR="006F75B2" w:rsidRPr="00657E36" w:rsidRDefault="006F3B23" w:rsidP="00073050">
      <w:pPr>
        <w:pStyle w:val="TextoPrincipal"/>
        <w:numPr>
          <w:ilvl w:val="0"/>
          <w:numId w:val="85"/>
        </w:numPr>
      </w:pPr>
      <w:r w:rsidRPr="00657E36">
        <w:t xml:space="preserve">Confiabilidad </w:t>
      </w:r>
    </w:p>
    <w:p w14:paraId="3164B912" w14:textId="77D65529" w:rsidR="006F75B2" w:rsidRDefault="006F3B23" w:rsidP="00073050">
      <w:pPr>
        <w:pStyle w:val="TextoPrincipal"/>
      </w:pPr>
      <w:r w:rsidRPr="00657E36">
        <w:t xml:space="preserve"> </w:t>
      </w:r>
      <w:r w:rsidR="00BD4A5C" w:rsidRPr="00657E36">
        <w:t>L</w:t>
      </w:r>
      <w:r w:rsidRPr="00657E36">
        <w:t xml:space="preserve">a confiabilidad se refiere al punto en que un </w:t>
      </w:r>
      <w:r w:rsidR="009B02EA" w:rsidRPr="00657E36">
        <w:t>instrumento</w:t>
      </w:r>
      <w:r w:rsidRPr="00657E36">
        <w:t xml:space="preserve"> produce resultados consistentes y consecuentes. </w:t>
      </w:r>
      <w:r w:rsidR="009B02EA" w:rsidRPr="00657E36">
        <w:t>L</w:t>
      </w:r>
      <w:r w:rsidRPr="00657E36">
        <w:t xml:space="preserve">a validez se encarga de medir la veracidad de los instrumentos. </w:t>
      </w:r>
    </w:p>
    <w:p w14:paraId="1E4D91F2" w14:textId="77777777" w:rsidR="00FA3C58" w:rsidRPr="00657E36" w:rsidRDefault="00FA3C58" w:rsidP="00073050">
      <w:pPr>
        <w:pStyle w:val="TextoPrincipal"/>
      </w:pPr>
    </w:p>
    <w:p w14:paraId="65DDE9D4" w14:textId="77777777" w:rsidR="006F75B2" w:rsidRPr="00657E36" w:rsidRDefault="006F3B23" w:rsidP="00073050">
      <w:pPr>
        <w:pStyle w:val="TextoPrincipal"/>
        <w:numPr>
          <w:ilvl w:val="0"/>
          <w:numId w:val="85"/>
        </w:numPr>
      </w:pPr>
      <w:r w:rsidRPr="00657E36">
        <w:t xml:space="preserve">Validez </w:t>
      </w:r>
    </w:p>
    <w:p w14:paraId="749BF29C" w14:textId="2DBF78E8" w:rsidR="00B3391D" w:rsidRDefault="00B3391D" w:rsidP="00073050">
      <w:pPr>
        <w:pStyle w:val="TextoPrincipal"/>
      </w:pPr>
      <w:r w:rsidRPr="00657E36">
        <w:t>La validez es un criterio esencial para evaluar la calidad y la aceptabilidad de la investigación.</w:t>
      </w:r>
      <w:r w:rsidRPr="000D137C">
        <w:t xml:space="preserve">  </w:t>
      </w:r>
    </w:p>
    <w:p w14:paraId="2D3D1754" w14:textId="58B3C1AC" w:rsidR="00094A43" w:rsidRPr="00094A43" w:rsidRDefault="00094A43" w:rsidP="00094A43">
      <w:pPr>
        <w:rPr>
          <w:szCs w:val="24"/>
        </w:rPr>
      </w:pPr>
      <w:r>
        <w:br w:type="page"/>
      </w:r>
    </w:p>
    <w:p w14:paraId="67E137FA" w14:textId="3BDE5078" w:rsidR="007A01EE" w:rsidRPr="007A01EE" w:rsidRDefault="00A871DB" w:rsidP="005615F0">
      <w:pPr>
        <w:pStyle w:val="Ttulo2"/>
        <w:numPr>
          <w:ilvl w:val="1"/>
          <w:numId w:val="100"/>
        </w:numPr>
      </w:pPr>
      <w:bookmarkStart w:id="218" w:name="_Toc166839104"/>
      <w:r>
        <w:lastRenderedPageBreak/>
        <w:t>FUENTES DE INFORMACIÓN</w:t>
      </w:r>
      <w:bookmarkEnd w:id="218"/>
    </w:p>
    <w:p w14:paraId="3C8891F2" w14:textId="4C06E8C8" w:rsidR="008E2A07" w:rsidRDefault="00CE6146" w:rsidP="00073050">
      <w:pPr>
        <w:pStyle w:val="TextoPrincipal"/>
      </w:pPr>
      <w:r w:rsidRPr="000D137C">
        <w:t xml:space="preserve">Para la presente investigación se </w:t>
      </w:r>
      <w:r w:rsidR="008E2A07" w:rsidRPr="000D137C">
        <w:t>analizarán</w:t>
      </w:r>
      <w:r w:rsidR="00D01AD2" w:rsidRPr="000D137C">
        <w:t xml:space="preserve"> fuentes primarias y secundarias, los métodos a emplear para la recolección de información </w:t>
      </w:r>
      <w:r w:rsidR="00B70439" w:rsidRPr="000D137C">
        <w:t xml:space="preserve">serán la encuesta personal a cierta muestra de la población de la ciudad de San Pedro Sula, Cortes, </w:t>
      </w:r>
      <w:r w:rsidR="008E2A07" w:rsidRPr="000D137C">
        <w:t xml:space="preserve">complementándose con las técnicas de análisis documental. </w:t>
      </w:r>
    </w:p>
    <w:p w14:paraId="6E3B0307" w14:textId="77777777" w:rsidR="00FA3C58" w:rsidRPr="000D137C" w:rsidRDefault="00FA3C58" w:rsidP="00073050">
      <w:pPr>
        <w:pStyle w:val="TextoPrincipal"/>
      </w:pPr>
    </w:p>
    <w:p w14:paraId="21DB9750" w14:textId="65AB4315" w:rsidR="007A01EE" w:rsidRPr="008E2A07" w:rsidRDefault="00A871DB" w:rsidP="005615F0">
      <w:pPr>
        <w:pStyle w:val="Ttulo2"/>
        <w:numPr>
          <w:ilvl w:val="2"/>
          <w:numId w:val="100"/>
        </w:numPr>
        <w:ind w:left="1296"/>
      </w:pPr>
      <w:bookmarkStart w:id="219" w:name="_Toc166839105"/>
      <w:r w:rsidRPr="008E2A07">
        <w:t>FUENTES PRIMARIAS</w:t>
      </w:r>
      <w:bookmarkEnd w:id="219"/>
    </w:p>
    <w:p w14:paraId="2D2E6CD8" w14:textId="4CC4FC42" w:rsidR="00C32F50" w:rsidRDefault="002D7EEF" w:rsidP="00073050">
      <w:pPr>
        <w:pStyle w:val="TextoPrincipal"/>
      </w:pPr>
      <w:r w:rsidRPr="000D137C">
        <w:t xml:space="preserve">Como fuentes de información primaria se tienen las encuestas aplicadas </w:t>
      </w:r>
      <w:r w:rsidR="00333CD2" w:rsidRPr="000D137C">
        <w:t xml:space="preserve">a las diversas personas de la ciudad de San Pedro Sula, </w:t>
      </w:r>
      <w:r w:rsidR="00C32F50" w:rsidRPr="000D137C">
        <w:t xml:space="preserve">indagando sobre la información relacionada al interés por el uso de detergente liquido a partir de </w:t>
      </w:r>
      <w:r w:rsidR="00725242" w:rsidRPr="00725242">
        <w:t>AVU</w:t>
      </w:r>
      <w:r w:rsidR="00C32F50" w:rsidRPr="000D137C">
        <w:t xml:space="preserve">. </w:t>
      </w:r>
    </w:p>
    <w:p w14:paraId="0140C273" w14:textId="77777777" w:rsidR="00FA3C58" w:rsidRPr="000D137C" w:rsidRDefault="00FA3C58" w:rsidP="00073050">
      <w:pPr>
        <w:pStyle w:val="TextoPrincipal"/>
      </w:pPr>
    </w:p>
    <w:p w14:paraId="47C29209" w14:textId="098988DA" w:rsidR="007A01EE" w:rsidRPr="00277607" w:rsidRDefault="00A871DB" w:rsidP="005615F0">
      <w:pPr>
        <w:pStyle w:val="Ttulo2"/>
        <w:numPr>
          <w:ilvl w:val="2"/>
          <w:numId w:val="100"/>
        </w:numPr>
        <w:ind w:left="1296"/>
      </w:pPr>
      <w:bookmarkStart w:id="220" w:name="_Toc166839106"/>
      <w:r w:rsidRPr="00277607">
        <w:t>FUENTES SECUNDARIAS</w:t>
      </w:r>
      <w:bookmarkEnd w:id="220"/>
    </w:p>
    <w:p w14:paraId="730DAD22" w14:textId="5F193978" w:rsidR="00F5684E" w:rsidRDefault="007A1326" w:rsidP="00073050">
      <w:pPr>
        <w:pStyle w:val="TextoPrincipal"/>
      </w:pPr>
      <w:r>
        <w:t xml:space="preserve">Se </w:t>
      </w:r>
      <w:r w:rsidR="00F5684E">
        <w:t>analizarán</w:t>
      </w:r>
      <w:r>
        <w:t xml:space="preserve"> diferentes fuentes de información </w:t>
      </w:r>
      <w:r w:rsidR="0005720E">
        <w:t xml:space="preserve">secundaria, teniendo en cuenta la calidad y fidelidad de dicha información, </w:t>
      </w:r>
      <w:r w:rsidR="00F5684E">
        <w:t xml:space="preserve">para dar validez a la información planteada, se presentan las siguientes: </w:t>
      </w:r>
    </w:p>
    <w:p w14:paraId="5B75431D" w14:textId="50E8EFE3" w:rsidR="00F5684E" w:rsidRDefault="004F1ADD" w:rsidP="00073050">
      <w:pPr>
        <w:pStyle w:val="TextoPrincipal"/>
        <w:numPr>
          <w:ilvl w:val="0"/>
          <w:numId w:val="36"/>
        </w:numPr>
      </w:pPr>
      <w:r>
        <w:t>Datos sobre las experiencias con productos similares</w:t>
      </w:r>
    </w:p>
    <w:p w14:paraId="26AC7E5B" w14:textId="491F7541" w:rsidR="00BB3560" w:rsidRDefault="004F1ADD" w:rsidP="00073050">
      <w:pPr>
        <w:pStyle w:val="TextoPrincipal"/>
        <w:numPr>
          <w:ilvl w:val="0"/>
          <w:numId w:val="36"/>
        </w:numPr>
      </w:pPr>
      <w:r>
        <w:t>Publicaciones</w:t>
      </w:r>
      <w:r w:rsidR="00BB3560">
        <w:t xml:space="preserve"> en revistas y </w:t>
      </w:r>
      <w:r w:rsidR="00700109">
        <w:t>periódicos</w:t>
      </w:r>
      <w:r>
        <w:t xml:space="preserve"> sobre materias primas alternas para la fabricación de detergentes</w:t>
      </w:r>
      <w:r w:rsidR="00BB3560">
        <w:t xml:space="preserve">. </w:t>
      </w:r>
    </w:p>
    <w:p w14:paraId="3FEF7569" w14:textId="3C556211" w:rsidR="00BB3560" w:rsidRDefault="00BB3560" w:rsidP="00073050">
      <w:pPr>
        <w:pStyle w:val="TextoPrincipal"/>
        <w:numPr>
          <w:ilvl w:val="0"/>
          <w:numId w:val="36"/>
        </w:numPr>
      </w:pPr>
      <w:r>
        <w:t xml:space="preserve">Datos estadísticos del comportamiento de compra de productos relacionados </w:t>
      </w:r>
      <w:r w:rsidR="00277607">
        <w:t xml:space="preserve">de </w:t>
      </w:r>
      <w:r>
        <w:t>la población de San Pedro Sula</w:t>
      </w:r>
      <w:r w:rsidR="00277607">
        <w:t xml:space="preserve">. </w:t>
      </w:r>
    </w:p>
    <w:p w14:paraId="6F34255A" w14:textId="41B11BD1" w:rsidR="007A01EE" w:rsidRDefault="00277607" w:rsidP="00073050">
      <w:pPr>
        <w:pStyle w:val="TextoPrincipal"/>
        <w:numPr>
          <w:ilvl w:val="0"/>
          <w:numId w:val="36"/>
        </w:numPr>
      </w:pPr>
      <w:r>
        <w:t xml:space="preserve">Informes estadísticos presentados por </w:t>
      </w:r>
      <w:r w:rsidR="00D573EE">
        <w:t>el Instituto Nacional de Estadística en Honduras</w:t>
      </w:r>
      <w:r w:rsidR="00700109">
        <w:t>, entre otros</w:t>
      </w:r>
      <w:r w:rsidR="00D573EE">
        <w:t>.</w:t>
      </w:r>
    </w:p>
    <w:p w14:paraId="47D7304A" w14:textId="77777777" w:rsidR="00033CBA" w:rsidRDefault="00033CBA" w:rsidP="00073050">
      <w:pPr>
        <w:pStyle w:val="TextoPrincipal"/>
      </w:pPr>
      <w:r>
        <w:br w:type="page"/>
      </w:r>
    </w:p>
    <w:p w14:paraId="256455C9" w14:textId="77777777" w:rsidR="00033CBA" w:rsidRDefault="00033CBA" w:rsidP="00033CBA">
      <w:pPr>
        <w:pStyle w:val="Ttulo1"/>
      </w:pPr>
      <w:bookmarkStart w:id="221" w:name="_Toc474331196"/>
      <w:bookmarkStart w:id="222" w:name="_Toc474331397"/>
      <w:bookmarkStart w:id="223" w:name="_Toc132615467"/>
      <w:bookmarkStart w:id="224" w:name="_Toc166839107"/>
      <w:r>
        <w:lastRenderedPageBreak/>
        <w:t>CAPÍTULO IV. RESULTADOS Y ANÁLISIS</w:t>
      </w:r>
      <w:bookmarkEnd w:id="221"/>
      <w:bookmarkEnd w:id="222"/>
      <w:bookmarkEnd w:id="223"/>
      <w:bookmarkEnd w:id="224"/>
    </w:p>
    <w:p w14:paraId="0DA7C8B9" w14:textId="0B8BC498" w:rsidR="005D60C2" w:rsidRDefault="005D60C2" w:rsidP="00073050">
      <w:pPr>
        <w:pStyle w:val="TextoPrincipal"/>
      </w:pPr>
      <w:r>
        <w:t xml:space="preserve">En el presente capítulo se presentan los resultados del estudio de prefactibilidad para la fabricación de detergente líquido a partir de </w:t>
      </w:r>
      <w:r w:rsidR="00725242">
        <w:rPr>
          <w:lang w:val="es-US"/>
        </w:rPr>
        <w:t>AVU</w:t>
      </w:r>
      <w:r>
        <w:t>. Este estudio tiene como objetivo principal evaluar la viabilidad técnica, económica y ambiental de llevar a cabo este proceso de producción.</w:t>
      </w:r>
      <w:r w:rsidR="00496BAF">
        <w:t xml:space="preserve"> Tomando como referencia </w:t>
      </w:r>
      <w:r w:rsidR="00E56EEC">
        <w:t xml:space="preserve">los datos obtenidos en la aplicación de los instrumentos definidos para la recolección de datos, </w:t>
      </w:r>
      <w:r w:rsidR="00483468">
        <w:t>siendo el primer instrumento la aplicación de una encuesta a los habitantes de la ciudad de San Pedro Sula</w:t>
      </w:r>
      <w:r w:rsidR="004D525C">
        <w:t xml:space="preserve">, donde se </w:t>
      </w:r>
      <w:r w:rsidR="00D241F8">
        <w:t>analizó</w:t>
      </w:r>
      <w:r w:rsidR="004D525C">
        <w:t xml:space="preserve"> por medio de </w:t>
      </w:r>
      <w:r w:rsidR="004C751E">
        <w:t xml:space="preserve">la fórmula </w:t>
      </w:r>
      <w:r w:rsidR="00386FCE">
        <w:t xml:space="preserve">para </w:t>
      </w:r>
      <w:r w:rsidR="00C66216">
        <w:t>poblaciones</w:t>
      </w:r>
      <w:r w:rsidR="00386FCE">
        <w:t xml:space="preserve"> finitas</w:t>
      </w:r>
      <w:r w:rsidR="00C66216">
        <w:t xml:space="preserve">, siendo 384 el </w:t>
      </w:r>
      <w:r w:rsidR="00BD71F6">
        <w:t>número</w:t>
      </w:r>
      <w:r w:rsidR="00C66216">
        <w:t xml:space="preserve"> de </w:t>
      </w:r>
      <w:r w:rsidR="00BD71F6">
        <w:t xml:space="preserve">personas </w:t>
      </w:r>
      <w:r w:rsidR="00C66216">
        <w:t>encuesta</w:t>
      </w:r>
      <w:r w:rsidR="00BD71F6">
        <w:t>das</w:t>
      </w:r>
      <w:r w:rsidR="00C66216">
        <w:t xml:space="preserve"> para este estudio.</w:t>
      </w:r>
      <w:r w:rsidR="00421E8E">
        <w:t xml:space="preserve"> El segundo instrumento utilizado </w:t>
      </w:r>
      <w:r w:rsidR="00814933">
        <w:t>fue la entrevista, en donde por medio del juicio de expertos</w:t>
      </w:r>
      <w:r w:rsidR="00A27F9C">
        <w:t xml:space="preserve"> en la industria jabonera</w:t>
      </w:r>
      <w:r w:rsidR="00814933">
        <w:t xml:space="preserve"> se recopilo información referente al tema</w:t>
      </w:r>
      <w:r w:rsidR="00A27F9C">
        <w:t xml:space="preserve">. </w:t>
      </w:r>
    </w:p>
    <w:p w14:paraId="69FD813F" w14:textId="2C43DF52" w:rsidR="005D60C2" w:rsidRDefault="005D60C2" w:rsidP="00073050">
      <w:pPr>
        <w:pStyle w:val="TextoPrincipal"/>
      </w:pPr>
      <w:r>
        <w:t xml:space="preserve">En primer lugar, se analizarán los resultados obtenidos en la fase de recolección y análisis de datos, donde se recopiló información sobre la disponibilidad y costo del </w:t>
      </w:r>
      <w:r w:rsidR="00725242">
        <w:rPr>
          <w:lang w:val="es-US"/>
        </w:rPr>
        <w:t>AVU</w:t>
      </w:r>
      <w:r>
        <w:t>,</w:t>
      </w:r>
      <w:r w:rsidR="00F12250">
        <w:t xml:space="preserve"> </w:t>
      </w:r>
      <w:r>
        <w:t>para la fabricación del detergente líquido. Posteriormente, se procedió a realizar un estudio de mercado para determinar la demanda potencial de este producto, así como la competencia existente en el mercado.</w:t>
      </w:r>
    </w:p>
    <w:p w14:paraId="61E0AC98" w14:textId="534B7296" w:rsidR="005D60C2" w:rsidRDefault="005D60C2" w:rsidP="00073050">
      <w:pPr>
        <w:pStyle w:val="TextoPrincipal"/>
      </w:pPr>
      <w:r w:rsidRPr="00FB252E">
        <w:t xml:space="preserve">En cuanto a los aspectos técnicos, se presentarán los resultados de la evaluación de las </w:t>
      </w:r>
      <w:r w:rsidR="00210E2B" w:rsidRPr="00FB252E">
        <w:t>preferencias de los clientes potenciales en cuanto a la presentación del producto</w:t>
      </w:r>
      <w:r w:rsidR="003412D7" w:rsidRPr="00FB252E">
        <w:t xml:space="preserve"> y disposición de </w:t>
      </w:r>
      <w:r w:rsidRPr="00FB252E">
        <w:t xml:space="preserve">materias primas, </w:t>
      </w:r>
      <w:r w:rsidR="003412D7" w:rsidRPr="00FB252E">
        <w:t xml:space="preserve">para </w:t>
      </w:r>
      <w:r w:rsidR="00215CF5" w:rsidRPr="00FB252E">
        <w:t xml:space="preserve">determinar </w:t>
      </w:r>
      <w:r w:rsidRPr="00FB252E">
        <w:t xml:space="preserve">los procesos de producción y la infraestructura necesaria para llevar a cabo la fabricación del detergente líquido. </w:t>
      </w:r>
    </w:p>
    <w:p w14:paraId="4D3B3AC4" w14:textId="68F37C02" w:rsidR="005D60C2" w:rsidRDefault="005D60C2" w:rsidP="00073050">
      <w:pPr>
        <w:pStyle w:val="TextoPrincipal"/>
      </w:pPr>
      <w:r>
        <w:t xml:space="preserve">En lo que respecta a los aspectos económicos, se mostrarán los resultados de los análisis de costos de producción, precios de venta estimados y proyecciones financieras para determinar la rentabilidad del proyecto. </w:t>
      </w:r>
    </w:p>
    <w:p w14:paraId="446639AE" w14:textId="280F42BD" w:rsidR="005D60C2" w:rsidRDefault="005D60C2" w:rsidP="00073050">
      <w:pPr>
        <w:pStyle w:val="TextoPrincipal"/>
      </w:pPr>
      <w:r>
        <w:t xml:space="preserve">Finalmente, se abordarán los aspectos ambientales del proyecto, considerando el impacto que la fabricación de detergente líquido a partir de </w:t>
      </w:r>
      <w:r w:rsidR="00725242">
        <w:rPr>
          <w:lang w:val="es-US"/>
        </w:rPr>
        <w:t>AVU</w:t>
      </w:r>
      <w:r w:rsidR="00725242">
        <w:t xml:space="preserve"> </w:t>
      </w:r>
      <w:r>
        <w:t>podría tener en el entorno.</w:t>
      </w:r>
      <w:r w:rsidR="00496BAF">
        <w:t xml:space="preserve"> </w:t>
      </w:r>
      <w:r>
        <w:t xml:space="preserve">En resumen, este capítulo de resultados y análisis proporcionará una visión integral sobre la viabilidad del proyecto de fabricación de detergente líquido a partir de </w:t>
      </w:r>
      <w:r w:rsidR="00725242">
        <w:rPr>
          <w:lang w:val="es-US"/>
        </w:rPr>
        <w:t>AVU</w:t>
      </w:r>
      <w:r>
        <w:t>, identificando oportunidades y desafíos para su implementación.</w:t>
      </w:r>
    </w:p>
    <w:p w14:paraId="3CC17EF0" w14:textId="77777777" w:rsidR="00DC2F3F" w:rsidRDefault="00DC2F3F" w:rsidP="00073050">
      <w:pPr>
        <w:pStyle w:val="TextoPrincipal"/>
      </w:pPr>
    </w:p>
    <w:p w14:paraId="49BC24FC" w14:textId="77777777" w:rsidR="00DC2F3F" w:rsidRPr="005D60C2" w:rsidRDefault="00DC2F3F" w:rsidP="00073050">
      <w:pPr>
        <w:pStyle w:val="TextoPrincipal"/>
      </w:pPr>
    </w:p>
    <w:p w14:paraId="153BBDC3" w14:textId="77777777" w:rsidR="00033CBA" w:rsidRPr="001A2EA3" w:rsidRDefault="00033CBA" w:rsidP="005615F0">
      <w:pPr>
        <w:pStyle w:val="Prrafodelista"/>
        <w:numPr>
          <w:ilvl w:val="0"/>
          <w:numId w:val="100"/>
        </w:numPr>
        <w:spacing w:line="360" w:lineRule="auto"/>
        <w:outlineLvl w:val="1"/>
        <w:rPr>
          <w:rFonts w:eastAsia="Times New Roman"/>
          <w:b/>
          <w:bCs/>
          <w:vanish/>
          <w:szCs w:val="32"/>
        </w:rPr>
      </w:pPr>
      <w:bookmarkStart w:id="225" w:name="_Toc130288102"/>
      <w:bookmarkStart w:id="226" w:name="_Toc132615468"/>
      <w:bookmarkStart w:id="227" w:name="_Toc158561176"/>
      <w:bookmarkStart w:id="228" w:name="_Toc158576212"/>
      <w:bookmarkStart w:id="229" w:name="_Toc159521439"/>
      <w:bookmarkStart w:id="230" w:name="_Toc159521745"/>
      <w:bookmarkStart w:id="231" w:name="_Toc159523589"/>
      <w:bookmarkStart w:id="232" w:name="_Toc159524490"/>
      <w:bookmarkStart w:id="233" w:name="_Toc159526721"/>
      <w:bookmarkStart w:id="234" w:name="_Toc159527126"/>
      <w:bookmarkStart w:id="235" w:name="_Toc159527197"/>
      <w:bookmarkStart w:id="236" w:name="_Toc159590958"/>
      <w:bookmarkStart w:id="237" w:name="_Toc159685617"/>
      <w:bookmarkStart w:id="238" w:name="_Toc159685709"/>
      <w:bookmarkStart w:id="239" w:name="_Toc159686208"/>
      <w:bookmarkStart w:id="240" w:name="_Toc159686667"/>
      <w:bookmarkStart w:id="241" w:name="_Toc159686769"/>
      <w:bookmarkStart w:id="242" w:name="_Toc159686871"/>
      <w:bookmarkStart w:id="243" w:name="_Toc159686973"/>
      <w:bookmarkStart w:id="244" w:name="_Toc159687075"/>
      <w:bookmarkStart w:id="245" w:name="_Toc159687462"/>
      <w:bookmarkStart w:id="246" w:name="_Toc159687772"/>
      <w:bookmarkStart w:id="247" w:name="_Toc159687899"/>
      <w:bookmarkStart w:id="248" w:name="_Toc160573743"/>
      <w:bookmarkStart w:id="249" w:name="_Toc160573946"/>
      <w:bookmarkStart w:id="250" w:name="_Toc160884181"/>
      <w:bookmarkStart w:id="251" w:name="_Toc160884307"/>
      <w:bookmarkStart w:id="252" w:name="_Toc161134914"/>
      <w:bookmarkStart w:id="253" w:name="_Toc161165289"/>
      <w:bookmarkStart w:id="254" w:name="_Toc161500223"/>
      <w:bookmarkStart w:id="255" w:name="_Toc161501158"/>
      <w:bookmarkStart w:id="256" w:name="_Toc161507384"/>
      <w:bookmarkStart w:id="257" w:name="_Toc161595094"/>
      <w:bookmarkStart w:id="258" w:name="_Toc161694203"/>
      <w:bookmarkStart w:id="259" w:name="_Toc161694631"/>
      <w:bookmarkStart w:id="260" w:name="_Toc161866771"/>
      <w:bookmarkStart w:id="261" w:name="_Toc161866911"/>
      <w:bookmarkStart w:id="262" w:name="_Toc161869792"/>
      <w:bookmarkStart w:id="263" w:name="_Toc161934561"/>
      <w:bookmarkStart w:id="264" w:name="_Toc161962090"/>
      <w:bookmarkStart w:id="265" w:name="_Toc162054086"/>
      <w:bookmarkStart w:id="266" w:name="_Toc162054241"/>
      <w:bookmarkStart w:id="267" w:name="_Toc162056456"/>
      <w:bookmarkStart w:id="268" w:name="_Toc162287503"/>
      <w:bookmarkStart w:id="269" w:name="_Toc162294275"/>
      <w:bookmarkStart w:id="270" w:name="_Toc162294573"/>
      <w:bookmarkStart w:id="271" w:name="_Toc162294840"/>
      <w:bookmarkStart w:id="272" w:name="_Toc162300775"/>
      <w:bookmarkStart w:id="273" w:name="_Toc162371857"/>
      <w:bookmarkStart w:id="274" w:name="_Toc162372214"/>
      <w:bookmarkStart w:id="275" w:name="_Toc162380119"/>
      <w:bookmarkStart w:id="276" w:name="_Toc162380497"/>
      <w:bookmarkStart w:id="277" w:name="_Toc162380860"/>
      <w:bookmarkStart w:id="278" w:name="_Toc162383383"/>
      <w:bookmarkStart w:id="279" w:name="_Toc162385184"/>
      <w:bookmarkStart w:id="280" w:name="_Toc162473020"/>
      <w:bookmarkStart w:id="281" w:name="_Toc162552593"/>
      <w:bookmarkStart w:id="282" w:name="_Toc162557176"/>
      <w:bookmarkStart w:id="283" w:name="_Toc162557946"/>
      <w:bookmarkStart w:id="284" w:name="_Toc162617936"/>
      <w:bookmarkStart w:id="285" w:name="_Toc162618102"/>
      <w:bookmarkStart w:id="286" w:name="_Toc162618267"/>
      <w:bookmarkStart w:id="287" w:name="_Toc162618425"/>
      <w:bookmarkStart w:id="288" w:name="_Toc162618574"/>
      <w:bookmarkStart w:id="289" w:name="_Toc162618719"/>
      <w:bookmarkStart w:id="290" w:name="_Toc162618864"/>
      <w:bookmarkStart w:id="291" w:name="_Toc162619009"/>
      <w:bookmarkStart w:id="292" w:name="_Toc162619146"/>
      <w:bookmarkStart w:id="293" w:name="_Toc162619282"/>
      <w:bookmarkStart w:id="294" w:name="_Toc162619412"/>
      <w:bookmarkStart w:id="295" w:name="_Toc162619542"/>
      <w:bookmarkStart w:id="296" w:name="_Toc162619671"/>
      <w:bookmarkStart w:id="297" w:name="_Toc162619800"/>
      <w:bookmarkStart w:id="298" w:name="_Toc162619929"/>
      <w:bookmarkStart w:id="299" w:name="_Toc162620060"/>
      <w:bookmarkStart w:id="300" w:name="_Toc162620189"/>
      <w:bookmarkStart w:id="301" w:name="_Toc162620318"/>
      <w:bookmarkStart w:id="302" w:name="_Toc162622601"/>
      <w:bookmarkStart w:id="303" w:name="_Toc162627540"/>
      <w:bookmarkStart w:id="304" w:name="_Toc162630164"/>
      <w:bookmarkStart w:id="305" w:name="_Toc162630294"/>
      <w:bookmarkStart w:id="306" w:name="_Toc162630538"/>
      <w:bookmarkStart w:id="307" w:name="_Toc162632124"/>
      <w:bookmarkStart w:id="308" w:name="_Toc162713028"/>
      <w:bookmarkStart w:id="309" w:name="_Toc162733341"/>
      <w:bookmarkStart w:id="310" w:name="_Toc162733578"/>
      <w:bookmarkStart w:id="311" w:name="_Toc163332909"/>
      <w:bookmarkStart w:id="312" w:name="_Toc164190894"/>
      <w:bookmarkStart w:id="313" w:name="_Toc166183756"/>
      <w:bookmarkStart w:id="314" w:name="_Toc166183917"/>
      <w:bookmarkStart w:id="315" w:name="_Toc166184153"/>
      <w:bookmarkStart w:id="316" w:name="_Toc166189822"/>
      <w:bookmarkStart w:id="317" w:name="_Toc474331197"/>
      <w:bookmarkStart w:id="318" w:name="_Toc474331398"/>
      <w:bookmarkStart w:id="319" w:name="_Toc166837287"/>
      <w:bookmarkStart w:id="320" w:name="_Toc166837550"/>
      <w:bookmarkStart w:id="321" w:name="_Toc166837713"/>
      <w:bookmarkStart w:id="322" w:name="_Toc166837875"/>
      <w:bookmarkStart w:id="323" w:name="_Toc166838036"/>
      <w:bookmarkStart w:id="324" w:name="_Toc166838198"/>
      <w:bookmarkStart w:id="325" w:name="_Toc166838360"/>
      <w:bookmarkStart w:id="326" w:name="_Toc166838522"/>
      <w:bookmarkStart w:id="327" w:name="_Toc166838684"/>
      <w:bookmarkStart w:id="328" w:name="_Toc166838845"/>
      <w:bookmarkStart w:id="329" w:name="_Toc166839108"/>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9"/>
      <w:bookmarkEnd w:id="320"/>
      <w:bookmarkEnd w:id="321"/>
      <w:bookmarkEnd w:id="322"/>
      <w:bookmarkEnd w:id="323"/>
      <w:bookmarkEnd w:id="324"/>
      <w:bookmarkEnd w:id="325"/>
      <w:bookmarkEnd w:id="326"/>
      <w:bookmarkEnd w:id="327"/>
      <w:bookmarkEnd w:id="328"/>
      <w:bookmarkEnd w:id="329"/>
    </w:p>
    <w:p w14:paraId="2FEBAF18" w14:textId="77777777" w:rsidR="00033CBA" w:rsidRPr="001A2EA3" w:rsidRDefault="00033CBA" w:rsidP="005615F0">
      <w:pPr>
        <w:pStyle w:val="Ttulo2"/>
        <w:numPr>
          <w:ilvl w:val="1"/>
          <w:numId w:val="100"/>
        </w:numPr>
      </w:pPr>
      <w:bookmarkStart w:id="330" w:name="_Toc132615469"/>
      <w:bookmarkStart w:id="331" w:name="_Toc166839109"/>
      <w:bookmarkEnd w:id="317"/>
      <w:bookmarkEnd w:id="318"/>
      <w:r w:rsidRPr="001A2EA3">
        <w:t>INFORME DE PROCESO DE RECOLECCIÓN DE DATOS</w:t>
      </w:r>
      <w:bookmarkEnd w:id="330"/>
      <w:bookmarkEnd w:id="331"/>
    </w:p>
    <w:p w14:paraId="47BE4F69" w14:textId="61D5591A" w:rsidR="00C27918" w:rsidRPr="00037733" w:rsidRDefault="0050152B" w:rsidP="0050152B">
      <w:pPr>
        <w:pStyle w:val="Ttulo3"/>
      </w:pPr>
      <w:bookmarkStart w:id="332" w:name="_Toc166839110"/>
      <w:r w:rsidRPr="00037733">
        <w:t xml:space="preserve">4.1.1 </w:t>
      </w:r>
      <w:r w:rsidR="00E22151" w:rsidRPr="00037733">
        <w:t>ENCUESTA</w:t>
      </w:r>
      <w:bookmarkEnd w:id="332"/>
      <w:r w:rsidR="00E22151" w:rsidRPr="00037733">
        <w:t xml:space="preserve"> </w:t>
      </w:r>
    </w:p>
    <w:p w14:paraId="7DFD6F79" w14:textId="3AF23E65" w:rsidR="0050152B" w:rsidRDefault="0050152B" w:rsidP="00073050">
      <w:pPr>
        <w:pStyle w:val="TextoPrincipal"/>
      </w:pPr>
      <w:r>
        <w:t xml:space="preserve">La encuesta fue </w:t>
      </w:r>
      <w:r w:rsidR="00766857">
        <w:t>fundamentada</w:t>
      </w:r>
      <w:r>
        <w:t xml:space="preserve"> en base a las 7 variables del estudio de mercado:  Oferta</w:t>
      </w:r>
    </w:p>
    <w:p w14:paraId="5FDB944E" w14:textId="77777777" w:rsidR="0050152B" w:rsidRDefault="0050152B" w:rsidP="00073050">
      <w:pPr>
        <w:pStyle w:val="TextoPrincipal"/>
        <w:numPr>
          <w:ilvl w:val="0"/>
          <w:numId w:val="14"/>
        </w:numPr>
      </w:pPr>
      <w:r>
        <w:t>Demanda</w:t>
      </w:r>
    </w:p>
    <w:p w14:paraId="4F7F74E8" w14:textId="70E6C334" w:rsidR="0050152B" w:rsidRDefault="0050152B" w:rsidP="00073050">
      <w:pPr>
        <w:pStyle w:val="TextoPrincipal"/>
        <w:numPr>
          <w:ilvl w:val="0"/>
          <w:numId w:val="14"/>
        </w:numPr>
      </w:pPr>
      <w:r>
        <w:t>Precio</w:t>
      </w:r>
    </w:p>
    <w:p w14:paraId="3A8B7A18" w14:textId="77777777" w:rsidR="0050152B" w:rsidRDefault="0050152B" w:rsidP="00073050">
      <w:pPr>
        <w:pStyle w:val="TextoPrincipal"/>
        <w:numPr>
          <w:ilvl w:val="0"/>
          <w:numId w:val="14"/>
        </w:numPr>
      </w:pPr>
      <w:r>
        <w:t>Producto</w:t>
      </w:r>
    </w:p>
    <w:p w14:paraId="57DD33A4" w14:textId="245DB8E9" w:rsidR="0050152B" w:rsidRDefault="0050152B" w:rsidP="00073050">
      <w:pPr>
        <w:pStyle w:val="TextoPrincipal"/>
        <w:numPr>
          <w:ilvl w:val="0"/>
          <w:numId w:val="14"/>
        </w:numPr>
      </w:pPr>
      <w:r>
        <w:t>Promoción</w:t>
      </w:r>
    </w:p>
    <w:p w14:paraId="5C130DAB" w14:textId="77777777" w:rsidR="0050152B" w:rsidRDefault="0050152B" w:rsidP="00073050">
      <w:pPr>
        <w:pStyle w:val="TextoPrincipal"/>
        <w:numPr>
          <w:ilvl w:val="0"/>
          <w:numId w:val="14"/>
        </w:numPr>
      </w:pPr>
      <w:r>
        <w:t>Comercialización</w:t>
      </w:r>
    </w:p>
    <w:p w14:paraId="620032F5" w14:textId="2E30E96D" w:rsidR="0050152B" w:rsidRDefault="0050152B" w:rsidP="00073050">
      <w:pPr>
        <w:pStyle w:val="TextoPrincipal"/>
        <w:numPr>
          <w:ilvl w:val="0"/>
          <w:numId w:val="14"/>
        </w:numPr>
      </w:pPr>
      <w:r>
        <w:t>Comportamiento del consumidor</w:t>
      </w:r>
    </w:p>
    <w:p w14:paraId="2577CA66" w14:textId="7F9C6FAF" w:rsidR="0050152B" w:rsidRDefault="0050152B" w:rsidP="00073050">
      <w:pPr>
        <w:pStyle w:val="TextoPrincipal"/>
      </w:pPr>
    </w:p>
    <w:p w14:paraId="4DD9E6B1" w14:textId="3F201CAF" w:rsidR="0050152B" w:rsidRDefault="0050152B" w:rsidP="00073050">
      <w:pPr>
        <w:pStyle w:val="TextoPrincipal"/>
      </w:pPr>
      <w:r>
        <w:t xml:space="preserve">y las 3 variables del impacto ambiental: </w:t>
      </w:r>
    </w:p>
    <w:p w14:paraId="0D2A1FC5" w14:textId="77777777" w:rsidR="0050152B" w:rsidRDefault="0050152B" w:rsidP="00073050">
      <w:pPr>
        <w:pStyle w:val="TextoPrincipal"/>
        <w:numPr>
          <w:ilvl w:val="0"/>
          <w:numId w:val="14"/>
        </w:numPr>
      </w:pPr>
      <w:r>
        <w:t>Reciclaje</w:t>
      </w:r>
    </w:p>
    <w:p w14:paraId="61381F34" w14:textId="77777777" w:rsidR="0050152B" w:rsidRDefault="0050152B" w:rsidP="00073050">
      <w:pPr>
        <w:pStyle w:val="TextoPrincipal"/>
        <w:numPr>
          <w:ilvl w:val="0"/>
          <w:numId w:val="14"/>
        </w:numPr>
      </w:pPr>
      <w:r>
        <w:t>Impacto económico/ambiental</w:t>
      </w:r>
    </w:p>
    <w:p w14:paraId="4DF94794" w14:textId="0B0EBCE6" w:rsidR="0050152B" w:rsidRDefault="0050152B" w:rsidP="00073050">
      <w:pPr>
        <w:pStyle w:val="TextoPrincipal"/>
        <w:numPr>
          <w:ilvl w:val="0"/>
          <w:numId w:val="14"/>
        </w:numPr>
      </w:pPr>
      <w:r>
        <w:t>Conciencia ambiental</w:t>
      </w:r>
    </w:p>
    <w:p w14:paraId="4F71778E" w14:textId="2542AFF3" w:rsidR="0050152B" w:rsidRDefault="0050152B" w:rsidP="00073050">
      <w:pPr>
        <w:pStyle w:val="TextoPrincipal"/>
      </w:pPr>
    </w:p>
    <w:p w14:paraId="48F2F50A" w14:textId="15AED232" w:rsidR="00F367D1" w:rsidRDefault="00F367D1" w:rsidP="00073050">
      <w:pPr>
        <w:pStyle w:val="TextoPrincipal"/>
      </w:pPr>
      <w:r>
        <w:t xml:space="preserve">La encuesta cuenta con 18 preguntas </w:t>
      </w:r>
      <w:r w:rsidR="00C33D4D">
        <w:t>que</w:t>
      </w:r>
      <w:r>
        <w:t xml:space="preserve"> tiene como objetivo recopilar información relevante para</w:t>
      </w:r>
      <w:r w:rsidR="00C33D4D">
        <w:t xml:space="preserve"> </w:t>
      </w:r>
      <w:r>
        <w:t xml:space="preserve">evaluar la </w:t>
      </w:r>
      <w:r w:rsidR="00C33D4D">
        <w:t>prefactibilidad</w:t>
      </w:r>
      <w:r>
        <w:t xml:space="preserve"> de la fabricación de detergente líquido a partir de </w:t>
      </w:r>
      <w:r w:rsidR="00725242">
        <w:rPr>
          <w:lang w:val="es-US"/>
        </w:rPr>
        <w:t>AVU</w:t>
      </w:r>
      <w:r>
        <w:t>, considerando tanto aspectos del mercado como el impacto ambiental de dicha iniciativa. Las preguntas abarcan temas relacionados con la demanda potencial del producto, la aceptación por parte de los consumidores, la competencia en el mercado, la disposición a pagar por un producto sustentable, así como también cuestiones ambientales como la gestión de residuos y el impacto en la reducción de la contaminación.</w:t>
      </w:r>
    </w:p>
    <w:p w14:paraId="3C090CCF" w14:textId="77777777" w:rsidR="00FA3C58" w:rsidRDefault="00FA3C58" w:rsidP="00073050">
      <w:pPr>
        <w:pStyle w:val="TextoPrincipal"/>
      </w:pPr>
    </w:p>
    <w:p w14:paraId="0A64C6C9" w14:textId="55DEB851" w:rsidR="00F367D1" w:rsidRDefault="00F367D1" w:rsidP="00073050">
      <w:pPr>
        <w:pStyle w:val="TextoPrincipal"/>
      </w:pPr>
      <w:r>
        <w:t xml:space="preserve">Se espera que la información recopilada a través de esta encuesta contribuya a evaluar la viabilidad de llevar a cabo el proyecto de fabricación de detergente líquido a partir de </w:t>
      </w:r>
      <w:r w:rsidR="00725242">
        <w:rPr>
          <w:lang w:val="es-US"/>
        </w:rPr>
        <w:t>AVU</w:t>
      </w:r>
      <w:r>
        <w:t xml:space="preserve">, proporcionando datos clave para la toma de decisiones estratégicas </w:t>
      </w:r>
      <w:r w:rsidR="00540147">
        <w:t>en relación con</w:t>
      </w:r>
      <w:r>
        <w:t xml:space="preserve"> la puesta en marcha de la iniciativa. </w:t>
      </w:r>
    </w:p>
    <w:p w14:paraId="75B0CF63" w14:textId="77777777" w:rsidR="0050152B" w:rsidRDefault="0050152B" w:rsidP="00073050">
      <w:pPr>
        <w:pStyle w:val="TextoPrincipal"/>
      </w:pPr>
    </w:p>
    <w:p w14:paraId="2D295755" w14:textId="42998F73" w:rsidR="005522E4" w:rsidRPr="005522E4" w:rsidRDefault="00E22151" w:rsidP="006655C4">
      <w:pPr>
        <w:pStyle w:val="Ttulo3"/>
        <w:numPr>
          <w:ilvl w:val="2"/>
          <w:numId w:val="34"/>
        </w:numPr>
      </w:pPr>
      <w:bookmarkStart w:id="333" w:name="_Toc166839111"/>
      <w:r w:rsidRPr="00F367D1">
        <w:lastRenderedPageBreak/>
        <w:t>ENTREVISTA</w:t>
      </w:r>
      <w:bookmarkEnd w:id="333"/>
      <w:r w:rsidRPr="00F367D1">
        <w:t xml:space="preserve"> </w:t>
      </w:r>
    </w:p>
    <w:p w14:paraId="23B98E5E" w14:textId="5A5051D8" w:rsidR="00DC5643" w:rsidRDefault="000B52CC" w:rsidP="00073050">
      <w:pPr>
        <w:pStyle w:val="TextoPrincipal"/>
      </w:pPr>
      <w:r w:rsidRPr="000B52CC">
        <w:t>En la entrevista se</w:t>
      </w:r>
      <w:r w:rsidR="00C05B9F">
        <w:t xml:space="preserve"> </w:t>
      </w:r>
      <w:r w:rsidR="00367307">
        <w:t>discutió</w:t>
      </w:r>
      <w:r w:rsidR="00C05B9F">
        <w:t xml:space="preserve"> con un experto</w:t>
      </w:r>
      <w:r w:rsidR="005522E4">
        <w:t xml:space="preserve"> del área jabonera en Honduras </w:t>
      </w:r>
      <w:r w:rsidRPr="000B52CC">
        <w:t xml:space="preserve">principalmente acerca de la experiencia previa en la fabricación de productos de limpieza y detergentes, consideraciones técnicas importantes para fabricar detergente líquido a partir de </w:t>
      </w:r>
      <w:r w:rsidR="00725242">
        <w:rPr>
          <w:lang w:val="es-US"/>
        </w:rPr>
        <w:t>AVU</w:t>
      </w:r>
      <w:r w:rsidRPr="000B52CC">
        <w:t xml:space="preserve">, ventajas ambientales de utilizar este tipo de ingredientes, posibles desafíos en términos de calidad, eficacia y seguridad al producir este tipo de detergente, estrategias para maximizar la eficiencia del proceso de producción, pruebas y controles de calidad necesarios, potencial de mercado y estrategias de comercialización, certificaciones necesarias para lanzar el producto al mercado de forma segura, mitigación de impactos ambientales y sociales negativos, y recomendaciones para una empresa interesada en iniciar la fabricación de detergente líquido a partir de </w:t>
      </w:r>
      <w:r w:rsidR="00725242">
        <w:rPr>
          <w:lang w:val="es-US"/>
        </w:rPr>
        <w:t>AVU</w:t>
      </w:r>
      <w:r w:rsidR="00725242" w:rsidRPr="000B52CC">
        <w:t xml:space="preserve"> </w:t>
      </w:r>
      <w:r w:rsidRPr="000B52CC">
        <w:t>en términos de inversión, tecnología y cumplimiento normativo. Todas estas temáticas apuntaron a destacar la importancia de la sostenibilidad, calidad y responsabilidad social en la producción de detergentes a partir de materiales reutilizados.</w:t>
      </w:r>
    </w:p>
    <w:p w14:paraId="195948B2" w14:textId="35DF4593" w:rsidR="009F2947" w:rsidRPr="00DC5643" w:rsidRDefault="00DC5643" w:rsidP="00DC5643">
      <w:pPr>
        <w:rPr>
          <w:szCs w:val="24"/>
        </w:rPr>
      </w:pPr>
      <w:r w:rsidRPr="004D7A53">
        <w:br w:type="page"/>
      </w:r>
    </w:p>
    <w:p w14:paraId="0E16E0DD" w14:textId="77777777" w:rsidR="00033CBA" w:rsidRDefault="00033CBA" w:rsidP="005615F0">
      <w:pPr>
        <w:pStyle w:val="Ttulo2"/>
        <w:numPr>
          <w:ilvl w:val="1"/>
          <w:numId w:val="100"/>
        </w:numPr>
      </w:pPr>
      <w:bookmarkStart w:id="334" w:name="_Toc132615470"/>
      <w:bookmarkStart w:id="335" w:name="_Toc166839112"/>
      <w:r w:rsidRPr="001A2EA3">
        <w:lastRenderedPageBreak/>
        <w:t>RESULTADOS Y ANÁLISIS DE LAS TÉCNICAS APLICADAS</w:t>
      </w:r>
      <w:bookmarkEnd w:id="334"/>
      <w:bookmarkEnd w:id="335"/>
    </w:p>
    <w:p w14:paraId="348F23EB" w14:textId="011D9698" w:rsidR="004A5BED" w:rsidRDefault="00CC2E17" w:rsidP="00CC2E17">
      <w:pPr>
        <w:pStyle w:val="Ttulo3"/>
      </w:pPr>
      <w:bookmarkStart w:id="336" w:name="_Toc166839113"/>
      <w:r>
        <w:t xml:space="preserve">4.2.1 </w:t>
      </w:r>
      <w:r w:rsidR="00B10BF1">
        <w:t>ANÁLISIS DEL CONSUMIDO</w:t>
      </w:r>
      <w:r w:rsidR="00BE3D3B">
        <w:t>R</w:t>
      </w:r>
      <w:bookmarkEnd w:id="336"/>
    </w:p>
    <w:p w14:paraId="4C761AAE" w14:textId="77777777" w:rsidR="00337085" w:rsidRDefault="00337085" w:rsidP="00073050">
      <w:pPr>
        <w:pStyle w:val="TextoPrincipal"/>
      </w:pPr>
    </w:p>
    <w:p w14:paraId="7C88CC64" w14:textId="065B361C" w:rsidR="004A5BED" w:rsidRDefault="0032379B" w:rsidP="00073050">
      <w:pPr>
        <w:pStyle w:val="TextoPrincipal"/>
      </w:pPr>
      <w:r w:rsidRPr="0032379B">
        <w:rPr>
          <w:noProof/>
        </w:rPr>
        <w:drawing>
          <wp:inline distT="0" distB="0" distL="0" distR="0" wp14:anchorId="7437909B" wp14:editId="12B3929B">
            <wp:extent cx="4465707" cy="339881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465707" cy="3398815"/>
                    </a:xfrm>
                    <a:prstGeom prst="rect">
                      <a:avLst/>
                    </a:prstGeom>
                  </pic:spPr>
                </pic:pic>
              </a:graphicData>
            </a:graphic>
          </wp:inline>
        </w:drawing>
      </w:r>
    </w:p>
    <w:p w14:paraId="6531F2EE" w14:textId="561F4FA6" w:rsidR="004A5BED" w:rsidRPr="00227242" w:rsidRDefault="004A5BED" w:rsidP="00227242">
      <w:pPr>
        <w:pStyle w:val="Descripcin"/>
        <w:keepNext/>
        <w:spacing w:after="0" w:line="240" w:lineRule="auto"/>
        <w:rPr>
          <w:b/>
          <w:bCs/>
          <w:i w:val="0"/>
          <w:iCs w:val="0"/>
          <w:color w:val="auto"/>
          <w:sz w:val="24"/>
          <w:szCs w:val="24"/>
        </w:rPr>
      </w:pPr>
      <w:bookmarkStart w:id="337" w:name="_Toc166839275"/>
      <w:r w:rsidRPr="00227242">
        <w:rPr>
          <w:b/>
          <w:bCs/>
          <w:i w:val="0"/>
          <w:iCs w:val="0"/>
          <w:color w:val="auto"/>
          <w:sz w:val="24"/>
          <w:szCs w:val="24"/>
        </w:rPr>
        <w:t xml:space="preserve">Figura </w:t>
      </w:r>
      <w:r w:rsidRPr="00227242">
        <w:rPr>
          <w:b/>
          <w:bCs/>
          <w:i w:val="0"/>
          <w:iCs w:val="0"/>
          <w:color w:val="auto"/>
          <w:sz w:val="24"/>
          <w:szCs w:val="24"/>
        </w:rPr>
        <w:fldChar w:fldCharType="begin"/>
      </w:r>
      <w:r w:rsidRPr="00227242">
        <w:rPr>
          <w:b/>
          <w:bCs/>
          <w:i w:val="0"/>
          <w:iCs w:val="0"/>
          <w:color w:val="auto"/>
          <w:sz w:val="24"/>
          <w:szCs w:val="24"/>
        </w:rPr>
        <w:instrText xml:space="preserve"> SEQ Figura \* ARABIC </w:instrText>
      </w:r>
      <w:r w:rsidRPr="00227242">
        <w:rPr>
          <w:b/>
          <w:bCs/>
          <w:i w:val="0"/>
          <w:iCs w:val="0"/>
          <w:color w:val="auto"/>
          <w:sz w:val="24"/>
          <w:szCs w:val="24"/>
        </w:rPr>
        <w:fldChar w:fldCharType="separate"/>
      </w:r>
      <w:r w:rsidR="00FD4190">
        <w:rPr>
          <w:b/>
          <w:bCs/>
          <w:i w:val="0"/>
          <w:iCs w:val="0"/>
          <w:noProof/>
          <w:color w:val="auto"/>
          <w:sz w:val="24"/>
          <w:szCs w:val="24"/>
        </w:rPr>
        <w:t>1</w:t>
      </w:r>
      <w:r w:rsidRPr="00227242">
        <w:rPr>
          <w:b/>
          <w:bCs/>
          <w:i w:val="0"/>
          <w:iCs w:val="0"/>
          <w:color w:val="auto"/>
          <w:sz w:val="24"/>
          <w:szCs w:val="24"/>
        </w:rPr>
        <w:fldChar w:fldCharType="end"/>
      </w:r>
      <w:r w:rsidRPr="00227242">
        <w:rPr>
          <w:b/>
          <w:bCs/>
          <w:i w:val="0"/>
          <w:iCs w:val="0"/>
          <w:color w:val="auto"/>
          <w:sz w:val="24"/>
          <w:szCs w:val="24"/>
        </w:rPr>
        <w:t>. Genero del consumidor</w:t>
      </w:r>
      <w:r w:rsidR="00A539B0" w:rsidRPr="00227242">
        <w:rPr>
          <w:b/>
          <w:bCs/>
          <w:i w:val="0"/>
          <w:iCs w:val="0"/>
          <w:color w:val="auto"/>
          <w:sz w:val="24"/>
          <w:szCs w:val="24"/>
        </w:rPr>
        <w:t>.</w:t>
      </w:r>
      <w:bookmarkEnd w:id="337"/>
    </w:p>
    <w:p w14:paraId="5EF4749B" w14:textId="632A54FE" w:rsidR="00CC11BE" w:rsidRPr="009F795F" w:rsidRDefault="00CC11BE" w:rsidP="009F795F">
      <w:pPr>
        <w:pStyle w:val="Descripcin"/>
        <w:spacing w:after="0" w:line="240" w:lineRule="auto"/>
        <w:rPr>
          <w:i w:val="0"/>
          <w:iCs w:val="0"/>
          <w:color w:val="auto"/>
          <w:sz w:val="20"/>
          <w:szCs w:val="16"/>
        </w:rPr>
      </w:pPr>
      <w:r w:rsidRPr="009F795F">
        <w:rPr>
          <w:i w:val="0"/>
          <w:iCs w:val="0"/>
          <w:color w:val="auto"/>
          <w:sz w:val="20"/>
          <w:szCs w:val="16"/>
        </w:rPr>
        <w:t>Fuente: (Elaboración propia, 2024).</w:t>
      </w:r>
    </w:p>
    <w:p w14:paraId="6A0B89AF" w14:textId="77777777" w:rsidR="00CC11BE" w:rsidRDefault="00CC11BE" w:rsidP="00073050">
      <w:pPr>
        <w:pStyle w:val="TextoPrincipal"/>
        <w:rPr>
          <w:lang w:val="es-US"/>
        </w:rPr>
      </w:pPr>
    </w:p>
    <w:p w14:paraId="18BEFB0E" w14:textId="5A753EBB" w:rsidR="009C4831" w:rsidRPr="009C4831" w:rsidRDefault="009C4831" w:rsidP="00073050">
      <w:pPr>
        <w:pStyle w:val="TextoPrincipal"/>
      </w:pPr>
      <w:r w:rsidRPr="009C4831">
        <w:t>Según los resultados obtenidos, el</w:t>
      </w:r>
      <w:r w:rsidR="00CE1736">
        <w:t xml:space="preserve"> 61</w:t>
      </w:r>
      <w:r w:rsidR="00653E06">
        <w:t xml:space="preserve"> </w:t>
      </w:r>
      <w:r w:rsidRPr="009C4831">
        <w:t xml:space="preserve">% de los encuestados son </w:t>
      </w:r>
      <w:r w:rsidR="00CE1736">
        <w:t>mujeres</w:t>
      </w:r>
      <w:r w:rsidRPr="009C4831">
        <w:t xml:space="preserve">, el </w:t>
      </w:r>
      <w:r w:rsidR="00CE1736">
        <w:t>33</w:t>
      </w:r>
      <w:r w:rsidR="00653E06">
        <w:t xml:space="preserve"> </w:t>
      </w:r>
      <w:r w:rsidRPr="009C4831">
        <w:t xml:space="preserve">% son </w:t>
      </w:r>
      <w:r w:rsidR="00CE1736">
        <w:t>hombres</w:t>
      </w:r>
      <w:r w:rsidRPr="009C4831">
        <w:t xml:space="preserve"> y un </w:t>
      </w:r>
      <w:r w:rsidR="00CE1736">
        <w:t>6</w:t>
      </w:r>
      <w:r w:rsidR="00653E06">
        <w:t xml:space="preserve"> </w:t>
      </w:r>
      <w:r w:rsidRPr="009C4831">
        <w:t>% prefirieron no decir su género. Esto puede indicar una mayor participación de mujeres en estudios de análisis del consumidor, lo cual podría deberse a diferencias en las preferencias de participación en encuestas o en la interpretación de la importancia de este tipo de estudios.</w:t>
      </w:r>
    </w:p>
    <w:p w14:paraId="55C18153" w14:textId="2779FDBD" w:rsidR="009C4831" w:rsidRPr="009C4831" w:rsidRDefault="009C4831" w:rsidP="00073050">
      <w:pPr>
        <w:pStyle w:val="TextoPrincipal"/>
      </w:pPr>
      <w:r w:rsidRPr="009C4831">
        <w:t>La participación equitativa de ambos géneros en el análisis del consumidor es fundamental para obtener una visión completa y precisa del comportamiento de los consumidores y sus necesidades. Por lo tanto, es importante considerar estrategias para fomentar la participación de hombres en futuras encuestas y estudios de análisis del consumidor.</w:t>
      </w:r>
    </w:p>
    <w:p w14:paraId="15F7F9AC" w14:textId="5E58041E" w:rsidR="00337085" w:rsidRDefault="009C4831" w:rsidP="00073050">
      <w:pPr>
        <w:pStyle w:val="TextoPrincipal"/>
      </w:pPr>
      <w:r w:rsidRPr="009C4831">
        <w:t>Además, el porcentaje de personas que optaron por no revelar su género es relativ</w:t>
      </w:r>
      <w:r>
        <w:t xml:space="preserve">amente </w:t>
      </w:r>
      <w:r w:rsidRPr="009C4831">
        <w:t xml:space="preserve">bajo, lo que sugiere que la mayoría de los encuestados están dispuestos a proporcionar esta </w:t>
      </w:r>
      <w:r w:rsidRPr="009C4831">
        <w:lastRenderedPageBreak/>
        <w:t>información. Sin embargo, es importante respetar la decisión de aquellos que prefieren mantener su género en privado y garantizar la confidencialidad de sus respuestas.</w:t>
      </w:r>
    </w:p>
    <w:p w14:paraId="233633DB" w14:textId="77777777" w:rsidR="004A5BED" w:rsidRDefault="004A5BED" w:rsidP="00073050">
      <w:pPr>
        <w:pStyle w:val="TextoPrincipal"/>
      </w:pPr>
    </w:p>
    <w:p w14:paraId="2B98F3B9" w14:textId="210D8568" w:rsidR="004A5BED" w:rsidRDefault="00F644B5" w:rsidP="00073050">
      <w:pPr>
        <w:pStyle w:val="TextoPrincipal"/>
      </w:pPr>
      <w:r w:rsidRPr="00F644B5">
        <w:rPr>
          <w:noProof/>
        </w:rPr>
        <w:drawing>
          <wp:inline distT="0" distB="0" distL="0" distR="0" wp14:anchorId="1EC3BC5A" wp14:editId="52349579">
            <wp:extent cx="5943600" cy="335724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43600" cy="3357245"/>
                    </a:xfrm>
                    <a:prstGeom prst="rect">
                      <a:avLst/>
                    </a:prstGeom>
                  </pic:spPr>
                </pic:pic>
              </a:graphicData>
            </a:graphic>
          </wp:inline>
        </w:drawing>
      </w:r>
    </w:p>
    <w:p w14:paraId="6010BE99" w14:textId="3515165A" w:rsidR="00337085" w:rsidRPr="00227242" w:rsidRDefault="00337085" w:rsidP="00227242">
      <w:pPr>
        <w:pStyle w:val="Descripcin"/>
        <w:keepNext/>
        <w:spacing w:after="0" w:line="240" w:lineRule="auto"/>
        <w:rPr>
          <w:b/>
          <w:bCs/>
          <w:i w:val="0"/>
          <w:iCs w:val="0"/>
          <w:color w:val="auto"/>
          <w:sz w:val="24"/>
          <w:szCs w:val="24"/>
        </w:rPr>
      </w:pPr>
      <w:bookmarkStart w:id="338" w:name="_Toc166839276"/>
      <w:r w:rsidRPr="00227242">
        <w:rPr>
          <w:b/>
          <w:bCs/>
          <w:i w:val="0"/>
          <w:iCs w:val="0"/>
          <w:color w:val="auto"/>
          <w:sz w:val="24"/>
          <w:szCs w:val="24"/>
        </w:rPr>
        <w:t xml:space="preserve">Figura </w:t>
      </w:r>
      <w:r w:rsidRPr="00227242">
        <w:rPr>
          <w:b/>
          <w:bCs/>
          <w:i w:val="0"/>
          <w:iCs w:val="0"/>
          <w:color w:val="auto"/>
          <w:sz w:val="24"/>
          <w:szCs w:val="24"/>
        </w:rPr>
        <w:fldChar w:fldCharType="begin"/>
      </w:r>
      <w:r w:rsidRPr="00227242">
        <w:rPr>
          <w:b/>
          <w:bCs/>
          <w:i w:val="0"/>
          <w:iCs w:val="0"/>
          <w:color w:val="auto"/>
          <w:sz w:val="24"/>
          <w:szCs w:val="24"/>
        </w:rPr>
        <w:instrText xml:space="preserve"> SEQ Figura \* ARABIC </w:instrText>
      </w:r>
      <w:r w:rsidRPr="00227242">
        <w:rPr>
          <w:b/>
          <w:bCs/>
          <w:i w:val="0"/>
          <w:iCs w:val="0"/>
          <w:color w:val="auto"/>
          <w:sz w:val="24"/>
          <w:szCs w:val="24"/>
        </w:rPr>
        <w:fldChar w:fldCharType="separate"/>
      </w:r>
      <w:r w:rsidR="00FD4190">
        <w:rPr>
          <w:b/>
          <w:bCs/>
          <w:i w:val="0"/>
          <w:iCs w:val="0"/>
          <w:noProof/>
          <w:color w:val="auto"/>
          <w:sz w:val="24"/>
          <w:szCs w:val="24"/>
        </w:rPr>
        <w:t>2</w:t>
      </w:r>
      <w:r w:rsidRPr="00227242">
        <w:rPr>
          <w:b/>
          <w:bCs/>
          <w:i w:val="0"/>
          <w:iCs w:val="0"/>
          <w:color w:val="auto"/>
          <w:sz w:val="24"/>
          <w:szCs w:val="24"/>
        </w:rPr>
        <w:fldChar w:fldCharType="end"/>
      </w:r>
      <w:r w:rsidRPr="00227242">
        <w:rPr>
          <w:b/>
          <w:bCs/>
          <w:i w:val="0"/>
          <w:iCs w:val="0"/>
          <w:color w:val="auto"/>
          <w:sz w:val="24"/>
          <w:szCs w:val="24"/>
        </w:rPr>
        <w:t>. Edad del Consumidor</w:t>
      </w:r>
      <w:r w:rsidR="00A539B0" w:rsidRPr="00227242">
        <w:rPr>
          <w:b/>
          <w:bCs/>
          <w:i w:val="0"/>
          <w:iCs w:val="0"/>
          <w:color w:val="auto"/>
          <w:sz w:val="24"/>
          <w:szCs w:val="24"/>
        </w:rPr>
        <w:t>.</w:t>
      </w:r>
      <w:bookmarkEnd w:id="338"/>
      <w:r w:rsidR="00A539B0" w:rsidRPr="00227242">
        <w:rPr>
          <w:b/>
          <w:bCs/>
          <w:i w:val="0"/>
          <w:iCs w:val="0"/>
          <w:color w:val="auto"/>
          <w:sz w:val="24"/>
          <w:szCs w:val="24"/>
        </w:rPr>
        <w:t xml:space="preserve"> </w:t>
      </w:r>
    </w:p>
    <w:p w14:paraId="5C9FCB12" w14:textId="53238C46" w:rsidR="00824D06" w:rsidRPr="009F795F" w:rsidRDefault="00CC11BE" w:rsidP="009F795F">
      <w:pPr>
        <w:pStyle w:val="Descripcin"/>
        <w:spacing w:after="0" w:line="240" w:lineRule="auto"/>
        <w:rPr>
          <w:i w:val="0"/>
          <w:iCs w:val="0"/>
          <w:color w:val="auto"/>
          <w:sz w:val="20"/>
          <w:szCs w:val="16"/>
        </w:rPr>
      </w:pPr>
      <w:r w:rsidRPr="009F795F">
        <w:rPr>
          <w:i w:val="0"/>
          <w:iCs w:val="0"/>
          <w:color w:val="auto"/>
          <w:sz w:val="20"/>
          <w:szCs w:val="16"/>
        </w:rPr>
        <w:t>Fuente: (Elaboración propia, 2024).</w:t>
      </w:r>
    </w:p>
    <w:p w14:paraId="15C93692" w14:textId="77777777" w:rsidR="00CC11BE" w:rsidRDefault="00CC11BE">
      <w:pPr>
        <w:spacing w:after="160" w:line="259" w:lineRule="auto"/>
        <w:rPr>
          <w:b/>
          <w:bCs/>
          <w:i/>
          <w:iCs/>
        </w:rPr>
      </w:pPr>
    </w:p>
    <w:p w14:paraId="2FEF4DF3" w14:textId="709FF3D3" w:rsidR="00395733" w:rsidRDefault="00395733" w:rsidP="00073050">
      <w:pPr>
        <w:pStyle w:val="TextoPrincipal"/>
      </w:pPr>
      <w:r>
        <w:t xml:space="preserve">Un análisis detallado de las respuestas obtenidas respecto a la edad de los consumidores revela que la mayoría se encuentra en el rango de 26 a 35 años, representando un </w:t>
      </w:r>
      <w:r w:rsidR="00B93D3E">
        <w:t>54.</w:t>
      </w:r>
      <w:r w:rsidR="00104D1A">
        <w:t>17</w:t>
      </w:r>
      <w:r w:rsidR="007B36E0">
        <w:t xml:space="preserve"> </w:t>
      </w:r>
      <w:r>
        <w:t>% del total de encuestados. Esto puede indicar que este grupo de edad es el principal objetivo de la empresa o producto en cuestión, por lo que es importante enfocar estrategias de marketing y publicidad hacia este segmento de la población.</w:t>
      </w:r>
    </w:p>
    <w:p w14:paraId="0A47C20E" w14:textId="41AFB649" w:rsidR="00395733" w:rsidRDefault="00395733" w:rsidP="00073050">
      <w:pPr>
        <w:pStyle w:val="TextoPrincipal"/>
      </w:pPr>
      <w:r>
        <w:t xml:space="preserve">Por otro lado, es importante destacar que el grupo de </w:t>
      </w:r>
      <w:r w:rsidR="00B5211E">
        <w:t>36</w:t>
      </w:r>
      <w:r>
        <w:t xml:space="preserve"> a </w:t>
      </w:r>
      <w:r w:rsidR="00B5211E">
        <w:t>45</w:t>
      </w:r>
      <w:r>
        <w:t xml:space="preserve"> años también tiene una representación significativa, con un </w:t>
      </w:r>
      <w:r w:rsidR="00D251E1">
        <w:t>22.66</w:t>
      </w:r>
      <w:r w:rsidR="007B36E0">
        <w:t xml:space="preserve"> </w:t>
      </w:r>
      <w:r>
        <w:t>% de las respuestas. Estos consumidores pueden ser considerados como una audiencia joven y activa digitalmente, por lo que es crucial adaptar las estrategias de comunicación a sus preferencias y comportamientos.</w:t>
      </w:r>
    </w:p>
    <w:p w14:paraId="6A1FCDB8" w14:textId="52FC4686" w:rsidR="00395733" w:rsidRDefault="00395733" w:rsidP="00073050">
      <w:pPr>
        <w:pStyle w:val="TextoPrincipal"/>
      </w:pPr>
      <w:r>
        <w:lastRenderedPageBreak/>
        <w:t xml:space="preserve">Seguidamente, el grupo de </w:t>
      </w:r>
      <w:r w:rsidR="00B5211E">
        <w:t>18</w:t>
      </w:r>
      <w:r>
        <w:t xml:space="preserve"> a </w:t>
      </w:r>
      <w:r w:rsidR="00B5211E">
        <w:t>2</w:t>
      </w:r>
      <w:r>
        <w:t xml:space="preserve">5 años y de 46 a 55 años conforman un porcentaje menor, representando un </w:t>
      </w:r>
      <w:r w:rsidR="00D251E1">
        <w:t xml:space="preserve">18.49 </w:t>
      </w:r>
      <w:r>
        <w:t xml:space="preserve">% y </w:t>
      </w:r>
      <w:r w:rsidR="00E0733E">
        <w:t xml:space="preserve">2.34 </w:t>
      </w:r>
      <w:r>
        <w:t>% respectivamente. Aunque son minoría, no deben descartarse, ya que su poder adquisitivo y nivel de consumo pueden ser relevantes para la empresa.</w:t>
      </w:r>
    </w:p>
    <w:p w14:paraId="3B4BA3EF" w14:textId="18508320" w:rsidR="00395733" w:rsidRDefault="00395733" w:rsidP="00073050">
      <w:pPr>
        <w:pStyle w:val="TextoPrincipal"/>
      </w:pPr>
      <w:r>
        <w:t>Finalmente, es importante mencionar que el porcentaje de consumidores menores de 18 años y mayores de 55 años es marginal, representando un 1</w:t>
      </w:r>
      <w:r w:rsidR="007952B5">
        <w:t xml:space="preserve">.3 </w:t>
      </w:r>
      <w:r>
        <w:t xml:space="preserve">% </w:t>
      </w:r>
      <w:r w:rsidR="007952B5">
        <w:t xml:space="preserve">y </w:t>
      </w:r>
      <w:r w:rsidR="00B10E35">
        <w:t>1.04 % respectivamente</w:t>
      </w:r>
      <w:r>
        <w:t>. Esto puede indicar que el producto o servicio no es muy atractivo para estos segmentos de la población, por lo que es importante estudiar cómo mejorar la oferta para satisfacer sus necesidades o intereses.</w:t>
      </w:r>
    </w:p>
    <w:p w14:paraId="6B023586" w14:textId="77777777" w:rsidR="001778E6" w:rsidRDefault="00395733" w:rsidP="00073050">
      <w:pPr>
        <w:pStyle w:val="TextoPrincipal"/>
      </w:pPr>
      <w:r>
        <w:t xml:space="preserve">En </w:t>
      </w:r>
      <w:r w:rsidR="00DF7690">
        <w:t>síntesis</w:t>
      </w:r>
      <w:r>
        <w:t xml:space="preserve">, el análisis de la edad de los consumidores muestra una clara tendencia hacia el grupo de </w:t>
      </w:r>
      <w:r w:rsidR="00B10E35">
        <w:t>36</w:t>
      </w:r>
      <w:r>
        <w:t xml:space="preserve"> a </w:t>
      </w:r>
      <w:r w:rsidR="00B10E35">
        <w:t>4</w:t>
      </w:r>
      <w:r>
        <w:t>5 años como el principal público objetivo, aunque también se deben tener en cuenta a los grupos más jóvenes y los de mayor edad para maximizar el alcance y la efectividad de las estrategias de marketing. Es crucial adaptar las estrategias de comunicación y publicidad a las características y preferencias de cada segmento de la población para lograr un impacto positivo en las ventas y la fidelización de clientes.</w:t>
      </w:r>
    </w:p>
    <w:p w14:paraId="6F3B16E8" w14:textId="34278410" w:rsidR="004A5BED" w:rsidRDefault="001778E6" w:rsidP="00073050">
      <w:pPr>
        <w:pStyle w:val="TextoPrincipal"/>
      </w:pPr>
      <w:r w:rsidRPr="001778E6">
        <w:rPr>
          <w:noProof/>
        </w:rPr>
        <w:drawing>
          <wp:inline distT="0" distB="0" distL="0" distR="0" wp14:anchorId="316A3B4C" wp14:editId="149813ED">
            <wp:extent cx="5042607" cy="3695700"/>
            <wp:effectExtent l="0" t="0" r="571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052713" cy="3703107"/>
                    </a:xfrm>
                    <a:prstGeom prst="rect">
                      <a:avLst/>
                    </a:prstGeom>
                  </pic:spPr>
                </pic:pic>
              </a:graphicData>
            </a:graphic>
          </wp:inline>
        </w:drawing>
      </w:r>
    </w:p>
    <w:p w14:paraId="1CFAD62B" w14:textId="3B1C7C06" w:rsidR="00337085" w:rsidRPr="00227242" w:rsidRDefault="00337085" w:rsidP="00227242">
      <w:pPr>
        <w:pStyle w:val="Descripcin"/>
        <w:keepNext/>
        <w:spacing w:after="0" w:line="240" w:lineRule="auto"/>
        <w:rPr>
          <w:b/>
          <w:bCs/>
          <w:i w:val="0"/>
          <w:iCs w:val="0"/>
          <w:color w:val="auto"/>
          <w:sz w:val="24"/>
          <w:szCs w:val="24"/>
        </w:rPr>
      </w:pPr>
      <w:bookmarkStart w:id="339" w:name="_Toc166839277"/>
      <w:r w:rsidRPr="00227242">
        <w:rPr>
          <w:b/>
          <w:bCs/>
          <w:i w:val="0"/>
          <w:iCs w:val="0"/>
          <w:color w:val="auto"/>
          <w:sz w:val="24"/>
          <w:szCs w:val="24"/>
        </w:rPr>
        <w:t xml:space="preserve">Figura </w:t>
      </w:r>
      <w:r w:rsidRPr="00227242">
        <w:rPr>
          <w:b/>
          <w:bCs/>
          <w:i w:val="0"/>
          <w:iCs w:val="0"/>
          <w:color w:val="auto"/>
          <w:sz w:val="24"/>
          <w:szCs w:val="24"/>
        </w:rPr>
        <w:fldChar w:fldCharType="begin"/>
      </w:r>
      <w:r w:rsidRPr="00227242">
        <w:rPr>
          <w:b/>
          <w:bCs/>
          <w:i w:val="0"/>
          <w:iCs w:val="0"/>
          <w:color w:val="auto"/>
          <w:sz w:val="24"/>
          <w:szCs w:val="24"/>
        </w:rPr>
        <w:instrText xml:space="preserve"> SEQ Figura \* ARABIC </w:instrText>
      </w:r>
      <w:r w:rsidRPr="00227242">
        <w:rPr>
          <w:b/>
          <w:bCs/>
          <w:i w:val="0"/>
          <w:iCs w:val="0"/>
          <w:color w:val="auto"/>
          <w:sz w:val="24"/>
          <w:szCs w:val="24"/>
        </w:rPr>
        <w:fldChar w:fldCharType="separate"/>
      </w:r>
      <w:r w:rsidR="00FD4190">
        <w:rPr>
          <w:b/>
          <w:bCs/>
          <w:i w:val="0"/>
          <w:iCs w:val="0"/>
          <w:noProof/>
          <w:color w:val="auto"/>
          <w:sz w:val="24"/>
          <w:szCs w:val="24"/>
        </w:rPr>
        <w:t>3</w:t>
      </w:r>
      <w:r w:rsidRPr="00227242">
        <w:rPr>
          <w:b/>
          <w:bCs/>
          <w:i w:val="0"/>
          <w:iCs w:val="0"/>
          <w:color w:val="auto"/>
          <w:sz w:val="24"/>
          <w:szCs w:val="24"/>
        </w:rPr>
        <w:fldChar w:fldCharType="end"/>
      </w:r>
      <w:r w:rsidRPr="00227242">
        <w:rPr>
          <w:b/>
          <w:bCs/>
          <w:i w:val="0"/>
          <w:iCs w:val="0"/>
          <w:color w:val="auto"/>
          <w:sz w:val="24"/>
          <w:szCs w:val="24"/>
        </w:rPr>
        <w:t>. Sector de Residencia</w:t>
      </w:r>
      <w:r w:rsidR="007A5DA7" w:rsidRPr="00227242">
        <w:rPr>
          <w:b/>
          <w:bCs/>
          <w:i w:val="0"/>
          <w:iCs w:val="0"/>
          <w:color w:val="auto"/>
          <w:sz w:val="24"/>
          <w:szCs w:val="24"/>
        </w:rPr>
        <w:t xml:space="preserve"> del Consumidor</w:t>
      </w:r>
      <w:r w:rsidR="00A539B0" w:rsidRPr="00227242">
        <w:rPr>
          <w:b/>
          <w:bCs/>
          <w:i w:val="0"/>
          <w:iCs w:val="0"/>
          <w:color w:val="auto"/>
          <w:sz w:val="24"/>
          <w:szCs w:val="24"/>
        </w:rPr>
        <w:t>.</w:t>
      </w:r>
      <w:bookmarkEnd w:id="339"/>
    </w:p>
    <w:p w14:paraId="79CC51EA" w14:textId="5B8041FD" w:rsidR="00CC11BE" w:rsidRPr="009F795F" w:rsidRDefault="00CC11BE" w:rsidP="009F795F">
      <w:pPr>
        <w:pStyle w:val="Descripcin"/>
        <w:spacing w:after="0" w:line="240" w:lineRule="auto"/>
        <w:rPr>
          <w:i w:val="0"/>
          <w:iCs w:val="0"/>
          <w:color w:val="auto"/>
          <w:sz w:val="20"/>
          <w:szCs w:val="16"/>
        </w:rPr>
      </w:pPr>
      <w:r w:rsidRPr="009F795F">
        <w:rPr>
          <w:i w:val="0"/>
          <w:iCs w:val="0"/>
          <w:color w:val="auto"/>
          <w:sz w:val="20"/>
          <w:szCs w:val="16"/>
        </w:rPr>
        <w:t>Fuente: (Elaboración propia, 2024).</w:t>
      </w:r>
    </w:p>
    <w:p w14:paraId="09418A23" w14:textId="7878A0AB" w:rsidR="00E8140C" w:rsidRDefault="00E8140C" w:rsidP="00073050">
      <w:pPr>
        <w:pStyle w:val="TextoPrincipal"/>
      </w:pPr>
      <w:r>
        <w:lastRenderedPageBreak/>
        <w:t xml:space="preserve">Los resultados muestran que la mayoría de los consumidores encuestados residen en el </w:t>
      </w:r>
      <w:r w:rsidR="001643CE">
        <w:t>centro</w:t>
      </w:r>
      <w:r w:rsidR="008F7EE8">
        <w:t>,</w:t>
      </w:r>
      <w:r>
        <w:t xml:space="preserve"> norte y </w:t>
      </w:r>
      <w:r w:rsidR="008F7EE8">
        <w:t>este</w:t>
      </w:r>
      <w:r>
        <w:t xml:space="preserve"> de San Pedro Sula, con un </w:t>
      </w:r>
      <w:r w:rsidR="0058238B">
        <w:t>28.4</w:t>
      </w:r>
      <w:r w:rsidR="001643CE">
        <w:t xml:space="preserve"> </w:t>
      </w:r>
      <w:r>
        <w:t>%</w:t>
      </w:r>
      <w:r w:rsidR="008F7EE8">
        <w:t>,</w:t>
      </w:r>
      <w:r>
        <w:t xml:space="preserve"> </w:t>
      </w:r>
      <w:r w:rsidR="001643CE">
        <w:t xml:space="preserve">25.3 </w:t>
      </w:r>
      <w:r>
        <w:t>%</w:t>
      </w:r>
      <w:r w:rsidR="008F7EE8">
        <w:t xml:space="preserve">, </w:t>
      </w:r>
      <w:r w:rsidR="004D22AD">
        <w:t>24.2</w:t>
      </w:r>
      <w:r>
        <w:t>% respectivamente. Esto sugiere que la mayoría de los consumidores se concentran en estas áreas geográficas, lo que puede ser útil para las empresas a la hora de dirigir sus estrategias de marketing y ventas.</w:t>
      </w:r>
    </w:p>
    <w:p w14:paraId="39213EDC" w14:textId="6838E245" w:rsidR="00E8140C" w:rsidRDefault="00E8140C" w:rsidP="00073050">
      <w:pPr>
        <w:pStyle w:val="TextoPrincipal"/>
      </w:pPr>
      <w:r>
        <w:t>Por otro lado, se observa que hay menos consumidores en el sur y oeste de la ciudad, con un 16</w:t>
      </w:r>
      <w:r w:rsidR="004D22AD">
        <w:t xml:space="preserve">.4 </w:t>
      </w:r>
      <w:r>
        <w:t xml:space="preserve">% y </w:t>
      </w:r>
      <w:r w:rsidR="004D22AD">
        <w:t xml:space="preserve">5.7 </w:t>
      </w:r>
      <w:r>
        <w:t>% respectivamente. Esto puede indicar que estos sectores son menos populares o tienen menos potencial de mercado para ciertos productos o servicios.</w:t>
      </w:r>
    </w:p>
    <w:p w14:paraId="417A29DF" w14:textId="611494CB" w:rsidR="00705099" w:rsidRPr="000176CA" w:rsidRDefault="00E8140C" w:rsidP="00073050">
      <w:pPr>
        <w:pStyle w:val="TextoPrincipal"/>
      </w:pPr>
      <w:r>
        <w:t>En general, conocer la distribución geográfica de los consumidores puede ser útil para este estudio a la hora de segmentar su mercado, adaptar sus productos o servicios a las necesidades específicas de cada región y mejorar su estrategia de ubicación de puntos de venta. Además, esta información puede ser útil para identificar oportunidades de crecimiento en áreas menos exploradas o para fortalecer la presencia en aquellas con mayor concurrencia de consumidores.</w:t>
      </w:r>
    </w:p>
    <w:p w14:paraId="669AE2E3" w14:textId="1A588704" w:rsidR="006E0D5E" w:rsidRDefault="006E0D5E" w:rsidP="00CC2E17">
      <w:pPr>
        <w:pStyle w:val="Ttulo3"/>
      </w:pPr>
      <w:bookmarkStart w:id="340" w:name="_Toc166839114"/>
      <w:r>
        <w:lastRenderedPageBreak/>
        <w:t xml:space="preserve">4.2.2 </w:t>
      </w:r>
      <w:r w:rsidR="00705099">
        <w:t>AN</w:t>
      </w:r>
      <w:r w:rsidR="0073166C">
        <w:t>Á</w:t>
      </w:r>
      <w:r w:rsidR="00705099">
        <w:t>LISIS DE IMPACTO AMBIENTAL</w:t>
      </w:r>
      <w:bookmarkEnd w:id="340"/>
      <w:r>
        <w:t xml:space="preserve"> </w:t>
      </w:r>
    </w:p>
    <w:p w14:paraId="6630DA96" w14:textId="690D9CF3" w:rsidR="004A5BED" w:rsidRDefault="00321CE9" w:rsidP="00073050">
      <w:pPr>
        <w:pStyle w:val="TextoPrincipal"/>
      </w:pPr>
      <w:r w:rsidRPr="00321CE9">
        <w:rPr>
          <w:noProof/>
        </w:rPr>
        <w:drawing>
          <wp:inline distT="0" distB="0" distL="0" distR="0" wp14:anchorId="4A4AF702" wp14:editId="32ABCF24">
            <wp:extent cx="5943600" cy="4528820"/>
            <wp:effectExtent l="0" t="0" r="0" b="508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3600" cy="4528820"/>
                    </a:xfrm>
                    <a:prstGeom prst="rect">
                      <a:avLst/>
                    </a:prstGeom>
                  </pic:spPr>
                </pic:pic>
              </a:graphicData>
            </a:graphic>
          </wp:inline>
        </w:drawing>
      </w:r>
    </w:p>
    <w:p w14:paraId="307E5D5C" w14:textId="537CAB0F" w:rsidR="00337085" w:rsidRPr="00227242" w:rsidRDefault="00337085" w:rsidP="00227242">
      <w:pPr>
        <w:pStyle w:val="Descripcin"/>
        <w:keepNext/>
        <w:spacing w:after="0" w:line="240" w:lineRule="auto"/>
        <w:rPr>
          <w:b/>
          <w:bCs/>
          <w:i w:val="0"/>
          <w:iCs w:val="0"/>
          <w:color w:val="auto"/>
          <w:sz w:val="24"/>
          <w:szCs w:val="24"/>
        </w:rPr>
      </w:pPr>
      <w:bookmarkStart w:id="341" w:name="_Toc166839278"/>
      <w:r w:rsidRPr="00227242">
        <w:rPr>
          <w:b/>
          <w:bCs/>
          <w:i w:val="0"/>
          <w:iCs w:val="0"/>
          <w:color w:val="auto"/>
          <w:sz w:val="24"/>
          <w:szCs w:val="24"/>
        </w:rPr>
        <w:t xml:space="preserve">Figura </w:t>
      </w:r>
      <w:r w:rsidRPr="00227242">
        <w:rPr>
          <w:b/>
          <w:bCs/>
          <w:i w:val="0"/>
          <w:iCs w:val="0"/>
          <w:color w:val="auto"/>
          <w:sz w:val="24"/>
          <w:szCs w:val="24"/>
        </w:rPr>
        <w:fldChar w:fldCharType="begin"/>
      </w:r>
      <w:r w:rsidRPr="00227242">
        <w:rPr>
          <w:b/>
          <w:bCs/>
          <w:i w:val="0"/>
          <w:iCs w:val="0"/>
          <w:color w:val="auto"/>
          <w:sz w:val="24"/>
          <w:szCs w:val="24"/>
        </w:rPr>
        <w:instrText xml:space="preserve"> SEQ Figura \* ARABIC </w:instrText>
      </w:r>
      <w:r w:rsidRPr="00227242">
        <w:rPr>
          <w:b/>
          <w:bCs/>
          <w:i w:val="0"/>
          <w:iCs w:val="0"/>
          <w:color w:val="auto"/>
          <w:sz w:val="24"/>
          <w:szCs w:val="24"/>
        </w:rPr>
        <w:fldChar w:fldCharType="separate"/>
      </w:r>
      <w:r w:rsidR="00FD4190">
        <w:rPr>
          <w:b/>
          <w:bCs/>
          <w:i w:val="0"/>
          <w:iCs w:val="0"/>
          <w:noProof/>
          <w:color w:val="auto"/>
          <w:sz w:val="24"/>
          <w:szCs w:val="24"/>
        </w:rPr>
        <w:t>4</w:t>
      </w:r>
      <w:r w:rsidRPr="00227242">
        <w:rPr>
          <w:b/>
          <w:bCs/>
          <w:i w:val="0"/>
          <w:iCs w:val="0"/>
          <w:color w:val="auto"/>
          <w:sz w:val="24"/>
          <w:szCs w:val="24"/>
        </w:rPr>
        <w:fldChar w:fldCharType="end"/>
      </w:r>
      <w:r w:rsidRPr="00227242">
        <w:rPr>
          <w:b/>
          <w:bCs/>
          <w:i w:val="0"/>
          <w:iCs w:val="0"/>
          <w:color w:val="auto"/>
          <w:sz w:val="24"/>
          <w:szCs w:val="24"/>
        </w:rPr>
        <w:t>. Consciencia Ambiental</w:t>
      </w:r>
      <w:r w:rsidR="007A5DA7" w:rsidRPr="00227242">
        <w:rPr>
          <w:b/>
          <w:bCs/>
          <w:i w:val="0"/>
          <w:iCs w:val="0"/>
          <w:color w:val="auto"/>
          <w:sz w:val="24"/>
          <w:szCs w:val="24"/>
        </w:rPr>
        <w:t xml:space="preserve"> por uso de productos de limpieza respetuosos con el medio ambiente.</w:t>
      </w:r>
      <w:bookmarkEnd w:id="341"/>
    </w:p>
    <w:p w14:paraId="73F52CBF" w14:textId="78F36B53" w:rsidR="00C16E8C" w:rsidRPr="009F795F" w:rsidRDefault="00CC11BE" w:rsidP="009F795F">
      <w:pPr>
        <w:pStyle w:val="Descripcin"/>
        <w:spacing w:after="0" w:line="240" w:lineRule="auto"/>
        <w:rPr>
          <w:i w:val="0"/>
          <w:iCs w:val="0"/>
          <w:color w:val="auto"/>
          <w:sz w:val="20"/>
          <w:szCs w:val="16"/>
        </w:rPr>
      </w:pPr>
      <w:r w:rsidRPr="009F795F">
        <w:rPr>
          <w:i w:val="0"/>
          <w:iCs w:val="0"/>
          <w:color w:val="auto"/>
          <w:sz w:val="20"/>
          <w:szCs w:val="16"/>
        </w:rPr>
        <w:t>Fuente: (Elaboración propia, 2024).</w:t>
      </w:r>
    </w:p>
    <w:p w14:paraId="2D694338" w14:textId="77777777" w:rsidR="00CC11BE" w:rsidRDefault="00CC11BE" w:rsidP="00073050">
      <w:pPr>
        <w:pStyle w:val="TextoPrincipal"/>
      </w:pPr>
    </w:p>
    <w:p w14:paraId="359AF16C" w14:textId="35485BF8" w:rsidR="0066102D" w:rsidRDefault="00C16E8C" w:rsidP="00073050">
      <w:pPr>
        <w:pStyle w:val="TextoPrincipal"/>
      </w:pPr>
      <w:r w:rsidRPr="00C16E8C">
        <w:t xml:space="preserve">Los resultados de la encuesta muestran que la mayoría de las personas </w:t>
      </w:r>
      <w:r w:rsidR="000D7111">
        <w:t>(5</w:t>
      </w:r>
      <w:r w:rsidR="00A635A4">
        <w:t xml:space="preserve">7.29% de la población) </w:t>
      </w:r>
      <w:r w:rsidRPr="00C16E8C">
        <w:t xml:space="preserve">consideran muy importante utilizar productos de limpieza respetuosos con el medio ambiente. Esto demuestra una creciente conciencia ambiental y una preocupación por la salud del planeta. Es alentador ver que la mayoría de las personas priorizan la sostenibilidad y la protección del medio ambiente en sus decisiones de compra de productos de limpieza. Estos resultados sugieren que existe una demanda creciente de productos ecológicos, lo que a su vez podría incentivar a las empresas a desarrollar y promover soluciones más sostenibles en el mercado. Por lo tanto, es fundamental para las empresas y los fabricantes de productos de limpieza considerar </w:t>
      </w:r>
      <w:r w:rsidRPr="00C16E8C">
        <w:lastRenderedPageBreak/>
        <w:t>estas preferencias del consumidor y trabajar hacia la producción de productos que sean respetuosos con el medio ambiente.</w:t>
      </w:r>
    </w:p>
    <w:p w14:paraId="7237C885" w14:textId="77777777" w:rsidR="00DC2F3F" w:rsidRDefault="00DC2F3F" w:rsidP="00073050">
      <w:pPr>
        <w:pStyle w:val="TextoPrincipal"/>
        <w:rPr>
          <w:lang w:val="es-ES"/>
        </w:rPr>
      </w:pPr>
    </w:p>
    <w:p w14:paraId="0DE444AB" w14:textId="6BD36BB3" w:rsidR="004A5BED" w:rsidRDefault="0066102D" w:rsidP="00073050">
      <w:pPr>
        <w:pStyle w:val="TextoPrincipal"/>
      </w:pPr>
      <w:r w:rsidRPr="0066102D">
        <w:rPr>
          <w:noProof/>
        </w:rPr>
        <w:drawing>
          <wp:inline distT="0" distB="0" distL="0" distR="0" wp14:anchorId="28D797DB" wp14:editId="7182A180">
            <wp:extent cx="5302624" cy="386715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317080" cy="3877693"/>
                    </a:xfrm>
                    <a:prstGeom prst="rect">
                      <a:avLst/>
                    </a:prstGeom>
                  </pic:spPr>
                </pic:pic>
              </a:graphicData>
            </a:graphic>
          </wp:inline>
        </w:drawing>
      </w:r>
    </w:p>
    <w:p w14:paraId="7776933F" w14:textId="1F5DB493" w:rsidR="00337085" w:rsidRPr="00227242" w:rsidRDefault="00337085" w:rsidP="00227242">
      <w:pPr>
        <w:pStyle w:val="Descripcin"/>
        <w:keepNext/>
        <w:spacing w:after="0" w:line="240" w:lineRule="auto"/>
        <w:rPr>
          <w:b/>
          <w:bCs/>
          <w:i w:val="0"/>
          <w:iCs w:val="0"/>
          <w:color w:val="auto"/>
          <w:sz w:val="24"/>
          <w:szCs w:val="24"/>
        </w:rPr>
      </w:pPr>
      <w:bookmarkStart w:id="342" w:name="_Toc166839279"/>
      <w:r w:rsidRPr="00227242">
        <w:rPr>
          <w:b/>
          <w:bCs/>
          <w:i w:val="0"/>
          <w:iCs w:val="0"/>
          <w:color w:val="auto"/>
          <w:sz w:val="24"/>
          <w:szCs w:val="24"/>
        </w:rPr>
        <w:t xml:space="preserve">Figura </w:t>
      </w:r>
      <w:r w:rsidRPr="00227242">
        <w:rPr>
          <w:b/>
          <w:bCs/>
          <w:i w:val="0"/>
          <w:iCs w:val="0"/>
          <w:color w:val="auto"/>
          <w:sz w:val="24"/>
          <w:szCs w:val="24"/>
        </w:rPr>
        <w:fldChar w:fldCharType="begin"/>
      </w:r>
      <w:r w:rsidRPr="00227242">
        <w:rPr>
          <w:b/>
          <w:bCs/>
          <w:i w:val="0"/>
          <w:iCs w:val="0"/>
          <w:color w:val="auto"/>
          <w:sz w:val="24"/>
          <w:szCs w:val="24"/>
        </w:rPr>
        <w:instrText xml:space="preserve"> SEQ Figura \* ARABIC </w:instrText>
      </w:r>
      <w:r w:rsidRPr="00227242">
        <w:rPr>
          <w:b/>
          <w:bCs/>
          <w:i w:val="0"/>
          <w:iCs w:val="0"/>
          <w:color w:val="auto"/>
          <w:sz w:val="24"/>
          <w:szCs w:val="24"/>
        </w:rPr>
        <w:fldChar w:fldCharType="separate"/>
      </w:r>
      <w:r w:rsidR="00FD4190">
        <w:rPr>
          <w:b/>
          <w:bCs/>
          <w:i w:val="0"/>
          <w:iCs w:val="0"/>
          <w:noProof/>
          <w:color w:val="auto"/>
          <w:sz w:val="24"/>
          <w:szCs w:val="24"/>
        </w:rPr>
        <w:t>5</w:t>
      </w:r>
      <w:r w:rsidRPr="00227242">
        <w:rPr>
          <w:b/>
          <w:bCs/>
          <w:i w:val="0"/>
          <w:iCs w:val="0"/>
          <w:color w:val="auto"/>
          <w:sz w:val="24"/>
          <w:szCs w:val="24"/>
        </w:rPr>
        <w:fldChar w:fldCharType="end"/>
      </w:r>
      <w:r w:rsidRPr="00227242">
        <w:rPr>
          <w:b/>
          <w:bCs/>
          <w:i w:val="0"/>
          <w:iCs w:val="0"/>
          <w:color w:val="auto"/>
          <w:sz w:val="24"/>
          <w:szCs w:val="24"/>
        </w:rPr>
        <w:t>. Consciencia Ambiental</w:t>
      </w:r>
      <w:r w:rsidR="007A5DA7" w:rsidRPr="00227242">
        <w:rPr>
          <w:b/>
          <w:bCs/>
          <w:i w:val="0"/>
          <w:iCs w:val="0"/>
          <w:color w:val="auto"/>
          <w:sz w:val="24"/>
          <w:szCs w:val="24"/>
        </w:rPr>
        <w:t xml:space="preserve"> por conocimiento del impacto de los productos de limpieza convencionales</w:t>
      </w:r>
      <w:r w:rsidR="00A539B0" w:rsidRPr="00227242">
        <w:rPr>
          <w:b/>
          <w:bCs/>
          <w:i w:val="0"/>
          <w:iCs w:val="0"/>
          <w:color w:val="auto"/>
          <w:sz w:val="24"/>
          <w:szCs w:val="24"/>
        </w:rPr>
        <w:t>.</w:t>
      </w:r>
      <w:bookmarkEnd w:id="342"/>
    </w:p>
    <w:p w14:paraId="2AB7BA96" w14:textId="48A07EDD" w:rsidR="009E0048" w:rsidRPr="009F795F" w:rsidRDefault="00CC11BE" w:rsidP="009F795F">
      <w:pPr>
        <w:pStyle w:val="Descripcin"/>
        <w:spacing w:after="0" w:line="240" w:lineRule="auto"/>
        <w:rPr>
          <w:i w:val="0"/>
          <w:iCs w:val="0"/>
          <w:color w:val="auto"/>
          <w:sz w:val="20"/>
          <w:szCs w:val="16"/>
        </w:rPr>
      </w:pPr>
      <w:r w:rsidRPr="009F795F">
        <w:rPr>
          <w:i w:val="0"/>
          <w:iCs w:val="0"/>
          <w:color w:val="auto"/>
          <w:sz w:val="20"/>
          <w:szCs w:val="16"/>
        </w:rPr>
        <w:t>Fuente: (Elaboración propia, 2024).</w:t>
      </w:r>
    </w:p>
    <w:p w14:paraId="502FBD39" w14:textId="77777777" w:rsidR="00CC11BE" w:rsidRDefault="00CC11BE" w:rsidP="00073050">
      <w:pPr>
        <w:pStyle w:val="FuentedeFigurasyTablas"/>
      </w:pPr>
    </w:p>
    <w:p w14:paraId="54A966D3" w14:textId="73DB6C25" w:rsidR="00F50068" w:rsidRDefault="009E0048" w:rsidP="00073050">
      <w:pPr>
        <w:pStyle w:val="TextoPrincipal"/>
      </w:pPr>
      <w:r w:rsidRPr="009E0048">
        <w:t>Los resultados muestran que la gran mayoría de las personas encuestadas</w:t>
      </w:r>
      <w:r w:rsidR="00E0237C">
        <w:t xml:space="preserve">, 81.51 % de la población, </w:t>
      </w:r>
      <w:r w:rsidRPr="009E0048">
        <w:t>están conscientes del impacto ambiental que tienen los productos de limpieza convencionales, lo cual es un indicador positivo de la creciente conciencia ambiental en la sociedad. Sin embargo, el porcentaje de personas que aún no son conscientes representa una oportunidad para educar y concienciar sobre la importancia de utilizar productos de limpieza eco-amigables para reducir el impacto negativo en el medio ambiente. Es fundamental continuar difundiendo información sobre los efectos nocivos de los productos convencionales y promover alternativas más sostenibles y respetuosas con el entorno.</w:t>
      </w:r>
    </w:p>
    <w:p w14:paraId="59E4522A" w14:textId="243A6E23" w:rsidR="004A5BED" w:rsidRDefault="00113D2A" w:rsidP="00073050">
      <w:pPr>
        <w:pStyle w:val="TextoPrincipal"/>
      </w:pPr>
      <w:r w:rsidRPr="00113D2A">
        <w:rPr>
          <w:noProof/>
        </w:rPr>
        <w:lastRenderedPageBreak/>
        <w:drawing>
          <wp:inline distT="0" distB="0" distL="0" distR="0" wp14:anchorId="709FEA5C" wp14:editId="261B8E73">
            <wp:extent cx="5523049" cy="3741420"/>
            <wp:effectExtent l="0" t="0" r="190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532739" cy="3747984"/>
                    </a:xfrm>
                    <a:prstGeom prst="rect">
                      <a:avLst/>
                    </a:prstGeom>
                  </pic:spPr>
                </pic:pic>
              </a:graphicData>
            </a:graphic>
          </wp:inline>
        </w:drawing>
      </w:r>
    </w:p>
    <w:p w14:paraId="29C963A2" w14:textId="521427A2" w:rsidR="006E0D5E" w:rsidRPr="00227242" w:rsidRDefault="00C82590" w:rsidP="00227242">
      <w:pPr>
        <w:pStyle w:val="Descripcin"/>
        <w:keepNext/>
        <w:spacing w:after="0" w:line="240" w:lineRule="auto"/>
        <w:rPr>
          <w:b/>
          <w:bCs/>
          <w:i w:val="0"/>
          <w:iCs w:val="0"/>
          <w:color w:val="auto"/>
          <w:sz w:val="24"/>
          <w:szCs w:val="24"/>
        </w:rPr>
      </w:pPr>
      <w:bookmarkStart w:id="343" w:name="_Toc166839280"/>
      <w:r w:rsidRPr="00227242">
        <w:rPr>
          <w:b/>
          <w:bCs/>
          <w:i w:val="0"/>
          <w:iCs w:val="0"/>
          <w:color w:val="auto"/>
          <w:sz w:val="24"/>
          <w:szCs w:val="24"/>
        </w:rPr>
        <w:t xml:space="preserve">Figura </w:t>
      </w:r>
      <w:r w:rsidRPr="00227242">
        <w:rPr>
          <w:b/>
          <w:bCs/>
          <w:i w:val="0"/>
          <w:iCs w:val="0"/>
          <w:color w:val="auto"/>
          <w:sz w:val="24"/>
          <w:szCs w:val="24"/>
        </w:rPr>
        <w:fldChar w:fldCharType="begin"/>
      </w:r>
      <w:r w:rsidRPr="00227242">
        <w:rPr>
          <w:b/>
          <w:bCs/>
          <w:i w:val="0"/>
          <w:iCs w:val="0"/>
          <w:color w:val="auto"/>
          <w:sz w:val="24"/>
          <w:szCs w:val="24"/>
        </w:rPr>
        <w:instrText xml:space="preserve"> SEQ Figura \* ARABIC </w:instrText>
      </w:r>
      <w:r w:rsidRPr="00227242">
        <w:rPr>
          <w:b/>
          <w:bCs/>
          <w:i w:val="0"/>
          <w:iCs w:val="0"/>
          <w:color w:val="auto"/>
          <w:sz w:val="24"/>
          <w:szCs w:val="24"/>
        </w:rPr>
        <w:fldChar w:fldCharType="separate"/>
      </w:r>
      <w:r w:rsidR="00FD4190">
        <w:rPr>
          <w:b/>
          <w:bCs/>
          <w:i w:val="0"/>
          <w:iCs w:val="0"/>
          <w:noProof/>
          <w:color w:val="auto"/>
          <w:sz w:val="24"/>
          <w:szCs w:val="24"/>
        </w:rPr>
        <w:t>6</w:t>
      </w:r>
      <w:r w:rsidRPr="00227242">
        <w:rPr>
          <w:b/>
          <w:bCs/>
          <w:i w:val="0"/>
          <w:iCs w:val="0"/>
          <w:color w:val="auto"/>
          <w:sz w:val="24"/>
          <w:szCs w:val="24"/>
        </w:rPr>
        <w:fldChar w:fldCharType="end"/>
      </w:r>
      <w:r w:rsidR="0073166C" w:rsidRPr="00227242">
        <w:rPr>
          <w:b/>
          <w:bCs/>
          <w:i w:val="0"/>
          <w:iCs w:val="0"/>
          <w:color w:val="auto"/>
          <w:sz w:val="24"/>
          <w:szCs w:val="24"/>
        </w:rPr>
        <w:t xml:space="preserve">. </w:t>
      </w:r>
      <w:r w:rsidR="007A5DA7" w:rsidRPr="00227242">
        <w:rPr>
          <w:b/>
          <w:bCs/>
          <w:i w:val="0"/>
          <w:iCs w:val="0"/>
          <w:color w:val="auto"/>
          <w:sz w:val="24"/>
          <w:szCs w:val="24"/>
        </w:rPr>
        <w:t>Disposición para la g</w:t>
      </w:r>
      <w:r w:rsidR="006E0D5E" w:rsidRPr="00227242">
        <w:rPr>
          <w:b/>
          <w:bCs/>
          <w:i w:val="0"/>
          <w:iCs w:val="0"/>
          <w:color w:val="auto"/>
          <w:sz w:val="24"/>
          <w:szCs w:val="24"/>
        </w:rPr>
        <w:t>estión de residuos</w:t>
      </w:r>
      <w:r w:rsidR="00A539B0" w:rsidRPr="00227242">
        <w:rPr>
          <w:b/>
          <w:bCs/>
          <w:i w:val="0"/>
          <w:iCs w:val="0"/>
          <w:color w:val="auto"/>
          <w:sz w:val="24"/>
          <w:szCs w:val="24"/>
        </w:rPr>
        <w:t>.</w:t>
      </w:r>
      <w:bookmarkEnd w:id="343"/>
    </w:p>
    <w:p w14:paraId="7A121CC6" w14:textId="2B9212DD" w:rsidR="00CC11BE" w:rsidRPr="009F795F" w:rsidRDefault="00CC11BE" w:rsidP="009F795F">
      <w:pPr>
        <w:pStyle w:val="Descripcin"/>
        <w:spacing w:after="0" w:line="240" w:lineRule="auto"/>
        <w:rPr>
          <w:i w:val="0"/>
          <w:iCs w:val="0"/>
          <w:color w:val="auto"/>
          <w:sz w:val="20"/>
          <w:szCs w:val="16"/>
        </w:rPr>
      </w:pPr>
      <w:r w:rsidRPr="009F795F">
        <w:rPr>
          <w:i w:val="0"/>
          <w:iCs w:val="0"/>
          <w:color w:val="auto"/>
          <w:sz w:val="20"/>
          <w:szCs w:val="16"/>
        </w:rPr>
        <w:t>Fuente: (Elaboración propia, 2024).</w:t>
      </w:r>
    </w:p>
    <w:p w14:paraId="1DEA7337" w14:textId="77777777" w:rsidR="00CC11BE" w:rsidRDefault="00CC11BE" w:rsidP="00073050">
      <w:pPr>
        <w:pStyle w:val="TextoPrincipal"/>
        <w:rPr>
          <w:lang w:val="es-US"/>
        </w:rPr>
      </w:pPr>
    </w:p>
    <w:p w14:paraId="05FC2D50" w14:textId="3316B6BD" w:rsidR="00705099" w:rsidRDefault="00224276" w:rsidP="00073050">
      <w:pPr>
        <w:pStyle w:val="TextoPrincipal"/>
      </w:pPr>
      <w:r w:rsidRPr="00224276">
        <w:t>Los resultados muestran que la mayoría de las personas encuestadas</w:t>
      </w:r>
      <w:r w:rsidR="00236CF1">
        <w:t xml:space="preserve">, </w:t>
      </w:r>
      <w:r w:rsidR="005E69BF">
        <w:t xml:space="preserve">87.5%, </w:t>
      </w:r>
      <w:r w:rsidRPr="00224276">
        <w:t>estarían dispuestas a pagar un poco más por un detergente ecológico y sostenible. Esto sugiere un aumento en la conciencia ambiental y en la disposición de las personas a cambiar sus hábitos de consumo en beneficio del medio ambiente. La minoría que respondió que no estaría dispuesta a pagar más podría ser resultado de una falta de información sobre los beneficios de los productos ecológicos o de prioridades económicas diferentes. En general, los resultados indican que existe un mercado potencial para los productos eco-friendly y que la demanda de estos productos podría seguir aumentando en el futuro.</w:t>
      </w:r>
    </w:p>
    <w:p w14:paraId="3573170D" w14:textId="0BCF00C3" w:rsidR="001E252C" w:rsidRDefault="0055133C" w:rsidP="00073050">
      <w:pPr>
        <w:pStyle w:val="TextoPrincipal"/>
        <w:rPr>
          <w:lang w:val="es-ES"/>
        </w:rPr>
      </w:pPr>
      <w:r w:rsidRPr="0055133C">
        <w:rPr>
          <w:noProof/>
          <w:lang w:val="es-ES"/>
        </w:rPr>
        <w:lastRenderedPageBreak/>
        <w:drawing>
          <wp:inline distT="0" distB="0" distL="0" distR="0" wp14:anchorId="1F5CE294" wp14:editId="2B25F526">
            <wp:extent cx="5175250" cy="4286425"/>
            <wp:effectExtent l="0" t="0" r="635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193338" cy="4301407"/>
                    </a:xfrm>
                    <a:prstGeom prst="rect">
                      <a:avLst/>
                    </a:prstGeom>
                  </pic:spPr>
                </pic:pic>
              </a:graphicData>
            </a:graphic>
          </wp:inline>
        </w:drawing>
      </w:r>
    </w:p>
    <w:p w14:paraId="5A8FAF4A" w14:textId="4B63FCCB" w:rsidR="00742C18" w:rsidRPr="00227242" w:rsidRDefault="00742C18" w:rsidP="00227242">
      <w:pPr>
        <w:pStyle w:val="Descripcin"/>
        <w:keepNext/>
        <w:spacing w:after="0" w:line="240" w:lineRule="auto"/>
        <w:rPr>
          <w:b/>
          <w:bCs/>
          <w:i w:val="0"/>
          <w:iCs w:val="0"/>
          <w:color w:val="auto"/>
          <w:sz w:val="24"/>
          <w:szCs w:val="24"/>
        </w:rPr>
      </w:pPr>
      <w:bookmarkStart w:id="344" w:name="_Toc166839281"/>
      <w:r w:rsidRPr="00227242">
        <w:rPr>
          <w:b/>
          <w:bCs/>
          <w:i w:val="0"/>
          <w:iCs w:val="0"/>
          <w:color w:val="auto"/>
          <w:sz w:val="24"/>
          <w:szCs w:val="24"/>
        </w:rPr>
        <w:t xml:space="preserve">Figura </w:t>
      </w:r>
      <w:r w:rsidRPr="00227242">
        <w:rPr>
          <w:b/>
          <w:bCs/>
          <w:i w:val="0"/>
          <w:iCs w:val="0"/>
          <w:color w:val="auto"/>
          <w:sz w:val="24"/>
          <w:szCs w:val="24"/>
        </w:rPr>
        <w:fldChar w:fldCharType="begin"/>
      </w:r>
      <w:r w:rsidRPr="00227242">
        <w:rPr>
          <w:b/>
          <w:bCs/>
          <w:i w:val="0"/>
          <w:iCs w:val="0"/>
          <w:color w:val="auto"/>
          <w:sz w:val="24"/>
          <w:szCs w:val="24"/>
        </w:rPr>
        <w:instrText xml:space="preserve"> SEQ Figura \* ARABIC </w:instrText>
      </w:r>
      <w:r w:rsidRPr="00227242">
        <w:rPr>
          <w:b/>
          <w:bCs/>
          <w:i w:val="0"/>
          <w:iCs w:val="0"/>
          <w:color w:val="auto"/>
          <w:sz w:val="24"/>
          <w:szCs w:val="24"/>
        </w:rPr>
        <w:fldChar w:fldCharType="separate"/>
      </w:r>
      <w:r w:rsidR="00FD4190">
        <w:rPr>
          <w:b/>
          <w:bCs/>
          <w:i w:val="0"/>
          <w:iCs w:val="0"/>
          <w:noProof/>
          <w:color w:val="auto"/>
          <w:sz w:val="24"/>
          <w:szCs w:val="24"/>
        </w:rPr>
        <w:t>7</w:t>
      </w:r>
      <w:r w:rsidRPr="00227242">
        <w:rPr>
          <w:b/>
          <w:bCs/>
          <w:i w:val="0"/>
          <w:iCs w:val="0"/>
          <w:color w:val="auto"/>
          <w:sz w:val="24"/>
          <w:szCs w:val="24"/>
        </w:rPr>
        <w:fldChar w:fldCharType="end"/>
      </w:r>
      <w:r w:rsidR="001824BF" w:rsidRPr="00227242">
        <w:rPr>
          <w:b/>
          <w:bCs/>
          <w:i w:val="0"/>
          <w:iCs w:val="0"/>
          <w:color w:val="auto"/>
          <w:sz w:val="24"/>
          <w:szCs w:val="24"/>
        </w:rPr>
        <w:t xml:space="preserve">. </w:t>
      </w:r>
      <w:r w:rsidRPr="00227242">
        <w:rPr>
          <w:b/>
          <w:bCs/>
          <w:i w:val="0"/>
          <w:iCs w:val="0"/>
          <w:color w:val="auto"/>
          <w:sz w:val="24"/>
          <w:szCs w:val="24"/>
        </w:rPr>
        <w:t>Frecuencia de generación de desecho tipo AVU.</w:t>
      </w:r>
      <w:bookmarkEnd w:id="344"/>
      <w:r w:rsidRPr="00227242">
        <w:rPr>
          <w:b/>
          <w:bCs/>
          <w:i w:val="0"/>
          <w:iCs w:val="0"/>
          <w:color w:val="auto"/>
          <w:sz w:val="24"/>
          <w:szCs w:val="24"/>
        </w:rPr>
        <w:t xml:space="preserve"> </w:t>
      </w:r>
    </w:p>
    <w:p w14:paraId="697473D8" w14:textId="289AD0C2" w:rsidR="00CC11BE" w:rsidRDefault="00CC11BE" w:rsidP="009F795F">
      <w:pPr>
        <w:pStyle w:val="Descripcin"/>
        <w:spacing w:after="0" w:line="240" w:lineRule="auto"/>
        <w:rPr>
          <w:i w:val="0"/>
          <w:iCs w:val="0"/>
          <w:color w:val="auto"/>
          <w:sz w:val="20"/>
          <w:szCs w:val="16"/>
        </w:rPr>
      </w:pPr>
      <w:r w:rsidRPr="009F795F">
        <w:rPr>
          <w:i w:val="0"/>
          <w:iCs w:val="0"/>
          <w:color w:val="auto"/>
          <w:sz w:val="20"/>
          <w:szCs w:val="16"/>
        </w:rPr>
        <w:t>Fuente: (Elaboración propia, 2024).</w:t>
      </w:r>
    </w:p>
    <w:p w14:paraId="6EEB397D" w14:textId="77777777" w:rsidR="00DC2F3F" w:rsidRPr="00DC2F3F" w:rsidRDefault="00DC2F3F" w:rsidP="00DC2F3F"/>
    <w:p w14:paraId="3A1817BD" w14:textId="4F300355" w:rsidR="00542F45" w:rsidRDefault="006E1409" w:rsidP="00073050">
      <w:pPr>
        <w:pStyle w:val="TextoPrincipal"/>
        <w:rPr>
          <w:lang w:val="es-US"/>
        </w:rPr>
      </w:pPr>
      <w:r w:rsidRPr="006E1409">
        <w:rPr>
          <w:lang w:val="es-US"/>
        </w:rPr>
        <w:t xml:space="preserve">Los resultados muestran que la mayoría de las personas descartan al menos 1 litro de </w:t>
      </w:r>
      <w:r w:rsidR="00725242">
        <w:rPr>
          <w:lang w:val="es-US"/>
        </w:rPr>
        <w:t>AVU</w:t>
      </w:r>
      <w:r w:rsidRPr="006E1409">
        <w:rPr>
          <w:lang w:val="es-US"/>
        </w:rPr>
        <w:t xml:space="preserve"> con una frecuencia semanal (</w:t>
      </w:r>
      <w:r w:rsidR="003A5D3C">
        <w:rPr>
          <w:lang w:val="es-US"/>
        </w:rPr>
        <w:t>3</w:t>
      </w:r>
      <w:r w:rsidR="00862900">
        <w:rPr>
          <w:lang w:val="es-US"/>
        </w:rPr>
        <w:t>3</w:t>
      </w:r>
      <w:r w:rsidR="00BD2621">
        <w:rPr>
          <w:lang w:val="es-US"/>
        </w:rPr>
        <w:t>.</w:t>
      </w:r>
      <w:r w:rsidR="00862900">
        <w:rPr>
          <w:lang w:val="es-US"/>
        </w:rPr>
        <w:t>07</w:t>
      </w:r>
      <w:r w:rsidR="00BD2621">
        <w:rPr>
          <w:lang w:val="es-US"/>
        </w:rPr>
        <w:t xml:space="preserve"> </w:t>
      </w:r>
      <w:r w:rsidRPr="006E1409">
        <w:rPr>
          <w:lang w:val="es-US"/>
        </w:rPr>
        <w:t xml:space="preserve">%) o </w:t>
      </w:r>
      <w:r w:rsidR="00AA4EF2" w:rsidRPr="006E1409">
        <w:rPr>
          <w:lang w:val="es-US"/>
        </w:rPr>
        <w:t>diaria (</w:t>
      </w:r>
      <w:r w:rsidR="00AA4EF2">
        <w:rPr>
          <w:lang w:val="es-US"/>
        </w:rPr>
        <w:t>32.</w:t>
      </w:r>
      <w:r w:rsidR="00862900">
        <w:rPr>
          <w:lang w:val="es-US"/>
        </w:rPr>
        <w:t>55</w:t>
      </w:r>
      <w:r w:rsidR="00AA4EF2" w:rsidRPr="006E1409">
        <w:rPr>
          <w:lang w:val="es-US"/>
        </w:rPr>
        <w:t>%)</w:t>
      </w:r>
      <w:r w:rsidRPr="006E1409">
        <w:rPr>
          <w:lang w:val="es-US"/>
        </w:rPr>
        <w:t xml:space="preserve">, lo que puede indicar una falta de conciencia sobre el impacto ambiental de desechar este tipo de residuos de forma inadecuada. Por otro lado, un porcentaje menor lo hace de forma </w:t>
      </w:r>
      <w:r w:rsidR="003F4A93" w:rsidRPr="006E1409">
        <w:rPr>
          <w:lang w:val="es-US"/>
        </w:rPr>
        <w:t>quincenal (</w:t>
      </w:r>
      <w:r w:rsidR="003F4A93">
        <w:rPr>
          <w:lang w:val="es-US"/>
        </w:rPr>
        <w:t>18.49</w:t>
      </w:r>
      <w:r w:rsidR="003F4A93" w:rsidRPr="006E1409">
        <w:rPr>
          <w:lang w:val="es-US"/>
        </w:rPr>
        <w:t>%)</w:t>
      </w:r>
      <w:r w:rsidR="003F4A93">
        <w:rPr>
          <w:lang w:val="es-US"/>
        </w:rPr>
        <w:t xml:space="preserve"> o </w:t>
      </w:r>
      <w:r w:rsidRPr="006E1409">
        <w:rPr>
          <w:lang w:val="es-US"/>
        </w:rPr>
        <w:t>mensual (</w:t>
      </w:r>
      <w:r w:rsidR="000F37C8">
        <w:rPr>
          <w:lang w:val="es-US"/>
        </w:rPr>
        <w:t>15.</w:t>
      </w:r>
      <w:r w:rsidR="003F4A93">
        <w:rPr>
          <w:lang w:val="es-US"/>
        </w:rPr>
        <w:t>89</w:t>
      </w:r>
      <w:r w:rsidRPr="006E1409">
        <w:rPr>
          <w:lang w:val="es-US"/>
        </w:rPr>
        <w:t xml:space="preserve">%), lo que puede indicar una mayor conciencia ambiental en estas personas. Es importante educar a la población sobre la importancia de reciclar y desechar adecuadamente el </w:t>
      </w:r>
      <w:r w:rsidR="00725242">
        <w:rPr>
          <w:lang w:val="es-US"/>
        </w:rPr>
        <w:t>AVU</w:t>
      </w:r>
      <w:r w:rsidRPr="006E1409">
        <w:rPr>
          <w:lang w:val="es-US"/>
        </w:rPr>
        <w:t>, ya que su incorrecto manejo puede tener graves consecuencias para el medio ambiente.</w:t>
      </w:r>
    </w:p>
    <w:p w14:paraId="41DCFFE0" w14:textId="5DF976A1" w:rsidR="00D51312" w:rsidRPr="00542F45" w:rsidRDefault="00542F45" w:rsidP="00542F45">
      <w:pPr>
        <w:rPr>
          <w:szCs w:val="24"/>
          <w:lang w:val="es-US"/>
        </w:rPr>
      </w:pPr>
      <w:r>
        <w:rPr>
          <w:lang w:val="es-US"/>
        </w:rPr>
        <w:br w:type="page"/>
      </w:r>
    </w:p>
    <w:p w14:paraId="015B4055" w14:textId="4353CB4E" w:rsidR="004A5BED" w:rsidRDefault="006E0D5E" w:rsidP="00413EFF">
      <w:pPr>
        <w:pStyle w:val="Ttulo3"/>
      </w:pPr>
      <w:bookmarkStart w:id="345" w:name="_Toc166839115"/>
      <w:r w:rsidRPr="00413EFF">
        <w:lastRenderedPageBreak/>
        <w:t xml:space="preserve">4.2.3 </w:t>
      </w:r>
      <w:r w:rsidR="00F40EE0" w:rsidRPr="00413EFF">
        <w:t>AN</w:t>
      </w:r>
      <w:r w:rsidR="0073166C" w:rsidRPr="00413EFF">
        <w:t>Á</w:t>
      </w:r>
      <w:r w:rsidR="00F40EE0" w:rsidRPr="00413EFF">
        <w:t>LISIS BIVARIADO</w:t>
      </w:r>
      <w:bookmarkEnd w:id="345"/>
      <w:r w:rsidR="00F40EE0">
        <w:t xml:space="preserve"> </w:t>
      </w:r>
    </w:p>
    <w:p w14:paraId="33F66830" w14:textId="0426B1C7" w:rsidR="009D3149" w:rsidRDefault="009D3149" w:rsidP="00073050">
      <w:pPr>
        <w:pStyle w:val="TextoPrincipal"/>
      </w:pPr>
    </w:p>
    <w:p w14:paraId="32EC63D9" w14:textId="471419FF" w:rsidR="00972FC9" w:rsidRDefault="000E6FE5" w:rsidP="00073050">
      <w:pPr>
        <w:pStyle w:val="TextoPrincipal"/>
      </w:pPr>
      <w:r>
        <w:rPr>
          <w:noProof/>
        </w:rPr>
        <w:drawing>
          <wp:inline distT="0" distB="0" distL="0" distR="0" wp14:anchorId="396FF34C" wp14:editId="4ECE8C7A">
            <wp:extent cx="5368954" cy="5730875"/>
            <wp:effectExtent l="19050" t="19050" r="22225" b="2222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9">
                      <a:extLst>
                        <a:ext uri="{28A0092B-C50C-407E-A947-70E740481C1C}">
                          <a14:useLocalDpi xmlns:a14="http://schemas.microsoft.com/office/drawing/2010/main" val="0"/>
                        </a:ext>
                      </a:extLst>
                    </a:blip>
                    <a:srcRect l="-145" t="-2" r="7497" b="-1"/>
                    <a:stretch/>
                  </pic:blipFill>
                  <pic:spPr bwMode="auto">
                    <a:xfrm>
                      <a:off x="0" y="0"/>
                      <a:ext cx="5378373" cy="5740928"/>
                    </a:xfrm>
                    <a:prstGeom prst="rect">
                      <a:avLst/>
                    </a:prstGeom>
                    <a:noFill/>
                    <a:ln w="9525">
                      <a:solidFill>
                        <a:schemeClr val="tx1"/>
                      </a:solidFill>
                    </a:ln>
                    <a:extLst>
                      <a:ext uri="{53640926-AAD7-44D8-BBD7-CCE9431645EC}">
                        <a14:shadowObscured xmlns:a14="http://schemas.microsoft.com/office/drawing/2010/main"/>
                      </a:ext>
                    </a:extLst>
                  </pic:spPr>
                </pic:pic>
              </a:graphicData>
            </a:graphic>
          </wp:inline>
        </w:drawing>
      </w:r>
    </w:p>
    <w:p w14:paraId="44494D0C" w14:textId="21BE5E9B" w:rsidR="001824BF" w:rsidRPr="00227242" w:rsidRDefault="00326ABA" w:rsidP="00227242">
      <w:pPr>
        <w:pStyle w:val="Descripcin"/>
        <w:keepNext/>
        <w:spacing w:after="0" w:line="240" w:lineRule="auto"/>
        <w:rPr>
          <w:b/>
          <w:bCs/>
          <w:i w:val="0"/>
          <w:iCs w:val="0"/>
          <w:color w:val="auto"/>
          <w:sz w:val="24"/>
          <w:szCs w:val="24"/>
        </w:rPr>
      </w:pPr>
      <w:bookmarkStart w:id="346" w:name="_Toc166839282"/>
      <w:r w:rsidRPr="00227242">
        <w:rPr>
          <w:b/>
          <w:bCs/>
          <w:i w:val="0"/>
          <w:iCs w:val="0"/>
          <w:color w:val="auto"/>
          <w:sz w:val="24"/>
          <w:szCs w:val="24"/>
        </w:rPr>
        <w:t xml:space="preserve">Figura </w:t>
      </w:r>
      <w:r w:rsidRPr="00227242">
        <w:rPr>
          <w:b/>
          <w:bCs/>
          <w:i w:val="0"/>
          <w:iCs w:val="0"/>
          <w:color w:val="auto"/>
          <w:sz w:val="24"/>
          <w:szCs w:val="24"/>
        </w:rPr>
        <w:fldChar w:fldCharType="begin"/>
      </w:r>
      <w:r w:rsidRPr="00227242">
        <w:rPr>
          <w:b/>
          <w:bCs/>
          <w:i w:val="0"/>
          <w:iCs w:val="0"/>
          <w:color w:val="auto"/>
          <w:sz w:val="24"/>
          <w:szCs w:val="24"/>
        </w:rPr>
        <w:instrText xml:space="preserve"> SEQ Figura \* ARABIC </w:instrText>
      </w:r>
      <w:r w:rsidRPr="00227242">
        <w:rPr>
          <w:b/>
          <w:bCs/>
          <w:i w:val="0"/>
          <w:iCs w:val="0"/>
          <w:color w:val="auto"/>
          <w:sz w:val="24"/>
          <w:szCs w:val="24"/>
        </w:rPr>
        <w:fldChar w:fldCharType="separate"/>
      </w:r>
      <w:r w:rsidR="00FD4190">
        <w:rPr>
          <w:b/>
          <w:bCs/>
          <w:i w:val="0"/>
          <w:iCs w:val="0"/>
          <w:noProof/>
          <w:color w:val="auto"/>
          <w:sz w:val="24"/>
          <w:szCs w:val="24"/>
        </w:rPr>
        <w:t>8</w:t>
      </w:r>
      <w:r w:rsidRPr="00227242">
        <w:rPr>
          <w:b/>
          <w:bCs/>
          <w:i w:val="0"/>
          <w:iCs w:val="0"/>
          <w:color w:val="auto"/>
          <w:sz w:val="24"/>
          <w:szCs w:val="24"/>
        </w:rPr>
        <w:fldChar w:fldCharType="end"/>
      </w:r>
      <w:r w:rsidRPr="00227242">
        <w:rPr>
          <w:b/>
          <w:bCs/>
          <w:i w:val="0"/>
          <w:iCs w:val="0"/>
          <w:color w:val="auto"/>
          <w:sz w:val="24"/>
          <w:szCs w:val="24"/>
        </w:rPr>
        <w:t xml:space="preserve">. Incentivos para </w:t>
      </w:r>
      <w:r w:rsidR="00A56AE4" w:rsidRPr="00227242">
        <w:rPr>
          <w:b/>
          <w:bCs/>
          <w:i w:val="0"/>
          <w:iCs w:val="0"/>
          <w:color w:val="auto"/>
          <w:sz w:val="24"/>
          <w:szCs w:val="24"/>
        </w:rPr>
        <w:t>gestión de residuos</w:t>
      </w:r>
      <w:r w:rsidRPr="00227242">
        <w:rPr>
          <w:b/>
          <w:bCs/>
          <w:i w:val="0"/>
          <w:iCs w:val="0"/>
          <w:color w:val="auto"/>
          <w:sz w:val="24"/>
          <w:szCs w:val="24"/>
        </w:rPr>
        <w:t xml:space="preserve"> tipo AVU.</w:t>
      </w:r>
      <w:bookmarkEnd w:id="346"/>
      <w:r w:rsidRPr="00227242">
        <w:rPr>
          <w:b/>
          <w:bCs/>
          <w:i w:val="0"/>
          <w:iCs w:val="0"/>
          <w:color w:val="auto"/>
          <w:sz w:val="24"/>
          <w:szCs w:val="24"/>
        </w:rPr>
        <w:t xml:space="preserve"> </w:t>
      </w:r>
    </w:p>
    <w:p w14:paraId="3021E5AB" w14:textId="292DF972" w:rsidR="00326ABA" w:rsidRPr="009F795F" w:rsidRDefault="00CC11BE" w:rsidP="009F795F">
      <w:pPr>
        <w:pStyle w:val="Descripcin"/>
        <w:spacing w:after="0" w:line="240" w:lineRule="auto"/>
        <w:rPr>
          <w:i w:val="0"/>
          <w:iCs w:val="0"/>
          <w:color w:val="auto"/>
          <w:sz w:val="20"/>
          <w:szCs w:val="16"/>
        </w:rPr>
      </w:pPr>
      <w:r w:rsidRPr="009F795F">
        <w:rPr>
          <w:i w:val="0"/>
          <w:iCs w:val="0"/>
          <w:color w:val="auto"/>
          <w:sz w:val="20"/>
          <w:szCs w:val="16"/>
        </w:rPr>
        <w:t>Fuente: (Elaboración propia, 2024).</w:t>
      </w:r>
    </w:p>
    <w:p w14:paraId="63C764A0" w14:textId="77777777" w:rsidR="00A539B0" w:rsidRPr="00CC11BE" w:rsidRDefault="00A539B0" w:rsidP="00CC11BE">
      <w:pPr>
        <w:spacing w:line="240" w:lineRule="auto"/>
        <w:rPr>
          <w:szCs w:val="24"/>
          <w:lang w:val="es-ES"/>
        </w:rPr>
      </w:pPr>
    </w:p>
    <w:p w14:paraId="52E01390" w14:textId="44371DB2" w:rsidR="003907E0" w:rsidRPr="003907E0" w:rsidRDefault="003907E0" w:rsidP="00073050">
      <w:pPr>
        <w:pStyle w:val="TextoPrincipal"/>
      </w:pPr>
      <w:r w:rsidRPr="003907E0">
        <w:t xml:space="preserve">Realizando un análisis bivariado de los resultados obtenidos sobre los escenarios en los que probablemente se gestionarían los desechos de aceite vegetal, podemos observar que hay una correlación positiva entre la intención de contribuir al medio ambiente mediante una buena gestión </w:t>
      </w:r>
      <w:r w:rsidRPr="003907E0">
        <w:lastRenderedPageBreak/>
        <w:t>ambiental de desechos y el interés en generar un incentivo económico. Esto se evidencia por el hecho de que un 61% de los encuestados que mostraron interés en contribuir al medio ambiente también optaron por la generación de incentivos económicos, lo que sugiere que para este grupo de personas la motivación económica también es un factor relevante en su gestión de residuos.</w:t>
      </w:r>
    </w:p>
    <w:p w14:paraId="3E579C6E" w14:textId="79E3DACB" w:rsidR="003907E0" w:rsidRPr="003907E0" w:rsidRDefault="003907E0" w:rsidP="00073050">
      <w:pPr>
        <w:pStyle w:val="TextoPrincipal"/>
      </w:pPr>
      <w:r w:rsidRPr="003907E0">
        <w:t>Por otro lado, la relación entre el apoyo a ideas innovadoras sobre la gestión de residuos y la intención de contribuir al medio ambiente no es tan fuerte, ya que el porcentaje de personas que eligieron ambas opciones es similar al porcentaje que solo seleccionó la intención de contribuir al medio ambiente.</w:t>
      </w:r>
    </w:p>
    <w:p w14:paraId="3BC6226B" w14:textId="7C4FB4DA" w:rsidR="00337085" w:rsidRDefault="003907E0" w:rsidP="00073050">
      <w:pPr>
        <w:pStyle w:val="TextoPrincipal"/>
      </w:pPr>
      <w:r w:rsidRPr="003907E0">
        <w:t>En desenlace, los resultados del análisis bivariado sugieren que, si bien la mayoría de las personas consideran importante contribuir al medio ambiente mediante una buena gestión ambiental de desechos, también valoran la posibilidad de obtener incentivos económicos como parte de su estrategia de gestión de residuos de aceite vegetal. La promoción de ambos aspectos podría ser clave en la implementación de prácticas sostenibles y eficaces en la gestión de estos desechos.</w:t>
      </w:r>
    </w:p>
    <w:p w14:paraId="01B5A08F" w14:textId="77777777" w:rsidR="003907E0" w:rsidRPr="003907E0" w:rsidRDefault="003907E0" w:rsidP="00073050">
      <w:pPr>
        <w:pStyle w:val="TextoPrincipal"/>
      </w:pPr>
    </w:p>
    <w:p w14:paraId="24BFA38B" w14:textId="6951DFB0" w:rsidR="004A5BED" w:rsidRDefault="00381C24" w:rsidP="00073050">
      <w:pPr>
        <w:pStyle w:val="TextoPrincipal"/>
      </w:pPr>
      <w:r>
        <w:rPr>
          <w:noProof/>
        </w:rPr>
        <w:drawing>
          <wp:inline distT="0" distB="0" distL="0" distR="0" wp14:anchorId="41BF2476" wp14:editId="62CCC14E">
            <wp:extent cx="5217160" cy="2129291"/>
            <wp:effectExtent l="0" t="0" r="2540" b="444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t="16584"/>
                    <a:stretch/>
                  </pic:blipFill>
                  <pic:spPr bwMode="auto">
                    <a:xfrm>
                      <a:off x="0" y="0"/>
                      <a:ext cx="5228626" cy="2133971"/>
                    </a:xfrm>
                    <a:prstGeom prst="rect">
                      <a:avLst/>
                    </a:prstGeom>
                    <a:noFill/>
                    <a:ln>
                      <a:noFill/>
                    </a:ln>
                    <a:extLst>
                      <a:ext uri="{53640926-AAD7-44D8-BBD7-CCE9431645EC}">
                        <a14:shadowObscured xmlns:a14="http://schemas.microsoft.com/office/drawing/2010/main"/>
                      </a:ext>
                    </a:extLst>
                  </pic:spPr>
                </pic:pic>
              </a:graphicData>
            </a:graphic>
          </wp:inline>
        </w:drawing>
      </w:r>
    </w:p>
    <w:p w14:paraId="08478C93" w14:textId="68DD92C0" w:rsidR="002F2D97" w:rsidRPr="00227242" w:rsidRDefault="00EC529A" w:rsidP="00227242">
      <w:pPr>
        <w:pStyle w:val="Descripcin"/>
        <w:keepNext/>
        <w:spacing w:after="0" w:line="240" w:lineRule="auto"/>
        <w:rPr>
          <w:b/>
          <w:bCs/>
          <w:i w:val="0"/>
          <w:iCs w:val="0"/>
          <w:color w:val="auto"/>
          <w:sz w:val="24"/>
          <w:szCs w:val="24"/>
        </w:rPr>
      </w:pPr>
      <w:bookmarkStart w:id="347" w:name="_Toc166839283"/>
      <w:r w:rsidRPr="00227242">
        <w:rPr>
          <w:b/>
          <w:bCs/>
          <w:i w:val="0"/>
          <w:iCs w:val="0"/>
          <w:color w:val="auto"/>
          <w:sz w:val="24"/>
          <w:szCs w:val="24"/>
        </w:rPr>
        <w:t xml:space="preserve">Figura </w:t>
      </w:r>
      <w:r w:rsidRPr="00227242">
        <w:rPr>
          <w:b/>
          <w:bCs/>
          <w:i w:val="0"/>
          <w:iCs w:val="0"/>
          <w:color w:val="auto"/>
          <w:sz w:val="24"/>
          <w:szCs w:val="24"/>
        </w:rPr>
        <w:fldChar w:fldCharType="begin"/>
      </w:r>
      <w:r w:rsidRPr="00227242">
        <w:rPr>
          <w:b/>
          <w:bCs/>
          <w:i w:val="0"/>
          <w:iCs w:val="0"/>
          <w:color w:val="auto"/>
          <w:sz w:val="24"/>
          <w:szCs w:val="24"/>
        </w:rPr>
        <w:instrText xml:space="preserve"> SEQ Figura \* ARABIC </w:instrText>
      </w:r>
      <w:r w:rsidRPr="00227242">
        <w:rPr>
          <w:b/>
          <w:bCs/>
          <w:i w:val="0"/>
          <w:iCs w:val="0"/>
          <w:color w:val="auto"/>
          <w:sz w:val="24"/>
          <w:szCs w:val="24"/>
        </w:rPr>
        <w:fldChar w:fldCharType="separate"/>
      </w:r>
      <w:r w:rsidR="00FD4190">
        <w:rPr>
          <w:b/>
          <w:bCs/>
          <w:i w:val="0"/>
          <w:iCs w:val="0"/>
          <w:noProof/>
          <w:color w:val="auto"/>
          <w:sz w:val="24"/>
          <w:szCs w:val="24"/>
        </w:rPr>
        <w:t>9</w:t>
      </w:r>
      <w:r w:rsidRPr="00227242">
        <w:rPr>
          <w:b/>
          <w:bCs/>
          <w:i w:val="0"/>
          <w:iCs w:val="0"/>
          <w:color w:val="auto"/>
          <w:sz w:val="24"/>
          <w:szCs w:val="24"/>
        </w:rPr>
        <w:fldChar w:fldCharType="end"/>
      </w:r>
      <w:r w:rsidRPr="00227242">
        <w:rPr>
          <w:b/>
          <w:bCs/>
          <w:i w:val="0"/>
          <w:iCs w:val="0"/>
          <w:color w:val="auto"/>
          <w:sz w:val="24"/>
          <w:szCs w:val="24"/>
        </w:rPr>
        <w:t xml:space="preserve">. </w:t>
      </w:r>
      <w:r w:rsidR="002F2D97" w:rsidRPr="00227242">
        <w:rPr>
          <w:b/>
          <w:bCs/>
          <w:i w:val="0"/>
          <w:iCs w:val="0"/>
          <w:color w:val="auto"/>
          <w:sz w:val="24"/>
          <w:szCs w:val="24"/>
        </w:rPr>
        <w:t xml:space="preserve">Factores </w:t>
      </w:r>
      <w:r w:rsidRPr="00227242">
        <w:rPr>
          <w:b/>
          <w:bCs/>
          <w:i w:val="0"/>
          <w:iCs w:val="0"/>
          <w:color w:val="auto"/>
          <w:sz w:val="24"/>
          <w:szCs w:val="24"/>
        </w:rPr>
        <w:t xml:space="preserve">de </w:t>
      </w:r>
      <w:r w:rsidR="00597604" w:rsidRPr="00227242">
        <w:rPr>
          <w:b/>
          <w:bCs/>
          <w:i w:val="0"/>
          <w:iCs w:val="0"/>
          <w:color w:val="auto"/>
          <w:sz w:val="24"/>
          <w:szCs w:val="24"/>
        </w:rPr>
        <w:t>interés</w:t>
      </w:r>
      <w:r w:rsidRPr="00227242">
        <w:rPr>
          <w:b/>
          <w:bCs/>
          <w:i w:val="0"/>
          <w:iCs w:val="0"/>
          <w:color w:val="auto"/>
          <w:sz w:val="24"/>
          <w:szCs w:val="24"/>
        </w:rPr>
        <w:t xml:space="preserve"> para compra del producto según su relevancia.</w:t>
      </w:r>
      <w:bookmarkEnd w:id="347"/>
      <w:r w:rsidRPr="00227242">
        <w:rPr>
          <w:b/>
          <w:bCs/>
          <w:i w:val="0"/>
          <w:iCs w:val="0"/>
          <w:color w:val="auto"/>
          <w:sz w:val="24"/>
          <w:szCs w:val="24"/>
        </w:rPr>
        <w:t xml:space="preserve"> </w:t>
      </w:r>
    </w:p>
    <w:p w14:paraId="76511C9A" w14:textId="0468B881" w:rsidR="00EC529A" w:rsidRPr="009F795F" w:rsidRDefault="00CC11BE" w:rsidP="009F795F">
      <w:pPr>
        <w:pStyle w:val="Descripcin"/>
        <w:spacing w:after="0" w:line="240" w:lineRule="auto"/>
        <w:rPr>
          <w:i w:val="0"/>
          <w:iCs w:val="0"/>
          <w:color w:val="auto"/>
          <w:sz w:val="20"/>
          <w:szCs w:val="16"/>
        </w:rPr>
      </w:pPr>
      <w:r w:rsidRPr="009F795F">
        <w:rPr>
          <w:i w:val="0"/>
          <w:iCs w:val="0"/>
          <w:color w:val="auto"/>
          <w:sz w:val="20"/>
          <w:szCs w:val="16"/>
        </w:rPr>
        <w:t>Fuente: (Elaboración propia, 2024).</w:t>
      </w:r>
    </w:p>
    <w:p w14:paraId="407ADF11" w14:textId="77777777" w:rsidR="00CC11BE" w:rsidRPr="00CC11BE" w:rsidRDefault="00CC11BE" w:rsidP="00CC11BE">
      <w:pPr>
        <w:spacing w:line="240" w:lineRule="auto"/>
        <w:rPr>
          <w:szCs w:val="24"/>
          <w:lang w:val="es-ES"/>
        </w:rPr>
      </w:pPr>
    </w:p>
    <w:p w14:paraId="1301EF9B" w14:textId="2A4CC2AB" w:rsidR="003B537C" w:rsidRDefault="003B537C" w:rsidP="00073050">
      <w:pPr>
        <w:pStyle w:val="TextoPrincipal"/>
      </w:pPr>
      <w:r>
        <w:t>A partir de los resultados obtenidos, podemos observar que la mayoría de los encuestados consideran que la relación calidad-precio es el elemento más importante al comprar un producto, con 140 respuestas calificándolo como extremadamente importante. Esto sugiere que la mayoría de los consumidores valoran la calidad del producto en relación con su precio.</w:t>
      </w:r>
    </w:p>
    <w:p w14:paraId="79631969" w14:textId="0B440256" w:rsidR="003B537C" w:rsidRDefault="003B537C" w:rsidP="00073050">
      <w:pPr>
        <w:pStyle w:val="TextoPrincipal"/>
      </w:pPr>
      <w:r>
        <w:lastRenderedPageBreak/>
        <w:t>En cuanto a la marca y reputación, la mayoría de los encuestados se mostraron neutrales (108 respuestas), seguido de 74 personas que lo consideraron extremadamente importante. Esto puede indicar que, si bien la marca y la reputación juegan un papel importante en la decisión de compra de algunos consumidores, para la mayoría no es un factor determinante.</w:t>
      </w:r>
    </w:p>
    <w:p w14:paraId="63584323" w14:textId="77777777" w:rsidR="003B537C" w:rsidRDefault="003B537C" w:rsidP="00073050">
      <w:pPr>
        <w:pStyle w:val="TextoPrincipal"/>
      </w:pPr>
      <w:r>
        <w:t xml:space="preserve">La experiencia anterior con el producto fue considerada extremadamente importante por 117 encuestados, seguido de 79 que lo calificaron como poco importante. Esto sugiere que la experiencia previa con un producto puede influir en la decisión de compra de muchos consumidores. </w:t>
      </w:r>
    </w:p>
    <w:p w14:paraId="766A8022" w14:textId="440CAC79" w:rsidR="003B537C" w:rsidRDefault="003B537C" w:rsidP="00073050">
      <w:pPr>
        <w:pStyle w:val="TextoPrincipal"/>
      </w:pPr>
      <w:r>
        <w:t>En cuanto a la recomendación de otros usuarios, 90 encuestados consideraron que era extremadamente importante, seguido de 96 que se mostraron neutrales. Esto sugiere que la opinión de otros consumidores puede tener un impacto significativo en la decisión de compra de algunos consumidores.</w:t>
      </w:r>
    </w:p>
    <w:p w14:paraId="3A497292" w14:textId="15BFA288" w:rsidR="003B537C" w:rsidRDefault="003B537C" w:rsidP="00073050">
      <w:pPr>
        <w:pStyle w:val="TextoPrincipal"/>
      </w:pPr>
      <w:r>
        <w:t xml:space="preserve">La publicidad y las ventas fueron consideradas poco importantes por 50 encuestados, seguido de 59 que las calificaron como extremadamente importantes. Esto sugiere </w:t>
      </w:r>
      <w:r w:rsidR="004D43BA">
        <w:t>que,</w:t>
      </w:r>
      <w:r>
        <w:t xml:space="preserve"> si bien la publicidad es importante para algunos consumidores, para otros no tiene tanto peso en su decisión de compra.</w:t>
      </w:r>
    </w:p>
    <w:p w14:paraId="396ABAF8" w14:textId="2EBD312B" w:rsidR="00337085" w:rsidRPr="003B537C" w:rsidRDefault="003B537C" w:rsidP="00073050">
      <w:pPr>
        <w:pStyle w:val="TextoPrincipal"/>
      </w:pPr>
      <w:r>
        <w:t>Finalmente, la relación con el medio ambiente fue considerada extremadamente importante por 122 encuestados, seguido de 75 que se mostraron neutrales. Esto sugiere que la sostenibilidad y el impacto ambiental de un producto son factores cada vez más importantes para los consumidores a la hora de realizar una compra.</w:t>
      </w:r>
    </w:p>
    <w:p w14:paraId="4660DED0" w14:textId="54112F5D" w:rsidR="003B537C" w:rsidRDefault="003B537C">
      <w:pPr>
        <w:spacing w:after="160" w:line="259" w:lineRule="auto"/>
        <w:rPr>
          <w:szCs w:val="24"/>
        </w:rPr>
      </w:pPr>
      <w:r w:rsidRPr="00BB5079">
        <w:br w:type="page"/>
      </w:r>
    </w:p>
    <w:p w14:paraId="6957FCE5" w14:textId="5C186C7D" w:rsidR="006E0D5E" w:rsidRDefault="003B537C" w:rsidP="00CC2E17">
      <w:pPr>
        <w:pStyle w:val="Ttulo3"/>
        <w:rPr>
          <w:lang w:val="es-US"/>
        </w:rPr>
      </w:pPr>
      <w:bookmarkStart w:id="348" w:name="_Toc166839116"/>
      <w:r>
        <w:rPr>
          <w:lang w:val="es-US"/>
        </w:rPr>
        <w:lastRenderedPageBreak/>
        <w:t xml:space="preserve">4.2.4 </w:t>
      </w:r>
      <w:r w:rsidR="006E0D5E">
        <w:rPr>
          <w:lang w:val="es-US"/>
        </w:rPr>
        <w:t>AN</w:t>
      </w:r>
      <w:r w:rsidR="0073166C">
        <w:rPr>
          <w:lang w:val="es-US"/>
        </w:rPr>
        <w:t>Á</w:t>
      </w:r>
      <w:r w:rsidR="006E0D5E">
        <w:rPr>
          <w:lang w:val="es-US"/>
        </w:rPr>
        <w:t>LISIS DEL PRODUCTO</w:t>
      </w:r>
      <w:bookmarkEnd w:id="348"/>
      <w:r w:rsidR="006E0D5E">
        <w:rPr>
          <w:lang w:val="es-US"/>
        </w:rPr>
        <w:t xml:space="preserve"> </w:t>
      </w:r>
    </w:p>
    <w:p w14:paraId="488134A0" w14:textId="34635957" w:rsidR="00FA08EC" w:rsidRDefault="00942E19" w:rsidP="00073050">
      <w:pPr>
        <w:pStyle w:val="TextoPrincipal"/>
      </w:pPr>
      <w:r w:rsidRPr="00942E19">
        <w:rPr>
          <w:noProof/>
        </w:rPr>
        <w:drawing>
          <wp:inline distT="0" distB="0" distL="0" distR="0" wp14:anchorId="62672D34" wp14:editId="33AB9788">
            <wp:extent cx="5212080" cy="4100615"/>
            <wp:effectExtent l="0" t="0" r="762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217720" cy="4105052"/>
                    </a:xfrm>
                    <a:prstGeom prst="rect">
                      <a:avLst/>
                    </a:prstGeom>
                  </pic:spPr>
                </pic:pic>
              </a:graphicData>
            </a:graphic>
          </wp:inline>
        </w:drawing>
      </w:r>
    </w:p>
    <w:p w14:paraId="1FCCBFFC" w14:textId="38EB3A88" w:rsidR="00FA08EC" w:rsidRPr="00227242" w:rsidRDefault="00FA08EC" w:rsidP="00227242">
      <w:pPr>
        <w:pStyle w:val="Descripcin"/>
        <w:keepNext/>
        <w:spacing w:after="0" w:line="240" w:lineRule="auto"/>
        <w:rPr>
          <w:b/>
          <w:bCs/>
          <w:i w:val="0"/>
          <w:iCs w:val="0"/>
          <w:color w:val="auto"/>
          <w:sz w:val="24"/>
          <w:szCs w:val="24"/>
        </w:rPr>
      </w:pPr>
      <w:bookmarkStart w:id="349" w:name="_Toc166839284"/>
      <w:r w:rsidRPr="00227242">
        <w:rPr>
          <w:b/>
          <w:bCs/>
          <w:i w:val="0"/>
          <w:iCs w:val="0"/>
          <w:color w:val="auto"/>
          <w:sz w:val="24"/>
          <w:szCs w:val="24"/>
        </w:rPr>
        <w:t xml:space="preserve">Figura </w:t>
      </w:r>
      <w:r w:rsidRPr="00227242">
        <w:rPr>
          <w:b/>
          <w:bCs/>
          <w:i w:val="0"/>
          <w:iCs w:val="0"/>
          <w:color w:val="auto"/>
          <w:sz w:val="24"/>
          <w:szCs w:val="24"/>
        </w:rPr>
        <w:fldChar w:fldCharType="begin"/>
      </w:r>
      <w:r w:rsidRPr="00227242">
        <w:rPr>
          <w:b/>
          <w:bCs/>
          <w:i w:val="0"/>
          <w:iCs w:val="0"/>
          <w:color w:val="auto"/>
          <w:sz w:val="24"/>
          <w:szCs w:val="24"/>
        </w:rPr>
        <w:instrText xml:space="preserve"> SEQ Figura \* ARABIC </w:instrText>
      </w:r>
      <w:r w:rsidRPr="00227242">
        <w:rPr>
          <w:b/>
          <w:bCs/>
          <w:i w:val="0"/>
          <w:iCs w:val="0"/>
          <w:color w:val="auto"/>
          <w:sz w:val="24"/>
          <w:szCs w:val="24"/>
        </w:rPr>
        <w:fldChar w:fldCharType="separate"/>
      </w:r>
      <w:r w:rsidR="00FD4190">
        <w:rPr>
          <w:b/>
          <w:bCs/>
          <w:i w:val="0"/>
          <w:iCs w:val="0"/>
          <w:noProof/>
          <w:color w:val="auto"/>
          <w:sz w:val="24"/>
          <w:szCs w:val="24"/>
        </w:rPr>
        <w:t>10</w:t>
      </w:r>
      <w:r w:rsidRPr="00227242">
        <w:rPr>
          <w:b/>
          <w:bCs/>
          <w:i w:val="0"/>
          <w:iCs w:val="0"/>
          <w:color w:val="auto"/>
          <w:sz w:val="24"/>
          <w:szCs w:val="24"/>
        </w:rPr>
        <w:fldChar w:fldCharType="end"/>
      </w:r>
      <w:r w:rsidRPr="00227242">
        <w:rPr>
          <w:b/>
          <w:bCs/>
          <w:i w:val="0"/>
          <w:iCs w:val="0"/>
          <w:color w:val="auto"/>
          <w:sz w:val="24"/>
          <w:szCs w:val="24"/>
        </w:rPr>
        <w:t>. Análisis de Demanda</w:t>
      </w:r>
      <w:r w:rsidR="00A539B0" w:rsidRPr="00227242">
        <w:rPr>
          <w:b/>
          <w:bCs/>
          <w:i w:val="0"/>
          <w:iCs w:val="0"/>
          <w:color w:val="auto"/>
          <w:sz w:val="24"/>
          <w:szCs w:val="24"/>
        </w:rPr>
        <w:t>.</w:t>
      </w:r>
      <w:bookmarkEnd w:id="349"/>
    </w:p>
    <w:p w14:paraId="514907CD" w14:textId="14DC004F" w:rsidR="00EB2F14" w:rsidRPr="009F795F" w:rsidRDefault="00CC11BE" w:rsidP="009F795F">
      <w:pPr>
        <w:pStyle w:val="Descripcin"/>
        <w:spacing w:after="0" w:line="240" w:lineRule="auto"/>
        <w:rPr>
          <w:i w:val="0"/>
          <w:iCs w:val="0"/>
          <w:color w:val="auto"/>
          <w:sz w:val="20"/>
          <w:szCs w:val="16"/>
        </w:rPr>
      </w:pPr>
      <w:r w:rsidRPr="009F795F">
        <w:rPr>
          <w:i w:val="0"/>
          <w:iCs w:val="0"/>
          <w:color w:val="auto"/>
          <w:sz w:val="20"/>
          <w:szCs w:val="16"/>
        </w:rPr>
        <w:t>Fuente: (Elaboración propia, 2024).</w:t>
      </w:r>
    </w:p>
    <w:p w14:paraId="57049D0E" w14:textId="084B7FA8" w:rsidR="00CC11BE" w:rsidRDefault="00CC11BE" w:rsidP="00073050">
      <w:pPr>
        <w:pStyle w:val="TextoPrincipal"/>
      </w:pPr>
    </w:p>
    <w:p w14:paraId="676B5781" w14:textId="1A7AB3EA" w:rsidR="00FA08EC" w:rsidRDefault="00EB2F14" w:rsidP="00073050">
      <w:pPr>
        <w:pStyle w:val="TextoPrincipal"/>
      </w:pPr>
      <w:r w:rsidRPr="00EB2F14">
        <w:t>El análisis de las respuestas indica que la gran mayoría de las personas encuestadas, un 9</w:t>
      </w:r>
      <w:r w:rsidR="006E029E">
        <w:t>4.27</w:t>
      </w:r>
      <w:r w:rsidRPr="00EB2F14">
        <w:t xml:space="preserve">%, estaría dispuesta a probar un detergente a base de </w:t>
      </w:r>
      <w:r w:rsidR="00725242">
        <w:rPr>
          <w:lang w:val="es-US"/>
        </w:rPr>
        <w:t>AVU</w:t>
      </w:r>
      <w:r w:rsidRPr="00EB2F14">
        <w:t xml:space="preserve">. Esto sugiere un interés por parte de los consumidores en productos que se consideran más sostenibles y respetuosos con el medio ambiente. Sin embargo, un pequeño porcentaje, un </w:t>
      </w:r>
      <w:r w:rsidR="00806F71">
        <w:t>5.73</w:t>
      </w:r>
      <w:r w:rsidRPr="00EB2F14">
        <w:t xml:space="preserve">%, mostró desinterés en probar este tipo de producto. Esto podría indicar que aún existen barreras o prejuicios en cuanto a la eficacia o calidad de los detergentes a base de </w:t>
      </w:r>
      <w:r w:rsidR="00725242">
        <w:rPr>
          <w:lang w:val="es-US"/>
        </w:rPr>
        <w:t>AVU</w:t>
      </w:r>
      <w:r w:rsidR="00725242" w:rsidRPr="00EB2F14">
        <w:t xml:space="preserve"> </w:t>
      </w:r>
      <w:r w:rsidRPr="00EB2F14">
        <w:t>que deben ser abordados para lograr una mayor aceptación en el mercado.</w:t>
      </w:r>
    </w:p>
    <w:p w14:paraId="2B1C6F03" w14:textId="37EB4940" w:rsidR="00FA08EC" w:rsidRDefault="00ED60C5" w:rsidP="00073050">
      <w:pPr>
        <w:pStyle w:val="TextoPrincipal"/>
      </w:pPr>
      <w:r w:rsidRPr="00ED60C5">
        <w:rPr>
          <w:noProof/>
        </w:rPr>
        <w:lastRenderedPageBreak/>
        <w:drawing>
          <wp:inline distT="0" distB="0" distL="0" distR="0" wp14:anchorId="5865F411" wp14:editId="7471EEDD">
            <wp:extent cx="5425058" cy="3421380"/>
            <wp:effectExtent l="0" t="0" r="4445" b="762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433032" cy="3426409"/>
                    </a:xfrm>
                    <a:prstGeom prst="rect">
                      <a:avLst/>
                    </a:prstGeom>
                  </pic:spPr>
                </pic:pic>
              </a:graphicData>
            </a:graphic>
          </wp:inline>
        </w:drawing>
      </w:r>
    </w:p>
    <w:p w14:paraId="51D4117C" w14:textId="20862DC6" w:rsidR="009325D0" w:rsidRPr="00227242" w:rsidRDefault="0055549B" w:rsidP="00227242">
      <w:pPr>
        <w:pStyle w:val="Descripcin"/>
        <w:keepNext/>
        <w:spacing w:after="0" w:line="240" w:lineRule="auto"/>
        <w:rPr>
          <w:b/>
          <w:bCs/>
          <w:i w:val="0"/>
          <w:iCs w:val="0"/>
          <w:color w:val="auto"/>
          <w:sz w:val="24"/>
          <w:szCs w:val="24"/>
        </w:rPr>
      </w:pPr>
      <w:bookmarkStart w:id="350" w:name="_Toc166839285"/>
      <w:r w:rsidRPr="00227242">
        <w:rPr>
          <w:b/>
          <w:bCs/>
          <w:i w:val="0"/>
          <w:iCs w:val="0"/>
          <w:color w:val="auto"/>
          <w:sz w:val="24"/>
          <w:szCs w:val="24"/>
        </w:rPr>
        <w:t xml:space="preserve">Figura </w:t>
      </w:r>
      <w:r w:rsidRPr="00227242">
        <w:rPr>
          <w:b/>
          <w:bCs/>
          <w:i w:val="0"/>
          <w:iCs w:val="0"/>
          <w:color w:val="auto"/>
          <w:sz w:val="24"/>
          <w:szCs w:val="24"/>
        </w:rPr>
        <w:fldChar w:fldCharType="begin"/>
      </w:r>
      <w:r w:rsidRPr="00227242">
        <w:rPr>
          <w:b/>
          <w:bCs/>
          <w:i w:val="0"/>
          <w:iCs w:val="0"/>
          <w:color w:val="auto"/>
          <w:sz w:val="24"/>
          <w:szCs w:val="24"/>
        </w:rPr>
        <w:instrText xml:space="preserve"> SEQ Figura \* ARABIC </w:instrText>
      </w:r>
      <w:r w:rsidRPr="00227242">
        <w:rPr>
          <w:b/>
          <w:bCs/>
          <w:i w:val="0"/>
          <w:iCs w:val="0"/>
          <w:color w:val="auto"/>
          <w:sz w:val="24"/>
          <w:szCs w:val="24"/>
        </w:rPr>
        <w:fldChar w:fldCharType="separate"/>
      </w:r>
      <w:r w:rsidR="00FD4190">
        <w:rPr>
          <w:b/>
          <w:bCs/>
          <w:i w:val="0"/>
          <w:iCs w:val="0"/>
          <w:noProof/>
          <w:color w:val="auto"/>
          <w:sz w:val="24"/>
          <w:szCs w:val="24"/>
        </w:rPr>
        <w:t>11</w:t>
      </w:r>
      <w:r w:rsidRPr="00227242">
        <w:rPr>
          <w:b/>
          <w:bCs/>
          <w:i w:val="0"/>
          <w:iCs w:val="0"/>
          <w:color w:val="auto"/>
          <w:sz w:val="24"/>
          <w:szCs w:val="24"/>
        </w:rPr>
        <w:fldChar w:fldCharType="end"/>
      </w:r>
      <w:r w:rsidRPr="00227242">
        <w:rPr>
          <w:b/>
          <w:bCs/>
          <w:i w:val="0"/>
          <w:iCs w:val="0"/>
          <w:color w:val="auto"/>
          <w:sz w:val="24"/>
          <w:szCs w:val="24"/>
        </w:rPr>
        <w:t>. Preferencia de volumen envasado del producto</w:t>
      </w:r>
      <w:r w:rsidR="007A5DA7" w:rsidRPr="00227242">
        <w:rPr>
          <w:b/>
          <w:bCs/>
          <w:i w:val="0"/>
          <w:iCs w:val="0"/>
          <w:color w:val="auto"/>
          <w:sz w:val="24"/>
          <w:szCs w:val="24"/>
        </w:rPr>
        <w:t>.</w:t>
      </w:r>
      <w:bookmarkEnd w:id="350"/>
    </w:p>
    <w:p w14:paraId="139CC172" w14:textId="3BD3087B" w:rsidR="00CC11BE" w:rsidRDefault="00CC11BE" w:rsidP="009F795F">
      <w:pPr>
        <w:pStyle w:val="Descripcin"/>
        <w:spacing w:after="0" w:line="240" w:lineRule="auto"/>
        <w:rPr>
          <w:i w:val="0"/>
          <w:iCs w:val="0"/>
          <w:color w:val="auto"/>
          <w:sz w:val="20"/>
          <w:szCs w:val="16"/>
        </w:rPr>
      </w:pPr>
      <w:r w:rsidRPr="009F795F">
        <w:rPr>
          <w:i w:val="0"/>
          <w:iCs w:val="0"/>
          <w:color w:val="auto"/>
          <w:sz w:val="20"/>
          <w:szCs w:val="16"/>
        </w:rPr>
        <w:t>Fuente: (Elaboración propia, 2024).</w:t>
      </w:r>
    </w:p>
    <w:p w14:paraId="11F30032" w14:textId="77777777" w:rsidR="00DC2F3F" w:rsidRPr="00DC2F3F" w:rsidRDefault="00DC2F3F" w:rsidP="00DC2F3F"/>
    <w:p w14:paraId="5DDAAED3" w14:textId="60C5FDB8" w:rsidR="00EA553D" w:rsidRPr="00EA553D" w:rsidRDefault="00EA553D" w:rsidP="00073050">
      <w:pPr>
        <w:pStyle w:val="TextoPrincipal"/>
        <w:rPr>
          <w:lang w:val="es-ES"/>
        </w:rPr>
      </w:pPr>
      <w:r w:rsidRPr="00EA553D">
        <w:rPr>
          <w:lang w:val="es-ES"/>
        </w:rPr>
        <w:t>Los resultados obtenidos de la encuesta muestran que la mayoría de los clientes potenciales prefieren comprar su detergente líquido en envases de 1 galón, con un</w:t>
      </w:r>
      <w:r w:rsidR="00806F71">
        <w:rPr>
          <w:lang w:val="es-ES"/>
        </w:rPr>
        <w:t xml:space="preserve"> </w:t>
      </w:r>
      <w:r w:rsidR="001707B3">
        <w:rPr>
          <w:lang w:val="es-ES"/>
        </w:rPr>
        <w:t xml:space="preserve">35.94 </w:t>
      </w:r>
      <w:r w:rsidRPr="00EA553D">
        <w:rPr>
          <w:lang w:val="es-ES"/>
        </w:rPr>
        <w:t>% de las respuestas. Esto indica que los consumidores valoran la conveniencia de adquirir una cantidad mayor de producto, lo que les permite tener suficiente detergente para el uso regular en sus hogares.</w:t>
      </w:r>
    </w:p>
    <w:p w14:paraId="095F937E" w14:textId="46E7BEB6" w:rsidR="00EA553D" w:rsidRPr="00EA553D" w:rsidRDefault="00EA553D" w:rsidP="00073050">
      <w:pPr>
        <w:pStyle w:val="TextoPrincipal"/>
        <w:rPr>
          <w:lang w:val="es-ES"/>
        </w:rPr>
      </w:pPr>
      <w:r w:rsidRPr="00EA553D">
        <w:rPr>
          <w:lang w:val="es-ES"/>
        </w:rPr>
        <w:t>Por otro lado, un 3</w:t>
      </w:r>
      <w:r w:rsidR="001707B3">
        <w:rPr>
          <w:lang w:val="es-ES"/>
        </w:rPr>
        <w:t>3.07</w:t>
      </w:r>
      <w:r w:rsidRPr="00EA553D">
        <w:rPr>
          <w:lang w:val="es-ES"/>
        </w:rPr>
        <w:t>% de los encuestados prefieren llevarse detergente líquido en envases de 1 litro, lo que sugiere que hay una demanda considerable por presentaciones más pequeñas y manejables. Esto podría deberse a que algunos clientes buscan variedad en sus compras o simplemente prefieren tener un envase más fácil de manejar.</w:t>
      </w:r>
    </w:p>
    <w:p w14:paraId="3BEECF90" w14:textId="035A99F1" w:rsidR="00EA553D" w:rsidRPr="00EA553D" w:rsidRDefault="00EA553D" w:rsidP="00073050">
      <w:pPr>
        <w:pStyle w:val="TextoPrincipal"/>
        <w:rPr>
          <w:lang w:val="es-ES"/>
        </w:rPr>
      </w:pPr>
      <w:r w:rsidRPr="00EA553D">
        <w:rPr>
          <w:lang w:val="es-ES"/>
        </w:rPr>
        <w:t>Por último, las preferencias por envases de 500 ml</w:t>
      </w:r>
      <w:r w:rsidR="00EE5D50">
        <w:rPr>
          <w:lang w:val="es-ES"/>
        </w:rPr>
        <w:t xml:space="preserve"> con 22.66 %</w:t>
      </w:r>
      <w:r w:rsidRPr="00EA553D">
        <w:rPr>
          <w:lang w:val="es-ES"/>
        </w:rPr>
        <w:t xml:space="preserve">, garrafas de 10 litros </w:t>
      </w:r>
      <w:r w:rsidR="004F65A0">
        <w:rPr>
          <w:lang w:val="es-ES"/>
        </w:rPr>
        <w:t xml:space="preserve">con 4.95% </w:t>
      </w:r>
      <w:r w:rsidRPr="00EA553D">
        <w:rPr>
          <w:lang w:val="es-ES"/>
        </w:rPr>
        <w:t xml:space="preserve">y garrafas de 5 galones </w:t>
      </w:r>
      <w:r w:rsidR="004F65A0">
        <w:rPr>
          <w:lang w:val="es-ES"/>
        </w:rPr>
        <w:t xml:space="preserve">con 3.39% </w:t>
      </w:r>
      <w:r w:rsidRPr="00EA553D">
        <w:rPr>
          <w:lang w:val="es-ES"/>
        </w:rPr>
        <w:t xml:space="preserve">representan un porcentaje menor de las respuestas, lo que indica que hay una menor demanda por estas presentaciones específicas. Sin embargo, es importante tener en cuenta que cada cliente tiene sus propias preferencias y necesidades, por lo </w:t>
      </w:r>
      <w:r w:rsidRPr="00EA553D">
        <w:rPr>
          <w:lang w:val="es-ES"/>
        </w:rPr>
        <w:lastRenderedPageBreak/>
        <w:t>que es recomendable ofrecer una variedad de opciones de presentación para satisfacer a todos los consumidores.</w:t>
      </w:r>
    </w:p>
    <w:p w14:paraId="5905B5C4" w14:textId="485139F4" w:rsidR="00784F4D" w:rsidRDefault="00EA553D" w:rsidP="00073050">
      <w:pPr>
        <w:pStyle w:val="TextoPrincipal"/>
        <w:rPr>
          <w:lang w:val="es-ES"/>
        </w:rPr>
      </w:pPr>
      <w:r w:rsidRPr="00EA553D">
        <w:rPr>
          <w:lang w:val="es-ES"/>
        </w:rPr>
        <w:t xml:space="preserve">En </w:t>
      </w:r>
      <w:r w:rsidR="009325D0" w:rsidRPr="00EA553D">
        <w:rPr>
          <w:lang w:val="es-ES"/>
        </w:rPr>
        <w:t>recapitulación</w:t>
      </w:r>
      <w:r w:rsidRPr="00EA553D">
        <w:rPr>
          <w:lang w:val="es-ES"/>
        </w:rPr>
        <w:t>, los resultados de la encuesta sugieren que la presentación de detergente líquido en envases de 1 galón y 1 litro son las más populares entre los clientes potenciales. Por lo tanto, sería recomendable mantener estas opciones en stock y considerar la posibilidad de ampliar la variedad de presentaciones para satisfacer las necesidades de todos los consumidores.</w:t>
      </w:r>
    </w:p>
    <w:p w14:paraId="583EBBE0" w14:textId="186CE203" w:rsidR="00AD728A" w:rsidRPr="00B86FF6" w:rsidRDefault="00AD728A" w:rsidP="00B86FF6">
      <w:pPr>
        <w:spacing w:after="160" w:line="259" w:lineRule="auto"/>
        <w:rPr>
          <w:szCs w:val="24"/>
          <w:lang w:val="es-US"/>
        </w:rPr>
      </w:pPr>
    </w:p>
    <w:p w14:paraId="260AD1C3" w14:textId="13FC7385" w:rsidR="004A5BED" w:rsidRPr="00CC2E17" w:rsidRDefault="00CC2E17" w:rsidP="00CC2E17">
      <w:pPr>
        <w:pStyle w:val="Ttulo3"/>
      </w:pPr>
      <w:bookmarkStart w:id="351" w:name="_Toc166839117"/>
      <w:r w:rsidRPr="00CC2E17">
        <w:t>4.2.</w:t>
      </w:r>
      <w:r w:rsidR="00597604">
        <w:t>5</w:t>
      </w:r>
      <w:r w:rsidRPr="00CC2E17">
        <w:t xml:space="preserve"> </w:t>
      </w:r>
      <w:r w:rsidR="00F40EE0" w:rsidRPr="00CC2E17">
        <w:t>AN</w:t>
      </w:r>
      <w:r w:rsidR="0073166C">
        <w:t>Á</w:t>
      </w:r>
      <w:r w:rsidR="00F40EE0" w:rsidRPr="00CC2E17">
        <w:t>LISIS ECON</w:t>
      </w:r>
      <w:r w:rsidR="00C1042F" w:rsidRPr="00CC2E17">
        <w:t>Ó</w:t>
      </w:r>
      <w:r w:rsidR="00F40EE0" w:rsidRPr="00CC2E17">
        <w:t>MICO</w:t>
      </w:r>
      <w:bookmarkEnd w:id="351"/>
    </w:p>
    <w:p w14:paraId="50DE034E" w14:textId="4E1D599F" w:rsidR="004A5BED" w:rsidRDefault="006E60B3" w:rsidP="00073050">
      <w:pPr>
        <w:pStyle w:val="TextoPrincipal"/>
      </w:pPr>
      <w:r w:rsidRPr="006E60B3">
        <w:rPr>
          <w:noProof/>
        </w:rPr>
        <w:drawing>
          <wp:inline distT="0" distB="0" distL="0" distR="0" wp14:anchorId="5703F497" wp14:editId="2E65DD93">
            <wp:extent cx="5455920" cy="3496844"/>
            <wp:effectExtent l="0" t="0" r="0" b="889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461127" cy="3500182"/>
                    </a:xfrm>
                    <a:prstGeom prst="rect">
                      <a:avLst/>
                    </a:prstGeom>
                  </pic:spPr>
                </pic:pic>
              </a:graphicData>
            </a:graphic>
          </wp:inline>
        </w:drawing>
      </w:r>
    </w:p>
    <w:p w14:paraId="3D25533E" w14:textId="62AB21AB" w:rsidR="00F65697" w:rsidRPr="00227242" w:rsidRDefault="005A2FCD" w:rsidP="00227242">
      <w:pPr>
        <w:pStyle w:val="Descripcin"/>
        <w:keepNext/>
        <w:spacing w:after="0" w:line="240" w:lineRule="auto"/>
        <w:rPr>
          <w:b/>
          <w:bCs/>
          <w:i w:val="0"/>
          <w:iCs w:val="0"/>
          <w:color w:val="auto"/>
          <w:sz w:val="24"/>
          <w:szCs w:val="24"/>
        </w:rPr>
      </w:pPr>
      <w:bookmarkStart w:id="352" w:name="_Toc166839286"/>
      <w:r w:rsidRPr="00227242">
        <w:rPr>
          <w:b/>
          <w:bCs/>
          <w:i w:val="0"/>
          <w:iCs w:val="0"/>
          <w:color w:val="auto"/>
          <w:sz w:val="24"/>
          <w:szCs w:val="24"/>
        </w:rPr>
        <w:t xml:space="preserve">Figura </w:t>
      </w:r>
      <w:r w:rsidRPr="00227242">
        <w:rPr>
          <w:b/>
          <w:bCs/>
          <w:i w:val="0"/>
          <w:iCs w:val="0"/>
          <w:color w:val="auto"/>
          <w:sz w:val="24"/>
          <w:szCs w:val="24"/>
        </w:rPr>
        <w:fldChar w:fldCharType="begin"/>
      </w:r>
      <w:r w:rsidRPr="00227242">
        <w:rPr>
          <w:b/>
          <w:bCs/>
          <w:i w:val="0"/>
          <w:iCs w:val="0"/>
          <w:color w:val="auto"/>
          <w:sz w:val="24"/>
          <w:szCs w:val="24"/>
        </w:rPr>
        <w:instrText xml:space="preserve"> SEQ Figura \* ARABIC </w:instrText>
      </w:r>
      <w:r w:rsidRPr="00227242">
        <w:rPr>
          <w:b/>
          <w:bCs/>
          <w:i w:val="0"/>
          <w:iCs w:val="0"/>
          <w:color w:val="auto"/>
          <w:sz w:val="24"/>
          <w:szCs w:val="24"/>
        </w:rPr>
        <w:fldChar w:fldCharType="separate"/>
      </w:r>
      <w:r w:rsidR="00FD4190">
        <w:rPr>
          <w:b/>
          <w:bCs/>
          <w:i w:val="0"/>
          <w:iCs w:val="0"/>
          <w:noProof/>
          <w:color w:val="auto"/>
          <w:sz w:val="24"/>
          <w:szCs w:val="24"/>
        </w:rPr>
        <w:t>12</w:t>
      </w:r>
      <w:r w:rsidRPr="00227242">
        <w:rPr>
          <w:b/>
          <w:bCs/>
          <w:i w:val="0"/>
          <w:iCs w:val="0"/>
          <w:color w:val="auto"/>
          <w:sz w:val="24"/>
          <w:szCs w:val="24"/>
        </w:rPr>
        <w:fldChar w:fldCharType="end"/>
      </w:r>
      <w:r w:rsidRPr="00227242">
        <w:rPr>
          <w:b/>
          <w:bCs/>
          <w:i w:val="0"/>
          <w:iCs w:val="0"/>
          <w:color w:val="auto"/>
          <w:sz w:val="24"/>
          <w:szCs w:val="24"/>
        </w:rPr>
        <w:t>. Disponibilidad</w:t>
      </w:r>
      <w:r w:rsidR="00F65697" w:rsidRPr="00227242">
        <w:rPr>
          <w:b/>
          <w:bCs/>
          <w:i w:val="0"/>
          <w:iCs w:val="0"/>
          <w:color w:val="auto"/>
          <w:sz w:val="24"/>
          <w:szCs w:val="24"/>
        </w:rPr>
        <w:t xml:space="preserve"> de </w:t>
      </w:r>
      <w:r w:rsidRPr="00227242">
        <w:rPr>
          <w:b/>
          <w:bCs/>
          <w:i w:val="0"/>
          <w:iCs w:val="0"/>
          <w:color w:val="auto"/>
          <w:sz w:val="24"/>
          <w:szCs w:val="24"/>
        </w:rPr>
        <w:t>inversión en detergente no convencional.</w:t>
      </w:r>
      <w:bookmarkEnd w:id="352"/>
      <w:r w:rsidRPr="00227242">
        <w:rPr>
          <w:b/>
          <w:bCs/>
          <w:i w:val="0"/>
          <w:iCs w:val="0"/>
          <w:color w:val="auto"/>
          <w:sz w:val="24"/>
          <w:szCs w:val="24"/>
        </w:rPr>
        <w:t xml:space="preserve"> </w:t>
      </w:r>
      <w:r w:rsidR="00F65697" w:rsidRPr="00227242">
        <w:rPr>
          <w:b/>
          <w:bCs/>
          <w:i w:val="0"/>
          <w:iCs w:val="0"/>
          <w:color w:val="auto"/>
          <w:sz w:val="24"/>
          <w:szCs w:val="24"/>
        </w:rPr>
        <w:t xml:space="preserve"> </w:t>
      </w:r>
    </w:p>
    <w:p w14:paraId="4731F838" w14:textId="78BFC3CA" w:rsidR="00CC11BE" w:rsidRDefault="00CC11BE" w:rsidP="009F795F">
      <w:pPr>
        <w:pStyle w:val="Descripcin"/>
        <w:spacing w:after="0" w:line="240" w:lineRule="auto"/>
        <w:rPr>
          <w:i w:val="0"/>
          <w:iCs w:val="0"/>
          <w:color w:val="auto"/>
          <w:sz w:val="20"/>
          <w:szCs w:val="16"/>
        </w:rPr>
      </w:pPr>
      <w:r w:rsidRPr="009F795F">
        <w:rPr>
          <w:i w:val="0"/>
          <w:iCs w:val="0"/>
          <w:color w:val="auto"/>
          <w:sz w:val="20"/>
          <w:szCs w:val="16"/>
        </w:rPr>
        <w:t>Fuente: (Elaboración propia, 2024).</w:t>
      </w:r>
    </w:p>
    <w:p w14:paraId="6501FDA7" w14:textId="77777777" w:rsidR="00DC2F3F" w:rsidRPr="00DC2F3F" w:rsidRDefault="00DC2F3F" w:rsidP="00DC2F3F"/>
    <w:p w14:paraId="15A0C748" w14:textId="35523B1B" w:rsidR="00784F4D" w:rsidRPr="00784F4D" w:rsidRDefault="00784F4D" w:rsidP="00073050">
      <w:pPr>
        <w:pStyle w:val="TextoPrincipal"/>
        <w:rPr>
          <w:lang w:val="es-ES"/>
        </w:rPr>
      </w:pPr>
      <w:r w:rsidRPr="00784F4D">
        <w:rPr>
          <w:lang w:val="es-ES"/>
        </w:rPr>
        <w:t>Los resultados obtenidos muestran que la mayoría de las personas estarían dispuestas a pagar un poco más por un detergente ecológico y sostenible, con un 8</w:t>
      </w:r>
      <w:r w:rsidR="00BB0393">
        <w:rPr>
          <w:lang w:val="es-ES"/>
        </w:rPr>
        <w:t>7.5</w:t>
      </w:r>
      <w:r w:rsidRPr="00784F4D">
        <w:rPr>
          <w:lang w:val="es-ES"/>
        </w:rPr>
        <w:t xml:space="preserve">% de respuestas afirmativas. Esto sugiere que existe un interés creciente en el cuidado del medio ambiente y en la utilización de productos que sean más respetuosos con la naturaleza. Por otro lado, el </w:t>
      </w:r>
      <w:r w:rsidR="00C72BA4">
        <w:rPr>
          <w:lang w:val="es-ES"/>
        </w:rPr>
        <w:t>12.5</w:t>
      </w:r>
      <w:r w:rsidRPr="00784F4D">
        <w:rPr>
          <w:lang w:val="es-ES"/>
        </w:rPr>
        <w:t xml:space="preserve">% de respuestas negativas indican que aún hay un grupo minoritario de personas que no consideran prioritario el </w:t>
      </w:r>
      <w:r w:rsidRPr="00784F4D">
        <w:rPr>
          <w:lang w:val="es-ES"/>
        </w:rPr>
        <w:lastRenderedPageBreak/>
        <w:t>uso de productos sostenibles. Sin embargo, la tendencia general es clara y refleja una mayor conciencia sobre la importancia de consumir de manera responsable y cuidar el planeta.</w:t>
      </w:r>
    </w:p>
    <w:p w14:paraId="74C798A5" w14:textId="77777777" w:rsidR="004A5BED" w:rsidRPr="00784F4D" w:rsidRDefault="004A5BED" w:rsidP="00073050">
      <w:pPr>
        <w:pStyle w:val="TextoPrincipal"/>
      </w:pPr>
    </w:p>
    <w:p w14:paraId="0D98EDE1" w14:textId="17A0EA18" w:rsidR="004A5BED" w:rsidRDefault="00C71115" w:rsidP="00073050">
      <w:pPr>
        <w:pStyle w:val="TextoPrincipal"/>
      </w:pPr>
      <w:r w:rsidRPr="00C71115">
        <w:rPr>
          <w:noProof/>
        </w:rPr>
        <w:drawing>
          <wp:inline distT="0" distB="0" distL="0" distR="0" wp14:anchorId="13414C06" wp14:editId="17F4DFFA">
            <wp:extent cx="5463750" cy="3817620"/>
            <wp:effectExtent l="0" t="0" r="381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465631" cy="3818934"/>
                    </a:xfrm>
                    <a:prstGeom prst="rect">
                      <a:avLst/>
                    </a:prstGeom>
                  </pic:spPr>
                </pic:pic>
              </a:graphicData>
            </a:graphic>
          </wp:inline>
        </w:drawing>
      </w:r>
    </w:p>
    <w:p w14:paraId="7B07D513" w14:textId="46D352E8" w:rsidR="00B42D4D" w:rsidRPr="00227242" w:rsidRDefault="00B42D4D" w:rsidP="00227242">
      <w:pPr>
        <w:pStyle w:val="Descripcin"/>
        <w:keepNext/>
        <w:spacing w:after="0" w:line="240" w:lineRule="auto"/>
        <w:rPr>
          <w:b/>
          <w:bCs/>
          <w:i w:val="0"/>
          <w:iCs w:val="0"/>
          <w:color w:val="auto"/>
          <w:sz w:val="24"/>
          <w:szCs w:val="24"/>
        </w:rPr>
      </w:pPr>
      <w:bookmarkStart w:id="353" w:name="_Toc166839287"/>
      <w:r w:rsidRPr="00227242">
        <w:rPr>
          <w:b/>
          <w:bCs/>
          <w:i w:val="0"/>
          <w:iCs w:val="0"/>
          <w:color w:val="auto"/>
          <w:sz w:val="24"/>
          <w:szCs w:val="24"/>
        </w:rPr>
        <w:t xml:space="preserve">Figura </w:t>
      </w:r>
      <w:r w:rsidRPr="00227242">
        <w:rPr>
          <w:b/>
          <w:bCs/>
          <w:i w:val="0"/>
          <w:iCs w:val="0"/>
          <w:color w:val="auto"/>
          <w:sz w:val="24"/>
          <w:szCs w:val="24"/>
        </w:rPr>
        <w:fldChar w:fldCharType="begin"/>
      </w:r>
      <w:r w:rsidRPr="00227242">
        <w:rPr>
          <w:b/>
          <w:bCs/>
          <w:i w:val="0"/>
          <w:iCs w:val="0"/>
          <w:color w:val="auto"/>
          <w:sz w:val="24"/>
          <w:szCs w:val="24"/>
        </w:rPr>
        <w:instrText xml:space="preserve"> SEQ Figura \* ARABIC </w:instrText>
      </w:r>
      <w:r w:rsidRPr="00227242">
        <w:rPr>
          <w:b/>
          <w:bCs/>
          <w:i w:val="0"/>
          <w:iCs w:val="0"/>
          <w:color w:val="auto"/>
          <w:sz w:val="24"/>
          <w:szCs w:val="24"/>
        </w:rPr>
        <w:fldChar w:fldCharType="separate"/>
      </w:r>
      <w:r w:rsidR="00FD4190">
        <w:rPr>
          <w:b/>
          <w:bCs/>
          <w:i w:val="0"/>
          <w:iCs w:val="0"/>
          <w:noProof/>
          <w:color w:val="auto"/>
          <w:sz w:val="24"/>
          <w:szCs w:val="24"/>
        </w:rPr>
        <w:t>13</w:t>
      </w:r>
      <w:r w:rsidRPr="00227242">
        <w:rPr>
          <w:b/>
          <w:bCs/>
          <w:i w:val="0"/>
          <w:iCs w:val="0"/>
          <w:color w:val="auto"/>
          <w:sz w:val="24"/>
          <w:szCs w:val="24"/>
        </w:rPr>
        <w:fldChar w:fldCharType="end"/>
      </w:r>
      <w:r w:rsidRPr="00227242">
        <w:rPr>
          <w:b/>
          <w:bCs/>
          <w:i w:val="0"/>
          <w:iCs w:val="0"/>
          <w:color w:val="auto"/>
          <w:sz w:val="24"/>
          <w:szCs w:val="24"/>
        </w:rPr>
        <w:t>. Expectativa de pago por gestión de residuos de AVU.</w:t>
      </w:r>
      <w:bookmarkEnd w:id="353"/>
      <w:r w:rsidRPr="00227242">
        <w:rPr>
          <w:b/>
          <w:bCs/>
          <w:i w:val="0"/>
          <w:iCs w:val="0"/>
          <w:color w:val="auto"/>
          <w:sz w:val="24"/>
          <w:szCs w:val="24"/>
        </w:rPr>
        <w:t xml:space="preserve"> </w:t>
      </w:r>
    </w:p>
    <w:p w14:paraId="7F66B1BD" w14:textId="65002CF6" w:rsidR="006B218E" w:rsidRPr="009F795F" w:rsidRDefault="00CC11BE" w:rsidP="009F795F">
      <w:pPr>
        <w:pStyle w:val="Descripcin"/>
        <w:spacing w:after="0" w:line="240" w:lineRule="auto"/>
        <w:rPr>
          <w:i w:val="0"/>
          <w:iCs w:val="0"/>
          <w:color w:val="auto"/>
          <w:sz w:val="20"/>
          <w:szCs w:val="16"/>
        </w:rPr>
      </w:pPr>
      <w:r w:rsidRPr="009F795F">
        <w:rPr>
          <w:i w:val="0"/>
          <w:iCs w:val="0"/>
          <w:color w:val="auto"/>
          <w:sz w:val="20"/>
          <w:szCs w:val="16"/>
        </w:rPr>
        <w:t>Fuente: (Elaboración propia, 2024).</w:t>
      </w:r>
    </w:p>
    <w:p w14:paraId="52C9CBDB" w14:textId="77777777" w:rsidR="00CC11BE" w:rsidRPr="00B42D4D" w:rsidRDefault="00CC11BE" w:rsidP="00073050">
      <w:pPr>
        <w:pStyle w:val="FuentedeFigurasyTablas"/>
      </w:pPr>
    </w:p>
    <w:p w14:paraId="39EA2817" w14:textId="4FBF969A" w:rsidR="006B218E" w:rsidRDefault="006B218E" w:rsidP="00073050">
      <w:pPr>
        <w:pStyle w:val="TextoPrincipal"/>
      </w:pPr>
      <w:r>
        <w:t xml:space="preserve">El análisis realizado sobre la cantidad de dinero que le gustaría recibir por la gestión de cada litro de </w:t>
      </w:r>
      <w:r w:rsidR="00725242">
        <w:rPr>
          <w:lang w:val="es-US"/>
        </w:rPr>
        <w:t>AVU</w:t>
      </w:r>
      <w:r w:rsidR="00725242">
        <w:t xml:space="preserve"> </w:t>
      </w:r>
      <w:r>
        <w:t xml:space="preserve">arrojó que un </w:t>
      </w:r>
      <w:r w:rsidR="00FC6280">
        <w:t>65.36</w:t>
      </w:r>
      <w:r>
        <w:t xml:space="preserve">% de las personas encuestadas prefieren recibir 20 lempiras, seguido por un </w:t>
      </w:r>
      <w:r w:rsidR="006419F2">
        <w:t>14.32</w:t>
      </w:r>
      <w:r>
        <w:t xml:space="preserve">% que opta por 15 lempiras, un </w:t>
      </w:r>
      <w:r w:rsidR="006419F2">
        <w:t>11.98</w:t>
      </w:r>
      <w:r>
        <w:t xml:space="preserve">% que prefiere 10 lempiras y un </w:t>
      </w:r>
      <w:r w:rsidR="006419F2">
        <w:t>8.33</w:t>
      </w:r>
      <w:r>
        <w:t>% que elige recibir 5 lempiras.</w:t>
      </w:r>
    </w:p>
    <w:p w14:paraId="509D8D8B" w14:textId="09FED0F3" w:rsidR="006B218E" w:rsidRDefault="006B218E" w:rsidP="00073050">
      <w:pPr>
        <w:pStyle w:val="TextoPrincipal"/>
      </w:pPr>
      <w:r>
        <w:t xml:space="preserve">Estos resultados muestran una preferencia clara por recibir una cantidad de dinero mayor por la gestión del </w:t>
      </w:r>
      <w:r w:rsidR="00725242">
        <w:rPr>
          <w:lang w:val="es-US"/>
        </w:rPr>
        <w:t>AVU</w:t>
      </w:r>
      <w:r>
        <w:t xml:space="preserve">, ya que la mayoría de las personas encuestadas prefieren recibir 15 o 20 lempiras por litro. Esto podría deberse a la percepción de que el proceso de recolección y gestión de </w:t>
      </w:r>
      <w:r w:rsidR="00725242">
        <w:rPr>
          <w:lang w:val="es-US"/>
        </w:rPr>
        <w:t>AVU</w:t>
      </w:r>
      <w:r w:rsidR="00725242">
        <w:t xml:space="preserve"> </w:t>
      </w:r>
      <w:r>
        <w:t>puede implicar costos y esfuerzos adicionales, por lo que se valora más la compensación económica recibida por ello.</w:t>
      </w:r>
    </w:p>
    <w:p w14:paraId="4718254D" w14:textId="64EE156C" w:rsidR="00AD728A" w:rsidRDefault="006B218E" w:rsidP="00073050">
      <w:pPr>
        <w:pStyle w:val="TextoPrincipal"/>
      </w:pPr>
      <w:r>
        <w:lastRenderedPageBreak/>
        <w:t>Es importante tener en cuenta estas preferencias al momento de establecer políticas de gestión de residuos, con el fin de garantizar una adecuada participación y cooperación por parte de la comunidad en la gestión de aceites usados.</w:t>
      </w:r>
    </w:p>
    <w:p w14:paraId="1CB8AB33" w14:textId="77777777" w:rsidR="009F2947" w:rsidRDefault="009F2947" w:rsidP="00073050">
      <w:pPr>
        <w:pStyle w:val="TextoPrincipal"/>
      </w:pPr>
    </w:p>
    <w:p w14:paraId="6C90EA75" w14:textId="20FC2177" w:rsidR="00F40EE0" w:rsidRDefault="000553A5" w:rsidP="00073050">
      <w:pPr>
        <w:pStyle w:val="TextoPrincipal"/>
      </w:pPr>
      <w:r w:rsidRPr="000553A5">
        <w:rPr>
          <w:noProof/>
        </w:rPr>
        <w:drawing>
          <wp:inline distT="0" distB="0" distL="0" distR="0" wp14:anchorId="15A4D30E" wp14:editId="1DF0265B">
            <wp:extent cx="5576664" cy="3705860"/>
            <wp:effectExtent l="0" t="0" r="5080" b="889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579801" cy="3707945"/>
                    </a:xfrm>
                    <a:prstGeom prst="rect">
                      <a:avLst/>
                    </a:prstGeom>
                  </pic:spPr>
                </pic:pic>
              </a:graphicData>
            </a:graphic>
          </wp:inline>
        </w:drawing>
      </w:r>
    </w:p>
    <w:p w14:paraId="30B920C2" w14:textId="094348DA" w:rsidR="0029281E" w:rsidRPr="00227242" w:rsidRDefault="0029281E" w:rsidP="00227242">
      <w:pPr>
        <w:pStyle w:val="Descripcin"/>
        <w:keepNext/>
        <w:spacing w:after="0" w:line="240" w:lineRule="auto"/>
        <w:rPr>
          <w:b/>
          <w:bCs/>
          <w:i w:val="0"/>
          <w:iCs w:val="0"/>
          <w:color w:val="auto"/>
          <w:sz w:val="24"/>
          <w:szCs w:val="24"/>
        </w:rPr>
      </w:pPr>
      <w:bookmarkStart w:id="354" w:name="_Toc166839288"/>
      <w:r w:rsidRPr="00227242">
        <w:rPr>
          <w:b/>
          <w:bCs/>
          <w:i w:val="0"/>
          <w:iCs w:val="0"/>
          <w:color w:val="auto"/>
          <w:sz w:val="24"/>
          <w:szCs w:val="24"/>
        </w:rPr>
        <w:t xml:space="preserve">Figura </w:t>
      </w:r>
      <w:r w:rsidRPr="00227242">
        <w:rPr>
          <w:b/>
          <w:bCs/>
          <w:i w:val="0"/>
          <w:iCs w:val="0"/>
          <w:color w:val="auto"/>
          <w:sz w:val="24"/>
          <w:szCs w:val="24"/>
        </w:rPr>
        <w:fldChar w:fldCharType="begin"/>
      </w:r>
      <w:r w:rsidRPr="00227242">
        <w:rPr>
          <w:b/>
          <w:bCs/>
          <w:i w:val="0"/>
          <w:iCs w:val="0"/>
          <w:color w:val="auto"/>
          <w:sz w:val="24"/>
          <w:szCs w:val="24"/>
        </w:rPr>
        <w:instrText xml:space="preserve"> SEQ Figura \* ARABIC </w:instrText>
      </w:r>
      <w:r w:rsidRPr="00227242">
        <w:rPr>
          <w:b/>
          <w:bCs/>
          <w:i w:val="0"/>
          <w:iCs w:val="0"/>
          <w:color w:val="auto"/>
          <w:sz w:val="24"/>
          <w:szCs w:val="24"/>
        </w:rPr>
        <w:fldChar w:fldCharType="separate"/>
      </w:r>
      <w:r w:rsidR="00FD4190">
        <w:rPr>
          <w:b/>
          <w:bCs/>
          <w:i w:val="0"/>
          <w:iCs w:val="0"/>
          <w:noProof/>
          <w:color w:val="auto"/>
          <w:sz w:val="24"/>
          <w:szCs w:val="24"/>
        </w:rPr>
        <w:t>14</w:t>
      </w:r>
      <w:r w:rsidRPr="00227242">
        <w:rPr>
          <w:b/>
          <w:bCs/>
          <w:i w:val="0"/>
          <w:iCs w:val="0"/>
          <w:color w:val="auto"/>
          <w:sz w:val="24"/>
          <w:szCs w:val="24"/>
        </w:rPr>
        <w:fldChar w:fldCharType="end"/>
      </w:r>
      <w:r w:rsidRPr="00227242">
        <w:rPr>
          <w:b/>
          <w:bCs/>
          <w:i w:val="0"/>
          <w:iCs w:val="0"/>
          <w:color w:val="auto"/>
          <w:sz w:val="24"/>
          <w:szCs w:val="24"/>
        </w:rPr>
        <w:t>. Presupuesto mensual, de encuestados, destinado a productos de limpieza.</w:t>
      </w:r>
      <w:bookmarkEnd w:id="354"/>
    </w:p>
    <w:p w14:paraId="00266DBB" w14:textId="24194C07" w:rsidR="007062D7" w:rsidRPr="009F795F" w:rsidRDefault="00CC11BE" w:rsidP="009F795F">
      <w:pPr>
        <w:pStyle w:val="Descripcin"/>
        <w:spacing w:after="0" w:line="240" w:lineRule="auto"/>
        <w:rPr>
          <w:i w:val="0"/>
          <w:iCs w:val="0"/>
          <w:color w:val="auto"/>
          <w:sz w:val="20"/>
          <w:szCs w:val="16"/>
        </w:rPr>
      </w:pPr>
      <w:r w:rsidRPr="009F795F">
        <w:rPr>
          <w:i w:val="0"/>
          <w:iCs w:val="0"/>
          <w:color w:val="auto"/>
          <w:sz w:val="20"/>
          <w:szCs w:val="16"/>
        </w:rPr>
        <w:t>Fuente: (Elaboración propia, 2024).</w:t>
      </w:r>
    </w:p>
    <w:p w14:paraId="798666BB" w14:textId="77777777" w:rsidR="00CC11BE" w:rsidRDefault="00CC11BE" w:rsidP="00073050">
      <w:pPr>
        <w:pStyle w:val="FuentedeFigurasyTablas"/>
      </w:pPr>
    </w:p>
    <w:p w14:paraId="413C2093" w14:textId="7CF695AC" w:rsidR="007062D7" w:rsidRDefault="007062D7" w:rsidP="00073050">
      <w:pPr>
        <w:pStyle w:val="TextoPrincipal"/>
      </w:pPr>
      <w:r>
        <w:t xml:space="preserve">Según los resultados obtenidos, podemos observar que la mayoría de las personas encuestadas destinan un presupuesto mensual de entre </w:t>
      </w:r>
      <w:r w:rsidR="006D3E13">
        <w:t>300</w:t>
      </w:r>
      <w:r>
        <w:t xml:space="preserve"> a </w:t>
      </w:r>
      <w:r w:rsidR="006D3E13">
        <w:t>500</w:t>
      </w:r>
      <w:r>
        <w:t xml:space="preserve"> lempiras para la compra de productos de limpieza, representando un </w:t>
      </w:r>
      <w:r w:rsidR="006D3E13">
        <w:t>29.</w:t>
      </w:r>
      <w:r w:rsidR="009B4C62">
        <w:t>69</w:t>
      </w:r>
      <w:r>
        <w:t xml:space="preserve">% de la muestra. Le sigue un </w:t>
      </w:r>
      <w:r w:rsidR="009B4C62">
        <w:t>25.78</w:t>
      </w:r>
      <w:r>
        <w:t xml:space="preserve">% que gasta entre </w:t>
      </w:r>
      <w:r w:rsidR="009B4C62">
        <w:t>1</w:t>
      </w:r>
      <w:r>
        <w:t xml:space="preserve">00 a </w:t>
      </w:r>
      <w:r w:rsidR="009B4C62">
        <w:t>3</w:t>
      </w:r>
      <w:r>
        <w:t xml:space="preserve">00 lempiras, un </w:t>
      </w:r>
      <w:r w:rsidR="009B4C62">
        <w:t>22.4</w:t>
      </w:r>
      <w:r>
        <w:t xml:space="preserve">% que destina entre </w:t>
      </w:r>
      <w:r w:rsidR="009B4C62">
        <w:t>5</w:t>
      </w:r>
      <w:r>
        <w:t xml:space="preserve">00 a </w:t>
      </w:r>
      <w:r w:rsidR="009B4C62">
        <w:t>1,0</w:t>
      </w:r>
      <w:r>
        <w:t xml:space="preserve">00 lempiras, un </w:t>
      </w:r>
      <w:r w:rsidR="00875AB6">
        <w:t>13.02</w:t>
      </w:r>
      <w:r>
        <w:t>% que gasta menos de 100 lempiras en productos de limpieza</w:t>
      </w:r>
      <w:r w:rsidR="004169C0">
        <w:t xml:space="preserve"> y 9.11% de la población </w:t>
      </w:r>
      <w:r w:rsidR="004D0147">
        <w:t xml:space="preserve">gasta </w:t>
      </w:r>
      <w:r w:rsidR="000176CA">
        <w:t>más</w:t>
      </w:r>
      <w:r w:rsidR="004D0147">
        <w:t xml:space="preserve"> de 1,000 lempiras mensuales. </w:t>
      </w:r>
    </w:p>
    <w:p w14:paraId="1FE03A7E" w14:textId="4B6AA794" w:rsidR="007062D7" w:rsidRDefault="007062D7" w:rsidP="00073050">
      <w:pPr>
        <w:pStyle w:val="TextoPrincipal"/>
      </w:pPr>
      <w:r>
        <w:t xml:space="preserve">Estos resultados sugieren que la mayoría de las personas encuestadas están dispuestas a invertir una cantidad considerable de dinero en productos de limpieza para mantener su hogar u lugar de trabajo en buenas condiciones de higiene. Además, podemos inferir que la importancia </w:t>
      </w:r>
      <w:r>
        <w:lastRenderedPageBreak/>
        <w:t xml:space="preserve">asignada a la limpieza varía según el nivel de ingresos de cada persona, ya que aquellos que destinan un presupuesto más elevado posiblemente consideran la limpieza como una prioridad para su bienestar y el de su entorno. Por otro lado, el </w:t>
      </w:r>
      <w:r w:rsidR="00E539A6">
        <w:t>13.02</w:t>
      </w:r>
      <w:r>
        <w:t>% que gasta menos de 100 lempiras podría estar buscando alternativas más económicas o priorizando otros gastos.</w:t>
      </w:r>
    </w:p>
    <w:p w14:paraId="5594C5B6" w14:textId="18D58F28" w:rsidR="000553A5" w:rsidRDefault="007062D7" w:rsidP="00073050">
      <w:pPr>
        <w:pStyle w:val="TextoPrincipal"/>
      </w:pPr>
      <w:r>
        <w:t>En resolución, estos resultados nos permiten tener una visión general sobre los hábitos de gasto de las personas encuestadas en cuanto a productos de limpieza, y nos muestran la diversidad de presupuestos y prioridades que existen en este aspecto.</w:t>
      </w:r>
    </w:p>
    <w:p w14:paraId="613259CD" w14:textId="7DEE29BD" w:rsidR="00C742BD" w:rsidRPr="000553A5" w:rsidRDefault="00C742BD" w:rsidP="000553A5">
      <w:pPr>
        <w:spacing w:after="160" w:line="259" w:lineRule="auto"/>
        <w:rPr>
          <w:szCs w:val="24"/>
        </w:rPr>
      </w:pPr>
    </w:p>
    <w:p w14:paraId="74B047DE" w14:textId="2EDD9057" w:rsidR="006E0D5E" w:rsidRPr="0029281E" w:rsidRDefault="006E0D5E" w:rsidP="00740E7A">
      <w:pPr>
        <w:pStyle w:val="Ttulo3"/>
      </w:pPr>
      <w:bookmarkStart w:id="355" w:name="_Toc166839118"/>
      <w:r w:rsidRPr="0029281E">
        <w:t>4.2.</w:t>
      </w:r>
      <w:r w:rsidR="00597604">
        <w:t>6</w:t>
      </w:r>
      <w:r w:rsidR="00740E7A" w:rsidRPr="0029281E">
        <w:t xml:space="preserve"> </w:t>
      </w:r>
      <w:r w:rsidR="0073166C" w:rsidRPr="0029281E">
        <w:t>ANÁLISIS</w:t>
      </w:r>
      <w:r w:rsidRPr="0029281E">
        <w:t xml:space="preserve"> DE MERCADO</w:t>
      </w:r>
      <w:bookmarkEnd w:id="355"/>
      <w:r w:rsidRPr="0029281E">
        <w:t xml:space="preserve"> </w:t>
      </w:r>
    </w:p>
    <w:p w14:paraId="0035C84D" w14:textId="0A1D01F6" w:rsidR="006E0D5E" w:rsidRDefault="00F76D40" w:rsidP="00073050">
      <w:pPr>
        <w:pStyle w:val="TextoPrincipal"/>
      </w:pPr>
      <w:r w:rsidRPr="00F76D40">
        <w:rPr>
          <w:noProof/>
        </w:rPr>
        <w:drawing>
          <wp:inline distT="0" distB="0" distL="0" distR="0" wp14:anchorId="15E0F856" wp14:editId="76D83B5E">
            <wp:extent cx="5288953" cy="3632200"/>
            <wp:effectExtent l="0" t="0" r="6985" b="635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292971" cy="3634959"/>
                    </a:xfrm>
                    <a:prstGeom prst="rect">
                      <a:avLst/>
                    </a:prstGeom>
                  </pic:spPr>
                </pic:pic>
              </a:graphicData>
            </a:graphic>
          </wp:inline>
        </w:drawing>
      </w:r>
    </w:p>
    <w:p w14:paraId="593CBCE9" w14:textId="0ACC11A2" w:rsidR="006E0D5E" w:rsidRPr="00227242" w:rsidRDefault="0029281E" w:rsidP="00227242">
      <w:pPr>
        <w:pStyle w:val="Descripcin"/>
        <w:keepNext/>
        <w:spacing w:after="0" w:line="240" w:lineRule="auto"/>
        <w:rPr>
          <w:b/>
          <w:bCs/>
          <w:i w:val="0"/>
          <w:iCs w:val="0"/>
          <w:color w:val="auto"/>
          <w:sz w:val="24"/>
          <w:szCs w:val="24"/>
        </w:rPr>
      </w:pPr>
      <w:bookmarkStart w:id="356" w:name="_Toc166839289"/>
      <w:r w:rsidRPr="00227242">
        <w:rPr>
          <w:b/>
          <w:bCs/>
          <w:i w:val="0"/>
          <w:iCs w:val="0"/>
          <w:color w:val="auto"/>
          <w:sz w:val="24"/>
          <w:szCs w:val="24"/>
        </w:rPr>
        <w:t xml:space="preserve">Figura </w:t>
      </w:r>
      <w:r w:rsidRPr="00227242">
        <w:rPr>
          <w:b/>
          <w:bCs/>
          <w:i w:val="0"/>
          <w:iCs w:val="0"/>
          <w:color w:val="auto"/>
          <w:sz w:val="24"/>
          <w:szCs w:val="24"/>
        </w:rPr>
        <w:fldChar w:fldCharType="begin"/>
      </w:r>
      <w:r w:rsidRPr="00227242">
        <w:rPr>
          <w:b/>
          <w:bCs/>
          <w:i w:val="0"/>
          <w:iCs w:val="0"/>
          <w:color w:val="auto"/>
          <w:sz w:val="24"/>
          <w:szCs w:val="24"/>
        </w:rPr>
        <w:instrText xml:space="preserve"> SEQ Figura \* ARABIC </w:instrText>
      </w:r>
      <w:r w:rsidRPr="00227242">
        <w:rPr>
          <w:b/>
          <w:bCs/>
          <w:i w:val="0"/>
          <w:iCs w:val="0"/>
          <w:color w:val="auto"/>
          <w:sz w:val="24"/>
          <w:szCs w:val="24"/>
        </w:rPr>
        <w:fldChar w:fldCharType="separate"/>
      </w:r>
      <w:r w:rsidR="00FD4190">
        <w:rPr>
          <w:b/>
          <w:bCs/>
          <w:i w:val="0"/>
          <w:iCs w:val="0"/>
          <w:noProof/>
          <w:color w:val="auto"/>
          <w:sz w:val="24"/>
          <w:szCs w:val="24"/>
        </w:rPr>
        <w:t>15</w:t>
      </w:r>
      <w:r w:rsidRPr="00227242">
        <w:rPr>
          <w:b/>
          <w:bCs/>
          <w:i w:val="0"/>
          <w:iCs w:val="0"/>
          <w:color w:val="auto"/>
          <w:sz w:val="24"/>
          <w:szCs w:val="24"/>
        </w:rPr>
        <w:fldChar w:fldCharType="end"/>
      </w:r>
      <w:r w:rsidRPr="00227242">
        <w:rPr>
          <w:b/>
          <w:bCs/>
          <w:i w:val="0"/>
          <w:iCs w:val="0"/>
          <w:color w:val="auto"/>
          <w:sz w:val="24"/>
          <w:szCs w:val="24"/>
        </w:rPr>
        <w:t xml:space="preserve">. </w:t>
      </w:r>
      <w:r w:rsidR="006E0D5E" w:rsidRPr="00227242">
        <w:rPr>
          <w:b/>
          <w:bCs/>
          <w:i w:val="0"/>
          <w:iCs w:val="0"/>
          <w:color w:val="auto"/>
          <w:sz w:val="24"/>
          <w:szCs w:val="24"/>
        </w:rPr>
        <w:t>Análisis de la demanda</w:t>
      </w:r>
      <w:r w:rsidR="007A5DA7" w:rsidRPr="00227242">
        <w:rPr>
          <w:b/>
          <w:bCs/>
          <w:i w:val="0"/>
          <w:iCs w:val="0"/>
          <w:color w:val="auto"/>
          <w:sz w:val="24"/>
          <w:szCs w:val="24"/>
        </w:rPr>
        <w:t>, frecuencia de consumo.</w:t>
      </w:r>
      <w:bookmarkEnd w:id="356"/>
      <w:r w:rsidR="007A5DA7" w:rsidRPr="00227242">
        <w:rPr>
          <w:b/>
          <w:bCs/>
          <w:i w:val="0"/>
          <w:iCs w:val="0"/>
          <w:color w:val="auto"/>
          <w:sz w:val="24"/>
          <w:szCs w:val="24"/>
        </w:rPr>
        <w:t xml:space="preserve"> </w:t>
      </w:r>
      <w:r w:rsidR="006E0D5E" w:rsidRPr="00227242">
        <w:rPr>
          <w:b/>
          <w:bCs/>
          <w:i w:val="0"/>
          <w:iCs w:val="0"/>
          <w:color w:val="auto"/>
          <w:sz w:val="24"/>
          <w:szCs w:val="24"/>
        </w:rPr>
        <w:t xml:space="preserve"> </w:t>
      </w:r>
    </w:p>
    <w:p w14:paraId="45F5F7E6" w14:textId="08340E58" w:rsidR="00CC11BE" w:rsidRPr="009F795F" w:rsidRDefault="00CC11BE" w:rsidP="009F795F">
      <w:pPr>
        <w:pStyle w:val="Descripcin"/>
        <w:spacing w:after="0" w:line="240" w:lineRule="auto"/>
        <w:rPr>
          <w:i w:val="0"/>
          <w:iCs w:val="0"/>
          <w:color w:val="auto"/>
          <w:sz w:val="20"/>
          <w:szCs w:val="16"/>
        </w:rPr>
      </w:pPr>
      <w:r w:rsidRPr="009F795F">
        <w:rPr>
          <w:i w:val="0"/>
          <w:iCs w:val="0"/>
          <w:color w:val="auto"/>
          <w:sz w:val="20"/>
          <w:szCs w:val="16"/>
        </w:rPr>
        <w:t>Fuente: (Elaboración propia, 2024).</w:t>
      </w:r>
    </w:p>
    <w:p w14:paraId="50170D00" w14:textId="77777777" w:rsidR="00CC11BE" w:rsidRDefault="00CC11BE" w:rsidP="00073050">
      <w:pPr>
        <w:pStyle w:val="TextoPrincipal"/>
        <w:rPr>
          <w:lang w:val="es-US"/>
        </w:rPr>
      </w:pPr>
    </w:p>
    <w:p w14:paraId="5BE67413" w14:textId="66245251" w:rsidR="009E6832" w:rsidRDefault="009E6832" w:rsidP="00073050">
      <w:pPr>
        <w:pStyle w:val="TextoPrincipal"/>
      </w:pPr>
      <w:r>
        <w:t>Los resultados muestran que la mayoría de los encuestados (</w:t>
      </w:r>
      <w:r w:rsidR="00E3311A">
        <w:t>53.13</w:t>
      </w:r>
      <w:r>
        <w:t xml:space="preserve">%) utilizarán el detergente líquido a partir de </w:t>
      </w:r>
      <w:r w:rsidR="00725242">
        <w:rPr>
          <w:lang w:val="es-US"/>
        </w:rPr>
        <w:t>AVU</w:t>
      </w:r>
      <w:r w:rsidR="00725242">
        <w:t xml:space="preserve"> </w:t>
      </w:r>
      <w:r>
        <w:t>de manera diaria. Esto sugiere que existe una alta demanda y uso frecuente de este producto, lo que podría indicar una conciencia y preocupación por el medio ambiente y la sostenibilidad.</w:t>
      </w:r>
    </w:p>
    <w:p w14:paraId="1C1A65FB" w14:textId="32E6844A" w:rsidR="009E6832" w:rsidRDefault="009E6832" w:rsidP="00073050">
      <w:pPr>
        <w:pStyle w:val="TextoPrincipal"/>
      </w:pPr>
      <w:r>
        <w:lastRenderedPageBreak/>
        <w:t xml:space="preserve">Por otro lado, el </w:t>
      </w:r>
      <w:r w:rsidR="00876BCB">
        <w:t>28.91</w:t>
      </w:r>
      <w:r>
        <w:t xml:space="preserve">% de las personas encuestadas planean usar el detergente quincenalmente, lo que indica que aún hay una parte de la población que no lo utilizará tan </w:t>
      </w:r>
      <w:r w:rsidR="007B0058">
        <w:t>a menudo</w:t>
      </w:r>
      <w:r>
        <w:t>, pero que igualmente está interesada en darle un uso regular.</w:t>
      </w:r>
    </w:p>
    <w:p w14:paraId="60CD7191" w14:textId="0C9F2F50" w:rsidR="009E6832" w:rsidRDefault="009E6832" w:rsidP="00073050">
      <w:pPr>
        <w:pStyle w:val="TextoPrincipal"/>
      </w:pPr>
      <w:r>
        <w:t xml:space="preserve">Las cifras más bajas corresponden a aquellas personas que planean utilizar el producto </w:t>
      </w:r>
      <w:r w:rsidR="000176CA">
        <w:t>mensual, estacional o anualmente</w:t>
      </w:r>
      <w:r w:rsidR="00876BCB">
        <w:t xml:space="preserve"> con los porcentajes de 10.16%, </w:t>
      </w:r>
      <w:r w:rsidR="00471B95">
        <w:t>5.47% y 1.8% respectivamente</w:t>
      </w:r>
      <w:r>
        <w:t>. Esto sugiere que, si bien hay interés en el producto, su uso no será tan común en estos casos.</w:t>
      </w:r>
    </w:p>
    <w:p w14:paraId="27102667" w14:textId="3A8FCCB4" w:rsidR="006E0D5E" w:rsidRDefault="009E6832" w:rsidP="00073050">
      <w:pPr>
        <w:pStyle w:val="TextoPrincipal"/>
      </w:pPr>
      <w:r>
        <w:t xml:space="preserve">Estos resultados muestran que existe un interés general en el uso del detergente líquido a partir de </w:t>
      </w:r>
      <w:r w:rsidR="00725242">
        <w:rPr>
          <w:lang w:val="es-US"/>
        </w:rPr>
        <w:t>AVU</w:t>
      </w:r>
      <w:r>
        <w:t>, especialmente a diario, lo que refleja una tendencia hacia prácticas más sostenibles y amigables con el medio ambiente.</w:t>
      </w:r>
    </w:p>
    <w:p w14:paraId="5DADCE0E" w14:textId="0FED5F41" w:rsidR="006E0D5E" w:rsidRDefault="00EA5E58" w:rsidP="00073050">
      <w:pPr>
        <w:pStyle w:val="TextoPrincipal"/>
      </w:pPr>
      <w:r w:rsidRPr="00EA5E58">
        <w:rPr>
          <w:noProof/>
        </w:rPr>
        <w:drawing>
          <wp:inline distT="0" distB="0" distL="0" distR="0" wp14:anchorId="206C052D" wp14:editId="20885B65">
            <wp:extent cx="5554345" cy="2589088"/>
            <wp:effectExtent l="0" t="0" r="8255" b="190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565649" cy="2594357"/>
                    </a:xfrm>
                    <a:prstGeom prst="rect">
                      <a:avLst/>
                    </a:prstGeom>
                  </pic:spPr>
                </pic:pic>
              </a:graphicData>
            </a:graphic>
          </wp:inline>
        </w:drawing>
      </w:r>
    </w:p>
    <w:p w14:paraId="3E0B4982" w14:textId="2AE2BA88" w:rsidR="006E0D5E" w:rsidRPr="00227242" w:rsidRDefault="0029281E" w:rsidP="00227242">
      <w:pPr>
        <w:pStyle w:val="Descripcin"/>
        <w:keepNext/>
        <w:spacing w:after="0" w:line="240" w:lineRule="auto"/>
        <w:rPr>
          <w:b/>
          <w:bCs/>
          <w:i w:val="0"/>
          <w:iCs w:val="0"/>
          <w:color w:val="auto"/>
          <w:sz w:val="24"/>
          <w:szCs w:val="24"/>
        </w:rPr>
      </w:pPr>
      <w:bookmarkStart w:id="357" w:name="_Toc166839290"/>
      <w:r w:rsidRPr="00227242">
        <w:rPr>
          <w:b/>
          <w:bCs/>
          <w:i w:val="0"/>
          <w:iCs w:val="0"/>
          <w:color w:val="auto"/>
          <w:sz w:val="24"/>
          <w:szCs w:val="24"/>
        </w:rPr>
        <w:t xml:space="preserve">Figura </w:t>
      </w:r>
      <w:r w:rsidRPr="00227242">
        <w:rPr>
          <w:b/>
          <w:bCs/>
          <w:i w:val="0"/>
          <w:iCs w:val="0"/>
          <w:color w:val="auto"/>
          <w:sz w:val="24"/>
          <w:szCs w:val="24"/>
        </w:rPr>
        <w:fldChar w:fldCharType="begin"/>
      </w:r>
      <w:r w:rsidRPr="00227242">
        <w:rPr>
          <w:b/>
          <w:bCs/>
          <w:i w:val="0"/>
          <w:iCs w:val="0"/>
          <w:color w:val="auto"/>
          <w:sz w:val="24"/>
          <w:szCs w:val="24"/>
        </w:rPr>
        <w:instrText xml:space="preserve"> SEQ Figura \* ARABIC </w:instrText>
      </w:r>
      <w:r w:rsidRPr="00227242">
        <w:rPr>
          <w:b/>
          <w:bCs/>
          <w:i w:val="0"/>
          <w:iCs w:val="0"/>
          <w:color w:val="auto"/>
          <w:sz w:val="24"/>
          <w:szCs w:val="24"/>
        </w:rPr>
        <w:fldChar w:fldCharType="separate"/>
      </w:r>
      <w:r w:rsidR="00FD4190">
        <w:rPr>
          <w:b/>
          <w:bCs/>
          <w:i w:val="0"/>
          <w:iCs w:val="0"/>
          <w:noProof/>
          <w:color w:val="auto"/>
          <w:sz w:val="24"/>
          <w:szCs w:val="24"/>
        </w:rPr>
        <w:t>16</w:t>
      </w:r>
      <w:r w:rsidRPr="00227242">
        <w:rPr>
          <w:b/>
          <w:bCs/>
          <w:i w:val="0"/>
          <w:iCs w:val="0"/>
          <w:color w:val="auto"/>
          <w:sz w:val="24"/>
          <w:szCs w:val="24"/>
        </w:rPr>
        <w:fldChar w:fldCharType="end"/>
      </w:r>
      <w:r w:rsidRPr="00227242">
        <w:rPr>
          <w:b/>
          <w:bCs/>
          <w:i w:val="0"/>
          <w:iCs w:val="0"/>
          <w:color w:val="auto"/>
          <w:sz w:val="24"/>
          <w:szCs w:val="24"/>
        </w:rPr>
        <w:t xml:space="preserve">. </w:t>
      </w:r>
      <w:r w:rsidR="006E0D5E" w:rsidRPr="00227242">
        <w:rPr>
          <w:b/>
          <w:bCs/>
          <w:i w:val="0"/>
          <w:iCs w:val="0"/>
          <w:color w:val="auto"/>
          <w:sz w:val="24"/>
          <w:szCs w:val="24"/>
        </w:rPr>
        <w:t>Análisis de la oferta</w:t>
      </w:r>
      <w:r w:rsidR="007A5DA7" w:rsidRPr="00227242">
        <w:rPr>
          <w:b/>
          <w:bCs/>
          <w:i w:val="0"/>
          <w:iCs w:val="0"/>
          <w:color w:val="auto"/>
          <w:sz w:val="24"/>
          <w:szCs w:val="24"/>
        </w:rPr>
        <w:t>, percepción de la competencia en el mercado.</w:t>
      </w:r>
      <w:bookmarkEnd w:id="357"/>
      <w:r w:rsidR="007A5DA7" w:rsidRPr="00227242">
        <w:rPr>
          <w:b/>
          <w:bCs/>
          <w:i w:val="0"/>
          <w:iCs w:val="0"/>
          <w:color w:val="auto"/>
          <w:sz w:val="24"/>
          <w:szCs w:val="24"/>
        </w:rPr>
        <w:t xml:space="preserve"> </w:t>
      </w:r>
    </w:p>
    <w:p w14:paraId="76A4BEAB" w14:textId="0F1080B2" w:rsidR="008B3C56" w:rsidRPr="009F795F" w:rsidRDefault="00CC11BE" w:rsidP="009F795F">
      <w:pPr>
        <w:pStyle w:val="Descripcin"/>
        <w:spacing w:after="0" w:line="240" w:lineRule="auto"/>
        <w:rPr>
          <w:i w:val="0"/>
          <w:iCs w:val="0"/>
          <w:color w:val="auto"/>
          <w:sz w:val="20"/>
          <w:szCs w:val="16"/>
        </w:rPr>
      </w:pPr>
      <w:r w:rsidRPr="009F795F">
        <w:rPr>
          <w:i w:val="0"/>
          <w:iCs w:val="0"/>
          <w:color w:val="auto"/>
          <w:sz w:val="20"/>
          <w:szCs w:val="16"/>
        </w:rPr>
        <w:t>Fuente: (Elaboración propia, 2024).</w:t>
      </w:r>
    </w:p>
    <w:p w14:paraId="0725E28B" w14:textId="77777777" w:rsidR="00CC11BE" w:rsidRDefault="00CC11BE" w:rsidP="00073050">
      <w:pPr>
        <w:pStyle w:val="TextoPrincipal"/>
      </w:pPr>
    </w:p>
    <w:p w14:paraId="79A6AAB9" w14:textId="500A8209" w:rsidR="006E0D5E" w:rsidRDefault="008B3C56" w:rsidP="00073050">
      <w:pPr>
        <w:pStyle w:val="TextoPrincipal"/>
      </w:pPr>
      <w:r w:rsidRPr="008B3C56">
        <w:t>Los resultados obtenidos muestran que la mayoría de los encuestados (7</w:t>
      </w:r>
      <w:r w:rsidR="009A0F6D">
        <w:t xml:space="preserve">6.04 </w:t>
      </w:r>
      <w:r w:rsidRPr="008B3C56">
        <w:t>%) considera que en el mercado no existen productos y servicios similares a los ofrecidos por nuestra empresa. Esto puede interpretarse como una señal positiva de que nuestro producto o servicio es único y se destaca en el mercado, lo que podría brindarnos una ventaja competitiva significativa. Sin embargo, es importante tener en cuenta la opinión del 2</w:t>
      </w:r>
      <w:r w:rsidR="009A0F6D">
        <w:t xml:space="preserve">3.96 </w:t>
      </w:r>
      <w:r w:rsidRPr="008B3C56">
        <w:t xml:space="preserve">% restante que sí considera que existen productos y servicios similares, lo que podría indicar la necesidad de realizar mejoras en nuestra propuesta de valor o diferenciarnos aún más de la competencia para destacarnos. En resumen, estos </w:t>
      </w:r>
      <w:r w:rsidRPr="008B3C56">
        <w:lastRenderedPageBreak/>
        <w:t>resultados sugieren que nuestra oferta podría ser percibida como única, pero no debemos descuidar la competencia y seguir innovando para mantenernos a la vanguardia en el mercado.</w:t>
      </w:r>
    </w:p>
    <w:p w14:paraId="370B16AF" w14:textId="77777777" w:rsidR="006E0D5E" w:rsidRDefault="006E0D5E" w:rsidP="00073050">
      <w:pPr>
        <w:pStyle w:val="TextoPrincipal"/>
      </w:pPr>
    </w:p>
    <w:p w14:paraId="21B438BE" w14:textId="307C9560" w:rsidR="006E0D5E" w:rsidRDefault="00A5566C" w:rsidP="00073050">
      <w:pPr>
        <w:pStyle w:val="TextoPrincipal"/>
      </w:pPr>
      <w:r w:rsidRPr="00A5566C">
        <w:rPr>
          <w:noProof/>
        </w:rPr>
        <w:drawing>
          <wp:inline distT="0" distB="0" distL="0" distR="0" wp14:anchorId="367B4357" wp14:editId="6A44C7CD">
            <wp:extent cx="5440680" cy="3489359"/>
            <wp:effectExtent l="0" t="0" r="762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445815" cy="3492652"/>
                    </a:xfrm>
                    <a:prstGeom prst="rect">
                      <a:avLst/>
                    </a:prstGeom>
                  </pic:spPr>
                </pic:pic>
              </a:graphicData>
            </a:graphic>
          </wp:inline>
        </w:drawing>
      </w:r>
    </w:p>
    <w:p w14:paraId="048C8852" w14:textId="77A1FB89" w:rsidR="00AE76CA" w:rsidRPr="00227242" w:rsidRDefault="00AE76CA" w:rsidP="00227242">
      <w:pPr>
        <w:pStyle w:val="Descripcin"/>
        <w:keepNext/>
        <w:spacing w:after="0" w:line="240" w:lineRule="auto"/>
        <w:rPr>
          <w:b/>
          <w:bCs/>
          <w:i w:val="0"/>
          <w:iCs w:val="0"/>
          <w:color w:val="auto"/>
          <w:sz w:val="24"/>
          <w:szCs w:val="24"/>
        </w:rPr>
      </w:pPr>
      <w:bookmarkStart w:id="358" w:name="_Toc166839291"/>
      <w:r w:rsidRPr="00227242">
        <w:rPr>
          <w:b/>
          <w:bCs/>
          <w:i w:val="0"/>
          <w:iCs w:val="0"/>
          <w:color w:val="auto"/>
          <w:sz w:val="24"/>
          <w:szCs w:val="24"/>
        </w:rPr>
        <w:t xml:space="preserve">Figura </w:t>
      </w:r>
      <w:r w:rsidRPr="00227242">
        <w:rPr>
          <w:b/>
          <w:bCs/>
          <w:i w:val="0"/>
          <w:iCs w:val="0"/>
          <w:color w:val="auto"/>
          <w:sz w:val="24"/>
          <w:szCs w:val="24"/>
        </w:rPr>
        <w:fldChar w:fldCharType="begin"/>
      </w:r>
      <w:r w:rsidRPr="00227242">
        <w:rPr>
          <w:b/>
          <w:bCs/>
          <w:i w:val="0"/>
          <w:iCs w:val="0"/>
          <w:color w:val="auto"/>
          <w:sz w:val="24"/>
          <w:szCs w:val="24"/>
        </w:rPr>
        <w:instrText xml:space="preserve"> SEQ Figura \* ARABIC </w:instrText>
      </w:r>
      <w:r w:rsidRPr="00227242">
        <w:rPr>
          <w:b/>
          <w:bCs/>
          <w:i w:val="0"/>
          <w:iCs w:val="0"/>
          <w:color w:val="auto"/>
          <w:sz w:val="24"/>
          <w:szCs w:val="24"/>
        </w:rPr>
        <w:fldChar w:fldCharType="separate"/>
      </w:r>
      <w:r w:rsidR="00FD4190">
        <w:rPr>
          <w:b/>
          <w:bCs/>
          <w:i w:val="0"/>
          <w:iCs w:val="0"/>
          <w:noProof/>
          <w:color w:val="auto"/>
          <w:sz w:val="24"/>
          <w:szCs w:val="24"/>
        </w:rPr>
        <w:t>17</w:t>
      </w:r>
      <w:r w:rsidRPr="00227242">
        <w:rPr>
          <w:b/>
          <w:bCs/>
          <w:i w:val="0"/>
          <w:iCs w:val="0"/>
          <w:color w:val="auto"/>
          <w:sz w:val="24"/>
          <w:szCs w:val="24"/>
        </w:rPr>
        <w:fldChar w:fldCharType="end"/>
      </w:r>
      <w:r w:rsidRPr="00227242">
        <w:rPr>
          <w:b/>
          <w:bCs/>
          <w:i w:val="0"/>
          <w:iCs w:val="0"/>
          <w:color w:val="auto"/>
          <w:sz w:val="24"/>
          <w:szCs w:val="24"/>
        </w:rPr>
        <w:t xml:space="preserve">. </w:t>
      </w:r>
      <w:r w:rsidR="007A5DA7" w:rsidRPr="00227242">
        <w:rPr>
          <w:b/>
          <w:bCs/>
          <w:i w:val="0"/>
          <w:iCs w:val="0"/>
          <w:color w:val="auto"/>
          <w:sz w:val="24"/>
          <w:szCs w:val="24"/>
        </w:rPr>
        <w:t xml:space="preserve">Percepción del </w:t>
      </w:r>
      <w:r w:rsidRPr="00227242">
        <w:rPr>
          <w:b/>
          <w:bCs/>
          <w:i w:val="0"/>
          <w:iCs w:val="0"/>
          <w:color w:val="auto"/>
          <w:sz w:val="24"/>
          <w:szCs w:val="24"/>
        </w:rPr>
        <w:t>producto.</w:t>
      </w:r>
      <w:bookmarkEnd w:id="358"/>
      <w:r w:rsidRPr="00227242">
        <w:rPr>
          <w:b/>
          <w:bCs/>
          <w:i w:val="0"/>
          <w:iCs w:val="0"/>
          <w:color w:val="auto"/>
          <w:sz w:val="24"/>
          <w:szCs w:val="24"/>
        </w:rPr>
        <w:t xml:space="preserve"> </w:t>
      </w:r>
    </w:p>
    <w:p w14:paraId="20B559A5" w14:textId="632AD68A" w:rsidR="00CC11BE" w:rsidRPr="009F795F" w:rsidRDefault="00CC11BE" w:rsidP="009F795F">
      <w:pPr>
        <w:pStyle w:val="Descripcin"/>
        <w:spacing w:after="0" w:line="240" w:lineRule="auto"/>
        <w:rPr>
          <w:i w:val="0"/>
          <w:iCs w:val="0"/>
          <w:color w:val="auto"/>
          <w:sz w:val="20"/>
          <w:szCs w:val="16"/>
        </w:rPr>
      </w:pPr>
      <w:r w:rsidRPr="009F795F">
        <w:rPr>
          <w:i w:val="0"/>
          <w:iCs w:val="0"/>
          <w:color w:val="auto"/>
          <w:sz w:val="20"/>
          <w:szCs w:val="16"/>
        </w:rPr>
        <w:t>Fuente: (Elaboración propia, 2024).</w:t>
      </w:r>
    </w:p>
    <w:p w14:paraId="7D754A2A" w14:textId="77777777" w:rsidR="00CC11BE" w:rsidRPr="0029281E" w:rsidRDefault="00CC11BE" w:rsidP="00073050">
      <w:pPr>
        <w:pStyle w:val="FuentedeFigurasyTablas"/>
      </w:pPr>
    </w:p>
    <w:p w14:paraId="2CA52DD5" w14:textId="0B71B55D" w:rsidR="00214826" w:rsidRDefault="00214826" w:rsidP="00073050">
      <w:pPr>
        <w:pStyle w:val="TextoPrincipal"/>
      </w:pPr>
      <w:r>
        <w:t>El análisis de mercado muestra que la mayoría de las personas encuestadas (</w:t>
      </w:r>
      <w:r w:rsidR="00E77B39">
        <w:t>60.16</w:t>
      </w:r>
      <w:r>
        <w:t xml:space="preserve">%) acaban de enterarse del producto o servicio mencionado anteriormente, lo que indica que existe un potencial de crecimiento en la difusión y conocimiento de este en el público objetivo. Por otro lado, el </w:t>
      </w:r>
      <w:r w:rsidR="00E77B39">
        <w:t>10</w:t>
      </w:r>
      <w:r>
        <w:t>.9</w:t>
      </w:r>
      <w:r w:rsidR="00E77B39">
        <w:t>4</w:t>
      </w:r>
      <w:r>
        <w:t xml:space="preserve">% está familiarizado con el producto o servicio, lo que sugiere que ha habido cierto nivel de interés y exposición previa. Finalmente, el </w:t>
      </w:r>
      <w:r w:rsidR="00FF5E81">
        <w:t>28.91</w:t>
      </w:r>
      <w:r>
        <w:t>% está pensando en comprar el producto o servicio pronto, lo que indica que hay un segmento significativo de potenciales clientes interesados en adquirirlo en un futuro cercano.</w:t>
      </w:r>
    </w:p>
    <w:p w14:paraId="10897599" w14:textId="57DC1A2C" w:rsidR="00AE76CA" w:rsidRPr="009D110F" w:rsidRDefault="00214826" w:rsidP="00073050">
      <w:pPr>
        <w:pStyle w:val="TextoPrincipal"/>
      </w:pPr>
      <w:r>
        <w:t xml:space="preserve">Estos resultados reflejan la importancia de implementar estrategias de marketing y publicidad para dar a conocer el producto o servicio, así como para incentivar la intención de compra en aquellos que ya están familiarizados con él. Será fundamental trabajar en la creación de campañas que destaquen los beneficios y ventajas del producto o servicio, así como en la </w:t>
      </w:r>
      <w:r>
        <w:lastRenderedPageBreak/>
        <w:t>generación de confianza y credibilidad en la marca. Además, es importante identificar y dirigirse a aquellos clientes potenciales que ya están pensando en realizar una compra, con el fin de cerrar la venta de manera efectiva.</w:t>
      </w:r>
    </w:p>
    <w:p w14:paraId="797FF390" w14:textId="6FBFB3F4" w:rsidR="006E0D5E" w:rsidRDefault="003A21A8" w:rsidP="00073050">
      <w:pPr>
        <w:pStyle w:val="TextoPrincipal"/>
      </w:pPr>
      <w:r w:rsidRPr="003A21A8">
        <w:rPr>
          <w:noProof/>
        </w:rPr>
        <w:drawing>
          <wp:inline distT="0" distB="0" distL="0" distR="0" wp14:anchorId="2867942C" wp14:editId="368B9485">
            <wp:extent cx="5448300" cy="3123459"/>
            <wp:effectExtent l="0" t="0" r="0" b="127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455950" cy="3127845"/>
                    </a:xfrm>
                    <a:prstGeom prst="rect">
                      <a:avLst/>
                    </a:prstGeom>
                  </pic:spPr>
                </pic:pic>
              </a:graphicData>
            </a:graphic>
          </wp:inline>
        </w:drawing>
      </w:r>
    </w:p>
    <w:p w14:paraId="411C66FE" w14:textId="7908DC87" w:rsidR="006E0D5E" w:rsidRPr="00227242" w:rsidRDefault="009D110F" w:rsidP="00227242">
      <w:pPr>
        <w:pStyle w:val="Descripcin"/>
        <w:keepNext/>
        <w:spacing w:after="0" w:line="240" w:lineRule="auto"/>
        <w:rPr>
          <w:b/>
          <w:bCs/>
          <w:i w:val="0"/>
          <w:iCs w:val="0"/>
          <w:color w:val="auto"/>
          <w:sz w:val="24"/>
          <w:szCs w:val="24"/>
        </w:rPr>
      </w:pPr>
      <w:bookmarkStart w:id="359" w:name="_Toc166839292"/>
      <w:r w:rsidRPr="00227242">
        <w:rPr>
          <w:b/>
          <w:bCs/>
          <w:i w:val="0"/>
          <w:iCs w:val="0"/>
          <w:color w:val="auto"/>
          <w:sz w:val="24"/>
          <w:szCs w:val="24"/>
        </w:rPr>
        <w:t xml:space="preserve">Figura </w:t>
      </w:r>
      <w:r w:rsidRPr="00227242">
        <w:rPr>
          <w:b/>
          <w:bCs/>
          <w:i w:val="0"/>
          <w:iCs w:val="0"/>
          <w:color w:val="auto"/>
          <w:sz w:val="24"/>
          <w:szCs w:val="24"/>
        </w:rPr>
        <w:fldChar w:fldCharType="begin"/>
      </w:r>
      <w:r w:rsidRPr="00227242">
        <w:rPr>
          <w:b/>
          <w:bCs/>
          <w:i w:val="0"/>
          <w:iCs w:val="0"/>
          <w:color w:val="auto"/>
          <w:sz w:val="24"/>
          <w:szCs w:val="24"/>
        </w:rPr>
        <w:instrText xml:space="preserve"> SEQ Figura \* ARABIC </w:instrText>
      </w:r>
      <w:r w:rsidRPr="00227242">
        <w:rPr>
          <w:b/>
          <w:bCs/>
          <w:i w:val="0"/>
          <w:iCs w:val="0"/>
          <w:color w:val="auto"/>
          <w:sz w:val="24"/>
          <w:szCs w:val="24"/>
        </w:rPr>
        <w:fldChar w:fldCharType="separate"/>
      </w:r>
      <w:r w:rsidR="00FD4190">
        <w:rPr>
          <w:b/>
          <w:bCs/>
          <w:i w:val="0"/>
          <w:iCs w:val="0"/>
          <w:noProof/>
          <w:color w:val="auto"/>
          <w:sz w:val="24"/>
          <w:szCs w:val="24"/>
        </w:rPr>
        <w:t>18</w:t>
      </w:r>
      <w:r w:rsidRPr="00227242">
        <w:rPr>
          <w:b/>
          <w:bCs/>
          <w:i w:val="0"/>
          <w:iCs w:val="0"/>
          <w:color w:val="auto"/>
          <w:sz w:val="24"/>
          <w:szCs w:val="24"/>
        </w:rPr>
        <w:fldChar w:fldCharType="end"/>
      </w:r>
      <w:r w:rsidRPr="00227242">
        <w:rPr>
          <w:b/>
          <w:bCs/>
          <w:i w:val="0"/>
          <w:iCs w:val="0"/>
          <w:color w:val="auto"/>
          <w:sz w:val="24"/>
          <w:szCs w:val="24"/>
        </w:rPr>
        <w:t>. Factor</w:t>
      </w:r>
      <w:r w:rsidR="007A5DA7" w:rsidRPr="00227242">
        <w:rPr>
          <w:b/>
          <w:bCs/>
          <w:i w:val="0"/>
          <w:iCs w:val="0"/>
          <w:color w:val="auto"/>
          <w:sz w:val="24"/>
          <w:szCs w:val="24"/>
        </w:rPr>
        <w:t>es</w:t>
      </w:r>
      <w:r w:rsidRPr="00227242">
        <w:rPr>
          <w:b/>
          <w:bCs/>
          <w:i w:val="0"/>
          <w:iCs w:val="0"/>
          <w:color w:val="auto"/>
          <w:sz w:val="24"/>
          <w:szCs w:val="24"/>
        </w:rPr>
        <w:t xml:space="preserve"> de interés en el producto</w:t>
      </w:r>
      <w:bookmarkEnd w:id="359"/>
      <w:r w:rsidRPr="00227242">
        <w:rPr>
          <w:b/>
          <w:bCs/>
          <w:i w:val="0"/>
          <w:iCs w:val="0"/>
          <w:color w:val="auto"/>
          <w:sz w:val="24"/>
          <w:szCs w:val="24"/>
        </w:rPr>
        <w:t xml:space="preserve"> </w:t>
      </w:r>
    </w:p>
    <w:p w14:paraId="3FEC400D" w14:textId="743822F7" w:rsidR="00125A2E" w:rsidRPr="009F795F" w:rsidRDefault="00CC11BE" w:rsidP="009F795F">
      <w:pPr>
        <w:pStyle w:val="Descripcin"/>
        <w:spacing w:after="0" w:line="240" w:lineRule="auto"/>
        <w:rPr>
          <w:i w:val="0"/>
          <w:iCs w:val="0"/>
          <w:color w:val="auto"/>
          <w:sz w:val="20"/>
          <w:szCs w:val="16"/>
        </w:rPr>
      </w:pPr>
      <w:r w:rsidRPr="009F795F">
        <w:rPr>
          <w:i w:val="0"/>
          <w:iCs w:val="0"/>
          <w:color w:val="auto"/>
          <w:sz w:val="20"/>
          <w:szCs w:val="16"/>
        </w:rPr>
        <w:t>Fuente: (Elaboración propia, 2024).</w:t>
      </w:r>
    </w:p>
    <w:p w14:paraId="28A249B4" w14:textId="77777777" w:rsidR="00CC11BE" w:rsidRDefault="00CC11BE" w:rsidP="00073050">
      <w:pPr>
        <w:pStyle w:val="FuentedeFigurasyTablas"/>
      </w:pPr>
    </w:p>
    <w:p w14:paraId="30FA61C7" w14:textId="34E847C9" w:rsidR="00125A2E" w:rsidRDefault="00125A2E" w:rsidP="00073050">
      <w:pPr>
        <w:pStyle w:val="TextoPrincipal"/>
      </w:pPr>
      <w:r>
        <w:t>Según los resultados obtenidos, el factor que más llama la atención y gustaría a los consumidores en nuestro producto es la relación con el medio ambiente, con un 32</w:t>
      </w:r>
      <w:r w:rsidR="00A46225">
        <w:t>.03</w:t>
      </w:r>
      <w:r>
        <w:t>% de las respuestas. Esto sugiere que existe una creciente conciencia ambiental entre los consumidores y que valoran los productos que sean respetuosos con el entorno.</w:t>
      </w:r>
    </w:p>
    <w:p w14:paraId="7A5C4565" w14:textId="688C73A2" w:rsidR="00125A2E" w:rsidRDefault="00125A2E" w:rsidP="00073050">
      <w:pPr>
        <w:pStyle w:val="TextoPrincipal"/>
      </w:pPr>
      <w:r>
        <w:t>Por otro lado, la utilidad también es un factor importante para los consumidores, con un 23.</w:t>
      </w:r>
      <w:r w:rsidR="00397098">
        <w:t>44</w:t>
      </w:r>
      <w:r>
        <w:t>% de las respuestas. Esto indica que los consumidores buscan productos que sean prácticos y que les brinden beneficios tangibles en su día a día.</w:t>
      </w:r>
    </w:p>
    <w:p w14:paraId="4B61262F" w14:textId="218217E1" w:rsidR="00125A2E" w:rsidRDefault="00125A2E" w:rsidP="00073050">
      <w:pPr>
        <w:pStyle w:val="TextoPrincipal"/>
      </w:pPr>
      <w:r>
        <w:t>La innovación también es un aspecto relevante para los consumidores, con un 2</w:t>
      </w:r>
      <w:r w:rsidR="00397098">
        <w:t>3.44</w:t>
      </w:r>
      <w:r>
        <w:t>% de las respuestas. Esto sugiere que los consumidores valoran la creatividad y la originalidad en los productos que consumen.</w:t>
      </w:r>
    </w:p>
    <w:p w14:paraId="2A8A8AAB" w14:textId="442A52DF" w:rsidR="00125A2E" w:rsidRDefault="00125A2E" w:rsidP="00073050">
      <w:pPr>
        <w:pStyle w:val="TextoPrincipal"/>
      </w:pPr>
      <w:r>
        <w:lastRenderedPageBreak/>
        <w:t>Finalmente, la accesibilidad económica es un factor importante para un 2</w:t>
      </w:r>
      <w:r w:rsidR="00FC339B">
        <w:t>1.09</w:t>
      </w:r>
      <w:r>
        <w:t>% de los encuestados. Esto indica que los consumidores buscan productos que sean accesibles en cuanto a su precio, lo cual es un aspecto fundamental para asegurar una buena aceptación en el mercado.</w:t>
      </w:r>
    </w:p>
    <w:p w14:paraId="7DDEFE1A" w14:textId="2A3FD51C" w:rsidR="00AD728A" w:rsidRDefault="00125A2E" w:rsidP="00073050">
      <w:pPr>
        <w:pStyle w:val="TextoPrincipal"/>
      </w:pPr>
      <w:r>
        <w:t>En base a estos resultados, podemos concluir que nuestro producto debe enfocarse en la relación con el medio ambiente, la utilidad, la innovación y la accesibilidad económica para satisfacer las necesidades y preferencias de los consumidores. Es importante considerar estos aspectos en el desarrollo y marketing de nuestro producto para garantizar su éxito en el mercado.</w:t>
      </w:r>
    </w:p>
    <w:p w14:paraId="6DDF67C3" w14:textId="73E6F266" w:rsidR="00AD728A" w:rsidRDefault="00AD728A">
      <w:pPr>
        <w:spacing w:after="160" w:line="259" w:lineRule="auto"/>
        <w:rPr>
          <w:szCs w:val="24"/>
        </w:rPr>
      </w:pPr>
    </w:p>
    <w:p w14:paraId="0A23CA0C" w14:textId="611BEB2D" w:rsidR="00956DE3" w:rsidRPr="00AC5CE7" w:rsidRDefault="00740E7A" w:rsidP="00AC5CE7">
      <w:pPr>
        <w:pStyle w:val="Ttulo3"/>
      </w:pPr>
      <w:bookmarkStart w:id="360" w:name="_Toc166839119"/>
      <w:r w:rsidRPr="00BB5079">
        <w:t>4.2.</w:t>
      </w:r>
      <w:r w:rsidR="00597604">
        <w:t xml:space="preserve">7 </w:t>
      </w:r>
      <w:r w:rsidR="00F114F1" w:rsidRPr="00BB5079">
        <w:t>AN</w:t>
      </w:r>
      <w:r w:rsidR="0073166C">
        <w:t>Á</w:t>
      </w:r>
      <w:r w:rsidR="00F114F1" w:rsidRPr="00BB5079">
        <w:t xml:space="preserve">LISIS </w:t>
      </w:r>
      <w:r w:rsidR="00597604">
        <w:t>TÉCNICO</w:t>
      </w:r>
      <w:bookmarkEnd w:id="360"/>
    </w:p>
    <w:p w14:paraId="07127882" w14:textId="6EC0AE0A" w:rsidR="00323D99" w:rsidRPr="00BB5079" w:rsidRDefault="00323D99" w:rsidP="00323D99">
      <w:pPr>
        <w:pStyle w:val="Ttulo3"/>
      </w:pPr>
      <w:bookmarkStart w:id="361" w:name="_Toc166839120"/>
      <w:r w:rsidRPr="00BB5079">
        <w:t>4.2.</w:t>
      </w:r>
      <w:r w:rsidR="00AC5CE7">
        <w:t>7.1</w:t>
      </w:r>
      <w:r>
        <w:t xml:space="preserve"> </w:t>
      </w:r>
      <w:r w:rsidRPr="00BB5079">
        <w:t>AN</w:t>
      </w:r>
      <w:r>
        <w:t>Á</w:t>
      </w:r>
      <w:r w:rsidRPr="00BB5079">
        <w:t xml:space="preserve">LISIS </w:t>
      </w:r>
      <w:r>
        <w:t>DE ENTREVISTA</w:t>
      </w:r>
      <w:bookmarkEnd w:id="361"/>
    </w:p>
    <w:p w14:paraId="0FF7C9C7" w14:textId="1C576B2C" w:rsidR="004C0972" w:rsidRDefault="004C0972" w:rsidP="00073050">
      <w:pPr>
        <w:pStyle w:val="TextoPrincipal"/>
      </w:pPr>
      <w:r>
        <w:t xml:space="preserve">El experto técnico en industria jabonera de Honduras brindó respuestas pertinentes y detalladas a las preguntas planteadas en la entrevista, demostrando una amplia experiencia en la fabricación de productos de limpieza y detergentes. Destacó la importancia de consideraciones técnicas como la selección de materias primas de calidad y la optimización de los procesos de producción al fabricar detergente líquido a partir de </w:t>
      </w:r>
      <w:r w:rsidR="00725242">
        <w:rPr>
          <w:lang w:val="es-US"/>
        </w:rPr>
        <w:t>AVU</w:t>
      </w:r>
      <w:r>
        <w:t>.</w:t>
      </w:r>
    </w:p>
    <w:p w14:paraId="377ACE31" w14:textId="45D95BB4" w:rsidR="004C0972" w:rsidRDefault="004C0972" w:rsidP="00073050">
      <w:pPr>
        <w:pStyle w:val="TextoPrincipal"/>
      </w:pPr>
      <w:r>
        <w:t xml:space="preserve">Resaltó las ventajas ambientales de utilizar </w:t>
      </w:r>
      <w:r w:rsidR="00725242">
        <w:rPr>
          <w:lang w:val="es-US"/>
        </w:rPr>
        <w:t>AVU</w:t>
      </w:r>
      <w:r w:rsidR="00725242">
        <w:t xml:space="preserve"> </w:t>
      </w:r>
      <w:r>
        <w:t>en la fabricación de detergentes, como la reducción de residuos y la disminución del impacto en el medio ambiente en comparación con ingredientes convencionales. Sin embargo, señaló posibles desafíos en términos de calidad, eficacia y seguridad al producir este tipo de detergente, sugiriendo la implementación de pruebas y controles de calidad rigurosos para asegurar que cumpla con los estándares requeridos.</w:t>
      </w:r>
    </w:p>
    <w:p w14:paraId="58C21899" w14:textId="78EAFEEA" w:rsidR="004C0972" w:rsidRDefault="004C0972" w:rsidP="00073050">
      <w:pPr>
        <w:pStyle w:val="TextoPrincipal"/>
      </w:pPr>
      <w:r>
        <w:t xml:space="preserve">En cuanto al potencial de mercado para este tipo de detergente, el experto opinó sobre estrategias de comercialización y la importancia de obtener certificaciones y aprobaciones necesarias para lanzar el producto al mercado de forma segura. Además, sugirió medidas para mitigar posibles impactos ambientales y sociales negativos asociados con la producción de detergentes a partir de </w:t>
      </w:r>
      <w:r w:rsidR="00725242">
        <w:rPr>
          <w:lang w:val="es-US"/>
        </w:rPr>
        <w:t>AVU</w:t>
      </w:r>
      <w:r>
        <w:t>, enfatizando la responsabilidad social corporativa.</w:t>
      </w:r>
    </w:p>
    <w:p w14:paraId="520FE95D" w14:textId="61DC5399" w:rsidR="005E4574" w:rsidRDefault="004C0972" w:rsidP="00073050">
      <w:pPr>
        <w:pStyle w:val="TextoPrincipal"/>
        <w:rPr>
          <w:b/>
          <w:bCs/>
        </w:rPr>
      </w:pPr>
      <w:r>
        <w:t xml:space="preserve">Finalmente, proporcionó recomendaciones sobre inversión, tecnología y cumplimiento normativo para empresas interesadas en iniciar la fabricación de detergente líquido a partir de </w:t>
      </w:r>
      <w:r w:rsidR="00725242">
        <w:rPr>
          <w:lang w:val="es-US"/>
        </w:rPr>
        <w:t>AVU</w:t>
      </w:r>
      <w:r>
        <w:t>, resaltando la importancia de la innovación y el compromiso con prácticas sostenibles en la industria jabonera.</w:t>
      </w:r>
    </w:p>
    <w:p w14:paraId="115261AF" w14:textId="4629F103" w:rsidR="008240A8" w:rsidRDefault="008240A8" w:rsidP="00214EBC">
      <w:pPr>
        <w:pStyle w:val="TextoPrincipal"/>
        <w:ind w:firstLine="0"/>
      </w:pPr>
      <w:r w:rsidRPr="008240A8">
        <w:rPr>
          <w:noProof/>
        </w:rPr>
        <w:lastRenderedPageBreak/>
        <w:drawing>
          <wp:inline distT="0" distB="0" distL="0" distR="0" wp14:anchorId="387D7152" wp14:editId="3F4DC966">
            <wp:extent cx="5943600" cy="4433570"/>
            <wp:effectExtent l="0" t="0" r="0" b="508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943600" cy="4433570"/>
                    </a:xfrm>
                    <a:prstGeom prst="rect">
                      <a:avLst/>
                    </a:prstGeom>
                  </pic:spPr>
                </pic:pic>
              </a:graphicData>
            </a:graphic>
          </wp:inline>
        </w:drawing>
      </w:r>
    </w:p>
    <w:p w14:paraId="648B0B0A" w14:textId="5F2992ED" w:rsidR="0089494B" w:rsidRPr="00A539B0" w:rsidRDefault="00D96FAC" w:rsidP="00227242">
      <w:pPr>
        <w:pStyle w:val="Descripcin"/>
        <w:keepNext/>
        <w:spacing w:after="0" w:line="240" w:lineRule="auto"/>
        <w:rPr>
          <w:b/>
          <w:bCs/>
          <w:i w:val="0"/>
          <w:iCs w:val="0"/>
          <w:color w:val="auto"/>
          <w:sz w:val="24"/>
          <w:szCs w:val="24"/>
        </w:rPr>
      </w:pPr>
      <w:bookmarkStart w:id="362" w:name="_Toc166839202"/>
      <w:r w:rsidRPr="00A539B0">
        <w:rPr>
          <w:b/>
          <w:bCs/>
          <w:i w:val="0"/>
          <w:iCs w:val="0"/>
          <w:color w:val="auto"/>
          <w:sz w:val="24"/>
          <w:szCs w:val="24"/>
        </w:rPr>
        <w:t xml:space="preserve">Ilustración </w:t>
      </w:r>
      <w:r w:rsidRPr="00A539B0">
        <w:rPr>
          <w:b/>
          <w:bCs/>
          <w:i w:val="0"/>
          <w:iCs w:val="0"/>
          <w:color w:val="auto"/>
          <w:sz w:val="24"/>
          <w:szCs w:val="24"/>
        </w:rPr>
        <w:fldChar w:fldCharType="begin"/>
      </w:r>
      <w:r w:rsidRPr="00A539B0">
        <w:rPr>
          <w:b/>
          <w:bCs/>
          <w:i w:val="0"/>
          <w:iCs w:val="0"/>
          <w:color w:val="auto"/>
          <w:sz w:val="24"/>
          <w:szCs w:val="24"/>
        </w:rPr>
        <w:instrText xml:space="preserve"> SEQ Ilustración \* ARABIC </w:instrText>
      </w:r>
      <w:r w:rsidRPr="00A539B0">
        <w:rPr>
          <w:b/>
          <w:bCs/>
          <w:i w:val="0"/>
          <w:iCs w:val="0"/>
          <w:color w:val="auto"/>
          <w:sz w:val="24"/>
          <w:szCs w:val="24"/>
        </w:rPr>
        <w:fldChar w:fldCharType="separate"/>
      </w:r>
      <w:r w:rsidR="00FD4190">
        <w:rPr>
          <w:b/>
          <w:bCs/>
          <w:i w:val="0"/>
          <w:iCs w:val="0"/>
          <w:noProof/>
          <w:color w:val="auto"/>
          <w:sz w:val="24"/>
          <w:szCs w:val="24"/>
        </w:rPr>
        <w:t>3</w:t>
      </w:r>
      <w:r w:rsidRPr="00A539B0">
        <w:rPr>
          <w:b/>
          <w:bCs/>
          <w:i w:val="0"/>
          <w:iCs w:val="0"/>
          <w:color w:val="auto"/>
          <w:sz w:val="24"/>
          <w:szCs w:val="24"/>
        </w:rPr>
        <w:fldChar w:fldCharType="end"/>
      </w:r>
      <w:r w:rsidRPr="00A539B0">
        <w:rPr>
          <w:b/>
          <w:bCs/>
          <w:i w:val="0"/>
          <w:iCs w:val="0"/>
          <w:color w:val="auto"/>
          <w:sz w:val="24"/>
          <w:szCs w:val="24"/>
        </w:rPr>
        <w:t>.</w:t>
      </w:r>
      <w:r w:rsidR="0089494B" w:rsidRPr="00A539B0">
        <w:rPr>
          <w:b/>
          <w:bCs/>
          <w:i w:val="0"/>
          <w:iCs w:val="0"/>
          <w:color w:val="auto"/>
          <w:sz w:val="24"/>
          <w:szCs w:val="24"/>
        </w:rPr>
        <w:t>. Nube conceptual resultado de entrevista con experto técnico.</w:t>
      </w:r>
      <w:bookmarkEnd w:id="362"/>
      <w:r w:rsidR="0089494B" w:rsidRPr="00A539B0">
        <w:rPr>
          <w:b/>
          <w:bCs/>
          <w:i w:val="0"/>
          <w:iCs w:val="0"/>
          <w:color w:val="auto"/>
          <w:sz w:val="24"/>
          <w:szCs w:val="24"/>
        </w:rPr>
        <w:t xml:space="preserve"> </w:t>
      </w:r>
    </w:p>
    <w:p w14:paraId="1A87BDDA" w14:textId="2D95CF3E" w:rsidR="0089494B" w:rsidRPr="009F795F" w:rsidRDefault="00CC11BE" w:rsidP="009F795F">
      <w:pPr>
        <w:pStyle w:val="Descripcin"/>
        <w:spacing w:after="0" w:line="240" w:lineRule="auto"/>
        <w:rPr>
          <w:i w:val="0"/>
          <w:iCs w:val="0"/>
          <w:color w:val="auto"/>
          <w:sz w:val="20"/>
          <w:szCs w:val="16"/>
        </w:rPr>
      </w:pPr>
      <w:r w:rsidRPr="009F795F">
        <w:rPr>
          <w:i w:val="0"/>
          <w:iCs w:val="0"/>
          <w:color w:val="auto"/>
          <w:sz w:val="20"/>
          <w:szCs w:val="16"/>
        </w:rPr>
        <w:t>Fuente: (Elaboración propia, 2024).</w:t>
      </w:r>
    </w:p>
    <w:p w14:paraId="5113B53F" w14:textId="2BF6C796" w:rsidR="0089494B" w:rsidRPr="0089494B" w:rsidRDefault="009912E5" w:rsidP="00073050">
      <w:pPr>
        <w:pStyle w:val="TextoPrincipal"/>
      </w:pPr>
      <w:r>
        <w:rPr>
          <w:noProof/>
        </w:rPr>
        <w:t xml:space="preserve"> </w:t>
      </w:r>
    </w:p>
    <w:p w14:paraId="18C7B196" w14:textId="77777777" w:rsidR="006C34DB" w:rsidRDefault="006C34DB" w:rsidP="00073050">
      <w:pPr>
        <w:pStyle w:val="TextoPrincipal"/>
        <w:sectPr w:rsidR="006C34DB" w:rsidSect="006C34DB">
          <w:pgSz w:w="12240" w:h="15840"/>
          <w:pgMar w:top="1440" w:right="1440" w:bottom="1440" w:left="1440" w:header="720" w:footer="720" w:gutter="0"/>
          <w:cols w:space="720"/>
          <w:docGrid w:linePitch="360"/>
        </w:sectPr>
      </w:pPr>
    </w:p>
    <w:p w14:paraId="73669437" w14:textId="77777777" w:rsidR="005E4574" w:rsidRDefault="005E4574" w:rsidP="00073050">
      <w:pPr>
        <w:pStyle w:val="TextoPrincipal"/>
      </w:pPr>
    </w:p>
    <w:p w14:paraId="6210DB15" w14:textId="4150F705" w:rsidR="0089494B" w:rsidRDefault="002847C4" w:rsidP="00214EBC">
      <w:pPr>
        <w:pStyle w:val="TextoPrincipal"/>
        <w:ind w:firstLine="0"/>
      </w:pPr>
      <w:r>
        <w:rPr>
          <w:noProof/>
        </w:rPr>
        <mc:AlternateContent>
          <mc:Choice Requires="wps">
            <w:drawing>
              <wp:anchor distT="0" distB="0" distL="114300" distR="114300" simplePos="0" relativeHeight="251653120" behindDoc="0" locked="0" layoutInCell="1" allowOverlap="1" wp14:anchorId="7F330EFD" wp14:editId="5C50CFFA">
                <wp:simplePos x="0" y="0"/>
                <wp:positionH relativeFrom="column">
                  <wp:posOffset>3599815</wp:posOffset>
                </wp:positionH>
                <wp:positionV relativeFrom="paragraph">
                  <wp:posOffset>1700530</wp:posOffset>
                </wp:positionV>
                <wp:extent cx="1387011" cy="1191803"/>
                <wp:effectExtent l="0" t="0" r="3810" b="0"/>
                <wp:wrapNone/>
                <wp:docPr id="15" name="Text Box 15"/>
                <wp:cNvGraphicFramePr/>
                <a:graphic xmlns:a="http://schemas.openxmlformats.org/drawingml/2006/main">
                  <a:graphicData uri="http://schemas.microsoft.com/office/word/2010/wordprocessingShape">
                    <wps:wsp>
                      <wps:cNvSpPr txBox="1"/>
                      <wps:spPr>
                        <a:xfrm>
                          <a:off x="0" y="0"/>
                          <a:ext cx="1387011" cy="1191803"/>
                        </a:xfrm>
                        <a:prstGeom prst="rect">
                          <a:avLst/>
                        </a:prstGeom>
                        <a:solidFill>
                          <a:schemeClr val="bg1"/>
                        </a:solidFill>
                        <a:ln w="6350">
                          <a:noFill/>
                        </a:ln>
                      </wps:spPr>
                      <wps:txbx>
                        <w:txbxContent>
                          <w:p w14:paraId="5F90E325" w14:textId="01B4D6B1" w:rsidR="002847C4" w:rsidRPr="002847C4" w:rsidRDefault="002847C4" w:rsidP="005E05F4">
                            <w:pPr>
                              <w:spacing w:line="240" w:lineRule="auto"/>
                              <w:jc w:val="center"/>
                              <w:rPr>
                                <w:b/>
                                <w:bCs/>
                                <w:sz w:val="32"/>
                                <w:szCs w:val="32"/>
                              </w:rPr>
                            </w:pPr>
                            <w:r w:rsidRPr="002847C4">
                              <w:rPr>
                                <w:b/>
                                <w:bCs/>
                                <w:sz w:val="32"/>
                                <w:szCs w:val="32"/>
                              </w:rPr>
                              <w:t>Experiencia en la Industria Jabonera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7F330EFD" id="_x0000_t202" coordsize="21600,21600" o:spt="202" path="m,l,21600r21600,l21600,xe">
                <v:stroke joinstyle="miter"/>
                <v:path gradientshapeok="t" o:connecttype="rect"/>
              </v:shapetype>
              <v:shape id="Text Box 15" o:spid="_x0000_s1026" type="#_x0000_t202" style="position:absolute;left:0;text-align:left;margin-left:283.45pt;margin-top:133.9pt;width:109.2pt;height:93.85pt;z-index:2516531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" fillcolor="white [3212]" stroked="f" strokeweight=".5pt">
                <v:textbox>
                  <w:txbxContent>
                    <w:p w14:paraId="5F90E325" w14:textId="01B4D6B1" w:rsidR="002847C4" w:rsidRPr="002847C4" w:rsidRDefault="002847C4" w:rsidP="005E05F4">
                      <w:pPr>
                        <w:spacing w:line="240" w:lineRule="auto"/>
                        <w:jc w:val="center"/>
                        <w:rPr>
                          <w:b/>
                          <w:bCs/>
                          <w:sz w:val="32"/>
                          <w:szCs w:val="32"/>
                        </w:rPr>
                      </w:pPr>
                      <w:r w:rsidRPr="002847C4">
                        <w:rPr>
                          <w:b/>
                          <w:bCs/>
                          <w:sz w:val="32"/>
                          <w:szCs w:val="32"/>
                        </w:rPr>
                        <w:t>Experiencia en la Industria Jabonera</w:t>
                      </w:r>
                    </w:p>
                  </w:txbxContent>
                </v:textbox>
              </v:shape>
            </w:pict>
          </mc:Fallback>
        </mc:AlternateContent>
      </w:r>
      <w:r w:rsidR="00E20E82">
        <w:rPr>
          <w:noProof/>
        </w:rPr>
        <w:drawing>
          <wp:inline distT="0" distB="0" distL="0" distR="0" wp14:anchorId="215F4C45" wp14:editId="3F0138B9">
            <wp:extent cx="8530331" cy="4098422"/>
            <wp:effectExtent l="0" t="0" r="0" b="0"/>
            <wp:docPr id="1489417284" name="Picture 1489417284"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417284" name="Picture 1489417284" descr="A screenshot of a computer screen&#10;&#10;Description automatically generated"/>
                    <pic:cNvPicPr/>
                  </pic:nvPicPr>
                  <pic:blipFill rotWithShape="1">
                    <a:blip r:embed="rId41" cstate="print">
                      <a:extLst>
                        <a:ext uri="{28A0092B-C50C-407E-A947-70E740481C1C}">
                          <a14:useLocalDpi xmlns:a14="http://schemas.microsoft.com/office/drawing/2010/main" val="0"/>
                        </a:ext>
                      </a:extLst>
                    </a:blip>
                    <a:srcRect b="6281"/>
                    <a:stretch/>
                  </pic:blipFill>
                  <pic:spPr bwMode="auto">
                    <a:xfrm>
                      <a:off x="0" y="0"/>
                      <a:ext cx="8565345" cy="4115244"/>
                    </a:xfrm>
                    <a:prstGeom prst="rect">
                      <a:avLst/>
                    </a:prstGeom>
                    <a:ln>
                      <a:noFill/>
                    </a:ln>
                    <a:extLst>
                      <a:ext uri="{53640926-AAD7-44D8-BBD7-CCE9431645EC}">
                        <a14:shadowObscured xmlns:a14="http://schemas.microsoft.com/office/drawing/2010/main"/>
                      </a:ext>
                    </a:extLst>
                  </pic:spPr>
                </pic:pic>
              </a:graphicData>
            </a:graphic>
          </wp:inline>
        </w:drawing>
      </w:r>
    </w:p>
    <w:p w14:paraId="1EC078D3" w14:textId="4DF94D05" w:rsidR="00D04482" w:rsidRPr="00A539B0" w:rsidRDefault="005D1295" w:rsidP="00227242">
      <w:pPr>
        <w:pStyle w:val="Descripcin"/>
        <w:keepNext/>
        <w:spacing w:after="0" w:line="240" w:lineRule="auto"/>
        <w:rPr>
          <w:b/>
          <w:bCs/>
          <w:i w:val="0"/>
          <w:iCs w:val="0"/>
          <w:color w:val="auto"/>
          <w:sz w:val="24"/>
          <w:szCs w:val="24"/>
        </w:rPr>
      </w:pPr>
      <w:bookmarkStart w:id="363" w:name="_Toc166839203"/>
      <w:r w:rsidRPr="00A539B0">
        <w:rPr>
          <w:b/>
          <w:bCs/>
          <w:i w:val="0"/>
          <w:iCs w:val="0"/>
          <w:color w:val="auto"/>
          <w:sz w:val="24"/>
          <w:szCs w:val="24"/>
        </w:rPr>
        <w:t xml:space="preserve">Ilustración </w:t>
      </w:r>
      <w:r w:rsidRPr="00A539B0">
        <w:rPr>
          <w:b/>
          <w:bCs/>
          <w:i w:val="0"/>
          <w:iCs w:val="0"/>
          <w:color w:val="auto"/>
          <w:sz w:val="24"/>
          <w:szCs w:val="24"/>
        </w:rPr>
        <w:fldChar w:fldCharType="begin"/>
      </w:r>
      <w:r w:rsidRPr="00A539B0">
        <w:rPr>
          <w:b/>
          <w:bCs/>
          <w:i w:val="0"/>
          <w:iCs w:val="0"/>
          <w:color w:val="auto"/>
          <w:sz w:val="24"/>
          <w:szCs w:val="24"/>
        </w:rPr>
        <w:instrText xml:space="preserve"> SEQ Ilustración \* ARABIC </w:instrText>
      </w:r>
      <w:r w:rsidRPr="00A539B0">
        <w:rPr>
          <w:b/>
          <w:bCs/>
          <w:i w:val="0"/>
          <w:iCs w:val="0"/>
          <w:color w:val="auto"/>
          <w:sz w:val="24"/>
          <w:szCs w:val="24"/>
        </w:rPr>
        <w:fldChar w:fldCharType="separate"/>
      </w:r>
      <w:r w:rsidR="00FD4190">
        <w:rPr>
          <w:b/>
          <w:bCs/>
          <w:i w:val="0"/>
          <w:iCs w:val="0"/>
          <w:noProof/>
          <w:color w:val="auto"/>
          <w:sz w:val="24"/>
          <w:szCs w:val="24"/>
        </w:rPr>
        <w:t>4</w:t>
      </w:r>
      <w:r w:rsidRPr="00A539B0">
        <w:rPr>
          <w:b/>
          <w:bCs/>
          <w:i w:val="0"/>
          <w:iCs w:val="0"/>
          <w:color w:val="auto"/>
          <w:sz w:val="24"/>
          <w:szCs w:val="24"/>
        </w:rPr>
        <w:fldChar w:fldCharType="end"/>
      </w:r>
      <w:r w:rsidRPr="00A539B0">
        <w:rPr>
          <w:b/>
          <w:bCs/>
          <w:i w:val="0"/>
          <w:iCs w:val="0"/>
          <w:color w:val="auto"/>
          <w:sz w:val="24"/>
          <w:szCs w:val="24"/>
        </w:rPr>
        <w:t>.</w:t>
      </w:r>
      <w:r w:rsidR="0089494B" w:rsidRPr="00A539B0">
        <w:rPr>
          <w:b/>
          <w:bCs/>
          <w:i w:val="0"/>
          <w:iCs w:val="0"/>
          <w:color w:val="auto"/>
          <w:sz w:val="24"/>
          <w:szCs w:val="24"/>
        </w:rPr>
        <w:t xml:space="preserve"> </w:t>
      </w:r>
      <w:r w:rsidR="00D04482" w:rsidRPr="00A539B0">
        <w:rPr>
          <w:b/>
          <w:bCs/>
          <w:i w:val="0"/>
          <w:iCs w:val="0"/>
          <w:color w:val="auto"/>
          <w:sz w:val="24"/>
          <w:szCs w:val="24"/>
        </w:rPr>
        <w:t>Mapa conceptual</w:t>
      </w:r>
      <w:bookmarkEnd w:id="363"/>
    </w:p>
    <w:p w14:paraId="2CE9E44E" w14:textId="1E02A70C" w:rsidR="006C34DB" w:rsidRPr="009F795F" w:rsidRDefault="0089494B" w:rsidP="009F795F">
      <w:pPr>
        <w:pStyle w:val="Descripcin"/>
        <w:spacing w:after="0" w:line="240" w:lineRule="auto"/>
        <w:rPr>
          <w:i w:val="0"/>
          <w:iCs w:val="0"/>
          <w:color w:val="auto"/>
          <w:sz w:val="20"/>
          <w:szCs w:val="16"/>
        </w:rPr>
        <w:sectPr w:rsidR="006C34DB" w:rsidRPr="009F795F" w:rsidSect="006C34DB">
          <w:pgSz w:w="15840" w:h="12240" w:orient="landscape"/>
          <w:pgMar w:top="1440" w:right="1440" w:bottom="1440" w:left="1440" w:header="720" w:footer="720" w:gutter="0"/>
          <w:cols w:space="720"/>
          <w:docGrid w:linePitch="360"/>
        </w:sectPr>
      </w:pPr>
      <w:r w:rsidRPr="009F795F">
        <w:rPr>
          <w:i w:val="0"/>
          <w:iCs w:val="0"/>
          <w:color w:val="auto"/>
          <w:sz w:val="20"/>
          <w:szCs w:val="16"/>
        </w:rPr>
        <w:t xml:space="preserve">Fuente: </w:t>
      </w:r>
      <w:r w:rsidR="00CC11BE" w:rsidRPr="009F795F">
        <w:rPr>
          <w:i w:val="0"/>
          <w:iCs w:val="0"/>
          <w:color w:val="auto"/>
          <w:sz w:val="20"/>
          <w:szCs w:val="16"/>
        </w:rPr>
        <w:t>(</w:t>
      </w:r>
      <w:r w:rsidRPr="009F795F">
        <w:rPr>
          <w:i w:val="0"/>
          <w:iCs w:val="0"/>
          <w:color w:val="auto"/>
          <w:sz w:val="20"/>
          <w:szCs w:val="16"/>
        </w:rPr>
        <w:t xml:space="preserve">Elaboración </w:t>
      </w:r>
      <w:r w:rsidR="00CC11BE" w:rsidRPr="009F795F">
        <w:rPr>
          <w:i w:val="0"/>
          <w:iCs w:val="0"/>
          <w:color w:val="auto"/>
          <w:sz w:val="20"/>
          <w:szCs w:val="16"/>
        </w:rPr>
        <w:t>propia, 2024</w:t>
      </w:r>
      <w:r w:rsidR="00790BE2" w:rsidRPr="009F795F">
        <w:rPr>
          <w:i w:val="0"/>
          <w:iCs w:val="0"/>
          <w:color w:val="auto"/>
          <w:sz w:val="20"/>
          <w:szCs w:val="16"/>
        </w:rPr>
        <w:t>).</w:t>
      </w:r>
    </w:p>
    <w:p w14:paraId="7D2DC1BD" w14:textId="70C707E9" w:rsidR="00A56D0E" w:rsidRPr="00374275" w:rsidRDefault="00A56D0E" w:rsidP="00073050">
      <w:pPr>
        <w:pStyle w:val="TextoPrincipal"/>
      </w:pPr>
    </w:p>
    <w:p w14:paraId="3F8C8CD7" w14:textId="12BF7DF7" w:rsidR="00672B5C" w:rsidRDefault="00FA3C58" w:rsidP="005615F0">
      <w:pPr>
        <w:pStyle w:val="Ttulo2"/>
        <w:numPr>
          <w:ilvl w:val="1"/>
          <w:numId w:val="100"/>
        </w:numPr>
        <w:rPr>
          <w:caps w:val="0"/>
        </w:rPr>
      </w:pPr>
      <w:bookmarkStart w:id="364" w:name="_Toc132615473"/>
      <w:bookmarkStart w:id="365" w:name="_Toc166839121"/>
      <w:r w:rsidRPr="00FA3C58">
        <w:rPr>
          <w:caps w:val="0"/>
        </w:rPr>
        <w:t xml:space="preserve">ANÁLISIS </w:t>
      </w:r>
      <w:bookmarkEnd w:id="364"/>
      <w:r w:rsidRPr="00FA3C58">
        <w:rPr>
          <w:caps w:val="0"/>
        </w:rPr>
        <w:t>DE DEMANDA</w:t>
      </w:r>
      <w:bookmarkEnd w:id="365"/>
      <w:r w:rsidRPr="00FA3C58">
        <w:rPr>
          <w:caps w:val="0"/>
        </w:rPr>
        <w:t xml:space="preserve"> </w:t>
      </w:r>
    </w:p>
    <w:p w14:paraId="3B65BB18" w14:textId="77777777" w:rsidR="00FA3C58" w:rsidRPr="00FA3C58" w:rsidRDefault="00FA3C58" w:rsidP="00FA3C58">
      <w:pPr>
        <w:pStyle w:val="TextoPrincipal"/>
      </w:pPr>
    </w:p>
    <w:p w14:paraId="483DC77C" w14:textId="546D7F2E" w:rsidR="00CC21C7" w:rsidRDefault="00D76D06" w:rsidP="00073050">
      <w:pPr>
        <w:pStyle w:val="TextoPrincipal"/>
      </w:pPr>
      <w:r>
        <w:t xml:space="preserve">Para la estimación de la demanda se utilizó como base de cálculo, los clientes que prefieren la presentación de 1 galón de producto en base a la frecuencia de consumo del producto. Con esto se estimó la cantidad de consumo de forma anual según el rango de cada frecuencia, multiplicando la cantidad de galones utilizados por periodo por la cantidad de clientes que seleccionaron esa frecuencia, dando como resultado la cantidad de unidades de mercancía anuales.  </w:t>
      </w:r>
    </w:p>
    <w:p w14:paraId="1895F81C" w14:textId="77777777" w:rsidR="00FA3C58" w:rsidRDefault="00FA3C58" w:rsidP="00073050">
      <w:pPr>
        <w:pStyle w:val="TextoPrincipal"/>
      </w:pPr>
    </w:p>
    <w:p w14:paraId="00049D42" w14:textId="77777777" w:rsidR="00D76D06" w:rsidRDefault="00D76D06" w:rsidP="00073050">
      <w:pPr>
        <w:pStyle w:val="TextoPrincipal"/>
      </w:pPr>
    </w:p>
    <w:p w14:paraId="7CBA0933" w14:textId="6AC1074F" w:rsidR="00985B44" w:rsidRDefault="00543D98" w:rsidP="00CC11BE">
      <w:pPr>
        <w:pStyle w:val="Descripcin"/>
        <w:spacing w:line="240" w:lineRule="auto"/>
      </w:pPr>
      <w:r w:rsidRPr="00543D98">
        <w:rPr>
          <w:noProof/>
        </w:rPr>
        <w:drawing>
          <wp:inline distT="0" distB="0" distL="0" distR="0" wp14:anchorId="128145C3" wp14:editId="29CAA129">
            <wp:extent cx="6196783" cy="3751566"/>
            <wp:effectExtent l="19050" t="19050" r="13970" b="2095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6205270" cy="3756704"/>
                    </a:xfrm>
                    <a:prstGeom prst="rect">
                      <a:avLst/>
                    </a:prstGeom>
                    <a:ln>
                      <a:solidFill>
                        <a:schemeClr val="tx1"/>
                      </a:solidFill>
                    </a:ln>
                  </pic:spPr>
                </pic:pic>
              </a:graphicData>
            </a:graphic>
          </wp:inline>
        </w:drawing>
      </w:r>
    </w:p>
    <w:p w14:paraId="7D5493F3" w14:textId="04EB6615" w:rsidR="00CC11BE" w:rsidRPr="004F2CBB" w:rsidRDefault="00CC11BE" w:rsidP="00227242">
      <w:pPr>
        <w:pStyle w:val="Descripcin"/>
        <w:keepNext/>
        <w:spacing w:after="0" w:line="240" w:lineRule="auto"/>
        <w:rPr>
          <w:b/>
          <w:bCs/>
          <w:i w:val="0"/>
          <w:iCs w:val="0"/>
          <w:color w:val="auto"/>
          <w:sz w:val="24"/>
          <w:szCs w:val="24"/>
        </w:rPr>
      </w:pPr>
      <w:bookmarkStart w:id="366" w:name="_Toc166839293"/>
      <w:r w:rsidRPr="004F2CBB">
        <w:rPr>
          <w:b/>
          <w:bCs/>
          <w:i w:val="0"/>
          <w:iCs w:val="0"/>
          <w:color w:val="auto"/>
          <w:sz w:val="24"/>
          <w:szCs w:val="24"/>
        </w:rPr>
        <w:t xml:space="preserve">Figura </w:t>
      </w:r>
      <w:r w:rsidRPr="004F2CBB">
        <w:rPr>
          <w:b/>
          <w:bCs/>
          <w:i w:val="0"/>
          <w:iCs w:val="0"/>
          <w:color w:val="auto"/>
          <w:sz w:val="24"/>
          <w:szCs w:val="24"/>
        </w:rPr>
        <w:fldChar w:fldCharType="begin"/>
      </w:r>
      <w:r w:rsidRPr="004F2CBB">
        <w:rPr>
          <w:b/>
          <w:bCs/>
          <w:i w:val="0"/>
          <w:iCs w:val="0"/>
          <w:color w:val="auto"/>
          <w:sz w:val="24"/>
          <w:szCs w:val="24"/>
        </w:rPr>
        <w:instrText xml:space="preserve"> SEQ Figura \* ARABIC </w:instrText>
      </w:r>
      <w:r w:rsidRPr="004F2CBB">
        <w:rPr>
          <w:b/>
          <w:bCs/>
          <w:i w:val="0"/>
          <w:iCs w:val="0"/>
          <w:color w:val="auto"/>
          <w:sz w:val="24"/>
          <w:szCs w:val="24"/>
        </w:rPr>
        <w:fldChar w:fldCharType="separate"/>
      </w:r>
      <w:r w:rsidR="00FD4190">
        <w:rPr>
          <w:b/>
          <w:bCs/>
          <w:i w:val="0"/>
          <w:iCs w:val="0"/>
          <w:noProof/>
          <w:color w:val="auto"/>
          <w:sz w:val="24"/>
          <w:szCs w:val="24"/>
        </w:rPr>
        <w:t>19</w:t>
      </w:r>
      <w:r w:rsidRPr="004F2CBB">
        <w:rPr>
          <w:b/>
          <w:bCs/>
          <w:i w:val="0"/>
          <w:iCs w:val="0"/>
          <w:color w:val="auto"/>
          <w:sz w:val="24"/>
          <w:szCs w:val="24"/>
        </w:rPr>
        <w:fldChar w:fldCharType="end"/>
      </w:r>
      <w:r w:rsidRPr="004F2CBB">
        <w:rPr>
          <w:b/>
          <w:bCs/>
          <w:i w:val="0"/>
          <w:iCs w:val="0"/>
          <w:color w:val="auto"/>
          <w:sz w:val="24"/>
          <w:szCs w:val="24"/>
        </w:rPr>
        <w:t>. Base de cálculo para análisis inferencial y modelo aplicado.</w:t>
      </w:r>
      <w:bookmarkEnd w:id="366"/>
      <w:r w:rsidRPr="004F2CBB">
        <w:rPr>
          <w:b/>
          <w:bCs/>
          <w:i w:val="0"/>
          <w:iCs w:val="0"/>
          <w:color w:val="auto"/>
          <w:sz w:val="24"/>
          <w:szCs w:val="24"/>
        </w:rPr>
        <w:t xml:space="preserve"> </w:t>
      </w:r>
    </w:p>
    <w:p w14:paraId="3CC21773" w14:textId="77777777" w:rsidR="00974896" w:rsidRPr="009F795F" w:rsidRDefault="00CC11BE" w:rsidP="009F795F">
      <w:pPr>
        <w:pStyle w:val="Descripcin"/>
        <w:spacing w:after="0" w:line="240" w:lineRule="auto"/>
        <w:rPr>
          <w:i w:val="0"/>
          <w:iCs w:val="0"/>
          <w:color w:val="auto"/>
          <w:sz w:val="20"/>
          <w:szCs w:val="16"/>
        </w:rPr>
      </w:pPr>
      <w:r w:rsidRPr="009F795F">
        <w:rPr>
          <w:i w:val="0"/>
          <w:iCs w:val="0"/>
          <w:color w:val="auto"/>
          <w:sz w:val="20"/>
          <w:szCs w:val="16"/>
        </w:rPr>
        <w:t>Fuente: (Elaboración propia, 2024).</w:t>
      </w:r>
    </w:p>
    <w:p w14:paraId="1133B5BE" w14:textId="77777777" w:rsidR="00974896" w:rsidRDefault="00974896" w:rsidP="00CC11BE">
      <w:pPr>
        <w:spacing w:after="160" w:line="240" w:lineRule="auto"/>
        <w:rPr>
          <w:szCs w:val="24"/>
        </w:rPr>
      </w:pPr>
    </w:p>
    <w:p w14:paraId="70C53E5F" w14:textId="6A36D3F0" w:rsidR="00985B44" w:rsidRPr="00CC11BE" w:rsidRDefault="00CC21C7" w:rsidP="00073050">
      <w:pPr>
        <w:pStyle w:val="TextoPrincipal"/>
      </w:pPr>
      <w:r w:rsidRPr="00CC11BE">
        <w:br w:type="page"/>
      </w:r>
    </w:p>
    <w:p w14:paraId="474B6606" w14:textId="0902EB16" w:rsidR="00036C73" w:rsidRPr="00227242" w:rsidRDefault="00FD17E8" w:rsidP="00227242">
      <w:pPr>
        <w:pStyle w:val="Descripcin"/>
        <w:keepNext/>
        <w:spacing w:after="0" w:line="240" w:lineRule="auto"/>
        <w:rPr>
          <w:b/>
          <w:bCs/>
          <w:i w:val="0"/>
          <w:iCs w:val="0"/>
          <w:color w:val="auto"/>
          <w:sz w:val="24"/>
          <w:szCs w:val="24"/>
        </w:rPr>
      </w:pPr>
      <w:bookmarkStart w:id="367" w:name="_Toc166839219"/>
      <w:r w:rsidRPr="00227242">
        <w:rPr>
          <w:b/>
          <w:bCs/>
          <w:i w:val="0"/>
          <w:iCs w:val="0"/>
          <w:color w:val="auto"/>
          <w:sz w:val="24"/>
          <w:szCs w:val="24"/>
        </w:rPr>
        <w:lastRenderedPageBreak/>
        <w:t xml:space="preserve">Tabla </w:t>
      </w:r>
      <w:r w:rsidR="008E240E" w:rsidRPr="00227242">
        <w:rPr>
          <w:b/>
          <w:bCs/>
          <w:i w:val="0"/>
          <w:iCs w:val="0"/>
          <w:color w:val="auto"/>
          <w:sz w:val="24"/>
          <w:szCs w:val="24"/>
        </w:rPr>
        <w:fldChar w:fldCharType="begin"/>
      </w:r>
      <w:r w:rsidR="008E240E" w:rsidRPr="00227242">
        <w:rPr>
          <w:b/>
          <w:bCs/>
          <w:i w:val="0"/>
          <w:iCs w:val="0"/>
          <w:color w:val="auto"/>
          <w:sz w:val="24"/>
          <w:szCs w:val="24"/>
        </w:rPr>
        <w:instrText xml:space="preserve"> SEQ Tabla \* ARABIC </w:instrText>
      </w:r>
      <w:r w:rsidR="008E240E" w:rsidRPr="00227242">
        <w:rPr>
          <w:b/>
          <w:bCs/>
          <w:i w:val="0"/>
          <w:iCs w:val="0"/>
          <w:color w:val="auto"/>
          <w:sz w:val="24"/>
          <w:szCs w:val="24"/>
        </w:rPr>
        <w:fldChar w:fldCharType="separate"/>
      </w:r>
      <w:r w:rsidR="00FD4190">
        <w:rPr>
          <w:b/>
          <w:bCs/>
          <w:i w:val="0"/>
          <w:iCs w:val="0"/>
          <w:noProof/>
          <w:color w:val="auto"/>
          <w:sz w:val="24"/>
          <w:szCs w:val="24"/>
        </w:rPr>
        <w:t>4</w:t>
      </w:r>
      <w:r w:rsidR="008E240E" w:rsidRPr="00227242">
        <w:rPr>
          <w:b/>
          <w:bCs/>
          <w:i w:val="0"/>
          <w:iCs w:val="0"/>
          <w:color w:val="auto"/>
          <w:sz w:val="24"/>
          <w:szCs w:val="24"/>
        </w:rPr>
        <w:fldChar w:fldCharType="end"/>
      </w:r>
      <w:r w:rsidRPr="00227242">
        <w:rPr>
          <w:b/>
          <w:bCs/>
          <w:i w:val="0"/>
          <w:iCs w:val="0"/>
          <w:color w:val="auto"/>
          <w:sz w:val="24"/>
          <w:szCs w:val="24"/>
        </w:rPr>
        <w:t>. Cálculo de estimación de demanda anual</w:t>
      </w:r>
      <w:r w:rsidR="00CA2C73" w:rsidRPr="00227242">
        <w:rPr>
          <w:b/>
          <w:bCs/>
          <w:i w:val="0"/>
          <w:iCs w:val="0"/>
          <w:color w:val="auto"/>
          <w:sz w:val="24"/>
          <w:szCs w:val="24"/>
        </w:rPr>
        <w:t>, en base a preferencias del cliente por envase de 1 galón.</w:t>
      </w:r>
      <w:bookmarkEnd w:id="367"/>
      <w:r w:rsidR="00CA2C73" w:rsidRPr="00227242">
        <w:rPr>
          <w:b/>
          <w:bCs/>
          <w:i w:val="0"/>
          <w:iCs w:val="0"/>
          <w:color w:val="auto"/>
          <w:sz w:val="24"/>
          <w:szCs w:val="24"/>
        </w:rPr>
        <w:t xml:space="preserve"> </w:t>
      </w:r>
      <w:bookmarkStart w:id="368" w:name="_Toc474331201"/>
      <w:bookmarkStart w:id="369" w:name="_Toc474331404"/>
      <w:bookmarkStart w:id="370" w:name="_Toc132615474"/>
    </w:p>
    <w:tbl>
      <w:tblPr>
        <w:tblW w:w="5000" w:type="pct"/>
        <w:tblLook w:val="04A0" w:firstRow="1" w:lastRow="0" w:firstColumn="1" w:lastColumn="0" w:noHBand="0" w:noVBand="1"/>
      </w:tblPr>
      <w:tblGrid>
        <w:gridCol w:w="1250"/>
        <w:gridCol w:w="1513"/>
        <w:gridCol w:w="1352"/>
        <w:gridCol w:w="1145"/>
        <w:gridCol w:w="1397"/>
        <w:gridCol w:w="1349"/>
        <w:gridCol w:w="1334"/>
      </w:tblGrid>
      <w:tr w:rsidR="00C22518" w:rsidRPr="002B7293" w14:paraId="77EC810E" w14:textId="77777777" w:rsidTr="00437B08">
        <w:trPr>
          <w:trHeight w:val="1444"/>
        </w:trPr>
        <w:tc>
          <w:tcPr>
            <w:tcW w:w="669" w:type="pct"/>
            <w:tcBorders>
              <w:top w:val="single" w:sz="8" w:space="0" w:color="auto"/>
              <w:left w:val="single" w:sz="8" w:space="0" w:color="auto"/>
              <w:bottom w:val="single" w:sz="8" w:space="0" w:color="auto"/>
              <w:right w:val="single" w:sz="8" w:space="0" w:color="auto"/>
            </w:tcBorders>
            <w:shd w:val="clear" w:color="auto" w:fill="5B9BD5" w:themeFill="accent1"/>
            <w:vAlign w:val="center"/>
            <w:hideMark/>
          </w:tcPr>
          <w:p w14:paraId="4A84D1B0" w14:textId="77777777" w:rsidR="00C22518" w:rsidRPr="00FA3C58" w:rsidRDefault="00C22518" w:rsidP="00073050">
            <w:pPr>
              <w:pStyle w:val="TextodeTablas"/>
              <w:rPr>
                <w:b/>
                <w:bCs/>
              </w:rPr>
            </w:pPr>
            <w:r w:rsidRPr="00FA3C58">
              <w:rPr>
                <w:b/>
                <w:bCs/>
              </w:rPr>
              <w:t>Frecuencia de consumo</w:t>
            </w:r>
          </w:p>
        </w:tc>
        <w:tc>
          <w:tcPr>
            <w:tcW w:w="810" w:type="pct"/>
            <w:tcBorders>
              <w:top w:val="single" w:sz="8" w:space="0" w:color="auto"/>
              <w:left w:val="nil"/>
              <w:bottom w:val="single" w:sz="8" w:space="0" w:color="auto"/>
              <w:right w:val="single" w:sz="8" w:space="0" w:color="auto"/>
            </w:tcBorders>
            <w:shd w:val="clear" w:color="auto" w:fill="5B9BD5" w:themeFill="accent1"/>
            <w:vAlign w:val="center"/>
            <w:hideMark/>
          </w:tcPr>
          <w:p w14:paraId="646D360F" w14:textId="77777777" w:rsidR="00C22518" w:rsidRPr="00FA3C58" w:rsidRDefault="00C22518" w:rsidP="00073050">
            <w:pPr>
              <w:pStyle w:val="TextodeTablas"/>
              <w:rPr>
                <w:b/>
                <w:bCs/>
                <w:lang w:val="es-HN"/>
              </w:rPr>
            </w:pPr>
            <w:r w:rsidRPr="00FA3C58">
              <w:rPr>
                <w:b/>
                <w:bCs/>
                <w:lang w:val="es-HN"/>
              </w:rPr>
              <w:t>Multiplicador de frecuencia por año</w:t>
            </w:r>
          </w:p>
        </w:tc>
        <w:tc>
          <w:tcPr>
            <w:tcW w:w="724" w:type="pct"/>
            <w:tcBorders>
              <w:top w:val="single" w:sz="8" w:space="0" w:color="auto"/>
              <w:left w:val="nil"/>
              <w:bottom w:val="single" w:sz="8" w:space="0" w:color="auto"/>
              <w:right w:val="single" w:sz="8" w:space="0" w:color="auto"/>
            </w:tcBorders>
            <w:shd w:val="clear" w:color="auto" w:fill="5B9BD5" w:themeFill="accent1"/>
            <w:vAlign w:val="center"/>
            <w:hideMark/>
          </w:tcPr>
          <w:p w14:paraId="4CBFD795" w14:textId="77777777" w:rsidR="00C22518" w:rsidRPr="00FA3C58" w:rsidRDefault="00C22518" w:rsidP="00073050">
            <w:pPr>
              <w:pStyle w:val="TextodeTablas"/>
              <w:rPr>
                <w:b/>
                <w:bCs/>
                <w:lang w:val="es-HN"/>
              </w:rPr>
            </w:pPr>
            <w:r w:rsidRPr="00FA3C58">
              <w:rPr>
                <w:b/>
                <w:bCs/>
                <w:lang w:val="es-HN"/>
              </w:rPr>
              <w:t>Cantidad de detergente en galones consumida por periodo</w:t>
            </w:r>
          </w:p>
        </w:tc>
        <w:tc>
          <w:tcPr>
            <w:tcW w:w="613" w:type="pct"/>
            <w:tcBorders>
              <w:top w:val="single" w:sz="8" w:space="0" w:color="auto"/>
              <w:left w:val="nil"/>
              <w:bottom w:val="single" w:sz="8" w:space="0" w:color="auto"/>
              <w:right w:val="single" w:sz="8" w:space="0" w:color="auto"/>
            </w:tcBorders>
            <w:shd w:val="clear" w:color="auto" w:fill="5B9BD5" w:themeFill="accent1"/>
            <w:vAlign w:val="center"/>
            <w:hideMark/>
          </w:tcPr>
          <w:p w14:paraId="76BE4BD0" w14:textId="77777777" w:rsidR="00C22518" w:rsidRPr="00FA3C58" w:rsidRDefault="00C22518" w:rsidP="00073050">
            <w:pPr>
              <w:pStyle w:val="TextodeTablas"/>
              <w:rPr>
                <w:b/>
                <w:bCs/>
              </w:rPr>
            </w:pPr>
            <w:r w:rsidRPr="00FA3C58">
              <w:rPr>
                <w:b/>
                <w:bCs/>
              </w:rPr>
              <w:t>Cantidad de clientes</w:t>
            </w:r>
          </w:p>
        </w:tc>
        <w:tc>
          <w:tcPr>
            <w:tcW w:w="748" w:type="pct"/>
            <w:tcBorders>
              <w:top w:val="single" w:sz="8" w:space="0" w:color="auto"/>
              <w:left w:val="nil"/>
              <w:bottom w:val="single" w:sz="8" w:space="0" w:color="auto"/>
              <w:right w:val="single" w:sz="8" w:space="0" w:color="auto"/>
            </w:tcBorders>
            <w:shd w:val="clear" w:color="auto" w:fill="5B9BD5" w:themeFill="accent1"/>
            <w:vAlign w:val="center"/>
            <w:hideMark/>
          </w:tcPr>
          <w:p w14:paraId="7D6F5ED9" w14:textId="77777777" w:rsidR="00C22518" w:rsidRPr="00FA3C58" w:rsidRDefault="00C22518" w:rsidP="00073050">
            <w:pPr>
              <w:pStyle w:val="TextodeTablas"/>
              <w:rPr>
                <w:b/>
                <w:bCs/>
              </w:rPr>
            </w:pPr>
            <w:r w:rsidRPr="00FA3C58">
              <w:rPr>
                <w:b/>
                <w:bCs/>
              </w:rPr>
              <w:t>Distribución</w:t>
            </w:r>
          </w:p>
        </w:tc>
        <w:tc>
          <w:tcPr>
            <w:tcW w:w="722" w:type="pct"/>
            <w:tcBorders>
              <w:top w:val="single" w:sz="8" w:space="0" w:color="auto"/>
              <w:left w:val="nil"/>
              <w:bottom w:val="single" w:sz="8" w:space="0" w:color="auto"/>
              <w:right w:val="single" w:sz="8" w:space="0" w:color="auto"/>
            </w:tcBorders>
            <w:shd w:val="clear" w:color="auto" w:fill="5B9BD5" w:themeFill="accent1"/>
            <w:vAlign w:val="center"/>
            <w:hideMark/>
          </w:tcPr>
          <w:p w14:paraId="3496A770" w14:textId="77777777" w:rsidR="00C22518" w:rsidRPr="00FA3C58" w:rsidRDefault="00C22518" w:rsidP="00073050">
            <w:pPr>
              <w:pStyle w:val="TextodeTablas"/>
              <w:rPr>
                <w:b/>
                <w:bCs/>
                <w:lang w:val="es-HN"/>
              </w:rPr>
            </w:pPr>
            <w:r w:rsidRPr="00FA3C58">
              <w:rPr>
                <w:b/>
                <w:bCs/>
                <w:lang w:val="es-HN"/>
              </w:rPr>
              <w:t>Cantidad de clientes de la población</w:t>
            </w:r>
          </w:p>
        </w:tc>
        <w:tc>
          <w:tcPr>
            <w:tcW w:w="714" w:type="pct"/>
            <w:tcBorders>
              <w:top w:val="single" w:sz="8" w:space="0" w:color="auto"/>
              <w:left w:val="nil"/>
              <w:bottom w:val="single" w:sz="8" w:space="0" w:color="auto"/>
              <w:right w:val="single" w:sz="8" w:space="0" w:color="auto"/>
            </w:tcBorders>
            <w:shd w:val="clear" w:color="auto" w:fill="5B9BD5" w:themeFill="accent1"/>
            <w:vAlign w:val="center"/>
            <w:hideMark/>
          </w:tcPr>
          <w:p w14:paraId="12A2503A" w14:textId="77777777" w:rsidR="00C22518" w:rsidRPr="00FA3C58" w:rsidRDefault="00C22518" w:rsidP="00073050">
            <w:pPr>
              <w:pStyle w:val="TextodeTablas"/>
              <w:rPr>
                <w:b/>
                <w:bCs/>
                <w:lang w:val="es-HN"/>
              </w:rPr>
            </w:pPr>
            <w:r w:rsidRPr="00FA3C58">
              <w:rPr>
                <w:b/>
                <w:bCs/>
                <w:lang w:val="es-HN"/>
              </w:rPr>
              <w:t xml:space="preserve">Cantidad de </w:t>
            </w:r>
            <w:r w:rsidRPr="00FA3C58">
              <w:rPr>
                <w:rFonts w:asciiTheme="majorBidi" w:hAnsiTheme="majorBidi" w:cstheme="majorBidi"/>
                <w:b/>
                <w:bCs/>
                <w:lang w:val="es-HN"/>
              </w:rPr>
              <w:t xml:space="preserve">unidades de mercancía </w:t>
            </w:r>
            <w:r w:rsidRPr="00FA3C58">
              <w:rPr>
                <w:b/>
                <w:bCs/>
                <w:lang w:val="es-HN"/>
              </w:rPr>
              <w:t>Detergente en galones</w:t>
            </w:r>
          </w:p>
        </w:tc>
      </w:tr>
      <w:tr w:rsidR="00C22518" w:rsidRPr="00C22518" w14:paraId="3470D8DD" w14:textId="77777777" w:rsidTr="00946ABE">
        <w:trPr>
          <w:trHeight w:val="324"/>
        </w:trPr>
        <w:tc>
          <w:tcPr>
            <w:tcW w:w="669" w:type="pct"/>
            <w:tcBorders>
              <w:top w:val="nil"/>
              <w:left w:val="single" w:sz="8" w:space="0" w:color="auto"/>
              <w:bottom w:val="single" w:sz="8" w:space="0" w:color="auto"/>
              <w:right w:val="single" w:sz="8" w:space="0" w:color="auto"/>
            </w:tcBorders>
            <w:shd w:val="clear" w:color="auto" w:fill="auto"/>
            <w:vAlign w:val="center"/>
            <w:hideMark/>
          </w:tcPr>
          <w:p w14:paraId="471FFAEF" w14:textId="77777777" w:rsidR="00C22518" w:rsidRPr="00E826DA" w:rsidRDefault="00C22518" w:rsidP="00073050">
            <w:pPr>
              <w:pStyle w:val="TextodeTablas"/>
            </w:pPr>
            <w:r w:rsidRPr="00E826DA">
              <w:t>Diario</w:t>
            </w:r>
          </w:p>
        </w:tc>
        <w:tc>
          <w:tcPr>
            <w:tcW w:w="810" w:type="pct"/>
            <w:tcBorders>
              <w:top w:val="nil"/>
              <w:left w:val="nil"/>
              <w:bottom w:val="single" w:sz="8" w:space="0" w:color="auto"/>
              <w:right w:val="single" w:sz="8" w:space="0" w:color="auto"/>
            </w:tcBorders>
            <w:shd w:val="clear" w:color="auto" w:fill="auto"/>
            <w:vAlign w:val="center"/>
            <w:hideMark/>
          </w:tcPr>
          <w:p w14:paraId="30EA7E9D" w14:textId="77777777" w:rsidR="00C22518" w:rsidRPr="00C22518" w:rsidRDefault="00C22518" w:rsidP="00073050">
            <w:pPr>
              <w:pStyle w:val="TextodeTablas"/>
            </w:pPr>
            <w:r w:rsidRPr="00C22518">
              <w:t>365 días</w:t>
            </w:r>
          </w:p>
        </w:tc>
        <w:tc>
          <w:tcPr>
            <w:tcW w:w="724" w:type="pct"/>
            <w:tcBorders>
              <w:top w:val="nil"/>
              <w:left w:val="nil"/>
              <w:bottom w:val="single" w:sz="8" w:space="0" w:color="auto"/>
              <w:right w:val="single" w:sz="8" w:space="0" w:color="auto"/>
            </w:tcBorders>
            <w:shd w:val="clear" w:color="auto" w:fill="auto"/>
            <w:vAlign w:val="center"/>
            <w:hideMark/>
          </w:tcPr>
          <w:p w14:paraId="2F081412" w14:textId="77777777" w:rsidR="00C22518" w:rsidRPr="00C22518" w:rsidRDefault="00C22518" w:rsidP="00073050">
            <w:pPr>
              <w:pStyle w:val="TextodeTablas"/>
            </w:pPr>
            <w:r w:rsidRPr="00C22518">
              <w:t>2</w:t>
            </w:r>
          </w:p>
        </w:tc>
        <w:tc>
          <w:tcPr>
            <w:tcW w:w="613" w:type="pct"/>
            <w:tcBorders>
              <w:top w:val="nil"/>
              <w:left w:val="nil"/>
              <w:bottom w:val="single" w:sz="8" w:space="0" w:color="auto"/>
              <w:right w:val="single" w:sz="8" w:space="0" w:color="auto"/>
            </w:tcBorders>
            <w:shd w:val="clear" w:color="auto" w:fill="auto"/>
            <w:vAlign w:val="center"/>
            <w:hideMark/>
          </w:tcPr>
          <w:p w14:paraId="63F6B181" w14:textId="77777777" w:rsidR="00C22518" w:rsidRPr="00C22518" w:rsidRDefault="00C22518" w:rsidP="00073050">
            <w:pPr>
              <w:pStyle w:val="TextodeTablas"/>
            </w:pPr>
            <w:r w:rsidRPr="00C22518">
              <w:t>56</w:t>
            </w:r>
          </w:p>
        </w:tc>
        <w:tc>
          <w:tcPr>
            <w:tcW w:w="748" w:type="pct"/>
            <w:tcBorders>
              <w:top w:val="nil"/>
              <w:left w:val="nil"/>
              <w:bottom w:val="single" w:sz="8" w:space="0" w:color="auto"/>
              <w:right w:val="single" w:sz="8" w:space="0" w:color="auto"/>
            </w:tcBorders>
            <w:shd w:val="clear" w:color="auto" w:fill="auto"/>
            <w:vAlign w:val="center"/>
            <w:hideMark/>
          </w:tcPr>
          <w:p w14:paraId="0A04A032" w14:textId="77777777" w:rsidR="00C22518" w:rsidRPr="00C22518" w:rsidRDefault="00C22518" w:rsidP="00073050">
            <w:pPr>
              <w:pStyle w:val="TextodeTablas"/>
            </w:pPr>
            <w:r w:rsidRPr="00C22518">
              <w:t>41%</w:t>
            </w:r>
          </w:p>
        </w:tc>
        <w:tc>
          <w:tcPr>
            <w:tcW w:w="722" w:type="pct"/>
            <w:tcBorders>
              <w:top w:val="nil"/>
              <w:left w:val="nil"/>
              <w:bottom w:val="single" w:sz="8" w:space="0" w:color="auto"/>
              <w:right w:val="single" w:sz="8" w:space="0" w:color="auto"/>
            </w:tcBorders>
            <w:shd w:val="clear" w:color="auto" w:fill="auto"/>
            <w:vAlign w:val="center"/>
            <w:hideMark/>
          </w:tcPr>
          <w:p w14:paraId="6E825B14" w14:textId="77777777" w:rsidR="00C22518" w:rsidRPr="00C22518" w:rsidRDefault="00C22518" w:rsidP="00073050">
            <w:pPr>
              <w:pStyle w:val="TextodeTablas"/>
            </w:pPr>
            <w:r w:rsidRPr="00C22518">
              <w:t xml:space="preserve">            315,660 </w:t>
            </w:r>
          </w:p>
        </w:tc>
        <w:tc>
          <w:tcPr>
            <w:tcW w:w="714" w:type="pct"/>
            <w:tcBorders>
              <w:top w:val="nil"/>
              <w:left w:val="nil"/>
              <w:bottom w:val="single" w:sz="8" w:space="0" w:color="auto"/>
              <w:right w:val="single" w:sz="8" w:space="0" w:color="auto"/>
            </w:tcBorders>
            <w:shd w:val="clear" w:color="auto" w:fill="auto"/>
            <w:vAlign w:val="center"/>
            <w:hideMark/>
          </w:tcPr>
          <w:p w14:paraId="19ED01F5" w14:textId="77777777" w:rsidR="00C22518" w:rsidRPr="00C22518" w:rsidRDefault="00C22518" w:rsidP="00073050">
            <w:pPr>
              <w:pStyle w:val="TextodeTablas"/>
            </w:pPr>
            <w:r w:rsidRPr="00C22518">
              <w:t xml:space="preserve">         631,320 </w:t>
            </w:r>
          </w:p>
        </w:tc>
      </w:tr>
      <w:tr w:rsidR="00C22518" w:rsidRPr="00C22518" w14:paraId="643B41E0" w14:textId="77777777" w:rsidTr="00946ABE">
        <w:trPr>
          <w:trHeight w:val="876"/>
        </w:trPr>
        <w:tc>
          <w:tcPr>
            <w:tcW w:w="669" w:type="pct"/>
            <w:tcBorders>
              <w:top w:val="nil"/>
              <w:left w:val="single" w:sz="8" w:space="0" w:color="auto"/>
              <w:bottom w:val="single" w:sz="8" w:space="0" w:color="auto"/>
              <w:right w:val="single" w:sz="8" w:space="0" w:color="auto"/>
            </w:tcBorders>
            <w:shd w:val="clear" w:color="auto" w:fill="auto"/>
            <w:vAlign w:val="center"/>
            <w:hideMark/>
          </w:tcPr>
          <w:p w14:paraId="683C6D5A" w14:textId="77777777" w:rsidR="00C22518" w:rsidRPr="00E826DA" w:rsidRDefault="00C22518" w:rsidP="00073050">
            <w:pPr>
              <w:pStyle w:val="TextodeTablas"/>
            </w:pPr>
            <w:r w:rsidRPr="00E826DA">
              <w:t>Semanal</w:t>
            </w:r>
          </w:p>
        </w:tc>
        <w:tc>
          <w:tcPr>
            <w:tcW w:w="810" w:type="pct"/>
            <w:tcBorders>
              <w:top w:val="nil"/>
              <w:left w:val="nil"/>
              <w:bottom w:val="single" w:sz="8" w:space="0" w:color="auto"/>
              <w:right w:val="single" w:sz="8" w:space="0" w:color="auto"/>
            </w:tcBorders>
            <w:shd w:val="clear" w:color="auto" w:fill="auto"/>
            <w:vAlign w:val="center"/>
            <w:hideMark/>
          </w:tcPr>
          <w:p w14:paraId="713BF214" w14:textId="77777777" w:rsidR="00C22518" w:rsidRPr="00C22518" w:rsidRDefault="00C22518" w:rsidP="00073050">
            <w:pPr>
              <w:pStyle w:val="TextodeTablas"/>
            </w:pPr>
            <w:r w:rsidRPr="00C22518">
              <w:t>52 semanas</w:t>
            </w:r>
          </w:p>
        </w:tc>
        <w:tc>
          <w:tcPr>
            <w:tcW w:w="724" w:type="pct"/>
            <w:tcBorders>
              <w:top w:val="nil"/>
              <w:left w:val="nil"/>
              <w:bottom w:val="single" w:sz="8" w:space="0" w:color="auto"/>
              <w:right w:val="single" w:sz="8" w:space="0" w:color="auto"/>
            </w:tcBorders>
            <w:shd w:val="clear" w:color="auto" w:fill="auto"/>
            <w:vAlign w:val="center"/>
            <w:hideMark/>
          </w:tcPr>
          <w:p w14:paraId="23C2E80C" w14:textId="77777777" w:rsidR="00C22518" w:rsidRPr="00C22518" w:rsidRDefault="00C22518" w:rsidP="00073050">
            <w:pPr>
              <w:pStyle w:val="TextodeTablas"/>
            </w:pPr>
            <w:r w:rsidRPr="00C22518">
              <w:t>2</w:t>
            </w:r>
          </w:p>
        </w:tc>
        <w:tc>
          <w:tcPr>
            <w:tcW w:w="613" w:type="pct"/>
            <w:tcBorders>
              <w:top w:val="nil"/>
              <w:left w:val="nil"/>
              <w:bottom w:val="single" w:sz="8" w:space="0" w:color="auto"/>
              <w:right w:val="single" w:sz="8" w:space="0" w:color="auto"/>
            </w:tcBorders>
            <w:shd w:val="clear" w:color="auto" w:fill="auto"/>
            <w:vAlign w:val="center"/>
            <w:hideMark/>
          </w:tcPr>
          <w:p w14:paraId="074CD4BA" w14:textId="77777777" w:rsidR="00C22518" w:rsidRPr="00C22518" w:rsidRDefault="00C22518" w:rsidP="00073050">
            <w:pPr>
              <w:pStyle w:val="TextodeTablas"/>
            </w:pPr>
            <w:r w:rsidRPr="00C22518">
              <w:t>2</w:t>
            </w:r>
          </w:p>
        </w:tc>
        <w:tc>
          <w:tcPr>
            <w:tcW w:w="748" w:type="pct"/>
            <w:tcBorders>
              <w:top w:val="nil"/>
              <w:left w:val="nil"/>
              <w:bottom w:val="single" w:sz="8" w:space="0" w:color="auto"/>
              <w:right w:val="single" w:sz="8" w:space="0" w:color="auto"/>
            </w:tcBorders>
            <w:shd w:val="clear" w:color="auto" w:fill="auto"/>
            <w:vAlign w:val="center"/>
            <w:hideMark/>
          </w:tcPr>
          <w:p w14:paraId="2989982C" w14:textId="77777777" w:rsidR="00C22518" w:rsidRPr="00C22518" w:rsidRDefault="00C22518" w:rsidP="00073050">
            <w:pPr>
              <w:pStyle w:val="TextodeTablas"/>
            </w:pPr>
            <w:r w:rsidRPr="00C22518">
              <w:t>1%</w:t>
            </w:r>
          </w:p>
        </w:tc>
        <w:tc>
          <w:tcPr>
            <w:tcW w:w="722" w:type="pct"/>
            <w:tcBorders>
              <w:top w:val="nil"/>
              <w:left w:val="nil"/>
              <w:bottom w:val="single" w:sz="8" w:space="0" w:color="auto"/>
              <w:right w:val="single" w:sz="8" w:space="0" w:color="auto"/>
            </w:tcBorders>
            <w:shd w:val="clear" w:color="auto" w:fill="auto"/>
            <w:vAlign w:val="center"/>
            <w:hideMark/>
          </w:tcPr>
          <w:p w14:paraId="1E9F9718" w14:textId="77777777" w:rsidR="00C22518" w:rsidRPr="00C22518" w:rsidRDefault="00C22518" w:rsidP="00073050">
            <w:pPr>
              <w:pStyle w:val="TextodeTablas"/>
            </w:pPr>
            <w:r w:rsidRPr="00C22518">
              <w:t xml:space="preserve">              11,274 </w:t>
            </w:r>
          </w:p>
        </w:tc>
        <w:tc>
          <w:tcPr>
            <w:tcW w:w="714" w:type="pct"/>
            <w:tcBorders>
              <w:top w:val="nil"/>
              <w:left w:val="nil"/>
              <w:bottom w:val="single" w:sz="8" w:space="0" w:color="auto"/>
              <w:right w:val="single" w:sz="8" w:space="0" w:color="auto"/>
            </w:tcBorders>
            <w:shd w:val="clear" w:color="auto" w:fill="auto"/>
            <w:vAlign w:val="center"/>
            <w:hideMark/>
          </w:tcPr>
          <w:p w14:paraId="6B7435A7" w14:textId="77777777" w:rsidR="00C22518" w:rsidRPr="00C22518" w:rsidRDefault="00C22518" w:rsidP="00073050">
            <w:pPr>
              <w:pStyle w:val="TextodeTablas"/>
            </w:pPr>
            <w:r w:rsidRPr="00C22518">
              <w:t xml:space="preserve">           22,547 </w:t>
            </w:r>
          </w:p>
        </w:tc>
      </w:tr>
      <w:tr w:rsidR="00C22518" w:rsidRPr="00C22518" w14:paraId="2785FCD8" w14:textId="77777777" w:rsidTr="00946ABE">
        <w:trPr>
          <w:trHeight w:val="636"/>
        </w:trPr>
        <w:tc>
          <w:tcPr>
            <w:tcW w:w="669" w:type="pct"/>
            <w:tcBorders>
              <w:top w:val="nil"/>
              <w:left w:val="single" w:sz="8" w:space="0" w:color="auto"/>
              <w:bottom w:val="single" w:sz="8" w:space="0" w:color="auto"/>
              <w:right w:val="single" w:sz="8" w:space="0" w:color="auto"/>
            </w:tcBorders>
            <w:shd w:val="clear" w:color="auto" w:fill="auto"/>
            <w:vAlign w:val="center"/>
            <w:hideMark/>
          </w:tcPr>
          <w:p w14:paraId="505B121B" w14:textId="77777777" w:rsidR="00C22518" w:rsidRPr="00E826DA" w:rsidRDefault="00C22518" w:rsidP="00073050">
            <w:pPr>
              <w:pStyle w:val="TextodeTablas"/>
            </w:pPr>
            <w:r w:rsidRPr="00E826DA">
              <w:t>Quincenal</w:t>
            </w:r>
          </w:p>
        </w:tc>
        <w:tc>
          <w:tcPr>
            <w:tcW w:w="810" w:type="pct"/>
            <w:tcBorders>
              <w:top w:val="nil"/>
              <w:left w:val="nil"/>
              <w:bottom w:val="single" w:sz="8" w:space="0" w:color="auto"/>
              <w:right w:val="single" w:sz="8" w:space="0" w:color="auto"/>
            </w:tcBorders>
            <w:shd w:val="clear" w:color="auto" w:fill="auto"/>
            <w:vAlign w:val="center"/>
            <w:hideMark/>
          </w:tcPr>
          <w:p w14:paraId="50D26695" w14:textId="77777777" w:rsidR="00C22518" w:rsidRPr="00C22518" w:rsidRDefault="00C22518" w:rsidP="00073050">
            <w:pPr>
              <w:pStyle w:val="TextodeTablas"/>
            </w:pPr>
            <w:r w:rsidRPr="00C22518">
              <w:t>24 quincenas</w:t>
            </w:r>
          </w:p>
        </w:tc>
        <w:tc>
          <w:tcPr>
            <w:tcW w:w="724" w:type="pct"/>
            <w:tcBorders>
              <w:top w:val="nil"/>
              <w:left w:val="nil"/>
              <w:bottom w:val="single" w:sz="8" w:space="0" w:color="auto"/>
              <w:right w:val="single" w:sz="8" w:space="0" w:color="auto"/>
            </w:tcBorders>
            <w:shd w:val="clear" w:color="auto" w:fill="auto"/>
            <w:vAlign w:val="center"/>
            <w:hideMark/>
          </w:tcPr>
          <w:p w14:paraId="32B634A0" w14:textId="77777777" w:rsidR="00C22518" w:rsidRPr="00C22518" w:rsidRDefault="00C22518" w:rsidP="00073050">
            <w:pPr>
              <w:pStyle w:val="TextodeTablas"/>
            </w:pPr>
            <w:r w:rsidRPr="00C22518">
              <w:t>2</w:t>
            </w:r>
          </w:p>
        </w:tc>
        <w:tc>
          <w:tcPr>
            <w:tcW w:w="613" w:type="pct"/>
            <w:tcBorders>
              <w:top w:val="nil"/>
              <w:left w:val="nil"/>
              <w:bottom w:val="single" w:sz="8" w:space="0" w:color="auto"/>
              <w:right w:val="single" w:sz="8" w:space="0" w:color="auto"/>
            </w:tcBorders>
            <w:shd w:val="clear" w:color="auto" w:fill="auto"/>
            <w:vAlign w:val="center"/>
            <w:hideMark/>
          </w:tcPr>
          <w:p w14:paraId="130DB771" w14:textId="77777777" w:rsidR="00C22518" w:rsidRPr="00C22518" w:rsidRDefault="00C22518" w:rsidP="00073050">
            <w:pPr>
              <w:pStyle w:val="TextodeTablas"/>
            </w:pPr>
            <w:r w:rsidRPr="00C22518">
              <w:t>53</w:t>
            </w:r>
          </w:p>
        </w:tc>
        <w:tc>
          <w:tcPr>
            <w:tcW w:w="748" w:type="pct"/>
            <w:tcBorders>
              <w:top w:val="nil"/>
              <w:left w:val="nil"/>
              <w:bottom w:val="single" w:sz="8" w:space="0" w:color="auto"/>
              <w:right w:val="single" w:sz="8" w:space="0" w:color="auto"/>
            </w:tcBorders>
            <w:shd w:val="clear" w:color="auto" w:fill="auto"/>
            <w:vAlign w:val="center"/>
            <w:hideMark/>
          </w:tcPr>
          <w:p w14:paraId="10433150" w14:textId="77777777" w:rsidR="00C22518" w:rsidRPr="00C22518" w:rsidRDefault="00C22518" w:rsidP="00073050">
            <w:pPr>
              <w:pStyle w:val="TextodeTablas"/>
            </w:pPr>
            <w:r w:rsidRPr="00C22518">
              <w:t>38%</w:t>
            </w:r>
          </w:p>
        </w:tc>
        <w:tc>
          <w:tcPr>
            <w:tcW w:w="722" w:type="pct"/>
            <w:tcBorders>
              <w:top w:val="nil"/>
              <w:left w:val="nil"/>
              <w:bottom w:val="single" w:sz="8" w:space="0" w:color="auto"/>
              <w:right w:val="single" w:sz="8" w:space="0" w:color="auto"/>
            </w:tcBorders>
            <w:shd w:val="clear" w:color="auto" w:fill="auto"/>
            <w:vAlign w:val="center"/>
            <w:hideMark/>
          </w:tcPr>
          <w:p w14:paraId="7CC77392" w14:textId="77777777" w:rsidR="00C22518" w:rsidRPr="00C22518" w:rsidRDefault="00C22518" w:rsidP="00073050">
            <w:pPr>
              <w:pStyle w:val="TextodeTablas"/>
            </w:pPr>
            <w:r w:rsidRPr="00C22518">
              <w:t xml:space="preserve">            298,750 </w:t>
            </w:r>
          </w:p>
        </w:tc>
        <w:tc>
          <w:tcPr>
            <w:tcW w:w="714" w:type="pct"/>
            <w:tcBorders>
              <w:top w:val="nil"/>
              <w:left w:val="nil"/>
              <w:bottom w:val="single" w:sz="8" w:space="0" w:color="auto"/>
              <w:right w:val="single" w:sz="8" w:space="0" w:color="auto"/>
            </w:tcBorders>
            <w:shd w:val="clear" w:color="auto" w:fill="auto"/>
            <w:vAlign w:val="center"/>
            <w:hideMark/>
          </w:tcPr>
          <w:p w14:paraId="0AA99A02" w14:textId="77777777" w:rsidR="00C22518" w:rsidRPr="00C22518" w:rsidRDefault="00C22518" w:rsidP="00073050">
            <w:pPr>
              <w:pStyle w:val="TextodeTablas"/>
            </w:pPr>
            <w:r w:rsidRPr="00C22518">
              <w:t xml:space="preserve">         597,500 </w:t>
            </w:r>
          </w:p>
        </w:tc>
      </w:tr>
      <w:tr w:rsidR="00C22518" w:rsidRPr="00C22518" w14:paraId="513F6E6B" w14:textId="77777777" w:rsidTr="00946ABE">
        <w:trPr>
          <w:trHeight w:val="324"/>
        </w:trPr>
        <w:tc>
          <w:tcPr>
            <w:tcW w:w="669" w:type="pct"/>
            <w:tcBorders>
              <w:top w:val="nil"/>
              <w:left w:val="single" w:sz="8" w:space="0" w:color="auto"/>
              <w:bottom w:val="single" w:sz="8" w:space="0" w:color="auto"/>
              <w:right w:val="single" w:sz="8" w:space="0" w:color="auto"/>
            </w:tcBorders>
            <w:shd w:val="clear" w:color="auto" w:fill="auto"/>
            <w:vAlign w:val="center"/>
            <w:hideMark/>
          </w:tcPr>
          <w:p w14:paraId="5A41B432" w14:textId="77777777" w:rsidR="00C22518" w:rsidRPr="00E826DA" w:rsidRDefault="00C22518" w:rsidP="00073050">
            <w:pPr>
              <w:pStyle w:val="TextodeTablas"/>
            </w:pPr>
            <w:r w:rsidRPr="00E826DA">
              <w:t>Mensual</w:t>
            </w:r>
          </w:p>
        </w:tc>
        <w:tc>
          <w:tcPr>
            <w:tcW w:w="810" w:type="pct"/>
            <w:tcBorders>
              <w:top w:val="nil"/>
              <w:left w:val="nil"/>
              <w:bottom w:val="single" w:sz="8" w:space="0" w:color="auto"/>
              <w:right w:val="single" w:sz="8" w:space="0" w:color="auto"/>
            </w:tcBorders>
            <w:shd w:val="clear" w:color="auto" w:fill="auto"/>
            <w:vAlign w:val="center"/>
            <w:hideMark/>
          </w:tcPr>
          <w:p w14:paraId="25AAD82E" w14:textId="77777777" w:rsidR="00C22518" w:rsidRPr="00C22518" w:rsidRDefault="00C22518" w:rsidP="00073050">
            <w:pPr>
              <w:pStyle w:val="TextodeTablas"/>
            </w:pPr>
            <w:r w:rsidRPr="00C22518">
              <w:t>12 meses</w:t>
            </w:r>
          </w:p>
        </w:tc>
        <w:tc>
          <w:tcPr>
            <w:tcW w:w="724" w:type="pct"/>
            <w:tcBorders>
              <w:top w:val="nil"/>
              <w:left w:val="nil"/>
              <w:bottom w:val="single" w:sz="8" w:space="0" w:color="auto"/>
              <w:right w:val="single" w:sz="8" w:space="0" w:color="auto"/>
            </w:tcBorders>
            <w:shd w:val="clear" w:color="auto" w:fill="auto"/>
            <w:vAlign w:val="center"/>
            <w:hideMark/>
          </w:tcPr>
          <w:p w14:paraId="26341369" w14:textId="77777777" w:rsidR="00C22518" w:rsidRPr="00C22518" w:rsidRDefault="00C22518" w:rsidP="00073050">
            <w:pPr>
              <w:pStyle w:val="TextodeTablas"/>
            </w:pPr>
            <w:r w:rsidRPr="00C22518">
              <w:t>2</w:t>
            </w:r>
          </w:p>
        </w:tc>
        <w:tc>
          <w:tcPr>
            <w:tcW w:w="613" w:type="pct"/>
            <w:tcBorders>
              <w:top w:val="nil"/>
              <w:left w:val="nil"/>
              <w:bottom w:val="single" w:sz="8" w:space="0" w:color="auto"/>
              <w:right w:val="single" w:sz="8" w:space="0" w:color="auto"/>
            </w:tcBorders>
            <w:shd w:val="clear" w:color="auto" w:fill="auto"/>
            <w:vAlign w:val="center"/>
            <w:hideMark/>
          </w:tcPr>
          <w:p w14:paraId="36D96D8D" w14:textId="77777777" w:rsidR="00C22518" w:rsidRPr="00C22518" w:rsidRDefault="00C22518" w:rsidP="00073050">
            <w:pPr>
              <w:pStyle w:val="TextodeTablas"/>
            </w:pPr>
            <w:r w:rsidRPr="00C22518">
              <w:t>15</w:t>
            </w:r>
          </w:p>
        </w:tc>
        <w:tc>
          <w:tcPr>
            <w:tcW w:w="748" w:type="pct"/>
            <w:tcBorders>
              <w:top w:val="nil"/>
              <w:left w:val="nil"/>
              <w:bottom w:val="single" w:sz="8" w:space="0" w:color="auto"/>
              <w:right w:val="single" w:sz="8" w:space="0" w:color="auto"/>
            </w:tcBorders>
            <w:shd w:val="clear" w:color="auto" w:fill="auto"/>
            <w:vAlign w:val="center"/>
            <w:hideMark/>
          </w:tcPr>
          <w:p w14:paraId="4E4C7BDC" w14:textId="77777777" w:rsidR="00C22518" w:rsidRPr="00C22518" w:rsidRDefault="00C22518" w:rsidP="00073050">
            <w:pPr>
              <w:pStyle w:val="TextodeTablas"/>
            </w:pPr>
            <w:r w:rsidRPr="00C22518">
              <w:t>11%</w:t>
            </w:r>
          </w:p>
        </w:tc>
        <w:tc>
          <w:tcPr>
            <w:tcW w:w="722" w:type="pct"/>
            <w:tcBorders>
              <w:top w:val="nil"/>
              <w:left w:val="nil"/>
              <w:bottom w:val="single" w:sz="8" w:space="0" w:color="auto"/>
              <w:right w:val="single" w:sz="8" w:space="0" w:color="auto"/>
            </w:tcBorders>
            <w:shd w:val="clear" w:color="auto" w:fill="auto"/>
            <w:vAlign w:val="center"/>
            <w:hideMark/>
          </w:tcPr>
          <w:p w14:paraId="67388541" w14:textId="77777777" w:rsidR="00C22518" w:rsidRPr="00C22518" w:rsidRDefault="00C22518" w:rsidP="00073050">
            <w:pPr>
              <w:pStyle w:val="TextodeTablas"/>
            </w:pPr>
            <w:r w:rsidRPr="00C22518">
              <w:t xml:space="preserve">              84,552 </w:t>
            </w:r>
          </w:p>
        </w:tc>
        <w:tc>
          <w:tcPr>
            <w:tcW w:w="714" w:type="pct"/>
            <w:tcBorders>
              <w:top w:val="nil"/>
              <w:left w:val="nil"/>
              <w:bottom w:val="single" w:sz="8" w:space="0" w:color="auto"/>
              <w:right w:val="single" w:sz="8" w:space="0" w:color="auto"/>
            </w:tcBorders>
            <w:shd w:val="clear" w:color="auto" w:fill="auto"/>
            <w:vAlign w:val="center"/>
            <w:hideMark/>
          </w:tcPr>
          <w:p w14:paraId="7E5D02C0" w14:textId="77777777" w:rsidR="00C22518" w:rsidRPr="00C22518" w:rsidRDefault="00C22518" w:rsidP="00073050">
            <w:pPr>
              <w:pStyle w:val="TextodeTablas"/>
            </w:pPr>
            <w:r w:rsidRPr="00C22518">
              <w:t xml:space="preserve">         169,104 </w:t>
            </w:r>
          </w:p>
        </w:tc>
      </w:tr>
      <w:tr w:rsidR="00C22518" w:rsidRPr="00C22518" w14:paraId="2F8D7459" w14:textId="77777777" w:rsidTr="00946ABE">
        <w:trPr>
          <w:trHeight w:val="636"/>
        </w:trPr>
        <w:tc>
          <w:tcPr>
            <w:tcW w:w="669" w:type="pct"/>
            <w:tcBorders>
              <w:top w:val="nil"/>
              <w:left w:val="single" w:sz="8" w:space="0" w:color="auto"/>
              <w:bottom w:val="single" w:sz="8" w:space="0" w:color="auto"/>
              <w:right w:val="single" w:sz="8" w:space="0" w:color="auto"/>
            </w:tcBorders>
            <w:shd w:val="clear" w:color="auto" w:fill="auto"/>
            <w:vAlign w:val="center"/>
            <w:hideMark/>
          </w:tcPr>
          <w:p w14:paraId="097BE3A7" w14:textId="77777777" w:rsidR="00C22518" w:rsidRPr="00E826DA" w:rsidRDefault="00C22518" w:rsidP="00073050">
            <w:pPr>
              <w:pStyle w:val="TextodeTablas"/>
            </w:pPr>
            <w:r w:rsidRPr="00E826DA">
              <w:t>Estacional</w:t>
            </w:r>
          </w:p>
        </w:tc>
        <w:tc>
          <w:tcPr>
            <w:tcW w:w="810" w:type="pct"/>
            <w:tcBorders>
              <w:top w:val="nil"/>
              <w:left w:val="nil"/>
              <w:bottom w:val="single" w:sz="8" w:space="0" w:color="auto"/>
              <w:right w:val="single" w:sz="8" w:space="0" w:color="auto"/>
            </w:tcBorders>
            <w:shd w:val="clear" w:color="auto" w:fill="auto"/>
            <w:vAlign w:val="center"/>
            <w:hideMark/>
          </w:tcPr>
          <w:p w14:paraId="70D93CE8" w14:textId="77777777" w:rsidR="00C22518" w:rsidRPr="00C22518" w:rsidRDefault="00C22518" w:rsidP="00073050">
            <w:pPr>
              <w:pStyle w:val="TextodeTablas"/>
            </w:pPr>
            <w:r w:rsidRPr="00C22518">
              <w:t>3 meses </w:t>
            </w:r>
          </w:p>
        </w:tc>
        <w:tc>
          <w:tcPr>
            <w:tcW w:w="724" w:type="pct"/>
            <w:tcBorders>
              <w:top w:val="nil"/>
              <w:left w:val="nil"/>
              <w:bottom w:val="single" w:sz="8" w:space="0" w:color="auto"/>
              <w:right w:val="single" w:sz="8" w:space="0" w:color="auto"/>
            </w:tcBorders>
            <w:shd w:val="clear" w:color="auto" w:fill="auto"/>
            <w:vAlign w:val="center"/>
            <w:hideMark/>
          </w:tcPr>
          <w:p w14:paraId="590275CF" w14:textId="77777777" w:rsidR="00C22518" w:rsidRPr="00C22518" w:rsidRDefault="00C22518" w:rsidP="00073050">
            <w:pPr>
              <w:pStyle w:val="TextodeTablas"/>
            </w:pPr>
            <w:r w:rsidRPr="00C22518">
              <w:t>2</w:t>
            </w:r>
          </w:p>
        </w:tc>
        <w:tc>
          <w:tcPr>
            <w:tcW w:w="613" w:type="pct"/>
            <w:tcBorders>
              <w:top w:val="nil"/>
              <w:left w:val="nil"/>
              <w:bottom w:val="single" w:sz="8" w:space="0" w:color="auto"/>
              <w:right w:val="single" w:sz="8" w:space="0" w:color="auto"/>
            </w:tcBorders>
            <w:shd w:val="clear" w:color="auto" w:fill="auto"/>
            <w:vAlign w:val="center"/>
            <w:hideMark/>
          </w:tcPr>
          <w:p w14:paraId="4E6E64D5" w14:textId="77777777" w:rsidR="00C22518" w:rsidRPr="00C22518" w:rsidRDefault="00C22518" w:rsidP="00073050">
            <w:pPr>
              <w:pStyle w:val="TextodeTablas"/>
            </w:pPr>
            <w:r w:rsidRPr="00C22518">
              <w:t>10</w:t>
            </w:r>
          </w:p>
        </w:tc>
        <w:tc>
          <w:tcPr>
            <w:tcW w:w="748" w:type="pct"/>
            <w:tcBorders>
              <w:top w:val="nil"/>
              <w:left w:val="nil"/>
              <w:bottom w:val="single" w:sz="8" w:space="0" w:color="auto"/>
              <w:right w:val="single" w:sz="8" w:space="0" w:color="auto"/>
            </w:tcBorders>
            <w:shd w:val="clear" w:color="auto" w:fill="auto"/>
            <w:vAlign w:val="center"/>
            <w:hideMark/>
          </w:tcPr>
          <w:p w14:paraId="7C1F2906" w14:textId="77777777" w:rsidR="00C22518" w:rsidRPr="00C22518" w:rsidRDefault="00C22518" w:rsidP="00073050">
            <w:pPr>
              <w:pStyle w:val="TextodeTablas"/>
            </w:pPr>
            <w:r w:rsidRPr="00C22518">
              <w:t>7%</w:t>
            </w:r>
          </w:p>
        </w:tc>
        <w:tc>
          <w:tcPr>
            <w:tcW w:w="722" w:type="pct"/>
            <w:tcBorders>
              <w:top w:val="nil"/>
              <w:left w:val="nil"/>
              <w:bottom w:val="single" w:sz="8" w:space="0" w:color="auto"/>
              <w:right w:val="single" w:sz="8" w:space="0" w:color="auto"/>
            </w:tcBorders>
            <w:shd w:val="clear" w:color="auto" w:fill="auto"/>
            <w:vAlign w:val="center"/>
            <w:hideMark/>
          </w:tcPr>
          <w:p w14:paraId="5275CFBA" w14:textId="77777777" w:rsidR="00C22518" w:rsidRPr="00C22518" w:rsidRDefault="00C22518" w:rsidP="00073050">
            <w:pPr>
              <w:pStyle w:val="TextodeTablas"/>
            </w:pPr>
            <w:r w:rsidRPr="00C22518">
              <w:t xml:space="preserve">              56,368 </w:t>
            </w:r>
          </w:p>
        </w:tc>
        <w:tc>
          <w:tcPr>
            <w:tcW w:w="714" w:type="pct"/>
            <w:tcBorders>
              <w:top w:val="nil"/>
              <w:left w:val="nil"/>
              <w:bottom w:val="single" w:sz="8" w:space="0" w:color="auto"/>
              <w:right w:val="single" w:sz="8" w:space="0" w:color="auto"/>
            </w:tcBorders>
            <w:shd w:val="clear" w:color="auto" w:fill="auto"/>
            <w:vAlign w:val="center"/>
            <w:hideMark/>
          </w:tcPr>
          <w:p w14:paraId="0CAEF8DA" w14:textId="77777777" w:rsidR="00C22518" w:rsidRPr="00C22518" w:rsidRDefault="00C22518" w:rsidP="00073050">
            <w:pPr>
              <w:pStyle w:val="TextodeTablas"/>
            </w:pPr>
            <w:r w:rsidRPr="00C22518">
              <w:t xml:space="preserve">         112,736 </w:t>
            </w:r>
          </w:p>
        </w:tc>
      </w:tr>
      <w:tr w:rsidR="00C22518" w:rsidRPr="00C22518" w14:paraId="54AFB2DD" w14:textId="77777777" w:rsidTr="00946ABE">
        <w:trPr>
          <w:trHeight w:val="588"/>
        </w:trPr>
        <w:tc>
          <w:tcPr>
            <w:tcW w:w="669" w:type="pct"/>
            <w:tcBorders>
              <w:top w:val="nil"/>
              <w:left w:val="single" w:sz="8" w:space="0" w:color="auto"/>
              <w:bottom w:val="single" w:sz="8" w:space="0" w:color="auto"/>
              <w:right w:val="single" w:sz="8" w:space="0" w:color="auto"/>
            </w:tcBorders>
            <w:shd w:val="clear" w:color="auto" w:fill="auto"/>
            <w:vAlign w:val="center"/>
            <w:hideMark/>
          </w:tcPr>
          <w:p w14:paraId="60B55A2A" w14:textId="77777777" w:rsidR="00C22518" w:rsidRPr="00E826DA" w:rsidRDefault="00C22518" w:rsidP="00073050">
            <w:pPr>
              <w:pStyle w:val="TextodeTablas"/>
            </w:pPr>
            <w:r w:rsidRPr="00E826DA">
              <w:t>Anual</w:t>
            </w:r>
          </w:p>
        </w:tc>
        <w:tc>
          <w:tcPr>
            <w:tcW w:w="810" w:type="pct"/>
            <w:tcBorders>
              <w:top w:val="nil"/>
              <w:left w:val="nil"/>
              <w:bottom w:val="single" w:sz="8" w:space="0" w:color="auto"/>
              <w:right w:val="single" w:sz="8" w:space="0" w:color="auto"/>
            </w:tcBorders>
            <w:shd w:val="clear" w:color="auto" w:fill="auto"/>
            <w:vAlign w:val="center"/>
            <w:hideMark/>
          </w:tcPr>
          <w:p w14:paraId="2850E350" w14:textId="77777777" w:rsidR="00C22518" w:rsidRPr="00C22518" w:rsidRDefault="00C22518" w:rsidP="00073050">
            <w:pPr>
              <w:pStyle w:val="TextodeTablas"/>
            </w:pPr>
            <w:r w:rsidRPr="00C22518">
              <w:t>1 año</w:t>
            </w:r>
          </w:p>
        </w:tc>
        <w:tc>
          <w:tcPr>
            <w:tcW w:w="724" w:type="pct"/>
            <w:tcBorders>
              <w:top w:val="nil"/>
              <w:left w:val="nil"/>
              <w:bottom w:val="single" w:sz="8" w:space="0" w:color="auto"/>
              <w:right w:val="single" w:sz="8" w:space="0" w:color="auto"/>
            </w:tcBorders>
            <w:shd w:val="clear" w:color="auto" w:fill="auto"/>
            <w:vAlign w:val="center"/>
            <w:hideMark/>
          </w:tcPr>
          <w:p w14:paraId="422D36AD" w14:textId="77777777" w:rsidR="00C22518" w:rsidRPr="00C22518" w:rsidRDefault="00C22518" w:rsidP="00073050">
            <w:pPr>
              <w:pStyle w:val="TextodeTablas"/>
            </w:pPr>
            <w:r w:rsidRPr="00C22518">
              <w:t>2</w:t>
            </w:r>
          </w:p>
        </w:tc>
        <w:tc>
          <w:tcPr>
            <w:tcW w:w="613" w:type="pct"/>
            <w:tcBorders>
              <w:top w:val="nil"/>
              <w:left w:val="nil"/>
              <w:bottom w:val="single" w:sz="8" w:space="0" w:color="auto"/>
              <w:right w:val="single" w:sz="8" w:space="0" w:color="auto"/>
            </w:tcBorders>
            <w:shd w:val="clear" w:color="auto" w:fill="auto"/>
            <w:vAlign w:val="center"/>
            <w:hideMark/>
          </w:tcPr>
          <w:p w14:paraId="5B9750AE" w14:textId="77777777" w:rsidR="00C22518" w:rsidRPr="00C22518" w:rsidRDefault="00C22518" w:rsidP="00073050">
            <w:pPr>
              <w:pStyle w:val="TextodeTablas"/>
            </w:pPr>
            <w:r w:rsidRPr="00C22518">
              <w:t>2</w:t>
            </w:r>
          </w:p>
        </w:tc>
        <w:tc>
          <w:tcPr>
            <w:tcW w:w="748" w:type="pct"/>
            <w:tcBorders>
              <w:top w:val="nil"/>
              <w:left w:val="nil"/>
              <w:bottom w:val="single" w:sz="8" w:space="0" w:color="auto"/>
              <w:right w:val="single" w:sz="8" w:space="0" w:color="auto"/>
            </w:tcBorders>
            <w:shd w:val="clear" w:color="auto" w:fill="auto"/>
            <w:vAlign w:val="center"/>
            <w:hideMark/>
          </w:tcPr>
          <w:p w14:paraId="56FF0823" w14:textId="77777777" w:rsidR="00C22518" w:rsidRPr="00C22518" w:rsidRDefault="00C22518" w:rsidP="00073050">
            <w:pPr>
              <w:pStyle w:val="TextodeTablas"/>
            </w:pPr>
            <w:r w:rsidRPr="00C22518">
              <w:t>1%</w:t>
            </w:r>
          </w:p>
        </w:tc>
        <w:tc>
          <w:tcPr>
            <w:tcW w:w="722" w:type="pct"/>
            <w:tcBorders>
              <w:top w:val="nil"/>
              <w:left w:val="nil"/>
              <w:bottom w:val="single" w:sz="8" w:space="0" w:color="auto"/>
              <w:right w:val="single" w:sz="8" w:space="0" w:color="auto"/>
            </w:tcBorders>
            <w:shd w:val="clear" w:color="auto" w:fill="auto"/>
            <w:vAlign w:val="center"/>
            <w:hideMark/>
          </w:tcPr>
          <w:p w14:paraId="10E81A42" w14:textId="77777777" w:rsidR="00C22518" w:rsidRPr="00C22518" w:rsidRDefault="00C22518" w:rsidP="00073050">
            <w:pPr>
              <w:pStyle w:val="TextodeTablas"/>
            </w:pPr>
            <w:r w:rsidRPr="00C22518">
              <w:t xml:space="preserve">              11,274 </w:t>
            </w:r>
          </w:p>
        </w:tc>
        <w:tc>
          <w:tcPr>
            <w:tcW w:w="714" w:type="pct"/>
            <w:tcBorders>
              <w:top w:val="nil"/>
              <w:left w:val="nil"/>
              <w:bottom w:val="single" w:sz="8" w:space="0" w:color="auto"/>
              <w:right w:val="single" w:sz="8" w:space="0" w:color="auto"/>
            </w:tcBorders>
            <w:shd w:val="clear" w:color="auto" w:fill="auto"/>
            <w:vAlign w:val="center"/>
            <w:hideMark/>
          </w:tcPr>
          <w:p w14:paraId="33440CE6" w14:textId="77777777" w:rsidR="00C22518" w:rsidRPr="00C22518" w:rsidRDefault="00C22518" w:rsidP="00073050">
            <w:pPr>
              <w:pStyle w:val="TextodeTablas"/>
            </w:pPr>
            <w:r w:rsidRPr="00C22518">
              <w:t xml:space="preserve">           22,547 </w:t>
            </w:r>
          </w:p>
        </w:tc>
      </w:tr>
      <w:tr w:rsidR="00C22518" w:rsidRPr="00C22518" w14:paraId="2D87AAD6" w14:textId="77777777" w:rsidTr="00946ABE">
        <w:trPr>
          <w:trHeight w:val="588"/>
        </w:trPr>
        <w:tc>
          <w:tcPr>
            <w:tcW w:w="3564" w:type="pct"/>
            <w:gridSpan w:val="5"/>
            <w:tcBorders>
              <w:top w:val="single" w:sz="8" w:space="0" w:color="auto"/>
              <w:left w:val="single" w:sz="8" w:space="0" w:color="auto"/>
              <w:bottom w:val="single" w:sz="8" w:space="0" w:color="auto"/>
              <w:right w:val="single" w:sz="8" w:space="0" w:color="000000"/>
            </w:tcBorders>
            <w:shd w:val="clear" w:color="auto" w:fill="D9D9D9" w:themeFill="background1" w:themeFillShade="D9"/>
            <w:vAlign w:val="center"/>
            <w:hideMark/>
          </w:tcPr>
          <w:p w14:paraId="736DA3EB" w14:textId="77777777" w:rsidR="00C22518" w:rsidRPr="00DC2F3F" w:rsidRDefault="00C22518" w:rsidP="00073050">
            <w:pPr>
              <w:pStyle w:val="TextodeTablas"/>
            </w:pPr>
            <w:r w:rsidRPr="00DC2F3F">
              <w:t xml:space="preserve">Total </w:t>
            </w:r>
          </w:p>
        </w:tc>
        <w:tc>
          <w:tcPr>
            <w:tcW w:w="722" w:type="pct"/>
            <w:tcBorders>
              <w:top w:val="nil"/>
              <w:left w:val="nil"/>
              <w:bottom w:val="single" w:sz="8" w:space="0" w:color="auto"/>
              <w:right w:val="single" w:sz="8" w:space="0" w:color="auto"/>
            </w:tcBorders>
            <w:shd w:val="clear" w:color="auto" w:fill="auto"/>
            <w:vAlign w:val="center"/>
            <w:hideMark/>
          </w:tcPr>
          <w:p w14:paraId="50367431" w14:textId="77777777" w:rsidR="00C22518" w:rsidRPr="00DC2F3F" w:rsidRDefault="00C22518" w:rsidP="00073050">
            <w:pPr>
              <w:pStyle w:val="TextodeTablas"/>
            </w:pPr>
            <w:r w:rsidRPr="00DC2F3F">
              <w:t xml:space="preserve">            777,877 </w:t>
            </w:r>
          </w:p>
        </w:tc>
        <w:tc>
          <w:tcPr>
            <w:tcW w:w="714" w:type="pct"/>
            <w:tcBorders>
              <w:top w:val="nil"/>
              <w:left w:val="nil"/>
              <w:bottom w:val="single" w:sz="8" w:space="0" w:color="auto"/>
              <w:right w:val="single" w:sz="8" w:space="0" w:color="auto"/>
            </w:tcBorders>
            <w:shd w:val="clear" w:color="auto" w:fill="auto"/>
            <w:vAlign w:val="center"/>
            <w:hideMark/>
          </w:tcPr>
          <w:p w14:paraId="54146586" w14:textId="77777777" w:rsidR="00C22518" w:rsidRPr="00DC2F3F" w:rsidRDefault="00C22518" w:rsidP="00073050">
            <w:pPr>
              <w:pStyle w:val="TextodeTablas"/>
            </w:pPr>
            <w:r w:rsidRPr="00DC2F3F">
              <w:t xml:space="preserve">      1,555,754 </w:t>
            </w:r>
          </w:p>
        </w:tc>
      </w:tr>
    </w:tbl>
    <w:p w14:paraId="75E94D8C" w14:textId="47828CF7" w:rsidR="00E63E1F" w:rsidRPr="009F795F" w:rsidRDefault="00CC11BE" w:rsidP="009F795F">
      <w:pPr>
        <w:pStyle w:val="Descripcin"/>
        <w:spacing w:after="0" w:line="240" w:lineRule="auto"/>
        <w:rPr>
          <w:i w:val="0"/>
          <w:iCs w:val="0"/>
          <w:color w:val="auto"/>
          <w:sz w:val="20"/>
          <w:szCs w:val="16"/>
        </w:rPr>
      </w:pPr>
      <w:r w:rsidRPr="009F795F">
        <w:rPr>
          <w:i w:val="0"/>
          <w:iCs w:val="0"/>
          <w:color w:val="auto"/>
          <w:sz w:val="20"/>
          <w:szCs w:val="16"/>
        </w:rPr>
        <w:t>Fuente: (Elaboración propia, 2024).</w:t>
      </w:r>
    </w:p>
    <w:p w14:paraId="2952D947" w14:textId="77777777" w:rsidR="00F96AC1" w:rsidRDefault="00F96AC1">
      <w:pPr>
        <w:rPr>
          <w:b/>
          <w:bCs/>
          <w:i/>
          <w:iCs/>
          <w:szCs w:val="24"/>
        </w:rPr>
      </w:pPr>
      <w:r w:rsidRPr="00CC11BE">
        <w:rPr>
          <w:b/>
          <w:bCs/>
          <w:i/>
          <w:iCs/>
        </w:rPr>
        <w:br w:type="page"/>
      </w:r>
    </w:p>
    <w:p w14:paraId="03CFB346" w14:textId="637AE11A" w:rsidR="00CA0782" w:rsidRPr="00227242" w:rsidRDefault="00FD17E8" w:rsidP="00227242">
      <w:pPr>
        <w:pStyle w:val="Descripcin"/>
        <w:keepNext/>
        <w:spacing w:after="0" w:line="240" w:lineRule="auto"/>
        <w:rPr>
          <w:b/>
          <w:bCs/>
          <w:i w:val="0"/>
          <w:iCs w:val="0"/>
          <w:color w:val="auto"/>
          <w:sz w:val="24"/>
          <w:szCs w:val="24"/>
        </w:rPr>
      </w:pPr>
      <w:bookmarkStart w:id="371" w:name="_Toc166839220"/>
      <w:r w:rsidRPr="00227242">
        <w:rPr>
          <w:b/>
          <w:bCs/>
          <w:i w:val="0"/>
          <w:iCs w:val="0"/>
          <w:color w:val="auto"/>
          <w:sz w:val="24"/>
          <w:szCs w:val="24"/>
        </w:rPr>
        <w:lastRenderedPageBreak/>
        <w:t xml:space="preserve">Tabla </w:t>
      </w:r>
      <w:r w:rsidR="008E240E" w:rsidRPr="00227242">
        <w:rPr>
          <w:b/>
          <w:bCs/>
          <w:i w:val="0"/>
          <w:iCs w:val="0"/>
          <w:color w:val="auto"/>
          <w:sz w:val="24"/>
          <w:szCs w:val="24"/>
        </w:rPr>
        <w:fldChar w:fldCharType="begin"/>
      </w:r>
      <w:r w:rsidR="008E240E" w:rsidRPr="00227242">
        <w:rPr>
          <w:b/>
          <w:bCs/>
          <w:i w:val="0"/>
          <w:iCs w:val="0"/>
          <w:color w:val="auto"/>
          <w:sz w:val="24"/>
          <w:szCs w:val="24"/>
        </w:rPr>
        <w:instrText xml:space="preserve"> SEQ Tabla \* ARABIC </w:instrText>
      </w:r>
      <w:r w:rsidR="008E240E" w:rsidRPr="00227242">
        <w:rPr>
          <w:b/>
          <w:bCs/>
          <w:i w:val="0"/>
          <w:iCs w:val="0"/>
          <w:color w:val="auto"/>
          <w:sz w:val="24"/>
          <w:szCs w:val="24"/>
        </w:rPr>
        <w:fldChar w:fldCharType="separate"/>
      </w:r>
      <w:r w:rsidR="00FD4190">
        <w:rPr>
          <w:b/>
          <w:bCs/>
          <w:i w:val="0"/>
          <w:iCs w:val="0"/>
          <w:noProof/>
          <w:color w:val="auto"/>
          <w:sz w:val="24"/>
          <w:szCs w:val="24"/>
        </w:rPr>
        <w:t>5</w:t>
      </w:r>
      <w:r w:rsidR="008E240E" w:rsidRPr="00227242">
        <w:rPr>
          <w:b/>
          <w:bCs/>
          <w:i w:val="0"/>
          <w:iCs w:val="0"/>
          <w:color w:val="auto"/>
          <w:sz w:val="24"/>
          <w:szCs w:val="24"/>
        </w:rPr>
        <w:fldChar w:fldCharType="end"/>
      </w:r>
      <w:r w:rsidRPr="00227242">
        <w:rPr>
          <w:b/>
          <w:bCs/>
          <w:i w:val="0"/>
          <w:iCs w:val="0"/>
          <w:color w:val="auto"/>
          <w:sz w:val="24"/>
          <w:szCs w:val="24"/>
        </w:rPr>
        <w:t xml:space="preserve">. </w:t>
      </w:r>
      <w:r w:rsidR="00DB2B0C" w:rsidRPr="00227242">
        <w:rPr>
          <w:b/>
          <w:bCs/>
          <w:i w:val="0"/>
          <w:iCs w:val="0"/>
          <w:color w:val="auto"/>
          <w:sz w:val="24"/>
          <w:szCs w:val="24"/>
        </w:rPr>
        <w:t>Cálculo</w:t>
      </w:r>
      <w:r w:rsidR="00B27B70" w:rsidRPr="00227242">
        <w:rPr>
          <w:b/>
          <w:bCs/>
          <w:i w:val="0"/>
          <w:iCs w:val="0"/>
          <w:color w:val="auto"/>
          <w:sz w:val="24"/>
          <w:szCs w:val="24"/>
        </w:rPr>
        <w:t xml:space="preserve"> </w:t>
      </w:r>
      <w:r w:rsidR="004A5F30" w:rsidRPr="00227242">
        <w:rPr>
          <w:b/>
          <w:bCs/>
          <w:i w:val="0"/>
          <w:iCs w:val="0"/>
          <w:color w:val="auto"/>
          <w:sz w:val="24"/>
          <w:szCs w:val="24"/>
        </w:rPr>
        <w:t>para la</w:t>
      </w:r>
      <w:r w:rsidR="005A2C02" w:rsidRPr="00227242">
        <w:rPr>
          <w:b/>
          <w:bCs/>
          <w:i w:val="0"/>
          <w:iCs w:val="0"/>
          <w:color w:val="auto"/>
          <w:sz w:val="24"/>
          <w:szCs w:val="24"/>
        </w:rPr>
        <w:t xml:space="preserve"> estimación</w:t>
      </w:r>
      <w:r w:rsidR="001D14BC" w:rsidRPr="00227242">
        <w:rPr>
          <w:b/>
          <w:bCs/>
          <w:i w:val="0"/>
          <w:iCs w:val="0"/>
          <w:color w:val="auto"/>
          <w:sz w:val="24"/>
          <w:szCs w:val="24"/>
        </w:rPr>
        <w:t xml:space="preserve"> de unidades de </w:t>
      </w:r>
      <w:r w:rsidR="00EF5BDD" w:rsidRPr="00227242">
        <w:rPr>
          <w:b/>
          <w:bCs/>
          <w:i w:val="0"/>
          <w:iCs w:val="0"/>
          <w:color w:val="auto"/>
          <w:sz w:val="24"/>
          <w:szCs w:val="24"/>
        </w:rPr>
        <w:t>mercancía</w:t>
      </w:r>
      <w:r w:rsidR="001D14BC" w:rsidRPr="00227242">
        <w:rPr>
          <w:b/>
          <w:bCs/>
          <w:i w:val="0"/>
          <w:iCs w:val="0"/>
          <w:color w:val="auto"/>
          <w:sz w:val="24"/>
          <w:szCs w:val="24"/>
        </w:rPr>
        <w:t xml:space="preserve"> </w:t>
      </w:r>
      <w:r w:rsidR="00833292" w:rsidRPr="00227242">
        <w:rPr>
          <w:b/>
          <w:bCs/>
          <w:i w:val="0"/>
          <w:iCs w:val="0"/>
          <w:color w:val="auto"/>
          <w:sz w:val="24"/>
          <w:szCs w:val="24"/>
        </w:rPr>
        <w:t>vendidas según</w:t>
      </w:r>
      <w:r w:rsidR="000F7C15" w:rsidRPr="00227242">
        <w:rPr>
          <w:b/>
          <w:bCs/>
          <w:i w:val="0"/>
          <w:iCs w:val="0"/>
          <w:color w:val="auto"/>
          <w:sz w:val="24"/>
          <w:szCs w:val="24"/>
        </w:rPr>
        <w:t xml:space="preserve"> frecuencia </w:t>
      </w:r>
      <w:r w:rsidR="005A2C02" w:rsidRPr="00227242">
        <w:rPr>
          <w:b/>
          <w:bCs/>
          <w:i w:val="0"/>
          <w:iCs w:val="0"/>
          <w:color w:val="auto"/>
          <w:sz w:val="24"/>
          <w:szCs w:val="24"/>
        </w:rPr>
        <w:t>de consumo</w:t>
      </w:r>
      <w:r w:rsidR="00DB2B0C" w:rsidRPr="00227242">
        <w:rPr>
          <w:b/>
          <w:bCs/>
          <w:i w:val="0"/>
          <w:iCs w:val="0"/>
          <w:color w:val="auto"/>
          <w:sz w:val="24"/>
          <w:szCs w:val="24"/>
        </w:rPr>
        <w:t>, estrategia conservadora</w:t>
      </w:r>
      <w:r w:rsidR="000F2FBD" w:rsidRPr="00227242">
        <w:rPr>
          <w:b/>
          <w:bCs/>
          <w:i w:val="0"/>
          <w:iCs w:val="0"/>
          <w:color w:val="auto"/>
          <w:sz w:val="24"/>
          <w:szCs w:val="24"/>
        </w:rPr>
        <w:t>.</w:t>
      </w:r>
      <w:bookmarkEnd w:id="371"/>
      <w:r w:rsidR="000F2FBD" w:rsidRPr="00227242">
        <w:rPr>
          <w:b/>
          <w:bCs/>
          <w:i w:val="0"/>
          <w:iCs w:val="0"/>
          <w:color w:val="auto"/>
          <w:sz w:val="24"/>
          <w:szCs w:val="24"/>
        </w:rPr>
        <w:t xml:space="preserve"> </w:t>
      </w:r>
    </w:p>
    <w:tbl>
      <w:tblPr>
        <w:tblW w:w="5000" w:type="pct"/>
        <w:tblLook w:val="04A0" w:firstRow="1" w:lastRow="0" w:firstColumn="1" w:lastColumn="0" w:noHBand="0" w:noVBand="1"/>
      </w:tblPr>
      <w:tblGrid>
        <w:gridCol w:w="1520"/>
        <w:gridCol w:w="1842"/>
        <w:gridCol w:w="2679"/>
        <w:gridCol w:w="3299"/>
      </w:tblGrid>
      <w:tr w:rsidR="00295649" w:rsidRPr="002B7293" w14:paraId="07C3542E" w14:textId="77777777" w:rsidTr="00437B08">
        <w:trPr>
          <w:trHeight w:val="1727"/>
        </w:trPr>
        <w:tc>
          <w:tcPr>
            <w:tcW w:w="814" w:type="pct"/>
            <w:tcBorders>
              <w:top w:val="single" w:sz="8" w:space="0" w:color="auto"/>
              <w:left w:val="single" w:sz="8" w:space="0" w:color="auto"/>
              <w:bottom w:val="single" w:sz="8" w:space="0" w:color="auto"/>
              <w:right w:val="single" w:sz="8" w:space="0" w:color="auto"/>
            </w:tcBorders>
            <w:shd w:val="clear" w:color="auto" w:fill="5B9BD5" w:themeFill="accent1"/>
            <w:vAlign w:val="center"/>
            <w:hideMark/>
          </w:tcPr>
          <w:p w14:paraId="483B9F22" w14:textId="77777777" w:rsidR="00295649" w:rsidRPr="00214EBC" w:rsidRDefault="00295649" w:rsidP="00073050">
            <w:pPr>
              <w:pStyle w:val="TextodeTablas"/>
              <w:rPr>
                <w:b/>
                <w:bCs/>
              </w:rPr>
            </w:pPr>
            <w:r w:rsidRPr="00214EBC">
              <w:rPr>
                <w:b/>
                <w:bCs/>
              </w:rPr>
              <w:t>Frecuencia de consumo</w:t>
            </w:r>
          </w:p>
        </w:tc>
        <w:tc>
          <w:tcPr>
            <w:tcW w:w="986" w:type="pct"/>
            <w:tcBorders>
              <w:top w:val="single" w:sz="8" w:space="0" w:color="auto"/>
              <w:left w:val="nil"/>
              <w:bottom w:val="single" w:sz="8" w:space="0" w:color="auto"/>
              <w:right w:val="single" w:sz="8" w:space="0" w:color="auto"/>
            </w:tcBorders>
            <w:shd w:val="clear" w:color="auto" w:fill="5B9BD5" w:themeFill="accent1"/>
            <w:vAlign w:val="center"/>
            <w:hideMark/>
          </w:tcPr>
          <w:p w14:paraId="3254B1AC" w14:textId="77777777" w:rsidR="00295649" w:rsidRPr="00214EBC" w:rsidRDefault="00295649" w:rsidP="00073050">
            <w:pPr>
              <w:pStyle w:val="TextodeTablas"/>
              <w:rPr>
                <w:b/>
                <w:bCs/>
                <w:lang w:val="es-HN"/>
              </w:rPr>
            </w:pPr>
            <w:r w:rsidRPr="00214EBC">
              <w:rPr>
                <w:b/>
                <w:bCs/>
                <w:lang w:val="es-HN"/>
              </w:rPr>
              <w:t>Cantidad de clientes de la población</w:t>
            </w:r>
          </w:p>
        </w:tc>
        <w:tc>
          <w:tcPr>
            <w:tcW w:w="1434" w:type="pct"/>
            <w:tcBorders>
              <w:top w:val="single" w:sz="8" w:space="0" w:color="auto"/>
              <w:left w:val="nil"/>
              <w:bottom w:val="single" w:sz="8" w:space="0" w:color="auto"/>
              <w:right w:val="single" w:sz="8" w:space="0" w:color="auto"/>
            </w:tcBorders>
            <w:shd w:val="clear" w:color="auto" w:fill="5B9BD5" w:themeFill="accent1"/>
            <w:vAlign w:val="center"/>
            <w:hideMark/>
          </w:tcPr>
          <w:p w14:paraId="7630D08C" w14:textId="77777777" w:rsidR="00295649" w:rsidRPr="00214EBC" w:rsidRDefault="00295649" w:rsidP="00073050">
            <w:pPr>
              <w:pStyle w:val="TextodeTablas"/>
              <w:rPr>
                <w:b/>
                <w:bCs/>
                <w:lang w:val="es-HN"/>
              </w:rPr>
            </w:pPr>
            <w:r w:rsidRPr="00214EBC">
              <w:rPr>
                <w:b/>
                <w:bCs/>
                <w:lang w:val="es-HN"/>
              </w:rPr>
              <w:t xml:space="preserve">Cantidad de detergente líquido en presentación de 1 galón al año </w:t>
            </w:r>
          </w:p>
        </w:tc>
        <w:tc>
          <w:tcPr>
            <w:tcW w:w="1766" w:type="pct"/>
            <w:tcBorders>
              <w:top w:val="single" w:sz="8" w:space="0" w:color="auto"/>
              <w:left w:val="nil"/>
              <w:bottom w:val="single" w:sz="8" w:space="0" w:color="auto"/>
              <w:right w:val="single" w:sz="8" w:space="0" w:color="auto"/>
            </w:tcBorders>
            <w:shd w:val="clear" w:color="auto" w:fill="5B9BD5" w:themeFill="accent1"/>
            <w:vAlign w:val="center"/>
            <w:hideMark/>
          </w:tcPr>
          <w:p w14:paraId="49BD8C7C" w14:textId="77777777" w:rsidR="00295649" w:rsidRPr="00214EBC" w:rsidRDefault="00295649" w:rsidP="00073050">
            <w:pPr>
              <w:pStyle w:val="TextodeTablas"/>
              <w:rPr>
                <w:b/>
                <w:bCs/>
                <w:lang w:val="es-HN"/>
              </w:rPr>
            </w:pPr>
            <w:r w:rsidRPr="00214EBC">
              <w:rPr>
                <w:b/>
                <w:bCs/>
                <w:lang w:val="es-HN"/>
              </w:rPr>
              <w:t xml:space="preserve">Cantidad unidades de mercancía de detergente líquido en presentación de 1 galón piloto al año </w:t>
            </w:r>
          </w:p>
        </w:tc>
      </w:tr>
      <w:tr w:rsidR="00295649" w:rsidRPr="00295649" w14:paraId="013FCF73" w14:textId="77777777" w:rsidTr="00946ABE">
        <w:trPr>
          <w:trHeight w:val="324"/>
        </w:trPr>
        <w:tc>
          <w:tcPr>
            <w:tcW w:w="814" w:type="pct"/>
            <w:tcBorders>
              <w:top w:val="nil"/>
              <w:left w:val="single" w:sz="8" w:space="0" w:color="auto"/>
              <w:bottom w:val="single" w:sz="8" w:space="0" w:color="auto"/>
              <w:right w:val="single" w:sz="8" w:space="0" w:color="auto"/>
            </w:tcBorders>
            <w:shd w:val="clear" w:color="auto" w:fill="auto"/>
            <w:vAlign w:val="center"/>
            <w:hideMark/>
          </w:tcPr>
          <w:p w14:paraId="6B812819" w14:textId="77777777" w:rsidR="00295649" w:rsidRPr="00214EBC" w:rsidRDefault="00295649" w:rsidP="00073050">
            <w:pPr>
              <w:pStyle w:val="TextodeTablas"/>
              <w:rPr>
                <w:b/>
                <w:bCs/>
              </w:rPr>
            </w:pPr>
            <w:r w:rsidRPr="00214EBC">
              <w:rPr>
                <w:b/>
                <w:bCs/>
              </w:rPr>
              <w:t>Diario</w:t>
            </w:r>
          </w:p>
        </w:tc>
        <w:tc>
          <w:tcPr>
            <w:tcW w:w="986" w:type="pct"/>
            <w:tcBorders>
              <w:top w:val="nil"/>
              <w:left w:val="nil"/>
              <w:bottom w:val="single" w:sz="8" w:space="0" w:color="auto"/>
              <w:right w:val="single" w:sz="8" w:space="0" w:color="auto"/>
            </w:tcBorders>
            <w:shd w:val="clear" w:color="auto" w:fill="auto"/>
            <w:vAlign w:val="center"/>
            <w:hideMark/>
          </w:tcPr>
          <w:p w14:paraId="54EC3A8C" w14:textId="77777777" w:rsidR="00295649" w:rsidRPr="00295649" w:rsidRDefault="00295649" w:rsidP="00073050">
            <w:pPr>
              <w:pStyle w:val="TextodeTablas"/>
            </w:pPr>
            <w:r w:rsidRPr="00295649">
              <w:t xml:space="preserve"> 315,660.23 </w:t>
            </w:r>
          </w:p>
        </w:tc>
        <w:tc>
          <w:tcPr>
            <w:tcW w:w="1434" w:type="pct"/>
            <w:tcBorders>
              <w:top w:val="nil"/>
              <w:left w:val="nil"/>
              <w:bottom w:val="single" w:sz="8" w:space="0" w:color="auto"/>
              <w:right w:val="single" w:sz="8" w:space="0" w:color="auto"/>
            </w:tcBorders>
            <w:shd w:val="clear" w:color="auto" w:fill="auto"/>
            <w:vAlign w:val="center"/>
            <w:hideMark/>
          </w:tcPr>
          <w:p w14:paraId="058EE341" w14:textId="77777777" w:rsidR="00295649" w:rsidRPr="00295649" w:rsidRDefault="00295649" w:rsidP="00073050">
            <w:pPr>
              <w:pStyle w:val="TextodeTablas"/>
            </w:pPr>
            <w:r w:rsidRPr="00295649">
              <w:t xml:space="preserve">     631,320.46 </w:t>
            </w:r>
          </w:p>
        </w:tc>
        <w:tc>
          <w:tcPr>
            <w:tcW w:w="1766" w:type="pct"/>
            <w:tcBorders>
              <w:top w:val="nil"/>
              <w:left w:val="nil"/>
              <w:bottom w:val="single" w:sz="8" w:space="0" w:color="auto"/>
              <w:right w:val="single" w:sz="8" w:space="0" w:color="auto"/>
            </w:tcBorders>
            <w:shd w:val="clear" w:color="auto" w:fill="auto"/>
            <w:vAlign w:val="center"/>
            <w:hideMark/>
          </w:tcPr>
          <w:p w14:paraId="55B0F8A6" w14:textId="77777777" w:rsidR="00295649" w:rsidRPr="00295649" w:rsidRDefault="00295649" w:rsidP="00073050">
            <w:pPr>
              <w:pStyle w:val="TextodeTablas"/>
            </w:pPr>
            <w:r w:rsidRPr="00295649">
              <w:t xml:space="preserve"> 315,660.23 </w:t>
            </w:r>
          </w:p>
        </w:tc>
      </w:tr>
      <w:tr w:rsidR="00295649" w:rsidRPr="00295649" w14:paraId="0EC332C8" w14:textId="77777777" w:rsidTr="00946ABE">
        <w:trPr>
          <w:trHeight w:val="324"/>
        </w:trPr>
        <w:tc>
          <w:tcPr>
            <w:tcW w:w="814" w:type="pct"/>
            <w:tcBorders>
              <w:top w:val="nil"/>
              <w:left w:val="single" w:sz="8" w:space="0" w:color="auto"/>
              <w:bottom w:val="single" w:sz="8" w:space="0" w:color="auto"/>
              <w:right w:val="single" w:sz="8" w:space="0" w:color="auto"/>
            </w:tcBorders>
            <w:shd w:val="clear" w:color="auto" w:fill="auto"/>
            <w:vAlign w:val="center"/>
            <w:hideMark/>
          </w:tcPr>
          <w:p w14:paraId="08062BC6" w14:textId="77777777" w:rsidR="00295649" w:rsidRPr="00214EBC" w:rsidRDefault="00295649" w:rsidP="00073050">
            <w:pPr>
              <w:pStyle w:val="TextodeTablas"/>
              <w:rPr>
                <w:b/>
                <w:bCs/>
              </w:rPr>
            </w:pPr>
            <w:r w:rsidRPr="00214EBC">
              <w:rPr>
                <w:b/>
                <w:bCs/>
              </w:rPr>
              <w:t>Semanal</w:t>
            </w:r>
          </w:p>
        </w:tc>
        <w:tc>
          <w:tcPr>
            <w:tcW w:w="986" w:type="pct"/>
            <w:tcBorders>
              <w:top w:val="nil"/>
              <w:left w:val="nil"/>
              <w:bottom w:val="single" w:sz="8" w:space="0" w:color="auto"/>
              <w:right w:val="single" w:sz="8" w:space="0" w:color="auto"/>
            </w:tcBorders>
            <w:shd w:val="clear" w:color="auto" w:fill="auto"/>
            <w:vAlign w:val="center"/>
            <w:hideMark/>
          </w:tcPr>
          <w:p w14:paraId="6FC9F8DC" w14:textId="77777777" w:rsidR="00295649" w:rsidRPr="00295649" w:rsidRDefault="00295649" w:rsidP="00073050">
            <w:pPr>
              <w:pStyle w:val="TextodeTablas"/>
            </w:pPr>
            <w:r w:rsidRPr="00295649">
              <w:t xml:space="preserve">   11,273.58 </w:t>
            </w:r>
          </w:p>
        </w:tc>
        <w:tc>
          <w:tcPr>
            <w:tcW w:w="1434" w:type="pct"/>
            <w:tcBorders>
              <w:top w:val="nil"/>
              <w:left w:val="nil"/>
              <w:bottom w:val="single" w:sz="8" w:space="0" w:color="auto"/>
              <w:right w:val="single" w:sz="8" w:space="0" w:color="auto"/>
            </w:tcBorders>
            <w:shd w:val="clear" w:color="auto" w:fill="auto"/>
            <w:vAlign w:val="center"/>
            <w:hideMark/>
          </w:tcPr>
          <w:p w14:paraId="325D0287" w14:textId="77777777" w:rsidR="00295649" w:rsidRPr="00295649" w:rsidRDefault="00295649" w:rsidP="00073050">
            <w:pPr>
              <w:pStyle w:val="TextodeTablas"/>
            </w:pPr>
            <w:r w:rsidRPr="00295649">
              <w:t xml:space="preserve">       22,547.16 </w:t>
            </w:r>
          </w:p>
        </w:tc>
        <w:tc>
          <w:tcPr>
            <w:tcW w:w="1766" w:type="pct"/>
            <w:tcBorders>
              <w:top w:val="nil"/>
              <w:left w:val="nil"/>
              <w:bottom w:val="single" w:sz="8" w:space="0" w:color="auto"/>
              <w:right w:val="single" w:sz="8" w:space="0" w:color="auto"/>
            </w:tcBorders>
            <w:shd w:val="clear" w:color="auto" w:fill="auto"/>
            <w:vAlign w:val="center"/>
            <w:hideMark/>
          </w:tcPr>
          <w:p w14:paraId="3536B4CF" w14:textId="77777777" w:rsidR="00295649" w:rsidRPr="00295649" w:rsidRDefault="00295649" w:rsidP="00073050">
            <w:pPr>
              <w:pStyle w:val="TextodeTablas"/>
            </w:pPr>
            <w:r w:rsidRPr="00295649">
              <w:t xml:space="preserve">   11,273.58 </w:t>
            </w:r>
          </w:p>
        </w:tc>
      </w:tr>
      <w:tr w:rsidR="00295649" w:rsidRPr="00295649" w14:paraId="2979A691" w14:textId="77777777" w:rsidTr="00946ABE">
        <w:trPr>
          <w:trHeight w:val="636"/>
        </w:trPr>
        <w:tc>
          <w:tcPr>
            <w:tcW w:w="814" w:type="pct"/>
            <w:tcBorders>
              <w:top w:val="nil"/>
              <w:left w:val="single" w:sz="8" w:space="0" w:color="auto"/>
              <w:bottom w:val="single" w:sz="8" w:space="0" w:color="auto"/>
              <w:right w:val="single" w:sz="8" w:space="0" w:color="auto"/>
            </w:tcBorders>
            <w:shd w:val="clear" w:color="auto" w:fill="auto"/>
            <w:vAlign w:val="center"/>
            <w:hideMark/>
          </w:tcPr>
          <w:p w14:paraId="717FE45E" w14:textId="77777777" w:rsidR="00295649" w:rsidRPr="00214EBC" w:rsidRDefault="00295649" w:rsidP="00073050">
            <w:pPr>
              <w:pStyle w:val="TextodeTablas"/>
              <w:rPr>
                <w:b/>
                <w:bCs/>
              </w:rPr>
            </w:pPr>
            <w:r w:rsidRPr="00214EBC">
              <w:rPr>
                <w:b/>
                <w:bCs/>
              </w:rPr>
              <w:t>Quincenal</w:t>
            </w:r>
          </w:p>
        </w:tc>
        <w:tc>
          <w:tcPr>
            <w:tcW w:w="986" w:type="pct"/>
            <w:tcBorders>
              <w:top w:val="nil"/>
              <w:left w:val="nil"/>
              <w:bottom w:val="single" w:sz="8" w:space="0" w:color="auto"/>
              <w:right w:val="single" w:sz="8" w:space="0" w:color="auto"/>
            </w:tcBorders>
            <w:shd w:val="clear" w:color="auto" w:fill="auto"/>
            <w:vAlign w:val="center"/>
            <w:hideMark/>
          </w:tcPr>
          <w:p w14:paraId="5268CF73" w14:textId="77777777" w:rsidR="00295649" w:rsidRPr="00295649" w:rsidRDefault="00295649" w:rsidP="00073050">
            <w:pPr>
              <w:pStyle w:val="TextodeTablas"/>
            </w:pPr>
            <w:r w:rsidRPr="00295649">
              <w:t xml:space="preserve"> 298,749.86 </w:t>
            </w:r>
          </w:p>
        </w:tc>
        <w:tc>
          <w:tcPr>
            <w:tcW w:w="1434" w:type="pct"/>
            <w:tcBorders>
              <w:top w:val="nil"/>
              <w:left w:val="nil"/>
              <w:bottom w:val="single" w:sz="8" w:space="0" w:color="auto"/>
              <w:right w:val="single" w:sz="8" w:space="0" w:color="auto"/>
            </w:tcBorders>
            <w:shd w:val="clear" w:color="auto" w:fill="auto"/>
            <w:vAlign w:val="center"/>
            <w:hideMark/>
          </w:tcPr>
          <w:p w14:paraId="19EB5ECC" w14:textId="77777777" w:rsidR="00295649" w:rsidRPr="00295649" w:rsidRDefault="00295649" w:rsidP="00073050">
            <w:pPr>
              <w:pStyle w:val="TextodeTablas"/>
            </w:pPr>
            <w:r w:rsidRPr="00295649">
              <w:t xml:space="preserve">     597,499.72 </w:t>
            </w:r>
          </w:p>
        </w:tc>
        <w:tc>
          <w:tcPr>
            <w:tcW w:w="1766" w:type="pct"/>
            <w:tcBorders>
              <w:top w:val="nil"/>
              <w:left w:val="nil"/>
              <w:bottom w:val="single" w:sz="8" w:space="0" w:color="auto"/>
              <w:right w:val="single" w:sz="8" w:space="0" w:color="auto"/>
            </w:tcBorders>
            <w:shd w:val="clear" w:color="auto" w:fill="auto"/>
            <w:vAlign w:val="center"/>
            <w:hideMark/>
          </w:tcPr>
          <w:p w14:paraId="75A080C9" w14:textId="77777777" w:rsidR="00295649" w:rsidRPr="00295649" w:rsidRDefault="00295649" w:rsidP="00073050">
            <w:pPr>
              <w:pStyle w:val="TextodeTablas"/>
            </w:pPr>
            <w:r w:rsidRPr="00295649">
              <w:t xml:space="preserve"> 298,749.86 </w:t>
            </w:r>
          </w:p>
        </w:tc>
      </w:tr>
      <w:tr w:rsidR="00295649" w:rsidRPr="00295649" w14:paraId="0366ACFA" w14:textId="77777777" w:rsidTr="00946ABE">
        <w:trPr>
          <w:trHeight w:val="324"/>
        </w:trPr>
        <w:tc>
          <w:tcPr>
            <w:tcW w:w="814" w:type="pct"/>
            <w:tcBorders>
              <w:top w:val="nil"/>
              <w:left w:val="single" w:sz="8" w:space="0" w:color="auto"/>
              <w:bottom w:val="single" w:sz="8" w:space="0" w:color="auto"/>
              <w:right w:val="single" w:sz="8" w:space="0" w:color="auto"/>
            </w:tcBorders>
            <w:shd w:val="clear" w:color="auto" w:fill="auto"/>
            <w:vAlign w:val="center"/>
            <w:hideMark/>
          </w:tcPr>
          <w:p w14:paraId="3AF7D2C8" w14:textId="77777777" w:rsidR="00295649" w:rsidRPr="00214EBC" w:rsidRDefault="00295649" w:rsidP="00073050">
            <w:pPr>
              <w:pStyle w:val="TextodeTablas"/>
              <w:rPr>
                <w:b/>
                <w:bCs/>
              </w:rPr>
            </w:pPr>
            <w:r w:rsidRPr="00214EBC">
              <w:rPr>
                <w:b/>
                <w:bCs/>
              </w:rPr>
              <w:t>Mensual</w:t>
            </w:r>
          </w:p>
        </w:tc>
        <w:tc>
          <w:tcPr>
            <w:tcW w:w="986" w:type="pct"/>
            <w:tcBorders>
              <w:top w:val="nil"/>
              <w:left w:val="nil"/>
              <w:bottom w:val="single" w:sz="8" w:space="0" w:color="auto"/>
              <w:right w:val="single" w:sz="8" w:space="0" w:color="auto"/>
            </w:tcBorders>
            <w:shd w:val="clear" w:color="auto" w:fill="auto"/>
            <w:vAlign w:val="center"/>
            <w:hideMark/>
          </w:tcPr>
          <w:p w14:paraId="505E0EC8" w14:textId="77777777" w:rsidR="00295649" w:rsidRPr="00295649" w:rsidRDefault="00295649" w:rsidP="00073050">
            <w:pPr>
              <w:pStyle w:val="TextodeTablas"/>
            </w:pPr>
            <w:r w:rsidRPr="00295649">
              <w:t xml:space="preserve">   84,551.85 </w:t>
            </w:r>
          </w:p>
        </w:tc>
        <w:tc>
          <w:tcPr>
            <w:tcW w:w="1434" w:type="pct"/>
            <w:tcBorders>
              <w:top w:val="nil"/>
              <w:left w:val="nil"/>
              <w:bottom w:val="single" w:sz="8" w:space="0" w:color="auto"/>
              <w:right w:val="single" w:sz="8" w:space="0" w:color="auto"/>
            </w:tcBorders>
            <w:shd w:val="clear" w:color="auto" w:fill="auto"/>
            <w:vAlign w:val="center"/>
            <w:hideMark/>
          </w:tcPr>
          <w:p w14:paraId="4369FD7A" w14:textId="77777777" w:rsidR="00295649" w:rsidRPr="00295649" w:rsidRDefault="00295649" w:rsidP="00073050">
            <w:pPr>
              <w:pStyle w:val="TextodeTablas"/>
            </w:pPr>
            <w:r w:rsidRPr="00295649">
              <w:t xml:space="preserve">     169,103.70 </w:t>
            </w:r>
          </w:p>
        </w:tc>
        <w:tc>
          <w:tcPr>
            <w:tcW w:w="1766" w:type="pct"/>
            <w:tcBorders>
              <w:top w:val="nil"/>
              <w:left w:val="nil"/>
              <w:bottom w:val="single" w:sz="8" w:space="0" w:color="auto"/>
              <w:right w:val="single" w:sz="8" w:space="0" w:color="auto"/>
            </w:tcBorders>
            <w:shd w:val="clear" w:color="auto" w:fill="auto"/>
            <w:vAlign w:val="center"/>
            <w:hideMark/>
          </w:tcPr>
          <w:p w14:paraId="542DFD99" w14:textId="77777777" w:rsidR="00295649" w:rsidRPr="00295649" w:rsidRDefault="00295649" w:rsidP="00073050">
            <w:pPr>
              <w:pStyle w:val="TextodeTablas"/>
            </w:pPr>
            <w:r w:rsidRPr="00295649">
              <w:t xml:space="preserve">   84,551.85 </w:t>
            </w:r>
          </w:p>
        </w:tc>
      </w:tr>
      <w:tr w:rsidR="00295649" w:rsidRPr="00295649" w14:paraId="4004934C" w14:textId="77777777" w:rsidTr="00946ABE">
        <w:trPr>
          <w:trHeight w:val="636"/>
        </w:trPr>
        <w:tc>
          <w:tcPr>
            <w:tcW w:w="814" w:type="pct"/>
            <w:tcBorders>
              <w:top w:val="nil"/>
              <w:left w:val="single" w:sz="8" w:space="0" w:color="auto"/>
              <w:bottom w:val="single" w:sz="8" w:space="0" w:color="auto"/>
              <w:right w:val="single" w:sz="8" w:space="0" w:color="auto"/>
            </w:tcBorders>
            <w:shd w:val="clear" w:color="auto" w:fill="auto"/>
            <w:vAlign w:val="center"/>
            <w:hideMark/>
          </w:tcPr>
          <w:p w14:paraId="1506B6DC" w14:textId="77777777" w:rsidR="00295649" w:rsidRPr="00214EBC" w:rsidRDefault="00295649" w:rsidP="00073050">
            <w:pPr>
              <w:pStyle w:val="TextodeTablas"/>
              <w:rPr>
                <w:b/>
                <w:bCs/>
              </w:rPr>
            </w:pPr>
            <w:r w:rsidRPr="00214EBC">
              <w:rPr>
                <w:b/>
                <w:bCs/>
              </w:rPr>
              <w:t>Estacional</w:t>
            </w:r>
          </w:p>
        </w:tc>
        <w:tc>
          <w:tcPr>
            <w:tcW w:w="986" w:type="pct"/>
            <w:tcBorders>
              <w:top w:val="nil"/>
              <w:left w:val="nil"/>
              <w:bottom w:val="single" w:sz="8" w:space="0" w:color="auto"/>
              <w:right w:val="single" w:sz="8" w:space="0" w:color="auto"/>
            </w:tcBorders>
            <w:shd w:val="clear" w:color="auto" w:fill="auto"/>
            <w:vAlign w:val="center"/>
            <w:hideMark/>
          </w:tcPr>
          <w:p w14:paraId="3DA1C6B3" w14:textId="77777777" w:rsidR="00295649" w:rsidRPr="00295649" w:rsidRDefault="00295649" w:rsidP="00073050">
            <w:pPr>
              <w:pStyle w:val="TextodeTablas"/>
            </w:pPr>
            <w:r w:rsidRPr="00295649">
              <w:t xml:space="preserve">   56,367.90 </w:t>
            </w:r>
          </w:p>
        </w:tc>
        <w:tc>
          <w:tcPr>
            <w:tcW w:w="1434" w:type="pct"/>
            <w:tcBorders>
              <w:top w:val="nil"/>
              <w:left w:val="nil"/>
              <w:bottom w:val="single" w:sz="8" w:space="0" w:color="auto"/>
              <w:right w:val="single" w:sz="8" w:space="0" w:color="auto"/>
            </w:tcBorders>
            <w:shd w:val="clear" w:color="auto" w:fill="auto"/>
            <w:vAlign w:val="center"/>
            <w:hideMark/>
          </w:tcPr>
          <w:p w14:paraId="0250A463" w14:textId="77777777" w:rsidR="00295649" w:rsidRPr="00295649" w:rsidRDefault="00295649" w:rsidP="00073050">
            <w:pPr>
              <w:pStyle w:val="TextodeTablas"/>
            </w:pPr>
            <w:r w:rsidRPr="00295649">
              <w:t xml:space="preserve">     112,735.80 </w:t>
            </w:r>
          </w:p>
        </w:tc>
        <w:tc>
          <w:tcPr>
            <w:tcW w:w="1766" w:type="pct"/>
            <w:tcBorders>
              <w:top w:val="nil"/>
              <w:left w:val="nil"/>
              <w:bottom w:val="single" w:sz="8" w:space="0" w:color="auto"/>
              <w:right w:val="single" w:sz="8" w:space="0" w:color="auto"/>
            </w:tcBorders>
            <w:shd w:val="clear" w:color="auto" w:fill="auto"/>
            <w:vAlign w:val="center"/>
            <w:hideMark/>
          </w:tcPr>
          <w:p w14:paraId="6ABF17E5" w14:textId="77777777" w:rsidR="00295649" w:rsidRPr="00295649" w:rsidRDefault="00295649" w:rsidP="00073050">
            <w:pPr>
              <w:pStyle w:val="TextodeTablas"/>
            </w:pPr>
            <w:r w:rsidRPr="00295649">
              <w:t xml:space="preserve">   56,367.90 </w:t>
            </w:r>
          </w:p>
        </w:tc>
      </w:tr>
      <w:tr w:rsidR="00295649" w:rsidRPr="00295649" w14:paraId="17007336" w14:textId="77777777" w:rsidTr="00946ABE">
        <w:trPr>
          <w:trHeight w:val="324"/>
        </w:trPr>
        <w:tc>
          <w:tcPr>
            <w:tcW w:w="814" w:type="pct"/>
            <w:tcBorders>
              <w:top w:val="nil"/>
              <w:left w:val="single" w:sz="8" w:space="0" w:color="auto"/>
              <w:bottom w:val="single" w:sz="8" w:space="0" w:color="auto"/>
              <w:right w:val="single" w:sz="8" w:space="0" w:color="auto"/>
            </w:tcBorders>
            <w:shd w:val="clear" w:color="auto" w:fill="auto"/>
            <w:vAlign w:val="center"/>
            <w:hideMark/>
          </w:tcPr>
          <w:p w14:paraId="0A9392B2" w14:textId="77777777" w:rsidR="00295649" w:rsidRPr="00214EBC" w:rsidRDefault="00295649" w:rsidP="00073050">
            <w:pPr>
              <w:pStyle w:val="TextodeTablas"/>
              <w:rPr>
                <w:b/>
                <w:bCs/>
              </w:rPr>
            </w:pPr>
            <w:r w:rsidRPr="00214EBC">
              <w:rPr>
                <w:b/>
                <w:bCs/>
              </w:rPr>
              <w:t>Anual</w:t>
            </w:r>
          </w:p>
        </w:tc>
        <w:tc>
          <w:tcPr>
            <w:tcW w:w="986" w:type="pct"/>
            <w:tcBorders>
              <w:top w:val="nil"/>
              <w:left w:val="nil"/>
              <w:bottom w:val="single" w:sz="8" w:space="0" w:color="auto"/>
              <w:right w:val="single" w:sz="8" w:space="0" w:color="auto"/>
            </w:tcBorders>
            <w:shd w:val="clear" w:color="auto" w:fill="auto"/>
            <w:vAlign w:val="center"/>
            <w:hideMark/>
          </w:tcPr>
          <w:p w14:paraId="5A6F6019" w14:textId="77777777" w:rsidR="00295649" w:rsidRPr="00295649" w:rsidRDefault="00295649" w:rsidP="00073050">
            <w:pPr>
              <w:pStyle w:val="TextodeTablas"/>
            </w:pPr>
            <w:r w:rsidRPr="00295649">
              <w:t xml:space="preserve">   11,273.58 </w:t>
            </w:r>
          </w:p>
        </w:tc>
        <w:tc>
          <w:tcPr>
            <w:tcW w:w="1434" w:type="pct"/>
            <w:tcBorders>
              <w:top w:val="nil"/>
              <w:left w:val="nil"/>
              <w:bottom w:val="single" w:sz="8" w:space="0" w:color="auto"/>
              <w:right w:val="single" w:sz="8" w:space="0" w:color="auto"/>
            </w:tcBorders>
            <w:shd w:val="clear" w:color="auto" w:fill="auto"/>
            <w:vAlign w:val="center"/>
            <w:hideMark/>
          </w:tcPr>
          <w:p w14:paraId="7DC68A14" w14:textId="77777777" w:rsidR="00295649" w:rsidRPr="00295649" w:rsidRDefault="00295649" w:rsidP="00073050">
            <w:pPr>
              <w:pStyle w:val="TextodeTablas"/>
            </w:pPr>
            <w:r w:rsidRPr="00295649">
              <w:t xml:space="preserve">       22,547.16 </w:t>
            </w:r>
          </w:p>
        </w:tc>
        <w:tc>
          <w:tcPr>
            <w:tcW w:w="1766" w:type="pct"/>
            <w:tcBorders>
              <w:top w:val="nil"/>
              <w:left w:val="nil"/>
              <w:bottom w:val="single" w:sz="8" w:space="0" w:color="auto"/>
              <w:right w:val="single" w:sz="8" w:space="0" w:color="auto"/>
            </w:tcBorders>
            <w:shd w:val="clear" w:color="auto" w:fill="auto"/>
            <w:vAlign w:val="center"/>
            <w:hideMark/>
          </w:tcPr>
          <w:p w14:paraId="44AC09CA" w14:textId="77777777" w:rsidR="00295649" w:rsidRPr="00295649" w:rsidRDefault="00295649" w:rsidP="00073050">
            <w:pPr>
              <w:pStyle w:val="TextodeTablas"/>
            </w:pPr>
            <w:r w:rsidRPr="00295649">
              <w:t xml:space="preserve">   11,273.58 </w:t>
            </w:r>
          </w:p>
        </w:tc>
      </w:tr>
      <w:tr w:rsidR="00295649" w:rsidRPr="00295649" w14:paraId="19F4DF24" w14:textId="77777777" w:rsidTr="00946ABE">
        <w:trPr>
          <w:trHeight w:val="324"/>
        </w:trPr>
        <w:tc>
          <w:tcPr>
            <w:tcW w:w="814" w:type="pct"/>
            <w:tcBorders>
              <w:top w:val="nil"/>
              <w:left w:val="single" w:sz="8" w:space="0" w:color="auto"/>
              <w:bottom w:val="single" w:sz="8" w:space="0" w:color="auto"/>
              <w:right w:val="single" w:sz="8" w:space="0" w:color="auto"/>
            </w:tcBorders>
            <w:shd w:val="clear" w:color="auto" w:fill="D9D9D9" w:themeFill="background1" w:themeFillShade="D9"/>
            <w:vAlign w:val="center"/>
            <w:hideMark/>
          </w:tcPr>
          <w:p w14:paraId="07509684" w14:textId="77777777" w:rsidR="00295649" w:rsidRPr="00214EBC" w:rsidRDefault="00295649" w:rsidP="00073050">
            <w:pPr>
              <w:pStyle w:val="TextodeTablas"/>
              <w:rPr>
                <w:b/>
                <w:bCs/>
              </w:rPr>
            </w:pPr>
            <w:r w:rsidRPr="00214EBC">
              <w:rPr>
                <w:b/>
                <w:bCs/>
              </w:rPr>
              <w:t xml:space="preserve">Total </w:t>
            </w:r>
          </w:p>
        </w:tc>
        <w:tc>
          <w:tcPr>
            <w:tcW w:w="986" w:type="pct"/>
            <w:tcBorders>
              <w:top w:val="nil"/>
              <w:left w:val="nil"/>
              <w:bottom w:val="single" w:sz="8" w:space="0" w:color="auto"/>
              <w:right w:val="single" w:sz="8" w:space="0" w:color="auto"/>
            </w:tcBorders>
            <w:shd w:val="clear" w:color="auto" w:fill="D9D9D9" w:themeFill="background1" w:themeFillShade="D9"/>
            <w:vAlign w:val="center"/>
            <w:hideMark/>
          </w:tcPr>
          <w:p w14:paraId="39AB0CC3" w14:textId="77777777" w:rsidR="00295649" w:rsidRPr="00E826DA" w:rsidRDefault="00295649" w:rsidP="00073050">
            <w:pPr>
              <w:pStyle w:val="TextodeTablas"/>
            </w:pPr>
            <w:r w:rsidRPr="00E826DA">
              <w:t xml:space="preserve"> 777,877.00 </w:t>
            </w:r>
          </w:p>
        </w:tc>
        <w:tc>
          <w:tcPr>
            <w:tcW w:w="1434" w:type="pct"/>
            <w:tcBorders>
              <w:top w:val="nil"/>
              <w:left w:val="nil"/>
              <w:bottom w:val="single" w:sz="8" w:space="0" w:color="auto"/>
              <w:right w:val="single" w:sz="8" w:space="0" w:color="auto"/>
            </w:tcBorders>
            <w:shd w:val="clear" w:color="auto" w:fill="D9D9D9" w:themeFill="background1" w:themeFillShade="D9"/>
            <w:vAlign w:val="center"/>
            <w:hideMark/>
          </w:tcPr>
          <w:p w14:paraId="72156144" w14:textId="77777777" w:rsidR="00295649" w:rsidRPr="00E826DA" w:rsidRDefault="00295649" w:rsidP="00073050">
            <w:pPr>
              <w:pStyle w:val="TextodeTablas"/>
            </w:pPr>
            <w:r w:rsidRPr="00E826DA">
              <w:t xml:space="preserve">  1,555,754.00 </w:t>
            </w:r>
          </w:p>
        </w:tc>
        <w:tc>
          <w:tcPr>
            <w:tcW w:w="1766" w:type="pct"/>
            <w:tcBorders>
              <w:top w:val="nil"/>
              <w:left w:val="nil"/>
              <w:bottom w:val="single" w:sz="8" w:space="0" w:color="auto"/>
              <w:right w:val="single" w:sz="8" w:space="0" w:color="auto"/>
            </w:tcBorders>
            <w:shd w:val="clear" w:color="auto" w:fill="D9D9D9" w:themeFill="background1" w:themeFillShade="D9"/>
            <w:vAlign w:val="center"/>
            <w:hideMark/>
          </w:tcPr>
          <w:p w14:paraId="39415208" w14:textId="77777777" w:rsidR="00295649" w:rsidRPr="00E826DA" w:rsidRDefault="00295649" w:rsidP="00073050">
            <w:pPr>
              <w:pStyle w:val="TextodeTablas"/>
            </w:pPr>
            <w:r w:rsidRPr="00E826DA">
              <w:t xml:space="preserve"> 777,877.00 </w:t>
            </w:r>
          </w:p>
        </w:tc>
      </w:tr>
    </w:tbl>
    <w:p w14:paraId="3196BB8D" w14:textId="4296CB6A" w:rsidR="00DB2B0C" w:rsidRPr="009F795F" w:rsidRDefault="004F2CBB" w:rsidP="009F795F">
      <w:pPr>
        <w:pStyle w:val="Descripcin"/>
        <w:spacing w:after="0" w:line="240" w:lineRule="auto"/>
        <w:rPr>
          <w:i w:val="0"/>
          <w:iCs w:val="0"/>
          <w:color w:val="auto"/>
          <w:sz w:val="20"/>
          <w:szCs w:val="16"/>
        </w:rPr>
      </w:pPr>
      <w:r w:rsidRPr="009F795F">
        <w:rPr>
          <w:i w:val="0"/>
          <w:iCs w:val="0"/>
          <w:color w:val="auto"/>
          <w:sz w:val="20"/>
          <w:szCs w:val="16"/>
        </w:rPr>
        <w:t>Fuente: (Elaboración propia, 2024).</w:t>
      </w:r>
    </w:p>
    <w:p w14:paraId="09DEF756" w14:textId="77777777" w:rsidR="004713F5" w:rsidRDefault="004713F5" w:rsidP="00073050">
      <w:pPr>
        <w:pStyle w:val="TextoPrincipal"/>
      </w:pPr>
    </w:p>
    <w:p w14:paraId="465DF670" w14:textId="6D58FC96" w:rsidR="004713F5" w:rsidRDefault="004713F5" w:rsidP="00073050">
      <w:pPr>
        <w:pStyle w:val="TextoPrincipal"/>
      </w:pPr>
      <w:r>
        <w:t xml:space="preserve">Seguidamente se realizó el cálculo de regresión lineal para la estimación de las unidades de mercancía vendidas en periodos de 1 a 5 años, en donde se utilizaron las siguientes ecuaciones: </w:t>
      </w:r>
    </w:p>
    <w:p w14:paraId="1DC40061" w14:textId="2B85E601" w:rsidR="004713F5" w:rsidRPr="00D53EAE" w:rsidRDefault="004713F5" w:rsidP="004713F5">
      <w:pPr>
        <w:pStyle w:val="Descripcin"/>
        <w:rPr>
          <w:b/>
          <w:bCs/>
          <w:i w:val="0"/>
          <w:iCs w:val="0"/>
          <w:color w:val="auto"/>
          <w:sz w:val="24"/>
          <w:szCs w:val="24"/>
        </w:rPr>
      </w:pPr>
      <w:bookmarkStart w:id="372" w:name="_Toc166839299"/>
      <w:r w:rsidRPr="00D53EAE">
        <w:rPr>
          <w:b/>
          <w:bCs/>
          <w:i w:val="0"/>
          <w:iCs w:val="0"/>
          <w:color w:val="auto"/>
          <w:sz w:val="24"/>
          <w:szCs w:val="24"/>
        </w:rPr>
        <w:t xml:space="preserve">Ecuación  </w:t>
      </w:r>
      <w:r w:rsidRPr="00D53EAE">
        <w:rPr>
          <w:b/>
          <w:bCs/>
          <w:i w:val="0"/>
          <w:iCs w:val="0"/>
          <w:color w:val="auto"/>
          <w:sz w:val="24"/>
          <w:szCs w:val="24"/>
        </w:rPr>
        <w:fldChar w:fldCharType="begin"/>
      </w:r>
      <w:r w:rsidRPr="00D53EAE">
        <w:rPr>
          <w:b/>
          <w:bCs/>
          <w:i w:val="0"/>
          <w:iCs w:val="0"/>
          <w:color w:val="auto"/>
          <w:sz w:val="24"/>
          <w:szCs w:val="24"/>
        </w:rPr>
        <w:instrText xml:space="preserve"> SEQ Ecuación_ \* ARABIC </w:instrText>
      </w:r>
      <w:r w:rsidRPr="00D53EAE">
        <w:rPr>
          <w:b/>
          <w:bCs/>
          <w:i w:val="0"/>
          <w:iCs w:val="0"/>
          <w:color w:val="auto"/>
          <w:sz w:val="24"/>
          <w:szCs w:val="24"/>
        </w:rPr>
        <w:fldChar w:fldCharType="separate"/>
      </w:r>
      <w:r w:rsidR="00FD4190">
        <w:rPr>
          <w:b/>
          <w:bCs/>
          <w:i w:val="0"/>
          <w:iCs w:val="0"/>
          <w:noProof/>
          <w:color w:val="auto"/>
          <w:sz w:val="24"/>
          <w:szCs w:val="24"/>
        </w:rPr>
        <w:t>2</w:t>
      </w:r>
      <w:r w:rsidRPr="00D53EAE">
        <w:rPr>
          <w:b/>
          <w:bCs/>
          <w:i w:val="0"/>
          <w:iCs w:val="0"/>
          <w:color w:val="auto"/>
          <w:sz w:val="24"/>
          <w:szCs w:val="24"/>
        </w:rPr>
        <w:fldChar w:fldCharType="end"/>
      </w:r>
      <w:r w:rsidRPr="00D53EAE">
        <w:rPr>
          <w:b/>
          <w:bCs/>
          <w:i w:val="0"/>
          <w:iCs w:val="0"/>
          <w:color w:val="auto"/>
          <w:sz w:val="24"/>
          <w:szCs w:val="24"/>
        </w:rPr>
        <w:t>. Pendiente de regresión lineal</w:t>
      </w:r>
      <w:bookmarkEnd w:id="372"/>
      <w:r w:rsidRPr="00D53EAE">
        <w:rPr>
          <w:b/>
          <w:bCs/>
          <w:i w:val="0"/>
          <w:iCs w:val="0"/>
          <w:color w:val="auto"/>
          <w:sz w:val="24"/>
          <w:szCs w:val="24"/>
        </w:rPr>
        <w:t xml:space="preserve"> </w:t>
      </w:r>
    </w:p>
    <w:p w14:paraId="034F4CFA" w14:textId="77777777" w:rsidR="004713F5" w:rsidRPr="00912BEF" w:rsidRDefault="004713F5" w:rsidP="004713F5">
      <w:pPr>
        <w:pStyle w:val="Descripcin"/>
      </w:pPr>
      <m:oMathPara>
        <m:oMathParaPr>
          <m:jc m:val="left"/>
        </m:oMathParaPr>
        <m:oMath>
          <m:r>
            <w:rPr>
              <w:rFonts w:ascii="Cambria Math" w:hAnsi="Cambria Math"/>
              <w:color w:val="auto"/>
              <w:sz w:val="24"/>
              <w:szCs w:val="24"/>
            </w:rPr>
            <m:t>b=</m:t>
          </m:r>
          <m:f>
            <m:fPr>
              <m:ctrlPr>
                <w:rPr>
                  <w:rFonts w:ascii="Cambria Math" w:hAnsi="Cambria Math"/>
                  <w:color w:val="auto"/>
                  <w:sz w:val="24"/>
                  <w:szCs w:val="24"/>
                </w:rPr>
              </m:ctrlPr>
            </m:fPr>
            <m:num>
              <m:r>
                <w:rPr>
                  <w:rFonts w:ascii="Cambria Math" w:hAnsi="Cambria Math"/>
                  <w:color w:val="auto"/>
                  <w:sz w:val="24"/>
                  <w:szCs w:val="24"/>
                </w:rPr>
                <m:t>n</m:t>
              </m:r>
              <m:d>
                <m:dPr>
                  <m:ctrlPr>
                    <w:rPr>
                      <w:rFonts w:ascii="Cambria Math" w:hAnsi="Cambria Math"/>
                      <w:color w:val="auto"/>
                      <w:sz w:val="24"/>
                      <w:szCs w:val="24"/>
                    </w:rPr>
                  </m:ctrlPr>
                </m:dPr>
                <m:e>
                  <m:r>
                    <w:rPr>
                      <w:rFonts w:ascii="Cambria Math" w:hAnsi="Cambria Math"/>
                      <w:color w:val="auto"/>
                      <w:sz w:val="24"/>
                      <w:szCs w:val="24"/>
                    </w:rPr>
                    <m:t>Σxy</m:t>
                  </m:r>
                </m:e>
              </m:d>
              <m:r>
                <w:rPr>
                  <w:rFonts w:ascii="Cambria Math" w:hAnsi="Cambria Math"/>
                  <w:color w:val="auto"/>
                  <w:sz w:val="24"/>
                  <w:szCs w:val="24"/>
                </w:rPr>
                <m:t>-(Σx)(ΣY)</m:t>
              </m:r>
            </m:num>
            <m:den>
              <m:d>
                <m:dPr>
                  <m:ctrlPr>
                    <w:rPr>
                      <w:rFonts w:ascii="Cambria Math" w:hAnsi="Cambria Math"/>
                      <w:color w:val="auto"/>
                      <w:sz w:val="24"/>
                      <w:szCs w:val="24"/>
                    </w:rPr>
                  </m:ctrlPr>
                </m:dPr>
                <m:e>
                  <m:r>
                    <w:rPr>
                      <w:rFonts w:ascii="Cambria Math" w:hAnsi="Cambria Math"/>
                      <w:color w:val="auto"/>
                      <w:sz w:val="24"/>
                      <w:szCs w:val="24"/>
                    </w:rPr>
                    <m:t>nΣ</m:t>
                  </m:r>
                  <m:sSup>
                    <m:sSupPr>
                      <m:ctrlPr>
                        <w:rPr>
                          <w:rFonts w:ascii="Cambria Math" w:hAnsi="Cambria Math"/>
                          <w:color w:val="auto"/>
                          <w:sz w:val="24"/>
                          <w:szCs w:val="24"/>
                        </w:rPr>
                      </m:ctrlPr>
                    </m:sSupPr>
                    <m:e>
                      <m:r>
                        <w:rPr>
                          <w:rFonts w:ascii="Cambria Math" w:hAnsi="Cambria Math"/>
                          <w:color w:val="auto"/>
                          <w:sz w:val="24"/>
                          <w:szCs w:val="24"/>
                        </w:rPr>
                        <m:t>x</m:t>
                      </m:r>
                    </m:e>
                    <m:sup>
                      <m:r>
                        <w:rPr>
                          <w:rFonts w:ascii="Cambria Math" w:hAnsi="Cambria Math"/>
                          <w:color w:val="auto"/>
                          <w:sz w:val="24"/>
                          <w:szCs w:val="24"/>
                        </w:rPr>
                        <m:t>2</m:t>
                      </m:r>
                    </m:sup>
                  </m:sSup>
                </m:e>
              </m:d>
              <m:r>
                <w:rPr>
                  <w:rFonts w:ascii="Cambria Math" w:hAnsi="Cambria Math"/>
                  <w:color w:val="auto"/>
                  <w:sz w:val="24"/>
                  <w:szCs w:val="24"/>
                </w:rPr>
                <m:t>-(</m:t>
              </m:r>
              <m:sSup>
                <m:sSupPr>
                  <m:ctrlPr>
                    <w:rPr>
                      <w:rFonts w:ascii="Cambria Math" w:hAnsi="Cambria Math"/>
                      <w:color w:val="auto"/>
                      <w:sz w:val="24"/>
                      <w:szCs w:val="24"/>
                    </w:rPr>
                  </m:ctrlPr>
                </m:sSupPr>
                <m:e>
                  <m:r>
                    <w:rPr>
                      <w:rFonts w:ascii="Cambria Math" w:hAnsi="Cambria Math"/>
                      <w:color w:val="auto"/>
                      <w:sz w:val="24"/>
                      <w:szCs w:val="24"/>
                    </w:rPr>
                    <m:t>Σx)</m:t>
                  </m:r>
                </m:e>
                <m:sup>
                  <m:r>
                    <w:rPr>
                      <w:rFonts w:ascii="Cambria Math" w:hAnsi="Cambria Math"/>
                      <w:color w:val="auto"/>
                      <w:sz w:val="24"/>
                      <w:szCs w:val="24"/>
                    </w:rPr>
                    <m:t>2</m:t>
                  </m:r>
                </m:sup>
              </m:sSup>
            </m:den>
          </m:f>
        </m:oMath>
      </m:oMathPara>
    </w:p>
    <w:p w14:paraId="1448CE17" w14:textId="7A91C64D" w:rsidR="004713F5" w:rsidRDefault="004713F5" w:rsidP="004713F5">
      <w:pPr>
        <w:pStyle w:val="Descripcin"/>
        <w:rPr>
          <w:b/>
          <w:bCs/>
          <w:i w:val="0"/>
          <w:iCs w:val="0"/>
          <w:color w:val="auto"/>
          <w:sz w:val="24"/>
          <w:szCs w:val="24"/>
        </w:rPr>
      </w:pPr>
      <w:bookmarkStart w:id="373" w:name="_Toc166839300"/>
      <w:r w:rsidRPr="00D53EAE">
        <w:rPr>
          <w:b/>
          <w:bCs/>
          <w:i w:val="0"/>
          <w:iCs w:val="0"/>
          <w:color w:val="auto"/>
          <w:sz w:val="24"/>
          <w:szCs w:val="24"/>
        </w:rPr>
        <w:t xml:space="preserve">Ecuación  </w:t>
      </w:r>
      <w:r w:rsidRPr="00D53EAE">
        <w:rPr>
          <w:b/>
          <w:bCs/>
          <w:i w:val="0"/>
          <w:iCs w:val="0"/>
          <w:color w:val="auto"/>
          <w:sz w:val="24"/>
          <w:szCs w:val="24"/>
        </w:rPr>
        <w:fldChar w:fldCharType="begin"/>
      </w:r>
      <w:r w:rsidRPr="00D53EAE">
        <w:rPr>
          <w:b/>
          <w:bCs/>
          <w:i w:val="0"/>
          <w:iCs w:val="0"/>
          <w:color w:val="auto"/>
          <w:sz w:val="24"/>
          <w:szCs w:val="24"/>
        </w:rPr>
        <w:instrText xml:space="preserve"> SEQ Ecuación_ \* ARABIC </w:instrText>
      </w:r>
      <w:r w:rsidRPr="00D53EAE">
        <w:rPr>
          <w:b/>
          <w:bCs/>
          <w:i w:val="0"/>
          <w:iCs w:val="0"/>
          <w:color w:val="auto"/>
          <w:sz w:val="24"/>
          <w:szCs w:val="24"/>
        </w:rPr>
        <w:fldChar w:fldCharType="separate"/>
      </w:r>
      <w:r w:rsidR="00FD4190">
        <w:rPr>
          <w:b/>
          <w:bCs/>
          <w:i w:val="0"/>
          <w:iCs w:val="0"/>
          <w:noProof/>
          <w:color w:val="auto"/>
          <w:sz w:val="24"/>
          <w:szCs w:val="24"/>
        </w:rPr>
        <w:t>3</w:t>
      </w:r>
      <w:r w:rsidRPr="00D53EAE">
        <w:rPr>
          <w:b/>
          <w:bCs/>
          <w:i w:val="0"/>
          <w:iCs w:val="0"/>
          <w:color w:val="auto"/>
          <w:sz w:val="24"/>
          <w:szCs w:val="24"/>
        </w:rPr>
        <w:fldChar w:fldCharType="end"/>
      </w:r>
      <w:r w:rsidRPr="00D53EAE">
        <w:rPr>
          <w:b/>
          <w:bCs/>
          <w:i w:val="0"/>
          <w:iCs w:val="0"/>
          <w:color w:val="auto"/>
          <w:sz w:val="24"/>
          <w:szCs w:val="24"/>
        </w:rPr>
        <w:t>. Intercepto de regresión lineal</w:t>
      </w:r>
      <w:bookmarkEnd w:id="373"/>
    </w:p>
    <w:p w14:paraId="3E957389" w14:textId="481715D5" w:rsidR="002E01D7" w:rsidRDefault="004713F5" w:rsidP="004713F5">
      <w:pPr>
        <w:spacing w:after="160" w:line="259" w:lineRule="auto"/>
        <w:rPr>
          <w:rFonts w:eastAsiaTheme="majorEastAsia"/>
          <w:b/>
          <w:sz w:val="28"/>
          <w:szCs w:val="28"/>
        </w:rPr>
      </w:pPr>
      <m:oMath>
        <m:r>
          <w:rPr>
            <w:rFonts w:ascii="Cambria Math" w:hAnsi="Cambria Math"/>
            <w:szCs w:val="24"/>
          </w:rPr>
          <m:t>b</m:t>
        </m:r>
        <m:r>
          <m:rPr>
            <m:sty m:val="p"/>
          </m:rPr>
          <w:rPr>
            <w:rFonts w:ascii="Cambria Math" w:hAnsi="Cambria Math"/>
            <w:szCs w:val="24"/>
          </w:rPr>
          <m:t>=</m:t>
        </m:r>
        <m:f>
          <m:fPr>
            <m:ctrlPr>
              <w:rPr>
                <w:rFonts w:ascii="Cambria Math" w:hAnsi="Cambria Math"/>
                <w:i/>
                <w:iCs/>
                <w:szCs w:val="24"/>
              </w:rPr>
            </m:ctrlPr>
          </m:fPr>
          <m:num>
            <m:r>
              <m:rPr>
                <m:sty m:val="p"/>
              </m:rPr>
              <w:rPr>
                <w:rFonts w:ascii="Cambria Math" w:hAnsi="Cambria Math"/>
                <w:szCs w:val="24"/>
              </w:rPr>
              <m:t>Σ</m:t>
            </m:r>
            <m:r>
              <w:rPr>
                <w:rFonts w:ascii="Cambria Math" w:hAnsi="Cambria Math"/>
                <w:szCs w:val="24"/>
              </w:rPr>
              <m:t>y</m:t>
            </m:r>
          </m:num>
          <m:den>
            <m:r>
              <w:rPr>
                <w:rFonts w:ascii="Cambria Math" w:hAnsi="Cambria Math"/>
                <w:szCs w:val="24"/>
              </w:rPr>
              <m:t>n</m:t>
            </m:r>
          </m:den>
        </m:f>
        <m:r>
          <m:rPr>
            <m:sty m:val="p"/>
          </m:rPr>
          <w:rPr>
            <w:rFonts w:ascii="Cambria Math" w:hAnsi="Cambria Math"/>
            <w:szCs w:val="24"/>
          </w:rPr>
          <m:t>-</m:t>
        </m:r>
        <m:r>
          <w:rPr>
            <w:rFonts w:ascii="Cambria Math" w:hAnsi="Cambria Math"/>
            <w:szCs w:val="24"/>
          </w:rPr>
          <m:t>b</m:t>
        </m:r>
        <m:f>
          <m:fPr>
            <m:ctrlPr>
              <w:rPr>
                <w:rFonts w:ascii="Cambria Math" w:hAnsi="Cambria Math"/>
                <w:i/>
                <w:iCs/>
                <w:szCs w:val="24"/>
              </w:rPr>
            </m:ctrlPr>
          </m:fPr>
          <m:num>
            <m:r>
              <m:rPr>
                <m:sty m:val="p"/>
              </m:rPr>
              <w:rPr>
                <w:rFonts w:ascii="Cambria Math" w:hAnsi="Cambria Math"/>
                <w:szCs w:val="24"/>
              </w:rPr>
              <m:t>Σ</m:t>
            </m:r>
            <m:r>
              <w:rPr>
                <w:rFonts w:ascii="Cambria Math" w:hAnsi="Cambria Math"/>
                <w:szCs w:val="24"/>
              </w:rPr>
              <m:t>x</m:t>
            </m:r>
          </m:num>
          <m:den>
            <m:r>
              <w:rPr>
                <w:rFonts w:ascii="Cambria Math" w:hAnsi="Cambria Math"/>
                <w:szCs w:val="24"/>
              </w:rPr>
              <m:t>n</m:t>
            </m:r>
          </m:den>
        </m:f>
      </m:oMath>
      <w:r w:rsidR="002E01D7">
        <w:rPr>
          <w:rFonts w:eastAsiaTheme="majorEastAsia"/>
          <w:b/>
          <w:sz w:val="28"/>
          <w:szCs w:val="28"/>
        </w:rPr>
        <w:br w:type="page"/>
      </w:r>
    </w:p>
    <w:p w14:paraId="48F0A56D" w14:textId="77777777" w:rsidR="00DB2B0C" w:rsidRDefault="00DB2B0C">
      <w:pPr>
        <w:spacing w:after="160" w:line="259" w:lineRule="auto"/>
        <w:rPr>
          <w:rFonts w:eastAsiaTheme="majorEastAsia"/>
          <w:b/>
          <w:sz w:val="28"/>
          <w:szCs w:val="28"/>
        </w:rPr>
      </w:pPr>
    </w:p>
    <w:p w14:paraId="198A9967" w14:textId="4C6529CE" w:rsidR="00BD3F12" w:rsidRPr="00227242" w:rsidRDefault="00BD3F12" w:rsidP="00227242">
      <w:pPr>
        <w:pStyle w:val="Descripcin"/>
        <w:keepNext/>
        <w:spacing w:after="0" w:line="240" w:lineRule="auto"/>
        <w:rPr>
          <w:b/>
          <w:bCs/>
          <w:i w:val="0"/>
          <w:iCs w:val="0"/>
          <w:color w:val="auto"/>
          <w:sz w:val="24"/>
          <w:szCs w:val="24"/>
        </w:rPr>
      </w:pPr>
      <w:bookmarkStart w:id="374" w:name="_Toc166839221"/>
      <w:r w:rsidRPr="00227242">
        <w:rPr>
          <w:b/>
          <w:bCs/>
          <w:i w:val="0"/>
          <w:iCs w:val="0"/>
          <w:color w:val="auto"/>
          <w:sz w:val="24"/>
          <w:szCs w:val="24"/>
        </w:rPr>
        <w:t xml:space="preserve">Tabla </w:t>
      </w:r>
      <w:r w:rsidR="008E240E" w:rsidRPr="00227242">
        <w:rPr>
          <w:b/>
          <w:bCs/>
          <w:i w:val="0"/>
          <w:iCs w:val="0"/>
          <w:color w:val="auto"/>
          <w:sz w:val="24"/>
          <w:szCs w:val="24"/>
        </w:rPr>
        <w:fldChar w:fldCharType="begin"/>
      </w:r>
      <w:r w:rsidR="008E240E" w:rsidRPr="00227242">
        <w:rPr>
          <w:b/>
          <w:bCs/>
          <w:i w:val="0"/>
          <w:iCs w:val="0"/>
          <w:color w:val="auto"/>
          <w:sz w:val="24"/>
          <w:szCs w:val="24"/>
        </w:rPr>
        <w:instrText xml:space="preserve"> SEQ Tabla \* ARABIC </w:instrText>
      </w:r>
      <w:r w:rsidR="008E240E" w:rsidRPr="00227242">
        <w:rPr>
          <w:b/>
          <w:bCs/>
          <w:i w:val="0"/>
          <w:iCs w:val="0"/>
          <w:color w:val="auto"/>
          <w:sz w:val="24"/>
          <w:szCs w:val="24"/>
        </w:rPr>
        <w:fldChar w:fldCharType="separate"/>
      </w:r>
      <w:r w:rsidR="00FD4190">
        <w:rPr>
          <w:b/>
          <w:bCs/>
          <w:i w:val="0"/>
          <w:iCs w:val="0"/>
          <w:noProof/>
          <w:color w:val="auto"/>
          <w:sz w:val="24"/>
          <w:szCs w:val="24"/>
        </w:rPr>
        <w:t>6</w:t>
      </w:r>
      <w:r w:rsidR="008E240E" w:rsidRPr="00227242">
        <w:rPr>
          <w:b/>
          <w:bCs/>
          <w:i w:val="0"/>
          <w:iCs w:val="0"/>
          <w:color w:val="auto"/>
          <w:sz w:val="24"/>
          <w:szCs w:val="24"/>
        </w:rPr>
        <w:fldChar w:fldCharType="end"/>
      </w:r>
      <w:r w:rsidRPr="00227242">
        <w:rPr>
          <w:b/>
          <w:bCs/>
          <w:i w:val="0"/>
          <w:iCs w:val="0"/>
          <w:color w:val="auto"/>
          <w:sz w:val="24"/>
          <w:szCs w:val="24"/>
        </w:rPr>
        <w:t xml:space="preserve">. </w:t>
      </w:r>
      <w:r w:rsidR="002868E6" w:rsidRPr="00227242">
        <w:rPr>
          <w:b/>
          <w:bCs/>
          <w:i w:val="0"/>
          <w:iCs w:val="0"/>
          <w:color w:val="auto"/>
          <w:sz w:val="24"/>
          <w:szCs w:val="24"/>
        </w:rPr>
        <w:t xml:space="preserve">Cálculo de variables del análisis de regresión lineal para pronósticos de </w:t>
      </w:r>
      <w:r w:rsidR="00404DA7" w:rsidRPr="00227242">
        <w:rPr>
          <w:b/>
          <w:bCs/>
          <w:i w:val="0"/>
          <w:iCs w:val="0"/>
          <w:color w:val="auto"/>
          <w:sz w:val="24"/>
          <w:szCs w:val="24"/>
        </w:rPr>
        <w:t xml:space="preserve">unidades de mercancía vendidas </w:t>
      </w:r>
      <w:r w:rsidR="001B3A38" w:rsidRPr="00227242">
        <w:rPr>
          <w:b/>
          <w:bCs/>
          <w:i w:val="0"/>
          <w:iCs w:val="0"/>
          <w:color w:val="auto"/>
          <w:sz w:val="24"/>
          <w:szCs w:val="24"/>
        </w:rPr>
        <w:t xml:space="preserve">a 5 </w:t>
      </w:r>
      <w:r w:rsidR="00404DA7" w:rsidRPr="00227242">
        <w:rPr>
          <w:b/>
          <w:bCs/>
          <w:i w:val="0"/>
          <w:iCs w:val="0"/>
          <w:color w:val="auto"/>
          <w:sz w:val="24"/>
          <w:szCs w:val="24"/>
        </w:rPr>
        <w:t>años, base</w:t>
      </w:r>
      <w:r w:rsidR="001F78E5" w:rsidRPr="00227242">
        <w:rPr>
          <w:b/>
          <w:bCs/>
          <w:i w:val="0"/>
          <w:iCs w:val="0"/>
          <w:color w:val="auto"/>
          <w:sz w:val="24"/>
          <w:szCs w:val="24"/>
        </w:rPr>
        <w:t xml:space="preserve"> de </w:t>
      </w:r>
      <w:r w:rsidR="00404DA7" w:rsidRPr="00227242">
        <w:rPr>
          <w:b/>
          <w:bCs/>
          <w:i w:val="0"/>
          <w:iCs w:val="0"/>
          <w:color w:val="auto"/>
          <w:sz w:val="24"/>
          <w:szCs w:val="24"/>
        </w:rPr>
        <w:t>cálculo</w:t>
      </w:r>
      <w:r w:rsidR="001F78E5" w:rsidRPr="00227242">
        <w:rPr>
          <w:b/>
          <w:bCs/>
          <w:i w:val="0"/>
          <w:iCs w:val="0"/>
          <w:color w:val="auto"/>
          <w:sz w:val="24"/>
          <w:szCs w:val="24"/>
        </w:rPr>
        <w:t xml:space="preserve"> frecuencia de consumo semanal.</w:t>
      </w:r>
      <w:bookmarkEnd w:id="374"/>
      <w:r w:rsidR="001F78E5" w:rsidRPr="00227242">
        <w:rPr>
          <w:b/>
          <w:bCs/>
          <w:i w:val="0"/>
          <w:iCs w:val="0"/>
          <w:color w:val="auto"/>
          <w:sz w:val="24"/>
          <w:szCs w:val="24"/>
        </w:rPr>
        <w:t xml:space="preserve"> </w:t>
      </w:r>
    </w:p>
    <w:tbl>
      <w:tblPr>
        <w:tblW w:w="5000" w:type="pct"/>
        <w:tblLook w:val="04A0" w:firstRow="1" w:lastRow="0" w:firstColumn="1" w:lastColumn="0" w:noHBand="0" w:noVBand="1"/>
      </w:tblPr>
      <w:tblGrid>
        <w:gridCol w:w="1712"/>
        <w:gridCol w:w="1859"/>
        <w:gridCol w:w="3656"/>
        <w:gridCol w:w="1405"/>
        <w:gridCol w:w="708"/>
      </w:tblGrid>
      <w:tr w:rsidR="00437B08" w:rsidRPr="009F2947" w14:paraId="37F970CB" w14:textId="77777777" w:rsidTr="00E826DA">
        <w:trPr>
          <w:trHeight w:val="1082"/>
        </w:trPr>
        <w:tc>
          <w:tcPr>
            <w:tcW w:w="917" w:type="pct"/>
            <w:tcBorders>
              <w:top w:val="single" w:sz="8" w:space="0" w:color="auto"/>
              <w:left w:val="single" w:sz="8" w:space="0" w:color="auto"/>
              <w:bottom w:val="single" w:sz="4" w:space="0" w:color="auto"/>
              <w:right w:val="single" w:sz="4" w:space="0" w:color="auto"/>
            </w:tcBorders>
            <w:shd w:val="clear" w:color="auto" w:fill="5B9BD5" w:themeFill="accent1"/>
            <w:vAlign w:val="center"/>
            <w:hideMark/>
          </w:tcPr>
          <w:p w14:paraId="4785EC29" w14:textId="77777777" w:rsidR="00437B08" w:rsidRPr="00214EBC" w:rsidRDefault="00437B08" w:rsidP="00073050">
            <w:pPr>
              <w:pStyle w:val="TextodeTablas"/>
              <w:rPr>
                <w:b/>
                <w:bCs/>
              </w:rPr>
            </w:pPr>
            <w:r w:rsidRPr="00214EBC">
              <w:rPr>
                <w:b/>
                <w:bCs/>
              </w:rPr>
              <w:t>Variable</w:t>
            </w:r>
          </w:p>
        </w:tc>
        <w:tc>
          <w:tcPr>
            <w:tcW w:w="995" w:type="pct"/>
            <w:tcBorders>
              <w:top w:val="single" w:sz="8" w:space="0" w:color="auto"/>
              <w:left w:val="nil"/>
              <w:bottom w:val="single" w:sz="4" w:space="0" w:color="auto"/>
              <w:right w:val="single" w:sz="4" w:space="0" w:color="auto"/>
            </w:tcBorders>
            <w:shd w:val="clear" w:color="auto" w:fill="5B9BD5" w:themeFill="accent1"/>
            <w:vAlign w:val="center"/>
            <w:hideMark/>
          </w:tcPr>
          <w:p w14:paraId="77C1B4BC" w14:textId="77777777" w:rsidR="00437B08" w:rsidRPr="00214EBC" w:rsidRDefault="00437B08" w:rsidP="00073050">
            <w:pPr>
              <w:pStyle w:val="TextodeTablas"/>
              <w:rPr>
                <w:b/>
                <w:bCs/>
              </w:rPr>
            </w:pPr>
            <w:r w:rsidRPr="00214EBC">
              <w:rPr>
                <w:b/>
                <w:bCs/>
              </w:rPr>
              <w:t>Periodo (X)</w:t>
            </w:r>
          </w:p>
        </w:tc>
        <w:tc>
          <w:tcPr>
            <w:tcW w:w="1957" w:type="pct"/>
            <w:tcBorders>
              <w:top w:val="single" w:sz="8" w:space="0" w:color="auto"/>
              <w:left w:val="nil"/>
              <w:bottom w:val="single" w:sz="4" w:space="0" w:color="auto"/>
              <w:right w:val="single" w:sz="4" w:space="0" w:color="auto"/>
            </w:tcBorders>
            <w:shd w:val="clear" w:color="auto" w:fill="5B9BD5" w:themeFill="accent1"/>
            <w:vAlign w:val="center"/>
            <w:hideMark/>
          </w:tcPr>
          <w:p w14:paraId="5D3F9A50" w14:textId="77777777" w:rsidR="00437B08" w:rsidRPr="00214EBC" w:rsidRDefault="00437B08" w:rsidP="00073050">
            <w:pPr>
              <w:pStyle w:val="TextodeTablas"/>
              <w:rPr>
                <w:b/>
                <w:bCs/>
              </w:rPr>
            </w:pPr>
            <w:r w:rsidRPr="00214EBC">
              <w:rPr>
                <w:b/>
                <w:bCs/>
              </w:rPr>
              <w:t>Demanda Proyectada (Y)</w:t>
            </w:r>
          </w:p>
        </w:tc>
        <w:tc>
          <w:tcPr>
            <w:tcW w:w="1131" w:type="pct"/>
            <w:gridSpan w:val="2"/>
            <w:tcBorders>
              <w:top w:val="single" w:sz="8" w:space="0" w:color="auto"/>
              <w:left w:val="nil"/>
              <w:bottom w:val="single" w:sz="4" w:space="0" w:color="auto"/>
              <w:right w:val="single" w:sz="8" w:space="0" w:color="auto"/>
            </w:tcBorders>
            <w:shd w:val="clear" w:color="auto" w:fill="5B9BD5" w:themeFill="accent1"/>
            <w:vAlign w:val="center"/>
            <w:hideMark/>
          </w:tcPr>
          <w:p w14:paraId="6C0FDF61" w14:textId="77777777" w:rsidR="00437B08" w:rsidRPr="00214EBC" w:rsidRDefault="00437B08" w:rsidP="00073050">
            <w:pPr>
              <w:pStyle w:val="TextodeTablas"/>
              <w:rPr>
                <w:b/>
                <w:bCs/>
              </w:rPr>
            </w:pPr>
            <w:r w:rsidRPr="00214EBC">
              <w:rPr>
                <w:b/>
                <w:bCs/>
              </w:rPr>
              <w:t>Ventas*Años</w:t>
            </w:r>
          </w:p>
        </w:tc>
      </w:tr>
      <w:tr w:rsidR="00437B08" w:rsidRPr="009F2947" w14:paraId="167EBC82" w14:textId="77777777" w:rsidTr="00E826DA">
        <w:trPr>
          <w:trHeight w:val="324"/>
        </w:trPr>
        <w:tc>
          <w:tcPr>
            <w:tcW w:w="917" w:type="pct"/>
            <w:tcBorders>
              <w:top w:val="nil"/>
              <w:left w:val="single" w:sz="8" w:space="0" w:color="auto"/>
              <w:bottom w:val="single" w:sz="4" w:space="0" w:color="auto"/>
              <w:right w:val="single" w:sz="4" w:space="0" w:color="auto"/>
            </w:tcBorders>
            <w:shd w:val="clear" w:color="auto" w:fill="DEEAF6" w:themeFill="accent1" w:themeFillTint="33"/>
            <w:noWrap/>
            <w:vAlign w:val="center"/>
            <w:hideMark/>
          </w:tcPr>
          <w:p w14:paraId="7768EC97" w14:textId="77777777" w:rsidR="00437B08" w:rsidRPr="00214EBC" w:rsidRDefault="00437B08" w:rsidP="00073050">
            <w:pPr>
              <w:pStyle w:val="TextodeTablas"/>
              <w:rPr>
                <w:b/>
                <w:bCs/>
              </w:rPr>
            </w:pPr>
            <w:r w:rsidRPr="00214EBC">
              <w:rPr>
                <w:b/>
                <w:bCs/>
              </w:rPr>
              <w:t>Año</w:t>
            </w:r>
          </w:p>
        </w:tc>
        <w:tc>
          <w:tcPr>
            <w:tcW w:w="995" w:type="pct"/>
            <w:tcBorders>
              <w:top w:val="nil"/>
              <w:left w:val="nil"/>
              <w:bottom w:val="single" w:sz="4" w:space="0" w:color="auto"/>
              <w:right w:val="single" w:sz="4" w:space="0" w:color="auto"/>
            </w:tcBorders>
            <w:shd w:val="clear" w:color="auto" w:fill="DEEAF6" w:themeFill="accent1" w:themeFillTint="33"/>
            <w:noWrap/>
            <w:vAlign w:val="center"/>
            <w:hideMark/>
          </w:tcPr>
          <w:p w14:paraId="0F495CB0" w14:textId="77777777" w:rsidR="00437B08" w:rsidRPr="00214EBC" w:rsidRDefault="00437B08" w:rsidP="00073050">
            <w:pPr>
              <w:pStyle w:val="TextodeTablas"/>
              <w:rPr>
                <w:b/>
                <w:bCs/>
              </w:rPr>
            </w:pPr>
            <w:r w:rsidRPr="00214EBC">
              <w:rPr>
                <w:b/>
                <w:bCs/>
              </w:rPr>
              <w:t>X</w:t>
            </w:r>
          </w:p>
        </w:tc>
        <w:tc>
          <w:tcPr>
            <w:tcW w:w="1957" w:type="pct"/>
            <w:tcBorders>
              <w:top w:val="nil"/>
              <w:left w:val="nil"/>
              <w:bottom w:val="single" w:sz="4" w:space="0" w:color="auto"/>
              <w:right w:val="single" w:sz="4" w:space="0" w:color="auto"/>
            </w:tcBorders>
            <w:shd w:val="clear" w:color="auto" w:fill="DEEAF6" w:themeFill="accent1" w:themeFillTint="33"/>
            <w:noWrap/>
            <w:vAlign w:val="center"/>
            <w:hideMark/>
          </w:tcPr>
          <w:p w14:paraId="0C757AEC" w14:textId="77777777" w:rsidR="00437B08" w:rsidRPr="00214EBC" w:rsidRDefault="00437B08" w:rsidP="00073050">
            <w:pPr>
              <w:pStyle w:val="TextodeTablas"/>
              <w:rPr>
                <w:b/>
                <w:bCs/>
              </w:rPr>
            </w:pPr>
            <w:r w:rsidRPr="00214EBC">
              <w:rPr>
                <w:b/>
                <w:bCs/>
              </w:rPr>
              <w:t>Y</w:t>
            </w:r>
          </w:p>
        </w:tc>
        <w:tc>
          <w:tcPr>
            <w:tcW w:w="752" w:type="pct"/>
            <w:tcBorders>
              <w:top w:val="nil"/>
              <w:left w:val="nil"/>
              <w:bottom w:val="single" w:sz="4" w:space="0" w:color="auto"/>
              <w:right w:val="single" w:sz="4" w:space="0" w:color="auto"/>
            </w:tcBorders>
            <w:shd w:val="clear" w:color="auto" w:fill="DEEAF6" w:themeFill="accent1" w:themeFillTint="33"/>
            <w:noWrap/>
            <w:vAlign w:val="center"/>
            <w:hideMark/>
          </w:tcPr>
          <w:p w14:paraId="11F95EF1" w14:textId="77777777" w:rsidR="00437B08" w:rsidRPr="00214EBC" w:rsidRDefault="00437B08" w:rsidP="00073050">
            <w:pPr>
              <w:pStyle w:val="TextodeTablas"/>
              <w:rPr>
                <w:b/>
                <w:bCs/>
              </w:rPr>
            </w:pPr>
            <w:r w:rsidRPr="00214EBC">
              <w:rPr>
                <w:b/>
                <w:bCs/>
              </w:rPr>
              <w:t>XY</w:t>
            </w:r>
          </w:p>
        </w:tc>
        <w:tc>
          <w:tcPr>
            <w:tcW w:w="379" w:type="pct"/>
            <w:tcBorders>
              <w:top w:val="nil"/>
              <w:left w:val="nil"/>
              <w:bottom w:val="single" w:sz="4" w:space="0" w:color="auto"/>
              <w:right w:val="single" w:sz="8" w:space="0" w:color="auto"/>
            </w:tcBorders>
            <w:shd w:val="clear" w:color="auto" w:fill="DEEAF6" w:themeFill="accent1" w:themeFillTint="33"/>
            <w:noWrap/>
            <w:vAlign w:val="center"/>
            <w:hideMark/>
          </w:tcPr>
          <w:p w14:paraId="26BC07AA" w14:textId="77777777" w:rsidR="00437B08" w:rsidRPr="00214EBC" w:rsidRDefault="00437B08" w:rsidP="00073050">
            <w:pPr>
              <w:pStyle w:val="TextodeTablas"/>
              <w:rPr>
                <w:b/>
                <w:bCs/>
              </w:rPr>
            </w:pPr>
            <w:r w:rsidRPr="00214EBC">
              <w:rPr>
                <w:b/>
                <w:bCs/>
              </w:rPr>
              <w:t>X2</w:t>
            </w:r>
          </w:p>
        </w:tc>
      </w:tr>
      <w:tr w:rsidR="009F2947" w:rsidRPr="009F2947" w14:paraId="42AE8EE9" w14:textId="77777777" w:rsidTr="00E826DA">
        <w:trPr>
          <w:trHeight w:val="876"/>
        </w:trPr>
        <w:tc>
          <w:tcPr>
            <w:tcW w:w="917" w:type="pct"/>
            <w:tcBorders>
              <w:top w:val="nil"/>
              <w:left w:val="single" w:sz="8" w:space="0" w:color="auto"/>
              <w:bottom w:val="single" w:sz="4" w:space="0" w:color="auto"/>
              <w:right w:val="single" w:sz="4" w:space="0" w:color="auto"/>
            </w:tcBorders>
            <w:shd w:val="clear" w:color="auto" w:fill="auto"/>
            <w:noWrap/>
            <w:vAlign w:val="center"/>
            <w:hideMark/>
          </w:tcPr>
          <w:p w14:paraId="1712801A" w14:textId="77777777" w:rsidR="009F2947" w:rsidRPr="00214EBC" w:rsidRDefault="009F2947" w:rsidP="00073050">
            <w:pPr>
              <w:pStyle w:val="TextodeTablas"/>
              <w:rPr>
                <w:b/>
                <w:bCs/>
              </w:rPr>
            </w:pPr>
            <w:r w:rsidRPr="00214EBC">
              <w:rPr>
                <w:b/>
                <w:bCs/>
              </w:rPr>
              <w:t>Año 1</w:t>
            </w:r>
          </w:p>
        </w:tc>
        <w:tc>
          <w:tcPr>
            <w:tcW w:w="995" w:type="pct"/>
            <w:tcBorders>
              <w:top w:val="nil"/>
              <w:left w:val="nil"/>
              <w:bottom w:val="single" w:sz="4" w:space="0" w:color="auto"/>
              <w:right w:val="single" w:sz="4" w:space="0" w:color="auto"/>
            </w:tcBorders>
            <w:shd w:val="clear" w:color="auto" w:fill="auto"/>
            <w:noWrap/>
            <w:hideMark/>
          </w:tcPr>
          <w:p w14:paraId="3BC913C0" w14:textId="70307BDE" w:rsidR="009F2947" w:rsidRPr="009F2947" w:rsidRDefault="009F2947" w:rsidP="00073050">
            <w:pPr>
              <w:pStyle w:val="TextodeTablas"/>
            </w:pPr>
            <w:r w:rsidRPr="009F2947">
              <w:t>1</w:t>
            </w:r>
          </w:p>
        </w:tc>
        <w:tc>
          <w:tcPr>
            <w:tcW w:w="1957" w:type="pct"/>
            <w:tcBorders>
              <w:top w:val="nil"/>
              <w:left w:val="nil"/>
              <w:bottom w:val="single" w:sz="4" w:space="0" w:color="auto"/>
              <w:right w:val="single" w:sz="4" w:space="0" w:color="auto"/>
            </w:tcBorders>
            <w:shd w:val="clear" w:color="auto" w:fill="auto"/>
            <w:noWrap/>
            <w:hideMark/>
          </w:tcPr>
          <w:p w14:paraId="2C079055" w14:textId="7B30CF30" w:rsidR="009F2947" w:rsidRPr="009F2947" w:rsidRDefault="009F2947" w:rsidP="00073050">
            <w:pPr>
              <w:pStyle w:val="TextodeTablas"/>
            </w:pPr>
            <w:r w:rsidRPr="009F2947">
              <w:t xml:space="preserve"> 22,547 </w:t>
            </w:r>
          </w:p>
        </w:tc>
        <w:tc>
          <w:tcPr>
            <w:tcW w:w="752" w:type="pct"/>
            <w:tcBorders>
              <w:top w:val="nil"/>
              <w:left w:val="nil"/>
              <w:bottom w:val="single" w:sz="4" w:space="0" w:color="auto"/>
              <w:right w:val="single" w:sz="4" w:space="0" w:color="auto"/>
            </w:tcBorders>
            <w:shd w:val="clear" w:color="auto" w:fill="auto"/>
            <w:noWrap/>
            <w:hideMark/>
          </w:tcPr>
          <w:p w14:paraId="3938CFB7" w14:textId="23C15B15" w:rsidR="009F2947" w:rsidRPr="009F2947" w:rsidRDefault="009F2947" w:rsidP="00073050">
            <w:pPr>
              <w:pStyle w:val="TextodeTablas"/>
            </w:pPr>
            <w:r w:rsidRPr="009F2947">
              <w:t xml:space="preserve"> 22,547 </w:t>
            </w:r>
          </w:p>
        </w:tc>
        <w:tc>
          <w:tcPr>
            <w:tcW w:w="379" w:type="pct"/>
            <w:tcBorders>
              <w:top w:val="nil"/>
              <w:left w:val="nil"/>
              <w:bottom w:val="single" w:sz="4" w:space="0" w:color="auto"/>
              <w:right w:val="single" w:sz="8" w:space="0" w:color="auto"/>
            </w:tcBorders>
            <w:shd w:val="clear" w:color="auto" w:fill="auto"/>
            <w:noWrap/>
            <w:hideMark/>
          </w:tcPr>
          <w:p w14:paraId="53857A38" w14:textId="065513F4" w:rsidR="009F2947" w:rsidRPr="009F2947" w:rsidRDefault="009F2947" w:rsidP="00073050">
            <w:pPr>
              <w:pStyle w:val="TextodeTablas"/>
            </w:pPr>
            <w:r w:rsidRPr="009F2947">
              <w:t>1</w:t>
            </w:r>
          </w:p>
        </w:tc>
      </w:tr>
      <w:tr w:rsidR="009F2947" w:rsidRPr="009F2947" w14:paraId="340F8A36" w14:textId="77777777" w:rsidTr="00E826DA">
        <w:trPr>
          <w:trHeight w:val="636"/>
        </w:trPr>
        <w:tc>
          <w:tcPr>
            <w:tcW w:w="917" w:type="pct"/>
            <w:tcBorders>
              <w:top w:val="nil"/>
              <w:left w:val="single" w:sz="8" w:space="0" w:color="auto"/>
              <w:bottom w:val="single" w:sz="4" w:space="0" w:color="auto"/>
              <w:right w:val="single" w:sz="4" w:space="0" w:color="auto"/>
            </w:tcBorders>
            <w:shd w:val="clear" w:color="auto" w:fill="auto"/>
            <w:noWrap/>
            <w:vAlign w:val="center"/>
            <w:hideMark/>
          </w:tcPr>
          <w:p w14:paraId="3DAD4EF2" w14:textId="77777777" w:rsidR="009F2947" w:rsidRPr="00214EBC" w:rsidRDefault="009F2947" w:rsidP="00073050">
            <w:pPr>
              <w:pStyle w:val="TextodeTablas"/>
              <w:rPr>
                <w:b/>
                <w:bCs/>
              </w:rPr>
            </w:pPr>
            <w:r w:rsidRPr="00214EBC">
              <w:rPr>
                <w:b/>
                <w:bCs/>
              </w:rPr>
              <w:t>Año 2</w:t>
            </w:r>
          </w:p>
        </w:tc>
        <w:tc>
          <w:tcPr>
            <w:tcW w:w="995" w:type="pct"/>
            <w:tcBorders>
              <w:top w:val="nil"/>
              <w:left w:val="nil"/>
              <w:bottom w:val="single" w:sz="4" w:space="0" w:color="auto"/>
              <w:right w:val="single" w:sz="4" w:space="0" w:color="auto"/>
            </w:tcBorders>
            <w:shd w:val="clear" w:color="auto" w:fill="auto"/>
            <w:noWrap/>
            <w:hideMark/>
          </w:tcPr>
          <w:p w14:paraId="3CBA6CA3" w14:textId="3FFED9CA" w:rsidR="009F2947" w:rsidRPr="009F2947" w:rsidRDefault="009F2947" w:rsidP="00073050">
            <w:pPr>
              <w:pStyle w:val="TextodeTablas"/>
            </w:pPr>
            <w:r w:rsidRPr="009F2947">
              <w:t>2</w:t>
            </w:r>
          </w:p>
        </w:tc>
        <w:tc>
          <w:tcPr>
            <w:tcW w:w="1957" w:type="pct"/>
            <w:tcBorders>
              <w:top w:val="nil"/>
              <w:left w:val="nil"/>
              <w:bottom w:val="single" w:sz="4" w:space="0" w:color="auto"/>
              <w:right w:val="single" w:sz="4" w:space="0" w:color="auto"/>
            </w:tcBorders>
            <w:shd w:val="clear" w:color="auto" w:fill="auto"/>
            <w:noWrap/>
            <w:hideMark/>
          </w:tcPr>
          <w:p w14:paraId="56E67112" w14:textId="29A1C32B" w:rsidR="009F2947" w:rsidRPr="009F2947" w:rsidRDefault="009F2947" w:rsidP="00073050">
            <w:pPr>
              <w:pStyle w:val="TextodeTablas"/>
            </w:pPr>
            <w:r w:rsidRPr="009F2947">
              <w:t xml:space="preserve"> 23,675 </w:t>
            </w:r>
          </w:p>
        </w:tc>
        <w:tc>
          <w:tcPr>
            <w:tcW w:w="752" w:type="pct"/>
            <w:tcBorders>
              <w:top w:val="nil"/>
              <w:left w:val="nil"/>
              <w:bottom w:val="single" w:sz="4" w:space="0" w:color="auto"/>
              <w:right w:val="single" w:sz="4" w:space="0" w:color="auto"/>
            </w:tcBorders>
            <w:shd w:val="clear" w:color="auto" w:fill="auto"/>
            <w:noWrap/>
            <w:hideMark/>
          </w:tcPr>
          <w:p w14:paraId="618CA0CB" w14:textId="6792422B" w:rsidR="009F2947" w:rsidRPr="009F2947" w:rsidRDefault="009F2947" w:rsidP="00073050">
            <w:pPr>
              <w:pStyle w:val="TextodeTablas"/>
            </w:pPr>
            <w:r w:rsidRPr="009F2947">
              <w:t xml:space="preserve"> 47,349 </w:t>
            </w:r>
          </w:p>
        </w:tc>
        <w:tc>
          <w:tcPr>
            <w:tcW w:w="379" w:type="pct"/>
            <w:tcBorders>
              <w:top w:val="nil"/>
              <w:left w:val="nil"/>
              <w:bottom w:val="single" w:sz="4" w:space="0" w:color="auto"/>
              <w:right w:val="single" w:sz="8" w:space="0" w:color="auto"/>
            </w:tcBorders>
            <w:shd w:val="clear" w:color="auto" w:fill="auto"/>
            <w:noWrap/>
            <w:hideMark/>
          </w:tcPr>
          <w:p w14:paraId="6B01831B" w14:textId="5AB29BF1" w:rsidR="009F2947" w:rsidRPr="009F2947" w:rsidRDefault="009F2947" w:rsidP="00073050">
            <w:pPr>
              <w:pStyle w:val="TextodeTablas"/>
            </w:pPr>
            <w:r w:rsidRPr="009F2947">
              <w:t>4</w:t>
            </w:r>
          </w:p>
        </w:tc>
      </w:tr>
      <w:tr w:rsidR="009F2947" w:rsidRPr="009F2947" w14:paraId="6686F069" w14:textId="77777777" w:rsidTr="00E826DA">
        <w:trPr>
          <w:trHeight w:val="324"/>
        </w:trPr>
        <w:tc>
          <w:tcPr>
            <w:tcW w:w="917" w:type="pct"/>
            <w:tcBorders>
              <w:top w:val="nil"/>
              <w:left w:val="single" w:sz="8" w:space="0" w:color="auto"/>
              <w:bottom w:val="single" w:sz="4" w:space="0" w:color="auto"/>
              <w:right w:val="single" w:sz="4" w:space="0" w:color="auto"/>
            </w:tcBorders>
            <w:shd w:val="clear" w:color="auto" w:fill="auto"/>
            <w:noWrap/>
            <w:vAlign w:val="center"/>
            <w:hideMark/>
          </w:tcPr>
          <w:p w14:paraId="53360691" w14:textId="77777777" w:rsidR="009F2947" w:rsidRPr="00214EBC" w:rsidRDefault="009F2947" w:rsidP="00073050">
            <w:pPr>
              <w:pStyle w:val="TextodeTablas"/>
              <w:rPr>
                <w:b/>
                <w:bCs/>
              </w:rPr>
            </w:pPr>
            <w:r w:rsidRPr="00214EBC">
              <w:rPr>
                <w:b/>
                <w:bCs/>
              </w:rPr>
              <w:t>Año 3</w:t>
            </w:r>
          </w:p>
        </w:tc>
        <w:tc>
          <w:tcPr>
            <w:tcW w:w="995" w:type="pct"/>
            <w:tcBorders>
              <w:top w:val="nil"/>
              <w:left w:val="nil"/>
              <w:bottom w:val="single" w:sz="4" w:space="0" w:color="auto"/>
              <w:right w:val="single" w:sz="4" w:space="0" w:color="auto"/>
            </w:tcBorders>
            <w:shd w:val="clear" w:color="auto" w:fill="auto"/>
            <w:noWrap/>
            <w:hideMark/>
          </w:tcPr>
          <w:p w14:paraId="5AA6D76B" w14:textId="7884F8A2" w:rsidR="009F2947" w:rsidRPr="009F2947" w:rsidRDefault="009F2947" w:rsidP="00073050">
            <w:pPr>
              <w:pStyle w:val="TextodeTablas"/>
            </w:pPr>
            <w:r w:rsidRPr="009F2947">
              <w:t>3</w:t>
            </w:r>
          </w:p>
        </w:tc>
        <w:tc>
          <w:tcPr>
            <w:tcW w:w="1957" w:type="pct"/>
            <w:tcBorders>
              <w:top w:val="nil"/>
              <w:left w:val="nil"/>
              <w:bottom w:val="single" w:sz="4" w:space="0" w:color="auto"/>
              <w:right w:val="single" w:sz="4" w:space="0" w:color="auto"/>
            </w:tcBorders>
            <w:shd w:val="clear" w:color="auto" w:fill="auto"/>
            <w:noWrap/>
            <w:hideMark/>
          </w:tcPr>
          <w:p w14:paraId="4DA30F8B" w14:textId="54C1E0E6" w:rsidR="009F2947" w:rsidRPr="009F2947" w:rsidRDefault="009F2947" w:rsidP="00073050">
            <w:pPr>
              <w:pStyle w:val="TextodeTablas"/>
            </w:pPr>
            <w:r w:rsidRPr="009F2947">
              <w:t xml:space="preserve"> 24,858 </w:t>
            </w:r>
          </w:p>
        </w:tc>
        <w:tc>
          <w:tcPr>
            <w:tcW w:w="752" w:type="pct"/>
            <w:tcBorders>
              <w:top w:val="nil"/>
              <w:left w:val="nil"/>
              <w:bottom w:val="single" w:sz="4" w:space="0" w:color="auto"/>
              <w:right w:val="single" w:sz="4" w:space="0" w:color="auto"/>
            </w:tcBorders>
            <w:shd w:val="clear" w:color="auto" w:fill="auto"/>
            <w:noWrap/>
            <w:hideMark/>
          </w:tcPr>
          <w:p w14:paraId="03982203" w14:textId="5260C50A" w:rsidR="009F2947" w:rsidRPr="009F2947" w:rsidRDefault="009F2947" w:rsidP="00073050">
            <w:pPr>
              <w:pStyle w:val="TextodeTablas"/>
            </w:pPr>
            <w:r w:rsidRPr="009F2947">
              <w:t xml:space="preserve"> 74,575 </w:t>
            </w:r>
          </w:p>
        </w:tc>
        <w:tc>
          <w:tcPr>
            <w:tcW w:w="379" w:type="pct"/>
            <w:tcBorders>
              <w:top w:val="nil"/>
              <w:left w:val="nil"/>
              <w:bottom w:val="single" w:sz="4" w:space="0" w:color="auto"/>
              <w:right w:val="single" w:sz="8" w:space="0" w:color="auto"/>
            </w:tcBorders>
            <w:shd w:val="clear" w:color="auto" w:fill="auto"/>
            <w:noWrap/>
            <w:hideMark/>
          </w:tcPr>
          <w:p w14:paraId="7E5D90BF" w14:textId="2DA036FB" w:rsidR="009F2947" w:rsidRPr="009F2947" w:rsidRDefault="009F2947" w:rsidP="00073050">
            <w:pPr>
              <w:pStyle w:val="TextodeTablas"/>
            </w:pPr>
            <w:r w:rsidRPr="009F2947">
              <w:t>9</w:t>
            </w:r>
          </w:p>
        </w:tc>
      </w:tr>
      <w:tr w:rsidR="009F2947" w:rsidRPr="009F2947" w14:paraId="79CEE580" w14:textId="77777777" w:rsidTr="00E826DA">
        <w:trPr>
          <w:trHeight w:val="636"/>
        </w:trPr>
        <w:tc>
          <w:tcPr>
            <w:tcW w:w="917" w:type="pct"/>
            <w:tcBorders>
              <w:top w:val="nil"/>
              <w:left w:val="single" w:sz="8" w:space="0" w:color="auto"/>
              <w:bottom w:val="single" w:sz="4" w:space="0" w:color="auto"/>
              <w:right w:val="single" w:sz="4" w:space="0" w:color="auto"/>
            </w:tcBorders>
            <w:shd w:val="clear" w:color="auto" w:fill="auto"/>
            <w:noWrap/>
            <w:vAlign w:val="center"/>
            <w:hideMark/>
          </w:tcPr>
          <w:p w14:paraId="61C1E441" w14:textId="77777777" w:rsidR="009F2947" w:rsidRPr="00214EBC" w:rsidRDefault="009F2947" w:rsidP="00073050">
            <w:pPr>
              <w:pStyle w:val="TextodeTablas"/>
              <w:rPr>
                <w:b/>
                <w:bCs/>
              </w:rPr>
            </w:pPr>
            <w:r w:rsidRPr="00214EBC">
              <w:rPr>
                <w:b/>
                <w:bCs/>
              </w:rPr>
              <w:t>Año 4</w:t>
            </w:r>
          </w:p>
        </w:tc>
        <w:tc>
          <w:tcPr>
            <w:tcW w:w="995" w:type="pct"/>
            <w:tcBorders>
              <w:top w:val="nil"/>
              <w:left w:val="nil"/>
              <w:bottom w:val="single" w:sz="4" w:space="0" w:color="auto"/>
              <w:right w:val="single" w:sz="4" w:space="0" w:color="auto"/>
            </w:tcBorders>
            <w:shd w:val="clear" w:color="auto" w:fill="auto"/>
            <w:noWrap/>
            <w:hideMark/>
          </w:tcPr>
          <w:p w14:paraId="665E71F8" w14:textId="5C009805" w:rsidR="009F2947" w:rsidRPr="009F2947" w:rsidRDefault="009F2947" w:rsidP="00073050">
            <w:pPr>
              <w:pStyle w:val="TextodeTablas"/>
            </w:pPr>
            <w:r w:rsidRPr="009F2947">
              <w:t>4</w:t>
            </w:r>
          </w:p>
        </w:tc>
        <w:tc>
          <w:tcPr>
            <w:tcW w:w="1957" w:type="pct"/>
            <w:tcBorders>
              <w:top w:val="nil"/>
              <w:left w:val="nil"/>
              <w:bottom w:val="single" w:sz="4" w:space="0" w:color="auto"/>
              <w:right w:val="single" w:sz="4" w:space="0" w:color="auto"/>
            </w:tcBorders>
            <w:shd w:val="clear" w:color="auto" w:fill="auto"/>
            <w:noWrap/>
            <w:hideMark/>
          </w:tcPr>
          <w:p w14:paraId="5047278F" w14:textId="07C9B3BA" w:rsidR="009F2947" w:rsidRPr="009F2947" w:rsidRDefault="009F2947" w:rsidP="00073050">
            <w:pPr>
              <w:pStyle w:val="TextodeTablas"/>
            </w:pPr>
            <w:r w:rsidRPr="009F2947">
              <w:t xml:space="preserve"> 26,101 </w:t>
            </w:r>
          </w:p>
        </w:tc>
        <w:tc>
          <w:tcPr>
            <w:tcW w:w="752" w:type="pct"/>
            <w:tcBorders>
              <w:top w:val="nil"/>
              <w:left w:val="nil"/>
              <w:bottom w:val="single" w:sz="4" w:space="0" w:color="auto"/>
              <w:right w:val="single" w:sz="4" w:space="0" w:color="auto"/>
            </w:tcBorders>
            <w:shd w:val="clear" w:color="auto" w:fill="auto"/>
            <w:noWrap/>
            <w:hideMark/>
          </w:tcPr>
          <w:p w14:paraId="54C58B70" w14:textId="101D2750" w:rsidR="009F2947" w:rsidRPr="009F2947" w:rsidRDefault="009F2947" w:rsidP="00073050">
            <w:pPr>
              <w:pStyle w:val="TextodeTablas"/>
            </w:pPr>
            <w:r w:rsidRPr="009F2947">
              <w:t xml:space="preserve"> 104,405 </w:t>
            </w:r>
          </w:p>
        </w:tc>
        <w:tc>
          <w:tcPr>
            <w:tcW w:w="379" w:type="pct"/>
            <w:tcBorders>
              <w:top w:val="nil"/>
              <w:left w:val="nil"/>
              <w:bottom w:val="single" w:sz="4" w:space="0" w:color="auto"/>
              <w:right w:val="single" w:sz="8" w:space="0" w:color="auto"/>
            </w:tcBorders>
            <w:shd w:val="clear" w:color="auto" w:fill="auto"/>
            <w:noWrap/>
            <w:hideMark/>
          </w:tcPr>
          <w:p w14:paraId="39833682" w14:textId="64C53956" w:rsidR="009F2947" w:rsidRPr="009F2947" w:rsidRDefault="009F2947" w:rsidP="00073050">
            <w:pPr>
              <w:pStyle w:val="TextodeTablas"/>
            </w:pPr>
            <w:r w:rsidRPr="009F2947">
              <w:t>16</w:t>
            </w:r>
          </w:p>
        </w:tc>
      </w:tr>
      <w:tr w:rsidR="009F2947" w:rsidRPr="009F2947" w14:paraId="0B509052" w14:textId="77777777" w:rsidTr="00E826DA">
        <w:trPr>
          <w:trHeight w:val="588"/>
        </w:trPr>
        <w:tc>
          <w:tcPr>
            <w:tcW w:w="917" w:type="pct"/>
            <w:tcBorders>
              <w:top w:val="nil"/>
              <w:left w:val="single" w:sz="8" w:space="0" w:color="auto"/>
              <w:bottom w:val="single" w:sz="4" w:space="0" w:color="auto"/>
              <w:right w:val="single" w:sz="4" w:space="0" w:color="auto"/>
            </w:tcBorders>
            <w:shd w:val="clear" w:color="auto" w:fill="auto"/>
            <w:noWrap/>
            <w:vAlign w:val="center"/>
            <w:hideMark/>
          </w:tcPr>
          <w:p w14:paraId="11475C42" w14:textId="77777777" w:rsidR="009F2947" w:rsidRPr="00214EBC" w:rsidRDefault="009F2947" w:rsidP="00073050">
            <w:pPr>
              <w:pStyle w:val="TextodeTablas"/>
              <w:rPr>
                <w:b/>
                <w:bCs/>
              </w:rPr>
            </w:pPr>
            <w:r w:rsidRPr="00214EBC">
              <w:rPr>
                <w:b/>
                <w:bCs/>
              </w:rPr>
              <w:t>Año 5</w:t>
            </w:r>
          </w:p>
        </w:tc>
        <w:tc>
          <w:tcPr>
            <w:tcW w:w="995" w:type="pct"/>
            <w:tcBorders>
              <w:top w:val="nil"/>
              <w:left w:val="nil"/>
              <w:bottom w:val="single" w:sz="4" w:space="0" w:color="auto"/>
              <w:right w:val="single" w:sz="4" w:space="0" w:color="auto"/>
            </w:tcBorders>
            <w:shd w:val="clear" w:color="auto" w:fill="auto"/>
            <w:noWrap/>
            <w:hideMark/>
          </w:tcPr>
          <w:p w14:paraId="79AB1415" w14:textId="074C56F5" w:rsidR="009F2947" w:rsidRPr="009F2947" w:rsidRDefault="009F2947" w:rsidP="00073050">
            <w:pPr>
              <w:pStyle w:val="TextodeTablas"/>
            </w:pPr>
            <w:r w:rsidRPr="009F2947">
              <w:t>5</w:t>
            </w:r>
          </w:p>
        </w:tc>
        <w:tc>
          <w:tcPr>
            <w:tcW w:w="1957" w:type="pct"/>
            <w:tcBorders>
              <w:top w:val="nil"/>
              <w:left w:val="nil"/>
              <w:bottom w:val="single" w:sz="4" w:space="0" w:color="auto"/>
              <w:right w:val="single" w:sz="4" w:space="0" w:color="auto"/>
            </w:tcBorders>
            <w:shd w:val="clear" w:color="auto" w:fill="auto"/>
            <w:noWrap/>
            <w:hideMark/>
          </w:tcPr>
          <w:p w14:paraId="332E6E1A" w14:textId="1486ADFA" w:rsidR="009F2947" w:rsidRPr="009F2947" w:rsidRDefault="009F2947" w:rsidP="00073050">
            <w:pPr>
              <w:pStyle w:val="TextodeTablas"/>
            </w:pPr>
            <w:r w:rsidRPr="009F2947">
              <w:t xml:space="preserve"> 27,406 </w:t>
            </w:r>
          </w:p>
        </w:tc>
        <w:tc>
          <w:tcPr>
            <w:tcW w:w="752" w:type="pct"/>
            <w:tcBorders>
              <w:top w:val="nil"/>
              <w:left w:val="nil"/>
              <w:bottom w:val="single" w:sz="4" w:space="0" w:color="auto"/>
              <w:right w:val="single" w:sz="4" w:space="0" w:color="auto"/>
            </w:tcBorders>
            <w:shd w:val="clear" w:color="auto" w:fill="auto"/>
            <w:noWrap/>
            <w:hideMark/>
          </w:tcPr>
          <w:p w14:paraId="1742BAAF" w14:textId="0D71875F" w:rsidR="009F2947" w:rsidRPr="009F2947" w:rsidRDefault="009F2947" w:rsidP="00073050">
            <w:pPr>
              <w:pStyle w:val="TextodeTablas"/>
            </w:pPr>
            <w:r w:rsidRPr="009F2947">
              <w:t xml:space="preserve"> 137,031 </w:t>
            </w:r>
          </w:p>
        </w:tc>
        <w:tc>
          <w:tcPr>
            <w:tcW w:w="379" w:type="pct"/>
            <w:tcBorders>
              <w:top w:val="nil"/>
              <w:left w:val="nil"/>
              <w:bottom w:val="single" w:sz="4" w:space="0" w:color="auto"/>
              <w:right w:val="single" w:sz="8" w:space="0" w:color="auto"/>
            </w:tcBorders>
            <w:shd w:val="clear" w:color="auto" w:fill="auto"/>
            <w:noWrap/>
            <w:hideMark/>
          </w:tcPr>
          <w:p w14:paraId="760079E0" w14:textId="0AB993CB" w:rsidR="009F2947" w:rsidRPr="009F2947" w:rsidRDefault="009F2947" w:rsidP="00073050">
            <w:pPr>
              <w:pStyle w:val="TextodeTablas"/>
            </w:pPr>
            <w:r w:rsidRPr="009F2947">
              <w:t>25</w:t>
            </w:r>
          </w:p>
        </w:tc>
      </w:tr>
      <w:tr w:rsidR="009F2947" w:rsidRPr="009F2947" w14:paraId="46258D72" w14:textId="77777777" w:rsidTr="00E826DA">
        <w:trPr>
          <w:trHeight w:val="588"/>
        </w:trPr>
        <w:tc>
          <w:tcPr>
            <w:tcW w:w="917" w:type="pct"/>
            <w:tcBorders>
              <w:top w:val="nil"/>
              <w:left w:val="single" w:sz="8" w:space="0" w:color="auto"/>
              <w:bottom w:val="nil"/>
              <w:right w:val="single" w:sz="4" w:space="0" w:color="auto"/>
            </w:tcBorders>
            <w:shd w:val="clear" w:color="auto" w:fill="4472C4" w:themeFill="accent5"/>
            <w:noWrap/>
            <w:vAlign w:val="center"/>
            <w:hideMark/>
          </w:tcPr>
          <w:p w14:paraId="2CBD5CB4" w14:textId="77777777" w:rsidR="009F2947" w:rsidRPr="00214EBC" w:rsidRDefault="009F2947" w:rsidP="00073050">
            <w:pPr>
              <w:pStyle w:val="TextodeTablas"/>
              <w:rPr>
                <w:b/>
                <w:bCs/>
              </w:rPr>
            </w:pPr>
            <w:r w:rsidRPr="00214EBC">
              <w:rPr>
                <w:b/>
                <w:bCs/>
              </w:rPr>
              <w:t>Sumatoria</w:t>
            </w:r>
          </w:p>
        </w:tc>
        <w:tc>
          <w:tcPr>
            <w:tcW w:w="995" w:type="pct"/>
            <w:tcBorders>
              <w:top w:val="nil"/>
              <w:left w:val="nil"/>
              <w:bottom w:val="nil"/>
              <w:right w:val="single" w:sz="4" w:space="0" w:color="auto"/>
            </w:tcBorders>
            <w:shd w:val="clear" w:color="auto" w:fill="4472C4" w:themeFill="accent5"/>
            <w:noWrap/>
            <w:hideMark/>
          </w:tcPr>
          <w:p w14:paraId="779A20BB" w14:textId="7B69C0CE" w:rsidR="009F2947" w:rsidRPr="009F2947" w:rsidRDefault="009F2947" w:rsidP="00073050">
            <w:pPr>
              <w:pStyle w:val="TextodeTablas"/>
            </w:pPr>
            <w:r w:rsidRPr="009F2947">
              <w:t>15</w:t>
            </w:r>
          </w:p>
        </w:tc>
        <w:tc>
          <w:tcPr>
            <w:tcW w:w="1957" w:type="pct"/>
            <w:tcBorders>
              <w:top w:val="nil"/>
              <w:left w:val="nil"/>
              <w:bottom w:val="nil"/>
              <w:right w:val="single" w:sz="4" w:space="0" w:color="auto"/>
            </w:tcBorders>
            <w:shd w:val="clear" w:color="auto" w:fill="4472C4" w:themeFill="accent5"/>
            <w:noWrap/>
            <w:hideMark/>
          </w:tcPr>
          <w:p w14:paraId="6EE6A0BD" w14:textId="361991CB" w:rsidR="009F2947" w:rsidRPr="009F2947" w:rsidRDefault="009F2947" w:rsidP="00073050">
            <w:pPr>
              <w:pStyle w:val="TextodeTablas"/>
            </w:pPr>
            <w:r w:rsidRPr="009F2947">
              <w:t xml:space="preserve"> 124,587 </w:t>
            </w:r>
          </w:p>
        </w:tc>
        <w:tc>
          <w:tcPr>
            <w:tcW w:w="752" w:type="pct"/>
            <w:tcBorders>
              <w:top w:val="nil"/>
              <w:left w:val="nil"/>
              <w:bottom w:val="nil"/>
              <w:right w:val="single" w:sz="4" w:space="0" w:color="auto"/>
            </w:tcBorders>
            <w:shd w:val="clear" w:color="auto" w:fill="4472C4" w:themeFill="accent5"/>
            <w:noWrap/>
            <w:hideMark/>
          </w:tcPr>
          <w:p w14:paraId="20B167C6" w14:textId="6F58D4BD" w:rsidR="009F2947" w:rsidRPr="009F2947" w:rsidRDefault="009F2947" w:rsidP="00073050">
            <w:pPr>
              <w:pStyle w:val="TextodeTablas"/>
            </w:pPr>
            <w:r w:rsidRPr="009F2947">
              <w:t xml:space="preserve"> 385,907 </w:t>
            </w:r>
          </w:p>
        </w:tc>
        <w:tc>
          <w:tcPr>
            <w:tcW w:w="379" w:type="pct"/>
            <w:tcBorders>
              <w:top w:val="nil"/>
              <w:left w:val="nil"/>
              <w:bottom w:val="nil"/>
              <w:right w:val="single" w:sz="8" w:space="0" w:color="auto"/>
            </w:tcBorders>
            <w:shd w:val="clear" w:color="auto" w:fill="4472C4" w:themeFill="accent5"/>
            <w:noWrap/>
            <w:hideMark/>
          </w:tcPr>
          <w:p w14:paraId="50E6ED2C" w14:textId="47829AC3" w:rsidR="009F2947" w:rsidRPr="009F2947" w:rsidRDefault="009F2947" w:rsidP="00073050">
            <w:pPr>
              <w:pStyle w:val="TextodeTablas"/>
            </w:pPr>
            <w:r w:rsidRPr="009F2947">
              <w:t>55</w:t>
            </w:r>
          </w:p>
        </w:tc>
      </w:tr>
      <w:tr w:rsidR="009F2947" w:rsidRPr="009F2947" w14:paraId="4CB5C0D1" w14:textId="77777777" w:rsidTr="00E826DA">
        <w:trPr>
          <w:trHeight w:val="288"/>
        </w:trPr>
        <w:tc>
          <w:tcPr>
            <w:tcW w:w="917"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29B02DCD" w14:textId="77777777" w:rsidR="009F2947" w:rsidRPr="00214EBC" w:rsidRDefault="009F2947" w:rsidP="00073050">
            <w:pPr>
              <w:pStyle w:val="TextodeTablas"/>
              <w:rPr>
                <w:b/>
                <w:bCs/>
              </w:rPr>
            </w:pPr>
            <w:r w:rsidRPr="00214EBC">
              <w:rPr>
                <w:b/>
                <w:bCs/>
              </w:rPr>
              <w:t>N</w:t>
            </w:r>
          </w:p>
        </w:tc>
        <w:tc>
          <w:tcPr>
            <w:tcW w:w="4083" w:type="pct"/>
            <w:gridSpan w:val="4"/>
            <w:tcBorders>
              <w:top w:val="single" w:sz="4" w:space="0" w:color="auto"/>
              <w:left w:val="nil"/>
              <w:bottom w:val="single" w:sz="4" w:space="0" w:color="auto"/>
              <w:right w:val="single" w:sz="4" w:space="0" w:color="000000"/>
            </w:tcBorders>
            <w:shd w:val="clear" w:color="auto" w:fill="D9D9D9" w:themeFill="background1" w:themeFillShade="D9"/>
            <w:noWrap/>
            <w:hideMark/>
          </w:tcPr>
          <w:p w14:paraId="66D9CDB7" w14:textId="2D2D91D8" w:rsidR="009F2947" w:rsidRPr="009F2947" w:rsidRDefault="009F2947" w:rsidP="00073050">
            <w:pPr>
              <w:pStyle w:val="TextodeTablas"/>
            </w:pPr>
            <w:r w:rsidRPr="009F2947">
              <w:t>5</w:t>
            </w:r>
          </w:p>
        </w:tc>
      </w:tr>
      <w:tr w:rsidR="009F2947" w:rsidRPr="009F2947" w14:paraId="1DBE4C56" w14:textId="77777777" w:rsidTr="00E826DA">
        <w:trPr>
          <w:trHeight w:val="300"/>
        </w:trPr>
        <w:tc>
          <w:tcPr>
            <w:tcW w:w="917" w:type="pct"/>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73B2FBDF" w14:textId="77777777" w:rsidR="009F2947" w:rsidRPr="00214EBC" w:rsidRDefault="009F2947" w:rsidP="00073050">
            <w:pPr>
              <w:pStyle w:val="TextodeTablas"/>
              <w:rPr>
                <w:b/>
                <w:bCs/>
              </w:rPr>
            </w:pPr>
            <w:r w:rsidRPr="00214EBC">
              <w:rPr>
                <w:b/>
                <w:bCs/>
              </w:rPr>
              <w:t>B</w:t>
            </w:r>
          </w:p>
        </w:tc>
        <w:tc>
          <w:tcPr>
            <w:tcW w:w="4083" w:type="pct"/>
            <w:gridSpan w:val="4"/>
            <w:tcBorders>
              <w:top w:val="single" w:sz="4" w:space="0" w:color="auto"/>
              <w:left w:val="nil"/>
              <w:bottom w:val="single" w:sz="4" w:space="0" w:color="auto"/>
              <w:right w:val="single" w:sz="4" w:space="0" w:color="000000"/>
            </w:tcBorders>
            <w:shd w:val="clear" w:color="auto" w:fill="D9D9D9" w:themeFill="background1" w:themeFillShade="D9"/>
            <w:noWrap/>
            <w:hideMark/>
          </w:tcPr>
          <w:p w14:paraId="34759412" w14:textId="7B11ABBB" w:rsidR="009F2947" w:rsidRPr="009F2947" w:rsidRDefault="009F2947" w:rsidP="00073050">
            <w:pPr>
              <w:pStyle w:val="TextodeTablas"/>
            </w:pPr>
            <w:r w:rsidRPr="009F2947">
              <w:t xml:space="preserve"> 41,899.00 </w:t>
            </w:r>
          </w:p>
        </w:tc>
      </w:tr>
      <w:tr w:rsidR="009F2947" w:rsidRPr="009F2947" w14:paraId="338AAA8C" w14:textId="77777777" w:rsidTr="00E826DA">
        <w:trPr>
          <w:trHeight w:val="576"/>
        </w:trPr>
        <w:tc>
          <w:tcPr>
            <w:tcW w:w="917" w:type="pct"/>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288331E5" w14:textId="77777777" w:rsidR="009F2947" w:rsidRPr="00214EBC" w:rsidRDefault="009F2947" w:rsidP="00073050">
            <w:pPr>
              <w:pStyle w:val="TextodeTablas"/>
              <w:rPr>
                <w:b/>
                <w:bCs/>
              </w:rPr>
            </w:pPr>
            <w:r w:rsidRPr="00214EBC">
              <w:rPr>
                <w:b/>
                <w:bCs/>
              </w:rPr>
              <w:t>A</w:t>
            </w:r>
          </w:p>
        </w:tc>
        <w:tc>
          <w:tcPr>
            <w:tcW w:w="4083" w:type="pct"/>
            <w:gridSpan w:val="4"/>
            <w:tcBorders>
              <w:top w:val="single" w:sz="4" w:space="0" w:color="auto"/>
              <w:left w:val="nil"/>
              <w:bottom w:val="single" w:sz="4" w:space="0" w:color="auto"/>
              <w:right w:val="single" w:sz="4" w:space="0" w:color="000000"/>
            </w:tcBorders>
            <w:shd w:val="clear" w:color="auto" w:fill="D9D9D9" w:themeFill="background1" w:themeFillShade="D9"/>
            <w:noWrap/>
            <w:hideMark/>
          </w:tcPr>
          <w:p w14:paraId="4C1DEFF0" w14:textId="525FF16D" w:rsidR="009F2947" w:rsidRPr="009F2947" w:rsidRDefault="009F2947" w:rsidP="00073050">
            <w:pPr>
              <w:pStyle w:val="TextodeTablas"/>
            </w:pPr>
            <w:r w:rsidRPr="009F2947">
              <w:t xml:space="preserve"> 733,954.00 </w:t>
            </w:r>
          </w:p>
        </w:tc>
      </w:tr>
    </w:tbl>
    <w:p w14:paraId="19C693B3" w14:textId="77777777" w:rsidR="00194D79" w:rsidRPr="009F795F" w:rsidRDefault="004F2CBB" w:rsidP="009F795F">
      <w:pPr>
        <w:pStyle w:val="Descripcin"/>
        <w:spacing w:after="0" w:line="240" w:lineRule="auto"/>
        <w:rPr>
          <w:i w:val="0"/>
          <w:iCs w:val="0"/>
          <w:color w:val="auto"/>
          <w:sz w:val="20"/>
          <w:szCs w:val="16"/>
        </w:rPr>
      </w:pPr>
      <w:r w:rsidRPr="009F795F">
        <w:rPr>
          <w:i w:val="0"/>
          <w:iCs w:val="0"/>
          <w:color w:val="auto"/>
          <w:sz w:val="20"/>
          <w:szCs w:val="16"/>
        </w:rPr>
        <w:t>Fuente: (Elaboración propia, 2024).</w:t>
      </w:r>
    </w:p>
    <w:p w14:paraId="5F81C97A" w14:textId="77777777" w:rsidR="00194D79" w:rsidRDefault="00194D79">
      <w:pPr>
        <w:spacing w:after="160" w:line="259" w:lineRule="auto"/>
        <w:rPr>
          <w:szCs w:val="24"/>
        </w:rPr>
      </w:pPr>
    </w:p>
    <w:p w14:paraId="23321D2D" w14:textId="6A51274F" w:rsidR="00BD3F12" w:rsidRPr="00912BEF" w:rsidRDefault="00BD3F12" w:rsidP="00073050">
      <w:pPr>
        <w:pStyle w:val="TextoPrincipal"/>
      </w:pPr>
      <w:r w:rsidRPr="00912BEF">
        <w:br w:type="page"/>
      </w:r>
    </w:p>
    <w:p w14:paraId="65130B60" w14:textId="77777777" w:rsidR="00BD3F12" w:rsidRPr="0089494B" w:rsidRDefault="00BD3F12" w:rsidP="00073050">
      <w:pPr>
        <w:pStyle w:val="TextoPrincipal"/>
      </w:pPr>
    </w:p>
    <w:p w14:paraId="449F1F50" w14:textId="6C19C7C6" w:rsidR="003F0CFF" w:rsidRDefault="003F0CFF">
      <w:pPr>
        <w:spacing w:after="160" w:line="259" w:lineRule="auto"/>
        <w:rPr>
          <w:rFonts w:eastAsiaTheme="majorEastAsia"/>
          <w:b/>
          <w:sz w:val="28"/>
          <w:szCs w:val="28"/>
        </w:rPr>
      </w:pPr>
    </w:p>
    <w:p w14:paraId="0A2017C0" w14:textId="1E229697" w:rsidR="009F2947" w:rsidRDefault="009F2947">
      <w:pPr>
        <w:spacing w:after="160" w:line="259" w:lineRule="auto"/>
        <w:rPr>
          <w:rFonts w:eastAsiaTheme="majorEastAsia"/>
          <w:b/>
          <w:sz w:val="28"/>
          <w:szCs w:val="28"/>
        </w:rPr>
      </w:pPr>
      <w:r>
        <w:rPr>
          <w:noProof/>
        </w:rPr>
        <w:drawing>
          <wp:inline distT="0" distB="0" distL="0" distR="0" wp14:anchorId="756C5906" wp14:editId="58897C40">
            <wp:extent cx="5977467" cy="3302000"/>
            <wp:effectExtent l="0" t="0" r="4445" b="12700"/>
            <wp:docPr id="46" name="Chart 46">
              <a:extLst xmlns:a="http://schemas.openxmlformats.org/drawingml/2006/main">
                <a:ext uri="{FF2B5EF4-FFF2-40B4-BE49-F238E27FC236}">
                  <a16:creationId xmlns:a16="http://schemas.microsoft.com/office/drawing/2014/main" id="{929A1DBD-4D21-4431-8B5C-EC1BFB9AD3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69BF8174" w14:textId="76CD66AD" w:rsidR="004F2CBB" w:rsidRPr="00227242" w:rsidRDefault="004F2CBB" w:rsidP="00227242">
      <w:pPr>
        <w:pStyle w:val="Descripcin"/>
        <w:keepNext/>
        <w:spacing w:after="0" w:line="240" w:lineRule="auto"/>
        <w:rPr>
          <w:b/>
          <w:bCs/>
          <w:i w:val="0"/>
          <w:iCs w:val="0"/>
          <w:color w:val="auto"/>
          <w:sz w:val="24"/>
          <w:szCs w:val="24"/>
        </w:rPr>
      </w:pPr>
      <w:bookmarkStart w:id="375" w:name="_Toc166839294"/>
      <w:r w:rsidRPr="00227242">
        <w:rPr>
          <w:b/>
          <w:bCs/>
          <w:i w:val="0"/>
          <w:iCs w:val="0"/>
          <w:color w:val="auto"/>
          <w:sz w:val="24"/>
          <w:szCs w:val="24"/>
        </w:rPr>
        <w:t xml:space="preserve">Figura </w:t>
      </w:r>
      <w:r w:rsidR="008E240E" w:rsidRPr="00227242">
        <w:rPr>
          <w:b/>
          <w:bCs/>
          <w:i w:val="0"/>
          <w:iCs w:val="0"/>
          <w:color w:val="auto"/>
          <w:sz w:val="24"/>
          <w:szCs w:val="24"/>
        </w:rPr>
        <w:fldChar w:fldCharType="begin"/>
      </w:r>
      <w:r w:rsidR="008E240E" w:rsidRPr="00227242">
        <w:rPr>
          <w:b/>
          <w:bCs/>
          <w:i w:val="0"/>
          <w:iCs w:val="0"/>
          <w:color w:val="auto"/>
          <w:sz w:val="24"/>
          <w:szCs w:val="24"/>
        </w:rPr>
        <w:instrText xml:space="preserve"> SEQ Figura \* ARABIC </w:instrText>
      </w:r>
      <w:r w:rsidR="008E240E" w:rsidRPr="00227242">
        <w:rPr>
          <w:b/>
          <w:bCs/>
          <w:i w:val="0"/>
          <w:iCs w:val="0"/>
          <w:color w:val="auto"/>
          <w:sz w:val="24"/>
          <w:szCs w:val="24"/>
        </w:rPr>
        <w:fldChar w:fldCharType="separate"/>
      </w:r>
      <w:r w:rsidR="00FD4190">
        <w:rPr>
          <w:b/>
          <w:bCs/>
          <w:i w:val="0"/>
          <w:iCs w:val="0"/>
          <w:noProof/>
          <w:color w:val="auto"/>
          <w:sz w:val="24"/>
          <w:szCs w:val="24"/>
        </w:rPr>
        <w:t>20</w:t>
      </w:r>
      <w:r w:rsidR="008E240E" w:rsidRPr="00227242">
        <w:rPr>
          <w:b/>
          <w:bCs/>
          <w:i w:val="0"/>
          <w:iCs w:val="0"/>
          <w:color w:val="auto"/>
          <w:sz w:val="24"/>
          <w:szCs w:val="24"/>
        </w:rPr>
        <w:fldChar w:fldCharType="end"/>
      </w:r>
      <w:r w:rsidRPr="00227242">
        <w:rPr>
          <w:b/>
          <w:bCs/>
          <w:i w:val="0"/>
          <w:iCs w:val="0"/>
          <w:color w:val="auto"/>
          <w:sz w:val="24"/>
          <w:szCs w:val="24"/>
        </w:rPr>
        <w:t>. Gráfico de dispersión para pronóstico de ventas a 5 años según unidades de mercancía vendidas, para base de cálculo frecuencia de consumo semanal.</w:t>
      </w:r>
      <w:bookmarkEnd w:id="375"/>
      <w:r w:rsidRPr="00227242">
        <w:rPr>
          <w:b/>
          <w:bCs/>
          <w:i w:val="0"/>
          <w:iCs w:val="0"/>
          <w:color w:val="auto"/>
          <w:sz w:val="24"/>
          <w:szCs w:val="24"/>
        </w:rPr>
        <w:t xml:space="preserve">  </w:t>
      </w:r>
    </w:p>
    <w:p w14:paraId="28569319" w14:textId="77777777" w:rsidR="00D53EAE" w:rsidRPr="009F795F" w:rsidRDefault="004F2CBB" w:rsidP="009F795F">
      <w:pPr>
        <w:pStyle w:val="Descripcin"/>
        <w:spacing w:after="0" w:line="240" w:lineRule="auto"/>
        <w:rPr>
          <w:i w:val="0"/>
          <w:iCs w:val="0"/>
          <w:color w:val="auto"/>
          <w:sz w:val="20"/>
          <w:szCs w:val="16"/>
        </w:rPr>
      </w:pPr>
      <w:r w:rsidRPr="009F795F">
        <w:rPr>
          <w:i w:val="0"/>
          <w:iCs w:val="0"/>
          <w:color w:val="auto"/>
          <w:sz w:val="20"/>
          <w:szCs w:val="16"/>
        </w:rPr>
        <w:t>Fuente: (Elaboración propia, 2024).</w:t>
      </w:r>
    </w:p>
    <w:p w14:paraId="2617A2A6" w14:textId="77777777" w:rsidR="00D53EAE" w:rsidRDefault="00D53EAE">
      <w:pPr>
        <w:spacing w:after="160" w:line="259" w:lineRule="auto"/>
        <w:rPr>
          <w:szCs w:val="24"/>
        </w:rPr>
      </w:pPr>
    </w:p>
    <w:p w14:paraId="28D95407" w14:textId="5ABC80E9" w:rsidR="00D53EAE" w:rsidRPr="00D53EAE" w:rsidRDefault="00D53EAE" w:rsidP="00D53EAE">
      <w:pPr>
        <w:pStyle w:val="Descripcin"/>
        <w:rPr>
          <w:b/>
          <w:bCs/>
          <w:i w:val="0"/>
          <w:iCs w:val="0"/>
          <w:color w:val="auto"/>
          <w:sz w:val="24"/>
          <w:szCs w:val="24"/>
        </w:rPr>
      </w:pPr>
      <w:bookmarkStart w:id="376" w:name="_Toc166839301"/>
      <w:r w:rsidRPr="00D53EAE">
        <w:rPr>
          <w:b/>
          <w:bCs/>
          <w:i w:val="0"/>
          <w:iCs w:val="0"/>
          <w:color w:val="auto"/>
          <w:sz w:val="24"/>
          <w:szCs w:val="24"/>
        </w:rPr>
        <w:t xml:space="preserve">Ecuación  </w:t>
      </w:r>
      <w:r w:rsidRPr="00D53EAE">
        <w:rPr>
          <w:b/>
          <w:bCs/>
          <w:i w:val="0"/>
          <w:iCs w:val="0"/>
          <w:color w:val="auto"/>
          <w:sz w:val="24"/>
          <w:szCs w:val="24"/>
        </w:rPr>
        <w:fldChar w:fldCharType="begin"/>
      </w:r>
      <w:r w:rsidRPr="00D53EAE">
        <w:rPr>
          <w:b/>
          <w:bCs/>
          <w:i w:val="0"/>
          <w:iCs w:val="0"/>
          <w:color w:val="auto"/>
          <w:sz w:val="24"/>
          <w:szCs w:val="24"/>
        </w:rPr>
        <w:instrText xml:space="preserve"> SEQ Ecuación_ \* ARABIC </w:instrText>
      </w:r>
      <w:r w:rsidRPr="00D53EAE">
        <w:rPr>
          <w:b/>
          <w:bCs/>
          <w:i w:val="0"/>
          <w:iCs w:val="0"/>
          <w:color w:val="auto"/>
          <w:sz w:val="24"/>
          <w:szCs w:val="24"/>
        </w:rPr>
        <w:fldChar w:fldCharType="separate"/>
      </w:r>
      <w:r w:rsidR="00FD4190">
        <w:rPr>
          <w:b/>
          <w:bCs/>
          <w:i w:val="0"/>
          <w:iCs w:val="0"/>
          <w:noProof/>
          <w:color w:val="auto"/>
          <w:sz w:val="24"/>
          <w:szCs w:val="24"/>
        </w:rPr>
        <w:t>4</w:t>
      </w:r>
      <w:r w:rsidRPr="00D53EAE">
        <w:rPr>
          <w:b/>
          <w:bCs/>
          <w:i w:val="0"/>
          <w:iCs w:val="0"/>
          <w:color w:val="auto"/>
          <w:sz w:val="24"/>
          <w:szCs w:val="24"/>
        </w:rPr>
        <w:fldChar w:fldCharType="end"/>
      </w:r>
      <w:r w:rsidRPr="00D53EAE">
        <w:rPr>
          <w:b/>
          <w:bCs/>
          <w:i w:val="0"/>
          <w:iCs w:val="0"/>
          <w:color w:val="auto"/>
          <w:sz w:val="24"/>
          <w:szCs w:val="24"/>
        </w:rPr>
        <w:t>. Ecuación de la regresión lineal.</w:t>
      </w:r>
      <w:bookmarkEnd w:id="376"/>
      <w:r w:rsidRPr="00D53EAE">
        <w:rPr>
          <w:b/>
          <w:bCs/>
          <w:i w:val="0"/>
          <w:iCs w:val="0"/>
          <w:color w:val="auto"/>
          <w:sz w:val="24"/>
          <w:szCs w:val="24"/>
        </w:rPr>
        <w:t xml:space="preserve"> </w:t>
      </w:r>
    </w:p>
    <w:p w14:paraId="10626EE6" w14:textId="71C5EA31" w:rsidR="00074EB5" w:rsidRDefault="00000000" w:rsidP="00D53EAE">
      <w:pPr>
        <w:pStyle w:val="Descripcin"/>
        <w:rPr>
          <w:rFonts w:eastAsiaTheme="majorEastAsia"/>
          <w:b/>
          <w:sz w:val="28"/>
          <w:szCs w:val="28"/>
        </w:rPr>
      </w:pPr>
      <m:oMath>
        <m:sSup>
          <m:sSupPr>
            <m:ctrlPr>
              <w:rPr>
                <w:rFonts w:ascii="Cambria Math" w:eastAsiaTheme="majorEastAsia" w:hAnsi="Cambria Math"/>
                <w:b/>
                <w:color w:val="auto"/>
                <w:sz w:val="24"/>
                <w:szCs w:val="24"/>
              </w:rPr>
            </m:ctrlPr>
          </m:sSupPr>
          <m:e>
            <m:r>
              <m:rPr>
                <m:sty m:val="bi"/>
              </m:rPr>
              <w:rPr>
                <w:rFonts w:ascii="Cambria Math" w:eastAsiaTheme="majorEastAsia" w:hAnsi="Cambria Math"/>
                <w:color w:val="auto"/>
                <w:sz w:val="24"/>
                <w:szCs w:val="24"/>
              </w:rPr>
              <m:t>y</m:t>
            </m:r>
          </m:e>
          <m:sup>
            <m:r>
              <m:rPr>
                <m:sty m:val="bi"/>
              </m:rPr>
              <w:rPr>
                <w:rFonts w:ascii="Cambria Math" w:eastAsiaTheme="majorEastAsia" w:hAnsi="Cambria Math"/>
                <w:color w:val="auto"/>
                <w:sz w:val="24"/>
                <w:szCs w:val="24"/>
              </w:rPr>
              <m:t>'</m:t>
            </m:r>
          </m:sup>
        </m:sSup>
        <m:r>
          <m:rPr>
            <m:sty m:val="bi"/>
          </m:rPr>
          <w:rPr>
            <w:rFonts w:ascii="Cambria Math" w:eastAsiaTheme="majorEastAsia" w:hAnsi="Cambria Math"/>
            <w:color w:val="auto"/>
            <w:sz w:val="24"/>
            <w:szCs w:val="24"/>
          </w:rPr>
          <m:t>=a+bx</m:t>
        </m:r>
      </m:oMath>
      <w:r w:rsidR="00074EB5" w:rsidRPr="00D53EAE">
        <w:rPr>
          <w:rFonts w:eastAsiaTheme="majorEastAsia"/>
          <w:b/>
          <w:sz w:val="28"/>
          <w:szCs w:val="28"/>
        </w:rPr>
        <w:br w:type="page"/>
      </w:r>
    </w:p>
    <w:p w14:paraId="1F1A155F" w14:textId="73819080" w:rsidR="005D5F45" w:rsidRDefault="005D5F45" w:rsidP="00073050">
      <w:pPr>
        <w:pStyle w:val="TextoPrincipal"/>
      </w:pPr>
      <w:r>
        <w:lastRenderedPageBreak/>
        <w:t xml:space="preserve">En base a los datos obtenidos para la pendiente e intercepto, se realizó el cálculo de la ecuación de la recta, fundamental para ejecutar el pronóstico de venta de las unidades de mercancía al año, el cual da los siguientes resultados: </w:t>
      </w:r>
    </w:p>
    <w:p w14:paraId="11B62808" w14:textId="77777777" w:rsidR="005314F0" w:rsidRDefault="005314F0" w:rsidP="00073050">
      <w:pPr>
        <w:pStyle w:val="TextoPrincipal"/>
      </w:pPr>
    </w:p>
    <w:p w14:paraId="03DD0A33" w14:textId="40C7102A" w:rsidR="005314F0" w:rsidRPr="005314F0" w:rsidRDefault="005314F0" w:rsidP="00227242">
      <w:pPr>
        <w:pStyle w:val="Descripcin"/>
        <w:keepNext/>
        <w:spacing w:after="0" w:line="240" w:lineRule="auto"/>
        <w:rPr>
          <w:b/>
          <w:bCs/>
          <w:i w:val="0"/>
          <w:iCs w:val="0"/>
          <w:color w:val="auto"/>
          <w:sz w:val="24"/>
          <w:szCs w:val="24"/>
        </w:rPr>
      </w:pPr>
      <w:bookmarkStart w:id="377" w:name="_Toc166839222"/>
      <w:r w:rsidRPr="005314F0">
        <w:rPr>
          <w:b/>
          <w:bCs/>
          <w:i w:val="0"/>
          <w:iCs w:val="0"/>
          <w:color w:val="auto"/>
          <w:sz w:val="24"/>
          <w:szCs w:val="24"/>
        </w:rPr>
        <w:t xml:space="preserve">Tabla </w:t>
      </w:r>
      <w:r w:rsidRPr="005314F0">
        <w:rPr>
          <w:b/>
          <w:bCs/>
          <w:i w:val="0"/>
          <w:iCs w:val="0"/>
          <w:color w:val="auto"/>
          <w:sz w:val="24"/>
          <w:szCs w:val="24"/>
        </w:rPr>
        <w:fldChar w:fldCharType="begin"/>
      </w:r>
      <w:r w:rsidRPr="005314F0">
        <w:rPr>
          <w:b/>
          <w:bCs/>
          <w:i w:val="0"/>
          <w:iCs w:val="0"/>
          <w:color w:val="auto"/>
          <w:sz w:val="24"/>
          <w:szCs w:val="24"/>
        </w:rPr>
        <w:instrText xml:space="preserve"> SEQ Tabla \* ARABIC </w:instrText>
      </w:r>
      <w:r w:rsidRPr="005314F0">
        <w:rPr>
          <w:b/>
          <w:bCs/>
          <w:i w:val="0"/>
          <w:iCs w:val="0"/>
          <w:color w:val="auto"/>
          <w:sz w:val="24"/>
          <w:szCs w:val="24"/>
        </w:rPr>
        <w:fldChar w:fldCharType="separate"/>
      </w:r>
      <w:r w:rsidR="00FD4190">
        <w:rPr>
          <w:b/>
          <w:bCs/>
          <w:i w:val="0"/>
          <w:iCs w:val="0"/>
          <w:noProof/>
          <w:color w:val="auto"/>
          <w:sz w:val="24"/>
          <w:szCs w:val="24"/>
        </w:rPr>
        <w:t>7</w:t>
      </w:r>
      <w:r w:rsidRPr="005314F0">
        <w:rPr>
          <w:b/>
          <w:bCs/>
          <w:i w:val="0"/>
          <w:iCs w:val="0"/>
          <w:color w:val="auto"/>
          <w:sz w:val="24"/>
          <w:szCs w:val="24"/>
        </w:rPr>
        <w:fldChar w:fldCharType="end"/>
      </w:r>
      <w:r w:rsidRPr="005314F0">
        <w:rPr>
          <w:b/>
          <w:bCs/>
          <w:i w:val="0"/>
          <w:iCs w:val="0"/>
          <w:color w:val="auto"/>
          <w:sz w:val="24"/>
          <w:szCs w:val="24"/>
        </w:rPr>
        <w:t>. Proyección de unidad</w:t>
      </w:r>
      <w:r>
        <w:rPr>
          <w:b/>
          <w:bCs/>
          <w:i w:val="0"/>
          <w:iCs w:val="0"/>
          <w:color w:val="auto"/>
          <w:sz w:val="24"/>
          <w:szCs w:val="24"/>
        </w:rPr>
        <w:t>es de mercancía vendidas anualmente.</w:t>
      </w:r>
      <w:bookmarkEnd w:id="377"/>
      <w:r>
        <w:rPr>
          <w:b/>
          <w:bCs/>
          <w:i w:val="0"/>
          <w:iCs w:val="0"/>
          <w:color w:val="auto"/>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
        <w:gridCol w:w="2238"/>
      </w:tblGrid>
      <w:tr w:rsidR="001C13F2" w:rsidRPr="001C13F2" w14:paraId="78A3B015" w14:textId="77777777" w:rsidTr="001C13F2">
        <w:trPr>
          <w:trHeight w:val="341"/>
        </w:trPr>
        <w:tc>
          <w:tcPr>
            <w:tcW w:w="0" w:type="auto"/>
            <w:shd w:val="clear" w:color="auto" w:fill="5B9BD5" w:themeFill="accent1"/>
            <w:vAlign w:val="bottom"/>
            <w:hideMark/>
          </w:tcPr>
          <w:p w14:paraId="6EA0F4F0" w14:textId="77777777" w:rsidR="001C13F2" w:rsidRPr="00521B8F" w:rsidRDefault="001C13F2" w:rsidP="00073050">
            <w:pPr>
              <w:pStyle w:val="TextodeTablas"/>
            </w:pPr>
            <w:r w:rsidRPr="00521B8F">
              <w:t>Periodo (X)</w:t>
            </w:r>
          </w:p>
        </w:tc>
        <w:tc>
          <w:tcPr>
            <w:tcW w:w="0" w:type="auto"/>
            <w:shd w:val="clear" w:color="auto" w:fill="5B9BD5" w:themeFill="accent1"/>
            <w:vAlign w:val="bottom"/>
            <w:hideMark/>
          </w:tcPr>
          <w:p w14:paraId="2FE17DCB" w14:textId="77777777" w:rsidR="001C13F2" w:rsidRPr="001B5564" w:rsidRDefault="001C13F2" w:rsidP="00073050">
            <w:pPr>
              <w:pStyle w:val="TextodeTablas"/>
            </w:pPr>
            <w:r w:rsidRPr="00521B8F">
              <w:t>Demanda proyectada (Y</w:t>
            </w:r>
            <w:r w:rsidRPr="001B5564">
              <w:t>)</w:t>
            </w:r>
          </w:p>
        </w:tc>
      </w:tr>
      <w:tr w:rsidR="001C13F2" w:rsidRPr="001C13F2" w14:paraId="21DB9507" w14:textId="77777777" w:rsidTr="001C13F2">
        <w:trPr>
          <w:trHeight w:val="440"/>
        </w:trPr>
        <w:tc>
          <w:tcPr>
            <w:tcW w:w="0" w:type="auto"/>
            <w:shd w:val="clear" w:color="auto" w:fill="auto"/>
            <w:noWrap/>
            <w:vAlign w:val="center"/>
            <w:hideMark/>
          </w:tcPr>
          <w:p w14:paraId="5877A6B8" w14:textId="77777777" w:rsidR="001C13F2" w:rsidRPr="00521B8F" w:rsidRDefault="001C13F2" w:rsidP="00073050">
            <w:pPr>
              <w:pStyle w:val="TextodeTablas"/>
            </w:pPr>
            <w:r w:rsidRPr="00521B8F">
              <w:t>1</w:t>
            </w:r>
          </w:p>
        </w:tc>
        <w:tc>
          <w:tcPr>
            <w:tcW w:w="0" w:type="auto"/>
            <w:shd w:val="clear" w:color="auto" w:fill="auto"/>
            <w:noWrap/>
            <w:vAlign w:val="center"/>
            <w:hideMark/>
          </w:tcPr>
          <w:p w14:paraId="0143D1FD" w14:textId="6C72B0CB" w:rsidR="001C13F2" w:rsidRPr="001C13F2" w:rsidRDefault="001C13F2" w:rsidP="00073050">
            <w:pPr>
              <w:pStyle w:val="TextodeTablas"/>
            </w:pPr>
            <w:r w:rsidRPr="001C13F2">
              <w:t>22,547</w:t>
            </w:r>
          </w:p>
        </w:tc>
      </w:tr>
      <w:tr w:rsidR="001C13F2" w:rsidRPr="001C13F2" w14:paraId="2B9262F2" w14:textId="77777777" w:rsidTr="001C13F2">
        <w:trPr>
          <w:trHeight w:val="440"/>
        </w:trPr>
        <w:tc>
          <w:tcPr>
            <w:tcW w:w="0" w:type="auto"/>
            <w:shd w:val="clear" w:color="auto" w:fill="auto"/>
            <w:noWrap/>
            <w:vAlign w:val="center"/>
            <w:hideMark/>
          </w:tcPr>
          <w:p w14:paraId="5A4B1394" w14:textId="77777777" w:rsidR="001C13F2" w:rsidRPr="00521B8F" w:rsidRDefault="001C13F2" w:rsidP="00073050">
            <w:pPr>
              <w:pStyle w:val="TextodeTablas"/>
            </w:pPr>
            <w:r w:rsidRPr="00521B8F">
              <w:t>2</w:t>
            </w:r>
          </w:p>
        </w:tc>
        <w:tc>
          <w:tcPr>
            <w:tcW w:w="0" w:type="auto"/>
            <w:shd w:val="clear" w:color="auto" w:fill="auto"/>
            <w:noWrap/>
            <w:vAlign w:val="center"/>
            <w:hideMark/>
          </w:tcPr>
          <w:p w14:paraId="0D3B0097" w14:textId="0B7F65ED" w:rsidR="001C13F2" w:rsidRPr="001C13F2" w:rsidRDefault="001C13F2" w:rsidP="00073050">
            <w:pPr>
              <w:pStyle w:val="TextodeTablas"/>
            </w:pPr>
            <w:r w:rsidRPr="001C13F2">
              <w:t>23,675</w:t>
            </w:r>
          </w:p>
        </w:tc>
      </w:tr>
      <w:tr w:rsidR="001C13F2" w:rsidRPr="001C13F2" w14:paraId="4C5D680C" w14:textId="77777777" w:rsidTr="001C13F2">
        <w:trPr>
          <w:trHeight w:val="324"/>
        </w:trPr>
        <w:tc>
          <w:tcPr>
            <w:tcW w:w="0" w:type="auto"/>
            <w:shd w:val="clear" w:color="auto" w:fill="auto"/>
            <w:noWrap/>
            <w:vAlign w:val="center"/>
            <w:hideMark/>
          </w:tcPr>
          <w:p w14:paraId="28092D4B" w14:textId="77777777" w:rsidR="001C13F2" w:rsidRPr="00521B8F" w:rsidRDefault="001C13F2" w:rsidP="00073050">
            <w:pPr>
              <w:pStyle w:val="TextodeTablas"/>
            </w:pPr>
            <w:r w:rsidRPr="00521B8F">
              <w:t>3</w:t>
            </w:r>
          </w:p>
        </w:tc>
        <w:tc>
          <w:tcPr>
            <w:tcW w:w="0" w:type="auto"/>
            <w:shd w:val="clear" w:color="auto" w:fill="auto"/>
            <w:noWrap/>
            <w:vAlign w:val="center"/>
            <w:hideMark/>
          </w:tcPr>
          <w:p w14:paraId="031B60CE" w14:textId="165C1F10" w:rsidR="001C13F2" w:rsidRPr="001C13F2" w:rsidRDefault="001C13F2" w:rsidP="00073050">
            <w:pPr>
              <w:pStyle w:val="TextodeTablas"/>
            </w:pPr>
            <w:r w:rsidRPr="001C13F2">
              <w:t>24,858</w:t>
            </w:r>
          </w:p>
        </w:tc>
      </w:tr>
      <w:tr w:rsidR="001C13F2" w:rsidRPr="001C13F2" w14:paraId="35FA8CE4" w14:textId="77777777" w:rsidTr="001C13F2">
        <w:trPr>
          <w:trHeight w:val="377"/>
        </w:trPr>
        <w:tc>
          <w:tcPr>
            <w:tcW w:w="0" w:type="auto"/>
            <w:shd w:val="clear" w:color="auto" w:fill="auto"/>
            <w:noWrap/>
            <w:vAlign w:val="center"/>
            <w:hideMark/>
          </w:tcPr>
          <w:p w14:paraId="1E99C9AC" w14:textId="77777777" w:rsidR="001C13F2" w:rsidRPr="00521B8F" w:rsidRDefault="001C13F2" w:rsidP="00073050">
            <w:pPr>
              <w:pStyle w:val="TextodeTablas"/>
            </w:pPr>
            <w:r w:rsidRPr="00521B8F">
              <w:t>4</w:t>
            </w:r>
          </w:p>
        </w:tc>
        <w:tc>
          <w:tcPr>
            <w:tcW w:w="0" w:type="auto"/>
            <w:shd w:val="clear" w:color="auto" w:fill="auto"/>
            <w:noWrap/>
            <w:vAlign w:val="center"/>
            <w:hideMark/>
          </w:tcPr>
          <w:p w14:paraId="0CDA83AF" w14:textId="63BD03CC" w:rsidR="001C13F2" w:rsidRPr="001C13F2" w:rsidRDefault="001C13F2" w:rsidP="00073050">
            <w:pPr>
              <w:pStyle w:val="TextodeTablas"/>
            </w:pPr>
            <w:r w:rsidRPr="001C13F2">
              <w:t>26,101</w:t>
            </w:r>
          </w:p>
        </w:tc>
      </w:tr>
      <w:tr w:rsidR="001C13F2" w:rsidRPr="001C13F2" w14:paraId="4B3E9DDA" w14:textId="77777777" w:rsidTr="001C13F2">
        <w:trPr>
          <w:trHeight w:val="350"/>
        </w:trPr>
        <w:tc>
          <w:tcPr>
            <w:tcW w:w="0" w:type="auto"/>
            <w:shd w:val="clear" w:color="auto" w:fill="auto"/>
            <w:noWrap/>
            <w:vAlign w:val="center"/>
            <w:hideMark/>
          </w:tcPr>
          <w:p w14:paraId="462BA32E" w14:textId="77777777" w:rsidR="001C13F2" w:rsidRPr="00521B8F" w:rsidRDefault="001C13F2" w:rsidP="00073050">
            <w:pPr>
              <w:pStyle w:val="TextodeTablas"/>
            </w:pPr>
            <w:r w:rsidRPr="00521B8F">
              <w:t>5</w:t>
            </w:r>
          </w:p>
        </w:tc>
        <w:tc>
          <w:tcPr>
            <w:tcW w:w="0" w:type="auto"/>
            <w:shd w:val="clear" w:color="auto" w:fill="auto"/>
            <w:noWrap/>
            <w:vAlign w:val="center"/>
            <w:hideMark/>
          </w:tcPr>
          <w:p w14:paraId="131FEFC9" w14:textId="0648F57E" w:rsidR="001C13F2" w:rsidRPr="001C13F2" w:rsidRDefault="001C13F2" w:rsidP="00073050">
            <w:pPr>
              <w:pStyle w:val="TextodeTablas"/>
            </w:pPr>
            <w:r w:rsidRPr="001C13F2">
              <w:t>27,406</w:t>
            </w:r>
          </w:p>
        </w:tc>
      </w:tr>
      <w:tr w:rsidR="001C13F2" w:rsidRPr="001C13F2" w14:paraId="7659B4BE" w14:textId="77777777" w:rsidTr="001C13F2">
        <w:trPr>
          <w:trHeight w:val="350"/>
        </w:trPr>
        <w:tc>
          <w:tcPr>
            <w:tcW w:w="0" w:type="auto"/>
            <w:shd w:val="clear" w:color="auto" w:fill="auto"/>
            <w:noWrap/>
            <w:vAlign w:val="center"/>
            <w:hideMark/>
          </w:tcPr>
          <w:p w14:paraId="2EE60FBE" w14:textId="77777777" w:rsidR="001C13F2" w:rsidRPr="00521B8F" w:rsidRDefault="001C13F2" w:rsidP="00073050">
            <w:pPr>
              <w:pStyle w:val="TextodeTablas"/>
            </w:pPr>
            <w:r w:rsidRPr="00521B8F">
              <w:t>6</w:t>
            </w:r>
          </w:p>
        </w:tc>
        <w:tc>
          <w:tcPr>
            <w:tcW w:w="0" w:type="auto"/>
            <w:shd w:val="clear" w:color="auto" w:fill="auto"/>
            <w:noWrap/>
            <w:vAlign w:val="center"/>
            <w:hideMark/>
          </w:tcPr>
          <w:p w14:paraId="4AF6BA66" w14:textId="3CFC453E" w:rsidR="001C13F2" w:rsidRPr="001C13F2" w:rsidRDefault="001C13F2" w:rsidP="00073050">
            <w:pPr>
              <w:pStyle w:val="TextodeTablas"/>
            </w:pPr>
            <w:r w:rsidRPr="001C13F2">
              <w:t>28,777</w:t>
            </w:r>
          </w:p>
        </w:tc>
      </w:tr>
      <w:tr w:rsidR="001C13F2" w:rsidRPr="001C13F2" w14:paraId="513771EB" w14:textId="77777777" w:rsidTr="001C13F2">
        <w:trPr>
          <w:trHeight w:val="288"/>
        </w:trPr>
        <w:tc>
          <w:tcPr>
            <w:tcW w:w="0" w:type="auto"/>
            <w:shd w:val="clear" w:color="auto" w:fill="auto"/>
            <w:noWrap/>
            <w:vAlign w:val="center"/>
            <w:hideMark/>
          </w:tcPr>
          <w:p w14:paraId="101ED1E6" w14:textId="77777777" w:rsidR="001C13F2" w:rsidRPr="00521B8F" w:rsidRDefault="001C13F2" w:rsidP="00073050">
            <w:pPr>
              <w:pStyle w:val="TextodeTablas"/>
            </w:pPr>
            <w:r w:rsidRPr="00521B8F">
              <w:t>7</w:t>
            </w:r>
          </w:p>
        </w:tc>
        <w:tc>
          <w:tcPr>
            <w:tcW w:w="0" w:type="auto"/>
            <w:shd w:val="clear" w:color="auto" w:fill="auto"/>
            <w:noWrap/>
            <w:vAlign w:val="center"/>
            <w:hideMark/>
          </w:tcPr>
          <w:p w14:paraId="09670BAC" w14:textId="55283D7C" w:rsidR="001C13F2" w:rsidRPr="001C13F2" w:rsidRDefault="001C13F2" w:rsidP="00073050">
            <w:pPr>
              <w:pStyle w:val="TextodeTablas"/>
            </w:pPr>
            <w:r w:rsidRPr="001C13F2">
              <w:t>30,215</w:t>
            </w:r>
          </w:p>
        </w:tc>
      </w:tr>
      <w:tr w:rsidR="001C13F2" w:rsidRPr="001C13F2" w14:paraId="7AF9F4D8" w14:textId="77777777" w:rsidTr="001C13F2">
        <w:trPr>
          <w:trHeight w:val="300"/>
        </w:trPr>
        <w:tc>
          <w:tcPr>
            <w:tcW w:w="0" w:type="auto"/>
            <w:shd w:val="clear" w:color="auto" w:fill="auto"/>
            <w:noWrap/>
            <w:vAlign w:val="center"/>
            <w:hideMark/>
          </w:tcPr>
          <w:p w14:paraId="1E5F424D" w14:textId="3715740A" w:rsidR="001C13F2" w:rsidRPr="00521B8F" w:rsidRDefault="001C13F2" w:rsidP="00073050">
            <w:pPr>
              <w:pStyle w:val="TextodeTablas"/>
            </w:pPr>
            <w:r w:rsidRPr="00521B8F">
              <w:t>8</w:t>
            </w:r>
          </w:p>
        </w:tc>
        <w:tc>
          <w:tcPr>
            <w:tcW w:w="0" w:type="auto"/>
            <w:shd w:val="clear" w:color="auto" w:fill="auto"/>
            <w:noWrap/>
            <w:vAlign w:val="center"/>
            <w:hideMark/>
          </w:tcPr>
          <w:p w14:paraId="477F5558" w14:textId="31FC08A8" w:rsidR="001C13F2" w:rsidRPr="001C13F2" w:rsidRDefault="001C13F2" w:rsidP="00073050">
            <w:pPr>
              <w:pStyle w:val="TextodeTablas"/>
            </w:pPr>
            <w:r w:rsidRPr="001C13F2">
              <w:t>31,726</w:t>
            </w:r>
          </w:p>
        </w:tc>
      </w:tr>
      <w:tr w:rsidR="001C13F2" w:rsidRPr="001C13F2" w14:paraId="35670624" w14:textId="77777777" w:rsidTr="001C13F2">
        <w:trPr>
          <w:trHeight w:val="269"/>
        </w:trPr>
        <w:tc>
          <w:tcPr>
            <w:tcW w:w="0" w:type="auto"/>
            <w:shd w:val="clear" w:color="auto" w:fill="auto"/>
            <w:noWrap/>
            <w:vAlign w:val="center"/>
            <w:hideMark/>
          </w:tcPr>
          <w:p w14:paraId="5AB529C0" w14:textId="658D141B" w:rsidR="001C13F2" w:rsidRPr="00521B8F" w:rsidRDefault="001C13F2" w:rsidP="00073050">
            <w:pPr>
              <w:pStyle w:val="TextodeTablas"/>
            </w:pPr>
            <w:r w:rsidRPr="00521B8F">
              <w:t>9</w:t>
            </w:r>
          </w:p>
        </w:tc>
        <w:tc>
          <w:tcPr>
            <w:tcW w:w="0" w:type="auto"/>
            <w:shd w:val="clear" w:color="auto" w:fill="auto"/>
            <w:noWrap/>
            <w:vAlign w:val="center"/>
            <w:hideMark/>
          </w:tcPr>
          <w:p w14:paraId="730F84D0" w14:textId="42C9ABBA" w:rsidR="001C13F2" w:rsidRPr="001C13F2" w:rsidRDefault="001C13F2" w:rsidP="00073050">
            <w:pPr>
              <w:pStyle w:val="TextodeTablas"/>
            </w:pPr>
            <w:r w:rsidRPr="001C13F2">
              <w:t>33,312</w:t>
            </w:r>
          </w:p>
        </w:tc>
      </w:tr>
      <w:tr w:rsidR="001C13F2" w:rsidRPr="001C13F2" w14:paraId="1A39B1B9" w14:textId="77777777" w:rsidTr="001C13F2">
        <w:trPr>
          <w:trHeight w:val="368"/>
        </w:trPr>
        <w:tc>
          <w:tcPr>
            <w:tcW w:w="0" w:type="auto"/>
            <w:shd w:val="clear" w:color="auto" w:fill="auto"/>
            <w:noWrap/>
            <w:vAlign w:val="center"/>
            <w:hideMark/>
          </w:tcPr>
          <w:p w14:paraId="1B6D9B08" w14:textId="6AE8DD5A" w:rsidR="001C13F2" w:rsidRPr="00521B8F" w:rsidRDefault="001C13F2" w:rsidP="00073050">
            <w:pPr>
              <w:pStyle w:val="TextodeTablas"/>
            </w:pPr>
            <w:r w:rsidRPr="00521B8F">
              <w:t>10</w:t>
            </w:r>
          </w:p>
        </w:tc>
        <w:tc>
          <w:tcPr>
            <w:tcW w:w="0" w:type="auto"/>
            <w:shd w:val="clear" w:color="auto" w:fill="auto"/>
            <w:noWrap/>
            <w:vAlign w:val="center"/>
            <w:hideMark/>
          </w:tcPr>
          <w:p w14:paraId="56E13EF9" w14:textId="1E8E78D3" w:rsidR="001C13F2" w:rsidRPr="001C13F2" w:rsidRDefault="001C13F2" w:rsidP="00073050">
            <w:pPr>
              <w:pStyle w:val="TextodeTablas"/>
            </w:pPr>
            <w:r w:rsidRPr="001C13F2">
              <w:t>34,978</w:t>
            </w:r>
          </w:p>
        </w:tc>
      </w:tr>
    </w:tbl>
    <w:p w14:paraId="004A086C" w14:textId="77777777" w:rsidR="005314F0" w:rsidRPr="009F795F" w:rsidRDefault="005314F0" w:rsidP="009F795F">
      <w:pPr>
        <w:pStyle w:val="Descripcin"/>
        <w:spacing w:after="0" w:line="240" w:lineRule="auto"/>
        <w:rPr>
          <w:i w:val="0"/>
          <w:iCs w:val="0"/>
          <w:color w:val="auto"/>
          <w:sz w:val="20"/>
          <w:szCs w:val="16"/>
        </w:rPr>
      </w:pPr>
      <w:r w:rsidRPr="009F795F">
        <w:rPr>
          <w:i w:val="0"/>
          <w:iCs w:val="0"/>
          <w:color w:val="auto"/>
          <w:sz w:val="20"/>
          <w:szCs w:val="16"/>
        </w:rPr>
        <w:t>Fuente: (Elaboración propia, 2024).</w:t>
      </w:r>
    </w:p>
    <w:p w14:paraId="7B4B9EDA" w14:textId="77777777" w:rsidR="005D5F45" w:rsidRPr="005D5F45" w:rsidRDefault="005D5F45" w:rsidP="005D5F45"/>
    <w:p w14:paraId="3096B9FA" w14:textId="142A7AF9" w:rsidR="00644107" w:rsidRPr="005314F0" w:rsidRDefault="001C13F2" w:rsidP="00073050">
      <w:pPr>
        <w:pStyle w:val="TextoPrincipal"/>
      </w:pPr>
      <w:r>
        <w:t xml:space="preserve">El modelo de proyección brinda una visualización de las unidades de mercancía que se espera vender en </w:t>
      </w:r>
      <w:r w:rsidR="005314F0">
        <w:t xml:space="preserve">ciertos periodos de tiempo, tomando como consideración la presentación del producto más demandada según la encuesta, en este caso el detergente liquido en presentación de 1 galón. Datos que serán tomados en cuenta para el posterior análisis de producción </w:t>
      </w:r>
      <w:r>
        <w:br w:type="page"/>
      </w:r>
    </w:p>
    <w:p w14:paraId="1FEEF065" w14:textId="2C453404" w:rsidR="00033CBA" w:rsidRDefault="00033CBA" w:rsidP="00033CBA">
      <w:pPr>
        <w:pStyle w:val="Ttulo1"/>
      </w:pPr>
      <w:bookmarkStart w:id="378" w:name="_Toc166839122"/>
      <w:r>
        <w:lastRenderedPageBreak/>
        <w:t>CAPÍTULO V. CONCLUSIONES Y RECOMENDACIONES</w:t>
      </w:r>
      <w:bookmarkEnd w:id="368"/>
      <w:bookmarkEnd w:id="369"/>
      <w:bookmarkEnd w:id="370"/>
      <w:bookmarkEnd w:id="378"/>
    </w:p>
    <w:p w14:paraId="487078E6" w14:textId="01E0BCD5" w:rsidR="00B9362E" w:rsidRDefault="00B9362E" w:rsidP="00073050">
      <w:pPr>
        <w:pStyle w:val="TextoPrincipal"/>
      </w:pPr>
      <w:r>
        <w:t xml:space="preserve">En la actualidad, la preocupación por el medio ambiente y la sostenibilidad se ha convertido en una prioridad para muchos consumidores. En este contexto, los resultados de la encuesta realizada en el marco de esta tesis revelan una creciente conciencia ambiental entre los consumidores, quienes valoran cada vez más productos respetuosos con el entorno. Además, se destaca un interés por parte de los consumidores en productos innovadores que aporten beneficios tangibles en su vida diaria. Estos hallazgos reflejan una demanda creciente en el mercado de productos sostenibles y eco-amigables. </w:t>
      </w:r>
    </w:p>
    <w:p w14:paraId="0085B9C0" w14:textId="77777777" w:rsidR="005B0BDD" w:rsidRDefault="005B0BDD" w:rsidP="00073050">
      <w:pPr>
        <w:pStyle w:val="TextoPrincipal"/>
      </w:pPr>
    </w:p>
    <w:p w14:paraId="6FA936D9" w14:textId="457CAAB0" w:rsidR="00B9362E" w:rsidRDefault="00B9362E" w:rsidP="00073050">
      <w:pPr>
        <w:pStyle w:val="TextoPrincipal"/>
      </w:pPr>
      <w:r>
        <w:t xml:space="preserve">A través de la identificación de grupos específicos de consumidores y de las preferencias de cada segmento de la población, se puede diseñar estrategias de marketing más efectivas y adaptadas a las necesidades del público objetivo. Asimismo, la disposición de los consumidores a probar un detergente líquido a base de </w:t>
      </w:r>
      <w:r w:rsidR="00725242">
        <w:rPr>
          <w:lang w:val="es-US"/>
        </w:rPr>
        <w:t>AVU</w:t>
      </w:r>
      <w:r w:rsidR="00725242">
        <w:t xml:space="preserve"> </w:t>
      </w:r>
      <w:r>
        <w:t>sugiere una oportunidad interesante para desarrollar y promocionar este tipo de productos en el mercado.</w:t>
      </w:r>
    </w:p>
    <w:p w14:paraId="4CAC81DA" w14:textId="77777777" w:rsidR="005B0BDD" w:rsidRDefault="005B0BDD" w:rsidP="00073050">
      <w:pPr>
        <w:pStyle w:val="TextoPrincipal"/>
      </w:pPr>
    </w:p>
    <w:p w14:paraId="5D4E9EC9" w14:textId="76DA3262" w:rsidR="00B27935" w:rsidRDefault="00B9362E" w:rsidP="00073050">
      <w:pPr>
        <w:pStyle w:val="TextoPrincipal"/>
      </w:pPr>
      <w:r>
        <w:t>Las recomendaciones derivadas de los resultados de la encuesta ofrecen una guía clara para mejorar la acogida y visibilidad del producto, así como para fortalecer la presencia de la empresa en un mercado cada vez más consciente y exigente. En resumen, la información recopilada en esta investigación puede ser fundamental para el desarrollo de productos innovadores y sostenibles que satisfagan las demandas del consumidor actual y contribuyan a la protección del medio ambiente.</w:t>
      </w:r>
    </w:p>
    <w:p w14:paraId="2BCBC44D" w14:textId="77777777" w:rsidR="00B27935" w:rsidRDefault="00B27935" w:rsidP="00073050">
      <w:pPr>
        <w:pStyle w:val="TextoPrincipal"/>
      </w:pPr>
      <w:r w:rsidRPr="00644107">
        <w:br w:type="page"/>
      </w:r>
    </w:p>
    <w:p w14:paraId="2C89239E" w14:textId="77777777" w:rsidR="00033CBA" w:rsidRPr="000E2A5D" w:rsidRDefault="00033CBA" w:rsidP="006655C4">
      <w:pPr>
        <w:pStyle w:val="Prrafodelista"/>
        <w:numPr>
          <w:ilvl w:val="0"/>
          <w:numId w:val="15"/>
        </w:numPr>
        <w:spacing w:line="360" w:lineRule="auto"/>
        <w:outlineLvl w:val="1"/>
        <w:rPr>
          <w:rFonts w:eastAsia="Times New Roman"/>
          <w:b/>
          <w:bCs/>
          <w:vanish/>
          <w:szCs w:val="32"/>
        </w:rPr>
      </w:pPr>
      <w:bookmarkStart w:id="379" w:name="_Toc130288109"/>
      <w:bookmarkStart w:id="380" w:name="_Toc132615475"/>
      <w:bookmarkStart w:id="381" w:name="_Toc158561183"/>
      <w:bookmarkStart w:id="382" w:name="_Toc158576221"/>
      <w:bookmarkStart w:id="383" w:name="_Toc159521456"/>
      <w:bookmarkStart w:id="384" w:name="_Toc159521762"/>
      <w:bookmarkStart w:id="385" w:name="_Toc159523606"/>
      <w:bookmarkStart w:id="386" w:name="_Toc159524507"/>
      <w:bookmarkStart w:id="387" w:name="_Toc159526738"/>
      <w:bookmarkStart w:id="388" w:name="_Toc159527141"/>
      <w:bookmarkStart w:id="389" w:name="_Toc159527212"/>
      <w:bookmarkStart w:id="390" w:name="_Toc159590973"/>
      <w:bookmarkStart w:id="391" w:name="_Toc159685632"/>
      <w:bookmarkStart w:id="392" w:name="_Toc159685724"/>
      <w:bookmarkStart w:id="393" w:name="_Toc159686223"/>
      <w:bookmarkStart w:id="394" w:name="_Toc159686682"/>
      <w:bookmarkStart w:id="395" w:name="_Toc159686784"/>
      <w:bookmarkStart w:id="396" w:name="_Toc159686886"/>
      <w:bookmarkStart w:id="397" w:name="_Toc159686988"/>
      <w:bookmarkStart w:id="398" w:name="_Toc159687090"/>
      <w:bookmarkStart w:id="399" w:name="_Toc159687477"/>
      <w:bookmarkStart w:id="400" w:name="_Toc159687787"/>
      <w:bookmarkStart w:id="401" w:name="_Toc159687914"/>
      <w:bookmarkStart w:id="402" w:name="_Toc160573758"/>
      <w:bookmarkStart w:id="403" w:name="_Toc160573961"/>
      <w:bookmarkStart w:id="404" w:name="_Toc160884196"/>
      <w:bookmarkStart w:id="405" w:name="_Toc160884322"/>
      <w:bookmarkStart w:id="406" w:name="_Toc161134929"/>
      <w:bookmarkStart w:id="407" w:name="_Toc161165304"/>
      <w:bookmarkStart w:id="408" w:name="_Toc161500238"/>
      <w:bookmarkStart w:id="409" w:name="_Toc161501173"/>
      <w:bookmarkStart w:id="410" w:name="_Toc161507399"/>
      <w:bookmarkStart w:id="411" w:name="_Toc161595109"/>
      <w:bookmarkStart w:id="412" w:name="_Toc161694218"/>
      <w:bookmarkStart w:id="413" w:name="_Toc161694646"/>
      <w:bookmarkStart w:id="414" w:name="_Toc161866786"/>
      <w:bookmarkStart w:id="415" w:name="_Toc161866926"/>
      <w:bookmarkStart w:id="416" w:name="_Toc161869807"/>
      <w:bookmarkStart w:id="417" w:name="_Toc161934576"/>
      <w:bookmarkStart w:id="418" w:name="_Toc161962105"/>
      <w:bookmarkStart w:id="419" w:name="_Toc162054101"/>
      <w:bookmarkStart w:id="420" w:name="_Toc162054256"/>
      <w:bookmarkStart w:id="421" w:name="_Toc162056471"/>
      <w:bookmarkStart w:id="422" w:name="_Toc162287518"/>
      <w:bookmarkStart w:id="423" w:name="_Toc162294290"/>
      <w:bookmarkStart w:id="424" w:name="_Toc162294588"/>
      <w:bookmarkStart w:id="425" w:name="_Toc162294855"/>
      <w:bookmarkStart w:id="426" w:name="_Toc162300790"/>
      <w:bookmarkStart w:id="427" w:name="_Toc162371872"/>
      <w:bookmarkStart w:id="428" w:name="_Toc162372229"/>
      <w:bookmarkStart w:id="429" w:name="_Toc162380134"/>
      <w:bookmarkStart w:id="430" w:name="_Toc162380512"/>
      <w:bookmarkStart w:id="431" w:name="_Toc162380875"/>
      <w:bookmarkStart w:id="432" w:name="_Toc162383398"/>
      <w:bookmarkStart w:id="433" w:name="_Toc162385199"/>
      <w:bookmarkStart w:id="434" w:name="_Toc162473035"/>
      <w:bookmarkStart w:id="435" w:name="_Toc162552608"/>
      <w:bookmarkStart w:id="436" w:name="_Toc162557191"/>
      <w:bookmarkStart w:id="437" w:name="_Toc162557961"/>
      <w:bookmarkStart w:id="438" w:name="_Toc162617951"/>
      <w:bookmarkStart w:id="439" w:name="_Toc162618117"/>
      <w:bookmarkStart w:id="440" w:name="_Toc162618282"/>
      <w:bookmarkStart w:id="441" w:name="_Toc162618440"/>
      <w:bookmarkStart w:id="442" w:name="_Toc162618589"/>
      <w:bookmarkStart w:id="443" w:name="_Toc162618734"/>
      <w:bookmarkStart w:id="444" w:name="_Toc162618879"/>
      <w:bookmarkStart w:id="445" w:name="_Toc162619024"/>
      <w:bookmarkStart w:id="446" w:name="_Toc162619161"/>
      <w:bookmarkStart w:id="447" w:name="_Toc162619297"/>
      <w:bookmarkStart w:id="448" w:name="_Toc162619427"/>
      <w:bookmarkStart w:id="449" w:name="_Toc162619557"/>
      <w:bookmarkStart w:id="450" w:name="_Toc162619686"/>
      <w:bookmarkStart w:id="451" w:name="_Toc162619815"/>
      <w:bookmarkStart w:id="452" w:name="_Toc162619944"/>
      <w:bookmarkStart w:id="453" w:name="_Toc162620075"/>
      <w:bookmarkStart w:id="454" w:name="_Toc162620204"/>
      <w:bookmarkStart w:id="455" w:name="_Toc162620333"/>
      <w:bookmarkStart w:id="456" w:name="_Toc162622616"/>
      <w:bookmarkStart w:id="457" w:name="_Toc162627555"/>
      <w:bookmarkStart w:id="458" w:name="_Toc162630179"/>
      <w:bookmarkStart w:id="459" w:name="_Toc162630309"/>
      <w:bookmarkStart w:id="460" w:name="_Toc162630553"/>
      <w:bookmarkStart w:id="461" w:name="_Toc162632139"/>
      <w:bookmarkStart w:id="462" w:name="_Toc162713043"/>
      <w:bookmarkStart w:id="463" w:name="_Toc162733356"/>
      <w:bookmarkStart w:id="464" w:name="_Toc162733593"/>
      <w:bookmarkStart w:id="465" w:name="_Toc163332924"/>
      <w:bookmarkStart w:id="466" w:name="_Toc164190909"/>
      <w:bookmarkStart w:id="467" w:name="_Toc166183771"/>
      <w:bookmarkStart w:id="468" w:name="_Toc166183932"/>
      <w:bookmarkStart w:id="469" w:name="_Toc166184168"/>
      <w:bookmarkStart w:id="470" w:name="_Toc166189837"/>
      <w:bookmarkStart w:id="471" w:name="_Toc474331202"/>
      <w:bookmarkStart w:id="472" w:name="_Toc474331405"/>
      <w:bookmarkStart w:id="473" w:name="_Toc166837302"/>
      <w:bookmarkStart w:id="474" w:name="_Toc166837565"/>
      <w:bookmarkStart w:id="475" w:name="_Toc166837728"/>
      <w:bookmarkStart w:id="476" w:name="_Toc166837890"/>
      <w:bookmarkStart w:id="477" w:name="_Toc166838051"/>
      <w:bookmarkStart w:id="478" w:name="_Toc166838213"/>
      <w:bookmarkStart w:id="479" w:name="_Toc166838375"/>
      <w:bookmarkStart w:id="480" w:name="_Toc166838537"/>
      <w:bookmarkStart w:id="481" w:name="_Toc166838699"/>
      <w:bookmarkStart w:id="482" w:name="_Toc166838860"/>
      <w:bookmarkStart w:id="483" w:name="_Toc166839123"/>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3"/>
      <w:bookmarkEnd w:id="474"/>
      <w:bookmarkEnd w:id="475"/>
      <w:bookmarkEnd w:id="476"/>
      <w:bookmarkEnd w:id="477"/>
      <w:bookmarkEnd w:id="478"/>
      <w:bookmarkEnd w:id="479"/>
      <w:bookmarkEnd w:id="480"/>
      <w:bookmarkEnd w:id="481"/>
      <w:bookmarkEnd w:id="482"/>
      <w:bookmarkEnd w:id="483"/>
    </w:p>
    <w:p w14:paraId="24281E78" w14:textId="74688135" w:rsidR="00033CBA" w:rsidRPr="0043750B" w:rsidRDefault="00033CBA" w:rsidP="006655C4">
      <w:pPr>
        <w:pStyle w:val="Ttulo2"/>
        <w:numPr>
          <w:ilvl w:val="1"/>
          <w:numId w:val="16"/>
        </w:numPr>
      </w:pPr>
      <w:bookmarkStart w:id="484" w:name="_Toc132615476"/>
      <w:bookmarkStart w:id="485" w:name="_Toc166839124"/>
      <w:r w:rsidRPr="0043750B">
        <w:t>CONCLUSIONES</w:t>
      </w:r>
      <w:bookmarkEnd w:id="471"/>
      <w:bookmarkEnd w:id="472"/>
      <w:bookmarkEnd w:id="484"/>
      <w:bookmarkEnd w:id="485"/>
    </w:p>
    <w:p w14:paraId="73F6659D" w14:textId="2A4D5BE6" w:rsidR="00E64AD1" w:rsidRDefault="00E64AD1" w:rsidP="00073050">
      <w:pPr>
        <w:pStyle w:val="TextoPrincipal"/>
      </w:pPr>
      <w:r>
        <w:t xml:space="preserve">1. Existe una demanda significativa por parte de los consumidores de la ciudad de San Pedro Sula en cuanto a la elaboración y distribución de detergentes líquidos a partir de </w:t>
      </w:r>
      <w:r w:rsidR="00BD497F">
        <w:rPr>
          <w:lang w:val="es-US"/>
        </w:rPr>
        <w:t>AVU</w:t>
      </w:r>
      <w:r>
        <w:t>. Esto se refleja en el interés demostrado por la mayoría de los encuestados en probar este tipo de producto, así como en su disposición a pagar un poco más por un detergente ecológico y sostenible.</w:t>
      </w:r>
      <w:r w:rsidR="00C316FA">
        <w:t xml:space="preserve"> </w:t>
      </w:r>
      <w:r w:rsidR="00C316FA" w:rsidRPr="005E05F4">
        <w:t xml:space="preserve">En cuanto al producto en sí, se observa una gran disposición por parte de los consumidores a probar un detergente líquido a base de </w:t>
      </w:r>
      <w:r w:rsidR="00BD497F">
        <w:rPr>
          <w:lang w:val="es-US"/>
        </w:rPr>
        <w:t>AVU</w:t>
      </w:r>
      <w:r w:rsidR="00C316FA" w:rsidRPr="005E05F4">
        <w:t>, especialmente en presentaciones de 1 galón y 1 litro. Los consumidores muestran una preferencia por productos que sean respetuosos con el medio ambiente, prácticos, innovadores y accesibles económicamente.</w:t>
      </w:r>
      <w:r w:rsidR="00C316FA">
        <w:t xml:space="preserve"> </w:t>
      </w:r>
      <w:r w:rsidR="00C316FA" w:rsidRPr="005E05F4">
        <w:t>En términos de mercado, se identifica que el producto o servicio ofrecido es percibido como único por la mayoría de los encuestados, lo que podría brindar una ventaja competitiva en el mercado. Sin embargo, se destaca la importancia de difundir y dar a conocer el producto para aumentar su visibilidad y atraer a un mayor número de clientes potenciales.</w:t>
      </w:r>
    </w:p>
    <w:p w14:paraId="6C737DCE" w14:textId="77777777" w:rsidR="00C316FA" w:rsidRDefault="00C316FA" w:rsidP="00073050">
      <w:pPr>
        <w:pStyle w:val="TextoPrincipal"/>
      </w:pPr>
    </w:p>
    <w:p w14:paraId="30B96CF2" w14:textId="6BBD5C40" w:rsidR="00E64AD1" w:rsidRDefault="00E64AD1" w:rsidP="00073050">
      <w:pPr>
        <w:pStyle w:val="TextoPrincipal"/>
      </w:pPr>
      <w:r>
        <w:t>2. La mayoría de los encuestados muestran una creciente conciencia ambiental y una preocupación por el impacto ambiental de los productos convencionales de limpieza. Esto indica una tendencia positiva hacia la adopción de prácticas más sostenibles y respetuosas con el medio ambiente.</w:t>
      </w:r>
      <w:r w:rsidR="00F12507">
        <w:t xml:space="preserve"> </w:t>
      </w:r>
      <w:r w:rsidR="00F12507" w:rsidRPr="00F12507">
        <w:t xml:space="preserve">Los resultados de la encuesta realizada en el marco de esta tesis permiten concluir que existe una </w:t>
      </w:r>
      <w:r w:rsidR="00547AA8" w:rsidRPr="00F12507">
        <w:t>progresiva conciencia ambiental</w:t>
      </w:r>
      <w:r w:rsidR="00F12507" w:rsidRPr="00F12507">
        <w:t xml:space="preserve"> entre los consumidores, que valoran productos sostenibles y respetuosos con el medio ambiente. Además, se observa un interés por parte de los consumidores en productos innovadores y que aporten beneficios tangibles en su día a día. La mayoría de los encuestados están dispuestos a pagar un poco más por productos ecológicos y sostenibles, lo que sugiere una demanda creciente en este tipo de productos en el mercado.</w:t>
      </w:r>
    </w:p>
    <w:p w14:paraId="51D85308" w14:textId="77777777" w:rsidR="00C316FA" w:rsidRDefault="00C316FA" w:rsidP="00073050">
      <w:pPr>
        <w:pStyle w:val="TextoPrincipal"/>
      </w:pPr>
    </w:p>
    <w:p w14:paraId="00593606" w14:textId="3A3C8138" w:rsidR="00E64AD1" w:rsidRDefault="00E64AD1" w:rsidP="00073050">
      <w:pPr>
        <w:pStyle w:val="TextoPrincipal"/>
      </w:pPr>
      <w:r>
        <w:t xml:space="preserve">3. Los resultados sugieren que la industrialización del proceso para la elaboración de detergentes líquidos a partir de </w:t>
      </w:r>
      <w:r w:rsidR="00BD497F">
        <w:rPr>
          <w:lang w:val="es-US"/>
        </w:rPr>
        <w:t>AVU</w:t>
      </w:r>
      <w:r w:rsidR="00BD497F">
        <w:t xml:space="preserve"> </w:t>
      </w:r>
      <w:r>
        <w:t>podría ser rentable, dado el interés y la disposición de los consumidores en experimentar y adquirir este tipo de productos. Además, la mayoría de los encuestados identifican la relación con el medio ambiente como un factor clave en la elección de productos de limpieza, lo que respalda la viabilidad económica de este proyecto.</w:t>
      </w:r>
    </w:p>
    <w:p w14:paraId="0532DBC0" w14:textId="77777777" w:rsidR="006452E5" w:rsidRDefault="006452E5" w:rsidP="00073050">
      <w:pPr>
        <w:pStyle w:val="TextoPrincipal"/>
      </w:pPr>
    </w:p>
    <w:p w14:paraId="5A3D21DB" w14:textId="78E9CF83" w:rsidR="00486B8A" w:rsidRDefault="00E64AD1" w:rsidP="00073050">
      <w:pPr>
        <w:pStyle w:val="TextoPrincipal"/>
      </w:pPr>
      <w:r>
        <w:t>4. La segmentación demográfica de los consumidores en relación con la edad y la ubicación geográfica revela que el grupo de 36 a 45 años es el principal público objetivo en la ciudad de San Pedro Sula para este tipo de productos. Este dato es crucial para dirigir estrategias de marketing y publicidad de manera efectiva y maximizar el alcance y la eficacia de las campañas promocionales.</w:t>
      </w:r>
    </w:p>
    <w:p w14:paraId="48898D27" w14:textId="77777777" w:rsidR="00C316FA" w:rsidRDefault="00C316FA" w:rsidP="00073050">
      <w:pPr>
        <w:pStyle w:val="TextoPrincipal"/>
      </w:pPr>
    </w:p>
    <w:p w14:paraId="47AFAFF9" w14:textId="2C89F495" w:rsidR="009D7D2F" w:rsidRDefault="00F13773" w:rsidP="00073050">
      <w:pPr>
        <w:pStyle w:val="TextoPrincipal"/>
      </w:pPr>
      <w:r>
        <w:t xml:space="preserve">En este sentido, </w:t>
      </w:r>
      <w:r w:rsidR="00DF1FC2">
        <w:t xml:space="preserve">y en base a </w:t>
      </w:r>
      <w:r w:rsidRPr="00F13773">
        <w:t xml:space="preserve">los resultados obtenidos en la tesis de prefactibilidad para la fabricación y distribución de detergentes líquidos a partir de </w:t>
      </w:r>
      <w:r w:rsidR="00BD497F">
        <w:rPr>
          <w:lang w:val="es-US"/>
        </w:rPr>
        <w:t>AVU</w:t>
      </w:r>
      <w:r w:rsidR="00BD497F" w:rsidRPr="00F13773">
        <w:t xml:space="preserve"> </w:t>
      </w:r>
      <w:r w:rsidRPr="00F13773">
        <w:t>indican que existe una oportunidad de éxito para una empresa productora de este tipo de producto en la ciudad de San Pedro Sula. La creciente conciencia ambiental, la demanda del mercado, la disposición de los consumidores a probar y pagar por productos sostenibles, y la segmentación demográfica identificada son factores clave que respaldan la factibilidad técnica y económica de este proyecto. Es fundamental considerar estos hallazgos para el desarrollo y la implementación efectiva de estrategias de producción, comercialización y distribución que maximicen el potencial de éxito de la empresa.</w:t>
      </w:r>
    </w:p>
    <w:p w14:paraId="3A996D65" w14:textId="07FB94A0" w:rsidR="00E63E1F" w:rsidRPr="009D7D2F" w:rsidRDefault="009D7D2F" w:rsidP="009D7D2F">
      <w:pPr>
        <w:rPr>
          <w:szCs w:val="24"/>
        </w:rPr>
      </w:pPr>
      <w:r w:rsidRPr="004D7A53">
        <w:br w:type="page"/>
      </w:r>
    </w:p>
    <w:p w14:paraId="4A6B5D3F" w14:textId="77777777" w:rsidR="00E63E1F" w:rsidRPr="00346C5C" w:rsidRDefault="00E63E1F" w:rsidP="00073050">
      <w:pPr>
        <w:pStyle w:val="TextoPrincipal"/>
      </w:pPr>
    </w:p>
    <w:p w14:paraId="6B441220" w14:textId="77777777" w:rsidR="00033CBA" w:rsidRPr="00346C5C" w:rsidRDefault="00033CBA" w:rsidP="006655C4">
      <w:pPr>
        <w:pStyle w:val="Ttulo2"/>
        <w:numPr>
          <w:ilvl w:val="1"/>
          <w:numId w:val="16"/>
        </w:numPr>
      </w:pPr>
      <w:bookmarkStart w:id="486" w:name="_Toc474331203"/>
      <w:bookmarkStart w:id="487" w:name="_Toc474331406"/>
      <w:bookmarkStart w:id="488" w:name="_Toc132615477"/>
      <w:bookmarkStart w:id="489" w:name="_Toc166839125"/>
      <w:r w:rsidRPr="00346C5C">
        <w:t>RECOMENDACIONES</w:t>
      </w:r>
      <w:bookmarkEnd w:id="486"/>
      <w:bookmarkEnd w:id="487"/>
      <w:bookmarkEnd w:id="488"/>
      <w:bookmarkEnd w:id="489"/>
    </w:p>
    <w:p w14:paraId="112DA154" w14:textId="2062375B" w:rsidR="00DB292B" w:rsidRPr="005E05F4" w:rsidRDefault="00DB292B" w:rsidP="00073050">
      <w:pPr>
        <w:pStyle w:val="TextoPrincipal"/>
      </w:pPr>
      <w:r w:rsidRPr="005E05F4">
        <w:t>Basándonos en los resultados de la encuesta, se pueden hacer las siguientes recomendaciones para el trabajo de tesis:</w:t>
      </w:r>
    </w:p>
    <w:p w14:paraId="77EDE037" w14:textId="51773020" w:rsidR="00DB292B" w:rsidRPr="005E05F4" w:rsidRDefault="00141017" w:rsidP="00073050">
      <w:pPr>
        <w:pStyle w:val="TextoPrincipal"/>
      </w:pPr>
      <w:r>
        <w:t>1</w:t>
      </w:r>
      <w:r w:rsidR="00DB292B" w:rsidRPr="005E05F4">
        <w:t>. Aprovechar la conciencia ambiental de los consumidores:</w:t>
      </w:r>
      <w:r w:rsidR="00390E11" w:rsidRPr="005E05F4">
        <w:t xml:space="preserve"> </w:t>
      </w:r>
      <w:r w:rsidR="00DB292B" w:rsidRPr="005E05F4">
        <w:t>Dado el interés y la preocupación por el medio ambiente, se recomienda que las empresas desarrollen y promuevan productos sostenibles y respetuosos con el entorno. Esta tendencia puede abrir oportunidades para la fabricación y comercialización de productos eco-amigables.</w:t>
      </w:r>
    </w:p>
    <w:p w14:paraId="00F924B1" w14:textId="2A8681C7" w:rsidR="00DB292B" w:rsidRPr="005E05F4" w:rsidRDefault="00141017" w:rsidP="00073050">
      <w:pPr>
        <w:pStyle w:val="TextoPrincipal"/>
      </w:pPr>
      <w:r>
        <w:t>2</w:t>
      </w:r>
      <w:r w:rsidR="00DB292B" w:rsidRPr="005E05F4">
        <w:t xml:space="preserve">. Educar sobre la gestión adecuada de residuos: Dado que hay una falta de conciencia sobre el impacto ambiental de desechar </w:t>
      </w:r>
      <w:r w:rsidR="00BD497F">
        <w:rPr>
          <w:lang w:val="es-US"/>
        </w:rPr>
        <w:t>AVU</w:t>
      </w:r>
      <w:r w:rsidR="00DB292B" w:rsidRPr="005E05F4">
        <w:t>, se sugiere implementar programas de educación ambiental para informar a la población sobre la importancia de reciclar y desechar correctamente estos residuos.</w:t>
      </w:r>
    </w:p>
    <w:p w14:paraId="57C73759" w14:textId="2584AB4C" w:rsidR="00DB292B" w:rsidRPr="005E05F4" w:rsidRDefault="00141017" w:rsidP="00073050">
      <w:pPr>
        <w:pStyle w:val="TextoPrincipal"/>
      </w:pPr>
      <w:r>
        <w:t>3</w:t>
      </w:r>
      <w:r w:rsidR="00DB292B" w:rsidRPr="005E05F4">
        <w:t xml:space="preserve">. Adaptar el producto a las preferencias del consumidor: Con base en la demanda de un detergente a base de </w:t>
      </w:r>
      <w:r w:rsidR="00BD497F">
        <w:rPr>
          <w:lang w:val="es-US"/>
        </w:rPr>
        <w:t>AVU</w:t>
      </w:r>
      <w:r w:rsidR="00DB292B" w:rsidRPr="005E05F4">
        <w:t>, se recomienda ofrecer diferentes presentaciones de envase según las preferencias de los consumidores. Además, es importante abordar las posibles barreras o prejuicios sobre la eficacia del producto.</w:t>
      </w:r>
    </w:p>
    <w:p w14:paraId="5FE6FB34" w14:textId="4D09692A" w:rsidR="00DB292B" w:rsidRPr="005E05F4" w:rsidRDefault="00141017" w:rsidP="00073050">
      <w:pPr>
        <w:pStyle w:val="TextoPrincipal"/>
      </w:pPr>
      <w:r>
        <w:t>4</w:t>
      </w:r>
      <w:r w:rsidR="00DB292B" w:rsidRPr="005E05F4">
        <w:t>. Promover la relación calidad-precio y la sostenibilidad: Considerando que los consumidores valoran la relación calidad-precio y la sostenibilidad de los productos, se sugiere enfocar las estrategias de marketing en destacar estos aspectos para atraer a más clientes potenciales.</w:t>
      </w:r>
    </w:p>
    <w:p w14:paraId="1F5C088D" w14:textId="0F7F6658" w:rsidR="00DB292B" w:rsidRPr="005E05F4" w:rsidRDefault="00141017" w:rsidP="00073050">
      <w:pPr>
        <w:pStyle w:val="TextoPrincipal"/>
      </w:pPr>
      <w:r>
        <w:t>5</w:t>
      </w:r>
      <w:r w:rsidR="00DB292B" w:rsidRPr="005E05F4">
        <w:t>. Difundir y promover el conocimiento del producto: Dado que una parte significativa de los encuestados acaba de conocer el producto, se recomienda implementar estrategias de marketing y publicidad para dar a conocer sus beneficios y ventajas, así como generar confianza y credibilidad en la marca.</w:t>
      </w:r>
    </w:p>
    <w:p w14:paraId="179A0431" w14:textId="2409FD86" w:rsidR="00D1680C" w:rsidRPr="005E05F4" w:rsidRDefault="00DB292B" w:rsidP="00073050">
      <w:pPr>
        <w:pStyle w:val="TextoPrincipal"/>
      </w:pPr>
      <w:r w:rsidRPr="005E05F4">
        <w:t>Al implementar estas recomendaciones, se espera que el producto tenga una mejor acogida en el mercado y que las estrategias de marketing sean más efectivas para llegar a los consumidores potenciales.</w:t>
      </w:r>
      <w:bookmarkStart w:id="490" w:name="_Toc132615478"/>
      <w:r w:rsidR="00D1680C" w:rsidRPr="005E05F4">
        <w:br w:type="page"/>
      </w:r>
    </w:p>
    <w:p w14:paraId="45698F25" w14:textId="03560F6A" w:rsidR="00033CBA" w:rsidRDefault="00033CBA" w:rsidP="00033CBA">
      <w:pPr>
        <w:pStyle w:val="Ttulo1"/>
      </w:pPr>
      <w:bookmarkStart w:id="491" w:name="_Toc166839126"/>
      <w:r>
        <w:lastRenderedPageBreak/>
        <w:t>CAPÍTULO VI. APLICABILIDAD</w:t>
      </w:r>
      <w:bookmarkEnd w:id="490"/>
      <w:bookmarkEnd w:id="491"/>
    </w:p>
    <w:p w14:paraId="2642450E" w14:textId="5AC4617B" w:rsidR="006476C5" w:rsidRDefault="00DF145F" w:rsidP="00073050">
      <w:pPr>
        <w:pStyle w:val="TextoPrincipal"/>
      </w:pPr>
      <w:r w:rsidRPr="00DF145F">
        <w:t xml:space="preserve">El capítulo de aplicabilidad en la tesis de prefactibilidad para la fabricación y distribución de detergente líquido a partir de </w:t>
      </w:r>
      <w:r w:rsidR="00BD497F">
        <w:rPr>
          <w:lang w:val="es-US"/>
        </w:rPr>
        <w:t>AVU</w:t>
      </w:r>
      <w:r w:rsidR="00BD497F" w:rsidRPr="00DF145F">
        <w:t xml:space="preserve"> </w:t>
      </w:r>
      <w:r w:rsidRPr="00DF145F">
        <w:t xml:space="preserve">es fundamental para establecer la viabilidad y planificación del proyecto. En este capítulo se abordarán diversos aspectos clave que permitirán determinar la factibilidad de la propuesta y su implementación eficaz en el mercado. En primer lugar, se definirá el alcance de la propuesta, es decir, los límites y objetivos que se plantean con la iniciativa. Posteriormente, se realizará un análisis FODA y un análisis de las 5 fuerzas de Porter para evaluar la competitividad y el entorno en el que se desarrollará el proyecto. Se abordará la gestión de la integración, el acta de constitución del proyecto, la gestión y validación del alcance, la gestión de los interesados, del cronograma, de los costos, de la calidad, de los recursos, de las adquisiciones, de las comunicaciones y de los riesgos, así como la coordinación con los aspectos del proyecto. También se incluirán retos, restricciones, supuestos, consideraciones legales y términos de pago. </w:t>
      </w:r>
      <w:r w:rsidR="00BA59B7">
        <w:t>Integralmente</w:t>
      </w:r>
      <w:r w:rsidRPr="00DF145F">
        <w:t xml:space="preserve">, este capítulo proporcionará una visión integral y detallada de la planificación y gestión necesaria para llevar a cabo con éxito la fabricación y distribución del detergente líquido a partir de </w:t>
      </w:r>
      <w:r w:rsidR="00BD497F">
        <w:rPr>
          <w:lang w:val="es-US"/>
        </w:rPr>
        <w:t>AVU</w:t>
      </w:r>
      <w:r w:rsidRPr="00DF145F">
        <w:t>.</w:t>
      </w:r>
    </w:p>
    <w:p w14:paraId="0B97A2BD" w14:textId="77777777" w:rsidR="005B0BDD" w:rsidRPr="006476C5" w:rsidRDefault="005B0BDD" w:rsidP="00073050">
      <w:pPr>
        <w:pStyle w:val="TextoPrincipal"/>
      </w:pPr>
    </w:p>
    <w:p w14:paraId="6D93B9C9" w14:textId="410D5243" w:rsidR="000F0557" w:rsidRPr="007A01EE" w:rsidRDefault="000F0557" w:rsidP="006655C4">
      <w:pPr>
        <w:pStyle w:val="Ttulo2"/>
        <w:numPr>
          <w:ilvl w:val="1"/>
          <w:numId w:val="33"/>
        </w:numPr>
      </w:pPr>
      <w:bookmarkStart w:id="492" w:name="_Toc132615480"/>
      <w:bookmarkStart w:id="493" w:name="_Toc159687919"/>
      <w:bookmarkStart w:id="494" w:name="_Toc166839127"/>
      <w:r>
        <w:t>NOMBRE DE LA PROPUESTA</w:t>
      </w:r>
      <w:bookmarkEnd w:id="492"/>
      <w:bookmarkEnd w:id="493"/>
      <w:bookmarkEnd w:id="494"/>
    </w:p>
    <w:p w14:paraId="574B496E" w14:textId="0A559B44" w:rsidR="000F0557" w:rsidRDefault="000F0557" w:rsidP="00073050">
      <w:pPr>
        <w:pStyle w:val="TextoPrincipal"/>
      </w:pPr>
      <w:r w:rsidRPr="00F560FD">
        <w:t xml:space="preserve"> </w:t>
      </w:r>
      <w:r w:rsidRPr="00E452BB">
        <w:t xml:space="preserve"> "Detergente Ecológico: Innovación en la Fabricación Utilizando </w:t>
      </w:r>
      <w:r w:rsidR="00BD497F">
        <w:rPr>
          <w:lang w:val="es-US"/>
        </w:rPr>
        <w:t>AVU</w:t>
      </w:r>
      <w:r w:rsidR="00BD497F" w:rsidRPr="00E452BB">
        <w:t xml:space="preserve"> </w:t>
      </w:r>
      <w:r w:rsidRPr="00E452BB">
        <w:t>"</w:t>
      </w:r>
    </w:p>
    <w:p w14:paraId="7965FD51" w14:textId="77777777" w:rsidR="005B0BDD" w:rsidRDefault="005B0BDD" w:rsidP="00073050">
      <w:pPr>
        <w:pStyle w:val="TextoPrincipal"/>
      </w:pPr>
    </w:p>
    <w:p w14:paraId="7E4CF313" w14:textId="77777777" w:rsidR="000F0557" w:rsidRDefault="000F0557" w:rsidP="006655C4">
      <w:pPr>
        <w:pStyle w:val="Ttulo2"/>
        <w:numPr>
          <w:ilvl w:val="1"/>
          <w:numId w:val="33"/>
        </w:numPr>
      </w:pPr>
      <w:bookmarkStart w:id="495" w:name="_Toc132615481"/>
      <w:bookmarkStart w:id="496" w:name="_Toc159687920"/>
      <w:bookmarkStart w:id="497" w:name="_Toc166839128"/>
      <w:r>
        <w:t>JUSTIFICACIÓN DE LA PROPUESTA</w:t>
      </w:r>
      <w:bookmarkEnd w:id="495"/>
      <w:bookmarkEnd w:id="496"/>
      <w:bookmarkEnd w:id="497"/>
    </w:p>
    <w:p w14:paraId="6916123E" w14:textId="77777777" w:rsidR="000F0557" w:rsidRDefault="000F0557" w:rsidP="00073050">
      <w:pPr>
        <w:pStyle w:val="TextoPrincipal"/>
      </w:pPr>
      <w:r w:rsidRPr="005E05F4">
        <w:t>La fabricación de detergentes convencionales para lavar ropa conlleva el uso de ingredientes químicos agresivos que pueden ser perjudiciales tanto para el medio ambiente como para la salud humana. Estos productos, además de dejar residuos nocivos en el agua y el suelo, pueden causar irritaciones en la piel y problemas respiratorios en las personas que los utilizan.</w:t>
      </w:r>
    </w:p>
    <w:p w14:paraId="2953E0F7" w14:textId="77777777" w:rsidR="005F3D50" w:rsidRPr="005E05F4" w:rsidRDefault="005F3D50" w:rsidP="00073050">
      <w:pPr>
        <w:pStyle w:val="TextoPrincipal"/>
      </w:pPr>
    </w:p>
    <w:p w14:paraId="0EC6B58F" w14:textId="52149E90" w:rsidR="000F0557" w:rsidRDefault="000F0557" w:rsidP="00073050">
      <w:pPr>
        <w:pStyle w:val="TextoPrincipal"/>
      </w:pPr>
      <w:r w:rsidRPr="005E05F4">
        <w:t xml:space="preserve">En este contexto, la propuesta de "Detergente Ecológico: Innovación en la Fabricación Utilizando </w:t>
      </w:r>
      <w:r w:rsidR="00BD497F">
        <w:rPr>
          <w:lang w:val="es-US"/>
        </w:rPr>
        <w:t>AVU</w:t>
      </w:r>
      <w:r w:rsidR="00BD497F" w:rsidRPr="005E05F4">
        <w:t xml:space="preserve"> </w:t>
      </w:r>
      <w:r w:rsidRPr="005E05F4">
        <w:t xml:space="preserve">" cobra una relevancia aún mayor. Al emplear </w:t>
      </w:r>
      <w:r w:rsidR="00BD497F">
        <w:rPr>
          <w:lang w:val="es-US"/>
        </w:rPr>
        <w:t>AVU</w:t>
      </w:r>
      <w:r w:rsidR="00BD497F" w:rsidRPr="005E05F4">
        <w:t xml:space="preserve"> </w:t>
      </w:r>
      <w:r w:rsidRPr="005E05F4">
        <w:t xml:space="preserve">como ingrediente principal, </w:t>
      </w:r>
      <w:r w:rsidRPr="005E05F4">
        <w:lastRenderedPageBreak/>
        <w:t>se presenta una alternativa sostenible y respetuosa con el medio ambiente para la fabricación de detergentes para lavar ropa.</w:t>
      </w:r>
    </w:p>
    <w:p w14:paraId="4A07D069" w14:textId="77777777" w:rsidR="005F3D50" w:rsidRPr="005E05F4" w:rsidRDefault="005F3D50" w:rsidP="00073050">
      <w:pPr>
        <w:pStyle w:val="TextoPrincipal"/>
      </w:pPr>
    </w:p>
    <w:p w14:paraId="782FEB0A" w14:textId="5FDEDCCC" w:rsidR="000F0557" w:rsidRDefault="000F0557" w:rsidP="00073050">
      <w:pPr>
        <w:pStyle w:val="TextoPrincipal"/>
      </w:pPr>
      <w:r>
        <w:t>El aprovechamiento de</w:t>
      </w:r>
      <w:r w:rsidR="00BD497F">
        <w:t>l</w:t>
      </w:r>
      <w:r>
        <w:t xml:space="preserve"> </w:t>
      </w:r>
      <w:r w:rsidR="00BD497F">
        <w:rPr>
          <w:lang w:val="es-US"/>
        </w:rPr>
        <w:t>AVU</w:t>
      </w:r>
      <w:r w:rsidR="00BD497F">
        <w:t xml:space="preserve"> </w:t>
      </w:r>
      <w:r>
        <w:t>no solo ofrece una solución eficaz para la gestión adecuada de este residuo, evitando su disposición inadecuada y la consiguiente contaminación ambiental, sino que también reduce la dependencia de materias primas vírgenes y minimiza la huella ecológica asociada con la extracción y producción de nuevos ingredientes.</w:t>
      </w:r>
    </w:p>
    <w:p w14:paraId="6158D265" w14:textId="77777777" w:rsidR="000F0557" w:rsidRDefault="000F0557" w:rsidP="00073050">
      <w:pPr>
        <w:pStyle w:val="TextoPrincipal"/>
      </w:pPr>
      <w:r>
        <w:t>Además, al elaborar un detergente ecológico, se garantiza un producto más seguro para la salud de los consumidores, al eliminar el uso de químicos agresivos y alergénicos presentes en los detergentes convencionales.</w:t>
      </w:r>
    </w:p>
    <w:p w14:paraId="46FD8AE0" w14:textId="77777777" w:rsidR="005F3D50" w:rsidRDefault="005F3D50" w:rsidP="00073050">
      <w:pPr>
        <w:pStyle w:val="TextoPrincipal"/>
      </w:pPr>
    </w:p>
    <w:p w14:paraId="6D90A8F7" w14:textId="41546610" w:rsidR="000F0557" w:rsidRDefault="000F0557" w:rsidP="005F3D50">
      <w:pPr>
        <w:pStyle w:val="TextoPrincipal"/>
      </w:pPr>
      <w:r>
        <w:t xml:space="preserve">La propuesta "Detergente Ecológico: Innovación en la Fabricación Utilizando </w:t>
      </w:r>
      <w:r w:rsidR="00BD497F">
        <w:rPr>
          <w:lang w:val="es-US"/>
        </w:rPr>
        <w:t>AVU</w:t>
      </w:r>
      <w:r w:rsidR="00BD497F">
        <w:t xml:space="preserve"> </w:t>
      </w:r>
      <w:r>
        <w:t>" se justifica por su capacidad para proporcionar una alternativa más segura, sostenible y respetuosa con el medio ambiente en el ámbito de los detergentes para lavar ropa, contribuyendo así a la protección del entorno y al bienestar de las personas.</w:t>
      </w:r>
    </w:p>
    <w:p w14:paraId="66AD3C12" w14:textId="77777777" w:rsidR="005F3D50" w:rsidRPr="00FF7617" w:rsidRDefault="005F3D50" w:rsidP="005F3D50">
      <w:pPr>
        <w:pStyle w:val="TextoPrincipal"/>
      </w:pPr>
    </w:p>
    <w:p w14:paraId="282D2E03" w14:textId="77777777" w:rsidR="000F0557" w:rsidRDefault="000F0557" w:rsidP="006655C4">
      <w:pPr>
        <w:pStyle w:val="Ttulo2"/>
        <w:numPr>
          <w:ilvl w:val="1"/>
          <w:numId w:val="33"/>
        </w:numPr>
      </w:pPr>
      <w:bookmarkStart w:id="498" w:name="_Toc132615482"/>
      <w:bookmarkStart w:id="499" w:name="_Toc159687921"/>
      <w:bookmarkStart w:id="500" w:name="_Toc166839129"/>
      <w:r>
        <w:t>ALCANCE DE LA PROPUESTA</w:t>
      </w:r>
      <w:bookmarkEnd w:id="498"/>
      <w:bookmarkEnd w:id="499"/>
      <w:bookmarkEnd w:id="500"/>
    </w:p>
    <w:p w14:paraId="684AFE5B" w14:textId="2792532A" w:rsidR="000F0557" w:rsidRDefault="000F0557" w:rsidP="00073050">
      <w:pPr>
        <w:pStyle w:val="TextoPrincipal"/>
      </w:pPr>
      <w:r w:rsidRPr="00E92A8C">
        <w:t xml:space="preserve">El alcance de la propuesta "Detergente Ecológico: Innovación en la Fabricación Utilizando </w:t>
      </w:r>
      <w:r w:rsidR="00BF1516">
        <w:rPr>
          <w:lang w:val="es-US"/>
        </w:rPr>
        <w:t>AVU</w:t>
      </w:r>
      <w:r w:rsidR="00BF1516" w:rsidRPr="00E92A8C">
        <w:t xml:space="preserve"> </w:t>
      </w:r>
      <w:r w:rsidRPr="00E92A8C">
        <w:t xml:space="preserve">" abarca el desarrollo integral de un proceso de fabricación de detergente líquido para lavar ropa utilizando </w:t>
      </w:r>
      <w:r w:rsidR="00BF1516">
        <w:rPr>
          <w:lang w:val="es-US"/>
        </w:rPr>
        <w:t>AVU</w:t>
      </w:r>
      <w:r w:rsidR="00BF1516" w:rsidRPr="00E92A8C">
        <w:t xml:space="preserve"> </w:t>
      </w:r>
      <w:r w:rsidRPr="00E92A8C">
        <w:t xml:space="preserve">como ingrediente principal. Este proceso incluirá desde la recolección y procesamiento del </w:t>
      </w:r>
      <w:r w:rsidR="00BF1516">
        <w:rPr>
          <w:lang w:val="es-US"/>
        </w:rPr>
        <w:t>AVU</w:t>
      </w:r>
      <w:r w:rsidR="00BF1516" w:rsidRPr="00E92A8C">
        <w:t xml:space="preserve"> </w:t>
      </w:r>
      <w:r w:rsidRPr="00E92A8C">
        <w:t>hasta la producción y envasado del detergente final.</w:t>
      </w:r>
    </w:p>
    <w:p w14:paraId="0B0C3709" w14:textId="77777777" w:rsidR="005F3D50" w:rsidRPr="00326638" w:rsidRDefault="005F3D50" w:rsidP="00073050">
      <w:pPr>
        <w:pStyle w:val="TextoPrincipal"/>
      </w:pPr>
    </w:p>
    <w:p w14:paraId="200CDE06" w14:textId="77777777" w:rsidR="000F0557" w:rsidRPr="00E97735" w:rsidRDefault="000F0557" w:rsidP="000F0557">
      <w:pPr>
        <w:pStyle w:val="Ttulo3"/>
      </w:pPr>
      <w:bookmarkStart w:id="501" w:name="_Toc159687922"/>
      <w:bookmarkStart w:id="502" w:name="_Toc166839130"/>
      <w:r w:rsidRPr="00E97735">
        <w:t>6.3.1 OBJETIVO DE LA PROPUESTA</w:t>
      </w:r>
      <w:bookmarkEnd w:id="501"/>
      <w:bookmarkEnd w:id="502"/>
      <w:r w:rsidRPr="00E97735">
        <w:t xml:space="preserve"> </w:t>
      </w:r>
    </w:p>
    <w:p w14:paraId="28AE546A" w14:textId="2A73A569" w:rsidR="000F0557" w:rsidRDefault="000F0557" w:rsidP="00073050">
      <w:pPr>
        <w:pStyle w:val="TextoPrincipal"/>
      </w:pPr>
      <w:r w:rsidRPr="000C5C4E">
        <w:t xml:space="preserve">El objetivo principal de esta propuesta es evaluar la viabilidad técnica, económica y ambiental de la fabricación de detergente líquido ecológico utilizando </w:t>
      </w:r>
      <w:r w:rsidR="00BF1516">
        <w:rPr>
          <w:lang w:val="es-US"/>
        </w:rPr>
        <w:t>AVU</w:t>
      </w:r>
      <w:r w:rsidR="00BF1516" w:rsidRPr="000C5C4E">
        <w:t xml:space="preserve"> </w:t>
      </w:r>
      <w:r w:rsidRPr="000C5C4E">
        <w:t>como materia prima.</w:t>
      </w:r>
    </w:p>
    <w:p w14:paraId="4566E45C" w14:textId="77777777" w:rsidR="005F3D50" w:rsidRDefault="005F3D50" w:rsidP="00073050">
      <w:pPr>
        <w:pStyle w:val="TextoPrincipal"/>
      </w:pPr>
    </w:p>
    <w:p w14:paraId="42E91DE1" w14:textId="77777777" w:rsidR="000F0557" w:rsidRPr="00E97735" w:rsidRDefault="000F0557" w:rsidP="000F0557">
      <w:pPr>
        <w:pStyle w:val="Ttulo3"/>
      </w:pPr>
      <w:bookmarkStart w:id="503" w:name="_Toc159687923"/>
      <w:bookmarkStart w:id="504" w:name="_Toc166839131"/>
      <w:r w:rsidRPr="00E97735">
        <w:t>6.3.2 OBJETIVOS ESPECIFICOS</w:t>
      </w:r>
      <w:bookmarkEnd w:id="503"/>
      <w:bookmarkEnd w:id="504"/>
    </w:p>
    <w:p w14:paraId="042C237F" w14:textId="2175D0DE" w:rsidR="000F0557" w:rsidRDefault="000F0557" w:rsidP="00073050">
      <w:pPr>
        <w:pStyle w:val="TextoPrincipal"/>
        <w:numPr>
          <w:ilvl w:val="0"/>
          <w:numId w:val="37"/>
        </w:numPr>
      </w:pPr>
      <w:r>
        <w:t>Establecer un plan de producción eficiente que maximice el rendimiento del proceso y minimice el desperdicio de recursos.</w:t>
      </w:r>
    </w:p>
    <w:p w14:paraId="2C5A820D" w14:textId="42E648C6" w:rsidR="000F0557" w:rsidRDefault="000F0557" w:rsidP="00073050">
      <w:pPr>
        <w:pStyle w:val="TextoPrincipal"/>
        <w:numPr>
          <w:ilvl w:val="0"/>
          <w:numId w:val="37"/>
        </w:numPr>
      </w:pPr>
      <w:r>
        <w:lastRenderedPageBreak/>
        <w:t>Realizar un análisis económico detallado para determinar la viabilidad financiera del proyecto, incluyendo costos de producción, precios de venta y retorno de la inversión.</w:t>
      </w:r>
    </w:p>
    <w:p w14:paraId="7755CAD7" w14:textId="3D11496E" w:rsidR="000F0557" w:rsidRDefault="000F0557" w:rsidP="00C47200">
      <w:pPr>
        <w:pStyle w:val="TextoPrincipal"/>
        <w:numPr>
          <w:ilvl w:val="0"/>
          <w:numId w:val="37"/>
        </w:numPr>
      </w:pPr>
      <w:r>
        <w:t>Desarrollar estrategias de marketing y comunicación para promover el detergente ecológico en el mercado y sensibilizar a los consumidores sobre su importancia ambiental y sus beneficios para la salud.</w:t>
      </w:r>
    </w:p>
    <w:p w14:paraId="7AF18743" w14:textId="77777777" w:rsidR="005F3D50" w:rsidRPr="005F3D50" w:rsidRDefault="005F3D50" w:rsidP="005F3D50">
      <w:pPr>
        <w:pStyle w:val="TextoPrincipal"/>
        <w:ind w:left="360" w:firstLine="0"/>
      </w:pPr>
    </w:p>
    <w:p w14:paraId="584BAA6F" w14:textId="77777777" w:rsidR="000F0557" w:rsidRDefault="000F0557" w:rsidP="006655C4">
      <w:pPr>
        <w:pStyle w:val="Ttulo2"/>
        <w:numPr>
          <w:ilvl w:val="1"/>
          <w:numId w:val="33"/>
        </w:numPr>
      </w:pPr>
      <w:bookmarkStart w:id="505" w:name="_Toc132615483"/>
      <w:bookmarkStart w:id="506" w:name="_Toc159687924"/>
      <w:bookmarkStart w:id="507" w:name="_Toc166839132"/>
      <w:r>
        <w:t>DESCRIPCIÓN Y DESARROLLO</w:t>
      </w:r>
      <w:bookmarkStart w:id="508" w:name="_Toc132615484"/>
      <w:bookmarkEnd w:id="505"/>
      <w:bookmarkEnd w:id="506"/>
      <w:bookmarkEnd w:id="507"/>
    </w:p>
    <w:p w14:paraId="2910BD11" w14:textId="1658403E" w:rsidR="00756AE4" w:rsidRDefault="00756AE4" w:rsidP="00073050">
      <w:pPr>
        <w:pStyle w:val="TextoPrincipal"/>
      </w:pPr>
      <w:r>
        <w:t xml:space="preserve">En la sección de descripción y desarrollo de la tesis de prefactibilidad para la fabricación y distribución de detergente líquido a partir de </w:t>
      </w:r>
      <w:r w:rsidR="00BF1516">
        <w:rPr>
          <w:lang w:val="es-US"/>
        </w:rPr>
        <w:t>AVU</w:t>
      </w:r>
      <w:r>
        <w:t xml:space="preserve">, se abordan aspectos clave para el planteamiento y puesta en marcha del proyecto. En primer lugar, se detalla el plan para el Centro de Acopio y Recepción de </w:t>
      </w:r>
      <w:r w:rsidR="00BF1516">
        <w:rPr>
          <w:lang w:val="es-US"/>
        </w:rPr>
        <w:t>AVU</w:t>
      </w:r>
      <w:r w:rsidR="00BF1516">
        <w:t xml:space="preserve"> </w:t>
      </w:r>
      <w:r>
        <w:t xml:space="preserve">en San Pedro Sula, que será fundamental para la obtención y gestión del insumo principal. Asimismo, se presenta el plan técnico para la fabricación del detergente a partir de este </w:t>
      </w:r>
      <w:r w:rsidR="00BF1516">
        <w:rPr>
          <w:lang w:val="es-US"/>
        </w:rPr>
        <w:t>AVU</w:t>
      </w:r>
      <w:r w:rsidR="00BF1516">
        <w:t xml:space="preserve"> </w:t>
      </w:r>
      <w:r>
        <w:t xml:space="preserve">y su posterior distribución en la misma zona. </w:t>
      </w:r>
      <w:r w:rsidR="00522522">
        <w:t xml:space="preserve"> Además, se incluyen </w:t>
      </w:r>
      <w:r>
        <w:t>el análisis FODA y en el análisis de las cinco fuerzas, se estudian tanto las fortalezas, oportunidades, debilidades y amenazas del proyecto como la competencia y el entorno en el que se desenvolverá.</w:t>
      </w:r>
    </w:p>
    <w:p w14:paraId="264DF190" w14:textId="4C895028" w:rsidR="00756AE4" w:rsidRDefault="00756AE4" w:rsidP="00073050">
      <w:pPr>
        <w:pStyle w:val="TextoPrincipal"/>
      </w:pPr>
      <w:r>
        <w:t xml:space="preserve">En cuanto al desarrollo, se aborda la gestión de la integración, donde se establecen los roles y responsabilidades de los involucrados, así como el acta de constitución del proyecto, donde se plasman las bases y lineamientos de trabajo. Estos aspectos son esenciales para garantizar el éxito y la efectividad en la ejecución del proyecto de fabricación y distribución de detergente líquido, partiendo de </w:t>
      </w:r>
      <w:r w:rsidR="00BF1516">
        <w:rPr>
          <w:lang w:val="es-US"/>
        </w:rPr>
        <w:t>AVU</w:t>
      </w:r>
      <w:r w:rsidR="00BF1516">
        <w:t xml:space="preserve"> </w:t>
      </w:r>
      <w:r>
        <w:t>en San Pedro Sula.</w:t>
      </w:r>
    </w:p>
    <w:p w14:paraId="7097B83D" w14:textId="77777777" w:rsidR="005F3D50" w:rsidRPr="00756AE4" w:rsidRDefault="005F3D50" w:rsidP="00073050">
      <w:pPr>
        <w:pStyle w:val="TextoPrincipal"/>
      </w:pPr>
    </w:p>
    <w:p w14:paraId="69D659E2" w14:textId="77777777" w:rsidR="000F0557" w:rsidRPr="007B5998" w:rsidRDefault="000F0557" w:rsidP="006655C4">
      <w:pPr>
        <w:pStyle w:val="Ttulo2"/>
        <w:numPr>
          <w:ilvl w:val="2"/>
          <w:numId w:val="33"/>
        </w:numPr>
      </w:pPr>
      <w:bookmarkStart w:id="509" w:name="_Toc159687925"/>
      <w:bookmarkStart w:id="510" w:name="_Toc166839133"/>
      <w:r w:rsidRPr="007B5998">
        <w:t>DESCRIPCIÓN</w:t>
      </w:r>
      <w:bookmarkEnd w:id="508"/>
      <w:bookmarkEnd w:id="509"/>
      <w:bookmarkEnd w:id="510"/>
    </w:p>
    <w:p w14:paraId="5F433314" w14:textId="4407FE51" w:rsidR="000F0557" w:rsidRDefault="000F0557" w:rsidP="00073050">
      <w:pPr>
        <w:pStyle w:val="TextoPrincipal"/>
      </w:pPr>
      <w:r w:rsidRPr="009D6B60">
        <w:t xml:space="preserve">La propuesta "Detergente Ecológico: Innovación en la Fabricación Utilizando </w:t>
      </w:r>
      <w:r w:rsidR="00BF1516">
        <w:rPr>
          <w:lang w:val="es-US"/>
        </w:rPr>
        <w:t>AVU</w:t>
      </w:r>
      <w:r w:rsidRPr="009D6B60">
        <w:t xml:space="preserve">" se centra en la creación de un proceso de fabricación de detergente líquido para lavar ropa que prioriza la sostenibilidad ambiental y la salud humana. Este proceso se basa en el uso de </w:t>
      </w:r>
      <w:r w:rsidR="00BF1516">
        <w:rPr>
          <w:lang w:val="es-US"/>
        </w:rPr>
        <w:t>AVU</w:t>
      </w:r>
      <w:r w:rsidR="00BF1516" w:rsidRPr="009D6B60">
        <w:t xml:space="preserve"> </w:t>
      </w:r>
      <w:r w:rsidRPr="009D6B60">
        <w:t>como materia prima principal, con el objetivo de reducir el impacto ambiental negativo asociado con los detergentes convencionales y promover prácticas de consumo más responsables.</w:t>
      </w:r>
    </w:p>
    <w:p w14:paraId="300B6966" w14:textId="7557C7DB" w:rsidR="000F0557" w:rsidRDefault="000F0557" w:rsidP="00073050">
      <w:pPr>
        <w:pStyle w:val="TextoPrincipal"/>
      </w:pPr>
      <w:r>
        <w:t xml:space="preserve">La fabricación del detergente ecológico comprende varias etapas, comenzando con la recolección y el procesamiento del </w:t>
      </w:r>
      <w:r w:rsidR="00BF1516">
        <w:rPr>
          <w:lang w:val="es-US"/>
        </w:rPr>
        <w:t>AVU</w:t>
      </w:r>
      <w:r>
        <w:t xml:space="preserve">. Este </w:t>
      </w:r>
      <w:r w:rsidR="00BF1516">
        <w:rPr>
          <w:lang w:val="es-US"/>
        </w:rPr>
        <w:t>AVU</w:t>
      </w:r>
      <w:r w:rsidR="00BF1516">
        <w:t xml:space="preserve"> </w:t>
      </w:r>
      <w:r>
        <w:t xml:space="preserve">se somete a un proceso de filtrado y </w:t>
      </w:r>
      <w:r>
        <w:lastRenderedPageBreak/>
        <w:t xml:space="preserve">purificación para eliminar impurezas y garantizar su calidad y seguridad para su uso en la fabricación de detergentes. Posteriormente, se seleccionan cuidadosamente otros ingredientes naturales y biodegradables, como tensioactivos derivados de plantas, aceites esenciales y conservantes </w:t>
      </w:r>
      <w:r w:rsidR="0053384A">
        <w:t>eco amigables</w:t>
      </w:r>
      <w:r>
        <w:t>, para formular el detergente líquido.</w:t>
      </w:r>
    </w:p>
    <w:p w14:paraId="66B2F722" w14:textId="77777777" w:rsidR="005F3D50" w:rsidRDefault="005F3D50" w:rsidP="00073050">
      <w:pPr>
        <w:pStyle w:val="TextoPrincipal"/>
      </w:pPr>
    </w:p>
    <w:p w14:paraId="40D72D72" w14:textId="77777777" w:rsidR="000F0557" w:rsidRDefault="000F0557" w:rsidP="00073050">
      <w:pPr>
        <w:pStyle w:val="TextoPrincipal"/>
      </w:pPr>
      <w:r>
        <w:t>Una vez que se ha diseñado la fórmula del detergente, se procede a la etapa de producción en la que se mezclan los ingredientes en las proporciones adecuadas. Durante este proceso, se implementan medidas de control de calidad para asegurar la eficacia del producto final y cumplir con los estándares de limpieza y seguridad. Una vez fabricado, el detergente ecológico se envasa en recipientes respetuosos con el medio ambiente, preferiblemente reciclables o biodegradables, listos para su distribución y venta al público.</w:t>
      </w:r>
    </w:p>
    <w:p w14:paraId="1972FD6A" w14:textId="77777777" w:rsidR="005F3D50" w:rsidRDefault="005F3D50" w:rsidP="00073050">
      <w:pPr>
        <w:pStyle w:val="TextoPrincipal"/>
      </w:pPr>
    </w:p>
    <w:p w14:paraId="19F73B85" w14:textId="77777777" w:rsidR="000F0557" w:rsidRDefault="000F0557" w:rsidP="00073050">
      <w:pPr>
        <w:pStyle w:val="TextoPrincipal"/>
      </w:pPr>
      <w:r>
        <w:t>Además del proceso de fabricación en sí, la propuesta incluye la implementación de estrategias de marketing y comunicación para promover el detergente ecológico y educar a los consumidores sobre sus beneficios ambientales y para la salud. Se establecerán alianzas con tiendas minoristas, supermercados y plataformas de comercio electrónico para asegurar una amplia disponibilidad del producto en el mercado.</w:t>
      </w:r>
    </w:p>
    <w:p w14:paraId="55685F5B" w14:textId="77777777" w:rsidR="005F3D50" w:rsidRDefault="005F3D50" w:rsidP="00073050">
      <w:pPr>
        <w:pStyle w:val="TextoPrincipal"/>
      </w:pPr>
    </w:p>
    <w:p w14:paraId="545C0930" w14:textId="776BBB20" w:rsidR="000F0557" w:rsidRDefault="000F0557" w:rsidP="00073050">
      <w:pPr>
        <w:pStyle w:val="TextoPrincipal"/>
      </w:pPr>
      <w:r>
        <w:t xml:space="preserve">La propuesta busca ofrecer una alternativa sostenible y efectiva a los detergentes convencionales, utilizando </w:t>
      </w:r>
      <w:r w:rsidR="00BF1516">
        <w:rPr>
          <w:lang w:val="es-US"/>
        </w:rPr>
        <w:t>AVU</w:t>
      </w:r>
      <w:r w:rsidR="00BF1516">
        <w:t xml:space="preserve"> </w:t>
      </w:r>
      <w:r>
        <w:t>y otros ingredientes naturales en la fabricación de un detergente líquido para lavar ropa que cumpla con los más altos estándares de calidad y responsabilidad ambiental.</w:t>
      </w:r>
    </w:p>
    <w:p w14:paraId="28B0C735" w14:textId="77777777" w:rsidR="00AC6A13" w:rsidRPr="00227FE7" w:rsidRDefault="00AC6A13" w:rsidP="00073050">
      <w:pPr>
        <w:pStyle w:val="TextoPrincipal"/>
      </w:pPr>
    </w:p>
    <w:p w14:paraId="6EC259FD" w14:textId="509B6745" w:rsidR="002A05E6" w:rsidRPr="007A54A1" w:rsidRDefault="00C75911" w:rsidP="006655C4">
      <w:pPr>
        <w:pStyle w:val="Ttulo3"/>
        <w:numPr>
          <w:ilvl w:val="0"/>
          <w:numId w:val="75"/>
        </w:numPr>
        <w:rPr>
          <w:rFonts w:eastAsiaTheme="minorHAnsi" w:cs="Times New Roman"/>
          <w:bCs/>
        </w:rPr>
      </w:pPr>
      <w:bookmarkStart w:id="511" w:name="_Toc159687926"/>
      <w:bookmarkStart w:id="512" w:name="_Toc166839134"/>
      <w:r w:rsidRPr="007A54A1">
        <w:rPr>
          <w:rFonts w:eastAsiaTheme="minorHAnsi" w:cs="Times New Roman"/>
          <w:bCs/>
          <w:caps w:val="0"/>
        </w:rPr>
        <w:t xml:space="preserve">PLAN PARA CENTRO DE ACOPIO Y RECEPCIÓN DE </w:t>
      </w:r>
      <w:r w:rsidR="00BF1516">
        <w:rPr>
          <w:lang w:val="es-US"/>
        </w:rPr>
        <w:t>AVU</w:t>
      </w:r>
      <w:r w:rsidR="00BF1516" w:rsidRPr="007A54A1">
        <w:rPr>
          <w:rFonts w:eastAsiaTheme="minorHAnsi" w:cs="Times New Roman"/>
          <w:bCs/>
          <w:caps w:val="0"/>
        </w:rPr>
        <w:t xml:space="preserve"> </w:t>
      </w:r>
      <w:r w:rsidRPr="007A54A1">
        <w:rPr>
          <w:rFonts w:eastAsiaTheme="minorHAnsi" w:cs="Times New Roman"/>
          <w:bCs/>
          <w:caps w:val="0"/>
        </w:rPr>
        <w:t>EN SAN PEDRO SULA</w:t>
      </w:r>
      <w:bookmarkEnd w:id="512"/>
    </w:p>
    <w:p w14:paraId="608E3BD6" w14:textId="37D0E3D0" w:rsidR="002A05E6" w:rsidRPr="00227FE7" w:rsidRDefault="002A05E6" w:rsidP="00073050">
      <w:pPr>
        <w:pStyle w:val="TextoPrincipal"/>
      </w:pPr>
      <w:r w:rsidRPr="00227FE7">
        <w:t xml:space="preserve">Protocolo de Recepción del </w:t>
      </w:r>
      <w:r w:rsidR="00BF1516">
        <w:rPr>
          <w:lang w:val="es-US"/>
        </w:rPr>
        <w:t>AVU</w:t>
      </w:r>
      <w:r w:rsidRPr="00227FE7">
        <w:t>:</w:t>
      </w:r>
    </w:p>
    <w:p w14:paraId="4B9A7AE0" w14:textId="59BE088C" w:rsidR="002A05E6" w:rsidRPr="002A05E6" w:rsidRDefault="002A05E6" w:rsidP="00073050">
      <w:pPr>
        <w:pStyle w:val="TextoPrincipal"/>
        <w:numPr>
          <w:ilvl w:val="0"/>
          <w:numId w:val="38"/>
        </w:numPr>
      </w:pPr>
      <w:r w:rsidRPr="002A05E6">
        <w:t xml:space="preserve">Los proveedores de </w:t>
      </w:r>
      <w:r w:rsidR="00BF1516">
        <w:rPr>
          <w:lang w:val="es-US"/>
        </w:rPr>
        <w:t>AVU</w:t>
      </w:r>
      <w:r w:rsidR="00BF1516" w:rsidRPr="002A05E6">
        <w:t xml:space="preserve"> </w:t>
      </w:r>
      <w:r w:rsidRPr="002A05E6">
        <w:t>deberán llevar el aceite en envases limpios y adecuados al centro de acopio.</w:t>
      </w:r>
    </w:p>
    <w:p w14:paraId="0068C011" w14:textId="77777777" w:rsidR="002A05E6" w:rsidRPr="002A05E6" w:rsidRDefault="002A05E6" w:rsidP="00073050">
      <w:pPr>
        <w:pStyle w:val="TextoPrincipal"/>
        <w:numPr>
          <w:ilvl w:val="0"/>
          <w:numId w:val="38"/>
        </w:numPr>
      </w:pPr>
      <w:r w:rsidRPr="002A05E6">
        <w:lastRenderedPageBreak/>
        <w:t>Al llegar, se realizará una inspección visual y de calidad, descartando cualquier aceite contaminado o en mal estado.</w:t>
      </w:r>
    </w:p>
    <w:p w14:paraId="4D9CF3BD" w14:textId="77777777" w:rsidR="002A05E6" w:rsidRPr="002A05E6" w:rsidRDefault="002A05E6" w:rsidP="00073050">
      <w:pPr>
        <w:pStyle w:val="TextoPrincipal"/>
        <w:numPr>
          <w:ilvl w:val="0"/>
          <w:numId w:val="38"/>
        </w:numPr>
      </w:pPr>
      <w:r w:rsidRPr="002A05E6">
        <w:t>Se procederá al pesaje del aceite entregado para determinar la cantidad exacta.</w:t>
      </w:r>
    </w:p>
    <w:p w14:paraId="193F6FE8" w14:textId="77777777" w:rsidR="002A05E6" w:rsidRPr="002A05E6" w:rsidRDefault="002A05E6" w:rsidP="00073050">
      <w:pPr>
        <w:pStyle w:val="TextoPrincipal"/>
        <w:numPr>
          <w:ilvl w:val="0"/>
          <w:numId w:val="38"/>
        </w:numPr>
      </w:pPr>
      <w:r w:rsidRPr="002A05E6">
        <w:t>Se registrará la información del proveedor y la cantidad de aceite recibida en un sistema de seguimiento para mantener un registro preciso.</w:t>
      </w:r>
    </w:p>
    <w:p w14:paraId="31B4DBC4" w14:textId="77777777" w:rsidR="002A05E6" w:rsidRPr="002A05E6" w:rsidRDefault="002A05E6" w:rsidP="00073050">
      <w:pPr>
        <w:pStyle w:val="TextoPrincipal"/>
        <w:numPr>
          <w:ilvl w:val="0"/>
          <w:numId w:val="38"/>
        </w:numPr>
      </w:pPr>
      <w:r w:rsidRPr="002A05E6">
        <w:t>Se compensará al proveedor con una remuneración acordada, ya sea en efectivo, vales de descuento u otro incentivo previamente establecido.</w:t>
      </w:r>
    </w:p>
    <w:p w14:paraId="025FC8CC" w14:textId="77777777" w:rsidR="002A05E6" w:rsidRPr="002A05E6" w:rsidRDefault="002A05E6" w:rsidP="00073050">
      <w:pPr>
        <w:pStyle w:val="TextoPrincipal"/>
      </w:pPr>
      <w:r w:rsidRPr="002A05E6">
        <w:t>Logística de Recolección:</w:t>
      </w:r>
    </w:p>
    <w:p w14:paraId="2FA6DE60" w14:textId="0480B6E5" w:rsidR="002A05E6" w:rsidRPr="002A05E6" w:rsidRDefault="002A05E6" w:rsidP="00073050">
      <w:pPr>
        <w:pStyle w:val="TextoPrincipal"/>
        <w:numPr>
          <w:ilvl w:val="0"/>
          <w:numId w:val="39"/>
        </w:numPr>
      </w:pPr>
      <w:r w:rsidRPr="002A05E6">
        <w:t xml:space="preserve">Se establecerán rutas de recolección eficientes en distintas zonas de la ciudad para facilitar la entrega de </w:t>
      </w:r>
      <w:r w:rsidR="00BF1516">
        <w:rPr>
          <w:lang w:val="es-US"/>
        </w:rPr>
        <w:t>AVU</w:t>
      </w:r>
      <w:r w:rsidRPr="002A05E6">
        <w:t>.</w:t>
      </w:r>
    </w:p>
    <w:p w14:paraId="2FADDF6C" w14:textId="77777777" w:rsidR="002A05E6" w:rsidRPr="002A05E6" w:rsidRDefault="002A05E6" w:rsidP="00073050">
      <w:pPr>
        <w:pStyle w:val="TextoPrincipal"/>
        <w:numPr>
          <w:ilvl w:val="0"/>
          <w:numId w:val="39"/>
        </w:numPr>
      </w:pPr>
      <w:r w:rsidRPr="002A05E6">
        <w:t>Se designarán equipos de recolectores encargados de la recolección programada del aceite, siguiendo un horario establecido.</w:t>
      </w:r>
    </w:p>
    <w:p w14:paraId="3C60F4D9" w14:textId="77777777" w:rsidR="002A05E6" w:rsidRPr="002A05E6" w:rsidRDefault="002A05E6" w:rsidP="00073050">
      <w:pPr>
        <w:pStyle w:val="TextoPrincipal"/>
        <w:numPr>
          <w:ilvl w:val="0"/>
          <w:numId w:val="39"/>
        </w:numPr>
      </w:pPr>
      <w:r w:rsidRPr="002A05E6">
        <w:t>Se emplearán vehículos aptos para el transporte seguro del aceite recolectado hasta el centro de acopio.</w:t>
      </w:r>
    </w:p>
    <w:p w14:paraId="6E9DEEAA" w14:textId="77777777" w:rsidR="002A05E6" w:rsidRPr="002A05E6" w:rsidRDefault="002A05E6" w:rsidP="00073050">
      <w:pPr>
        <w:pStyle w:val="TextoPrincipal"/>
        <w:numPr>
          <w:ilvl w:val="0"/>
          <w:numId w:val="39"/>
        </w:numPr>
      </w:pPr>
      <w:r w:rsidRPr="002A05E6">
        <w:t>Se coordinará con los proveedores de forma regular para programar la recolección del aceite y garantizar que se realice de manera oportuna.</w:t>
      </w:r>
    </w:p>
    <w:p w14:paraId="03ABC7A3" w14:textId="136012E5" w:rsidR="00FF7617" w:rsidRPr="00AC6A13" w:rsidRDefault="002A05E6" w:rsidP="00073050">
      <w:pPr>
        <w:pStyle w:val="TextoPrincipal"/>
        <w:numPr>
          <w:ilvl w:val="0"/>
          <w:numId w:val="39"/>
        </w:numPr>
      </w:pPr>
      <w:r w:rsidRPr="002A05E6">
        <w:t>Se capacitará al personal de recolección en el manejo adecuado del aceite para prevenir derrames y asegurar la integridad del producto.</w:t>
      </w:r>
    </w:p>
    <w:p w14:paraId="2EC13131" w14:textId="77777777" w:rsidR="002A05E6" w:rsidRPr="002A05E6" w:rsidRDefault="002A05E6" w:rsidP="00073050">
      <w:pPr>
        <w:pStyle w:val="TextoPrincipal"/>
      </w:pPr>
      <w:r w:rsidRPr="002A05E6">
        <w:t>Almacenamiento:</w:t>
      </w:r>
    </w:p>
    <w:p w14:paraId="4488E2B1" w14:textId="6A1D324B" w:rsidR="002A05E6" w:rsidRPr="002A05E6" w:rsidRDefault="002A05E6" w:rsidP="00073050">
      <w:pPr>
        <w:pStyle w:val="TextoPrincipal"/>
        <w:numPr>
          <w:ilvl w:val="0"/>
          <w:numId w:val="40"/>
        </w:numPr>
      </w:pPr>
      <w:r w:rsidRPr="002A05E6">
        <w:t xml:space="preserve">Se acondicionará un área especial en el centro de acopio para el almacenamiento seguro del </w:t>
      </w:r>
      <w:r w:rsidR="00BF1516">
        <w:rPr>
          <w:lang w:val="es-US"/>
        </w:rPr>
        <w:t>AVU</w:t>
      </w:r>
      <w:r w:rsidRPr="002A05E6">
        <w:t>, cumpliendo con normativas ambientales.</w:t>
      </w:r>
    </w:p>
    <w:p w14:paraId="526D7B7D" w14:textId="77777777" w:rsidR="002A05E6" w:rsidRPr="002A05E6" w:rsidRDefault="002A05E6" w:rsidP="00073050">
      <w:pPr>
        <w:pStyle w:val="TextoPrincipal"/>
        <w:numPr>
          <w:ilvl w:val="0"/>
          <w:numId w:val="40"/>
        </w:numPr>
      </w:pPr>
      <w:r w:rsidRPr="002A05E6">
        <w:t>Se utilizarán contenedores apropiados y herméticos para almacenar el aceite de forma segura y evitar riesgos de contaminación.</w:t>
      </w:r>
    </w:p>
    <w:p w14:paraId="4D27466C" w14:textId="77777777" w:rsidR="002A05E6" w:rsidRPr="002A05E6" w:rsidRDefault="002A05E6" w:rsidP="00073050">
      <w:pPr>
        <w:pStyle w:val="TextoPrincipal"/>
        <w:numPr>
          <w:ilvl w:val="0"/>
          <w:numId w:val="40"/>
        </w:numPr>
      </w:pPr>
      <w:r w:rsidRPr="002A05E6">
        <w:t>Se llevará un registro detallado de la cantidad y características del aceite almacenado para un control adecuado de inventario.</w:t>
      </w:r>
    </w:p>
    <w:p w14:paraId="76C5792B" w14:textId="77777777" w:rsidR="002A05E6" w:rsidRPr="002A05E6" w:rsidRDefault="002A05E6" w:rsidP="00073050">
      <w:pPr>
        <w:pStyle w:val="TextoPrincipal"/>
        <w:numPr>
          <w:ilvl w:val="0"/>
          <w:numId w:val="40"/>
        </w:numPr>
      </w:pPr>
      <w:r w:rsidRPr="002A05E6">
        <w:t>Se implementarán medidas de control de calidad para asegurarse de la integridad del aceite y su idoneidad para la fabricación de detergente.</w:t>
      </w:r>
    </w:p>
    <w:p w14:paraId="10C661F5" w14:textId="77777777" w:rsidR="002A05E6" w:rsidRPr="002A05E6" w:rsidRDefault="002A05E6" w:rsidP="00073050">
      <w:pPr>
        <w:pStyle w:val="TextoPrincipal"/>
        <w:numPr>
          <w:ilvl w:val="0"/>
          <w:numId w:val="40"/>
        </w:numPr>
      </w:pPr>
      <w:r w:rsidRPr="002A05E6">
        <w:t>Se establecerán procedimientos de seguridad para evitar cualquier incidente durante el almacenamiento del aceite.</w:t>
      </w:r>
    </w:p>
    <w:p w14:paraId="25A8A6E2" w14:textId="77777777" w:rsidR="002A05E6" w:rsidRPr="00227FE7" w:rsidRDefault="002A05E6" w:rsidP="00073050">
      <w:pPr>
        <w:pStyle w:val="TextoPrincipal"/>
      </w:pPr>
      <w:r w:rsidRPr="00227FE7">
        <w:lastRenderedPageBreak/>
        <w:t>Remuneración por Reciclaje a Proveedores y Colaboradores:</w:t>
      </w:r>
    </w:p>
    <w:p w14:paraId="5216EC64" w14:textId="0E0F787B" w:rsidR="002A05E6" w:rsidRPr="002A05E6" w:rsidRDefault="002A05E6" w:rsidP="00073050">
      <w:pPr>
        <w:pStyle w:val="TextoPrincipal"/>
        <w:numPr>
          <w:ilvl w:val="0"/>
          <w:numId w:val="41"/>
        </w:numPr>
      </w:pPr>
      <w:r w:rsidRPr="002A05E6">
        <w:t xml:space="preserve">Se establecerá un sistema de remuneración a los proveedores por la entrega de </w:t>
      </w:r>
      <w:r w:rsidR="00BF1516">
        <w:rPr>
          <w:lang w:val="es-US"/>
        </w:rPr>
        <w:t>AVU</w:t>
      </w:r>
      <w:r w:rsidRPr="002A05E6">
        <w:t>, basado en la cantidad y calidad del producto entregado.</w:t>
      </w:r>
    </w:p>
    <w:p w14:paraId="54778C52" w14:textId="77777777" w:rsidR="002A05E6" w:rsidRPr="002A05E6" w:rsidRDefault="002A05E6" w:rsidP="00073050">
      <w:pPr>
        <w:pStyle w:val="TextoPrincipal"/>
        <w:numPr>
          <w:ilvl w:val="0"/>
          <w:numId w:val="41"/>
        </w:numPr>
      </w:pPr>
      <w:r w:rsidRPr="002A05E6">
        <w:t>Se diseñará un programa de incentivos para motivar a los proveedores a participar en la recolección de aceite y fomentar la sostenibilidad.</w:t>
      </w:r>
    </w:p>
    <w:p w14:paraId="094F1762" w14:textId="28D8500A" w:rsidR="002A05E6" w:rsidRPr="002A05E6" w:rsidRDefault="002A05E6" w:rsidP="00073050">
      <w:pPr>
        <w:pStyle w:val="TextoPrincipal"/>
        <w:numPr>
          <w:ilvl w:val="0"/>
          <w:numId w:val="41"/>
        </w:numPr>
      </w:pPr>
      <w:r w:rsidRPr="002A05E6">
        <w:t xml:space="preserve">Se compensará al personal de recolección y al equipo de trabajo del centro de acopio por su labor en el proceso de recolección y gestión del </w:t>
      </w:r>
      <w:r w:rsidR="00BF1516">
        <w:rPr>
          <w:lang w:val="es-US"/>
        </w:rPr>
        <w:t>AVU</w:t>
      </w:r>
      <w:r w:rsidRPr="002A05E6">
        <w:t>, reconociendo su contribución al proyecto.</w:t>
      </w:r>
    </w:p>
    <w:p w14:paraId="7692B9F2" w14:textId="04C9C7EC" w:rsidR="00DE503E" w:rsidRDefault="002A05E6" w:rsidP="00073050">
      <w:pPr>
        <w:pStyle w:val="TextoPrincipal"/>
      </w:pPr>
      <w:r w:rsidRPr="002A05E6">
        <w:t xml:space="preserve">Este plan para un centro de acopio y recepción de </w:t>
      </w:r>
      <w:r w:rsidR="00BF1516">
        <w:rPr>
          <w:lang w:val="es-US"/>
        </w:rPr>
        <w:t>AVU</w:t>
      </w:r>
      <w:r w:rsidR="00BF1516" w:rsidRPr="002A05E6">
        <w:t xml:space="preserve"> </w:t>
      </w:r>
      <w:r w:rsidRPr="002A05E6">
        <w:t>en San Pedro Sula busca establecer un protocolo integral que incluya la recepción, logística de recolección, almacenamiento y remuneración a proveedores y colaboradores, con el objetivo de promover la sostenibilidad ambiental y generar conciencia sobre la importancia del reciclaje en la comunidad.</w:t>
      </w:r>
    </w:p>
    <w:p w14:paraId="6FD036FA" w14:textId="77777777" w:rsidR="00AC6A13" w:rsidRDefault="00AC6A13" w:rsidP="00073050">
      <w:pPr>
        <w:pStyle w:val="TextoPrincipal"/>
      </w:pPr>
    </w:p>
    <w:p w14:paraId="45A23F0B" w14:textId="3D7D1990" w:rsidR="00DE503E" w:rsidRPr="008C39D3" w:rsidRDefault="00C75911" w:rsidP="006655C4">
      <w:pPr>
        <w:pStyle w:val="Ttulo3"/>
        <w:numPr>
          <w:ilvl w:val="0"/>
          <w:numId w:val="75"/>
        </w:numPr>
      </w:pPr>
      <w:bookmarkStart w:id="513" w:name="_Toc166839135"/>
      <w:r w:rsidRPr="00DE503E">
        <w:rPr>
          <w:caps w:val="0"/>
        </w:rPr>
        <w:t xml:space="preserve">PLAN TÉCNICO PARA LA FABRICACIÓN DE DETERGENTE A PARTIR DE </w:t>
      </w:r>
      <w:r w:rsidR="00BF1516" w:rsidRPr="00BF1516">
        <w:rPr>
          <w:caps w:val="0"/>
        </w:rPr>
        <w:t xml:space="preserve">AVU </w:t>
      </w:r>
      <w:r w:rsidRPr="00DE503E">
        <w:rPr>
          <w:caps w:val="0"/>
        </w:rPr>
        <w:t>Y DISTRIBUCIÓN EN SAN PEDRO SULA</w:t>
      </w:r>
      <w:r>
        <w:rPr>
          <w:caps w:val="0"/>
        </w:rPr>
        <w:t>.</w:t>
      </w:r>
      <w:bookmarkEnd w:id="513"/>
    </w:p>
    <w:p w14:paraId="7C596D66" w14:textId="77777777" w:rsidR="00DE503E" w:rsidRPr="00DE503E" w:rsidRDefault="00DE503E" w:rsidP="00073050">
      <w:pPr>
        <w:pStyle w:val="TextoPrincipal"/>
      </w:pPr>
      <w:r w:rsidRPr="00DE503E">
        <w:t>Recepción de Materia Prima:</w:t>
      </w:r>
    </w:p>
    <w:p w14:paraId="0DC6CB2F" w14:textId="375B33C1" w:rsidR="00DE503E" w:rsidRPr="00DE503E" w:rsidRDefault="00DE503E" w:rsidP="00073050">
      <w:pPr>
        <w:pStyle w:val="TextoPrincipal"/>
        <w:numPr>
          <w:ilvl w:val="0"/>
          <w:numId w:val="42"/>
        </w:numPr>
      </w:pPr>
      <w:r w:rsidRPr="00DE503E">
        <w:t xml:space="preserve">El </w:t>
      </w:r>
      <w:r w:rsidR="00BF1516" w:rsidRPr="00BF1516">
        <w:t xml:space="preserve">AVU </w:t>
      </w:r>
      <w:r w:rsidRPr="00DE503E">
        <w:t>proveniente del centro de acopio será recibido en la planta de fabricación.</w:t>
      </w:r>
    </w:p>
    <w:p w14:paraId="1E6D778F" w14:textId="77777777" w:rsidR="00DE503E" w:rsidRPr="00DE503E" w:rsidRDefault="00DE503E" w:rsidP="00073050">
      <w:pPr>
        <w:pStyle w:val="TextoPrincipal"/>
        <w:numPr>
          <w:ilvl w:val="0"/>
          <w:numId w:val="42"/>
        </w:numPr>
      </w:pPr>
      <w:r w:rsidRPr="00DE503E">
        <w:t>Se realizará una revisión visual y sensorial del aceite para descartar cualquier muestra contaminada o en mal estado.</w:t>
      </w:r>
    </w:p>
    <w:p w14:paraId="6890663D" w14:textId="77777777" w:rsidR="00DE503E" w:rsidRPr="00DE503E" w:rsidRDefault="00DE503E" w:rsidP="00073050">
      <w:pPr>
        <w:pStyle w:val="TextoPrincipal"/>
        <w:numPr>
          <w:ilvl w:val="0"/>
          <w:numId w:val="42"/>
        </w:numPr>
      </w:pPr>
      <w:r w:rsidRPr="00DE503E">
        <w:t>Se pesará y registrará la cantidad de aceite recibido para su posterior utilización en la fabricación.</w:t>
      </w:r>
    </w:p>
    <w:p w14:paraId="06AF2255" w14:textId="77777777" w:rsidR="00DE503E" w:rsidRPr="00DE503E" w:rsidRDefault="00DE503E" w:rsidP="00073050">
      <w:pPr>
        <w:pStyle w:val="TextoPrincipal"/>
        <w:numPr>
          <w:ilvl w:val="0"/>
          <w:numId w:val="42"/>
        </w:numPr>
      </w:pPr>
      <w:r w:rsidRPr="00DE503E">
        <w:t>El aceite se almacenará en tanques herméticos y adecuadamente etiquetados para su uso en el proceso de fabricación.</w:t>
      </w:r>
    </w:p>
    <w:p w14:paraId="07C4C723" w14:textId="77777777" w:rsidR="00DE503E" w:rsidRPr="00DE503E" w:rsidRDefault="00DE503E" w:rsidP="00073050">
      <w:pPr>
        <w:pStyle w:val="TextoPrincipal"/>
      </w:pPr>
      <w:r w:rsidRPr="00DE503E">
        <w:t>Fabricación y Envasado del Producto:</w:t>
      </w:r>
    </w:p>
    <w:p w14:paraId="23183C4B" w14:textId="014188BE" w:rsidR="00DE503E" w:rsidRPr="00DE503E" w:rsidRDefault="00DE503E" w:rsidP="00073050">
      <w:pPr>
        <w:pStyle w:val="TextoPrincipal"/>
        <w:numPr>
          <w:ilvl w:val="0"/>
          <w:numId w:val="43"/>
        </w:numPr>
      </w:pPr>
      <w:r w:rsidRPr="00DE503E">
        <w:t xml:space="preserve">Se diseñará una fórmula específica para la elaboración del detergente líquido utilizando el </w:t>
      </w:r>
      <w:r w:rsidR="00BF1516">
        <w:rPr>
          <w:lang w:val="es-US"/>
        </w:rPr>
        <w:t>AVU</w:t>
      </w:r>
      <w:r w:rsidR="00BF1516" w:rsidRPr="00DE503E">
        <w:t xml:space="preserve"> </w:t>
      </w:r>
      <w:r w:rsidRPr="00DE503E">
        <w:t>como ingrediente principal.</w:t>
      </w:r>
    </w:p>
    <w:p w14:paraId="73CDD406" w14:textId="77777777" w:rsidR="00DE503E" w:rsidRPr="00DE503E" w:rsidRDefault="00DE503E" w:rsidP="00073050">
      <w:pPr>
        <w:pStyle w:val="TextoPrincipal"/>
        <w:numPr>
          <w:ilvl w:val="0"/>
          <w:numId w:val="43"/>
        </w:numPr>
      </w:pPr>
      <w:r w:rsidRPr="00DE503E">
        <w:t>Se realizarán los procesos de emulsificación, neutralización y fragancia, siguiendo estrictamente los estándares de calidad.</w:t>
      </w:r>
    </w:p>
    <w:p w14:paraId="3A4BCEA9" w14:textId="77777777" w:rsidR="00DE503E" w:rsidRPr="00DE503E" w:rsidRDefault="00DE503E" w:rsidP="00073050">
      <w:pPr>
        <w:pStyle w:val="TextoPrincipal"/>
        <w:numPr>
          <w:ilvl w:val="0"/>
          <w:numId w:val="43"/>
        </w:numPr>
      </w:pPr>
      <w:r w:rsidRPr="00DE503E">
        <w:lastRenderedPageBreak/>
        <w:t>Se llevará a cabo la producción en lotes, controlando la temperatura, pH y homogeneidad del producto en cada etapa del proceso.</w:t>
      </w:r>
    </w:p>
    <w:p w14:paraId="0943F334" w14:textId="77777777" w:rsidR="00DE503E" w:rsidRPr="00DE503E" w:rsidRDefault="00DE503E" w:rsidP="00073050">
      <w:pPr>
        <w:pStyle w:val="TextoPrincipal"/>
        <w:numPr>
          <w:ilvl w:val="0"/>
          <w:numId w:val="43"/>
        </w:numPr>
      </w:pPr>
      <w:r w:rsidRPr="00DE503E">
        <w:t>Una vez finalizada la fabricación, el detergente líquido será envasado en formatos adecuados y etiquetado con la información correspondiente.</w:t>
      </w:r>
    </w:p>
    <w:p w14:paraId="0ED5C226" w14:textId="77777777" w:rsidR="00DE503E" w:rsidRPr="00DE503E" w:rsidRDefault="00DE503E" w:rsidP="00073050">
      <w:pPr>
        <w:pStyle w:val="TextoPrincipal"/>
      </w:pPr>
      <w:r w:rsidRPr="00DE503E">
        <w:t>Comercialización:</w:t>
      </w:r>
    </w:p>
    <w:p w14:paraId="3985DE62" w14:textId="77777777" w:rsidR="00DE503E" w:rsidRPr="00DE503E" w:rsidRDefault="00DE503E" w:rsidP="00073050">
      <w:pPr>
        <w:pStyle w:val="TextoPrincipal"/>
        <w:numPr>
          <w:ilvl w:val="0"/>
          <w:numId w:val="44"/>
        </w:numPr>
      </w:pPr>
      <w:r w:rsidRPr="00DE503E">
        <w:t>Se diseñará una estrategia de marketing para promocionar y dar a conocer el detergente reutilizando aceite vegetal en el mercado de San Pedro Sula.</w:t>
      </w:r>
    </w:p>
    <w:p w14:paraId="5FB12061" w14:textId="77777777" w:rsidR="00DE503E" w:rsidRPr="00DE503E" w:rsidRDefault="00DE503E" w:rsidP="00073050">
      <w:pPr>
        <w:pStyle w:val="TextoPrincipal"/>
        <w:numPr>
          <w:ilvl w:val="0"/>
          <w:numId w:val="44"/>
        </w:numPr>
      </w:pPr>
      <w:r w:rsidRPr="00DE503E">
        <w:t>Se establecerán acuerdos comerciales con distribuidores locales para la venta y distribución del producto en diferentes puntos de venta.</w:t>
      </w:r>
    </w:p>
    <w:p w14:paraId="29340DB8" w14:textId="77777777" w:rsidR="00DE503E" w:rsidRPr="00DE503E" w:rsidRDefault="00DE503E" w:rsidP="00073050">
      <w:pPr>
        <w:pStyle w:val="TextoPrincipal"/>
        <w:numPr>
          <w:ilvl w:val="0"/>
          <w:numId w:val="44"/>
        </w:numPr>
      </w:pPr>
      <w:r w:rsidRPr="00DE503E">
        <w:t>Se llevarán a cabo campañas de sensibilización sobre la importancia del reciclaje de aceite vegetal y el uso de productos sostenibles para atraer a los consumidores.</w:t>
      </w:r>
    </w:p>
    <w:p w14:paraId="4CFF1593" w14:textId="77777777" w:rsidR="00DE503E" w:rsidRPr="00DE503E" w:rsidRDefault="00DE503E" w:rsidP="00073050">
      <w:pPr>
        <w:pStyle w:val="TextoPrincipal"/>
        <w:numPr>
          <w:ilvl w:val="0"/>
          <w:numId w:val="44"/>
        </w:numPr>
      </w:pPr>
      <w:r w:rsidRPr="00DE503E">
        <w:t>Se implementará un sistema de retroalimentación con los clientes para evaluar la satisfacción con el producto y detectar posibles mejoras en su formulación o presentación.</w:t>
      </w:r>
    </w:p>
    <w:p w14:paraId="5EEAF1F9" w14:textId="73E070FB" w:rsidR="002A05E6" w:rsidRDefault="00DE503E" w:rsidP="00073050">
      <w:pPr>
        <w:pStyle w:val="TextoPrincipal"/>
      </w:pPr>
      <w:r w:rsidRPr="00DE503E">
        <w:t xml:space="preserve">Este plan técnico para la fabricación de detergente a partir de </w:t>
      </w:r>
      <w:r w:rsidR="00BF1516">
        <w:rPr>
          <w:lang w:val="es-US"/>
        </w:rPr>
        <w:t>AVU</w:t>
      </w:r>
      <w:r w:rsidR="00BF1516" w:rsidRPr="00DE503E">
        <w:t xml:space="preserve"> </w:t>
      </w:r>
      <w:r w:rsidRPr="00DE503E">
        <w:t>y su distribución en San Pedro Sula busca garantizar la calidad del producto final, promover prácticas sostenibles y responsables, y posicionar el detergente como una alternativa eco-amigable en el mercado local.</w:t>
      </w:r>
    </w:p>
    <w:p w14:paraId="162062A5" w14:textId="03E8A168" w:rsidR="002C0D4F" w:rsidRPr="00864DCF" w:rsidRDefault="002C0D4F" w:rsidP="00864DCF">
      <w:pPr>
        <w:rPr>
          <w:szCs w:val="24"/>
        </w:rPr>
      </w:pPr>
    </w:p>
    <w:p w14:paraId="715A2A66" w14:textId="6C85AA80" w:rsidR="000F0557" w:rsidRPr="00E97735" w:rsidRDefault="000F0557" w:rsidP="002A05E6">
      <w:pPr>
        <w:pStyle w:val="Ttulo3"/>
      </w:pPr>
      <w:bookmarkStart w:id="514" w:name="_Toc166839136"/>
      <w:r w:rsidRPr="00E97735">
        <w:t>6.4.</w:t>
      </w:r>
      <w:r>
        <w:t xml:space="preserve">1.1 </w:t>
      </w:r>
      <w:r w:rsidRPr="00E97735">
        <w:t>ANÁLISIS FODA</w:t>
      </w:r>
      <w:bookmarkEnd w:id="511"/>
      <w:bookmarkEnd w:id="514"/>
    </w:p>
    <w:p w14:paraId="2B196E09" w14:textId="5EC010DB" w:rsidR="000F0557" w:rsidRPr="00F5742E" w:rsidRDefault="000F0557" w:rsidP="00073050">
      <w:pPr>
        <w:pStyle w:val="TextoPrincipal"/>
      </w:pPr>
      <w:r w:rsidRPr="00F5742E">
        <w:t xml:space="preserve">En el ámbito de la fabricación de detergentes ecológicos a partir de </w:t>
      </w:r>
      <w:r w:rsidR="00BF1516" w:rsidRPr="00BF1516">
        <w:t>AVU</w:t>
      </w:r>
      <w:r w:rsidRPr="00F5742E">
        <w:t>, se identifican una serie de factores internos y externos que pueden influir en el éxito y la viabilidad del proyecto. Este análisis FODA nos permite comprender mejor el panorama general y desarrollar estrategias efectivas para aprovechar las fortalezas, capitalizar las oportunidades, mitigar las debilidades y hacer frente a las amenazas.</w:t>
      </w:r>
    </w:p>
    <w:p w14:paraId="099F272A" w14:textId="77777777" w:rsidR="000F0557" w:rsidRPr="000E2A09" w:rsidRDefault="000F0557" w:rsidP="00073050">
      <w:pPr>
        <w:pStyle w:val="TextoPrincipal"/>
      </w:pPr>
      <w:bookmarkStart w:id="515" w:name="_Toc159687927"/>
      <w:r w:rsidRPr="000E2A09">
        <w:t>Fortalezas:</w:t>
      </w:r>
      <w:bookmarkEnd w:id="515"/>
    </w:p>
    <w:p w14:paraId="39AE2C35" w14:textId="4B2C7B8D" w:rsidR="000F0557" w:rsidRPr="002C1FC1" w:rsidRDefault="000F0557" w:rsidP="00073050">
      <w:pPr>
        <w:pStyle w:val="TextoPrincipal"/>
        <w:numPr>
          <w:ilvl w:val="0"/>
          <w:numId w:val="17"/>
        </w:numPr>
      </w:pPr>
      <w:r w:rsidRPr="002C1FC1">
        <w:t xml:space="preserve">Sostenibilidad Ambiental: El uso de </w:t>
      </w:r>
      <w:r w:rsidR="00BF1516">
        <w:rPr>
          <w:lang w:val="es-US"/>
        </w:rPr>
        <w:t>AVU</w:t>
      </w:r>
      <w:r w:rsidR="00BF1516" w:rsidRPr="002C1FC1">
        <w:t xml:space="preserve"> </w:t>
      </w:r>
      <w:r w:rsidRPr="002C1FC1">
        <w:t>como materia prima principal reduce la dependencia de recursos naturales y contribuye a la reducción de residuos.</w:t>
      </w:r>
    </w:p>
    <w:p w14:paraId="69E2BEB3" w14:textId="77777777" w:rsidR="000F0557" w:rsidRPr="002C1FC1" w:rsidRDefault="000F0557" w:rsidP="00073050">
      <w:pPr>
        <w:pStyle w:val="TextoPrincipal"/>
        <w:numPr>
          <w:ilvl w:val="0"/>
          <w:numId w:val="17"/>
        </w:numPr>
      </w:pPr>
      <w:r w:rsidRPr="002C1FC1">
        <w:t>Imagen de Marca: El enfoque ecológico y sostenible puede diferenciar el producto en el mercado y atraer a consumidores preocupados por el medio ambiente.</w:t>
      </w:r>
    </w:p>
    <w:p w14:paraId="3ABAC3E0" w14:textId="77777777" w:rsidR="000F0557" w:rsidRPr="002C1FC1" w:rsidRDefault="000F0557" w:rsidP="00073050">
      <w:pPr>
        <w:pStyle w:val="TextoPrincipal"/>
        <w:numPr>
          <w:ilvl w:val="0"/>
          <w:numId w:val="17"/>
        </w:numPr>
      </w:pPr>
      <w:r w:rsidRPr="002C1FC1">
        <w:lastRenderedPageBreak/>
        <w:t>Innovación Tecnológica: La formulación de un detergente ecológico implica el desarrollo de tecnologías y procesos innovadores que pueden generar ventajas competitivas.</w:t>
      </w:r>
    </w:p>
    <w:p w14:paraId="29F942F7" w14:textId="77777777" w:rsidR="000F0557" w:rsidRPr="002C1FC1" w:rsidRDefault="000F0557" w:rsidP="00073050">
      <w:pPr>
        <w:pStyle w:val="TextoPrincipal"/>
        <w:numPr>
          <w:ilvl w:val="0"/>
          <w:numId w:val="17"/>
        </w:numPr>
      </w:pPr>
      <w:r w:rsidRPr="002C1FC1">
        <w:t>Salud y Seguridad: La eliminación de químicos agresivos en la formulación del detergente beneficia la salud de los consumidores y reduce el riesgo de alergias y problemas respiratorios.</w:t>
      </w:r>
    </w:p>
    <w:p w14:paraId="5A8AC85C" w14:textId="77777777" w:rsidR="000F0557" w:rsidRPr="000E2A09" w:rsidRDefault="000F0557" w:rsidP="00073050">
      <w:pPr>
        <w:pStyle w:val="TextoPrincipal"/>
      </w:pPr>
      <w:bookmarkStart w:id="516" w:name="_Toc159687928"/>
      <w:r w:rsidRPr="000E2A09">
        <w:t>Oportunidades:</w:t>
      </w:r>
      <w:bookmarkEnd w:id="516"/>
    </w:p>
    <w:p w14:paraId="193547F7" w14:textId="77777777" w:rsidR="000F0557" w:rsidRPr="005E54D7" w:rsidRDefault="000F0557" w:rsidP="00073050">
      <w:pPr>
        <w:pStyle w:val="TextoPrincipal"/>
        <w:numPr>
          <w:ilvl w:val="0"/>
          <w:numId w:val="18"/>
        </w:numPr>
      </w:pPr>
      <w:r w:rsidRPr="005E54D7">
        <w:t>Demanda en Crecimiento: Existe una creciente demanda de productos ecológicos y sostenibles por parte de los consumidores preocupados por el medio ambiente y la salud.</w:t>
      </w:r>
    </w:p>
    <w:p w14:paraId="2C16A0B4" w14:textId="77777777" w:rsidR="000F0557" w:rsidRPr="005E54D7" w:rsidRDefault="000F0557" w:rsidP="00073050">
      <w:pPr>
        <w:pStyle w:val="TextoPrincipal"/>
        <w:numPr>
          <w:ilvl w:val="0"/>
          <w:numId w:val="18"/>
        </w:numPr>
      </w:pPr>
      <w:r w:rsidRPr="005E54D7">
        <w:t>Legislación Ambiental: Las regulaciones ambientales cada vez más estrictas pueden favorecer la adopción de productos más sostenibles y el acceso a incentivos gubernamentales.</w:t>
      </w:r>
    </w:p>
    <w:p w14:paraId="7B1FE849" w14:textId="77777777" w:rsidR="000F0557" w:rsidRPr="005E54D7" w:rsidRDefault="000F0557" w:rsidP="00073050">
      <w:pPr>
        <w:pStyle w:val="TextoPrincipal"/>
        <w:numPr>
          <w:ilvl w:val="0"/>
          <w:numId w:val="18"/>
        </w:numPr>
      </w:pPr>
      <w:r w:rsidRPr="005E54D7">
        <w:t>Alianzas Estratégicas: La colaboración con organizaciones ambientales, proveedores de materias primas sostenibles y minoristas comprometidos con la sostenibilidad puede abrir nuevas oportunidades de mercado y fortalecer la cadena de suministro.</w:t>
      </w:r>
    </w:p>
    <w:p w14:paraId="121F42FD" w14:textId="77777777" w:rsidR="000F0557" w:rsidRPr="005E54D7" w:rsidRDefault="000F0557" w:rsidP="00073050">
      <w:pPr>
        <w:pStyle w:val="TextoPrincipal"/>
        <w:numPr>
          <w:ilvl w:val="0"/>
          <w:numId w:val="18"/>
        </w:numPr>
      </w:pPr>
      <w:r w:rsidRPr="005E54D7">
        <w:t>Educación del Consumidor: La concienciación pública sobre la importancia de la sostenibilidad y el impacto ambiental de los productos de consumo puede generar una mayor aceptación y demanda de detergentes ecológicos.</w:t>
      </w:r>
    </w:p>
    <w:p w14:paraId="5459B129" w14:textId="77777777" w:rsidR="000F0557" w:rsidRPr="000E2A09" w:rsidRDefault="000F0557" w:rsidP="00073050">
      <w:pPr>
        <w:pStyle w:val="TextoPrincipal"/>
      </w:pPr>
      <w:bookmarkStart w:id="517" w:name="_Toc159687929"/>
      <w:r w:rsidRPr="000E2A09">
        <w:t>Debilidades:</w:t>
      </w:r>
      <w:bookmarkEnd w:id="517"/>
    </w:p>
    <w:p w14:paraId="0FEE5627" w14:textId="77777777" w:rsidR="000F0557" w:rsidRPr="005E54D7" w:rsidRDefault="000F0557" w:rsidP="00073050">
      <w:pPr>
        <w:pStyle w:val="TextoPrincipal"/>
        <w:numPr>
          <w:ilvl w:val="0"/>
          <w:numId w:val="19"/>
        </w:numPr>
      </w:pPr>
      <w:r w:rsidRPr="005E54D7">
        <w:t>Costos de Producción: El uso de ingredientes naturales y reciclados puede aumentar los costos de producción, lo que podría afectar la competitividad del producto en términos de precio.</w:t>
      </w:r>
    </w:p>
    <w:p w14:paraId="456BCAFE" w14:textId="77777777" w:rsidR="000F0557" w:rsidRPr="005E54D7" w:rsidRDefault="000F0557" w:rsidP="00073050">
      <w:pPr>
        <w:pStyle w:val="TextoPrincipal"/>
        <w:numPr>
          <w:ilvl w:val="0"/>
          <w:numId w:val="19"/>
        </w:numPr>
      </w:pPr>
      <w:r w:rsidRPr="005E54D7">
        <w:t>Percepción de Eficacia: Existe la percepción entre algunos consumidores de que los productos ecológicos pueden ser menos efectivos en comparación con los productos convencionales, lo que podría limitar su adopción.</w:t>
      </w:r>
    </w:p>
    <w:p w14:paraId="53574E49" w14:textId="27C056BF" w:rsidR="000F0557" w:rsidRPr="005E54D7" w:rsidRDefault="000F0557" w:rsidP="00073050">
      <w:pPr>
        <w:pStyle w:val="TextoPrincipal"/>
        <w:numPr>
          <w:ilvl w:val="0"/>
          <w:numId w:val="19"/>
        </w:numPr>
      </w:pPr>
      <w:r w:rsidRPr="005E54D7">
        <w:t xml:space="preserve">Disponibilidad de Materias Primas: La disponibilidad y calidad del </w:t>
      </w:r>
      <w:r w:rsidR="00BF1516">
        <w:rPr>
          <w:lang w:val="es-US"/>
        </w:rPr>
        <w:t>AVU</w:t>
      </w:r>
      <w:r w:rsidR="00BF1516" w:rsidRPr="005E54D7">
        <w:t xml:space="preserve"> </w:t>
      </w:r>
      <w:r w:rsidRPr="005E54D7">
        <w:t>puede variar dependiendo de la región, lo que podría afectar la consistencia y calidad del producto final.</w:t>
      </w:r>
    </w:p>
    <w:p w14:paraId="57632275" w14:textId="77777777" w:rsidR="000F0557" w:rsidRPr="005E54D7" w:rsidRDefault="000F0557" w:rsidP="00073050">
      <w:pPr>
        <w:pStyle w:val="TextoPrincipal"/>
        <w:numPr>
          <w:ilvl w:val="0"/>
          <w:numId w:val="19"/>
        </w:numPr>
      </w:pPr>
      <w:r w:rsidRPr="005E54D7">
        <w:lastRenderedPageBreak/>
        <w:t>Educación del Consumidor: Es posible que se requiera una inversión adicional en campañas educativas para concienciar a los consumidores sobre los beneficios y la eficacia de los detergentes ecológicos.</w:t>
      </w:r>
    </w:p>
    <w:p w14:paraId="112DB77A" w14:textId="77777777" w:rsidR="000F0557" w:rsidRPr="000E2A09" w:rsidRDefault="000F0557" w:rsidP="00073050">
      <w:pPr>
        <w:pStyle w:val="TextoPrincipal"/>
      </w:pPr>
      <w:bookmarkStart w:id="518" w:name="_Toc159687930"/>
      <w:r w:rsidRPr="000E2A09">
        <w:t>Amenazas:</w:t>
      </w:r>
      <w:bookmarkEnd w:id="518"/>
    </w:p>
    <w:p w14:paraId="21E4760D" w14:textId="77777777" w:rsidR="000F0557" w:rsidRPr="005E54D7" w:rsidRDefault="000F0557" w:rsidP="00073050">
      <w:pPr>
        <w:pStyle w:val="TextoPrincipal"/>
        <w:numPr>
          <w:ilvl w:val="0"/>
          <w:numId w:val="20"/>
        </w:numPr>
      </w:pPr>
      <w:r w:rsidRPr="005E54D7">
        <w:t>Competencia de Productos Convencionales: Los detergentes convencionales pueden seguir siendo la opción preferida para muchos consumidores debido a su disponibilidad, precio y percepción de eficacia.</w:t>
      </w:r>
    </w:p>
    <w:p w14:paraId="54918313" w14:textId="77777777" w:rsidR="000F0557" w:rsidRPr="005E54D7" w:rsidRDefault="000F0557" w:rsidP="00073050">
      <w:pPr>
        <w:pStyle w:val="TextoPrincipal"/>
        <w:numPr>
          <w:ilvl w:val="0"/>
          <w:numId w:val="20"/>
        </w:numPr>
      </w:pPr>
      <w:r w:rsidRPr="005E54D7">
        <w:t>Reputación del Mercado: La saturación del mercado de productos ecológicos puede dificultar la diferenciación y posicionamiento del detergente ecológico en la mente de los consumidores.</w:t>
      </w:r>
    </w:p>
    <w:p w14:paraId="6D5E4C23" w14:textId="77777777" w:rsidR="000F0557" w:rsidRPr="005E54D7" w:rsidRDefault="000F0557" w:rsidP="00073050">
      <w:pPr>
        <w:pStyle w:val="TextoPrincipal"/>
        <w:numPr>
          <w:ilvl w:val="0"/>
          <w:numId w:val="20"/>
        </w:numPr>
      </w:pPr>
      <w:r w:rsidRPr="005E54D7">
        <w:t>Cambios en la Economía: Fluctuaciones en los precios de los recursos naturales y materias primas pueden afectar los costos de producción y la rentabilidad del producto.</w:t>
      </w:r>
    </w:p>
    <w:p w14:paraId="559BCB8E" w14:textId="77777777" w:rsidR="000F0557" w:rsidRDefault="000F0557" w:rsidP="00073050">
      <w:pPr>
        <w:pStyle w:val="TextoPrincipal"/>
        <w:numPr>
          <w:ilvl w:val="0"/>
          <w:numId w:val="20"/>
        </w:numPr>
      </w:pPr>
      <w:r w:rsidRPr="005E54D7">
        <w:t>Regulaciones Cambiantes: Cambios repentinos en las regulaciones ambientales o en los estándares de seguridad podrían requerir ajustes en la formulación del detergente ecológico, lo que podría afectar la viabilidad del negocio.</w:t>
      </w:r>
    </w:p>
    <w:p w14:paraId="71287E71" w14:textId="77777777" w:rsidR="0048785E" w:rsidRPr="005E54D7" w:rsidRDefault="0048785E" w:rsidP="00073050">
      <w:pPr>
        <w:pStyle w:val="TextoPrincipal"/>
      </w:pPr>
    </w:p>
    <w:p w14:paraId="5C2E658E" w14:textId="5A6AA290" w:rsidR="000F0557" w:rsidRPr="00FC2731" w:rsidRDefault="000F0557" w:rsidP="00073050">
      <w:pPr>
        <w:pStyle w:val="TextoPrincipal"/>
      </w:pPr>
      <w:r w:rsidRPr="00F5742E">
        <w:t xml:space="preserve">Este análisis FODA proporciona una visión integral de los factores internos y externos que pueden influir en el éxito y la viabilidad del proyecto de "Detergente Ecológico: Innovación en la Fabricación Utilizando </w:t>
      </w:r>
      <w:r w:rsidR="00BF1516">
        <w:rPr>
          <w:lang w:val="es-US"/>
        </w:rPr>
        <w:t>AVU</w:t>
      </w:r>
      <w:r w:rsidRPr="00F5742E">
        <w:t>". Utilizar este análisis como guía ayudará a identificar estrategias para capitalizar fortalezas y oportunidades, y para abordar debilidades y amenazas, maximizando así las posibilidades de éxito del proyecto.</w:t>
      </w:r>
    </w:p>
    <w:p w14:paraId="387AE545" w14:textId="77FFA972" w:rsidR="008103FB" w:rsidRDefault="008103FB" w:rsidP="00214EBC">
      <w:pPr>
        <w:pStyle w:val="TextoPrincipal"/>
        <w:ind w:firstLine="0"/>
      </w:pPr>
      <w:r>
        <w:rPr>
          <w:noProof/>
        </w:rPr>
        <w:lastRenderedPageBreak/>
        <w:drawing>
          <wp:inline distT="0" distB="0" distL="0" distR="0" wp14:anchorId="2B7D832F" wp14:editId="6EDF9F47">
            <wp:extent cx="5752971" cy="3807218"/>
            <wp:effectExtent l="0" t="0" r="635" b="317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rotWithShape="1">
                    <a:blip r:embed="rId44" cstate="print">
                      <a:extLst>
                        <a:ext uri="{28A0092B-C50C-407E-A947-70E740481C1C}">
                          <a14:useLocalDpi xmlns:a14="http://schemas.microsoft.com/office/drawing/2010/main" val="0"/>
                        </a:ext>
                      </a:extLst>
                    </a:blip>
                    <a:srcRect l="5531" t="7093" r="3544" b="7779"/>
                    <a:stretch/>
                  </pic:blipFill>
                  <pic:spPr bwMode="auto">
                    <a:xfrm>
                      <a:off x="0" y="0"/>
                      <a:ext cx="5761833" cy="3813083"/>
                    </a:xfrm>
                    <a:prstGeom prst="rect">
                      <a:avLst/>
                    </a:prstGeom>
                    <a:ln>
                      <a:noFill/>
                    </a:ln>
                    <a:extLst>
                      <a:ext uri="{53640926-AAD7-44D8-BBD7-CCE9431645EC}">
                        <a14:shadowObscured xmlns:a14="http://schemas.microsoft.com/office/drawing/2010/main"/>
                      </a:ext>
                    </a:extLst>
                  </pic:spPr>
                </pic:pic>
              </a:graphicData>
            </a:graphic>
          </wp:inline>
        </w:drawing>
      </w:r>
    </w:p>
    <w:p w14:paraId="26146B08" w14:textId="3CA53038" w:rsidR="00A539B0" w:rsidRPr="00227242" w:rsidRDefault="00A539B0" w:rsidP="00227242">
      <w:pPr>
        <w:pStyle w:val="Descripcin"/>
        <w:keepNext/>
        <w:spacing w:after="0" w:line="240" w:lineRule="auto"/>
        <w:rPr>
          <w:b/>
          <w:bCs/>
          <w:i w:val="0"/>
          <w:iCs w:val="0"/>
          <w:color w:val="auto"/>
          <w:sz w:val="24"/>
          <w:szCs w:val="24"/>
        </w:rPr>
      </w:pPr>
      <w:bookmarkStart w:id="519" w:name="_Toc166839204"/>
      <w:r w:rsidRPr="00227242">
        <w:rPr>
          <w:b/>
          <w:bCs/>
          <w:i w:val="0"/>
          <w:iCs w:val="0"/>
          <w:color w:val="auto"/>
          <w:sz w:val="24"/>
          <w:szCs w:val="24"/>
        </w:rPr>
        <w:t xml:space="preserve">Ilustración </w:t>
      </w:r>
      <w:r w:rsidR="008E240E" w:rsidRPr="00227242">
        <w:rPr>
          <w:b/>
          <w:bCs/>
          <w:i w:val="0"/>
          <w:iCs w:val="0"/>
          <w:color w:val="auto"/>
          <w:sz w:val="24"/>
          <w:szCs w:val="24"/>
        </w:rPr>
        <w:fldChar w:fldCharType="begin"/>
      </w:r>
      <w:r w:rsidR="008E240E" w:rsidRPr="00227242">
        <w:rPr>
          <w:b/>
          <w:bCs/>
          <w:i w:val="0"/>
          <w:iCs w:val="0"/>
          <w:color w:val="auto"/>
          <w:sz w:val="24"/>
          <w:szCs w:val="24"/>
        </w:rPr>
        <w:instrText xml:space="preserve"> SEQ Ilustración \* ARABIC </w:instrText>
      </w:r>
      <w:r w:rsidR="008E240E" w:rsidRPr="00227242">
        <w:rPr>
          <w:b/>
          <w:bCs/>
          <w:i w:val="0"/>
          <w:iCs w:val="0"/>
          <w:color w:val="auto"/>
          <w:sz w:val="24"/>
          <w:szCs w:val="24"/>
        </w:rPr>
        <w:fldChar w:fldCharType="separate"/>
      </w:r>
      <w:r w:rsidR="00FD4190">
        <w:rPr>
          <w:b/>
          <w:bCs/>
          <w:i w:val="0"/>
          <w:iCs w:val="0"/>
          <w:noProof/>
          <w:color w:val="auto"/>
          <w:sz w:val="24"/>
          <w:szCs w:val="24"/>
        </w:rPr>
        <w:t>5</w:t>
      </w:r>
      <w:r w:rsidR="008E240E" w:rsidRPr="00227242">
        <w:rPr>
          <w:b/>
          <w:bCs/>
          <w:i w:val="0"/>
          <w:iCs w:val="0"/>
          <w:color w:val="auto"/>
          <w:sz w:val="24"/>
          <w:szCs w:val="24"/>
        </w:rPr>
        <w:fldChar w:fldCharType="end"/>
      </w:r>
      <w:r w:rsidRPr="00227242">
        <w:rPr>
          <w:b/>
          <w:bCs/>
          <w:i w:val="0"/>
          <w:iCs w:val="0"/>
          <w:color w:val="auto"/>
          <w:sz w:val="24"/>
          <w:szCs w:val="24"/>
        </w:rPr>
        <w:t xml:space="preserve">. Matriz FODA “Propuesta de Negocio “Detergente Ecológico: Innovación en la Fabricación Utilizando </w:t>
      </w:r>
      <w:r w:rsidR="00BF1516" w:rsidRPr="00227242">
        <w:rPr>
          <w:b/>
          <w:bCs/>
          <w:i w:val="0"/>
          <w:iCs w:val="0"/>
          <w:color w:val="auto"/>
          <w:sz w:val="24"/>
          <w:szCs w:val="24"/>
        </w:rPr>
        <w:t>AVU</w:t>
      </w:r>
      <w:r w:rsidRPr="00227242">
        <w:rPr>
          <w:b/>
          <w:bCs/>
          <w:i w:val="0"/>
          <w:iCs w:val="0"/>
          <w:color w:val="auto"/>
          <w:sz w:val="24"/>
          <w:szCs w:val="24"/>
        </w:rPr>
        <w:t>".</w:t>
      </w:r>
      <w:bookmarkEnd w:id="519"/>
    </w:p>
    <w:p w14:paraId="72C69214" w14:textId="71D86467" w:rsidR="00C73159" w:rsidRPr="009F795F" w:rsidRDefault="00A539B0" w:rsidP="009F795F">
      <w:pPr>
        <w:pStyle w:val="Descripcin"/>
        <w:spacing w:after="0" w:line="240" w:lineRule="auto"/>
        <w:rPr>
          <w:i w:val="0"/>
          <w:iCs w:val="0"/>
          <w:color w:val="auto"/>
          <w:sz w:val="20"/>
          <w:szCs w:val="16"/>
        </w:rPr>
      </w:pPr>
      <w:r w:rsidRPr="009F795F">
        <w:rPr>
          <w:i w:val="0"/>
          <w:iCs w:val="0"/>
          <w:color w:val="auto"/>
          <w:sz w:val="20"/>
          <w:szCs w:val="16"/>
        </w:rPr>
        <w:t>Fuente: (Elaboración propia, 2024).</w:t>
      </w:r>
    </w:p>
    <w:p w14:paraId="1590BEE7" w14:textId="77777777" w:rsidR="00A539B0" w:rsidRPr="008103FB" w:rsidRDefault="00A539B0" w:rsidP="00073050">
      <w:pPr>
        <w:pStyle w:val="TextoPrincipal"/>
      </w:pPr>
    </w:p>
    <w:p w14:paraId="45835C04" w14:textId="76320F7F" w:rsidR="00864DCF" w:rsidRDefault="000F0557" w:rsidP="00073050">
      <w:pPr>
        <w:pStyle w:val="TextoPrincipal"/>
      </w:pPr>
      <w:r w:rsidRPr="00C466FE">
        <w:t xml:space="preserve">Esta matriz proporciona una visualización clara de las fortalezas, debilidades, oportunidades y amenazas identificadas en el análisis FODA para la propuesta "Detergente Ecológico: Innovación en la Fabricación Utilizando </w:t>
      </w:r>
      <w:r w:rsidR="00BF1516">
        <w:rPr>
          <w:lang w:val="es-US"/>
        </w:rPr>
        <w:t>AVU</w:t>
      </w:r>
      <w:r w:rsidRPr="00C466FE">
        <w:t>". Cada cuadrante resume los elementos clave que deben considerarse al desarrollar estrategias para la propuesta.</w:t>
      </w:r>
    </w:p>
    <w:p w14:paraId="3AC03A97" w14:textId="20459713" w:rsidR="000F0557" w:rsidRPr="00864DCF" w:rsidRDefault="000F0557" w:rsidP="00864DCF">
      <w:pPr>
        <w:rPr>
          <w:szCs w:val="24"/>
        </w:rPr>
      </w:pPr>
    </w:p>
    <w:p w14:paraId="6A496677" w14:textId="548C803C" w:rsidR="000F0557" w:rsidRPr="00E97735" w:rsidRDefault="000F0557" w:rsidP="000F0557">
      <w:pPr>
        <w:pStyle w:val="Ttulo3"/>
      </w:pPr>
      <w:bookmarkStart w:id="520" w:name="_Toc159687932"/>
      <w:bookmarkStart w:id="521" w:name="_Toc166839137"/>
      <w:r>
        <w:t>6.4.1.</w:t>
      </w:r>
      <w:r w:rsidR="00FB4821">
        <w:t>2</w:t>
      </w:r>
      <w:r>
        <w:t xml:space="preserve"> </w:t>
      </w:r>
      <w:r w:rsidRPr="00E97735">
        <w:t>ANÁLISIS DE LAS CINCO FUERZAS</w:t>
      </w:r>
      <w:bookmarkStart w:id="522" w:name="_Toc132615485"/>
      <w:bookmarkEnd w:id="520"/>
      <w:bookmarkEnd w:id="521"/>
    </w:p>
    <w:p w14:paraId="636B75F2" w14:textId="16A215CA" w:rsidR="008E7341" w:rsidRDefault="000F0557" w:rsidP="00073050">
      <w:pPr>
        <w:pStyle w:val="TextoPrincipal"/>
      </w:pPr>
      <w:r w:rsidRPr="00F5742E">
        <w:t xml:space="preserve">El análisis de las cinco fuerzas de Porter es una herramienta útil para evaluar la competitividad de un mercado específico. Aplicado a la propuesta "Detergente Ecológico: Innovación en la Fabricación Utilizando </w:t>
      </w:r>
      <w:r w:rsidR="00BF1516">
        <w:rPr>
          <w:lang w:val="es-US"/>
        </w:rPr>
        <w:t>AVU</w:t>
      </w:r>
      <w:r w:rsidRPr="00F5742E">
        <w:t>", podemos identificar las fuerzas que influirán en su viabilidad y éxito.</w:t>
      </w:r>
    </w:p>
    <w:p w14:paraId="03E9C5B6" w14:textId="77777777" w:rsidR="00521B8F" w:rsidRDefault="00521B8F" w:rsidP="00073050">
      <w:pPr>
        <w:pStyle w:val="TextoPrincipal"/>
      </w:pPr>
    </w:p>
    <w:p w14:paraId="0BFCF87D" w14:textId="6C8A7684" w:rsidR="000F0557" w:rsidRPr="00860541" w:rsidRDefault="000F0557" w:rsidP="00073050">
      <w:pPr>
        <w:pStyle w:val="TextoPrincipal"/>
      </w:pPr>
      <w:bookmarkStart w:id="523" w:name="_Toc159687933"/>
      <w:r w:rsidRPr="00860541">
        <w:lastRenderedPageBreak/>
        <w:t>1. Poder de negociación de los proveedores</w:t>
      </w:r>
      <w:bookmarkEnd w:id="523"/>
    </w:p>
    <w:p w14:paraId="299FF0EE" w14:textId="6659555F" w:rsidR="008E7341" w:rsidRDefault="000F0557" w:rsidP="00073050">
      <w:pPr>
        <w:pStyle w:val="TextoPrincipal"/>
      </w:pPr>
      <w:r w:rsidRPr="00F5742E">
        <w:t xml:space="preserve">Dado que la propuesta se basa en el uso de </w:t>
      </w:r>
      <w:r w:rsidR="00BF1516">
        <w:rPr>
          <w:lang w:val="es-US"/>
        </w:rPr>
        <w:t>AVU</w:t>
      </w:r>
      <w:r w:rsidR="00BF1516" w:rsidRPr="00F5742E">
        <w:t xml:space="preserve"> </w:t>
      </w:r>
      <w:r w:rsidRPr="00F5742E">
        <w:t xml:space="preserve">y otros ingredientes naturales, la dependencia de proveedores específicos puede ser baja. Sin embargo, la calidad y disponibilidad del </w:t>
      </w:r>
      <w:r w:rsidR="00BF1516">
        <w:rPr>
          <w:lang w:val="es-US"/>
        </w:rPr>
        <w:t>AVU</w:t>
      </w:r>
      <w:r w:rsidR="00BF1516" w:rsidRPr="00F5742E">
        <w:t xml:space="preserve"> </w:t>
      </w:r>
      <w:r w:rsidRPr="00F5742E">
        <w:t>pueden afectar la consistencia y calidad del producto final, lo que podría influir en el poder de negociación de ciertos proveedores.</w:t>
      </w:r>
    </w:p>
    <w:p w14:paraId="3E28E009" w14:textId="77777777" w:rsidR="00521B8F" w:rsidRPr="00F5742E" w:rsidRDefault="00521B8F" w:rsidP="00073050">
      <w:pPr>
        <w:pStyle w:val="TextoPrincipal"/>
      </w:pPr>
    </w:p>
    <w:p w14:paraId="56900E05" w14:textId="16F19CA4" w:rsidR="000F0557" w:rsidRPr="00860541" w:rsidRDefault="000F0557" w:rsidP="00073050">
      <w:pPr>
        <w:pStyle w:val="TextoPrincipal"/>
      </w:pPr>
      <w:bookmarkStart w:id="524" w:name="_Toc159687934"/>
      <w:r w:rsidRPr="00860541">
        <w:t>2</w:t>
      </w:r>
      <w:r w:rsidRPr="008E7341">
        <w:rPr>
          <w:rStyle w:val="TextoPrincipalCar"/>
        </w:rPr>
        <w:t>. Poder de negociación de los compradores</w:t>
      </w:r>
      <w:bookmarkEnd w:id="524"/>
    </w:p>
    <w:p w14:paraId="6F76C768" w14:textId="77777777" w:rsidR="000F0557" w:rsidRDefault="000F0557" w:rsidP="00073050">
      <w:pPr>
        <w:pStyle w:val="TextoPrincipal"/>
      </w:pPr>
      <w:r w:rsidRPr="00F5742E">
        <w:t>Aunque existe una creciente demanda de productos ecológicos y sostenibles, los consumidores aún tienen opciones variadas en el mercado de detergentes. La percepción de precio y calidad, así como la conciencia ambiental del consumidor, influirán en su poder de negociación. Sin embargo, la diferenciación del producto y su valor agregado en términos de sostenibilidad y salud pueden mitigar este poder.</w:t>
      </w:r>
    </w:p>
    <w:p w14:paraId="6A09081F" w14:textId="77777777" w:rsidR="00521B8F" w:rsidRPr="00F5742E" w:rsidRDefault="00521B8F" w:rsidP="00073050">
      <w:pPr>
        <w:pStyle w:val="TextoPrincipal"/>
      </w:pPr>
    </w:p>
    <w:p w14:paraId="3ACCDFB6" w14:textId="4E130EA0" w:rsidR="000F0557" w:rsidRPr="00860541" w:rsidRDefault="000F0557" w:rsidP="00073050">
      <w:pPr>
        <w:pStyle w:val="TextoPrincipal"/>
      </w:pPr>
      <w:bookmarkStart w:id="525" w:name="_Toc159687935"/>
      <w:r w:rsidRPr="00860541">
        <w:t>3. Amenaza de nuevos entrantes</w:t>
      </w:r>
      <w:bookmarkEnd w:id="525"/>
    </w:p>
    <w:p w14:paraId="6F44906D" w14:textId="39690466" w:rsidR="008E7341" w:rsidRDefault="000F0557" w:rsidP="00073050">
      <w:pPr>
        <w:pStyle w:val="TextoPrincipal"/>
      </w:pPr>
      <w:r w:rsidRPr="005E54D7">
        <w:t>Moderada: La creciente conciencia sobre la sostenibilidad y la salud puede atraer a nuevos participantes al mercado de detergentes ecológicos. Sin embargo, el acceso a materias primas de calidad y la necesidad de inversiones en tecnología y marketing pueden actuar como barreras de entrada significativas.</w:t>
      </w:r>
    </w:p>
    <w:p w14:paraId="3685DD99" w14:textId="77777777" w:rsidR="00521B8F" w:rsidRPr="005E54D7" w:rsidRDefault="00521B8F" w:rsidP="00073050">
      <w:pPr>
        <w:pStyle w:val="TextoPrincipal"/>
      </w:pPr>
    </w:p>
    <w:p w14:paraId="3827F656" w14:textId="4C25022A" w:rsidR="000F0557" w:rsidRPr="00860541" w:rsidRDefault="000F0557" w:rsidP="00073050">
      <w:pPr>
        <w:pStyle w:val="TextoPrincipal"/>
      </w:pPr>
      <w:bookmarkStart w:id="526" w:name="_Toc159687936"/>
      <w:r w:rsidRPr="00860541">
        <w:t>4. Amenaza de productos sustitutos</w:t>
      </w:r>
      <w:bookmarkEnd w:id="526"/>
    </w:p>
    <w:p w14:paraId="37913E15" w14:textId="680E2AFD" w:rsidR="008E7341" w:rsidRDefault="000F0557" w:rsidP="00073050">
      <w:pPr>
        <w:pStyle w:val="TextoPrincipal"/>
      </w:pPr>
      <w:r w:rsidRPr="00F5742E">
        <w:t>Los detergentes convencionales son los principales sustitutos en este mercado. Sin embargo, la creciente preocupación por el medio ambiente y la salud podría reducir la amenaza de productos sustitutos, especialmente si el detergente ecológico ofrece beneficios claros en términos de sostenibilidad y seguridad.</w:t>
      </w:r>
    </w:p>
    <w:p w14:paraId="21361BE3" w14:textId="77777777" w:rsidR="00521B8F" w:rsidRPr="00F5742E" w:rsidRDefault="00521B8F" w:rsidP="00073050">
      <w:pPr>
        <w:pStyle w:val="TextoPrincipal"/>
      </w:pPr>
    </w:p>
    <w:p w14:paraId="6387B390" w14:textId="42D0F0A1" w:rsidR="000F0557" w:rsidRPr="00860541" w:rsidRDefault="000F0557" w:rsidP="00073050">
      <w:pPr>
        <w:pStyle w:val="TextoPrincipal"/>
      </w:pPr>
      <w:bookmarkStart w:id="527" w:name="_Toc159687937"/>
      <w:r w:rsidRPr="00860541">
        <w:t>5. Rivalidad entre competidores existentes</w:t>
      </w:r>
      <w:bookmarkEnd w:id="527"/>
    </w:p>
    <w:p w14:paraId="011392C6" w14:textId="6D213731" w:rsidR="00D474F7" w:rsidRDefault="000F0557" w:rsidP="00073050">
      <w:pPr>
        <w:pStyle w:val="TextoPrincipal"/>
        <w:sectPr w:rsidR="00D474F7" w:rsidSect="006C34DB">
          <w:pgSz w:w="12240" w:h="15840"/>
          <w:pgMar w:top="1440" w:right="1440" w:bottom="1440" w:left="1440" w:header="720" w:footer="720" w:gutter="0"/>
          <w:cols w:space="720"/>
          <w:docGrid w:linePitch="360"/>
        </w:sectPr>
      </w:pPr>
      <w:r w:rsidRPr="00F5742E">
        <w:t>La rivalidad entre competidores existentes puede ser moderada, ya que hay una variedad de marcas que compiten por la atención de los consumidores en el mercado de detergentes. La diferenciación del producto, la innovación tecnológica y las estrategias de marketing serán cruciales para destacarse en este entorno altamente competitivo.</w:t>
      </w:r>
    </w:p>
    <w:p w14:paraId="31C1F78A" w14:textId="6713A604" w:rsidR="005649C8" w:rsidRDefault="00F73643" w:rsidP="005649C8">
      <w:pPr>
        <w:pStyle w:val="Ttulo3"/>
      </w:pPr>
      <w:bookmarkStart w:id="528" w:name="_Toc166839138"/>
      <w:r>
        <w:lastRenderedPageBreak/>
        <w:t>6.4.1</w:t>
      </w:r>
      <w:r w:rsidR="006A1042">
        <w:t xml:space="preserve">.3 </w:t>
      </w:r>
      <w:r w:rsidR="005649C8">
        <w:t>MODELO DE NEGOCIO</w:t>
      </w:r>
      <w:bookmarkEnd w:id="528"/>
      <w:r w:rsidR="005649C8">
        <w:t xml:space="preserve"> </w:t>
      </w:r>
    </w:p>
    <w:p w14:paraId="59EA7010" w14:textId="77777777" w:rsidR="00D474F7" w:rsidRDefault="00D474F7" w:rsidP="00864DCF">
      <w:pPr>
        <w:spacing w:after="0" w:line="240" w:lineRule="auto"/>
      </w:pPr>
      <w:r w:rsidRPr="006A099B">
        <w:rPr>
          <w:noProof/>
        </w:rPr>
        <w:drawing>
          <wp:inline distT="0" distB="0" distL="0" distR="0" wp14:anchorId="4EF19036" wp14:editId="2DC35914">
            <wp:extent cx="6959309" cy="4781550"/>
            <wp:effectExtent l="19050" t="19050" r="13335" b="1905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6991858" cy="4803913"/>
                    </a:xfrm>
                    <a:prstGeom prst="rect">
                      <a:avLst/>
                    </a:prstGeom>
                    <a:noFill/>
                    <a:ln>
                      <a:solidFill>
                        <a:schemeClr val="tx1"/>
                      </a:solidFill>
                    </a:ln>
                  </pic:spPr>
                </pic:pic>
              </a:graphicData>
            </a:graphic>
          </wp:inline>
        </w:drawing>
      </w:r>
    </w:p>
    <w:p w14:paraId="5F122220" w14:textId="0C5335B9" w:rsidR="00864DCF" w:rsidRPr="00864DCF" w:rsidRDefault="00864DCF" w:rsidP="00227242">
      <w:pPr>
        <w:pStyle w:val="Descripcin"/>
        <w:keepNext/>
        <w:spacing w:after="0" w:line="240" w:lineRule="auto"/>
        <w:rPr>
          <w:b/>
          <w:bCs/>
          <w:i w:val="0"/>
          <w:iCs w:val="0"/>
          <w:color w:val="auto"/>
          <w:sz w:val="24"/>
          <w:szCs w:val="24"/>
        </w:rPr>
      </w:pPr>
      <w:bookmarkStart w:id="529" w:name="_Toc166839205"/>
      <w:r w:rsidRPr="00864DCF">
        <w:rPr>
          <w:b/>
          <w:bCs/>
          <w:i w:val="0"/>
          <w:iCs w:val="0"/>
          <w:color w:val="auto"/>
          <w:sz w:val="24"/>
          <w:szCs w:val="24"/>
        </w:rPr>
        <w:t xml:space="preserve">Ilustración </w:t>
      </w:r>
      <w:r w:rsidRPr="00864DCF">
        <w:rPr>
          <w:b/>
          <w:bCs/>
          <w:i w:val="0"/>
          <w:iCs w:val="0"/>
          <w:color w:val="auto"/>
          <w:sz w:val="24"/>
          <w:szCs w:val="24"/>
        </w:rPr>
        <w:fldChar w:fldCharType="begin"/>
      </w:r>
      <w:r w:rsidRPr="00864DCF">
        <w:rPr>
          <w:b/>
          <w:bCs/>
          <w:i w:val="0"/>
          <w:iCs w:val="0"/>
          <w:color w:val="auto"/>
          <w:sz w:val="24"/>
          <w:szCs w:val="24"/>
        </w:rPr>
        <w:instrText xml:space="preserve"> SEQ Ilustración \* ARABIC </w:instrText>
      </w:r>
      <w:r w:rsidRPr="00864DCF">
        <w:rPr>
          <w:b/>
          <w:bCs/>
          <w:i w:val="0"/>
          <w:iCs w:val="0"/>
          <w:color w:val="auto"/>
          <w:sz w:val="24"/>
          <w:szCs w:val="24"/>
        </w:rPr>
        <w:fldChar w:fldCharType="separate"/>
      </w:r>
      <w:r w:rsidR="00FD4190">
        <w:rPr>
          <w:b/>
          <w:bCs/>
          <w:i w:val="0"/>
          <w:iCs w:val="0"/>
          <w:noProof/>
          <w:color w:val="auto"/>
          <w:sz w:val="24"/>
          <w:szCs w:val="24"/>
        </w:rPr>
        <w:t>6</w:t>
      </w:r>
      <w:r w:rsidRPr="00864DCF">
        <w:rPr>
          <w:b/>
          <w:bCs/>
          <w:i w:val="0"/>
          <w:iCs w:val="0"/>
          <w:color w:val="auto"/>
          <w:sz w:val="24"/>
          <w:szCs w:val="24"/>
        </w:rPr>
        <w:fldChar w:fldCharType="end"/>
      </w:r>
      <w:r w:rsidRPr="00864DCF">
        <w:rPr>
          <w:b/>
          <w:bCs/>
          <w:i w:val="0"/>
          <w:iCs w:val="0"/>
          <w:color w:val="auto"/>
          <w:sz w:val="24"/>
          <w:szCs w:val="24"/>
        </w:rPr>
        <w:t>. Modelo CANVAS de Negocio.</w:t>
      </w:r>
      <w:bookmarkEnd w:id="529"/>
      <w:r w:rsidRPr="00864DCF">
        <w:rPr>
          <w:b/>
          <w:bCs/>
          <w:i w:val="0"/>
          <w:iCs w:val="0"/>
          <w:color w:val="auto"/>
          <w:sz w:val="24"/>
          <w:szCs w:val="24"/>
        </w:rPr>
        <w:t xml:space="preserve"> </w:t>
      </w:r>
    </w:p>
    <w:p w14:paraId="66F2650F" w14:textId="05A1ACF0" w:rsidR="00D474F7" w:rsidRPr="009F795F" w:rsidRDefault="00D474F7" w:rsidP="009F795F">
      <w:pPr>
        <w:pStyle w:val="Descripcin"/>
        <w:spacing w:after="0" w:line="240" w:lineRule="auto"/>
        <w:rPr>
          <w:i w:val="0"/>
          <w:iCs w:val="0"/>
          <w:color w:val="auto"/>
          <w:sz w:val="20"/>
          <w:szCs w:val="16"/>
        </w:rPr>
        <w:sectPr w:rsidR="00D474F7" w:rsidRPr="009F795F" w:rsidSect="00D474F7">
          <w:pgSz w:w="15840" w:h="12240" w:orient="landscape"/>
          <w:pgMar w:top="1440" w:right="1440" w:bottom="1440" w:left="1440" w:header="720" w:footer="720" w:gutter="0"/>
          <w:cols w:space="720"/>
          <w:docGrid w:linePitch="360"/>
        </w:sectPr>
      </w:pPr>
      <w:r w:rsidRPr="009F795F">
        <w:rPr>
          <w:i w:val="0"/>
          <w:iCs w:val="0"/>
          <w:color w:val="auto"/>
          <w:sz w:val="20"/>
          <w:szCs w:val="16"/>
        </w:rPr>
        <w:t>Fuente: (Elaboración propia, 202</w:t>
      </w:r>
      <w:r w:rsidR="00864DCF" w:rsidRPr="009F795F">
        <w:rPr>
          <w:i w:val="0"/>
          <w:iCs w:val="0"/>
          <w:color w:val="auto"/>
          <w:sz w:val="20"/>
          <w:szCs w:val="16"/>
        </w:rPr>
        <w:t>4).</w:t>
      </w:r>
    </w:p>
    <w:p w14:paraId="3A4B6AB2" w14:textId="77777777" w:rsidR="000F0557" w:rsidRPr="00734F55" w:rsidRDefault="000F0557" w:rsidP="000F0557">
      <w:pPr>
        <w:pStyle w:val="Ttulo2"/>
      </w:pPr>
      <w:bookmarkStart w:id="530" w:name="_Toc159687938"/>
      <w:bookmarkStart w:id="531" w:name="_Toc166839139"/>
      <w:r w:rsidRPr="00734F55">
        <w:lastRenderedPageBreak/>
        <w:t>6.</w:t>
      </w:r>
      <w:r>
        <w:t xml:space="preserve">4.2 </w:t>
      </w:r>
      <w:r w:rsidRPr="00734F55">
        <w:t>DESARROLLO</w:t>
      </w:r>
      <w:bookmarkEnd w:id="522"/>
      <w:bookmarkEnd w:id="530"/>
      <w:bookmarkEnd w:id="531"/>
    </w:p>
    <w:p w14:paraId="7A48FA43" w14:textId="086DF08A" w:rsidR="000F0557" w:rsidRPr="00734F55" w:rsidRDefault="006951F4" w:rsidP="000F0557">
      <w:pPr>
        <w:pStyle w:val="Ttulo3"/>
      </w:pPr>
      <w:bookmarkStart w:id="532" w:name="_Toc159687939"/>
      <w:bookmarkStart w:id="533" w:name="_Toc166839140"/>
      <w:r>
        <w:t xml:space="preserve">I. </w:t>
      </w:r>
      <w:r w:rsidR="000F0557" w:rsidRPr="00734F55">
        <w:t>GESTIÓN DE LA INTEGRACIÓN</w:t>
      </w:r>
      <w:bookmarkEnd w:id="532"/>
      <w:bookmarkEnd w:id="533"/>
    </w:p>
    <w:p w14:paraId="7DF3676A" w14:textId="63E96E89" w:rsidR="000B21B7" w:rsidRDefault="000F0557" w:rsidP="00073050">
      <w:pPr>
        <w:pStyle w:val="TextoPrincipal"/>
      </w:pPr>
      <w:r w:rsidRPr="00F5742E">
        <w:t>La gestión de la integración es fundamental para garantizar que todas las partes del proyecto funcionen de manera coordinada y eficiente hacia el logro de los objetivos establecidos.</w:t>
      </w:r>
    </w:p>
    <w:p w14:paraId="55A04EE7" w14:textId="5D6BC5B3" w:rsidR="000F0557" w:rsidRDefault="000F0557" w:rsidP="006655C4">
      <w:pPr>
        <w:pStyle w:val="Ttulo3"/>
        <w:numPr>
          <w:ilvl w:val="0"/>
          <w:numId w:val="70"/>
        </w:numPr>
      </w:pPr>
      <w:bookmarkStart w:id="534" w:name="_Toc159687940"/>
      <w:bookmarkStart w:id="535" w:name="_Toc166839141"/>
      <w:r w:rsidRPr="003948CB">
        <w:t>ACTA DE CONSTITUCIÓN DEL PROYECTO</w:t>
      </w:r>
      <w:bookmarkEnd w:id="534"/>
      <w:bookmarkEnd w:id="535"/>
    </w:p>
    <w:p w14:paraId="4CCE7C46" w14:textId="2B2A36FB" w:rsidR="0009738F" w:rsidRPr="00A539B0" w:rsidRDefault="0009738F" w:rsidP="00227242">
      <w:pPr>
        <w:pStyle w:val="Descripcin"/>
        <w:keepNext/>
        <w:spacing w:after="0" w:line="240" w:lineRule="auto"/>
        <w:rPr>
          <w:b/>
          <w:bCs/>
          <w:i w:val="0"/>
          <w:iCs w:val="0"/>
          <w:color w:val="auto"/>
          <w:sz w:val="24"/>
          <w:szCs w:val="24"/>
        </w:rPr>
      </w:pPr>
      <w:bookmarkStart w:id="536" w:name="_Toc166839223"/>
      <w:r w:rsidRPr="00A539B0">
        <w:rPr>
          <w:b/>
          <w:bCs/>
          <w:i w:val="0"/>
          <w:iCs w:val="0"/>
          <w:color w:val="auto"/>
          <w:sz w:val="24"/>
          <w:szCs w:val="24"/>
        </w:rPr>
        <w:t xml:space="preserve">Tabla </w:t>
      </w:r>
      <w:r w:rsidRPr="00A539B0">
        <w:rPr>
          <w:b/>
          <w:bCs/>
          <w:i w:val="0"/>
          <w:iCs w:val="0"/>
          <w:color w:val="auto"/>
          <w:sz w:val="24"/>
          <w:szCs w:val="24"/>
        </w:rPr>
        <w:fldChar w:fldCharType="begin"/>
      </w:r>
      <w:r w:rsidRPr="00A539B0">
        <w:rPr>
          <w:b/>
          <w:bCs/>
          <w:i w:val="0"/>
          <w:iCs w:val="0"/>
          <w:color w:val="auto"/>
          <w:sz w:val="24"/>
          <w:szCs w:val="24"/>
        </w:rPr>
        <w:instrText xml:space="preserve"> SEQ Tabla \* ARABIC </w:instrText>
      </w:r>
      <w:r w:rsidRPr="00A539B0">
        <w:rPr>
          <w:b/>
          <w:bCs/>
          <w:i w:val="0"/>
          <w:iCs w:val="0"/>
          <w:color w:val="auto"/>
          <w:sz w:val="24"/>
          <w:szCs w:val="24"/>
        </w:rPr>
        <w:fldChar w:fldCharType="separate"/>
      </w:r>
      <w:r w:rsidR="00FD4190">
        <w:rPr>
          <w:b/>
          <w:bCs/>
          <w:i w:val="0"/>
          <w:iCs w:val="0"/>
          <w:noProof/>
          <w:color w:val="auto"/>
          <w:sz w:val="24"/>
          <w:szCs w:val="24"/>
        </w:rPr>
        <w:t>8</w:t>
      </w:r>
      <w:r w:rsidRPr="00A539B0">
        <w:rPr>
          <w:b/>
          <w:bCs/>
          <w:i w:val="0"/>
          <w:iCs w:val="0"/>
          <w:color w:val="auto"/>
          <w:sz w:val="24"/>
          <w:szCs w:val="24"/>
        </w:rPr>
        <w:fldChar w:fldCharType="end"/>
      </w:r>
      <w:r w:rsidRPr="00A539B0">
        <w:rPr>
          <w:b/>
          <w:bCs/>
          <w:i w:val="0"/>
          <w:iCs w:val="0"/>
          <w:color w:val="auto"/>
          <w:sz w:val="24"/>
          <w:szCs w:val="24"/>
        </w:rPr>
        <w:t>. Acta de Constitución del Proyecto.</w:t>
      </w:r>
      <w:bookmarkEnd w:id="536"/>
      <w:r w:rsidRPr="00A539B0">
        <w:rPr>
          <w:b/>
          <w:bCs/>
          <w:i w:val="0"/>
          <w:iCs w:val="0"/>
          <w:color w:val="auto"/>
          <w:sz w:val="24"/>
          <w:szCs w:val="24"/>
        </w:rPr>
        <w:t xml:space="preserve"> </w:t>
      </w:r>
    </w:p>
    <w:tbl>
      <w:tblPr>
        <w:tblStyle w:val="Tablaconcuadrcula"/>
        <w:tblW w:w="5000" w:type="pct"/>
        <w:tblLook w:val="04A0" w:firstRow="1" w:lastRow="0" w:firstColumn="1" w:lastColumn="0" w:noHBand="0" w:noVBand="1"/>
      </w:tblPr>
      <w:tblGrid>
        <w:gridCol w:w="4675"/>
        <w:gridCol w:w="4675"/>
      </w:tblGrid>
      <w:tr w:rsidR="000F0557" w:rsidRPr="00CE1204" w14:paraId="517C0F7F" w14:textId="77777777" w:rsidTr="00790BE2">
        <w:trPr>
          <w:trHeight w:val="397"/>
        </w:trPr>
        <w:tc>
          <w:tcPr>
            <w:tcW w:w="5000" w:type="pct"/>
            <w:gridSpan w:val="2"/>
            <w:shd w:val="clear" w:color="auto" w:fill="B4C6E7" w:themeFill="accent5" w:themeFillTint="66"/>
            <w:vAlign w:val="center"/>
          </w:tcPr>
          <w:p w14:paraId="01FFE836" w14:textId="77777777" w:rsidR="000F0557" w:rsidRPr="00214EBC" w:rsidRDefault="000F0557" w:rsidP="00073050">
            <w:pPr>
              <w:pStyle w:val="TextodeTablas"/>
              <w:rPr>
                <w:b/>
                <w:bCs/>
              </w:rPr>
            </w:pPr>
            <w:r w:rsidRPr="00214EBC">
              <w:rPr>
                <w:b/>
                <w:bCs/>
              </w:rPr>
              <w:t>Nombre del Proyecto</w:t>
            </w:r>
          </w:p>
        </w:tc>
      </w:tr>
      <w:tr w:rsidR="000F0557" w:rsidRPr="00382F1A" w14:paraId="740C7EF7" w14:textId="77777777" w:rsidTr="00790BE2">
        <w:trPr>
          <w:trHeight w:val="397"/>
        </w:trPr>
        <w:tc>
          <w:tcPr>
            <w:tcW w:w="5000" w:type="pct"/>
            <w:gridSpan w:val="2"/>
            <w:vAlign w:val="center"/>
          </w:tcPr>
          <w:p w14:paraId="1F6B579A" w14:textId="23A0D27F" w:rsidR="000F0557" w:rsidRPr="00015AF4" w:rsidRDefault="000F0557" w:rsidP="00073050">
            <w:pPr>
              <w:pStyle w:val="TextodeTablas"/>
              <w:rPr>
                <w:lang w:val="es-HN"/>
              </w:rPr>
            </w:pPr>
            <w:r w:rsidRPr="00015AF4">
              <w:rPr>
                <w:lang w:val="es-HN"/>
              </w:rPr>
              <w:t xml:space="preserve">"Detergente Ecológico: Innovación en la Fabricación Utilizando </w:t>
            </w:r>
            <w:r w:rsidR="00BF1516">
              <w:rPr>
                <w:lang w:val="es-US"/>
              </w:rPr>
              <w:t>AVU</w:t>
            </w:r>
            <w:r w:rsidRPr="00015AF4">
              <w:rPr>
                <w:lang w:val="es-HN"/>
              </w:rPr>
              <w:t>"</w:t>
            </w:r>
          </w:p>
        </w:tc>
      </w:tr>
      <w:tr w:rsidR="000F0557" w:rsidRPr="00CE1204" w14:paraId="41972817" w14:textId="77777777" w:rsidTr="00790BE2">
        <w:trPr>
          <w:trHeight w:val="397"/>
        </w:trPr>
        <w:tc>
          <w:tcPr>
            <w:tcW w:w="5000" w:type="pct"/>
            <w:gridSpan w:val="2"/>
            <w:shd w:val="clear" w:color="auto" w:fill="B4C6E7" w:themeFill="accent5" w:themeFillTint="66"/>
            <w:vAlign w:val="center"/>
          </w:tcPr>
          <w:p w14:paraId="1E6FC9A3" w14:textId="77777777" w:rsidR="000F0557" w:rsidRPr="00214EBC" w:rsidRDefault="000F0557" w:rsidP="00073050">
            <w:pPr>
              <w:pStyle w:val="TextodeTablas"/>
              <w:rPr>
                <w:b/>
                <w:bCs/>
              </w:rPr>
            </w:pPr>
            <w:r w:rsidRPr="00214EBC">
              <w:rPr>
                <w:b/>
                <w:bCs/>
              </w:rPr>
              <w:t>Descripción del Proyecto</w:t>
            </w:r>
          </w:p>
        </w:tc>
      </w:tr>
      <w:tr w:rsidR="000F0557" w:rsidRPr="00382F1A" w14:paraId="49310E59" w14:textId="77777777" w:rsidTr="00790BE2">
        <w:trPr>
          <w:trHeight w:val="397"/>
        </w:trPr>
        <w:tc>
          <w:tcPr>
            <w:tcW w:w="5000" w:type="pct"/>
            <w:gridSpan w:val="2"/>
            <w:vAlign w:val="center"/>
          </w:tcPr>
          <w:p w14:paraId="5EE9C4D5" w14:textId="200D219E" w:rsidR="000F0557" w:rsidRPr="00015AF4" w:rsidRDefault="000F0557" w:rsidP="00073050">
            <w:pPr>
              <w:pStyle w:val="TextodeTablas"/>
              <w:rPr>
                <w:lang w:val="es-HN"/>
              </w:rPr>
            </w:pPr>
            <w:r w:rsidRPr="00015AF4">
              <w:rPr>
                <w:lang w:val="es-HN"/>
              </w:rPr>
              <w:t xml:space="preserve">El proyecto consiste en el desarrollo y lanzamiento al mercado de un detergente líquido ecológico, utilizando </w:t>
            </w:r>
            <w:r w:rsidR="00BF1516">
              <w:rPr>
                <w:lang w:val="es-US"/>
              </w:rPr>
              <w:t>AVU</w:t>
            </w:r>
            <w:r w:rsidR="00BF1516" w:rsidRPr="00015AF4">
              <w:rPr>
                <w:lang w:val="es-HN"/>
              </w:rPr>
              <w:t xml:space="preserve"> </w:t>
            </w:r>
            <w:r w:rsidRPr="00015AF4">
              <w:rPr>
                <w:lang w:val="es-HN"/>
              </w:rPr>
              <w:t>como materia prima principal. Se enfocará en la investigación, formulación, producción y comercialización de un detergente que sea sostenible y efectivo para el lavado de ropa, promoviendo así prácticas de consumo más responsables y contribuyendo a la conservación del medio ambiente.</w:t>
            </w:r>
          </w:p>
        </w:tc>
      </w:tr>
      <w:tr w:rsidR="000F0557" w:rsidRPr="00CE1204" w14:paraId="779F3702" w14:textId="77777777" w:rsidTr="00790BE2">
        <w:trPr>
          <w:trHeight w:val="397"/>
        </w:trPr>
        <w:tc>
          <w:tcPr>
            <w:tcW w:w="5000" w:type="pct"/>
            <w:gridSpan w:val="2"/>
            <w:shd w:val="clear" w:color="auto" w:fill="B4C6E7" w:themeFill="accent5" w:themeFillTint="66"/>
            <w:vAlign w:val="center"/>
          </w:tcPr>
          <w:p w14:paraId="7A00468B" w14:textId="77777777" w:rsidR="000F0557" w:rsidRPr="00214EBC" w:rsidRDefault="000F0557" w:rsidP="00073050">
            <w:pPr>
              <w:pStyle w:val="TextodeTablas"/>
              <w:rPr>
                <w:b/>
                <w:bCs/>
              </w:rPr>
            </w:pPr>
            <w:r w:rsidRPr="00214EBC">
              <w:rPr>
                <w:b/>
                <w:bCs/>
              </w:rPr>
              <w:t>Restricciones del Proyecto</w:t>
            </w:r>
          </w:p>
        </w:tc>
      </w:tr>
      <w:tr w:rsidR="000F0557" w:rsidRPr="00382F1A" w14:paraId="450E8AE3" w14:textId="77777777" w:rsidTr="00790BE2">
        <w:trPr>
          <w:trHeight w:val="397"/>
        </w:trPr>
        <w:tc>
          <w:tcPr>
            <w:tcW w:w="5000" w:type="pct"/>
            <w:gridSpan w:val="2"/>
            <w:vAlign w:val="center"/>
          </w:tcPr>
          <w:p w14:paraId="320E32F3" w14:textId="77777777" w:rsidR="000F0557" w:rsidRPr="00015AF4" w:rsidRDefault="000F0557" w:rsidP="00073050">
            <w:pPr>
              <w:pStyle w:val="TextodeTablas"/>
              <w:rPr>
                <w:lang w:val="es-HN"/>
              </w:rPr>
            </w:pPr>
            <w:r w:rsidRPr="00015AF4">
              <w:rPr>
                <w:lang w:val="es-HN"/>
              </w:rPr>
              <w:t>Presupuesto limitado.</w:t>
            </w:r>
          </w:p>
          <w:p w14:paraId="65C56B6B" w14:textId="77777777" w:rsidR="000F0557" w:rsidRPr="00015AF4" w:rsidRDefault="000F0557" w:rsidP="00073050">
            <w:pPr>
              <w:pStyle w:val="TextodeTablas"/>
              <w:rPr>
                <w:lang w:val="es-HN"/>
              </w:rPr>
            </w:pPr>
            <w:r w:rsidRPr="00015AF4">
              <w:rPr>
                <w:lang w:val="es-HN"/>
              </w:rPr>
              <w:t>Tiempo de desarrollo definido.</w:t>
            </w:r>
          </w:p>
          <w:p w14:paraId="61B6CB39" w14:textId="77777777" w:rsidR="000F0557" w:rsidRPr="00015AF4" w:rsidRDefault="000F0557" w:rsidP="00073050">
            <w:pPr>
              <w:pStyle w:val="TextodeTablas"/>
              <w:rPr>
                <w:lang w:val="es-HN"/>
              </w:rPr>
            </w:pPr>
            <w:r w:rsidRPr="00015AF4">
              <w:rPr>
                <w:lang w:val="es-HN"/>
              </w:rPr>
              <w:t>Disponibilidad de materias primas.</w:t>
            </w:r>
          </w:p>
          <w:p w14:paraId="3C9F445D" w14:textId="77777777" w:rsidR="000F0557" w:rsidRPr="00015AF4" w:rsidRDefault="000F0557" w:rsidP="00073050">
            <w:pPr>
              <w:pStyle w:val="TextodeTablas"/>
              <w:rPr>
                <w:lang w:val="es-HN"/>
              </w:rPr>
            </w:pPr>
            <w:r w:rsidRPr="00015AF4">
              <w:rPr>
                <w:lang w:val="es-HN"/>
              </w:rPr>
              <w:t>Cumplimiento de regulaciones ambientales y de salud.</w:t>
            </w:r>
          </w:p>
        </w:tc>
      </w:tr>
      <w:tr w:rsidR="000F0557" w:rsidRPr="00CE1204" w14:paraId="5A038625" w14:textId="77777777" w:rsidTr="00790BE2">
        <w:trPr>
          <w:trHeight w:val="397"/>
        </w:trPr>
        <w:tc>
          <w:tcPr>
            <w:tcW w:w="5000" w:type="pct"/>
            <w:gridSpan w:val="2"/>
            <w:shd w:val="clear" w:color="auto" w:fill="B4C6E7" w:themeFill="accent5" w:themeFillTint="66"/>
            <w:vAlign w:val="center"/>
          </w:tcPr>
          <w:p w14:paraId="59F2FDE8" w14:textId="77777777" w:rsidR="000F0557" w:rsidRPr="00214EBC" w:rsidRDefault="000F0557" w:rsidP="00073050">
            <w:pPr>
              <w:pStyle w:val="TextodeTablas"/>
              <w:rPr>
                <w:b/>
                <w:bCs/>
              </w:rPr>
            </w:pPr>
            <w:r w:rsidRPr="00214EBC">
              <w:rPr>
                <w:b/>
                <w:bCs/>
              </w:rPr>
              <w:t>Objetivos del Proyecto</w:t>
            </w:r>
          </w:p>
        </w:tc>
      </w:tr>
      <w:tr w:rsidR="000F0557" w:rsidRPr="00382F1A" w14:paraId="282F0112" w14:textId="77777777" w:rsidTr="00790BE2">
        <w:trPr>
          <w:trHeight w:val="397"/>
        </w:trPr>
        <w:tc>
          <w:tcPr>
            <w:tcW w:w="5000" w:type="pct"/>
            <w:gridSpan w:val="2"/>
            <w:vAlign w:val="center"/>
          </w:tcPr>
          <w:p w14:paraId="543E239D" w14:textId="77777777" w:rsidR="000F0557" w:rsidRPr="00015AF4" w:rsidRDefault="000F0557" w:rsidP="00073050">
            <w:pPr>
              <w:pStyle w:val="TextodeTablas"/>
              <w:rPr>
                <w:lang w:val="es-HN"/>
              </w:rPr>
            </w:pPr>
            <w:r w:rsidRPr="00015AF4">
              <w:rPr>
                <w:lang w:val="es-HN"/>
              </w:rPr>
              <w:t>Objetivo General:</w:t>
            </w:r>
          </w:p>
          <w:p w14:paraId="6EE926A2" w14:textId="28E35DA0" w:rsidR="000F0557" w:rsidRPr="00015AF4" w:rsidRDefault="000F0557" w:rsidP="00073050">
            <w:pPr>
              <w:pStyle w:val="TextodeTablas"/>
              <w:rPr>
                <w:lang w:val="es-HN"/>
              </w:rPr>
            </w:pPr>
            <w:r w:rsidRPr="00015AF4">
              <w:rPr>
                <w:lang w:val="es-HN"/>
              </w:rPr>
              <w:t xml:space="preserve">Desarrollar y lanzar al mercado un detergente líquido ecológico fabricado con </w:t>
            </w:r>
            <w:r w:rsidR="00BF1516">
              <w:rPr>
                <w:lang w:val="es-US"/>
              </w:rPr>
              <w:t>AVU</w:t>
            </w:r>
            <w:r w:rsidRPr="00015AF4">
              <w:rPr>
                <w:lang w:val="es-HN"/>
              </w:rPr>
              <w:t>.</w:t>
            </w:r>
          </w:p>
          <w:p w14:paraId="017C0493" w14:textId="77777777" w:rsidR="000F0557" w:rsidRPr="00015AF4" w:rsidRDefault="000F0557" w:rsidP="00073050">
            <w:pPr>
              <w:pStyle w:val="TextodeTablas"/>
              <w:rPr>
                <w:lang w:val="es-HN"/>
              </w:rPr>
            </w:pPr>
            <w:r w:rsidRPr="00015AF4">
              <w:rPr>
                <w:lang w:val="es-HN"/>
              </w:rPr>
              <w:t>Objetivos Específicos:</w:t>
            </w:r>
          </w:p>
          <w:p w14:paraId="0DC8284A" w14:textId="77777777" w:rsidR="000F0557" w:rsidRPr="00015AF4" w:rsidRDefault="000F0557" w:rsidP="00073050">
            <w:pPr>
              <w:pStyle w:val="TextodeTablas"/>
              <w:rPr>
                <w:lang w:val="es-HN"/>
              </w:rPr>
            </w:pPr>
            <w:r w:rsidRPr="00015AF4">
              <w:rPr>
                <w:lang w:val="es-HN"/>
              </w:rPr>
              <w:t>Investigar y desarrollar una fórmula efectiva de detergente ecológico.</w:t>
            </w:r>
          </w:p>
          <w:p w14:paraId="52BE4ACB" w14:textId="77777777" w:rsidR="000F0557" w:rsidRPr="00015AF4" w:rsidRDefault="000F0557" w:rsidP="00073050">
            <w:pPr>
              <w:pStyle w:val="TextodeTablas"/>
              <w:rPr>
                <w:lang w:val="es-HN"/>
              </w:rPr>
            </w:pPr>
            <w:r w:rsidRPr="00015AF4">
              <w:rPr>
                <w:lang w:val="es-HN"/>
              </w:rPr>
              <w:t>Establecer un proceso de producción sostenible y eficiente.</w:t>
            </w:r>
          </w:p>
          <w:p w14:paraId="69481DA8" w14:textId="77777777" w:rsidR="000F0557" w:rsidRPr="00015AF4" w:rsidRDefault="000F0557" w:rsidP="00073050">
            <w:pPr>
              <w:pStyle w:val="TextodeTablas"/>
              <w:rPr>
                <w:lang w:val="es-HN"/>
              </w:rPr>
            </w:pPr>
            <w:r w:rsidRPr="00015AF4">
              <w:rPr>
                <w:lang w:val="es-HN"/>
              </w:rPr>
              <w:t>Producir y envasar el detergente ecológico cumpliendo con estándares de calidad.</w:t>
            </w:r>
          </w:p>
          <w:p w14:paraId="0EA69857" w14:textId="77777777" w:rsidR="000F0557" w:rsidRPr="00015AF4" w:rsidRDefault="000F0557" w:rsidP="00073050">
            <w:pPr>
              <w:pStyle w:val="TextodeTablas"/>
              <w:rPr>
                <w:lang w:val="es-HN"/>
              </w:rPr>
            </w:pPr>
            <w:r w:rsidRPr="00015AF4">
              <w:rPr>
                <w:lang w:val="es-HN"/>
              </w:rPr>
              <w:t>Implementar estrategias de marketing para promover el producto y generar demanda.</w:t>
            </w:r>
          </w:p>
        </w:tc>
      </w:tr>
      <w:tr w:rsidR="000F0557" w:rsidRPr="00CE1204" w14:paraId="3D50A9DE" w14:textId="77777777" w:rsidTr="00790BE2">
        <w:trPr>
          <w:trHeight w:val="397"/>
        </w:trPr>
        <w:tc>
          <w:tcPr>
            <w:tcW w:w="5000" w:type="pct"/>
            <w:gridSpan w:val="2"/>
            <w:shd w:val="clear" w:color="auto" w:fill="B4C6E7" w:themeFill="accent5" w:themeFillTint="66"/>
            <w:vAlign w:val="center"/>
          </w:tcPr>
          <w:p w14:paraId="2E48E39C" w14:textId="77777777" w:rsidR="000F0557" w:rsidRPr="00214EBC" w:rsidRDefault="000F0557" w:rsidP="00073050">
            <w:pPr>
              <w:pStyle w:val="TextodeTablas"/>
              <w:rPr>
                <w:b/>
                <w:bCs/>
              </w:rPr>
            </w:pPr>
            <w:r w:rsidRPr="00214EBC">
              <w:rPr>
                <w:b/>
                <w:bCs/>
              </w:rPr>
              <w:t>Finalidad del Proyecto</w:t>
            </w:r>
          </w:p>
        </w:tc>
      </w:tr>
      <w:tr w:rsidR="000F0557" w:rsidRPr="00382F1A" w14:paraId="1CEC72E2" w14:textId="77777777" w:rsidTr="00790BE2">
        <w:trPr>
          <w:trHeight w:val="397"/>
        </w:trPr>
        <w:tc>
          <w:tcPr>
            <w:tcW w:w="5000" w:type="pct"/>
            <w:gridSpan w:val="2"/>
            <w:vAlign w:val="center"/>
          </w:tcPr>
          <w:p w14:paraId="5A918D74" w14:textId="77777777" w:rsidR="000F0557" w:rsidRPr="00015AF4" w:rsidRDefault="000F0557" w:rsidP="00073050">
            <w:pPr>
              <w:pStyle w:val="TextodeTablas"/>
              <w:rPr>
                <w:lang w:val="es-HN"/>
              </w:rPr>
            </w:pPr>
            <w:r w:rsidRPr="00015AF4">
              <w:rPr>
                <w:lang w:val="es-HN"/>
              </w:rPr>
              <w:t>La finalidad del proyecto es ofrecer una alternativa sostenible y efectiva a los detergentes convencionales, promoviendo prácticas de consumo responsables y contribuyendo a la conservación del medio ambiente.</w:t>
            </w:r>
          </w:p>
        </w:tc>
      </w:tr>
      <w:tr w:rsidR="000F0557" w:rsidRPr="00CE1204" w14:paraId="3C6B2003" w14:textId="77777777" w:rsidTr="00790BE2">
        <w:trPr>
          <w:trHeight w:val="397"/>
        </w:trPr>
        <w:tc>
          <w:tcPr>
            <w:tcW w:w="5000" w:type="pct"/>
            <w:gridSpan w:val="2"/>
            <w:shd w:val="clear" w:color="auto" w:fill="B4C6E7" w:themeFill="accent5" w:themeFillTint="66"/>
            <w:vAlign w:val="center"/>
          </w:tcPr>
          <w:p w14:paraId="3600167A" w14:textId="77777777" w:rsidR="000F0557" w:rsidRPr="00214EBC" w:rsidRDefault="000F0557" w:rsidP="00073050">
            <w:pPr>
              <w:pStyle w:val="TextodeTablas"/>
              <w:rPr>
                <w:b/>
                <w:bCs/>
              </w:rPr>
            </w:pPr>
            <w:r w:rsidRPr="00214EBC">
              <w:rPr>
                <w:b/>
                <w:bCs/>
              </w:rPr>
              <w:t>Interesados Claves del Plan</w:t>
            </w:r>
          </w:p>
        </w:tc>
      </w:tr>
      <w:tr w:rsidR="000F0557" w:rsidRPr="002B7293" w14:paraId="0ADA4C39" w14:textId="77777777" w:rsidTr="00790BE2">
        <w:trPr>
          <w:trHeight w:val="397"/>
        </w:trPr>
        <w:tc>
          <w:tcPr>
            <w:tcW w:w="5000" w:type="pct"/>
            <w:gridSpan w:val="2"/>
            <w:vAlign w:val="center"/>
          </w:tcPr>
          <w:p w14:paraId="74B7D6D2" w14:textId="0546077A" w:rsidR="000F0557" w:rsidRPr="00015AF4" w:rsidRDefault="000F0557" w:rsidP="00073050">
            <w:pPr>
              <w:pStyle w:val="TextodeTablas"/>
              <w:rPr>
                <w:lang w:val="es-HN"/>
              </w:rPr>
            </w:pPr>
            <w:r w:rsidRPr="00015AF4">
              <w:rPr>
                <w:lang w:val="es-HN"/>
              </w:rPr>
              <w:t>Equipo de proyecto</w:t>
            </w:r>
          </w:p>
          <w:p w14:paraId="4BB93E49" w14:textId="6A9980E0" w:rsidR="000F0557" w:rsidRPr="00015AF4" w:rsidRDefault="000F0557" w:rsidP="00073050">
            <w:pPr>
              <w:pStyle w:val="TextodeTablas"/>
              <w:rPr>
                <w:lang w:val="es-HN"/>
              </w:rPr>
            </w:pPr>
            <w:r w:rsidRPr="00015AF4">
              <w:rPr>
                <w:lang w:val="es-HN"/>
              </w:rPr>
              <w:t>Proveedores de materias primas</w:t>
            </w:r>
          </w:p>
          <w:p w14:paraId="1C974413" w14:textId="1DF1FC00" w:rsidR="000F0557" w:rsidRPr="00015AF4" w:rsidRDefault="000F0557" w:rsidP="00073050">
            <w:pPr>
              <w:pStyle w:val="TextodeTablas"/>
              <w:rPr>
                <w:lang w:val="es-HN"/>
              </w:rPr>
            </w:pPr>
            <w:r w:rsidRPr="00015AF4">
              <w:rPr>
                <w:lang w:val="es-HN"/>
              </w:rPr>
              <w:t>Consumidores</w:t>
            </w:r>
            <w:r w:rsidR="00047D32" w:rsidRPr="00015AF4">
              <w:rPr>
                <w:lang w:val="es-HN"/>
              </w:rPr>
              <w:t xml:space="preserve"> Finales</w:t>
            </w:r>
          </w:p>
          <w:p w14:paraId="721B404D" w14:textId="675D51AE" w:rsidR="000F0557" w:rsidRPr="00015AF4" w:rsidRDefault="000F0557" w:rsidP="00073050">
            <w:pPr>
              <w:pStyle w:val="TextodeTablas"/>
              <w:rPr>
                <w:lang w:val="es-HN"/>
              </w:rPr>
            </w:pPr>
            <w:r w:rsidRPr="00015AF4">
              <w:rPr>
                <w:lang w:val="es-HN"/>
              </w:rPr>
              <w:t>Reguladores y autoridades gubernamentales</w:t>
            </w:r>
          </w:p>
          <w:p w14:paraId="5CE197E4" w14:textId="40C4F918" w:rsidR="00047D32" w:rsidRPr="00015AF4" w:rsidRDefault="000F0557" w:rsidP="00073050">
            <w:pPr>
              <w:pStyle w:val="TextodeTablas"/>
              <w:rPr>
                <w:lang w:val="es-HN"/>
              </w:rPr>
            </w:pPr>
            <w:r w:rsidRPr="00015AF4">
              <w:rPr>
                <w:lang w:val="es-HN"/>
              </w:rPr>
              <w:t>Accionistas y patrocinadores del proyecto</w:t>
            </w:r>
          </w:p>
          <w:p w14:paraId="558CEAD5" w14:textId="77777777" w:rsidR="00047D32" w:rsidRPr="00015AF4" w:rsidRDefault="00047D32" w:rsidP="00073050">
            <w:pPr>
              <w:pStyle w:val="TextodeTablas"/>
              <w:rPr>
                <w:lang w:val="es-HN"/>
              </w:rPr>
            </w:pPr>
            <w:r w:rsidRPr="00015AF4">
              <w:rPr>
                <w:lang w:val="es-HN"/>
              </w:rPr>
              <w:t>Comunidad local</w:t>
            </w:r>
          </w:p>
          <w:p w14:paraId="69220AD8" w14:textId="5572E55C" w:rsidR="00047D32" w:rsidRPr="00015AF4" w:rsidRDefault="00047D32" w:rsidP="00073050">
            <w:pPr>
              <w:pStyle w:val="TextodeTablas"/>
              <w:rPr>
                <w:lang w:val="es-HN"/>
              </w:rPr>
            </w:pPr>
            <w:r w:rsidRPr="00015AF4">
              <w:rPr>
                <w:lang w:val="es-HN"/>
              </w:rPr>
              <w:t>Competidores en el mercado local de detergentes</w:t>
            </w:r>
          </w:p>
          <w:p w14:paraId="5A06E027" w14:textId="77777777" w:rsidR="00047D32" w:rsidRPr="00015AF4" w:rsidRDefault="00047D32" w:rsidP="00073050">
            <w:pPr>
              <w:pStyle w:val="TextodeTablas"/>
              <w:rPr>
                <w:lang w:val="es-HN"/>
              </w:rPr>
            </w:pPr>
            <w:r w:rsidRPr="00015AF4">
              <w:rPr>
                <w:lang w:val="es-HN"/>
              </w:rPr>
              <w:t>Distribuidores locales</w:t>
            </w:r>
          </w:p>
          <w:p w14:paraId="54D21048" w14:textId="77777777" w:rsidR="00047D32" w:rsidRPr="00015AF4" w:rsidRDefault="00047D32" w:rsidP="00073050">
            <w:pPr>
              <w:pStyle w:val="TextodeTablas"/>
              <w:rPr>
                <w:lang w:val="es-HN"/>
              </w:rPr>
            </w:pPr>
            <w:r w:rsidRPr="00015AF4">
              <w:rPr>
                <w:lang w:val="es-HN"/>
              </w:rPr>
              <w:t>Organizaciones ambientales</w:t>
            </w:r>
          </w:p>
          <w:p w14:paraId="73D5E9D0" w14:textId="52ACFAE3" w:rsidR="00047D32" w:rsidRPr="00015AF4" w:rsidRDefault="00047D32" w:rsidP="00073050">
            <w:pPr>
              <w:pStyle w:val="TextodeTablas"/>
              <w:rPr>
                <w:lang w:val="es-HN"/>
              </w:rPr>
            </w:pPr>
            <w:r w:rsidRPr="00015AF4">
              <w:rPr>
                <w:lang w:val="es-HN"/>
              </w:rPr>
              <w:t>Medios de comunicación y público en general</w:t>
            </w:r>
          </w:p>
          <w:p w14:paraId="4023F0FA" w14:textId="0BF87CB8" w:rsidR="00047D32" w:rsidRPr="00015AF4" w:rsidRDefault="00047D32" w:rsidP="00073050">
            <w:pPr>
              <w:pStyle w:val="TextodeTablas"/>
              <w:rPr>
                <w:lang w:val="es-HN"/>
              </w:rPr>
            </w:pPr>
            <w:r w:rsidRPr="00015AF4">
              <w:rPr>
                <w:lang w:val="es-HN"/>
              </w:rPr>
              <w:t>Residentes</w:t>
            </w:r>
          </w:p>
          <w:p w14:paraId="3DE076D8" w14:textId="1704D486" w:rsidR="00047D32" w:rsidRPr="00015AF4" w:rsidRDefault="00047D32" w:rsidP="00073050">
            <w:pPr>
              <w:pStyle w:val="TextodeTablas"/>
              <w:rPr>
                <w:lang w:val="es-HN"/>
              </w:rPr>
            </w:pPr>
            <w:r w:rsidRPr="00015AF4">
              <w:rPr>
                <w:lang w:val="es-HN"/>
              </w:rPr>
              <w:t>Organizaciones comunitarias</w:t>
            </w:r>
          </w:p>
          <w:p w14:paraId="673C1602" w14:textId="2F59DF30" w:rsidR="00047D32" w:rsidRPr="00015AF4" w:rsidRDefault="00047D32" w:rsidP="00073050">
            <w:pPr>
              <w:pStyle w:val="TextodeTablas"/>
              <w:rPr>
                <w:lang w:val="es-HN"/>
              </w:rPr>
            </w:pPr>
            <w:r w:rsidRPr="00015AF4">
              <w:rPr>
                <w:lang w:val="es-HN"/>
              </w:rPr>
              <w:lastRenderedPageBreak/>
              <w:t>Representantes de las comunidades indígenas</w:t>
            </w:r>
          </w:p>
          <w:p w14:paraId="338D2C4A" w14:textId="25D40B5B" w:rsidR="00965E95" w:rsidRPr="00015AF4" w:rsidRDefault="00047D32" w:rsidP="00073050">
            <w:pPr>
              <w:pStyle w:val="TextodeTablas"/>
              <w:rPr>
                <w:lang w:val="es-HN"/>
              </w:rPr>
            </w:pPr>
            <w:r w:rsidRPr="00015AF4">
              <w:rPr>
                <w:lang w:val="es-HN"/>
              </w:rPr>
              <w:t>Instituciones educativas</w:t>
            </w:r>
          </w:p>
          <w:p w14:paraId="7BE9EF6C" w14:textId="52C47082" w:rsidR="00047D32" w:rsidRPr="00015AF4" w:rsidRDefault="00047D32" w:rsidP="00073050">
            <w:pPr>
              <w:pStyle w:val="TextodeTablas"/>
              <w:rPr>
                <w:lang w:val="es-HN"/>
              </w:rPr>
            </w:pPr>
            <w:r w:rsidRPr="00015AF4">
              <w:rPr>
                <w:lang w:val="es-HN"/>
              </w:rPr>
              <w:t>Centros de investigación</w:t>
            </w:r>
          </w:p>
          <w:p w14:paraId="5892EA29" w14:textId="77777777" w:rsidR="00047D32" w:rsidRPr="00015AF4" w:rsidRDefault="00047D32" w:rsidP="00073050">
            <w:pPr>
              <w:pStyle w:val="TextodeTablas"/>
              <w:rPr>
                <w:lang w:val="es-HN"/>
              </w:rPr>
            </w:pPr>
            <w:r w:rsidRPr="00015AF4">
              <w:rPr>
                <w:lang w:val="es-HN"/>
              </w:rPr>
              <w:t>Bancos</w:t>
            </w:r>
          </w:p>
          <w:p w14:paraId="6EF4AFFB" w14:textId="551D0BE2" w:rsidR="00047D32" w:rsidRPr="00015AF4" w:rsidRDefault="00047D32" w:rsidP="00073050">
            <w:pPr>
              <w:pStyle w:val="TextodeTablas"/>
              <w:rPr>
                <w:lang w:val="es-HN"/>
              </w:rPr>
            </w:pPr>
            <w:r w:rsidRPr="00015AF4">
              <w:rPr>
                <w:lang w:val="es-HN"/>
              </w:rPr>
              <w:t>Aliados comerciales</w:t>
            </w:r>
          </w:p>
          <w:p w14:paraId="3C1018C9" w14:textId="565DC314" w:rsidR="00047D32" w:rsidRPr="00015AF4" w:rsidRDefault="00047D32" w:rsidP="00073050">
            <w:pPr>
              <w:pStyle w:val="TextodeTablas"/>
              <w:rPr>
                <w:lang w:val="es-HN"/>
              </w:rPr>
            </w:pPr>
            <w:r w:rsidRPr="00015AF4">
              <w:rPr>
                <w:lang w:val="es-HN"/>
              </w:rPr>
              <w:t>Público interesado en proyectos sostenibles</w:t>
            </w:r>
          </w:p>
          <w:p w14:paraId="4A7C560C" w14:textId="6611B845" w:rsidR="00047D32" w:rsidRPr="00015AF4" w:rsidRDefault="00047D32" w:rsidP="00073050">
            <w:pPr>
              <w:pStyle w:val="TextodeTablas"/>
              <w:rPr>
                <w:lang w:val="es-HN"/>
              </w:rPr>
            </w:pPr>
            <w:r w:rsidRPr="00015AF4">
              <w:rPr>
                <w:lang w:val="es-HN"/>
              </w:rPr>
              <w:t>Influencers y bloggers especialistas en medioambiente</w:t>
            </w:r>
          </w:p>
          <w:p w14:paraId="1A7EBB0B" w14:textId="1EFDD5AA" w:rsidR="000F0557" w:rsidRPr="00CE1204" w:rsidRDefault="00047D32" w:rsidP="00073050">
            <w:pPr>
              <w:pStyle w:val="TextodeTablas"/>
            </w:pPr>
            <w:r>
              <w:t>Expertos técnicos</w:t>
            </w:r>
          </w:p>
        </w:tc>
      </w:tr>
      <w:tr w:rsidR="000F0557" w:rsidRPr="00CE1204" w14:paraId="7BC07768" w14:textId="77777777" w:rsidTr="00790BE2">
        <w:trPr>
          <w:trHeight w:val="397"/>
        </w:trPr>
        <w:tc>
          <w:tcPr>
            <w:tcW w:w="5000" w:type="pct"/>
            <w:gridSpan w:val="2"/>
            <w:shd w:val="clear" w:color="auto" w:fill="B4C6E7" w:themeFill="accent5" w:themeFillTint="66"/>
            <w:vAlign w:val="center"/>
          </w:tcPr>
          <w:p w14:paraId="73AAD529" w14:textId="77777777" w:rsidR="000F0557" w:rsidRPr="00214EBC" w:rsidRDefault="000F0557" w:rsidP="00073050">
            <w:pPr>
              <w:pStyle w:val="TextodeTablas"/>
              <w:rPr>
                <w:b/>
                <w:bCs/>
              </w:rPr>
            </w:pPr>
            <w:r w:rsidRPr="00214EBC">
              <w:rPr>
                <w:b/>
                <w:bCs/>
              </w:rPr>
              <w:t>Principales Amenazas del Proyecto</w:t>
            </w:r>
          </w:p>
        </w:tc>
      </w:tr>
      <w:tr w:rsidR="000F0557" w:rsidRPr="00382F1A" w14:paraId="6AB2640E" w14:textId="77777777" w:rsidTr="00790BE2">
        <w:trPr>
          <w:trHeight w:val="397"/>
        </w:trPr>
        <w:tc>
          <w:tcPr>
            <w:tcW w:w="5000" w:type="pct"/>
            <w:gridSpan w:val="2"/>
            <w:vAlign w:val="center"/>
          </w:tcPr>
          <w:p w14:paraId="21B1D82E" w14:textId="77777777" w:rsidR="000F0557" w:rsidRPr="00015AF4" w:rsidRDefault="000F0557" w:rsidP="00073050">
            <w:pPr>
              <w:pStyle w:val="TextodeTablas"/>
              <w:rPr>
                <w:lang w:val="es-HN"/>
              </w:rPr>
            </w:pPr>
            <w:r w:rsidRPr="00015AF4">
              <w:rPr>
                <w:lang w:val="es-HN"/>
              </w:rPr>
              <w:t>Competencia de productos convencionales.</w:t>
            </w:r>
          </w:p>
          <w:p w14:paraId="3EBF18E1" w14:textId="77777777" w:rsidR="000F0557" w:rsidRPr="00015AF4" w:rsidRDefault="000F0557" w:rsidP="00073050">
            <w:pPr>
              <w:pStyle w:val="TextodeTablas"/>
              <w:rPr>
                <w:lang w:val="es-HN"/>
              </w:rPr>
            </w:pPr>
            <w:r w:rsidRPr="00015AF4">
              <w:rPr>
                <w:lang w:val="es-HN"/>
              </w:rPr>
              <w:t>Disponibilidad y calidad de las materias primas.</w:t>
            </w:r>
          </w:p>
          <w:p w14:paraId="442A441C" w14:textId="77777777" w:rsidR="000F0557" w:rsidRPr="00015AF4" w:rsidRDefault="000F0557" w:rsidP="00073050">
            <w:pPr>
              <w:pStyle w:val="TextodeTablas"/>
              <w:rPr>
                <w:lang w:val="es-HN"/>
              </w:rPr>
            </w:pPr>
            <w:r w:rsidRPr="00015AF4">
              <w:rPr>
                <w:lang w:val="es-HN"/>
              </w:rPr>
              <w:t>Cambios en las regulaciones ambientales.</w:t>
            </w:r>
          </w:p>
          <w:p w14:paraId="2483ADE1" w14:textId="77777777" w:rsidR="000F0557" w:rsidRPr="00015AF4" w:rsidRDefault="000F0557" w:rsidP="00073050">
            <w:pPr>
              <w:pStyle w:val="TextodeTablas"/>
              <w:rPr>
                <w:lang w:val="es-HN"/>
              </w:rPr>
            </w:pPr>
            <w:r w:rsidRPr="00015AF4">
              <w:rPr>
                <w:lang w:val="es-HN"/>
              </w:rPr>
              <w:t>Limitaciones de presupuesto y tiempo.</w:t>
            </w:r>
          </w:p>
        </w:tc>
      </w:tr>
      <w:tr w:rsidR="000F0557" w:rsidRPr="00CE1204" w14:paraId="43178297" w14:textId="77777777" w:rsidTr="00790BE2">
        <w:trPr>
          <w:trHeight w:val="397"/>
        </w:trPr>
        <w:tc>
          <w:tcPr>
            <w:tcW w:w="5000" w:type="pct"/>
            <w:gridSpan w:val="2"/>
            <w:shd w:val="clear" w:color="auto" w:fill="B4C6E7" w:themeFill="accent5" w:themeFillTint="66"/>
            <w:vAlign w:val="center"/>
          </w:tcPr>
          <w:p w14:paraId="58B56CB0" w14:textId="77777777" w:rsidR="000F0557" w:rsidRPr="00214EBC" w:rsidRDefault="000F0557" w:rsidP="00073050">
            <w:pPr>
              <w:pStyle w:val="TextodeTablas"/>
              <w:rPr>
                <w:b/>
                <w:bCs/>
              </w:rPr>
            </w:pPr>
            <w:r w:rsidRPr="00214EBC">
              <w:rPr>
                <w:b/>
                <w:bCs/>
              </w:rPr>
              <w:t>Requerimientos del Proyecto</w:t>
            </w:r>
          </w:p>
        </w:tc>
      </w:tr>
      <w:tr w:rsidR="000F0557" w:rsidRPr="002B7293" w14:paraId="2522D33D" w14:textId="77777777" w:rsidTr="00790BE2">
        <w:trPr>
          <w:trHeight w:val="397"/>
        </w:trPr>
        <w:tc>
          <w:tcPr>
            <w:tcW w:w="5000" w:type="pct"/>
            <w:gridSpan w:val="2"/>
            <w:vAlign w:val="center"/>
          </w:tcPr>
          <w:p w14:paraId="77F9AED9" w14:textId="77777777" w:rsidR="000F0557" w:rsidRPr="00015AF4" w:rsidRDefault="000F0557" w:rsidP="00073050">
            <w:pPr>
              <w:pStyle w:val="TextodeTablas"/>
              <w:rPr>
                <w:lang w:val="es-HN"/>
              </w:rPr>
            </w:pPr>
            <w:r w:rsidRPr="00015AF4">
              <w:rPr>
                <w:lang w:val="es-HN"/>
              </w:rPr>
              <w:t>Desarrollar una fórmula de detergente efectiva y sostenible.</w:t>
            </w:r>
          </w:p>
          <w:p w14:paraId="40B5AC6C" w14:textId="77777777" w:rsidR="000F0557" w:rsidRPr="00015AF4" w:rsidRDefault="000F0557" w:rsidP="00073050">
            <w:pPr>
              <w:pStyle w:val="TextodeTablas"/>
              <w:rPr>
                <w:lang w:val="es-HN"/>
              </w:rPr>
            </w:pPr>
            <w:r w:rsidRPr="00015AF4">
              <w:rPr>
                <w:lang w:val="es-HN"/>
              </w:rPr>
              <w:t>Establecer un proceso de producción eficiente y respetuoso con el medio ambiente.</w:t>
            </w:r>
          </w:p>
          <w:p w14:paraId="14A4932A" w14:textId="77777777" w:rsidR="000F0557" w:rsidRPr="00015AF4" w:rsidRDefault="000F0557" w:rsidP="00073050">
            <w:pPr>
              <w:pStyle w:val="TextodeTablas"/>
              <w:rPr>
                <w:lang w:val="es-HN"/>
              </w:rPr>
            </w:pPr>
            <w:r w:rsidRPr="00015AF4">
              <w:rPr>
                <w:lang w:val="es-HN"/>
              </w:rPr>
              <w:t>Cumplir con estándares de calidad y regulaciones ambientales.</w:t>
            </w:r>
          </w:p>
          <w:p w14:paraId="08AE6344" w14:textId="77777777" w:rsidR="000F0557" w:rsidRPr="00015AF4" w:rsidRDefault="000F0557" w:rsidP="00073050">
            <w:pPr>
              <w:pStyle w:val="TextodeTablas"/>
              <w:rPr>
                <w:lang w:val="es-HN"/>
              </w:rPr>
            </w:pPr>
            <w:r w:rsidRPr="00015AF4">
              <w:rPr>
                <w:lang w:val="es-HN"/>
              </w:rPr>
              <w:t>Implementar estrategias de marketing efectivas.</w:t>
            </w:r>
          </w:p>
        </w:tc>
      </w:tr>
      <w:tr w:rsidR="000F0557" w:rsidRPr="00DD7536" w14:paraId="7E2DC194" w14:textId="77777777" w:rsidTr="00790BE2">
        <w:trPr>
          <w:trHeight w:val="397"/>
        </w:trPr>
        <w:tc>
          <w:tcPr>
            <w:tcW w:w="5000" w:type="pct"/>
            <w:gridSpan w:val="2"/>
            <w:shd w:val="clear" w:color="auto" w:fill="B4C6E7" w:themeFill="accent5" w:themeFillTint="66"/>
            <w:vAlign w:val="center"/>
          </w:tcPr>
          <w:p w14:paraId="440E9317" w14:textId="77777777" w:rsidR="000F0557" w:rsidRPr="00214EBC" w:rsidRDefault="000F0557" w:rsidP="00073050">
            <w:pPr>
              <w:pStyle w:val="TextodeTablas"/>
              <w:rPr>
                <w:b/>
                <w:bCs/>
              </w:rPr>
            </w:pPr>
            <w:r w:rsidRPr="00214EBC">
              <w:rPr>
                <w:b/>
                <w:bCs/>
              </w:rPr>
              <w:t>Requerimientos del Producto</w:t>
            </w:r>
          </w:p>
        </w:tc>
      </w:tr>
      <w:tr w:rsidR="000F0557" w:rsidRPr="00382F1A" w14:paraId="0E8A60BD" w14:textId="77777777" w:rsidTr="00790BE2">
        <w:trPr>
          <w:trHeight w:val="397"/>
        </w:trPr>
        <w:tc>
          <w:tcPr>
            <w:tcW w:w="5000" w:type="pct"/>
            <w:gridSpan w:val="2"/>
            <w:vAlign w:val="center"/>
          </w:tcPr>
          <w:p w14:paraId="3C683E02" w14:textId="77777777" w:rsidR="000F0557" w:rsidRPr="00015AF4" w:rsidRDefault="000F0557" w:rsidP="00073050">
            <w:pPr>
              <w:pStyle w:val="TextodeTablas"/>
              <w:rPr>
                <w:lang w:val="es-HN"/>
              </w:rPr>
            </w:pPr>
            <w:r w:rsidRPr="00015AF4">
              <w:rPr>
                <w:lang w:val="es-HN"/>
              </w:rPr>
              <w:t>Ser eficaz en la limpieza de la ropa.</w:t>
            </w:r>
          </w:p>
          <w:p w14:paraId="061F944B" w14:textId="77777777" w:rsidR="000F0557" w:rsidRPr="00015AF4" w:rsidRDefault="000F0557" w:rsidP="00073050">
            <w:pPr>
              <w:pStyle w:val="TextodeTablas"/>
              <w:rPr>
                <w:lang w:val="es-HN"/>
              </w:rPr>
            </w:pPr>
            <w:r w:rsidRPr="00015AF4">
              <w:rPr>
                <w:lang w:val="es-HN"/>
              </w:rPr>
              <w:t>Ser respetuoso con el medio ambiente.</w:t>
            </w:r>
          </w:p>
          <w:p w14:paraId="0488B241" w14:textId="77777777" w:rsidR="000F0557" w:rsidRPr="00015AF4" w:rsidRDefault="000F0557" w:rsidP="00073050">
            <w:pPr>
              <w:pStyle w:val="TextodeTablas"/>
              <w:rPr>
                <w:lang w:val="es-HN"/>
              </w:rPr>
            </w:pPr>
            <w:r w:rsidRPr="00015AF4">
              <w:rPr>
                <w:lang w:val="es-HN"/>
              </w:rPr>
              <w:t>Cumplir con estándares de seguridad y salud.</w:t>
            </w:r>
          </w:p>
          <w:p w14:paraId="0B2B1326" w14:textId="77777777" w:rsidR="000F0557" w:rsidRPr="00015AF4" w:rsidRDefault="000F0557" w:rsidP="00073050">
            <w:pPr>
              <w:pStyle w:val="TextodeTablas"/>
              <w:rPr>
                <w:lang w:val="es-HN"/>
              </w:rPr>
            </w:pPr>
            <w:r w:rsidRPr="00015AF4">
              <w:rPr>
                <w:lang w:val="es-HN"/>
              </w:rPr>
              <w:t>Ser competitivo en precio y calidad.</w:t>
            </w:r>
          </w:p>
        </w:tc>
      </w:tr>
      <w:tr w:rsidR="000F0557" w:rsidRPr="00DD7536" w14:paraId="458A858E" w14:textId="77777777" w:rsidTr="00790BE2">
        <w:trPr>
          <w:trHeight w:val="397"/>
        </w:trPr>
        <w:tc>
          <w:tcPr>
            <w:tcW w:w="5000" w:type="pct"/>
            <w:gridSpan w:val="2"/>
            <w:shd w:val="clear" w:color="auto" w:fill="B4C6E7" w:themeFill="accent5" w:themeFillTint="66"/>
            <w:vAlign w:val="center"/>
          </w:tcPr>
          <w:p w14:paraId="6DADF485" w14:textId="77777777" w:rsidR="000F0557" w:rsidRPr="00214EBC" w:rsidRDefault="000F0557" w:rsidP="00073050">
            <w:pPr>
              <w:pStyle w:val="TextodeTablas"/>
              <w:rPr>
                <w:b/>
                <w:bCs/>
              </w:rPr>
            </w:pPr>
            <w:r w:rsidRPr="00214EBC">
              <w:rPr>
                <w:b/>
                <w:bCs/>
              </w:rPr>
              <w:t>Exclusiones / Límites del Proyecto</w:t>
            </w:r>
          </w:p>
        </w:tc>
      </w:tr>
      <w:tr w:rsidR="000F0557" w:rsidRPr="00382F1A" w14:paraId="15F3A10E" w14:textId="77777777" w:rsidTr="00790BE2">
        <w:trPr>
          <w:trHeight w:val="397"/>
        </w:trPr>
        <w:tc>
          <w:tcPr>
            <w:tcW w:w="5000" w:type="pct"/>
            <w:gridSpan w:val="2"/>
            <w:vAlign w:val="center"/>
          </w:tcPr>
          <w:p w14:paraId="6E328082" w14:textId="77777777" w:rsidR="000F0557" w:rsidRPr="00015AF4" w:rsidRDefault="000F0557" w:rsidP="00073050">
            <w:pPr>
              <w:pStyle w:val="TextodeTablas"/>
              <w:rPr>
                <w:lang w:val="es-HN"/>
              </w:rPr>
            </w:pPr>
            <w:r w:rsidRPr="00015AF4">
              <w:rPr>
                <w:lang w:val="es-HN"/>
              </w:rPr>
              <w:t>Desarrollo de otros productos que no sean detergente líquido.</w:t>
            </w:r>
          </w:p>
          <w:p w14:paraId="2278F8F5" w14:textId="3FC46260" w:rsidR="000F0557" w:rsidRPr="00015AF4" w:rsidRDefault="000F0557" w:rsidP="00073050">
            <w:pPr>
              <w:pStyle w:val="TextodeTablas"/>
              <w:rPr>
                <w:lang w:val="es-HN"/>
              </w:rPr>
            </w:pPr>
            <w:r w:rsidRPr="00015AF4">
              <w:rPr>
                <w:lang w:val="es-HN"/>
              </w:rPr>
              <w:t xml:space="preserve">Investigación de otras fuentes de materias primas distintas al </w:t>
            </w:r>
            <w:r w:rsidR="00BF1516">
              <w:rPr>
                <w:lang w:val="es-US"/>
              </w:rPr>
              <w:t>AVU</w:t>
            </w:r>
            <w:r w:rsidRPr="00015AF4">
              <w:rPr>
                <w:lang w:val="es-HN"/>
              </w:rPr>
              <w:t>.</w:t>
            </w:r>
          </w:p>
        </w:tc>
      </w:tr>
      <w:tr w:rsidR="000F0557" w:rsidRPr="00DD7536" w14:paraId="5A5891D6" w14:textId="77777777" w:rsidTr="00790BE2">
        <w:trPr>
          <w:trHeight w:val="397"/>
        </w:trPr>
        <w:tc>
          <w:tcPr>
            <w:tcW w:w="5000" w:type="pct"/>
            <w:gridSpan w:val="2"/>
            <w:shd w:val="clear" w:color="auto" w:fill="B4C6E7" w:themeFill="accent5" w:themeFillTint="66"/>
            <w:vAlign w:val="center"/>
          </w:tcPr>
          <w:p w14:paraId="3E764597" w14:textId="77777777" w:rsidR="000F0557" w:rsidRPr="00214EBC" w:rsidRDefault="000F0557" w:rsidP="00073050">
            <w:pPr>
              <w:pStyle w:val="TextodeTablas"/>
              <w:rPr>
                <w:b/>
                <w:bCs/>
              </w:rPr>
            </w:pPr>
            <w:r w:rsidRPr="00214EBC">
              <w:rPr>
                <w:b/>
                <w:bCs/>
              </w:rPr>
              <w:t>Supuestos del Proyecto</w:t>
            </w:r>
          </w:p>
        </w:tc>
      </w:tr>
      <w:tr w:rsidR="000F0557" w:rsidRPr="00382F1A" w14:paraId="2197F547" w14:textId="77777777" w:rsidTr="00790BE2">
        <w:trPr>
          <w:trHeight w:val="397"/>
        </w:trPr>
        <w:tc>
          <w:tcPr>
            <w:tcW w:w="5000" w:type="pct"/>
            <w:gridSpan w:val="2"/>
            <w:vAlign w:val="center"/>
          </w:tcPr>
          <w:p w14:paraId="12DFB2BC" w14:textId="77777777" w:rsidR="000F0557" w:rsidRPr="00015AF4" w:rsidRDefault="000F0557" w:rsidP="00073050">
            <w:pPr>
              <w:pStyle w:val="TextodeTablas"/>
              <w:rPr>
                <w:lang w:val="es-HN"/>
              </w:rPr>
            </w:pPr>
            <w:r w:rsidRPr="00015AF4">
              <w:rPr>
                <w:lang w:val="es-HN"/>
              </w:rPr>
              <w:t>Disponibilidad continua de materias primas.</w:t>
            </w:r>
          </w:p>
          <w:p w14:paraId="2AD890AB" w14:textId="77777777" w:rsidR="000F0557" w:rsidRPr="00015AF4" w:rsidRDefault="000F0557" w:rsidP="00073050">
            <w:pPr>
              <w:pStyle w:val="TextodeTablas"/>
              <w:rPr>
                <w:lang w:val="es-HN"/>
              </w:rPr>
            </w:pPr>
            <w:r w:rsidRPr="00015AF4">
              <w:rPr>
                <w:lang w:val="es-HN"/>
              </w:rPr>
              <w:t>Aprobación de regulaciones ambientales y de salud.</w:t>
            </w:r>
          </w:p>
          <w:p w14:paraId="5132B6B4" w14:textId="77777777" w:rsidR="000F0557" w:rsidRPr="00015AF4" w:rsidRDefault="000F0557" w:rsidP="00073050">
            <w:pPr>
              <w:pStyle w:val="TextodeTablas"/>
              <w:rPr>
                <w:lang w:val="es-HN"/>
              </w:rPr>
            </w:pPr>
            <w:r w:rsidRPr="00015AF4">
              <w:rPr>
                <w:lang w:val="es-HN"/>
              </w:rPr>
              <w:t>Aceptación positiva por parte de los consumidores.</w:t>
            </w:r>
          </w:p>
        </w:tc>
      </w:tr>
      <w:tr w:rsidR="000F0557" w:rsidRPr="00DD7536" w14:paraId="4818D94B" w14:textId="77777777" w:rsidTr="00790BE2">
        <w:trPr>
          <w:trHeight w:val="397"/>
        </w:trPr>
        <w:tc>
          <w:tcPr>
            <w:tcW w:w="5000" w:type="pct"/>
            <w:gridSpan w:val="2"/>
            <w:shd w:val="clear" w:color="auto" w:fill="B4C6E7" w:themeFill="accent5" w:themeFillTint="66"/>
            <w:vAlign w:val="center"/>
          </w:tcPr>
          <w:p w14:paraId="5DA96F1F" w14:textId="77777777" w:rsidR="000F0557" w:rsidRPr="00214EBC" w:rsidRDefault="000F0557" w:rsidP="00073050">
            <w:pPr>
              <w:pStyle w:val="TextodeTablas"/>
              <w:rPr>
                <w:b/>
                <w:bCs/>
              </w:rPr>
            </w:pPr>
            <w:r w:rsidRPr="00214EBC">
              <w:rPr>
                <w:b/>
                <w:bCs/>
              </w:rPr>
              <w:t>Riesgos del Proyecto</w:t>
            </w:r>
          </w:p>
        </w:tc>
      </w:tr>
      <w:tr w:rsidR="000F0557" w:rsidRPr="00382F1A" w14:paraId="52ED0FFC" w14:textId="77777777" w:rsidTr="00790BE2">
        <w:trPr>
          <w:trHeight w:val="397"/>
        </w:trPr>
        <w:tc>
          <w:tcPr>
            <w:tcW w:w="5000" w:type="pct"/>
            <w:gridSpan w:val="2"/>
            <w:vAlign w:val="center"/>
          </w:tcPr>
          <w:p w14:paraId="7C54F4B3" w14:textId="77777777" w:rsidR="000F0557" w:rsidRPr="00015AF4" w:rsidRDefault="000F0557" w:rsidP="00073050">
            <w:pPr>
              <w:pStyle w:val="TextodeTablas"/>
              <w:rPr>
                <w:lang w:val="es-HN"/>
              </w:rPr>
            </w:pPr>
            <w:r w:rsidRPr="00015AF4">
              <w:rPr>
                <w:lang w:val="es-HN"/>
              </w:rPr>
              <w:t>Cambios en la demanda del mercado.</w:t>
            </w:r>
          </w:p>
          <w:p w14:paraId="623C6ACA" w14:textId="77777777" w:rsidR="000F0557" w:rsidRPr="00015AF4" w:rsidRDefault="000F0557" w:rsidP="00073050">
            <w:pPr>
              <w:pStyle w:val="TextodeTablas"/>
              <w:rPr>
                <w:lang w:val="es-HN"/>
              </w:rPr>
            </w:pPr>
            <w:r w:rsidRPr="00015AF4">
              <w:rPr>
                <w:lang w:val="es-HN"/>
              </w:rPr>
              <w:t>Problemas de calidad en la producción.</w:t>
            </w:r>
          </w:p>
          <w:p w14:paraId="42D9B9A6" w14:textId="77777777" w:rsidR="000F0557" w:rsidRPr="00015AF4" w:rsidRDefault="000F0557" w:rsidP="00073050">
            <w:pPr>
              <w:pStyle w:val="TextodeTablas"/>
              <w:rPr>
                <w:lang w:val="es-HN"/>
              </w:rPr>
            </w:pPr>
            <w:r w:rsidRPr="00015AF4">
              <w:rPr>
                <w:lang w:val="es-HN"/>
              </w:rPr>
              <w:t>Fluctuaciones en los precios de las materias primas.</w:t>
            </w:r>
          </w:p>
          <w:p w14:paraId="35B3EF38" w14:textId="77777777" w:rsidR="000F0557" w:rsidRPr="00015AF4" w:rsidRDefault="000F0557" w:rsidP="00073050">
            <w:pPr>
              <w:pStyle w:val="TextodeTablas"/>
              <w:rPr>
                <w:lang w:val="es-HN"/>
              </w:rPr>
            </w:pPr>
            <w:r w:rsidRPr="00015AF4">
              <w:rPr>
                <w:lang w:val="es-HN"/>
              </w:rPr>
              <w:t>Cambios en las regulaciones gubernamentales.</w:t>
            </w:r>
          </w:p>
        </w:tc>
      </w:tr>
      <w:tr w:rsidR="000F0557" w:rsidRPr="001C5917" w14:paraId="50511F86" w14:textId="77777777" w:rsidTr="00790BE2">
        <w:trPr>
          <w:trHeight w:val="397"/>
        </w:trPr>
        <w:tc>
          <w:tcPr>
            <w:tcW w:w="5000" w:type="pct"/>
            <w:gridSpan w:val="2"/>
            <w:shd w:val="clear" w:color="auto" w:fill="B4C6E7" w:themeFill="accent5" w:themeFillTint="66"/>
            <w:vAlign w:val="center"/>
          </w:tcPr>
          <w:p w14:paraId="6B8B0BD0" w14:textId="77777777" w:rsidR="000F0557" w:rsidRPr="00214EBC" w:rsidRDefault="000F0557" w:rsidP="00073050">
            <w:pPr>
              <w:pStyle w:val="TextodeTablas"/>
              <w:rPr>
                <w:b/>
                <w:bCs/>
              </w:rPr>
            </w:pPr>
            <w:r w:rsidRPr="00214EBC">
              <w:rPr>
                <w:b/>
                <w:bCs/>
              </w:rPr>
              <w:t>Entregables del Proyecto</w:t>
            </w:r>
          </w:p>
        </w:tc>
      </w:tr>
      <w:tr w:rsidR="000F0557" w:rsidRPr="001C5917" w14:paraId="43D8FFBB" w14:textId="77777777" w:rsidTr="00790BE2">
        <w:trPr>
          <w:trHeight w:val="397"/>
        </w:trPr>
        <w:tc>
          <w:tcPr>
            <w:tcW w:w="5000" w:type="pct"/>
            <w:gridSpan w:val="2"/>
            <w:vAlign w:val="center"/>
          </w:tcPr>
          <w:p w14:paraId="597FE78C" w14:textId="50D71F62" w:rsidR="002F0278" w:rsidRPr="00015AF4" w:rsidRDefault="002F0278" w:rsidP="00073050">
            <w:pPr>
              <w:pStyle w:val="TextodeTablas"/>
              <w:rPr>
                <w:lang w:val="es-HN"/>
              </w:rPr>
            </w:pPr>
            <w:r w:rsidRPr="00015AF4">
              <w:rPr>
                <w:lang w:val="es-HN"/>
              </w:rPr>
              <w:t xml:space="preserve">Proceso de recepción y reciclaje de </w:t>
            </w:r>
            <w:r w:rsidR="00856899" w:rsidRPr="00015AF4">
              <w:rPr>
                <w:lang w:val="es-HN"/>
              </w:rPr>
              <w:t>los residuos de AVU.</w:t>
            </w:r>
          </w:p>
          <w:p w14:paraId="53334659" w14:textId="6B0FD589" w:rsidR="000F0557" w:rsidRPr="00015AF4" w:rsidRDefault="000F0557" w:rsidP="00073050">
            <w:pPr>
              <w:pStyle w:val="TextodeTablas"/>
              <w:rPr>
                <w:lang w:val="es-HN"/>
              </w:rPr>
            </w:pPr>
            <w:r w:rsidRPr="00015AF4">
              <w:rPr>
                <w:lang w:val="es-HN"/>
              </w:rPr>
              <w:t>Fórmula del detergente ecológico.</w:t>
            </w:r>
          </w:p>
          <w:p w14:paraId="711EA908" w14:textId="77777777" w:rsidR="000F0557" w:rsidRPr="00015AF4" w:rsidRDefault="000F0557" w:rsidP="00073050">
            <w:pPr>
              <w:pStyle w:val="TextodeTablas"/>
              <w:rPr>
                <w:lang w:val="es-HN"/>
              </w:rPr>
            </w:pPr>
            <w:r w:rsidRPr="00015AF4">
              <w:rPr>
                <w:lang w:val="es-HN"/>
              </w:rPr>
              <w:t>Proceso de producción establecido.</w:t>
            </w:r>
          </w:p>
          <w:p w14:paraId="40479CE7" w14:textId="77777777" w:rsidR="000F0557" w:rsidRPr="00015AF4" w:rsidRDefault="000F0557" w:rsidP="00073050">
            <w:pPr>
              <w:pStyle w:val="TextodeTablas"/>
              <w:rPr>
                <w:lang w:val="es-HN"/>
              </w:rPr>
            </w:pPr>
            <w:r w:rsidRPr="00015AF4">
              <w:rPr>
                <w:lang w:val="es-HN"/>
              </w:rPr>
              <w:t>Producto final envasado y etiquetado.</w:t>
            </w:r>
          </w:p>
          <w:p w14:paraId="165B33A5" w14:textId="77777777" w:rsidR="000F0557" w:rsidRPr="00CE1204" w:rsidRDefault="000F0557" w:rsidP="00073050">
            <w:pPr>
              <w:pStyle w:val="TextodeTablas"/>
            </w:pPr>
            <w:r>
              <w:t>Estrategia de marketing implementada.</w:t>
            </w:r>
          </w:p>
        </w:tc>
      </w:tr>
      <w:tr w:rsidR="000F0557" w:rsidRPr="001C5917" w14:paraId="45FCE960" w14:textId="77777777" w:rsidTr="00790BE2">
        <w:trPr>
          <w:trHeight w:val="397"/>
        </w:trPr>
        <w:tc>
          <w:tcPr>
            <w:tcW w:w="5000" w:type="pct"/>
            <w:gridSpan w:val="2"/>
            <w:shd w:val="clear" w:color="auto" w:fill="B4C6E7" w:themeFill="accent5" w:themeFillTint="66"/>
            <w:vAlign w:val="center"/>
          </w:tcPr>
          <w:p w14:paraId="76D78B03" w14:textId="77777777" w:rsidR="000F0557" w:rsidRPr="00214EBC" w:rsidRDefault="000F0557" w:rsidP="00073050">
            <w:pPr>
              <w:pStyle w:val="TextodeTablas"/>
              <w:rPr>
                <w:b/>
                <w:bCs/>
              </w:rPr>
            </w:pPr>
            <w:r w:rsidRPr="00214EBC">
              <w:rPr>
                <w:b/>
                <w:bCs/>
              </w:rPr>
              <w:t>Hitos Principales del Proyecto</w:t>
            </w:r>
          </w:p>
        </w:tc>
      </w:tr>
      <w:tr w:rsidR="000F0557" w:rsidRPr="00382F1A" w14:paraId="7CE85591" w14:textId="77777777" w:rsidTr="00790BE2">
        <w:trPr>
          <w:trHeight w:val="397"/>
        </w:trPr>
        <w:tc>
          <w:tcPr>
            <w:tcW w:w="5000" w:type="pct"/>
            <w:gridSpan w:val="2"/>
            <w:vAlign w:val="center"/>
          </w:tcPr>
          <w:p w14:paraId="0869FB10" w14:textId="67DBD727" w:rsidR="00FE3F01" w:rsidRPr="00015AF4" w:rsidRDefault="00FE3F01" w:rsidP="00073050">
            <w:pPr>
              <w:pStyle w:val="TextodeTablas"/>
              <w:rPr>
                <w:lang w:val="es-HN"/>
              </w:rPr>
            </w:pPr>
            <w:r w:rsidRPr="00015AF4">
              <w:rPr>
                <w:lang w:val="es-HN"/>
              </w:rPr>
              <w:t xml:space="preserve">Establecimiento de centro de acopio para </w:t>
            </w:r>
            <w:r w:rsidR="002F0278" w:rsidRPr="00015AF4">
              <w:rPr>
                <w:lang w:val="es-HN"/>
              </w:rPr>
              <w:t>residuos de AVU.</w:t>
            </w:r>
          </w:p>
          <w:p w14:paraId="1291E850" w14:textId="5FCE4CED" w:rsidR="000F0557" w:rsidRPr="00015AF4" w:rsidRDefault="000F0557" w:rsidP="00073050">
            <w:pPr>
              <w:pStyle w:val="TextodeTablas"/>
              <w:rPr>
                <w:lang w:val="es-HN"/>
              </w:rPr>
            </w:pPr>
            <w:r w:rsidRPr="00015AF4">
              <w:rPr>
                <w:lang w:val="es-HN"/>
              </w:rPr>
              <w:t>Finalización de la investigación y desarrollo de la fórmula.</w:t>
            </w:r>
          </w:p>
          <w:p w14:paraId="0289EFC7" w14:textId="77777777" w:rsidR="000F0557" w:rsidRPr="00015AF4" w:rsidRDefault="000F0557" w:rsidP="00073050">
            <w:pPr>
              <w:pStyle w:val="TextodeTablas"/>
              <w:rPr>
                <w:lang w:val="es-HN"/>
              </w:rPr>
            </w:pPr>
            <w:r w:rsidRPr="00015AF4">
              <w:rPr>
                <w:lang w:val="es-HN"/>
              </w:rPr>
              <w:t>Establecimiento del proceso de producción.</w:t>
            </w:r>
          </w:p>
          <w:p w14:paraId="00C046F1" w14:textId="77777777" w:rsidR="000F0557" w:rsidRPr="00015AF4" w:rsidRDefault="000F0557" w:rsidP="00073050">
            <w:pPr>
              <w:pStyle w:val="TextodeTablas"/>
              <w:rPr>
                <w:lang w:val="es-HN"/>
              </w:rPr>
            </w:pPr>
            <w:r w:rsidRPr="00015AF4">
              <w:rPr>
                <w:lang w:val="es-HN"/>
              </w:rPr>
              <w:t>Producción del primer lote de detergente ecológico.</w:t>
            </w:r>
          </w:p>
          <w:p w14:paraId="6B6E2E05" w14:textId="77777777" w:rsidR="000F0557" w:rsidRPr="00015AF4" w:rsidRDefault="000F0557" w:rsidP="00073050">
            <w:pPr>
              <w:pStyle w:val="TextodeTablas"/>
              <w:rPr>
                <w:lang w:val="es-HN"/>
              </w:rPr>
            </w:pPr>
            <w:r w:rsidRPr="00015AF4">
              <w:rPr>
                <w:lang w:val="es-HN"/>
              </w:rPr>
              <w:t>Lanzamiento oficial del producto al mercado.</w:t>
            </w:r>
          </w:p>
        </w:tc>
      </w:tr>
      <w:tr w:rsidR="000F0557" w:rsidRPr="001C5917" w14:paraId="2082F049" w14:textId="77777777" w:rsidTr="00790BE2">
        <w:trPr>
          <w:trHeight w:val="397"/>
        </w:trPr>
        <w:tc>
          <w:tcPr>
            <w:tcW w:w="5000" w:type="pct"/>
            <w:gridSpan w:val="2"/>
            <w:shd w:val="clear" w:color="auto" w:fill="B4C6E7" w:themeFill="accent5" w:themeFillTint="66"/>
            <w:vAlign w:val="center"/>
          </w:tcPr>
          <w:p w14:paraId="78278E17" w14:textId="77777777" w:rsidR="000F0557" w:rsidRPr="00214EBC" w:rsidRDefault="000F0557" w:rsidP="00073050">
            <w:pPr>
              <w:pStyle w:val="TextodeTablas"/>
              <w:rPr>
                <w:b/>
                <w:bCs/>
              </w:rPr>
            </w:pPr>
            <w:r w:rsidRPr="00214EBC">
              <w:rPr>
                <w:b/>
                <w:bCs/>
              </w:rPr>
              <w:lastRenderedPageBreak/>
              <w:t>Principales Oportunidades del Proyecto</w:t>
            </w:r>
          </w:p>
        </w:tc>
      </w:tr>
      <w:tr w:rsidR="000F0557" w:rsidRPr="00382F1A" w14:paraId="44DB9118" w14:textId="77777777" w:rsidTr="00790BE2">
        <w:trPr>
          <w:trHeight w:val="397"/>
        </w:trPr>
        <w:tc>
          <w:tcPr>
            <w:tcW w:w="5000" w:type="pct"/>
            <w:gridSpan w:val="2"/>
            <w:vAlign w:val="center"/>
          </w:tcPr>
          <w:p w14:paraId="5A48D199" w14:textId="77777777" w:rsidR="000F0557" w:rsidRPr="00015AF4" w:rsidRDefault="000F0557" w:rsidP="00073050">
            <w:pPr>
              <w:pStyle w:val="TextodeTablas"/>
              <w:rPr>
                <w:lang w:val="es-HN"/>
              </w:rPr>
            </w:pPr>
            <w:r w:rsidRPr="00015AF4">
              <w:rPr>
                <w:lang w:val="es-HN"/>
              </w:rPr>
              <w:t>Creciente demanda de productos ecológicos.</w:t>
            </w:r>
          </w:p>
          <w:p w14:paraId="369DB373" w14:textId="77777777" w:rsidR="000F0557" w:rsidRPr="00015AF4" w:rsidRDefault="000F0557" w:rsidP="00073050">
            <w:pPr>
              <w:pStyle w:val="TextodeTablas"/>
              <w:rPr>
                <w:lang w:val="es-HN"/>
              </w:rPr>
            </w:pPr>
            <w:r w:rsidRPr="00015AF4">
              <w:rPr>
                <w:lang w:val="es-HN"/>
              </w:rPr>
              <w:t>Posibilidad de diferenciación en el mercado.</w:t>
            </w:r>
          </w:p>
          <w:p w14:paraId="5AFA0696" w14:textId="77777777" w:rsidR="000F0557" w:rsidRPr="00015AF4" w:rsidRDefault="000F0557" w:rsidP="00073050">
            <w:pPr>
              <w:pStyle w:val="TextodeTablas"/>
              <w:rPr>
                <w:lang w:val="es-HN"/>
              </w:rPr>
            </w:pPr>
            <w:r w:rsidRPr="00015AF4">
              <w:rPr>
                <w:lang w:val="es-HN"/>
              </w:rPr>
              <w:t>Apoyo y subvenciones gubernamentales para iniciativas sostenibles.</w:t>
            </w:r>
          </w:p>
        </w:tc>
      </w:tr>
      <w:tr w:rsidR="000F0557" w:rsidRPr="00610B2F" w14:paraId="38011F13" w14:textId="77777777" w:rsidTr="00790BE2">
        <w:trPr>
          <w:trHeight w:val="397"/>
        </w:trPr>
        <w:tc>
          <w:tcPr>
            <w:tcW w:w="5000" w:type="pct"/>
            <w:gridSpan w:val="2"/>
            <w:shd w:val="clear" w:color="auto" w:fill="B4C6E7" w:themeFill="accent5" w:themeFillTint="66"/>
            <w:vAlign w:val="center"/>
          </w:tcPr>
          <w:p w14:paraId="365A0F13" w14:textId="77D9EA3A" w:rsidR="000F0557" w:rsidRPr="00214EBC" w:rsidRDefault="000F0557" w:rsidP="00073050">
            <w:pPr>
              <w:pStyle w:val="TextodeTablas"/>
              <w:rPr>
                <w:b/>
                <w:bCs/>
                <w:lang w:val="es-HN"/>
              </w:rPr>
            </w:pPr>
            <w:r w:rsidRPr="00214EBC">
              <w:rPr>
                <w:b/>
                <w:bCs/>
                <w:lang w:val="es-HN"/>
              </w:rPr>
              <w:t>P</w:t>
            </w:r>
            <w:r w:rsidR="007D4679" w:rsidRPr="00214EBC">
              <w:rPr>
                <w:b/>
                <w:bCs/>
                <w:lang w:val="es-HN"/>
              </w:rPr>
              <w:t>resupuesto preliminar del proyecto</w:t>
            </w:r>
          </w:p>
        </w:tc>
      </w:tr>
      <w:tr w:rsidR="007D4679" w:rsidRPr="00610B2F" w14:paraId="5CC46622" w14:textId="77777777" w:rsidTr="00790BE2">
        <w:trPr>
          <w:trHeight w:val="397"/>
        </w:trPr>
        <w:tc>
          <w:tcPr>
            <w:tcW w:w="2500" w:type="pct"/>
            <w:shd w:val="clear" w:color="auto" w:fill="D9E2F3" w:themeFill="accent5" w:themeFillTint="33"/>
            <w:vAlign w:val="center"/>
          </w:tcPr>
          <w:p w14:paraId="48A461D3" w14:textId="3AD07A13" w:rsidR="007D4679" w:rsidRPr="00047D32" w:rsidRDefault="007D4679" w:rsidP="00073050">
            <w:pPr>
              <w:pStyle w:val="TextodeTablas"/>
            </w:pPr>
            <w:r w:rsidRPr="00047D32">
              <w:t>Concepto</w:t>
            </w:r>
          </w:p>
        </w:tc>
        <w:tc>
          <w:tcPr>
            <w:tcW w:w="2500" w:type="pct"/>
            <w:shd w:val="clear" w:color="auto" w:fill="D9E2F3" w:themeFill="accent5" w:themeFillTint="33"/>
            <w:vAlign w:val="center"/>
          </w:tcPr>
          <w:p w14:paraId="5B656AF0" w14:textId="12BCB6B5" w:rsidR="007D4679" w:rsidRPr="00047D32" w:rsidRDefault="007D4679" w:rsidP="00073050">
            <w:pPr>
              <w:pStyle w:val="TextodeTablas"/>
            </w:pPr>
            <w:r w:rsidRPr="00047D32">
              <w:t>Monto</w:t>
            </w:r>
          </w:p>
        </w:tc>
      </w:tr>
      <w:tr w:rsidR="007D4679" w:rsidRPr="00610B2F" w14:paraId="79234EDC" w14:textId="77777777" w:rsidTr="00790BE2">
        <w:trPr>
          <w:trHeight w:val="397"/>
        </w:trPr>
        <w:tc>
          <w:tcPr>
            <w:tcW w:w="2500" w:type="pct"/>
            <w:vAlign w:val="center"/>
          </w:tcPr>
          <w:p w14:paraId="164160EB" w14:textId="160B0D8C" w:rsidR="007D4679" w:rsidRPr="00047D32" w:rsidRDefault="00047D32" w:rsidP="00073050">
            <w:pPr>
              <w:pStyle w:val="TextodeTablas"/>
            </w:pPr>
            <w:r w:rsidRPr="00047D32">
              <w:t>Préstamo</w:t>
            </w:r>
            <w:r w:rsidR="00115607" w:rsidRPr="00047D32">
              <w:t xml:space="preserve"> Bancario</w:t>
            </w:r>
          </w:p>
        </w:tc>
        <w:tc>
          <w:tcPr>
            <w:tcW w:w="2500" w:type="pct"/>
            <w:vAlign w:val="center"/>
          </w:tcPr>
          <w:p w14:paraId="652FE2F9" w14:textId="26ECFA5A" w:rsidR="007D4679" w:rsidRPr="00047D32" w:rsidRDefault="00115607" w:rsidP="00073050">
            <w:pPr>
              <w:pStyle w:val="TextodeTablas"/>
            </w:pPr>
            <w:r w:rsidRPr="0021643B">
              <w:t xml:space="preserve">HNL </w:t>
            </w:r>
            <w:r w:rsidR="0021643B" w:rsidRPr="0021643B">
              <w:t>5</w:t>
            </w:r>
            <w:r w:rsidRPr="0021643B">
              <w:t>,</w:t>
            </w:r>
            <w:r w:rsidR="0021643B" w:rsidRPr="0021643B">
              <w:t>0</w:t>
            </w:r>
            <w:r w:rsidRPr="0021643B">
              <w:t>00,000</w:t>
            </w:r>
            <w:r w:rsidR="00047D32" w:rsidRPr="0021643B">
              <w:t>.00</w:t>
            </w:r>
          </w:p>
        </w:tc>
      </w:tr>
      <w:tr w:rsidR="008C28B4" w:rsidRPr="00382F1A" w14:paraId="74EC630E" w14:textId="77777777" w:rsidTr="00790BE2">
        <w:trPr>
          <w:trHeight w:val="397"/>
        </w:trPr>
        <w:tc>
          <w:tcPr>
            <w:tcW w:w="5000" w:type="pct"/>
            <w:gridSpan w:val="2"/>
            <w:shd w:val="clear" w:color="auto" w:fill="B4C6E7" w:themeFill="accent5" w:themeFillTint="66"/>
            <w:vAlign w:val="center"/>
          </w:tcPr>
          <w:p w14:paraId="595D8CB8" w14:textId="6840967C" w:rsidR="008C28B4" w:rsidRPr="00214EBC" w:rsidRDefault="008C28B4" w:rsidP="00073050">
            <w:pPr>
              <w:pStyle w:val="TextodeTablas"/>
              <w:rPr>
                <w:b/>
                <w:bCs/>
                <w:lang w:val="es-HN"/>
              </w:rPr>
            </w:pPr>
            <w:r w:rsidRPr="00214EBC">
              <w:rPr>
                <w:b/>
                <w:bCs/>
                <w:lang w:val="es-HN"/>
              </w:rPr>
              <w:t>Patrocinador que autoriza el Proyecto</w:t>
            </w:r>
          </w:p>
        </w:tc>
      </w:tr>
      <w:tr w:rsidR="007147A3" w:rsidRPr="00382F1A" w14:paraId="47BA2B3B" w14:textId="77777777" w:rsidTr="00790BE2">
        <w:trPr>
          <w:trHeight w:val="397"/>
        </w:trPr>
        <w:tc>
          <w:tcPr>
            <w:tcW w:w="2500" w:type="pct"/>
            <w:vAlign w:val="center"/>
          </w:tcPr>
          <w:p w14:paraId="5C94BDF8" w14:textId="77777777" w:rsidR="00262F75" w:rsidRPr="00015AF4" w:rsidRDefault="00262F75" w:rsidP="00073050">
            <w:pPr>
              <w:pStyle w:val="TextodeTablas"/>
              <w:rPr>
                <w:lang w:val="es-HN"/>
              </w:rPr>
            </w:pPr>
          </w:p>
          <w:p w14:paraId="0F87FCFC" w14:textId="6BFCCEC1" w:rsidR="007147A3" w:rsidRPr="00015AF4" w:rsidRDefault="007147A3" w:rsidP="00073050">
            <w:pPr>
              <w:pStyle w:val="TextodeTablas"/>
              <w:rPr>
                <w:lang w:val="es-HN"/>
              </w:rPr>
            </w:pPr>
            <w:r w:rsidRPr="00015AF4">
              <w:rPr>
                <w:lang w:val="es-HN"/>
              </w:rPr>
              <w:t xml:space="preserve">Propuesta para elaboración y distribución de “Detergente Ecológico: Innovación en la Fabricación Utilizando </w:t>
            </w:r>
            <w:r w:rsidR="00BF1516" w:rsidRPr="00015AF4">
              <w:rPr>
                <w:lang w:val="es-HN"/>
              </w:rPr>
              <w:t>AVU</w:t>
            </w:r>
            <w:r w:rsidRPr="00015AF4">
              <w:rPr>
                <w:lang w:val="es-HN"/>
              </w:rPr>
              <w:t>”</w:t>
            </w:r>
          </w:p>
          <w:p w14:paraId="59A7D187" w14:textId="77777777" w:rsidR="007147A3" w:rsidRPr="00015AF4" w:rsidRDefault="007147A3" w:rsidP="00073050">
            <w:pPr>
              <w:pStyle w:val="TextodeTablas"/>
              <w:rPr>
                <w:lang w:val="es-HN"/>
              </w:rPr>
            </w:pPr>
          </w:p>
        </w:tc>
        <w:tc>
          <w:tcPr>
            <w:tcW w:w="2500" w:type="pct"/>
            <w:vAlign w:val="center"/>
          </w:tcPr>
          <w:p w14:paraId="42A1735F" w14:textId="77777777" w:rsidR="00262F75" w:rsidRPr="00015AF4" w:rsidRDefault="00262F75" w:rsidP="00073050">
            <w:pPr>
              <w:pStyle w:val="TextodeTablas"/>
              <w:rPr>
                <w:lang w:val="es-HN"/>
              </w:rPr>
            </w:pPr>
          </w:p>
          <w:p w14:paraId="24019B0F" w14:textId="52B53E94" w:rsidR="00262F75" w:rsidRDefault="00413872" w:rsidP="00073050">
            <w:pPr>
              <w:pStyle w:val="TextodeTablas"/>
            </w:pPr>
            <w:r>
              <w:rPr>
                <w:noProof/>
              </w:rPr>
              <mc:AlternateContent>
                <mc:Choice Requires="wps">
                  <w:drawing>
                    <wp:anchor distT="0" distB="0" distL="114300" distR="114300" simplePos="0" relativeHeight="251661312" behindDoc="0" locked="0" layoutInCell="1" allowOverlap="1" wp14:anchorId="4E9CDF08" wp14:editId="3118683F">
                      <wp:simplePos x="0" y="0"/>
                      <wp:positionH relativeFrom="column">
                        <wp:posOffset>229870</wp:posOffset>
                      </wp:positionH>
                      <wp:positionV relativeFrom="paragraph">
                        <wp:posOffset>742315</wp:posOffset>
                      </wp:positionV>
                      <wp:extent cx="2552700" cy="0"/>
                      <wp:effectExtent l="0" t="0" r="0" b="0"/>
                      <wp:wrapNone/>
                      <wp:docPr id="11" name="Straight Connector 11"/>
                      <wp:cNvGraphicFramePr/>
                      <a:graphic xmlns:a="http://schemas.openxmlformats.org/drawingml/2006/main">
                        <a:graphicData uri="http://schemas.microsoft.com/office/word/2010/wordprocessingShape">
                          <wps:wsp>
                            <wps:cNvCnPr/>
                            <wps:spPr>
                              <a:xfrm>
                                <a:off x="0" y="0"/>
                                <a:ext cx="25527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F3BD492" id="Straight Connector 11"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1pt,58.45pt" to="219.1pt,5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" strokecolor="black [3200]" strokeweight=".5pt">
                      <v:stroke joinstyle="miter"/>
                    </v:line>
                  </w:pict>
                </mc:Fallback>
              </mc:AlternateContent>
            </w:r>
            <w:r>
              <w:rPr>
                <w:noProof/>
              </w:rPr>
              <w:drawing>
                <wp:inline distT="0" distB="0" distL="0" distR="0" wp14:anchorId="16AC9C01" wp14:editId="0E2E8ECF">
                  <wp:extent cx="1276350" cy="74967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pic:cNvPicPr/>
                        </pic:nvPicPr>
                        <pic:blipFill>
                          <a:blip r:embed="rId46" cstate="print">
                            <a:extLst>
                              <a:ext uri="{28A0092B-C50C-407E-A947-70E740481C1C}">
                                <a14:useLocalDpi xmlns:a14="http://schemas.microsoft.com/office/drawing/2010/main" val="0"/>
                              </a:ext>
                            </a:extLst>
                          </a:blip>
                          <a:stretch>
                            <a:fillRect/>
                          </a:stretch>
                        </pic:blipFill>
                        <pic:spPr>
                          <a:xfrm>
                            <a:off x="0" y="0"/>
                            <a:ext cx="1312111" cy="770674"/>
                          </a:xfrm>
                          <a:prstGeom prst="rect">
                            <a:avLst/>
                          </a:prstGeom>
                        </pic:spPr>
                      </pic:pic>
                    </a:graphicData>
                  </a:graphic>
                </wp:inline>
              </w:drawing>
            </w:r>
          </w:p>
          <w:p w14:paraId="775B824E" w14:textId="77777777" w:rsidR="0021643B" w:rsidRDefault="0021643B" w:rsidP="00073050">
            <w:pPr>
              <w:pStyle w:val="TextodeTablas"/>
              <w:rPr>
                <w:lang w:val="es-HN"/>
              </w:rPr>
            </w:pPr>
            <w:r>
              <w:rPr>
                <w:lang w:val="es-HN"/>
              </w:rPr>
              <w:t xml:space="preserve">Sussel Baday </w:t>
            </w:r>
          </w:p>
          <w:p w14:paraId="1DB4B912" w14:textId="52C1FEDF" w:rsidR="002911D9" w:rsidRPr="00015AF4" w:rsidRDefault="00262F75" w:rsidP="00073050">
            <w:pPr>
              <w:pStyle w:val="TextodeTablas"/>
              <w:rPr>
                <w:lang w:val="es-HN"/>
              </w:rPr>
            </w:pPr>
            <w:r w:rsidRPr="00015AF4">
              <w:rPr>
                <w:lang w:val="es-HN"/>
              </w:rPr>
              <w:t>Director del Proyecto</w:t>
            </w:r>
          </w:p>
          <w:p w14:paraId="6848B0F9" w14:textId="3068A680" w:rsidR="007147A3" w:rsidRPr="00015AF4" w:rsidRDefault="00B222D5" w:rsidP="00073050">
            <w:pPr>
              <w:pStyle w:val="TextodeTablas"/>
              <w:rPr>
                <w:lang w:val="es-HN"/>
              </w:rPr>
            </w:pPr>
            <w:r w:rsidRPr="00015AF4">
              <w:rPr>
                <w:lang w:val="es-HN"/>
              </w:rPr>
              <w:t>Fecha: marzo 2024</w:t>
            </w:r>
          </w:p>
        </w:tc>
      </w:tr>
    </w:tbl>
    <w:p w14:paraId="721D56F9" w14:textId="44827230" w:rsidR="00A539B0" w:rsidRPr="009F795F" w:rsidRDefault="00711958" w:rsidP="009F795F">
      <w:pPr>
        <w:pStyle w:val="Descripcin"/>
        <w:spacing w:after="0" w:line="240" w:lineRule="auto"/>
        <w:rPr>
          <w:i w:val="0"/>
          <w:iCs w:val="0"/>
          <w:color w:val="auto"/>
          <w:sz w:val="20"/>
          <w:szCs w:val="16"/>
        </w:rPr>
      </w:pPr>
      <w:bookmarkStart w:id="537" w:name="_Toc159687941"/>
      <w:r w:rsidRPr="009F795F">
        <w:rPr>
          <w:i w:val="0"/>
          <w:iCs w:val="0"/>
          <w:color w:val="auto"/>
          <w:sz w:val="20"/>
          <w:szCs w:val="16"/>
        </w:rPr>
        <w:t xml:space="preserve">Fuente: </w:t>
      </w:r>
      <w:r w:rsidR="00A539B0" w:rsidRPr="009F795F">
        <w:rPr>
          <w:i w:val="0"/>
          <w:iCs w:val="0"/>
          <w:color w:val="auto"/>
          <w:sz w:val="20"/>
          <w:szCs w:val="16"/>
        </w:rPr>
        <w:t>(</w:t>
      </w:r>
      <w:r w:rsidRPr="009F795F">
        <w:rPr>
          <w:i w:val="0"/>
          <w:iCs w:val="0"/>
          <w:color w:val="auto"/>
          <w:sz w:val="20"/>
          <w:szCs w:val="16"/>
        </w:rPr>
        <w:t>Elaboración propia</w:t>
      </w:r>
      <w:r w:rsidR="00A539B0" w:rsidRPr="009F795F">
        <w:rPr>
          <w:i w:val="0"/>
          <w:iCs w:val="0"/>
          <w:color w:val="auto"/>
          <w:sz w:val="20"/>
          <w:szCs w:val="16"/>
        </w:rPr>
        <w:t>, 2024)</w:t>
      </w:r>
      <w:r w:rsidRPr="009F795F">
        <w:rPr>
          <w:i w:val="0"/>
          <w:iCs w:val="0"/>
          <w:color w:val="auto"/>
          <w:sz w:val="20"/>
          <w:szCs w:val="16"/>
        </w:rPr>
        <w:t xml:space="preserve">. </w:t>
      </w:r>
    </w:p>
    <w:p w14:paraId="21A7FC30" w14:textId="5783F63F" w:rsidR="00711958" w:rsidRDefault="00711958" w:rsidP="00A539B0"/>
    <w:p w14:paraId="70018786" w14:textId="77777777" w:rsidR="0021643B" w:rsidRPr="00A539B0" w:rsidRDefault="0021643B" w:rsidP="00A539B0">
      <w:pPr>
        <w:rPr>
          <w:szCs w:val="24"/>
        </w:rPr>
      </w:pPr>
    </w:p>
    <w:p w14:paraId="79567C23" w14:textId="258E08E6" w:rsidR="000F0557" w:rsidRPr="00860541" w:rsidRDefault="008163D3" w:rsidP="000F0557">
      <w:pPr>
        <w:pStyle w:val="Ttulo2"/>
      </w:pPr>
      <w:bookmarkStart w:id="538" w:name="_Toc166839142"/>
      <w:r>
        <w:t xml:space="preserve">II. </w:t>
      </w:r>
      <w:r w:rsidR="000F0557" w:rsidRPr="00860541">
        <w:t>GESTIÓN DEL ALCANCE</w:t>
      </w:r>
      <w:bookmarkEnd w:id="537"/>
      <w:bookmarkEnd w:id="538"/>
    </w:p>
    <w:p w14:paraId="05E539B0" w14:textId="0038375F" w:rsidR="000F0557" w:rsidRDefault="000F0557" w:rsidP="00073050">
      <w:pPr>
        <w:pStyle w:val="TextoPrincipal"/>
      </w:pPr>
      <w:r w:rsidRPr="007A33D6">
        <w:t xml:space="preserve">El éxito del proyecto "Detergente Ecológico: Innovación en la Fabricación Utilizando </w:t>
      </w:r>
      <w:r w:rsidR="00BF1516" w:rsidRPr="00BF1516">
        <w:t xml:space="preserve">AVU </w:t>
      </w:r>
      <w:r w:rsidRPr="007A33D6">
        <w:t>" depende en gran medida de una gestión efectiva del alcance.</w:t>
      </w:r>
    </w:p>
    <w:p w14:paraId="45E2C8DD" w14:textId="77777777" w:rsidR="000F0557" w:rsidRDefault="000F0557" w:rsidP="00073050">
      <w:pPr>
        <w:pStyle w:val="TextoPrincipal"/>
      </w:pPr>
    </w:p>
    <w:p w14:paraId="28409B68" w14:textId="4AE6610F" w:rsidR="000F0557" w:rsidRPr="00734F55" w:rsidRDefault="002B3076" w:rsidP="006655C4">
      <w:pPr>
        <w:pStyle w:val="Ttulo3"/>
        <w:numPr>
          <w:ilvl w:val="0"/>
          <w:numId w:val="71"/>
        </w:numPr>
      </w:pPr>
      <w:bookmarkStart w:id="539" w:name="_Toc159687942"/>
      <w:bookmarkStart w:id="540" w:name="_Toc166839143"/>
      <w:r w:rsidRPr="00734F55">
        <w:t>ENUNCIADO</w:t>
      </w:r>
      <w:r w:rsidR="000F0557" w:rsidRPr="00734F55">
        <w:t xml:space="preserve"> DEL ALCANCE DEL PROYECTO</w:t>
      </w:r>
      <w:bookmarkEnd w:id="539"/>
      <w:bookmarkEnd w:id="540"/>
    </w:p>
    <w:p w14:paraId="5196A572" w14:textId="77777777" w:rsidR="000F0557" w:rsidRDefault="000F0557" w:rsidP="00073050">
      <w:pPr>
        <w:pStyle w:val="TextoPrincipal"/>
      </w:pPr>
      <w:r w:rsidRPr="005029CB">
        <w:t>El EAP detallará los alcances específicos del proyecto, incluyendo la investigación y desarrollo de la fórmula del detergente ecológico, la implementación del proceso de fabricación sostenible, la producción del detergente envasado y la estrategia de marketing para su promoción.</w:t>
      </w:r>
    </w:p>
    <w:p w14:paraId="07D334AC" w14:textId="77777777" w:rsidR="008E7341" w:rsidRDefault="008E7341" w:rsidP="00073050">
      <w:pPr>
        <w:pStyle w:val="TextoPrincipal"/>
      </w:pPr>
    </w:p>
    <w:p w14:paraId="3AA82E22" w14:textId="60CF8F64" w:rsidR="00F970E3" w:rsidRPr="00227FE7" w:rsidRDefault="00E61DAA" w:rsidP="00073050">
      <w:pPr>
        <w:pStyle w:val="TextoPrincipal"/>
      </w:pPr>
      <w:r w:rsidRPr="00227FE7">
        <w:t>Objetivo</w:t>
      </w:r>
    </w:p>
    <w:p w14:paraId="4A3DCB97" w14:textId="76D98373" w:rsidR="00E61DAA" w:rsidRDefault="00E61DAA" w:rsidP="00073050">
      <w:pPr>
        <w:pStyle w:val="TextoPrincipal"/>
      </w:pPr>
      <w:r w:rsidRPr="00E61DAA">
        <w:t xml:space="preserve">Desarrollar una </w:t>
      </w:r>
      <w:r>
        <w:t>p</w:t>
      </w:r>
      <w:r w:rsidRPr="00E61DAA">
        <w:t xml:space="preserve">ropuesta para elaboración y distribución de “Detergente Ecológico: Innovación en la Fabricación Utilizando </w:t>
      </w:r>
      <w:r w:rsidR="00BF1516" w:rsidRPr="00BF1516">
        <w:t>AVU</w:t>
      </w:r>
      <w:r w:rsidRPr="00E61DAA">
        <w:t>”</w:t>
      </w:r>
      <w:r w:rsidR="00B336B5">
        <w:t>.</w:t>
      </w:r>
    </w:p>
    <w:p w14:paraId="142B995C" w14:textId="77777777" w:rsidR="00B336B5" w:rsidRPr="00E61DAA" w:rsidRDefault="00B336B5" w:rsidP="00073050">
      <w:pPr>
        <w:pStyle w:val="TextoPrincipal"/>
      </w:pPr>
    </w:p>
    <w:p w14:paraId="0991E4DC" w14:textId="05397D20" w:rsidR="00E61DAA" w:rsidRPr="008574B2" w:rsidRDefault="00E61DAA" w:rsidP="00073050">
      <w:pPr>
        <w:pStyle w:val="TextoPrincipal"/>
      </w:pPr>
      <w:r w:rsidRPr="008574B2">
        <w:lastRenderedPageBreak/>
        <w:t xml:space="preserve">Entregables </w:t>
      </w:r>
    </w:p>
    <w:p w14:paraId="10CA24C0" w14:textId="61941A2C" w:rsidR="00062CC8" w:rsidRPr="005E54D7" w:rsidRDefault="00062CC8" w:rsidP="00073050">
      <w:pPr>
        <w:pStyle w:val="TextoPrincipal"/>
        <w:numPr>
          <w:ilvl w:val="0"/>
          <w:numId w:val="45"/>
        </w:numPr>
      </w:pPr>
      <w:r w:rsidRPr="005E54D7">
        <w:t>Investigación de los requisitos legales</w:t>
      </w:r>
      <w:r w:rsidR="005E54D7" w:rsidRPr="005E54D7">
        <w:t>.</w:t>
      </w:r>
    </w:p>
    <w:p w14:paraId="35F0974D" w14:textId="5023D0D3" w:rsidR="00062CC8" w:rsidRPr="005E54D7" w:rsidRDefault="00062CC8" w:rsidP="00073050">
      <w:pPr>
        <w:pStyle w:val="TextoPrincipal"/>
        <w:numPr>
          <w:ilvl w:val="0"/>
          <w:numId w:val="45"/>
        </w:numPr>
      </w:pPr>
      <w:r w:rsidRPr="005E54D7">
        <w:t xml:space="preserve">Investigación de </w:t>
      </w:r>
      <w:r w:rsidR="005E54D7">
        <w:t>m</w:t>
      </w:r>
      <w:r w:rsidRPr="005E54D7">
        <w:t>ercad</w:t>
      </w:r>
      <w:r w:rsidR="005E54D7" w:rsidRPr="005E54D7">
        <w:t>o.</w:t>
      </w:r>
      <w:r w:rsidRPr="005E54D7">
        <w:t xml:space="preserve"> </w:t>
      </w:r>
    </w:p>
    <w:p w14:paraId="69E94358" w14:textId="56FF5231" w:rsidR="00062CC8" w:rsidRPr="002C1FC1" w:rsidRDefault="00062CC8" w:rsidP="00073050">
      <w:pPr>
        <w:pStyle w:val="TextoPrincipal"/>
        <w:numPr>
          <w:ilvl w:val="0"/>
          <w:numId w:val="45"/>
        </w:numPr>
      </w:pPr>
      <w:r w:rsidRPr="002C1FC1">
        <w:t>Desarrollo del producto</w:t>
      </w:r>
      <w:r w:rsidR="005E54D7">
        <w:t>.</w:t>
      </w:r>
    </w:p>
    <w:p w14:paraId="34C96B60" w14:textId="2451F295" w:rsidR="00062CC8" w:rsidRPr="002C1FC1" w:rsidRDefault="00062CC8" w:rsidP="00073050">
      <w:pPr>
        <w:pStyle w:val="TextoPrincipal"/>
        <w:numPr>
          <w:ilvl w:val="0"/>
          <w:numId w:val="45"/>
        </w:numPr>
      </w:pPr>
      <w:r w:rsidRPr="002C1FC1">
        <w:t xml:space="preserve">Plan de </w:t>
      </w:r>
      <w:r w:rsidR="005E54D7">
        <w:t>p</w:t>
      </w:r>
      <w:r w:rsidRPr="002C1FC1">
        <w:t>roducción.</w:t>
      </w:r>
    </w:p>
    <w:p w14:paraId="2E2904A3" w14:textId="3C27D623" w:rsidR="00062CC8" w:rsidRPr="002C1FC1" w:rsidRDefault="00062CC8" w:rsidP="00073050">
      <w:pPr>
        <w:pStyle w:val="TextoPrincipal"/>
        <w:numPr>
          <w:ilvl w:val="0"/>
          <w:numId w:val="45"/>
        </w:numPr>
      </w:pPr>
      <w:r w:rsidRPr="002C1FC1">
        <w:t xml:space="preserve">Estrategia de </w:t>
      </w:r>
      <w:r w:rsidR="005E54D7">
        <w:t>c</w:t>
      </w:r>
      <w:r w:rsidRPr="002C1FC1">
        <w:t>omercialización</w:t>
      </w:r>
      <w:r w:rsidR="005E54D7">
        <w:rPr>
          <w:rFonts w:ascii="Segoe UI" w:hAnsi="Segoe UI" w:cs="Segoe UI"/>
          <w:color w:val="374151"/>
        </w:rPr>
        <w:t xml:space="preserve">. </w:t>
      </w:r>
    </w:p>
    <w:p w14:paraId="01340FB1" w14:textId="0CF26665" w:rsidR="00062CC8" w:rsidRPr="002C1FC1" w:rsidRDefault="00062CC8" w:rsidP="00073050">
      <w:pPr>
        <w:pStyle w:val="TextoPrincipal"/>
        <w:numPr>
          <w:ilvl w:val="0"/>
          <w:numId w:val="45"/>
        </w:numPr>
      </w:pPr>
      <w:r w:rsidRPr="002C1FC1">
        <w:t xml:space="preserve">Plan de </w:t>
      </w:r>
      <w:r w:rsidR="005E54D7">
        <w:t>i</w:t>
      </w:r>
      <w:r w:rsidR="005E54D7" w:rsidRPr="002C1FC1">
        <w:t>mplementación</w:t>
      </w:r>
      <w:r w:rsidRPr="002C1FC1">
        <w:t>.</w:t>
      </w:r>
    </w:p>
    <w:p w14:paraId="3D289B1C" w14:textId="77777777" w:rsidR="00B336B5" w:rsidRPr="00B336B5" w:rsidRDefault="00B336B5" w:rsidP="00073050">
      <w:pPr>
        <w:pStyle w:val="TextoPrincipal"/>
        <w:rPr>
          <w:highlight w:val="yellow"/>
        </w:rPr>
      </w:pPr>
    </w:p>
    <w:p w14:paraId="3727F3B8" w14:textId="5F4EC82B" w:rsidR="00E06B38" w:rsidRPr="008574B2" w:rsidRDefault="00E06B38" w:rsidP="00073050">
      <w:pPr>
        <w:pStyle w:val="TextoPrincipal"/>
      </w:pPr>
      <w:r w:rsidRPr="008574B2">
        <w:t>Requerimiento</w:t>
      </w:r>
      <w:r w:rsidR="005E54D7">
        <w:t>s</w:t>
      </w:r>
      <w:r w:rsidRPr="008574B2">
        <w:t xml:space="preserve"> </w:t>
      </w:r>
    </w:p>
    <w:p w14:paraId="0385580B" w14:textId="6FB7594B" w:rsidR="00FA627B" w:rsidRPr="008574B2" w:rsidRDefault="00FA627B" w:rsidP="00073050">
      <w:pPr>
        <w:pStyle w:val="TextoPrincipal"/>
      </w:pPr>
      <w:r w:rsidRPr="008574B2">
        <w:t xml:space="preserve">Se requiere un equipo técnico químicos y laboratorios que estén equipados y aptos para hacer las diferentes pruebas y análisis del </w:t>
      </w:r>
      <w:r w:rsidR="00BF1516" w:rsidRPr="00BF1516">
        <w:t>AVU</w:t>
      </w:r>
      <w:r w:rsidR="00BF1516">
        <w:t>:</w:t>
      </w:r>
    </w:p>
    <w:p w14:paraId="2D8F5B5D" w14:textId="77777777" w:rsidR="00FA627B" w:rsidRPr="008574B2" w:rsidRDefault="00FA627B" w:rsidP="00073050">
      <w:pPr>
        <w:pStyle w:val="TextoPrincipal"/>
        <w:numPr>
          <w:ilvl w:val="0"/>
          <w:numId w:val="46"/>
        </w:numPr>
      </w:pPr>
      <w:r w:rsidRPr="008574B2">
        <w:t>Desarrollar una fórmula de detergente efectiva y sostenible.</w:t>
      </w:r>
    </w:p>
    <w:p w14:paraId="6FB0CF8E" w14:textId="77777777" w:rsidR="00FA627B" w:rsidRPr="008574B2" w:rsidRDefault="00FA627B" w:rsidP="00073050">
      <w:pPr>
        <w:pStyle w:val="TextoPrincipal"/>
        <w:numPr>
          <w:ilvl w:val="0"/>
          <w:numId w:val="46"/>
        </w:numPr>
      </w:pPr>
      <w:r w:rsidRPr="008574B2">
        <w:t>Establecer un proceso de producción eficiente y respetuoso con el medio ambiente.</w:t>
      </w:r>
    </w:p>
    <w:p w14:paraId="6D177371" w14:textId="77777777" w:rsidR="00FA627B" w:rsidRPr="008574B2" w:rsidRDefault="00FA627B" w:rsidP="00073050">
      <w:pPr>
        <w:pStyle w:val="TextoPrincipal"/>
        <w:numPr>
          <w:ilvl w:val="0"/>
          <w:numId w:val="46"/>
        </w:numPr>
      </w:pPr>
      <w:r w:rsidRPr="008574B2">
        <w:t>Cumplir con estándares de calidad y regulaciones ambientales.</w:t>
      </w:r>
    </w:p>
    <w:p w14:paraId="544415BF" w14:textId="6C61F016" w:rsidR="00FA627B" w:rsidRDefault="00FA627B" w:rsidP="00073050">
      <w:pPr>
        <w:pStyle w:val="TextoPrincipal"/>
      </w:pPr>
      <w:r w:rsidRPr="008574B2">
        <w:t>Implementar estrategias de marketing efectivas.</w:t>
      </w:r>
    </w:p>
    <w:p w14:paraId="04446D5D" w14:textId="77777777" w:rsidR="005E54D7" w:rsidRPr="008574B2" w:rsidRDefault="005E54D7" w:rsidP="00073050">
      <w:pPr>
        <w:pStyle w:val="TextoPrincipal"/>
      </w:pPr>
    </w:p>
    <w:p w14:paraId="7FEDCC39" w14:textId="413A540D" w:rsidR="00E06B38" w:rsidRPr="006C128D" w:rsidRDefault="00E06B38" w:rsidP="00073050">
      <w:pPr>
        <w:pStyle w:val="TextoPrincipal"/>
      </w:pPr>
      <w:r w:rsidRPr="008574B2">
        <w:t>Restricciones</w:t>
      </w:r>
      <w:r w:rsidRPr="006C128D">
        <w:t xml:space="preserve"> </w:t>
      </w:r>
    </w:p>
    <w:p w14:paraId="5F6BE738" w14:textId="77777777" w:rsidR="008574B2" w:rsidRDefault="008574B2" w:rsidP="00073050">
      <w:pPr>
        <w:pStyle w:val="TextoPrincipal"/>
        <w:numPr>
          <w:ilvl w:val="0"/>
          <w:numId w:val="47"/>
        </w:numPr>
      </w:pPr>
      <w:r>
        <w:t xml:space="preserve">Presupuesto limitado para ejecutar todas las acciones planificadas </w:t>
      </w:r>
    </w:p>
    <w:p w14:paraId="49924A60" w14:textId="77777777" w:rsidR="008574B2" w:rsidRDefault="008574B2" w:rsidP="00073050">
      <w:pPr>
        <w:pStyle w:val="TextoPrincipal"/>
        <w:numPr>
          <w:ilvl w:val="0"/>
          <w:numId w:val="47"/>
        </w:numPr>
      </w:pPr>
      <w:r>
        <w:t>Tiempo de desarrollo definido.</w:t>
      </w:r>
    </w:p>
    <w:p w14:paraId="0C3C2875" w14:textId="77777777" w:rsidR="008574B2" w:rsidRDefault="008574B2" w:rsidP="00073050">
      <w:pPr>
        <w:pStyle w:val="TextoPrincipal"/>
        <w:numPr>
          <w:ilvl w:val="0"/>
          <w:numId w:val="47"/>
        </w:numPr>
      </w:pPr>
      <w:r>
        <w:t>Disponibilidad de materias primas, en lo que es la dependencia de la colaboración y apoyo activo de la comunidad local.</w:t>
      </w:r>
    </w:p>
    <w:p w14:paraId="7AE8D356" w14:textId="77777777" w:rsidR="008574B2" w:rsidRDefault="008574B2" w:rsidP="00073050">
      <w:pPr>
        <w:pStyle w:val="TextoPrincipal"/>
        <w:numPr>
          <w:ilvl w:val="0"/>
          <w:numId w:val="47"/>
        </w:numPr>
      </w:pPr>
      <w:r>
        <w:t>Posibles restricciones legales o regulatorias en el no cumplimiento de las regulaciones ambientales y de salud.</w:t>
      </w:r>
    </w:p>
    <w:p w14:paraId="1C2954F5" w14:textId="77777777" w:rsidR="008574B2" w:rsidRPr="008574B2" w:rsidRDefault="008574B2" w:rsidP="00073050">
      <w:pPr>
        <w:pStyle w:val="TextoPrincipal"/>
        <w:sectPr w:rsidR="008574B2" w:rsidRPr="008574B2" w:rsidSect="006C34DB">
          <w:pgSz w:w="12240" w:h="15840"/>
          <w:pgMar w:top="1440" w:right="1440" w:bottom="1440" w:left="1440" w:header="720" w:footer="720" w:gutter="0"/>
          <w:cols w:space="720"/>
          <w:docGrid w:linePitch="360"/>
        </w:sectPr>
      </w:pPr>
    </w:p>
    <w:p w14:paraId="13686A40" w14:textId="1C452E16" w:rsidR="00A539B0" w:rsidRDefault="007C33BA" w:rsidP="007228BB">
      <w:pPr>
        <w:pStyle w:val="Ttulo3"/>
        <w:numPr>
          <w:ilvl w:val="0"/>
          <w:numId w:val="71"/>
        </w:numPr>
      </w:pPr>
      <w:bookmarkStart w:id="541" w:name="_Toc166839144"/>
      <w:r w:rsidRPr="00CC2005">
        <w:lastRenderedPageBreak/>
        <w:t>ESTRUCTURA DE DESGLOSE DE TRABAJO (EDT)</w:t>
      </w:r>
      <w:bookmarkEnd w:id="541"/>
    </w:p>
    <w:p w14:paraId="08FAE58E" w14:textId="2505CFFF" w:rsidR="007228BB" w:rsidRPr="007228BB" w:rsidRDefault="007228BB" w:rsidP="00073050">
      <w:pPr>
        <w:pStyle w:val="TextoPrincipal"/>
      </w:pPr>
      <w:r w:rsidRPr="00F47AD0">
        <w:rPr>
          <w:noProof/>
        </w:rPr>
        <w:drawing>
          <wp:anchor distT="0" distB="0" distL="114300" distR="114300" simplePos="0" relativeHeight="251662336" behindDoc="0" locked="0" layoutInCell="1" allowOverlap="1" wp14:anchorId="6B09207B" wp14:editId="58300D63">
            <wp:simplePos x="0" y="0"/>
            <wp:positionH relativeFrom="page">
              <wp:posOffset>30480</wp:posOffset>
            </wp:positionH>
            <wp:positionV relativeFrom="paragraph">
              <wp:posOffset>266065</wp:posOffset>
            </wp:positionV>
            <wp:extent cx="10027920" cy="4533900"/>
            <wp:effectExtent l="0" t="0" r="0" b="19050"/>
            <wp:wrapSquare wrapText="largest"/>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7" r:lo="rId48" r:qs="rId49" r:cs="rId50"/>
              </a:graphicData>
            </a:graphic>
            <wp14:sizeRelH relativeFrom="margin">
              <wp14:pctWidth>0</wp14:pctWidth>
            </wp14:sizeRelH>
            <wp14:sizeRelV relativeFrom="margin">
              <wp14:pctHeight>0</wp14:pctHeight>
            </wp14:sizeRelV>
          </wp:anchor>
        </w:drawing>
      </w:r>
    </w:p>
    <w:p w14:paraId="34AB5E93" w14:textId="6C1FC653" w:rsidR="007228BB" w:rsidRDefault="00A539B0" w:rsidP="00227242">
      <w:pPr>
        <w:pStyle w:val="Descripcin"/>
        <w:keepNext/>
        <w:spacing w:after="0" w:line="240" w:lineRule="auto"/>
        <w:rPr>
          <w:b/>
          <w:bCs/>
          <w:i w:val="0"/>
          <w:iCs w:val="0"/>
          <w:color w:val="auto"/>
          <w:sz w:val="24"/>
          <w:szCs w:val="24"/>
        </w:rPr>
      </w:pPr>
      <w:bookmarkStart w:id="542" w:name="_Toc166839206"/>
      <w:r w:rsidRPr="00A539B0">
        <w:rPr>
          <w:b/>
          <w:bCs/>
          <w:i w:val="0"/>
          <w:iCs w:val="0"/>
          <w:color w:val="auto"/>
          <w:sz w:val="24"/>
          <w:szCs w:val="24"/>
        </w:rPr>
        <w:t xml:space="preserve">Ilustración </w:t>
      </w:r>
      <w:r w:rsidRPr="00A539B0">
        <w:rPr>
          <w:b/>
          <w:bCs/>
          <w:i w:val="0"/>
          <w:iCs w:val="0"/>
          <w:color w:val="auto"/>
          <w:sz w:val="24"/>
          <w:szCs w:val="24"/>
        </w:rPr>
        <w:fldChar w:fldCharType="begin"/>
      </w:r>
      <w:r w:rsidRPr="00A539B0">
        <w:rPr>
          <w:b/>
          <w:bCs/>
          <w:i w:val="0"/>
          <w:iCs w:val="0"/>
          <w:color w:val="auto"/>
          <w:sz w:val="24"/>
          <w:szCs w:val="24"/>
        </w:rPr>
        <w:instrText xml:space="preserve"> SEQ Ilustración \* ARABIC </w:instrText>
      </w:r>
      <w:r w:rsidRPr="00A539B0">
        <w:rPr>
          <w:b/>
          <w:bCs/>
          <w:i w:val="0"/>
          <w:iCs w:val="0"/>
          <w:color w:val="auto"/>
          <w:sz w:val="24"/>
          <w:szCs w:val="24"/>
        </w:rPr>
        <w:fldChar w:fldCharType="separate"/>
      </w:r>
      <w:r w:rsidR="00FD4190">
        <w:rPr>
          <w:b/>
          <w:bCs/>
          <w:i w:val="0"/>
          <w:iCs w:val="0"/>
          <w:noProof/>
          <w:color w:val="auto"/>
          <w:sz w:val="24"/>
          <w:szCs w:val="24"/>
        </w:rPr>
        <w:t>7</w:t>
      </w:r>
      <w:r w:rsidRPr="00A539B0">
        <w:rPr>
          <w:b/>
          <w:bCs/>
          <w:i w:val="0"/>
          <w:iCs w:val="0"/>
          <w:color w:val="auto"/>
          <w:sz w:val="24"/>
          <w:szCs w:val="24"/>
        </w:rPr>
        <w:fldChar w:fldCharType="end"/>
      </w:r>
      <w:r w:rsidRPr="00A539B0">
        <w:rPr>
          <w:b/>
          <w:bCs/>
          <w:i w:val="0"/>
          <w:iCs w:val="0"/>
          <w:color w:val="auto"/>
          <w:sz w:val="24"/>
          <w:szCs w:val="24"/>
        </w:rPr>
        <w:t>. Estructura de Desglose de Trabajo</w:t>
      </w:r>
      <w:bookmarkStart w:id="543" w:name="_Hlk162370379"/>
      <w:bookmarkEnd w:id="542"/>
    </w:p>
    <w:p w14:paraId="115A7277" w14:textId="5B6E61D0" w:rsidR="00D04AD4" w:rsidRPr="009F795F" w:rsidRDefault="00D04AD4" w:rsidP="009F795F">
      <w:pPr>
        <w:pStyle w:val="Descripcin"/>
        <w:spacing w:after="0" w:line="240" w:lineRule="auto"/>
        <w:rPr>
          <w:i w:val="0"/>
          <w:iCs w:val="0"/>
          <w:color w:val="auto"/>
          <w:sz w:val="20"/>
          <w:szCs w:val="16"/>
        </w:rPr>
      </w:pPr>
      <w:r w:rsidRPr="009F795F">
        <w:rPr>
          <w:i w:val="0"/>
          <w:iCs w:val="0"/>
          <w:color w:val="auto"/>
          <w:sz w:val="20"/>
          <w:szCs w:val="16"/>
        </w:rPr>
        <w:t xml:space="preserve">Fuente: </w:t>
      </w:r>
      <w:r w:rsidR="00A539B0" w:rsidRPr="009F795F">
        <w:rPr>
          <w:i w:val="0"/>
          <w:iCs w:val="0"/>
          <w:color w:val="auto"/>
          <w:sz w:val="20"/>
          <w:szCs w:val="16"/>
        </w:rPr>
        <w:t>(</w:t>
      </w:r>
      <w:r w:rsidRPr="009F795F">
        <w:rPr>
          <w:i w:val="0"/>
          <w:iCs w:val="0"/>
          <w:color w:val="auto"/>
          <w:sz w:val="20"/>
          <w:szCs w:val="16"/>
        </w:rPr>
        <w:t>Elaboración propia</w:t>
      </w:r>
      <w:r w:rsidR="00A539B0" w:rsidRPr="009F795F">
        <w:rPr>
          <w:i w:val="0"/>
          <w:iCs w:val="0"/>
          <w:color w:val="auto"/>
          <w:sz w:val="20"/>
          <w:szCs w:val="16"/>
        </w:rPr>
        <w:t>, 2024)</w:t>
      </w:r>
      <w:r w:rsidRPr="009F795F">
        <w:rPr>
          <w:i w:val="0"/>
          <w:iCs w:val="0"/>
          <w:color w:val="auto"/>
          <w:sz w:val="20"/>
          <w:szCs w:val="16"/>
        </w:rPr>
        <w:t xml:space="preserve">. </w:t>
      </w:r>
    </w:p>
    <w:bookmarkEnd w:id="543"/>
    <w:p w14:paraId="789044D8" w14:textId="05436920" w:rsidR="007C33BA" w:rsidRPr="00790BE2" w:rsidRDefault="007C33BA" w:rsidP="00790BE2">
      <w:pPr>
        <w:rPr>
          <w:rFonts w:eastAsiaTheme="majorEastAsia" w:cstheme="majorBidi"/>
          <w:szCs w:val="24"/>
        </w:rPr>
        <w:sectPr w:rsidR="007C33BA" w:rsidRPr="00790BE2" w:rsidSect="007C33BA">
          <w:pgSz w:w="15840" w:h="12240" w:orient="landscape"/>
          <w:pgMar w:top="1440" w:right="1440" w:bottom="1440" w:left="1440" w:header="720" w:footer="720" w:gutter="0"/>
          <w:cols w:space="720"/>
          <w:docGrid w:linePitch="360"/>
        </w:sectPr>
      </w:pPr>
    </w:p>
    <w:p w14:paraId="0191641A" w14:textId="599AF4FB" w:rsidR="002A002A" w:rsidRDefault="00F40B8B" w:rsidP="00F40B8B">
      <w:pPr>
        <w:pStyle w:val="Ttulo4"/>
        <w:spacing w:line="240" w:lineRule="auto"/>
        <w:ind w:left="708"/>
      </w:pPr>
      <w:bookmarkStart w:id="544" w:name="_Toc166839145"/>
      <w:r w:rsidRPr="00F40B8B">
        <w:rPr>
          <w:bCs w:val="0"/>
          <w:caps w:val="0"/>
        </w:rPr>
        <w:lastRenderedPageBreak/>
        <w:t>C)</w:t>
      </w:r>
      <w:r>
        <w:t xml:space="preserve"> </w:t>
      </w:r>
      <w:r w:rsidR="007F0BD8" w:rsidRPr="003C3BE4">
        <w:t>DICCIONARIO DE LA EDT</w:t>
      </w:r>
      <w:bookmarkEnd w:id="544"/>
      <w:r w:rsidR="007F0BD8" w:rsidRPr="003C3BE4">
        <w:t xml:space="preserve"> </w:t>
      </w:r>
    </w:p>
    <w:p w14:paraId="7110764B" w14:textId="77777777" w:rsidR="00B809BB" w:rsidRPr="00B809BB" w:rsidRDefault="00B809BB" w:rsidP="00B809BB">
      <w:pPr>
        <w:spacing w:line="360" w:lineRule="auto"/>
        <w:ind w:firstLine="720"/>
        <w:rPr>
          <w:szCs w:val="24"/>
        </w:rPr>
      </w:pPr>
    </w:p>
    <w:p w14:paraId="1F96FD54" w14:textId="7EA56286" w:rsidR="00B809BB" w:rsidRPr="00B809BB" w:rsidRDefault="00B809BB" w:rsidP="00B809BB">
      <w:pPr>
        <w:spacing w:after="0" w:line="240" w:lineRule="auto"/>
        <w:jc w:val="left"/>
        <w:rPr>
          <w:b/>
          <w:bCs/>
          <w:szCs w:val="24"/>
        </w:rPr>
      </w:pPr>
      <w:r w:rsidRPr="00B809BB">
        <w:rPr>
          <w:b/>
          <w:bCs/>
          <w:szCs w:val="24"/>
        </w:rPr>
        <w:t xml:space="preserve"> </w:t>
      </w:r>
      <w:bookmarkStart w:id="545" w:name="_Toc166839224"/>
      <w:r w:rsidRPr="00B809BB">
        <w:rPr>
          <w:b/>
          <w:bCs/>
          <w:szCs w:val="24"/>
        </w:rPr>
        <w:t xml:space="preserve">Tabla </w:t>
      </w:r>
      <w:r w:rsidRPr="00B809BB">
        <w:rPr>
          <w:b/>
          <w:bCs/>
          <w:szCs w:val="24"/>
        </w:rPr>
        <w:fldChar w:fldCharType="begin"/>
      </w:r>
      <w:r w:rsidRPr="00B809BB">
        <w:rPr>
          <w:b/>
          <w:bCs/>
          <w:szCs w:val="24"/>
        </w:rPr>
        <w:instrText xml:space="preserve"> SEQ Tabla \* ARABIC </w:instrText>
      </w:r>
      <w:r w:rsidRPr="00B809BB">
        <w:rPr>
          <w:b/>
          <w:bCs/>
          <w:szCs w:val="24"/>
        </w:rPr>
        <w:fldChar w:fldCharType="separate"/>
      </w:r>
      <w:r w:rsidR="00FD4190">
        <w:rPr>
          <w:b/>
          <w:bCs/>
          <w:noProof/>
          <w:szCs w:val="24"/>
        </w:rPr>
        <w:t>9</w:t>
      </w:r>
      <w:r w:rsidRPr="00B809BB">
        <w:rPr>
          <w:b/>
          <w:bCs/>
          <w:szCs w:val="24"/>
        </w:rPr>
        <w:fldChar w:fldCharType="end"/>
      </w:r>
      <w:r w:rsidRPr="00B809BB">
        <w:rPr>
          <w:b/>
          <w:bCs/>
          <w:szCs w:val="24"/>
        </w:rPr>
        <w:t>. Paquete de Trabajo 1.1</w:t>
      </w:r>
      <w:bookmarkEnd w:id="545"/>
      <w:r w:rsidRPr="00B809BB">
        <w:rPr>
          <w:b/>
          <w:bCs/>
          <w:szCs w:val="24"/>
        </w:rPr>
        <w:t xml:space="preserve"> </w:t>
      </w:r>
    </w:p>
    <w:tbl>
      <w:tblPr>
        <w:tblStyle w:val="Tablaconcuadrcula"/>
        <w:tblW w:w="0" w:type="auto"/>
        <w:tblLook w:val="04A0" w:firstRow="1" w:lastRow="0" w:firstColumn="1" w:lastColumn="0" w:noHBand="0" w:noVBand="1"/>
      </w:tblPr>
      <w:tblGrid>
        <w:gridCol w:w="1220"/>
        <w:gridCol w:w="1193"/>
        <w:gridCol w:w="3072"/>
      </w:tblGrid>
      <w:tr w:rsidR="00B809BB" w:rsidRPr="00B809BB" w14:paraId="45CC153A" w14:textId="77777777" w:rsidTr="00673B92">
        <w:trPr>
          <w:trHeight w:val="234"/>
        </w:trPr>
        <w:tc>
          <w:tcPr>
            <w:tcW w:w="0" w:type="auto"/>
            <w:gridSpan w:val="2"/>
            <w:shd w:val="clear" w:color="auto" w:fill="5B9BD5" w:themeFill="accent1"/>
          </w:tcPr>
          <w:p w14:paraId="7E815082" w14:textId="77777777" w:rsidR="00B809BB" w:rsidRPr="00B809BB" w:rsidRDefault="00B809BB" w:rsidP="00B809BB">
            <w:pPr>
              <w:jc w:val="center"/>
              <w:rPr>
                <w:b/>
                <w:bCs/>
                <w:sz w:val="16"/>
                <w:lang w:val="en-US"/>
              </w:rPr>
            </w:pPr>
            <w:r w:rsidRPr="00B809BB">
              <w:rPr>
                <w:b/>
                <w:bCs/>
                <w:sz w:val="16"/>
                <w:lang w:val="en-US"/>
              </w:rPr>
              <w:t>PDT</w:t>
            </w:r>
          </w:p>
        </w:tc>
        <w:tc>
          <w:tcPr>
            <w:tcW w:w="3072" w:type="dxa"/>
            <w:shd w:val="clear" w:color="auto" w:fill="5B9BD5" w:themeFill="accent1"/>
          </w:tcPr>
          <w:p w14:paraId="41FA98FE" w14:textId="77777777" w:rsidR="00B809BB" w:rsidRPr="00B809BB" w:rsidRDefault="00B809BB" w:rsidP="00B809BB">
            <w:pPr>
              <w:jc w:val="center"/>
              <w:rPr>
                <w:b/>
                <w:bCs/>
                <w:sz w:val="16"/>
              </w:rPr>
            </w:pPr>
            <w:r w:rsidRPr="00B809BB">
              <w:rPr>
                <w:b/>
                <w:bCs/>
                <w:sz w:val="16"/>
              </w:rPr>
              <w:t>NOMBRE DEL PAQUETE DE TRABAJO</w:t>
            </w:r>
          </w:p>
        </w:tc>
      </w:tr>
      <w:tr w:rsidR="00B809BB" w:rsidRPr="00B809BB" w14:paraId="7071AB4A" w14:textId="77777777" w:rsidTr="00673B92">
        <w:trPr>
          <w:trHeight w:val="234"/>
        </w:trPr>
        <w:tc>
          <w:tcPr>
            <w:tcW w:w="0" w:type="auto"/>
            <w:gridSpan w:val="2"/>
            <w:shd w:val="clear" w:color="auto" w:fill="D9E2F3" w:themeFill="accent5" w:themeFillTint="33"/>
          </w:tcPr>
          <w:p w14:paraId="41571A74" w14:textId="77777777" w:rsidR="00B809BB" w:rsidRPr="00B809BB" w:rsidRDefault="00B809BB" w:rsidP="00B809BB">
            <w:pPr>
              <w:jc w:val="center"/>
              <w:rPr>
                <w:b/>
                <w:bCs/>
                <w:sz w:val="16"/>
              </w:rPr>
            </w:pPr>
            <w:r w:rsidRPr="00B809BB">
              <w:rPr>
                <w:b/>
                <w:bCs/>
                <w:sz w:val="16"/>
              </w:rPr>
              <w:t xml:space="preserve">1.1 </w:t>
            </w:r>
          </w:p>
        </w:tc>
        <w:tc>
          <w:tcPr>
            <w:tcW w:w="3072" w:type="dxa"/>
            <w:shd w:val="clear" w:color="auto" w:fill="D9E2F3" w:themeFill="accent5" w:themeFillTint="33"/>
          </w:tcPr>
          <w:p w14:paraId="459E9973" w14:textId="77777777" w:rsidR="00B809BB" w:rsidRPr="00B809BB" w:rsidRDefault="00B809BB" w:rsidP="00B809BB">
            <w:pPr>
              <w:jc w:val="center"/>
              <w:rPr>
                <w:b/>
                <w:bCs/>
                <w:sz w:val="16"/>
              </w:rPr>
            </w:pPr>
            <w:r w:rsidRPr="00B809BB">
              <w:rPr>
                <w:b/>
                <w:bCs/>
                <w:sz w:val="16"/>
              </w:rPr>
              <w:t>Inscripción Instituto de la Propiedad</w:t>
            </w:r>
          </w:p>
        </w:tc>
      </w:tr>
      <w:tr w:rsidR="00B809BB" w:rsidRPr="00B809BB" w14:paraId="7B9CB261" w14:textId="77777777" w:rsidTr="00673B92">
        <w:trPr>
          <w:trHeight w:val="719"/>
        </w:trPr>
        <w:tc>
          <w:tcPr>
            <w:tcW w:w="0" w:type="auto"/>
            <w:gridSpan w:val="2"/>
          </w:tcPr>
          <w:p w14:paraId="53C51FE8" w14:textId="77777777" w:rsidR="00B809BB" w:rsidRPr="00B809BB" w:rsidRDefault="00B809BB" w:rsidP="00B809BB">
            <w:pPr>
              <w:jc w:val="center"/>
              <w:rPr>
                <w:b/>
                <w:bCs/>
                <w:sz w:val="16"/>
              </w:rPr>
            </w:pPr>
            <w:r w:rsidRPr="00B809BB">
              <w:rPr>
                <w:b/>
                <w:bCs/>
                <w:sz w:val="16"/>
                <w:lang w:val="en-US"/>
              </w:rPr>
              <w:t>DESCRIPCIÓN</w:t>
            </w:r>
          </w:p>
        </w:tc>
        <w:tc>
          <w:tcPr>
            <w:tcW w:w="3072" w:type="dxa"/>
          </w:tcPr>
          <w:p w14:paraId="4C65E205" w14:textId="77777777" w:rsidR="00B809BB" w:rsidRPr="00B809BB" w:rsidRDefault="00B809BB" w:rsidP="00B809BB">
            <w:pPr>
              <w:rPr>
                <w:sz w:val="16"/>
              </w:rPr>
            </w:pPr>
            <w:r w:rsidRPr="00B809BB">
              <w:rPr>
                <w:sz w:val="16"/>
              </w:rPr>
              <w:t>Realizar todos los trámites necesarios para inscribir legalmente la propiedad inmobiliaria en el Instituto de la Propiedad de Honduras. Esto implica la presentación de la documentación requerida, el pago de tasas y aranceles, y la obtención de los registros necesarios para garantizar la legalidad y validez de la propiedad.</w:t>
            </w:r>
          </w:p>
        </w:tc>
      </w:tr>
      <w:tr w:rsidR="00B809BB" w:rsidRPr="00B809BB" w14:paraId="68018A4E" w14:textId="77777777" w:rsidTr="00673B92">
        <w:trPr>
          <w:trHeight w:val="469"/>
        </w:trPr>
        <w:tc>
          <w:tcPr>
            <w:tcW w:w="0" w:type="auto"/>
            <w:gridSpan w:val="2"/>
          </w:tcPr>
          <w:p w14:paraId="457427E7" w14:textId="77777777" w:rsidR="00B809BB" w:rsidRPr="00B809BB" w:rsidRDefault="00B809BB" w:rsidP="00B809BB">
            <w:pPr>
              <w:jc w:val="center"/>
              <w:rPr>
                <w:b/>
                <w:bCs/>
                <w:sz w:val="16"/>
              </w:rPr>
            </w:pPr>
            <w:r w:rsidRPr="00B809BB">
              <w:rPr>
                <w:b/>
                <w:bCs/>
                <w:sz w:val="16"/>
                <w:lang w:val="en-US"/>
              </w:rPr>
              <w:t>RECURSO RESPONSABLE</w:t>
            </w:r>
          </w:p>
        </w:tc>
        <w:tc>
          <w:tcPr>
            <w:tcW w:w="3072" w:type="dxa"/>
          </w:tcPr>
          <w:p w14:paraId="142B9BB7" w14:textId="77777777" w:rsidR="00B809BB" w:rsidRPr="00B809BB" w:rsidRDefault="00B809BB" w:rsidP="00B809BB">
            <w:pPr>
              <w:rPr>
                <w:sz w:val="16"/>
              </w:rPr>
            </w:pPr>
            <w:r w:rsidRPr="00B809BB">
              <w:rPr>
                <w:sz w:val="16"/>
              </w:rPr>
              <w:t>Un abogado especializado en temas de propiedad, un gestor de trámites administrativos, acceso a la documentación de la propiedad, recursos financieros para cubrir los costos de inscripción y aranceles, y colaboración con el Instituto de la Propiedad de Honduras para facilitar el proceso de inscripción.</w:t>
            </w:r>
          </w:p>
        </w:tc>
      </w:tr>
      <w:tr w:rsidR="00B809BB" w:rsidRPr="00B809BB" w14:paraId="20A12866" w14:textId="77777777" w:rsidTr="00673B92">
        <w:trPr>
          <w:trHeight w:val="234"/>
        </w:trPr>
        <w:tc>
          <w:tcPr>
            <w:tcW w:w="0" w:type="auto"/>
            <w:gridSpan w:val="2"/>
          </w:tcPr>
          <w:p w14:paraId="1E23AF79" w14:textId="77777777" w:rsidR="00B809BB" w:rsidRPr="00B809BB" w:rsidRDefault="00B809BB" w:rsidP="00B809BB">
            <w:pPr>
              <w:jc w:val="center"/>
              <w:rPr>
                <w:b/>
                <w:bCs/>
                <w:sz w:val="16"/>
              </w:rPr>
            </w:pPr>
            <w:r w:rsidRPr="00B809BB">
              <w:rPr>
                <w:b/>
                <w:bCs/>
                <w:sz w:val="16"/>
                <w:lang w:val="en-US"/>
              </w:rPr>
              <w:t>DURACIÓN</w:t>
            </w:r>
          </w:p>
        </w:tc>
        <w:tc>
          <w:tcPr>
            <w:tcW w:w="3072" w:type="dxa"/>
          </w:tcPr>
          <w:p w14:paraId="5A0F8654" w14:textId="77777777" w:rsidR="00B809BB" w:rsidRPr="00B809BB" w:rsidRDefault="00B809BB" w:rsidP="00B809BB">
            <w:pPr>
              <w:rPr>
                <w:sz w:val="16"/>
              </w:rPr>
            </w:pPr>
            <w:r w:rsidRPr="00B809BB">
              <w:rPr>
                <w:sz w:val="16"/>
              </w:rPr>
              <w:t>6 semanas, que incluirá la recopilación de la documentación necesaria, la preparación de los formularios requeridos, la presentación de la solicitud en el Instituto de la Propiedad, el seguimiento del proceso de inscripción y la obtención de los registros correspondientes.</w:t>
            </w:r>
          </w:p>
        </w:tc>
      </w:tr>
      <w:tr w:rsidR="00B809BB" w:rsidRPr="00B809BB" w14:paraId="5BFCE68C" w14:textId="77777777" w:rsidTr="00673B92">
        <w:trPr>
          <w:trHeight w:val="469"/>
        </w:trPr>
        <w:tc>
          <w:tcPr>
            <w:tcW w:w="0" w:type="auto"/>
            <w:gridSpan w:val="2"/>
          </w:tcPr>
          <w:p w14:paraId="61978966" w14:textId="77777777" w:rsidR="00B809BB" w:rsidRPr="00B809BB" w:rsidRDefault="00B809BB" w:rsidP="00B809BB">
            <w:pPr>
              <w:jc w:val="center"/>
              <w:rPr>
                <w:b/>
                <w:bCs/>
                <w:sz w:val="16"/>
              </w:rPr>
            </w:pPr>
            <w:r w:rsidRPr="00B809BB">
              <w:rPr>
                <w:b/>
                <w:bCs/>
                <w:sz w:val="16"/>
                <w:lang w:val="en-US"/>
              </w:rPr>
              <w:t>ESTIMACIONES DE COSTOS</w:t>
            </w:r>
          </w:p>
        </w:tc>
        <w:tc>
          <w:tcPr>
            <w:tcW w:w="3072" w:type="dxa"/>
          </w:tcPr>
          <w:p w14:paraId="0D7EFEAD" w14:textId="77777777" w:rsidR="00B809BB" w:rsidRPr="00B809BB" w:rsidRDefault="00B809BB" w:rsidP="00B809BB">
            <w:pPr>
              <w:rPr>
                <w:sz w:val="16"/>
              </w:rPr>
            </w:pPr>
            <w:r w:rsidRPr="00B809BB">
              <w:rPr>
                <w:sz w:val="16"/>
              </w:rPr>
              <w:t>L. 50,000, incluyendo los honorarios del abogado y gestor de trámites, tasas de inscripción en el Instituto de la Propiedad, gastos de mensajería y posibles costos adicionales.</w:t>
            </w:r>
          </w:p>
        </w:tc>
      </w:tr>
      <w:tr w:rsidR="00B809BB" w:rsidRPr="00B809BB" w14:paraId="4A3A4391" w14:textId="77777777" w:rsidTr="00673B92">
        <w:trPr>
          <w:trHeight w:val="234"/>
        </w:trPr>
        <w:tc>
          <w:tcPr>
            <w:tcW w:w="0" w:type="auto"/>
            <w:vMerge w:val="restart"/>
            <w:vAlign w:val="center"/>
          </w:tcPr>
          <w:p w14:paraId="10256F70" w14:textId="77777777" w:rsidR="00B809BB" w:rsidRPr="00B809BB" w:rsidRDefault="00B809BB" w:rsidP="00B809BB">
            <w:pPr>
              <w:jc w:val="center"/>
              <w:rPr>
                <w:b/>
                <w:bCs/>
                <w:sz w:val="16"/>
              </w:rPr>
            </w:pPr>
            <w:r w:rsidRPr="00B809BB">
              <w:rPr>
                <w:b/>
                <w:bCs/>
                <w:sz w:val="16"/>
                <w:lang w:val="en-US"/>
              </w:rPr>
              <w:t>FECHA</w:t>
            </w:r>
          </w:p>
        </w:tc>
        <w:tc>
          <w:tcPr>
            <w:tcW w:w="0" w:type="auto"/>
          </w:tcPr>
          <w:p w14:paraId="0730E8B8" w14:textId="77777777" w:rsidR="00B809BB" w:rsidRPr="00B809BB" w:rsidRDefault="00B809BB" w:rsidP="00B809BB">
            <w:pPr>
              <w:jc w:val="center"/>
              <w:rPr>
                <w:b/>
                <w:bCs/>
                <w:sz w:val="16"/>
              </w:rPr>
            </w:pPr>
            <w:r w:rsidRPr="00B809BB">
              <w:rPr>
                <w:b/>
                <w:bCs/>
                <w:sz w:val="16"/>
                <w:lang w:val="en-US"/>
              </w:rPr>
              <w:t>INICIO</w:t>
            </w:r>
          </w:p>
        </w:tc>
        <w:tc>
          <w:tcPr>
            <w:tcW w:w="3072" w:type="dxa"/>
            <w:vAlign w:val="center"/>
          </w:tcPr>
          <w:p w14:paraId="7A5C83D4" w14:textId="77777777" w:rsidR="00B809BB" w:rsidRPr="00B809BB" w:rsidRDefault="00B809BB" w:rsidP="00B809BB">
            <w:pPr>
              <w:jc w:val="center"/>
              <w:rPr>
                <w:sz w:val="16"/>
              </w:rPr>
            </w:pPr>
            <w:r w:rsidRPr="00B809BB">
              <w:rPr>
                <w:rFonts w:eastAsia="Times New Roman"/>
                <w:color w:val="000000"/>
                <w:sz w:val="14"/>
                <w:szCs w:val="14"/>
                <w:lang w:val="en-US" w:eastAsia="es-HN"/>
              </w:rPr>
              <w:t>5/1/24</w:t>
            </w:r>
          </w:p>
        </w:tc>
      </w:tr>
      <w:tr w:rsidR="00B809BB" w:rsidRPr="00B809BB" w14:paraId="19F7F86D" w14:textId="77777777" w:rsidTr="00673B92">
        <w:trPr>
          <w:trHeight w:val="150"/>
        </w:trPr>
        <w:tc>
          <w:tcPr>
            <w:tcW w:w="0" w:type="auto"/>
            <w:vMerge/>
          </w:tcPr>
          <w:p w14:paraId="383EECB7" w14:textId="77777777" w:rsidR="00B809BB" w:rsidRPr="00B809BB" w:rsidRDefault="00B809BB" w:rsidP="00B809BB">
            <w:pPr>
              <w:jc w:val="center"/>
              <w:rPr>
                <w:b/>
                <w:bCs/>
                <w:sz w:val="16"/>
              </w:rPr>
            </w:pPr>
          </w:p>
        </w:tc>
        <w:tc>
          <w:tcPr>
            <w:tcW w:w="0" w:type="auto"/>
          </w:tcPr>
          <w:p w14:paraId="610BF68E" w14:textId="77777777" w:rsidR="00B809BB" w:rsidRPr="00B809BB" w:rsidRDefault="00B809BB" w:rsidP="00B809BB">
            <w:pPr>
              <w:jc w:val="center"/>
              <w:rPr>
                <w:b/>
                <w:bCs/>
                <w:sz w:val="16"/>
              </w:rPr>
            </w:pPr>
            <w:r w:rsidRPr="00B809BB">
              <w:rPr>
                <w:b/>
                <w:bCs/>
                <w:sz w:val="16"/>
                <w:lang w:val="en-US"/>
              </w:rPr>
              <w:t>FIN</w:t>
            </w:r>
          </w:p>
        </w:tc>
        <w:tc>
          <w:tcPr>
            <w:tcW w:w="3072" w:type="dxa"/>
            <w:vAlign w:val="center"/>
          </w:tcPr>
          <w:p w14:paraId="22FE89C4" w14:textId="77777777" w:rsidR="00B809BB" w:rsidRPr="00B809BB" w:rsidRDefault="00B809BB" w:rsidP="00B809BB">
            <w:pPr>
              <w:jc w:val="center"/>
              <w:rPr>
                <w:sz w:val="16"/>
              </w:rPr>
            </w:pPr>
            <w:r w:rsidRPr="00B809BB">
              <w:rPr>
                <w:rFonts w:eastAsia="Times New Roman"/>
                <w:color w:val="000000"/>
                <w:sz w:val="14"/>
                <w:szCs w:val="14"/>
                <w:lang w:val="en-US" w:eastAsia="es-HN"/>
              </w:rPr>
              <w:t>5/6/24</w:t>
            </w:r>
          </w:p>
        </w:tc>
      </w:tr>
    </w:tbl>
    <w:p w14:paraId="5902275E" w14:textId="77777777" w:rsidR="00B809BB" w:rsidRPr="00B809BB" w:rsidRDefault="00B809BB" w:rsidP="00B809BB">
      <w:pPr>
        <w:spacing w:line="360" w:lineRule="auto"/>
        <w:jc w:val="left"/>
        <w:rPr>
          <w:sz w:val="20"/>
        </w:rPr>
      </w:pPr>
      <w:r w:rsidRPr="00B809BB">
        <w:rPr>
          <w:sz w:val="20"/>
        </w:rPr>
        <w:t>Fuente: (Elaboración propia, 2024).</w:t>
      </w:r>
    </w:p>
    <w:p w14:paraId="42AD1CB6" w14:textId="77777777" w:rsidR="00B809BB" w:rsidRPr="00B809BB" w:rsidRDefault="00B809BB" w:rsidP="00B809BB">
      <w:pPr>
        <w:spacing w:line="240" w:lineRule="auto"/>
        <w:ind w:firstLine="720"/>
        <w:rPr>
          <w:szCs w:val="24"/>
        </w:rPr>
      </w:pPr>
    </w:p>
    <w:p w14:paraId="06334A9D" w14:textId="77777777" w:rsidR="00B809BB" w:rsidRPr="00B809BB" w:rsidRDefault="00B809BB" w:rsidP="00B809BB">
      <w:pPr>
        <w:spacing w:line="240" w:lineRule="auto"/>
        <w:ind w:firstLine="720"/>
        <w:rPr>
          <w:szCs w:val="24"/>
        </w:rPr>
      </w:pPr>
    </w:p>
    <w:p w14:paraId="78C20A00" w14:textId="77777777" w:rsidR="00B809BB" w:rsidRPr="00B809BB" w:rsidRDefault="00B809BB" w:rsidP="00B809BB">
      <w:pPr>
        <w:spacing w:line="240" w:lineRule="auto"/>
        <w:ind w:firstLine="720"/>
        <w:rPr>
          <w:szCs w:val="24"/>
        </w:rPr>
      </w:pPr>
    </w:p>
    <w:p w14:paraId="47069F34" w14:textId="77777777" w:rsidR="00B809BB" w:rsidRPr="00B809BB" w:rsidRDefault="00B809BB" w:rsidP="00B809BB">
      <w:pPr>
        <w:spacing w:after="0" w:line="240" w:lineRule="auto"/>
        <w:rPr>
          <w:b/>
          <w:bCs/>
          <w:i/>
          <w:iCs/>
          <w:szCs w:val="24"/>
        </w:rPr>
      </w:pPr>
    </w:p>
    <w:p w14:paraId="64167BCF" w14:textId="77777777" w:rsidR="00B809BB" w:rsidRPr="00B809BB" w:rsidRDefault="00B809BB" w:rsidP="00B809BB">
      <w:pPr>
        <w:spacing w:after="0" w:line="240" w:lineRule="auto"/>
        <w:rPr>
          <w:b/>
          <w:bCs/>
          <w:i/>
          <w:iCs/>
          <w:szCs w:val="24"/>
        </w:rPr>
      </w:pPr>
    </w:p>
    <w:p w14:paraId="4D989FF2" w14:textId="624CBCE6" w:rsidR="00B809BB" w:rsidRPr="00B809BB" w:rsidRDefault="00B809BB" w:rsidP="00B809BB">
      <w:pPr>
        <w:spacing w:after="0" w:line="240" w:lineRule="auto"/>
        <w:rPr>
          <w:b/>
          <w:bCs/>
          <w:szCs w:val="24"/>
        </w:rPr>
      </w:pPr>
      <w:bookmarkStart w:id="546" w:name="_Toc166839225"/>
      <w:r w:rsidRPr="00B809BB">
        <w:rPr>
          <w:b/>
          <w:bCs/>
          <w:szCs w:val="24"/>
        </w:rPr>
        <w:t xml:space="preserve">Tabla </w:t>
      </w:r>
      <w:r w:rsidRPr="00B809BB">
        <w:rPr>
          <w:b/>
          <w:bCs/>
          <w:szCs w:val="24"/>
        </w:rPr>
        <w:fldChar w:fldCharType="begin"/>
      </w:r>
      <w:r w:rsidRPr="00B809BB">
        <w:rPr>
          <w:b/>
          <w:bCs/>
          <w:szCs w:val="24"/>
        </w:rPr>
        <w:instrText xml:space="preserve"> SEQ Tabla \* ARABIC </w:instrText>
      </w:r>
      <w:r w:rsidRPr="00B809BB">
        <w:rPr>
          <w:b/>
          <w:bCs/>
          <w:szCs w:val="24"/>
        </w:rPr>
        <w:fldChar w:fldCharType="separate"/>
      </w:r>
      <w:r w:rsidR="00FD4190">
        <w:rPr>
          <w:b/>
          <w:bCs/>
          <w:noProof/>
          <w:szCs w:val="24"/>
        </w:rPr>
        <w:t>10</w:t>
      </w:r>
      <w:r w:rsidRPr="00B809BB">
        <w:rPr>
          <w:b/>
          <w:bCs/>
          <w:szCs w:val="24"/>
        </w:rPr>
        <w:fldChar w:fldCharType="end"/>
      </w:r>
      <w:r w:rsidRPr="00B809BB">
        <w:rPr>
          <w:b/>
          <w:bCs/>
          <w:szCs w:val="24"/>
        </w:rPr>
        <w:t>. Paquete de Trabajo 1.2</w:t>
      </w:r>
      <w:bookmarkEnd w:id="546"/>
    </w:p>
    <w:tbl>
      <w:tblPr>
        <w:tblStyle w:val="Tablaconcuadrcula"/>
        <w:tblW w:w="0" w:type="auto"/>
        <w:tblLook w:val="04A0" w:firstRow="1" w:lastRow="0" w:firstColumn="1" w:lastColumn="0" w:noHBand="0" w:noVBand="1"/>
      </w:tblPr>
      <w:tblGrid>
        <w:gridCol w:w="776"/>
        <w:gridCol w:w="1647"/>
        <w:gridCol w:w="3060"/>
      </w:tblGrid>
      <w:tr w:rsidR="00B809BB" w:rsidRPr="00B809BB" w14:paraId="279CB242" w14:textId="77777777" w:rsidTr="00673B92">
        <w:tc>
          <w:tcPr>
            <w:tcW w:w="2425" w:type="dxa"/>
            <w:gridSpan w:val="2"/>
            <w:shd w:val="clear" w:color="auto" w:fill="5B9BD5" w:themeFill="accent1"/>
            <w:vAlign w:val="center"/>
          </w:tcPr>
          <w:p w14:paraId="733CE865" w14:textId="77777777" w:rsidR="00B809BB" w:rsidRPr="00B809BB" w:rsidRDefault="00B809BB" w:rsidP="00B809BB">
            <w:pPr>
              <w:jc w:val="center"/>
              <w:rPr>
                <w:b/>
                <w:bCs/>
                <w:sz w:val="16"/>
                <w:lang w:val="en-US"/>
              </w:rPr>
            </w:pPr>
            <w:r w:rsidRPr="00B809BB">
              <w:rPr>
                <w:b/>
                <w:bCs/>
                <w:sz w:val="16"/>
                <w:lang w:val="en-US"/>
              </w:rPr>
              <w:t>PDT</w:t>
            </w:r>
          </w:p>
        </w:tc>
        <w:tc>
          <w:tcPr>
            <w:tcW w:w="3060" w:type="dxa"/>
            <w:shd w:val="clear" w:color="auto" w:fill="5B9BD5" w:themeFill="accent1"/>
            <w:vAlign w:val="center"/>
          </w:tcPr>
          <w:p w14:paraId="02AC5099" w14:textId="77777777" w:rsidR="00B809BB" w:rsidRPr="00B809BB" w:rsidRDefault="00B809BB" w:rsidP="00B809BB">
            <w:pPr>
              <w:jc w:val="center"/>
              <w:rPr>
                <w:b/>
                <w:bCs/>
                <w:sz w:val="16"/>
              </w:rPr>
            </w:pPr>
            <w:r w:rsidRPr="00B809BB">
              <w:rPr>
                <w:b/>
                <w:bCs/>
                <w:sz w:val="16"/>
              </w:rPr>
              <w:t>NOMBRE DEL PAQUETE DE TRABAJO</w:t>
            </w:r>
          </w:p>
        </w:tc>
      </w:tr>
      <w:tr w:rsidR="00B809BB" w:rsidRPr="00B809BB" w14:paraId="6224E46F" w14:textId="77777777" w:rsidTr="00673B92">
        <w:tc>
          <w:tcPr>
            <w:tcW w:w="2425" w:type="dxa"/>
            <w:gridSpan w:val="2"/>
            <w:shd w:val="clear" w:color="auto" w:fill="D9E2F3" w:themeFill="accent5" w:themeFillTint="33"/>
            <w:vAlign w:val="center"/>
          </w:tcPr>
          <w:p w14:paraId="416F5C0E" w14:textId="77777777" w:rsidR="00B809BB" w:rsidRPr="00B809BB" w:rsidRDefault="00B809BB" w:rsidP="00B809BB">
            <w:pPr>
              <w:jc w:val="center"/>
              <w:rPr>
                <w:b/>
                <w:bCs/>
                <w:sz w:val="16"/>
                <w:lang w:val="en-US"/>
              </w:rPr>
            </w:pPr>
            <w:r w:rsidRPr="00B809BB">
              <w:rPr>
                <w:b/>
                <w:bCs/>
                <w:sz w:val="16"/>
                <w:lang w:val="en-US"/>
              </w:rPr>
              <w:t>1.2</w:t>
            </w:r>
          </w:p>
        </w:tc>
        <w:tc>
          <w:tcPr>
            <w:tcW w:w="3060" w:type="dxa"/>
            <w:shd w:val="clear" w:color="auto" w:fill="D9E2F3" w:themeFill="accent5" w:themeFillTint="33"/>
            <w:vAlign w:val="center"/>
          </w:tcPr>
          <w:p w14:paraId="682B59E7" w14:textId="77777777" w:rsidR="00B809BB" w:rsidRPr="00B809BB" w:rsidRDefault="00B809BB" w:rsidP="00B809BB">
            <w:pPr>
              <w:jc w:val="center"/>
              <w:rPr>
                <w:b/>
                <w:bCs/>
                <w:sz w:val="16"/>
              </w:rPr>
            </w:pPr>
            <w:r w:rsidRPr="00B809BB">
              <w:rPr>
                <w:b/>
                <w:bCs/>
                <w:sz w:val="16"/>
              </w:rPr>
              <w:t>Inscripción CCIC</w:t>
            </w:r>
          </w:p>
        </w:tc>
      </w:tr>
      <w:tr w:rsidR="00B809BB" w:rsidRPr="00B809BB" w14:paraId="6EF5CB76" w14:textId="77777777" w:rsidTr="00673B92">
        <w:tc>
          <w:tcPr>
            <w:tcW w:w="2425" w:type="dxa"/>
            <w:gridSpan w:val="2"/>
            <w:vAlign w:val="center"/>
          </w:tcPr>
          <w:p w14:paraId="3C5C5748" w14:textId="77777777" w:rsidR="00B809BB" w:rsidRPr="00B809BB" w:rsidRDefault="00B809BB" w:rsidP="00B809BB">
            <w:pPr>
              <w:jc w:val="center"/>
              <w:rPr>
                <w:b/>
                <w:bCs/>
                <w:sz w:val="16"/>
                <w:lang w:val="en-US"/>
              </w:rPr>
            </w:pPr>
            <w:r w:rsidRPr="00B809BB">
              <w:rPr>
                <w:b/>
                <w:bCs/>
                <w:sz w:val="16"/>
                <w:lang w:val="en-US"/>
              </w:rPr>
              <w:t>DESCRIPCIÓN</w:t>
            </w:r>
          </w:p>
        </w:tc>
        <w:tc>
          <w:tcPr>
            <w:tcW w:w="3060" w:type="dxa"/>
            <w:vAlign w:val="center"/>
          </w:tcPr>
          <w:p w14:paraId="3D8D40A5" w14:textId="77777777" w:rsidR="00B809BB" w:rsidRPr="00B809BB" w:rsidRDefault="00B809BB" w:rsidP="00B809BB">
            <w:pPr>
              <w:rPr>
                <w:sz w:val="16"/>
              </w:rPr>
            </w:pPr>
            <w:r w:rsidRPr="00B809BB">
              <w:rPr>
                <w:sz w:val="16"/>
              </w:rPr>
              <w:t>Requisito para inscribir una empresa en la Cámara de Comercio e Industria de Cortés e Instituto de la Propiedad en Honduras</w:t>
            </w:r>
          </w:p>
        </w:tc>
      </w:tr>
      <w:tr w:rsidR="00B809BB" w:rsidRPr="00B809BB" w14:paraId="0E32B7E0" w14:textId="77777777" w:rsidTr="00673B92">
        <w:tc>
          <w:tcPr>
            <w:tcW w:w="2425" w:type="dxa"/>
            <w:gridSpan w:val="2"/>
            <w:vAlign w:val="center"/>
          </w:tcPr>
          <w:p w14:paraId="668B5FAE" w14:textId="77777777" w:rsidR="00B809BB" w:rsidRPr="00B809BB" w:rsidRDefault="00B809BB" w:rsidP="00B809BB">
            <w:pPr>
              <w:jc w:val="center"/>
              <w:rPr>
                <w:b/>
                <w:bCs/>
                <w:sz w:val="16"/>
                <w:lang w:val="en-US"/>
              </w:rPr>
            </w:pPr>
            <w:r w:rsidRPr="00B809BB">
              <w:rPr>
                <w:b/>
                <w:bCs/>
                <w:sz w:val="16"/>
                <w:lang w:val="en-US"/>
              </w:rPr>
              <w:t>RECURSO RESPONSABLE</w:t>
            </w:r>
          </w:p>
        </w:tc>
        <w:tc>
          <w:tcPr>
            <w:tcW w:w="3060" w:type="dxa"/>
            <w:vAlign w:val="center"/>
          </w:tcPr>
          <w:p w14:paraId="0BE2931F" w14:textId="77777777" w:rsidR="00B809BB" w:rsidRPr="00B809BB" w:rsidRDefault="00B809BB" w:rsidP="00B809BB">
            <w:pPr>
              <w:rPr>
                <w:sz w:val="16"/>
              </w:rPr>
            </w:pPr>
            <w:r w:rsidRPr="00B809BB">
              <w:rPr>
                <w:sz w:val="16"/>
              </w:rPr>
              <w:t>Equipo legal y administrativo del proyecto, acceso a la documentación requerida para la inscripción en la CCIC (registro mercantil, datos fiscales, acta constitutiva, entre otros), recursos financieros para el pago de las tasas de inscripción y servicios relacionados, y la disponibilidad de tiempo y esfuerzo por parte del equipo para completar los trámites necesarios.</w:t>
            </w:r>
          </w:p>
        </w:tc>
      </w:tr>
      <w:tr w:rsidR="00B809BB" w:rsidRPr="00B809BB" w14:paraId="4D70BD00" w14:textId="77777777" w:rsidTr="00673B92">
        <w:tc>
          <w:tcPr>
            <w:tcW w:w="2425" w:type="dxa"/>
            <w:gridSpan w:val="2"/>
            <w:vAlign w:val="center"/>
          </w:tcPr>
          <w:p w14:paraId="4AC4B4E9" w14:textId="77777777" w:rsidR="00B809BB" w:rsidRPr="00B809BB" w:rsidRDefault="00B809BB" w:rsidP="00B809BB">
            <w:pPr>
              <w:jc w:val="center"/>
              <w:rPr>
                <w:b/>
                <w:bCs/>
                <w:sz w:val="16"/>
                <w:lang w:val="en-US"/>
              </w:rPr>
            </w:pPr>
            <w:r w:rsidRPr="00B809BB">
              <w:rPr>
                <w:b/>
                <w:bCs/>
                <w:sz w:val="16"/>
                <w:lang w:val="en-US"/>
              </w:rPr>
              <w:t>DURACIÓN</w:t>
            </w:r>
          </w:p>
        </w:tc>
        <w:tc>
          <w:tcPr>
            <w:tcW w:w="3060" w:type="dxa"/>
            <w:vAlign w:val="center"/>
          </w:tcPr>
          <w:p w14:paraId="775D32BF" w14:textId="77777777" w:rsidR="00B809BB" w:rsidRPr="00B809BB" w:rsidRDefault="00B809BB" w:rsidP="00B809BB">
            <w:pPr>
              <w:rPr>
                <w:sz w:val="16"/>
              </w:rPr>
            </w:pPr>
            <w:r w:rsidRPr="00B809BB">
              <w:rPr>
                <w:sz w:val="16"/>
              </w:rPr>
              <w:t>3 semanas, que incluirá la recopilación y preparación de la documentación requerida, la presentación de la solicitud de inscripción en la CCIC, el seguimiento de los trámites administrativos, la obtención del certificado de inscripción y la actualización de la información en los registros empresariales.</w:t>
            </w:r>
          </w:p>
        </w:tc>
      </w:tr>
      <w:tr w:rsidR="00B809BB" w:rsidRPr="00B809BB" w14:paraId="7685EB86" w14:textId="77777777" w:rsidTr="00673B92">
        <w:tc>
          <w:tcPr>
            <w:tcW w:w="2425" w:type="dxa"/>
            <w:gridSpan w:val="2"/>
            <w:vAlign w:val="center"/>
          </w:tcPr>
          <w:p w14:paraId="790F8D53" w14:textId="77777777" w:rsidR="00B809BB" w:rsidRPr="00B809BB" w:rsidRDefault="00B809BB" w:rsidP="00B809BB">
            <w:pPr>
              <w:jc w:val="center"/>
              <w:rPr>
                <w:b/>
                <w:bCs/>
                <w:sz w:val="16"/>
                <w:lang w:val="en-US"/>
              </w:rPr>
            </w:pPr>
            <w:r w:rsidRPr="00B809BB">
              <w:rPr>
                <w:b/>
                <w:bCs/>
                <w:sz w:val="16"/>
                <w:lang w:val="en-US"/>
              </w:rPr>
              <w:t>ESTIMACIONES DE COSTOS</w:t>
            </w:r>
          </w:p>
        </w:tc>
        <w:tc>
          <w:tcPr>
            <w:tcW w:w="3060" w:type="dxa"/>
            <w:vAlign w:val="center"/>
          </w:tcPr>
          <w:p w14:paraId="64ADB1AB" w14:textId="77777777" w:rsidR="00B809BB" w:rsidRPr="00B809BB" w:rsidRDefault="00B809BB" w:rsidP="00B809BB">
            <w:pPr>
              <w:rPr>
                <w:sz w:val="16"/>
              </w:rPr>
            </w:pPr>
            <w:r w:rsidRPr="00B809BB">
              <w:rPr>
                <w:sz w:val="16"/>
              </w:rPr>
              <w:t>L.80,500, incluyendo los gastos asociados a las tasas de inscripción en la CCIC, honorarios de gestores o abogados especializados en trámites empresariales, posibles costos de traducción de documentos, y otros gastos administrativos relacionados.</w:t>
            </w:r>
          </w:p>
        </w:tc>
      </w:tr>
      <w:tr w:rsidR="00B809BB" w:rsidRPr="00B809BB" w14:paraId="1F801763" w14:textId="77777777" w:rsidTr="00673B92">
        <w:tc>
          <w:tcPr>
            <w:tcW w:w="0" w:type="auto"/>
            <w:vMerge w:val="restart"/>
            <w:vAlign w:val="center"/>
          </w:tcPr>
          <w:p w14:paraId="0AA95DEE" w14:textId="77777777" w:rsidR="00B809BB" w:rsidRPr="00B809BB" w:rsidRDefault="00B809BB" w:rsidP="00B809BB">
            <w:pPr>
              <w:jc w:val="center"/>
              <w:rPr>
                <w:b/>
                <w:bCs/>
                <w:sz w:val="16"/>
                <w:lang w:val="en-US"/>
              </w:rPr>
            </w:pPr>
            <w:r w:rsidRPr="00B809BB">
              <w:rPr>
                <w:b/>
                <w:bCs/>
                <w:sz w:val="16"/>
                <w:lang w:val="en-US"/>
              </w:rPr>
              <w:t>FECHA</w:t>
            </w:r>
          </w:p>
        </w:tc>
        <w:tc>
          <w:tcPr>
            <w:tcW w:w="1647" w:type="dxa"/>
            <w:vAlign w:val="center"/>
          </w:tcPr>
          <w:p w14:paraId="1E853CD1" w14:textId="77777777" w:rsidR="00B809BB" w:rsidRPr="00B809BB" w:rsidRDefault="00B809BB" w:rsidP="00B809BB">
            <w:pPr>
              <w:jc w:val="center"/>
              <w:rPr>
                <w:b/>
                <w:bCs/>
                <w:sz w:val="16"/>
                <w:lang w:val="en-US"/>
              </w:rPr>
            </w:pPr>
            <w:r w:rsidRPr="00B809BB">
              <w:rPr>
                <w:b/>
                <w:bCs/>
                <w:sz w:val="16"/>
                <w:lang w:val="en-US"/>
              </w:rPr>
              <w:t>INICIO</w:t>
            </w:r>
          </w:p>
        </w:tc>
        <w:tc>
          <w:tcPr>
            <w:tcW w:w="3060" w:type="dxa"/>
            <w:vAlign w:val="center"/>
          </w:tcPr>
          <w:p w14:paraId="787AF118" w14:textId="77777777" w:rsidR="00B809BB" w:rsidRPr="00B809BB" w:rsidRDefault="00B809BB" w:rsidP="00B809BB">
            <w:pPr>
              <w:jc w:val="center"/>
              <w:rPr>
                <w:sz w:val="16"/>
              </w:rPr>
            </w:pPr>
            <w:r w:rsidRPr="00B809BB">
              <w:rPr>
                <w:rFonts w:eastAsia="Times New Roman"/>
                <w:color w:val="000000"/>
                <w:sz w:val="14"/>
                <w:szCs w:val="14"/>
                <w:lang w:val="en-US" w:eastAsia="es-HN"/>
              </w:rPr>
              <w:t>5/7/24</w:t>
            </w:r>
          </w:p>
        </w:tc>
      </w:tr>
      <w:tr w:rsidR="00B809BB" w:rsidRPr="00B809BB" w14:paraId="381E52FE" w14:textId="77777777" w:rsidTr="00673B92">
        <w:tc>
          <w:tcPr>
            <w:tcW w:w="0" w:type="auto"/>
            <w:vMerge/>
            <w:vAlign w:val="center"/>
          </w:tcPr>
          <w:p w14:paraId="100DF993" w14:textId="77777777" w:rsidR="00B809BB" w:rsidRPr="00B809BB" w:rsidRDefault="00B809BB" w:rsidP="00B809BB">
            <w:pPr>
              <w:jc w:val="center"/>
              <w:rPr>
                <w:b/>
                <w:bCs/>
                <w:sz w:val="16"/>
                <w:lang w:val="en-US"/>
              </w:rPr>
            </w:pPr>
          </w:p>
        </w:tc>
        <w:tc>
          <w:tcPr>
            <w:tcW w:w="1647" w:type="dxa"/>
            <w:vAlign w:val="center"/>
          </w:tcPr>
          <w:p w14:paraId="032C3042" w14:textId="77777777" w:rsidR="00B809BB" w:rsidRPr="00B809BB" w:rsidRDefault="00B809BB" w:rsidP="00B809BB">
            <w:pPr>
              <w:jc w:val="center"/>
              <w:rPr>
                <w:b/>
                <w:bCs/>
                <w:sz w:val="16"/>
                <w:lang w:val="en-US"/>
              </w:rPr>
            </w:pPr>
            <w:r w:rsidRPr="00B809BB">
              <w:rPr>
                <w:b/>
                <w:bCs/>
                <w:sz w:val="16"/>
                <w:lang w:val="en-US"/>
              </w:rPr>
              <w:t>FIN</w:t>
            </w:r>
          </w:p>
        </w:tc>
        <w:tc>
          <w:tcPr>
            <w:tcW w:w="3060" w:type="dxa"/>
            <w:vAlign w:val="center"/>
          </w:tcPr>
          <w:p w14:paraId="5143FBC3" w14:textId="77777777" w:rsidR="00B809BB" w:rsidRPr="00B809BB" w:rsidRDefault="00B809BB" w:rsidP="00B809BB">
            <w:pPr>
              <w:jc w:val="center"/>
              <w:rPr>
                <w:sz w:val="16"/>
              </w:rPr>
            </w:pPr>
            <w:r w:rsidRPr="00B809BB">
              <w:rPr>
                <w:rFonts w:eastAsia="Times New Roman"/>
                <w:color w:val="000000"/>
                <w:sz w:val="14"/>
                <w:szCs w:val="14"/>
                <w:lang w:val="en-US" w:eastAsia="es-HN"/>
              </w:rPr>
              <w:t>5/10/24</w:t>
            </w:r>
          </w:p>
        </w:tc>
      </w:tr>
    </w:tbl>
    <w:p w14:paraId="7E629B02" w14:textId="77777777" w:rsidR="00B809BB" w:rsidRPr="00B809BB" w:rsidRDefault="00B809BB" w:rsidP="00B809BB">
      <w:pPr>
        <w:spacing w:after="0" w:line="360" w:lineRule="auto"/>
        <w:jc w:val="left"/>
        <w:rPr>
          <w:sz w:val="16"/>
          <w:szCs w:val="18"/>
        </w:rPr>
      </w:pPr>
      <w:r w:rsidRPr="00B809BB">
        <w:rPr>
          <w:sz w:val="20"/>
        </w:rPr>
        <w:t xml:space="preserve">Fuente: (Elaboración propia, 2024). </w:t>
      </w:r>
      <w:r w:rsidRPr="00B809BB">
        <w:rPr>
          <w:sz w:val="16"/>
          <w:szCs w:val="18"/>
        </w:rPr>
        <w:t xml:space="preserve">   </w:t>
      </w:r>
    </w:p>
    <w:p w14:paraId="27E19988" w14:textId="77777777" w:rsidR="00B809BB" w:rsidRPr="00B809BB" w:rsidRDefault="00B809BB" w:rsidP="00B809BB">
      <w:pPr>
        <w:spacing w:line="360" w:lineRule="auto"/>
        <w:jc w:val="left"/>
        <w:rPr>
          <w:b/>
          <w:bCs/>
          <w:i/>
          <w:iCs/>
          <w:sz w:val="20"/>
        </w:rPr>
      </w:pPr>
      <w:r w:rsidRPr="00B809BB">
        <w:rPr>
          <w:b/>
          <w:bCs/>
          <w:sz w:val="20"/>
        </w:rPr>
        <w:br w:type="page"/>
      </w:r>
    </w:p>
    <w:p w14:paraId="14CBCF59" w14:textId="0494B22D" w:rsidR="00B809BB" w:rsidRPr="00B809BB" w:rsidRDefault="00B809BB" w:rsidP="00B809BB">
      <w:pPr>
        <w:spacing w:after="0" w:line="240" w:lineRule="auto"/>
        <w:rPr>
          <w:b/>
          <w:bCs/>
          <w:szCs w:val="24"/>
        </w:rPr>
      </w:pPr>
      <w:bookmarkStart w:id="547" w:name="_Toc166839226"/>
      <w:r w:rsidRPr="00B809BB">
        <w:rPr>
          <w:b/>
          <w:bCs/>
          <w:szCs w:val="24"/>
        </w:rPr>
        <w:lastRenderedPageBreak/>
        <w:t xml:space="preserve">Tabla </w:t>
      </w:r>
      <w:r w:rsidRPr="00B809BB">
        <w:rPr>
          <w:b/>
          <w:bCs/>
          <w:szCs w:val="24"/>
        </w:rPr>
        <w:fldChar w:fldCharType="begin"/>
      </w:r>
      <w:r w:rsidRPr="00B809BB">
        <w:rPr>
          <w:b/>
          <w:bCs/>
          <w:szCs w:val="24"/>
        </w:rPr>
        <w:instrText xml:space="preserve"> SEQ Tabla \* ARABIC </w:instrText>
      </w:r>
      <w:r w:rsidRPr="00B809BB">
        <w:rPr>
          <w:b/>
          <w:bCs/>
          <w:szCs w:val="24"/>
        </w:rPr>
        <w:fldChar w:fldCharType="separate"/>
      </w:r>
      <w:r w:rsidR="00FD4190">
        <w:rPr>
          <w:b/>
          <w:bCs/>
          <w:noProof/>
          <w:szCs w:val="24"/>
        </w:rPr>
        <w:t>11</w:t>
      </w:r>
      <w:r w:rsidRPr="00B809BB">
        <w:rPr>
          <w:b/>
          <w:bCs/>
          <w:szCs w:val="24"/>
        </w:rPr>
        <w:fldChar w:fldCharType="end"/>
      </w:r>
      <w:r w:rsidRPr="00B809BB">
        <w:rPr>
          <w:b/>
          <w:bCs/>
          <w:szCs w:val="24"/>
        </w:rPr>
        <w:t>. Paquete de Trabajo 1.3</w:t>
      </w:r>
      <w:bookmarkEnd w:id="547"/>
    </w:p>
    <w:tbl>
      <w:tblPr>
        <w:tblStyle w:val="Tablaconcuadrcula"/>
        <w:tblW w:w="0" w:type="auto"/>
        <w:tblLook w:val="04A0" w:firstRow="1" w:lastRow="0" w:firstColumn="1" w:lastColumn="0" w:noHBand="0" w:noVBand="1"/>
      </w:tblPr>
      <w:tblGrid>
        <w:gridCol w:w="1220"/>
        <w:gridCol w:w="1193"/>
        <w:gridCol w:w="3072"/>
      </w:tblGrid>
      <w:tr w:rsidR="00B809BB" w:rsidRPr="00B809BB" w14:paraId="6932C265" w14:textId="77777777" w:rsidTr="00673B92">
        <w:tc>
          <w:tcPr>
            <w:tcW w:w="0" w:type="auto"/>
            <w:gridSpan w:val="2"/>
            <w:shd w:val="clear" w:color="auto" w:fill="5B9BD5" w:themeFill="accent1"/>
            <w:vAlign w:val="center"/>
          </w:tcPr>
          <w:p w14:paraId="69DE541C" w14:textId="77777777" w:rsidR="00B809BB" w:rsidRPr="00B809BB" w:rsidRDefault="00B809BB" w:rsidP="00B809BB">
            <w:pPr>
              <w:jc w:val="center"/>
              <w:rPr>
                <w:b/>
                <w:bCs/>
                <w:sz w:val="16"/>
                <w:lang w:val="en-US"/>
              </w:rPr>
            </w:pPr>
            <w:r w:rsidRPr="00B809BB">
              <w:rPr>
                <w:b/>
                <w:bCs/>
                <w:sz w:val="16"/>
                <w:lang w:val="en-US"/>
              </w:rPr>
              <w:t>PDT</w:t>
            </w:r>
          </w:p>
        </w:tc>
        <w:tc>
          <w:tcPr>
            <w:tcW w:w="3072" w:type="dxa"/>
            <w:shd w:val="clear" w:color="auto" w:fill="5B9BD5" w:themeFill="accent1"/>
            <w:vAlign w:val="center"/>
          </w:tcPr>
          <w:p w14:paraId="114D9AA7" w14:textId="77777777" w:rsidR="00B809BB" w:rsidRPr="00B809BB" w:rsidRDefault="00B809BB" w:rsidP="00B809BB">
            <w:pPr>
              <w:jc w:val="center"/>
              <w:rPr>
                <w:b/>
                <w:bCs/>
                <w:sz w:val="16"/>
              </w:rPr>
            </w:pPr>
            <w:r w:rsidRPr="00B809BB">
              <w:rPr>
                <w:b/>
                <w:bCs/>
                <w:sz w:val="16"/>
              </w:rPr>
              <w:t>NOMBRE DEL PAQUETE DE TRABAJO</w:t>
            </w:r>
          </w:p>
        </w:tc>
      </w:tr>
      <w:tr w:rsidR="00B809BB" w:rsidRPr="00B809BB" w14:paraId="6CAF8C8B" w14:textId="77777777" w:rsidTr="00673B92">
        <w:tc>
          <w:tcPr>
            <w:tcW w:w="0" w:type="auto"/>
            <w:gridSpan w:val="2"/>
            <w:shd w:val="clear" w:color="auto" w:fill="D9E2F3" w:themeFill="accent5" w:themeFillTint="33"/>
            <w:vAlign w:val="center"/>
          </w:tcPr>
          <w:p w14:paraId="5B5892B4" w14:textId="77777777" w:rsidR="00B809BB" w:rsidRPr="00B809BB" w:rsidRDefault="00B809BB" w:rsidP="00B809BB">
            <w:pPr>
              <w:jc w:val="center"/>
              <w:rPr>
                <w:b/>
                <w:bCs/>
                <w:sz w:val="16"/>
              </w:rPr>
            </w:pPr>
            <w:r w:rsidRPr="00B809BB">
              <w:rPr>
                <w:b/>
                <w:bCs/>
                <w:sz w:val="16"/>
              </w:rPr>
              <w:t>1.3</w:t>
            </w:r>
          </w:p>
        </w:tc>
        <w:tc>
          <w:tcPr>
            <w:tcW w:w="3072" w:type="dxa"/>
            <w:shd w:val="clear" w:color="auto" w:fill="D9E2F3" w:themeFill="accent5" w:themeFillTint="33"/>
            <w:vAlign w:val="center"/>
          </w:tcPr>
          <w:p w14:paraId="7000E073" w14:textId="77777777" w:rsidR="00B809BB" w:rsidRPr="00B809BB" w:rsidRDefault="00B809BB" w:rsidP="00B809BB">
            <w:pPr>
              <w:jc w:val="center"/>
              <w:rPr>
                <w:b/>
                <w:bCs/>
                <w:sz w:val="16"/>
              </w:rPr>
            </w:pPr>
            <w:r w:rsidRPr="00B809BB">
              <w:rPr>
                <w:b/>
                <w:bCs/>
                <w:sz w:val="16"/>
              </w:rPr>
              <w:t>Validación de leyes y normas aplicables</w:t>
            </w:r>
          </w:p>
        </w:tc>
      </w:tr>
      <w:tr w:rsidR="00B809BB" w:rsidRPr="00B809BB" w14:paraId="02D84AFA" w14:textId="77777777" w:rsidTr="00673B92">
        <w:tc>
          <w:tcPr>
            <w:tcW w:w="0" w:type="auto"/>
            <w:gridSpan w:val="2"/>
            <w:vAlign w:val="center"/>
          </w:tcPr>
          <w:p w14:paraId="25AF9893" w14:textId="77777777" w:rsidR="00B809BB" w:rsidRPr="00B809BB" w:rsidRDefault="00B809BB" w:rsidP="00B809BB">
            <w:pPr>
              <w:jc w:val="center"/>
              <w:rPr>
                <w:b/>
                <w:bCs/>
                <w:sz w:val="16"/>
              </w:rPr>
            </w:pPr>
            <w:r w:rsidRPr="00B809BB">
              <w:rPr>
                <w:b/>
                <w:bCs/>
                <w:sz w:val="16"/>
                <w:lang w:val="en-US"/>
              </w:rPr>
              <w:t>DESCRIPCIÓN</w:t>
            </w:r>
          </w:p>
        </w:tc>
        <w:tc>
          <w:tcPr>
            <w:tcW w:w="3072" w:type="dxa"/>
            <w:vAlign w:val="center"/>
          </w:tcPr>
          <w:p w14:paraId="5C7CFE6A" w14:textId="77777777" w:rsidR="00B809BB" w:rsidRPr="00B809BB" w:rsidRDefault="00B809BB" w:rsidP="00B809BB">
            <w:pPr>
              <w:rPr>
                <w:sz w:val="16"/>
              </w:rPr>
            </w:pPr>
            <w:r w:rsidRPr="00B809BB">
              <w:rPr>
                <w:sz w:val="16"/>
              </w:rPr>
              <w:t>Revisión y aplicación de requerimientos de Ley de Protección Ambiental</w:t>
            </w:r>
          </w:p>
          <w:p w14:paraId="42391F7E" w14:textId="77777777" w:rsidR="00B809BB" w:rsidRPr="00B809BB" w:rsidRDefault="00B809BB" w:rsidP="00B809BB">
            <w:pPr>
              <w:rPr>
                <w:sz w:val="16"/>
              </w:rPr>
            </w:pPr>
            <w:r w:rsidRPr="00B809BB">
              <w:rPr>
                <w:sz w:val="16"/>
              </w:rPr>
              <w:t>Normas Técnicas Hondureñas/Centroamericanas:</w:t>
            </w:r>
          </w:p>
          <w:p w14:paraId="247A0FB3" w14:textId="77777777" w:rsidR="00B809BB" w:rsidRPr="00B809BB" w:rsidRDefault="00B809BB" w:rsidP="00B809BB">
            <w:pPr>
              <w:rPr>
                <w:sz w:val="16"/>
              </w:rPr>
            </w:pPr>
            <w:r w:rsidRPr="00B809BB">
              <w:rPr>
                <w:sz w:val="16"/>
              </w:rPr>
              <w:t>Ley General de Salud:</w:t>
            </w:r>
          </w:p>
          <w:p w14:paraId="79B90138" w14:textId="77777777" w:rsidR="00B809BB" w:rsidRPr="00B809BB" w:rsidRDefault="00B809BB" w:rsidP="00B809BB">
            <w:pPr>
              <w:rPr>
                <w:sz w:val="16"/>
              </w:rPr>
            </w:pPr>
            <w:r w:rsidRPr="00B809BB">
              <w:rPr>
                <w:sz w:val="16"/>
              </w:rPr>
              <w:t>Ley de Inversión Extranjera</w:t>
            </w:r>
          </w:p>
          <w:p w14:paraId="4970AE37" w14:textId="77777777" w:rsidR="00B809BB" w:rsidRPr="00B809BB" w:rsidRDefault="00B809BB" w:rsidP="00B809BB">
            <w:pPr>
              <w:rPr>
                <w:sz w:val="16"/>
              </w:rPr>
            </w:pPr>
            <w:r w:rsidRPr="00B809BB">
              <w:rPr>
                <w:sz w:val="16"/>
              </w:rPr>
              <w:t>Ley de Promoción y Protección de la Competencia</w:t>
            </w:r>
          </w:p>
        </w:tc>
      </w:tr>
      <w:tr w:rsidR="00B809BB" w:rsidRPr="00B809BB" w14:paraId="5FF4FFFF" w14:textId="77777777" w:rsidTr="00673B92">
        <w:tc>
          <w:tcPr>
            <w:tcW w:w="0" w:type="auto"/>
            <w:gridSpan w:val="2"/>
            <w:vAlign w:val="center"/>
          </w:tcPr>
          <w:p w14:paraId="3EC107E0" w14:textId="77777777" w:rsidR="00B809BB" w:rsidRPr="00B809BB" w:rsidRDefault="00B809BB" w:rsidP="00B809BB">
            <w:pPr>
              <w:jc w:val="center"/>
              <w:rPr>
                <w:b/>
                <w:bCs/>
                <w:sz w:val="16"/>
              </w:rPr>
            </w:pPr>
            <w:r w:rsidRPr="00B809BB">
              <w:rPr>
                <w:b/>
                <w:bCs/>
                <w:sz w:val="16"/>
                <w:lang w:val="en-US"/>
              </w:rPr>
              <w:t>RECURSO RESPONSABLE</w:t>
            </w:r>
          </w:p>
        </w:tc>
        <w:tc>
          <w:tcPr>
            <w:tcW w:w="3072" w:type="dxa"/>
            <w:vAlign w:val="center"/>
          </w:tcPr>
          <w:p w14:paraId="0E57F8EB" w14:textId="77777777" w:rsidR="00B809BB" w:rsidRPr="00B809BB" w:rsidRDefault="00B809BB" w:rsidP="00B809BB">
            <w:pPr>
              <w:rPr>
                <w:sz w:val="16"/>
              </w:rPr>
            </w:pPr>
            <w:r w:rsidRPr="00B809BB">
              <w:rPr>
                <w:sz w:val="16"/>
              </w:rPr>
              <w:t>Equipo legal especializado en normativas de medio ambiente e industria de productos de limpieza, acceso a la legislación hondureña vigente, colaboración con autoridades reguladoras y entidades competentes para obtener información actualizada, recursos financieros para la contratación de consultores externos si es necesario, y apoyo de la dirección del proyecto para la implementación de medidas correctivas.</w:t>
            </w:r>
          </w:p>
        </w:tc>
      </w:tr>
      <w:tr w:rsidR="00B809BB" w:rsidRPr="00B809BB" w14:paraId="27B6EA23" w14:textId="77777777" w:rsidTr="00673B92">
        <w:tc>
          <w:tcPr>
            <w:tcW w:w="0" w:type="auto"/>
            <w:gridSpan w:val="2"/>
            <w:vAlign w:val="center"/>
          </w:tcPr>
          <w:p w14:paraId="550DD56B" w14:textId="77777777" w:rsidR="00B809BB" w:rsidRPr="00B809BB" w:rsidRDefault="00B809BB" w:rsidP="00B809BB">
            <w:pPr>
              <w:jc w:val="center"/>
              <w:rPr>
                <w:b/>
                <w:bCs/>
                <w:sz w:val="16"/>
              </w:rPr>
            </w:pPr>
            <w:r w:rsidRPr="00B809BB">
              <w:rPr>
                <w:b/>
                <w:bCs/>
                <w:sz w:val="16"/>
                <w:lang w:val="en-US"/>
              </w:rPr>
              <w:t>DURACIÓN</w:t>
            </w:r>
          </w:p>
        </w:tc>
        <w:tc>
          <w:tcPr>
            <w:tcW w:w="3072" w:type="dxa"/>
            <w:vAlign w:val="center"/>
          </w:tcPr>
          <w:p w14:paraId="0EC14669" w14:textId="77777777" w:rsidR="00B809BB" w:rsidRPr="00B809BB" w:rsidRDefault="00B809BB" w:rsidP="00B809BB">
            <w:pPr>
              <w:rPr>
                <w:sz w:val="16"/>
              </w:rPr>
            </w:pPr>
            <w:r w:rsidRPr="00B809BB">
              <w:rPr>
                <w:sz w:val="16"/>
              </w:rPr>
              <w:t>6 semanas, que incluirá la revisión exhaustiva de la normativa vigente, el análisis de su impacto en el proyecto, la identificación de posibles requerimientos adicionales, la elaboración de un plan de cumplimiento normativo, la implementación de medidas correctivas y la revisión de los resultados con las autoridades competentes.</w:t>
            </w:r>
          </w:p>
        </w:tc>
      </w:tr>
      <w:tr w:rsidR="00B809BB" w:rsidRPr="00B809BB" w14:paraId="3EB91991" w14:textId="77777777" w:rsidTr="00673B92">
        <w:tc>
          <w:tcPr>
            <w:tcW w:w="0" w:type="auto"/>
            <w:gridSpan w:val="2"/>
            <w:vAlign w:val="center"/>
          </w:tcPr>
          <w:p w14:paraId="2F40F8D6" w14:textId="77777777" w:rsidR="00B809BB" w:rsidRPr="00B809BB" w:rsidRDefault="00B809BB" w:rsidP="00B809BB">
            <w:pPr>
              <w:jc w:val="center"/>
              <w:rPr>
                <w:b/>
                <w:bCs/>
                <w:sz w:val="16"/>
              </w:rPr>
            </w:pPr>
            <w:r w:rsidRPr="00B809BB">
              <w:rPr>
                <w:b/>
                <w:bCs/>
                <w:sz w:val="16"/>
                <w:lang w:val="en-US"/>
              </w:rPr>
              <w:t>ESTIMACIONES DE COSTOS</w:t>
            </w:r>
          </w:p>
        </w:tc>
        <w:tc>
          <w:tcPr>
            <w:tcW w:w="3072" w:type="dxa"/>
            <w:vAlign w:val="center"/>
          </w:tcPr>
          <w:p w14:paraId="6A970574" w14:textId="77777777" w:rsidR="00B809BB" w:rsidRPr="00B809BB" w:rsidRDefault="00B809BB" w:rsidP="00B809BB">
            <w:pPr>
              <w:rPr>
                <w:sz w:val="16"/>
              </w:rPr>
            </w:pPr>
            <w:r w:rsidRPr="00B809BB">
              <w:rPr>
                <w:sz w:val="16"/>
              </w:rPr>
              <w:t>L.70,000, incluyendo los honorarios de abogados especializados, gastos asociados a la consulta de la legislación vigente, posibles multas por incumplimiento, recursos para la implementación de medidas correctivas y costos contingentes.</w:t>
            </w:r>
          </w:p>
        </w:tc>
      </w:tr>
      <w:tr w:rsidR="00B809BB" w:rsidRPr="00B809BB" w14:paraId="480E3A9B" w14:textId="77777777" w:rsidTr="00673B92">
        <w:tc>
          <w:tcPr>
            <w:tcW w:w="0" w:type="auto"/>
            <w:vMerge w:val="restart"/>
            <w:vAlign w:val="center"/>
          </w:tcPr>
          <w:p w14:paraId="5E16B521" w14:textId="77777777" w:rsidR="00B809BB" w:rsidRPr="00B809BB" w:rsidRDefault="00B809BB" w:rsidP="00B809BB">
            <w:pPr>
              <w:jc w:val="center"/>
              <w:rPr>
                <w:b/>
                <w:bCs/>
                <w:sz w:val="16"/>
              </w:rPr>
            </w:pPr>
            <w:r w:rsidRPr="00B809BB">
              <w:rPr>
                <w:b/>
                <w:bCs/>
                <w:sz w:val="16"/>
                <w:lang w:val="en-US"/>
              </w:rPr>
              <w:t>FECHA</w:t>
            </w:r>
          </w:p>
        </w:tc>
        <w:tc>
          <w:tcPr>
            <w:tcW w:w="0" w:type="auto"/>
            <w:vAlign w:val="center"/>
          </w:tcPr>
          <w:p w14:paraId="282F8A95" w14:textId="77777777" w:rsidR="00B809BB" w:rsidRPr="00B809BB" w:rsidRDefault="00B809BB" w:rsidP="00B809BB">
            <w:pPr>
              <w:jc w:val="center"/>
              <w:rPr>
                <w:b/>
                <w:bCs/>
                <w:sz w:val="16"/>
              </w:rPr>
            </w:pPr>
            <w:r w:rsidRPr="00B809BB">
              <w:rPr>
                <w:b/>
                <w:bCs/>
                <w:sz w:val="16"/>
                <w:lang w:val="en-US"/>
              </w:rPr>
              <w:t>INICIO</w:t>
            </w:r>
          </w:p>
        </w:tc>
        <w:tc>
          <w:tcPr>
            <w:tcW w:w="3072" w:type="dxa"/>
          </w:tcPr>
          <w:p w14:paraId="42E43691" w14:textId="77777777" w:rsidR="00B809BB" w:rsidRPr="00B809BB" w:rsidRDefault="00B809BB" w:rsidP="00B809BB">
            <w:pPr>
              <w:jc w:val="center"/>
              <w:rPr>
                <w:sz w:val="16"/>
              </w:rPr>
            </w:pPr>
            <w:r w:rsidRPr="00B809BB">
              <w:rPr>
                <w:sz w:val="20"/>
                <w:szCs w:val="22"/>
                <w:lang w:val="en-US"/>
              </w:rPr>
              <w:t>5/10/24</w:t>
            </w:r>
          </w:p>
        </w:tc>
      </w:tr>
      <w:tr w:rsidR="00B809BB" w:rsidRPr="00B809BB" w14:paraId="68998450" w14:textId="77777777" w:rsidTr="00673B92">
        <w:tc>
          <w:tcPr>
            <w:tcW w:w="0" w:type="auto"/>
            <w:vMerge/>
            <w:vAlign w:val="center"/>
          </w:tcPr>
          <w:p w14:paraId="64EB35A8" w14:textId="77777777" w:rsidR="00B809BB" w:rsidRPr="00B809BB" w:rsidRDefault="00B809BB" w:rsidP="00B809BB">
            <w:pPr>
              <w:jc w:val="center"/>
              <w:rPr>
                <w:b/>
                <w:bCs/>
                <w:sz w:val="16"/>
              </w:rPr>
            </w:pPr>
          </w:p>
        </w:tc>
        <w:tc>
          <w:tcPr>
            <w:tcW w:w="0" w:type="auto"/>
            <w:vAlign w:val="center"/>
          </w:tcPr>
          <w:p w14:paraId="2E7656B5" w14:textId="77777777" w:rsidR="00B809BB" w:rsidRPr="00B809BB" w:rsidRDefault="00B809BB" w:rsidP="00B809BB">
            <w:pPr>
              <w:jc w:val="center"/>
              <w:rPr>
                <w:b/>
                <w:bCs/>
                <w:sz w:val="16"/>
              </w:rPr>
            </w:pPr>
            <w:r w:rsidRPr="00B809BB">
              <w:rPr>
                <w:b/>
                <w:bCs/>
                <w:sz w:val="16"/>
                <w:lang w:val="en-US"/>
              </w:rPr>
              <w:t>FIN</w:t>
            </w:r>
          </w:p>
        </w:tc>
        <w:tc>
          <w:tcPr>
            <w:tcW w:w="3072" w:type="dxa"/>
          </w:tcPr>
          <w:p w14:paraId="0CE92E15" w14:textId="77777777" w:rsidR="00B809BB" w:rsidRPr="00B809BB" w:rsidRDefault="00B809BB" w:rsidP="00B809BB">
            <w:pPr>
              <w:jc w:val="center"/>
              <w:rPr>
                <w:sz w:val="16"/>
              </w:rPr>
            </w:pPr>
            <w:r w:rsidRPr="00B809BB">
              <w:rPr>
                <w:sz w:val="20"/>
                <w:szCs w:val="22"/>
                <w:lang w:val="en-US"/>
              </w:rPr>
              <w:t>5/13/24</w:t>
            </w:r>
          </w:p>
        </w:tc>
      </w:tr>
    </w:tbl>
    <w:p w14:paraId="6475E31A" w14:textId="77777777" w:rsidR="00B809BB" w:rsidRPr="00B809BB" w:rsidRDefault="00B809BB" w:rsidP="00B809BB">
      <w:pPr>
        <w:spacing w:after="200" w:line="360" w:lineRule="auto"/>
        <w:jc w:val="left"/>
        <w:rPr>
          <w:sz w:val="20"/>
        </w:rPr>
      </w:pPr>
      <w:r w:rsidRPr="00B809BB">
        <w:rPr>
          <w:sz w:val="20"/>
        </w:rPr>
        <w:t xml:space="preserve">Fuente: (Elaboración propia, 2024). </w:t>
      </w:r>
    </w:p>
    <w:p w14:paraId="199647D2" w14:textId="77777777" w:rsidR="00B809BB" w:rsidRPr="00B809BB" w:rsidRDefault="00B809BB" w:rsidP="00B809BB">
      <w:pPr>
        <w:spacing w:line="240" w:lineRule="auto"/>
        <w:rPr>
          <w:b/>
          <w:bCs/>
          <w:szCs w:val="24"/>
        </w:rPr>
      </w:pPr>
    </w:p>
    <w:p w14:paraId="354E01EE" w14:textId="77777777" w:rsidR="00B809BB" w:rsidRPr="00B809BB" w:rsidRDefault="00B809BB" w:rsidP="00B809BB">
      <w:pPr>
        <w:spacing w:line="240" w:lineRule="auto"/>
        <w:rPr>
          <w:b/>
          <w:bCs/>
          <w:szCs w:val="24"/>
        </w:rPr>
      </w:pPr>
    </w:p>
    <w:p w14:paraId="0CACDB9C" w14:textId="37BF6CB1" w:rsidR="00B809BB" w:rsidRPr="00B809BB" w:rsidRDefault="00B809BB" w:rsidP="00B809BB">
      <w:pPr>
        <w:spacing w:after="0" w:line="240" w:lineRule="auto"/>
        <w:rPr>
          <w:b/>
          <w:bCs/>
          <w:szCs w:val="24"/>
        </w:rPr>
      </w:pPr>
      <w:bookmarkStart w:id="548" w:name="_Toc166839227"/>
      <w:r w:rsidRPr="00B809BB">
        <w:rPr>
          <w:b/>
          <w:bCs/>
          <w:szCs w:val="24"/>
        </w:rPr>
        <w:t xml:space="preserve">Tabla </w:t>
      </w:r>
      <w:r w:rsidRPr="00B809BB">
        <w:rPr>
          <w:b/>
          <w:bCs/>
          <w:szCs w:val="24"/>
        </w:rPr>
        <w:fldChar w:fldCharType="begin"/>
      </w:r>
      <w:r w:rsidRPr="00B809BB">
        <w:rPr>
          <w:b/>
          <w:bCs/>
          <w:szCs w:val="24"/>
        </w:rPr>
        <w:instrText xml:space="preserve"> SEQ Tabla \* ARABIC </w:instrText>
      </w:r>
      <w:r w:rsidRPr="00B809BB">
        <w:rPr>
          <w:b/>
          <w:bCs/>
          <w:szCs w:val="24"/>
        </w:rPr>
        <w:fldChar w:fldCharType="separate"/>
      </w:r>
      <w:r w:rsidR="00FD4190">
        <w:rPr>
          <w:b/>
          <w:bCs/>
          <w:noProof/>
          <w:szCs w:val="24"/>
        </w:rPr>
        <w:t>12</w:t>
      </w:r>
      <w:r w:rsidRPr="00B809BB">
        <w:rPr>
          <w:b/>
          <w:bCs/>
          <w:szCs w:val="24"/>
        </w:rPr>
        <w:fldChar w:fldCharType="end"/>
      </w:r>
      <w:r w:rsidRPr="00B809BB">
        <w:rPr>
          <w:b/>
          <w:bCs/>
          <w:szCs w:val="24"/>
        </w:rPr>
        <w:t>. Paquete de Trabajo 2.1</w:t>
      </w:r>
      <w:bookmarkEnd w:id="548"/>
      <w:r w:rsidRPr="00B809BB">
        <w:rPr>
          <w:b/>
          <w:bCs/>
          <w:szCs w:val="24"/>
        </w:rPr>
        <w:t xml:space="preserve"> </w:t>
      </w:r>
    </w:p>
    <w:tbl>
      <w:tblPr>
        <w:tblStyle w:val="Tablaconcuadrcula"/>
        <w:tblW w:w="0" w:type="auto"/>
        <w:tblLook w:val="04A0" w:firstRow="1" w:lastRow="0" w:firstColumn="1" w:lastColumn="0" w:noHBand="0" w:noVBand="1"/>
      </w:tblPr>
      <w:tblGrid>
        <w:gridCol w:w="778"/>
        <w:gridCol w:w="1635"/>
        <w:gridCol w:w="3072"/>
      </w:tblGrid>
      <w:tr w:rsidR="00B809BB" w:rsidRPr="00B809BB" w14:paraId="7960FAB1" w14:textId="77777777" w:rsidTr="00673B92">
        <w:tc>
          <w:tcPr>
            <w:tcW w:w="2413" w:type="dxa"/>
            <w:gridSpan w:val="2"/>
            <w:shd w:val="clear" w:color="auto" w:fill="5B9BD5" w:themeFill="accent1"/>
            <w:vAlign w:val="center"/>
          </w:tcPr>
          <w:p w14:paraId="5E71A279" w14:textId="77777777" w:rsidR="00B809BB" w:rsidRPr="00B809BB" w:rsidRDefault="00B809BB" w:rsidP="00B809BB">
            <w:pPr>
              <w:jc w:val="center"/>
              <w:rPr>
                <w:b/>
                <w:bCs/>
                <w:sz w:val="16"/>
                <w:lang w:val="en-US"/>
              </w:rPr>
            </w:pPr>
            <w:r w:rsidRPr="00B809BB">
              <w:rPr>
                <w:b/>
                <w:bCs/>
                <w:sz w:val="16"/>
                <w:lang w:val="en-US"/>
              </w:rPr>
              <w:t>PDT</w:t>
            </w:r>
          </w:p>
        </w:tc>
        <w:tc>
          <w:tcPr>
            <w:tcW w:w="3072" w:type="dxa"/>
            <w:shd w:val="clear" w:color="auto" w:fill="5B9BD5" w:themeFill="accent1"/>
            <w:vAlign w:val="center"/>
          </w:tcPr>
          <w:p w14:paraId="4872DBA4" w14:textId="77777777" w:rsidR="00B809BB" w:rsidRPr="00B809BB" w:rsidRDefault="00B809BB" w:rsidP="00B809BB">
            <w:pPr>
              <w:jc w:val="center"/>
              <w:rPr>
                <w:b/>
                <w:bCs/>
                <w:sz w:val="16"/>
              </w:rPr>
            </w:pPr>
            <w:r w:rsidRPr="00B809BB">
              <w:rPr>
                <w:b/>
                <w:bCs/>
                <w:sz w:val="16"/>
              </w:rPr>
              <w:t>NOMBRE DEL PAQUETE DE TRABAJO</w:t>
            </w:r>
          </w:p>
        </w:tc>
      </w:tr>
      <w:tr w:rsidR="00B809BB" w:rsidRPr="00B809BB" w14:paraId="3E9E6CE6" w14:textId="77777777" w:rsidTr="00673B92">
        <w:tc>
          <w:tcPr>
            <w:tcW w:w="2413" w:type="dxa"/>
            <w:gridSpan w:val="2"/>
            <w:shd w:val="clear" w:color="auto" w:fill="D9E2F3" w:themeFill="accent5" w:themeFillTint="33"/>
            <w:vAlign w:val="center"/>
          </w:tcPr>
          <w:p w14:paraId="187E4985" w14:textId="77777777" w:rsidR="00B809BB" w:rsidRPr="00B809BB" w:rsidRDefault="00B809BB" w:rsidP="00B809BB">
            <w:pPr>
              <w:jc w:val="center"/>
              <w:rPr>
                <w:b/>
                <w:bCs/>
                <w:sz w:val="16"/>
              </w:rPr>
            </w:pPr>
            <w:r w:rsidRPr="00B809BB">
              <w:rPr>
                <w:b/>
                <w:bCs/>
                <w:sz w:val="16"/>
              </w:rPr>
              <w:t>2.1</w:t>
            </w:r>
          </w:p>
        </w:tc>
        <w:tc>
          <w:tcPr>
            <w:tcW w:w="3072" w:type="dxa"/>
            <w:shd w:val="clear" w:color="auto" w:fill="D9E2F3" w:themeFill="accent5" w:themeFillTint="33"/>
            <w:vAlign w:val="center"/>
          </w:tcPr>
          <w:p w14:paraId="3FD7387A" w14:textId="77777777" w:rsidR="00B809BB" w:rsidRPr="00B809BB" w:rsidRDefault="00B809BB" w:rsidP="00B809BB">
            <w:pPr>
              <w:jc w:val="center"/>
              <w:rPr>
                <w:b/>
                <w:bCs/>
                <w:sz w:val="16"/>
              </w:rPr>
            </w:pPr>
            <w:r w:rsidRPr="00B809BB">
              <w:rPr>
                <w:b/>
                <w:bCs/>
                <w:sz w:val="16"/>
              </w:rPr>
              <w:t>Análisis de la demanda de productos ecológicos en el mercado actual</w:t>
            </w:r>
          </w:p>
        </w:tc>
      </w:tr>
      <w:tr w:rsidR="00B809BB" w:rsidRPr="00B809BB" w14:paraId="32BD3283" w14:textId="77777777" w:rsidTr="00673B92">
        <w:tc>
          <w:tcPr>
            <w:tcW w:w="2413" w:type="dxa"/>
            <w:gridSpan w:val="2"/>
            <w:vAlign w:val="center"/>
          </w:tcPr>
          <w:p w14:paraId="5EC47F75" w14:textId="77777777" w:rsidR="00B809BB" w:rsidRPr="00B809BB" w:rsidRDefault="00B809BB" w:rsidP="00B809BB">
            <w:pPr>
              <w:jc w:val="center"/>
              <w:rPr>
                <w:b/>
                <w:bCs/>
                <w:sz w:val="16"/>
              </w:rPr>
            </w:pPr>
            <w:r w:rsidRPr="00B809BB">
              <w:rPr>
                <w:b/>
                <w:bCs/>
                <w:sz w:val="16"/>
                <w:lang w:val="en-US"/>
              </w:rPr>
              <w:t>DESCRIPCIÓN</w:t>
            </w:r>
          </w:p>
        </w:tc>
        <w:tc>
          <w:tcPr>
            <w:tcW w:w="3072" w:type="dxa"/>
            <w:vAlign w:val="center"/>
          </w:tcPr>
          <w:p w14:paraId="335A856B" w14:textId="77777777" w:rsidR="00B809BB" w:rsidRPr="00B809BB" w:rsidRDefault="00B809BB" w:rsidP="00B809BB">
            <w:pPr>
              <w:rPr>
                <w:sz w:val="16"/>
              </w:rPr>
            </w:pPr>
            <w:r w:rsidRPr="00B809BB">
              <w:rPr>
                <w:sz w:val="16"/>
              </w:rPr>
              <w:t>Llevar a cabo un análisis exhaustivo de la demanda de productos ecológicos en el mercado hondureño actual, con un enfoque específico en el sector de productos de limpieza. Se recopilará información sobre las tendencias de consumo, preferencias del consumidor, nivel de conciencia ambiental, competidores en el mercado de productos ecológicos, y oportunidades de crecimiento para la fabricación y distribución del detergente líquido a partir de AVU.</w:t>
            </w:r>
          </w:p>
        </w:tc>
      </w:tr>
      <w:tr w:rsidR="00B809BB" w:rsidRPr="00B809BB" w14:paraId="16826AEA" w14:textId="77777777" w:rsidTr="00673B92">
        <w:tc>
          <w:tcPr>
            <w:tcW w:w="2413" w:type="dxa"/>
            <w:gridSpan w:val="2"/>
            <w:vAlign w:val="center"/>
          </w:tcPr>
          <w:p w14:paraId="1F47A0DC" w14:textId="77777777" w:rsidR="00B809BB" w:rsidRPr="00B809BB" w:rsidRDefault="00B809BB" w:rsidP="00B809BB">
            <w:pPr>
              <w:jc w:val="center"/>
              <w:rPr>
                <w:b/>
                <w:bCs/>
                <w:sz w:val="16"/>
              </w:rPr>
            </w:pPr>
            <w:r w:rsidRPr="00B809BB">
              <w:rPr>
                <w:b/>
                <w:bCs/>
                <w:sz w:val="16"/>
                <w:lang w:val="en-US"/>
              </w:rPr>
              <w:t>RECURSO RESPONSABLE</w:t>
            </w:r>
          </w:p>
        </w:tc>
        <w:tc>
          <w:tcPr>
            <w:tcW w:w="3072" w:type="dxa"/>
            <w:vAlign w:val="center"/>
          </w:tcPr>
          <w:p w14:paraId="19F2E686" w14:textId="77777777" w:rsidR="00B809BB" w:rsidRPr="00B809BB" w:rsidRDefault="00B809BB" w:rsidP="00B809BB">
            <w:pPr>
              <w:rPr>
                <w:sz w:val="16"/>
              </w:rPr>
            </w:pPr>
            <w:r w:rsidRPr="00B809BB">
              <w:rPr>
                <w:sz w:val="16"/>
              </w:rPr>
              <w:t>Equipo de investigación de mercado, acceso a datos demográficos y económicos del mercado hondureño, colaboración con instituciones gubernamentales y organizaciones ambientales y la aprobación de la dirección del proyecto para asignar los recursos necesarios.</w:t>
            </w:r>
          </w:p>
        </w:tc>
      </w:tr>
      <w:tr w:rsidR="00B809BB" w:rsidRPr="00B809BB" w14:paraId="0E92F28D" w14:textId="77777777" w:rsidTr="00673B92">
        <w:tc>
          <w:tcPr>
            <w:tcW w:w="2413" w:type="dxa"/>
            <w:gridSpan w:val="2"/>
            <w:vAlign w:val="center"/>
          </w:tcPr>
          <w:p w14:paraId="244C4A62" w14:textId="77777777" w:rsidR="00B809BB" w:rsidRPr="00B809BB" w:rsidRDefault="00B809BB" w:rsidP="00B809BB">
            <w:pPr>
              <w:jc w:val="center"/>
              <w:rPr>
                <w:b/>
                <w:bCs/>
                <w:sz w:val="16"/>
              </w:rPr>
            </w:pPr>
            <w:r w:rsidRPr="00B809BB">
              <w:rPr>
                <w:b/>
                <w:bCs/>
                <w:sz w:val="16"/>
                <w:lang w:val="en-US"/>
              </w:rPr>
              <w:t>DURACIÓN</w:t>
            </w:r>
          </w:p>
        </w:tc>
        <w:tc>
          <w:tcPr>
            <w:tcW w:w="3072" w:type="dxa"/>
            <w:vAlign w:val="center"/>
          </w:tcPr>
          <w:p w14:paraId="1DCE4DFF" w14:textId="77777777" w:rsidR="00B809BB" w:rsidRPr="00B809BB" w:rsidRDefault="00B809BB" w:rsidP="00B809BB">
            <w:pPr>
              <w:rPr>
                <w:sz w:val="16"/>
              </w:rPr>
            </w:pPr>
            <w:r w:rsidRPr="00B809BB">
              <w:rPr>
                <w:sz w:val="16"/>
              </w:rPr>
              <w:t>6 semanas, que incluirá la recopilación y análisis de datos sobre la demanda de productos ecológicos en Honduras, la identificación de segmentos de mercado potenciales, la evaluación de la competencia existente, la determinación de oportunidades y amenazas, y la presentación de recomendaciones estratégicas a la dirección del proyecto.</w:t>
            </w:r>
          </w:p>
        </w:tc>
      </w:tr>
      <w:tr w:rsidR="00B809BB" w:rsidRPr="00B809BB" w14:paraId="14C9DCF0" w14:textId="77777777" w:rsidTr="00673B92">
        <w:tc>
          <w:tcPr>
            <w:tcW w:w="2413" w:type="dxa"/>
            <w:gridSpan w:val="2"/>
            <w:vAlign w:val="center"/>
          </w:tcPr>
          <w:p w14:paraId="366FC691" w14:textId="77777777" w:rsidR="00B809BB" w:rsidRPr="00B809BB" w:rsidRDefault="00B809BB" w:rsidP="00B809BB">
            <w:pPr>
              <w:jc w:val="center"/>
              <w:rPr>
                <w:b/>
                <w:bCs/>
                <w:sz w:val="16"/>
              </w:rPr>
            </w:pPr>
            <w:r w:rsidRPr="00B809BB">
              <w:rPr>
                <w:b/>
                <w:bCs/>
                <w:sz w:val="16"/>
                <w:lang w:val="en-US"/>
              </w:rPr>
              <w:t>ESTIMACIONES DE COSTOS</w:t>
            </w:r>
          </w:p>
        </w:tc>
        <w:tc>
          <w:tcPr>
            <w:tcW w:w="3072" w:type="dxa"/>
            <w:vAlign w:val="center"/>
          </w:tcPr>
          <w:p w14:paraId="79217D1E" w14:textId="77777777" w:rsidR="00B809BB" w:rsidRPr="00B809BB" w:rsidRDefault="00B809BB" w:rsidP="00B809BB">
            <w:pPr>
              <w:rPr>
                <w:sz w:val="16"/>
              </w:rPr>
            </w:pPr>
            <w:r w:rsidRPr="00B809BB">
              <w:rPr>
                <w:sz w:val="16"/>
              </w:rPr>
              <w:t>L. 61,500, incluyendo los gastos asociados a la realización de encuestas y estudios de mercado, honorarios de consultores especializados en análisis de demanda, recursos para la adquisición de datos relevantes, y posibles costos adicionales</w:t>
            </w:r>
          </w:p>
        </w:tc>
      </w:tr>
      <w:tr w:rsidR="00B809BB" w:rsidRPr="00B809BB" w14:paraId="00C8885B" w14:textId="77777777" w:rsidTr="00673B92">
        <w:tc>
          <w:tcPr>
            <w:tcW w:w="0" w:type="auto"/>
            <w:vMerge w:val="restart"/>
            <w:vAlign w:val="center"/>
          </w:tcPr>
          <w:p w14:paraId="1F2DB28A" w14:textId="77777777" w:rsidR="00B809BB" w:rsidRPr="00B809BB" w:rsidRDefault="00B809BB" w:rsidP="00B809BB">
            <w:pPr>
              <w:jc w:val="center"/>
              <w:rPr>
                <w:b/>
                <w:bCs/>
                <w:sz w:val="16"/>
              </w:rPr>
            </w:pPr>
            <w:r w:rsidRPr="00B809BB">
              <w:rPr>
                <w:b/>
                <w:bCs/>
                <w:sz w:val="16"/>
                <w:lang w:val="en-US"/>
              </w:rPr>
              <w:t>FECHA</w:t>
            </w:r>
          </w:p>
        </w:tc>
        <w:tc>
          <w:tcPr>
            <w:tcW w:w="1631" w:type="dxa"/>
            <w:vAlign w:val="center"/>
          </w:tcPr>
          <w:p w14:paraId="37271952" w14:textId="77777777" w:rsidR="00B809BB" w:rsidRPr="00B809BB" w:rsidRDefault="00B809BB" w:rsidP="00B809BB">
            <w:pPr>
              <w:jc w:val="center"/>
              <w:rPr>
                <w:b/>
                <w:bCs/>
                <w:sz w:val="16"/>
              </w:rPr>
            </w:pPr>
            <w:r w:rsidRPr="00B809BB">
              <w:rPr>
                <w:b/>
                <w:bCs/>
                <w:sz w:val="16"/>
                <w:lang w:val="en-US"/>
              </w:rPr>
              <w:t>INICIO</w:t>
            </w:r>
          </w:p>
        </w:tc>
        <w:tc>
          <w:tcPr>
            <w:tcW w:w="3072" w:type="dxa"/>
            <w:vAlign w:val="center"/>
          </w:tcPr>
          <w:p w14:paraId="720339AD" w14:textId="77777777" w:rsidR="00B809BB" w:rsidRPr="00B809BB" w:rsidRDefault="00B809BB" w:rsidP="00B809BB">
            <w:pPr>
              <w:jc w:val="center"/>
              <w:rPr>
                <w:sz w:val="16"/>
              </w:rPr>
            </w:pPr>
            <w:r w:rsidRPr="00B809BB">
              <w:rPr>
                <w:sz w:val="16"/>
              </w:rPr>
              <w:t>5/1/24</w:t>
            </w:r>
          </w:p>
        </w:tc>
      </w:tr>
      <w:tr w:rsidR="00B809BB" w:rsidRPr="00B809BB" w14:paraId="1DAC8302" w14:textId="77777777" w:rsidTr="00673B92">
        <w:tc>
          <w:tcPr>
            <w:tcW w:w="0" w:type="auto"/>
            <w:vMerge/>
            <w:vAlign w:val="center"/>
          </w:tcPr>
          <w:p w14:paraId="2823AAC1" w14:textId="77777777" w:rsidR="00B809BB" w:rsidRPr="00B809BB" w:rsidRDefault="00B809BB" w:rsidP="00B809BB">
            <w:pPr>
              <w:jc w:val="center"/>
              <w:rPr>
                <w:b/>
                <w:bCs/>
                <w:sz w:val="16"/>
              </w:rPr>
            </w:pPr>
          </w:p>
        </w:tc>
        <w:tc>
          <w:tcPr>
            <w:tcW w:w="1631" w:type="dxa"/>
            <w:vAlign w:val="center"/>
          </w:tcPr>
          <w:p w14:paraId="7B5A8195" w14:textId="77777777" w:rsidR="00B809BB" w:rsidRPr="00B809BB" w:rsidRDefault="00B809BB" w:rsidP="00B809BB">
            <w:pPr>
              <w:jc w:val="center"/>
              <w:rPr>
                <w:b/>
                <w:bCs/>
                <w:sz w:val="16"/>
              </w:rPr>
            </w:pPr>
            <w:r w:rsidRPr="00B809BB">
              <w:rPr>
                <w:b/>
                <w:bCs/>
                <w:sz w:val="16"/>
                <w:lang w:val="en-US"/>
              </w:rPr>
              <w:t>FIN</w:t>
            </w:r>
          </w:p>
        </w:tc>
        <w:tc>
          <w:tcPr>
            <w:tcW w:w="3072" w:type="dxa"/>
            <w:vAlign w:val="center"/>
          </w:tcPr>
          <w:p w14:paraId="5A2A23CE" w14:textId="77777777" w:rsidR="00B809BB" w:rsidRPr="00B809BB" w:rsidRDefault="00B809BB" w:rsidP="00B809BB">
            <w:pPr>
              <w:jc w:val="center"/>
              <w:rPr>
                <w:sz w:val="16"/>
              </w:rPr>
            </w:pPr>
            <w:r w:rsidRPr="00B809BB">
              <w:rPr>
                <w:sz w:val="16"/>
              </w:rPr>
              <w:t>5/23/24</w:t>
            </w:r>
          </w:p>
        </w:tc>
      </w:tr>
    </w:tbl>
    <w:p w14:paraId="7E2AB026" w14:textId="77777777" w:rsidR="00B809BB" w:rsidRPr="00B809BB" w:rsidRDefault="00B809BB" w:rsidP="00B809BB">
      <w:pPr>
        <w:spacing w:after="200" w:line="360" w:lineRule="auto"/>
        <w:rPr>
          <w:sz w:val="20"/>
        </w:rPr>
      </w:pPr>
      <w:r w:rsidRPr="00B809BB">
        <w:rPr>
          <w:sz w:val="20"/>
        </w:rPr>
        <w:t xml:space="preserve">Fuente: (Elaboración propia, 2024). </w:t>
      </w:r>
    </w:p>
    <w:p w14:paraId="46B4AC7F" w14:textId="77777777" w:rsidR="00B809BB" w:rsidRPr="00B809BB" w:rsidRDefault="00B809BB" w:rsidP="00B809BB">
      <w:pPr>
        <w:spacing w:after="0" w:line="240" w:lineRule="auto"/>
        <w:jc w:val="center"/>
        <w:rPr>
          <w:sz w:val="20"/>
          <w:szCs w:val="22"/>
        </w:rPr>
      </w:pPr>
    </w:p>
    <w:p w14:paraId="1C4A665F" w14:textId="77777777" w:rsidR="00B809BB" w:rsidRPr="00B809BB" w:rsidRDefault="00B809BB" w:rsidP="00B809BB">
      <w:pPr>
        <w:spacing w:line="240" w:lineRule="auto"/>
        <w:rPr>
          <w:b/>
          <w:bCs/>
          <w:i/>
          <w:iCs/>
          <w:szCs w:val="24"/>
        </w:rPr>
      </w:pPr>
      <w:r w:rsidRPr="00B809BB">
        <w:rPr>
          <w:b/>
          <w:bCs/>
          <w:szCs w:val="24"/>
        </w:rPr>
        <w:br w:type="page"/>
      </w:r>
    </w:p>
    <w:p w14:paraId="6D460301" w14:textId="77777777" w:rsidR="00B809BB" w:rsidRPr="00B809BB" w:rsidRDefault="00B809BB" w:rsidP="00B809BB">
      <w:pPr>
        <w:spacing w:after="200" w:line="240" w:lineRule="auto"/>
        <w:ind w:firstLine="708"/>
        <w:rPr>
          <w:b/>
          <w:bCs/>
          <w:i/>
          <w:iCs/>
          <w:szCs w:val="24"/>
        </w:rPr>
      </w:pPr>
    </w:p>
    <w:p w14:paraId="31EE3BEB" w14:textId="7745E0C0" w:rsidR="00B809BB" w:rsidRPr="00B809BB" w:rsidRDefault="00B809BB" w:rsidP="00B809BB">
      <w:pPr>
        <w:spacing w:after="200" w:line="240" w:lineRule="auto"/>
        <w:rPr>
          <w:b/>
          <w:bCs/>
          <w:szCs w:val="24"/>
        </w:rPr>
      </w:pPr>
      <w:bookmarkStart w:id="549" w:name="_Toc166839228"/>
      <w:r w:rsidRPr="00B809BB">
        <w:rPr>
          <w:b/>
          <w:bCs/>
          <w:szCs w:val="24"/>
        </w:rPr>
        <w:t xml:space="preserve">Tabla </w:t>
      </w:r>
      <w:r w:rsidRPr="00B809BB">
        <w:rPr>
          <w:b/>
          <w:bCs/>
          <w:szCs w:val="24"/>
        </w:rPr>
        <w:fldChar w:fldCharType="begin"/>
      </w:r>
      <w:r w:rsidRPr="00B809BB">
        <w:rPr>
          <w:b/>
          <w:bCs/>
          <w:szCs w:val="24"/>
        </w:rPr>
        <w:instrText xml:space="preserve"> SEQ Tabla \* ARABIC </w:instrText>
      </w:r>
      <w:r w:rsidRPr="00B809BB">
        <w:rPr>
          <w:b/>
          <w:bCs/>
          <w:szCs w:val="24"/>
        </w:rPr>
        <w:fldChar w:fldCharType="separate"/>
      </w:r>
      <w:r w:rsidR="00FD4190">
        <w:rPr>
          <w:b/>
          <w:bCs/>
          <w:noProof/>
          <w:szCs w:val="24"/>
        </w:rPr>
        <w:t>13</w:t>
      </w:r>
      <w:r w:rsidRPr="00B809BB">
        <w:rPr>
          <w:b/>
          <w:bCs/>
          <w:szCs w:val="24"/>
        </w:rPr>
        <w:fldChar w:fldCharType="end"/>
      </w:r>
      <w:r w:rsidRPr="00B809BB">
        <w:rPr>
          <w:b/>
          <w:bCs/>
          <w:szCs w:val="24"/>
        </w:rPr>
        <w:t>. Paquete de Trabajo 2.2</w:t>
      </w:r>
      <w:bookmarkEnd w:id="549"/>
      <w:r w:rsidRPr="00B809BB">
        <w:rPr>
          <w:b/>
          <w:bCs/>
          <w:szCs w:val="24"/>
        </w:rPr>
        <w:t xml:space="preserve"> </w:t>
      </w:r>
    </w:p>
    <w:tbl>
      <w:tblPr>
        <w:tblStyle w:val="Tablaconcuadrcula"/>
        <w:tblW w:w="0" w:type="auto"/>
        <w:tblLook w:val="04A0" w:firstRow="1" w:lastRow="0" w:firstColumn="1" w:lastColumn="0" w:noHBand="0" w:noVBand="1"/>
      </w:tblPr>
      <w:tblGrid>
        <w:gridCol w:w="782"/>
        <w:gridCol w:w="1643"/>
        <w:gridCol w:w="3060"/>
      </w:tblGrid>
      <w:tr w:rsidR="00B809BB" w:rsidRPr="00B809BB" w14:paraId="20283CDD" w14:textId="77777777" w:rsidTr="00673B92">
        <w:tc>
          <w:tcPr>
            <w:tcW w:w="2425" w:type="dxa"/>
            <w:gridSpan w:val="2"/>
            <w:shd w:val="clear" w:color="auto" w:fill="5B9BD5" w:themeFill="accent1"/>
          </w:tcPr>
          <w:p w14:paraId="1B7D7845" w14:textId="77777777" w:rsidR="00B809BB" w:rsidRPr="00B809BB" w:rsidRDefault="00B809BB" w:rsidP="00B809BB">
            <w:pPr>
              <w:jc w:val="center"/>
              <w:rPr>
                <w:b/>
                <w:bCs/>
                <w:sz w:val="16"/>
                <w:lang w:val="en-US"/>
              </w:rPr>
            </w:pPr>
            <w:r w:rsidRPr="00B809BB">
              <w:rPr>
                <w:b/>
                <w:bCs/>
                <w:sz w:val="16"/>
                <w:lang w:val="en-US"/>
              </w:rPr>
              <w:t>PDT</w:t>
            </w:r>
          </w:p>
        </w:tc>
        <w:tc>
          <w:tcPr>
            <w:tcW w:w="3060" w:type="dxa"/>
            <w:shd w:val="clear" w:color="auto" w:fill="5B9BD5" w:themeFill="accent1"/>
          </w:tcPr>
          <w:p w14:paraId="377BB700" w14:textId="77777777" w:rsidR="00B809BB" w:rsidRPr="00B809BB" w:rsidRDefault="00B809BB" w:rsidP="00B809BB">
            <w:pPr>
              <w:jc w:val="center"/>
              <w:rPr>
                <w:b/>
                <w:bCs/>
                <w:sz w:val="16"/>
              </w:rPr>
            </w:pPr>
            <w:r w:rsidRPr="00B809BB">
              <w:rPr>
                <w:b/>
                <w:bCs/>
                <w:sz w:val="16"/>
              </w:rPr>
              <w:t>NOMBRE DEL PAQUETE DE TRABAJO</w:t>
            </w:r>
          </w:p>
        </w:tc>
      </w:tr>
      <w:tr w:rsidR="00B809BB" w:rsidRPr="00B809BB" w14:paraId="5B0F9AEA" w14:textId="77777777" w:rsidTr="00673B92">
        <w:tc>
          <w:tcPr>
            <w:tcW w:w="2425" w:type="dxa"/>
            <w:gridSpan w:val="2"/>
            <w:shd w:val="clear" w:color="auto" w:fill="D9E2F3" w:themeFill="accent5" w:themeFillTint="33"/>
          </w:tcPr>
          <w:p w14:paraId="42B3B729" w14:textId="77777777" w:rsidR="00B809BB" w:rsidRPr="00B809BB" w:rsidRDefault="00B809BB" w:rsidP="00B809BB">
            <w:pPr>
              <w:jc w:val="center"/>
              <w:rPr>
                <w:b/>
                <w:bCs/>
                <w:sz w:val="16"/>
              </w:rPr>
            </w:pPr>
            <w:r w:rsidRPr="00B809BB">
              <w:rPr>
                <w:b/>
                <w:bCs/>
                <w:sz w:val="16"/>
              </w:rPr>
              <w:t xml:space="preserve">2.2  </w:t>
            </w:r>
          </w:p>
        </w:tc>
        <w:tc>
          <w:tcPr>
            <w:tcW w:w="3060" w:type="dxa"/>
            <w:shd w:val="clear" w:color="auto" w:fill="D9E2F3" w:themeFill="accent5" w:themeFillTint="33"/>
          </w:tcPr>
          <w:p w14:paraId="038687AD" w14:textId="77777777" w:rsidR="00B809BB" w:rsidRPr="00B809BB" w:rsidRDefault="00B809BB" w:rsidP="00B809BB">
            <w:pPr>
              <w:jc w:val="center"/>
              <w:rPr>
                <w:b/>
                <w:bCs/>
                <w:sz w:val="16"/>
              </w:rPr>
            </w:pPr>
            <w:r w:rsidRPr="00B809BB">
              <w:rPr>
                <w:b/>
                <w:bCs/>
                <w:sz w:val="16"/>
              </w:rPr>
              <w:t>Identificación de competidores y productos similares</w:t>
            </w:r>
          </w:p>
        </w:tc>
      </w:tr>
      <w:tr w:rsidR="00B809BB" w:rsidRPr="00B809BB" w14:paraId="2274CFD2" w14:textId="77777777" w:rsidTr="00673B92">
        <w:tc>
          <w:tcPr>
            <w:tcW w:w="2425" w:type="dxa"/>
            <w:gridSpan w:val="2"/>
          </w:tcPr>
          <w:p w14:paraId="00B6DD27" w14:textId="77777777" w:rsidR="00B809BB" w:rsidRPr="00B809BB" w:rsidRDefault="00B809BB" w:rsidP="00B809BB">
            <w:pPr>
              <w:jc w:val="center"/>
              <w:rPr>
                <w:b/>
                <w:bCs/>
                <w:sz w:val="16"/>
              </w:rPr>
            </w:pPr>
            <w:r w:rsidRPr="00B809BB">
              <w:rPr>
                <w:b/>
                <w:bCs/>
                <w:sz w:val="16"/>
                <w:lang w:val="en-US"/>
              </w:rPr>
              <w:t>DESCRIPCIÓN</w:t>
            </w:r>
          </w:p>
        </w:tc>
        <w:tc>
          <w:tcPr>
            <w:tcW w:w="3060" w:type="dxa"/>
          </w:tcPr>
          <w:p w14:paraId="024EC1FE" w14:textId="77777777" w:rsidR="00B809BB" w:rsidRPr="00B809BB" w:rsidRDefault="00B809BB" w:rsidP="00B809BB">
            <w:pPr>
              <w:rPr>
                <w:sz w:val="16"/>
              </w:rPr>
            </w:pPr>
            <w:r w:rsidRPr="00B809BB">
              <w:rPr>
                <w:sz w:val="16"/>
              </w:rPr>
              <w:t>Realizar un análisis exhaustivo del mercado para identificar a los competidores directos e indirectos que ofrecen productos similares al detergente ecológico propuesto. Se recolectará información detallada sobre los competidores, sus productos, estrategias de marketing, precios, canales de distribución y posicionamiento en el mercado</w:t>
            </w:r>
          </w:p>
        </w:tc>
      </w:tr>
      <w:tr w:rsidR="00B809BB" w:rsidRPr="00B809BB" w14:paraId="42B2D77B" w14:textId="77777777" w:rsidTr="00673B92">
        <w:tc>
          <w:tcPr>
            <w:tcW w:w="2425" w:type="dxa"/>
            <w:gridSpan w:val="2"/>
          </w:tcPr>
          <w:p w14:paraId="76556025" w14:textId="77777777" w:rsidR="00B809BB" w:rsidRPr="00B809BB" w:rsidRDefault="00B809BB" w:rsidP="00B809BB">
            <w:pPr>
              <w:jc w:val="center"/>
              <w:rPr>
                <w:b/>
                <w:bCs/>
                <w:sz w:val="16"/>
              </w:rPr>
            </w:pPr>
            <w:r w:rsidRPr="00B809BB">
              <w:rPr>
                <w:b/>
                <w:bCs/>
                <w:sz w:val="16"/>
                <w:lang w:val="en-US"/>
              </w:rPr>
              <w:t>RECURSO RESPONSABLE</w:t>
            </w:r>
          </w:p>
        </w:tc>
        <w:tc>
          <w:tcPr>
            <w:tcW w:w="3060" w:type="dxa"/>
          </w:tcPr>
          <w:p w14:paraId="44566D7B" w14:textId="77777777" w:rsidR="00B809BB" w:rsidRPr="00B809BB" w:rsidRDefault="00B809BB" w:rsidP="00B809BB">
            <w:pPr>
              <w:rPr>
                <w:sz w:val="16"/>
              </w:rPr>
            </w:pPr>
            <w:r w:rsidRPr="00B809BB">
              <w:rPr>
                <w:sz w:val="16"/>
              </w:rPr>
              <w:t>Equipo de marketing y ventas del proyecto, acceso a bases de datos especializadas en el sector de productos de limpieza y detergentes, colaboración con proveedores y distribuidores para obtener información relevante, recursos financieros para la adquisición de informes de mercado y estudios de competencia, y la aprobación de la dirección del proyecto para asignar los recursos necesarios.</w:t>
            </w:r>
          </w:p>
        </w:tc>
      </w:tr>
      <w:tr w:rsidR="00B809BB" w:rsidRPr="00B809BB" w14:paraId="535C580C" w14:textId="77777777" w:rsidTr="00673B92">
        <w:tc>
          <w:tcPr>
            <w:tcW w:w="2425" w:type="dxa"/>
            <w:gridSpan w:val="2"/>
          </w:tcPr>
          <w:p w14:paraId="620174AE" w14:textId="77777777" w:rsidR="00B809BB" w:rsidRPr="00B809BB" w:rsidRDefault="00B809BB" w:rsidP="00B809BB">
            <w:pPr>
              <w:jc w:val="center"/>
              <w:rPr>
                <w:b/>
                <w:bCs/>
                <w:sz w:val="16"/>
              </w:rPr>
            </w:pPr>
            <w:r w:rsidRPr="00B809BB">
              <w:rPr>
                <w:b/>
                <w:bCs/>
                <w:sz w:val="16"/>
                <w:lang w:val="en-US"/>
              </w:rPr>
              <w:t>DURACIÓN</w:t>
            </w:r>
          </w:p>
        </w:tc>
        <w:tc>
          <w:tcPr>
            <w:tcW w:w="3060" w:type="dxa"/>
          </w:tcPr>
          <w:p w14:paraId="6CE61FBC" w14:textId="77777777" w:rsidR="00B809BB" w:rsidRPr="00B809BB" w:rsidRDefault="00B809BB" w:rsidP="00B809BB">
            <w:pPr>
              <w:rPr>
                <w:sz w:val="16"/>
              </w:rPr>
            </w:pPr>
            <w:r w:rsidRPr="00B809BB">
              <w:rPr>
                <w:sz w:val="16"/>
              </w:rPr>
              <w:t>4 semanas, que incluirá la recopilación y análisis de información sobre competidores y productos similares, la elaboración de un informe detallado con los hallazgos, la identificación de oportunidades y amenazas para el proyecto, y la presentación de recomendaciones a la dirección del proyecto.</w:t>
            </w:r>
          </w:p>
        </w:tc>
      </w:tr>
      <w:tr w:rsidR="00B809BB" w:rsidRPr="00B809BB" w14:paraId="68D62D6A" w14:textId="77777777" w:rsidTr="00673B92">
        <w:tc>
          <w:tcPr>
            <w:tcW w:w="2425" w:type="dxa"/>
            <w:gridSpan w:val="2"/>
          </w:tcPr>
          <w:p w14:paraId="18AA9BCE" w14:textId="77777777" w:rsidR="00B809BB" w:rsidRPr="00B809BB" w:rsidRDefault="00B809BB" w:rsidP="00B809BB">
            <w:pPr>
              <w:jc w:val="center"/>
              <w:rPr>
                <w:b/>
                <w:bCs/>
                <w:sz w:val="16"/>
              </w:rPr>
            </w:pPr>
            <w:r w:rsidRPr="00B809BB">
              <w:rPr>
                <w:b/>
                <w:bCs/>
                <w:sz w:val="16"/>
                <w:lang w:val="en-US"/>
              </w:rPr>
              <w:t>ESTIMACIONES DE COSTOS</w:t>
            </w:r>
          </w:p>
        </w:tc>
        <w:tc>
          <w:tcPr>
            <w:tcW w:w="3060" w:type="dxa"/>
          </w:tcPr>
          <w:p w14:paraId="6427E056" w14:textId="77777777" w:rsidR="00B809BB" w:rsidRPr="00B809BB" w:rsidRDefault="00B809BB" w:rsidP="00B809BB">
            <w:pPr>
              <w:rPr>
                <w:sz w:val="16"/>
              </w:rPr>
            </w:pPr>
            <w:r w:rsidRPr="00B809BB">
              <w:rPr>
                <w:sz w:val="16"/>
              </w:rPr>
              <w:t>L. 49,000, incluyendo los gastos asociados a la adquisición de informes de mercado, honorarios de consultores especializados, recursos de investigación de mercado, gastos de desplazamiento para visitas a puntos de venta, y posibles costos contingentes.</w:t>
            </w:r>
          </w:p>
        </w:tc>
      </w:tr>
      <w:tr w:rsidR="00B809BB" w:rsidRPr="00B809BB" w14:paraId="26EFC628" w14:textId="77777777" w:rsidTr="00673B92">
        <w:tc>
          <w:tcPr>
            <w:tcW w:w="0" w:type="auto"/>
            <w:vMerge w:val="restart"/>
            <w:vAlign w:val="center"/>
          </w:tcPr>
          <w:p w14:paraId="7B99241B" w14:textId="77777777" w:rsidR="00B809BB" w:rsidRPr="00B809BB" w:rsidRDefault="00B809BB" w:rsidP="00B809BB">
            <w:pPr>
              <w:jc w:val="center"/>
              <w:rPr>
                <w:b/>
                <w:bCs/>
                <w:sz w:val="16"/>
              </w:rPr>
            </w:pPr>
            <w:r w:rsidRPr="00B809BB">
              <w:rPr>
                <w:b/>
                <w:bCs/>
                <w:sz w:val="16"/>
                <w:lang w:val="en-US"/>
              </w:rPr>
              <w:t>FECHA</w:t>
            </w:r>
          </w:p>
        </w:tc>
        <w:tc>
          <w:tcPr>
            <w:tcW w:w="1630" w:type="dxa"/>
          </w:tcPr>
          <w:p w14:paraId="3D0B0F87" w14:textId="77777777" w:rsidR="00B809BB" w:rsidRPr="00B809BB" w:rsidRDefault="00B809BB" w:rsidP="00B809BB">
            <w:pPr>
              <w:jc w:val="center"/>
              <w:rPr>
                <w:b/>
                <w:bCs/>
                <w:sz w:val="16"/>
              </w:rPr>
            </w:pPr>
            <w:r w:rsidRPr="00B809BB">
              <w:rPr>
                <w:b/>
                <w:bCs/>
                <w:sz w:val="16"/>
                <w:lang w:val="en-US"/>
              </w:rPr>
              <w:t>INICIO</w:t>
            </w:r>
          </w:p>
        </w:tc>
        <w:tc>
          <w:tcPr>
            <w:tcW w:w="3060" w:type="dxa"/>
          </w:tcPr>
          <w:p w14:paraId="6C5F8149" w14:textId="77777777" w:rsidR="00B809BB" w:rsidRPr="00B809BB" w:rsidRDefault="00B809BB" w:rsidP="00B809BB">
            <w:pPr>
              <w:jc w:val="center"/>
              <w:rPr>
                <w:sz w:val="16"/>
              </w:rPr>
            </w:pPr>
            <w:r w:rsidRPr="00B809BB">
              <w:rPr>
                <w:sz w:val="16"/>
              </w:rPr>
              <w:t>5/24/24</w:t>
            </w:r>
          </w:p>
        </w:tc>
      </w:tr>
      <w:tr w:rsidR="00B809BB" w:rsidRPr="00B809BB" w14:paraId="3AA459DF" w14:textId="77777777" w:rsidTr="00673B92">
        <w:tc>
          <w:tcPr>
            <w:tcW w:w="0" w:type="auto"/>
            <w:vMerge/>
          </w:tcPr>
          <w:p w14:paraId="5791B117" w14:textId="77777777" w:rsidR="00B809BB" w:rsidRPr="00B809BB" w:rsidRDefault="00B809BB" w:rsidP="00B809BB">
            <w:pPr>
              <w:jc w:val="center"/>
              <w:rPr>
                <w:b/>
                <w:bCs/>
                <w:sz w:val="16"/>
              </w:rPr>
            </w:pPr>
          </w:p>
        </w:tc>
        <w:tc>
          <w:tcPr>
            <w:tcW w:w="1630" w:type="dxa"/>
          </w:tcPr>
          <w:p w14:paraId="0B43A0EA" w14:textId="77777777" w:rsidR="00B809BB" w:rsidRPr="00B809BB" w:rsidRDefault="00B809BB" w:rsidP="00B809BB">
            <w:pPr>
              <w:jc w:val="center"/>
              <w:rPr>
                <w:b/>
                <w:bCs/>
                <w:sz w:val="16"/>
              </w:rPr>
            </w:pPr>
            <w:r w:rsidRPr="00B809BB">
              <w:rPr>
                <w:b/>
                <w:bCs/>
                <w:sz w:val="16"/>
                <w:lang w:val="en-US"/>
              </w:rPr>
              <w:t>FIN</w:t>
            </w:r>
          </w:p>
        </w:tc>
        <w:tc>
          <w:tcPr>
            <w:tcW w:w="3060" w:type="dxa"/>
          </w:tcPr>
          <w:p w14:paraId="3C80F784" w14:textId="77777777" w:rsidR="00B809BB" w:rsidRPr="00B809BB" w:rsidRDefault="00B809BB" w:rsidP="00B809BB">
            <w:pPr>
              <w:jc w:val="center"/>
              <w:rPr>
                <w:sz w:val="16"/>
              </w:rPr>
            </w:pPr>
            <w:r w:rsidRPr="00B809BB">
              <w:rPr>
                <w:sz w:val="16"/>
              </w:rPr>
              <w:t>6/13/24</w:t>
            </w:r>
          </w:p>
        </w:tc>
      </w:tr>
    </w:tbl>
    <w:p w14:paraId="4E188E76" w14:textId="77777777" w:rsidR="00B809BB" w:rsidRPr="00B809BB" w:rsidRDefault="00B809BB" w:rsidP="00B809BB">
      <w:pPr>
        <w:spacing w:after="200" w:line="360" w:lineRule="auto"/>
        <w:rPr>
          <w:sz w:val="20"/>
        </w:rPr>
      </w:pPr>
      <w:r w:rsidRPr="00B809BB">
        <w:rPr>
          <w:sz w:val="20"/>
        </w:rPr>
        <w:t xml:space="preserve">Fuente: (Elaboración propia, 2024). </w:t>
      </w:r>
    </w:p>
    <w:p w14:paraId="1F1E2587" w14:textId="77777777" w:rsidR="00B809BB" w:rsidRPr="00B809BB" w:rsidRDefault="00B809BB" w:rsidP="00B809BB">
      <w:pPr>
        <w:spacing w:after="200" w:line="240" w:lineRule="auto"/>
        <w:rPr>
          <w:b/>
          <w:bCs/>
          <w:i/>
          <w:iCs/>
          <w:szCs w:val="24"/>
        </w:rPr>
      </w:pPr>
    </w:p>
    <w:p w14:paraId="62926BA8" w14:textId="77777777" w:rsidR="00B809BB" w:rsidRPr="00B809BB" w:rsidRDefault="00B809BB" w:rsidP="00B809BB">
      <w:pPr>
        <w:spacing w:after="200" w:line="240" w:lineRule="auto"/>
        <w:ind w:firstLine="708"/>
        <w:rPr>
          <w:b/>
          <w:bCs/>
          <w:i/>
          <w:iCs/>
          <w:szCs w:val="24"/>
        </w:rPr>
      </w:pPr>
    </w:p>
    <w:p w14:paraId="2638EE0A" w14:textId="39B09300" w:rsidR="00B809BB" w:rsidRPr="00B809BB" w:rsidRDefault="00B809BB" w:rsidP="00B809BB">
      <w:pPr>
        <w:spacing w:after="200" w:line="240" w:lineRule="auto"/>
        <w:rPr>
          <w:b/>
          <w:bCs/>
          <w:szCs w:val="24"/>
        </w:rPr>
      </w:pPr>
      <w:bookmarkStart w:id="550" w:name="_Toc166839229"/>
      <w:r w:rsidRPr="00B809BB">
        <w:rPr>
          <w:b/>
          <w:bCs/>
          <w:szCs w:val="24"/>
        </w:rPr>
        <w:t xml:space="preserve">Tabla </w:t>
      </w:r>
      <w:r w:rsidRPr="00B809BB">
        <w:rPr>
          <w:b/>
          <w:bCs/>
          <w:szCs w:val="24"/>
        </w:rPr>
        <w:fldChar w:fldCharType="begin"/>
      </w:r>
      <w:r w:rsidRPr="00B809BB">
        <w:rPr>
          <w:b/>
          <w:bCs/>
          <w:szCs w:val="24"/>
        </w:rPr>
        <w:instrText xml:space="preserve"> SEQ Tabla \* ARABIC </w:instrText>
      </w:r>
      <w:r w:rsidRPr="00B809BB">
        <w:rPr>
          <w:b/>
          <w:bCs/>
          <w:szCs w:val="24"/>
        </w:rPr>
        <w:fldChar w:fldCharType="separate"/>
      </w:r>
      <w:r w:rsidR="00FD4190">
        <w:rPr>
          <w:b/>
          <w:bCs/>
          <w:noProof/>
          <w:szCs w:val="24"/>
        </w:rPr>
        <w:t>14</w:t>
      </w:r>
      <w:r w:rsidRPr="00B809BB">
        <w:rPr>
          <w:b/>
          <w:bCs/>
          <w:szCs w:val="24"/>
        </w:rPr>
        <w:fldChar w:fldCharType="end"/>
      </w:r>
      <w:r w:rsidRPr="00B809BB">
        <w:rPr>
          <w:b/>
          <w:bCs/>
          <w:szCs w:val="24"/>
        </w:rPr>
        <w:t>. Paquete de Trabajo 2.3</w:t>
      </w:r>
      <w:bookmarkEnd w:id="550"/>
      <w:r w:rsidRPr="00B809BB">
        <w:rPr>
          <w:b/>
          <w:bCs/>
          <w:szCs w:val="24"/>
        </w:rPr>
        <w:t xml:space="preserve"> </w:t>
      </w:r>
    </w:p>
    <w:tbl>
      <w:tblPr>
        <w:tblStyle w:val="Tablaconcuadrcula"/>
        <w:tblW w:w="0" w:type="auto"/>
        <w:tblLook w:val="04A0" w:firstRow="1" w:lastRow="0" w:firstColumn="1" w:lastColumn="0" w:noHBand="0" w:noVBand="1"/>
      </w:tblPr>
      <w:tblGrid>
        <w:gridCol w:w="778"/>
        <w:gridCol w:w="1635"/>
        <w:gridCol w:w="3072"/>
      </w:tblGrid>
      <w:tr w:rsidR="00B809BB" w:rsidRPr="00B809BB" w14:paraId="5B2B1735" w14:textId="77777777" w:rsidTr="00673B92">
        <w:tc>
          <w:tcPr>
            <w:tcW w:w="2413" w:type="dxa"/>
            <w:gridSpan w:val="2"/>
            <w:shd w:val="clear" w:color="auto" w:fill="5B9BD5" w:themeFill="accent1"/>
            <w:vAlign w:val="center"/>
          </w:tcPr>
          <w:p w14:paraId="7110BF96" w14:textId="77777777" w:rsidR="00B809BB" w:rsidRPr="00B809BB" w:rsidRDefault="00B809BB" w:rsidP="00B809BB">
            <w:pPr>
              <w:jc w:val="center"/>
              <w:rPr>
                <w:b/>
                <w:bCs/>
                <w:sz w:val="16"/>
                <w:lang w:val="en-US"/>
              </w:rPr>
            </w:pPr>
            <w:r w:rsidRPr="00B809BB">
              <w:rPr>
                <w:b/>
                <w:bCs/>
                <w:sz w:val="16"/>
                <w:lang w:val="en-US"/>
              </w:rPr>
              <w:t>PDT</w:t>
            </w:r>
          </w:p>
        </w:tc>
        <w:tc>
          <w:tcPr>
            <w:tcW w:w="3072" w:type="dxa"/>
            <w:shd w:val="clear" w:color="auto" w:fill="5B9BD5" w:themeFill="accent1"/>
            <w:vAlign w:val="center"/>
          </w:tcPr>
          <w:p w14:paraId="2A92C20C" w14:textId="77777777" w:rsidR="00B809BB" w:rsidRPr="00B809BB" w:rsidRDefault="00B809BB" w:rsidP="00B809BB">
            <w:pPr>
              <w:jc w:val="center"/>
              <w:rPr>
                <w:b/>
                <w:bCs/>
                <w:sz w:val="16"/>
              </w:rPr>
            </w:pPr>
            <w:r w:rsidRPr="00B809BB">
              <w:rPr>
                <w:b/>
                <w:bCs/>
                <w:sz w:val="16"/>
              </w:rPr>
              <w:t>NOMBRE DEL PAQUETE DE TRABAJO</w:t>
            </w:r>
          </w:p>
        </w:tc>
      </w:tr>
      <w:tr w:rsidR="00B809BB" w:rsidRPr="00B809BB" w14:paraId="31701C44" w14:textId="77777777" w:rsidTr="00673B92">
        <w:tc>
          <w:tcPr>
            <w:tcW w:w="2413" w:type="dxa"/>
            <w:gridSpan w:val="2"/>
            <w:shd w:val="clear" w:color="auto" w:fill="D9E2F3" w:themeFill="accent5" w:themeFillTint="33"/>
            <w:vAlign w:val="center"/>
          </w:tcPr>
          <w:p w14:paraId="1F2625B8" w14:textId="77777777" w:rsidR="00B809BB" w:rsidRPr="00B809BB" w:rsidRDefault="00B809BB" w:rsidP="00B809BB">
            <w:pPr>
              <w:jc w:val="center"/>
              <w:rPr>
                <w:b/>
                <w:bCs/>
                <w:sz w:val="16"/>
              </w:rPr>
            </w:pPr>
            <w:r w:rsidRPr="00B809BB">
              <w:rPr>
                <w:b/>
                <w:bCs/>
                <w:sz w:val="16"/>
              </w:rPr>
              <w:t>2.3</w:t>
            </w:r>
          </w:p>
        </w:tc>
        <w:tc>
          <w:tcPr>
            <w:tcW w:w="3072" w:type="dxa"/>
            <w:shd w:val="clear" w:color="auto" w:fill="D9E2F3" w:themeFill="accent5" w:themeFillTint="33"/>
            <w:vAlign w:val="center"/>
          </w:tcPr>
          <w:p w14:paraId="1581D90A" w14:textId="77777777" w:rsidR="00B809BB" w:rsidRPr="00B809BB" w:rsidRDefault="00B809BB" w:rsidP="00B809BB">
            <w:pPr>
              <w:jc w:val="center"/>
              <w:rPr>
                <w:b/>
                <w:bCs/>
                <w:sz w:val="16"/>
              </w:rPr>
            </w:pPr>
            <w:r w:rsidRPr="00B809BB">
              <w:rPr>
                <w:b/>
                <w:bCs/>
                <w:sz w:val="16"/>
              </w:rPr>
              <w:t>Identificación de tendencias en la fabricación de detergentes</w:t>
            </w:r>
          </w:p>
        </w:tc>
      </w:tr>
      <w:tr w:rsidR="00B809BB" w:rsidRPr="00B809BB" w14:paraId="49F78AB1" w14:textId="77777777" w:rsidTr="00673B92">
        <w:tc>
          <w:tcPr>
            <w:tcW w:w="2413" w:type="dxa"/>
            <w:gridSpan w:val="2"/>
            <w:vAlign w:val="center"/>
          </w:tcPr>
          <w:p w14:paraId="34F9290E" w14:textId="77777777" w:rsidR="00B809BB" w:rsidRPr="00B809BB" w:rsidRDefault="00B809BB" w:rsidP="00B809BB">
            <w:pPr>
              <w:jc w:val="center"/>
              <w:rPr>
                <w:b/>
                <w:bCs/>
                <w:sz w:val="16"/>
              </w:rPr>
            </w:pPr>
            <w:r w:rsidRPr="00B809BB">
              <w:rPr>
                <w:b/>
                <w:bCs/>
                <w:sz w:val="16"/>
                <w:lang w:val="en-US"/>
              </w:rPr>
              <w:t>DESCRIPCIÓN</w:t>
            </w:r>
          </w:p>
        </w:tc>
        <w:tc>
          <w:tcPr>
            <w:tcW w:w="3072" w:type="dxa"/>
            <w:vAlign w:val="center"/>
          </w:tcPr>
          <w:p w14:paraId="55A8DB72" w14:textId="77777777" w:rsidR="00B809BB" w:rsidRPr="00B809BB" w:rsidRDefault="00B809BB" w:rsidP="00B809BB">
            <w:pPr>
              <w:rPr>
                <w:sz w:val="16"/>
              </w:rPr>
            </w:pPr>
            <w:r w:rsidRPr="00B809BB">
              <w:rPr>
                <w:sz w:val="16"/>
              </w:rPr>
              <w:t>Identificar las tendencias actuales y emergentes en la fabricación de detergentes, en particular en el sector de productos de limpieza ecológicos. Se llevará a cabo un estudio detallado de las últimas innovaciones en ingredientes, procesos de fabricación, envases sostenibles, y prácticas de producción respetuosas con el medio ambiente</w:t>
            </w:r>
          </w:p>
        </w:tc>
      </w:tr>
      <w:tr w:rsidR="00B809BB" w:rsidRPr="00B809BB" w14:paraId="61B47C87" w14:textId="77777777" w:rsidTr="00673B92">
        <w:tc>
          <w:tcPr>
            <w:tcW w:w="2413" w:type="dxa"/>
            <w:gridSpan w:val="2"/>
            <w:vAlign w:val="center"/>
          </w:tcPr>
          <w:p w14:paraId="38907FD1" w14:textId="77777777" w:rsidR="00B809BB" w:rsidRPr="00B809BB" w:rsidRDefault="00B809BB" w:rsidP="00B809BB">
            <w:pPr>
              <w:jc w:val="center"/>
              <w:rPr>
                <w:b/>
                <w:bCs/>
                <w:sz w:val="16"/>
              </w:rPr>
            </w:pPr>
            <w:r w:rsidRPr="00B809BB">
              <w:rPr>
                <w:b/>
                <w:bCs/>
                <w:sz w:val="16"/>
                <w:lang w:val="en-US"/>
              </w:rPr>
              <w:t>RECURSO RESPONSABLE</w:t>
            </w:r>
          </w:p>
        </w:tc>
        <w:tc>
          <w:tcPr>
            <w:tcW w:w="3072" w:type="dxa"/>
            <w:vAlign w:val="center"/>
          </w:tcPr>
          <w:p w14:paraId="1A8454C3" w14:textId="77777777" w:rsidR="00B809BB" w:rsidRPr="00B809BB" w:rsidRDefault="00B809BB" w:rsidP="00B809BB">
            <w:pPr>
              <w:rPr>
                <w:sz w:val="16"/>
              </w:rPr>
            </w:pPr>
            <w:r w:rsidRPr="00B809BB">
              <w:rPr>
                <w:sz w:val="16"/>
              </w:rPr>
              <w:t>Expertos en formulación de productos de limpieza ecológicos, acceso a publicaciones especializadas y estudios de mercado sobre tendencias en la industria de detergentes, colaboración con proveedores de materias primas ecológicas, recursos financieros para la realización de pruebas de laboratorio y análisis de costos, y la participación del equipo de investigación y desarrollo del proyecto.</w:t>
            </w:r>
          </w:p>
        </w:tc>
      </w:tr>
      <w:tr w:rsidR="00B809BB" w:rsidRPr="00B809BB" w14:paraId="2ECCC63C" w14:textId="77777777" w:rsidTr="00673B92">
        <w:tc>
          <w:tcPr>
            <w:tcW w:w="2413" w:type="dxa"/>
            <w:gridSpan w:val="2"/>
            <w:vAlign w:val="center"/>
          </w:tcPr>
          <w:p w14:paraId="641A3004" w14:textId="77777777" w:rsidR="00B809BB" w:rsidRPr="00B809BB" w:rsidRDefault="00B809BB" w:rsidP="00B809BB">
            <w:pPr>
              <w:jc w:val="center"/>
              <w:rPr>
                <w:b/>
                <w:bCs/>
                <w:sz w:val="16"/>
              </w:rPr>
            </w:pPr>
            <w:r w:rsidRPr="00B809BB">
              <w:rPr>
                <w:b/>
                <w:bCs/>
                <w:sz w:val="16"/>
                <w:lang w:val="en-US"/>
              </w:rPr>
              <w:t>DURACIÓN</w:t>
            </w:r>
          </w:p>
        </w:tc>
        <w:tc>
          <w:tcPr>
            <w:tcW w:w="3072" w:type="dxa"/>
            <w:vAlign w:val="center"/>
          </w:tcPr>
          <w:p w14:paraId="5BB0F5A6" w14:textId="77777777" w:rsidR="00B809BB" w:rsidRPr="00B809BB" w:rsidRDefault="00B809BB" w:rsidP="00B809BB">
            <w:pPr>
              <w:rPr>
                <w:sz w:val="16"/>
              </w:rPr>
            </w:pPr>
            <w:r w:rsidRPr="00B809BB">
              <w:rPr>
                <w:sz w:val="16"/>
              </w:rPr>
              <w:t>6 semanas, que incluirá la recopilación y análisis de información sobre tendencias en la fabricación de detergentes, la realización de pruebas piloto con nuevas formulaciones, la evaluación de la viabilidad técnica y económica de su implementación, y la presentación de recomendaciones a la dirección del proyecto.</w:t>
            </w:r>
          </w:p>
        </w:tc>
      </w:tr>
      <w:tr w:rsidR="00B809BB" w:rsidRPr="00B809BB" w14:paraId="15FF2956" w14:textId="77777777" w:rsidTr="00673B92">
        <w:tc>
          <w:tcPr>
            <w:tcW w:w="2413" w:type="dxa"/>
            <w:gridSpan w:val="2"/>
            <w:vAlign w:val="center"/>
          </w:tcPr>
          <w:p w14:paraId="00DDB8FA" w14:textId="77777777" w:rsidR="00B809BB" w:rsidRPr="00B809BB" w:rsidRDefault="00B809BB" w:rsidP="00B809BB">
            <w:pPr>
              <w:jc w:val="center"/>
              <w:rPr>
                <w:b/>
                <w:bCs/>
                <w:sz w:val="16"/>
              </w:rPr>
            </w:pPr>
            <w:r w:rsidRPr="00B809BB">
              <w:rPr>
                <w:b/>
                <w:bCs/>
                <w:sz w:val="16"/>
                <w:lang w:val="en-US"/>
              </w:rPr>
              <w:t>ESTIMACIONES DE COSTOS</w:t>
            </w:r>
          </w:p>
        </w:tc>
        <w:tc>
          <w:tcPr>
            <w:tcW w:w="3072" w:type="dxa"/>
            <w:vAlign w:val="center"/>
          </w:tcPr>
          <w:p w14:paraId="550E05BE" w14:textId="77777777" w:rsidR="00B809BB" w:rsidRPr="00B809BB" w:rsidRDefault="00B809BB" w:rsidP="00B809BB">
            <w:pPr>
              <w:rPr>
                <w:sz w:val="16"/>
              </w:rPr>
            </w:pPr>
            <w:r w:rsidRPr="00B809BB">
              <w:rPr>
                <w:sz w:val="16"/>
              </w:rPr>
              <w:t>L.74,000, incluyendo los gastos asociados a la investigación de mercado, pruebas de laboratorio, consultorías especializadas, adquisición de nuevas tecnologías, y posibles costos contingentes para la implementación de cambios en el proceso de fabricación.</w:t>
            </w:r>
          </w:p>
        </w:tc>
      </w:tr>
      <w:tr w:rsidR="00B809BB" w:rsidRPr="00B809BB" w14:paraId="3BAABA08" w14:textId="77777777" w:rsidTr="00673B92">
        <w:tc>
          <w:tcPr>
            <w:tcW w:w="0" w:type="auto"/>
            <w:vMerge w:val="restart"/>
            <w:vAlign w:val="center"/>
          </w:tcPr>
          <w:p w14:paraId="78E188FA" w14:textId="77777777" w:rsidR="00B809BB" w:rsidRPr="00B809BB" w:rsidRDefault="00B809BB" w:rsidP="00B809BB">
            <w:pPr>
              <w:jc w:val="center"/>
              <w:rPr>
                <w:b/>
                <w:bCs/>
                <w:sz w:val="16"/>
              </w:rPr>
            </w:pPr>
            <w:r w:rsidRPr="00B809BB">
              <w:rPr>
                <w:b/>
                <w:bCs/>
                <w:sz w:val="16"/>
                <w:lang w:val="en-US"/>
              </w:rPr>
              <w:t>FECHA</w:t>
            </w:r>
          </w:p>
        </w:tc>
        <w:tc>
          <w:tcPr>
            <w:tcW w:w="1631" w:type="dxa"/>
            <w:vAlign w:val="center"/>
          </w:tcPr>
          <w:p w14:paraId="7F50DC9F" w14:textId="77777777" w:rsidR="00B809BB" w:rsidRPr="00B809BB" w:rsidRDefault="00B809BB" w:rsidP="00B809BB">
            <w:pPr>
              <w:jc w:val="center"/>
              <w:rPr>
                <w:b/>
                <w:bCs/>
                <w:sz w:val="16"/>
              </w:rPr>
            </w:pPr>
            <w:r w:rsidRPr="00B809BB">
              <w:rPr>
                <w:b/>
                <w:bCs/>
                <w:sz w:val="16"/>
                <w:lang w:val="en-US"/>
              </w:rPr>
              <w:t>INICIO</w:t>
            </w:r>
          </w:p>
        </w:tc>
        <w:tc>
          <w:tcPr>
            <w:tcW w:w="3072" w:type="dxa"/>
            <w:vAlign w:val="center"/>
          </w:tcPr>
          <w:p w14:paraId="5C2CBF10" w14:textId="77777777" w:rsidR="00B809BB" w:rsidRPr="00B809BB" w:rsidRDefault="00B809BB" w:rsidP="00B809BB">
            <w:pPr>
              <w:jc w:val="center"/>
              <w:rPr>
                <w:sz w:val="16"/>
              </w:rPr>
            </w:pPr>
            <w:r w:rsidRPr="00B809BB">
              <w:rPr>
                <w:sz w:val="16"/>
              </w:rPr>
              <w:t>6/14/24</w:t>
            </w:r>
          </w:p>
        </w:tc>
      </w:tr>
      <w:tr w:rsidR="00B809BB" w:rsidRPr="00B809BB" w14:paraId="627AC52A" w14:textId="77777777" w:rsidTr="00673B92">
        <w:tc>
          <w:tcPr>
            <w:tcW w:w="0" w:type="auto"/>
            <w:vMerge/>
            <w:vAlign w:val="center"/>
          </w:tcPr>
          <w:p w14:paraId="1FAF89FE" w14:textId="77777777" w:rsidR="00B809BB" w:rsidRPr="00B809BB" w:rsidRDefault="00B809BB" w:rsidP="00B809BB">
            <w:pPr>
              <w:jc w:val="center"/>
              <w:rPr>
                <w:b/>
                <w:bCs/>
                <w:sz w:val="16"/>
              </w:rPr>
            </w:pPr>
          </w:p>
        </w:tc>
        <w:tc>
          <w:tcPr>
            <w:tcW w:w="1631" w:type="dxa"/>
            <w:vAlign w:val="center"/>
          </w:tcPr>
          <w:p w14:paraId="2C4D9AE2" w14:textId="77777777" w:rsidR="00B809BB" w:rsidRPr="00B809BB" w:rsidRDefault="00B809BB" w:rsidP="00B809BB">
            <w:pPr>
              <w:jc w:val="center"/>
              <w:rPr>
                <w:b/>
                <w:bCs/>
                <w:sz w:val="16"/>
              </w:rPr>
            </w:pPr>
            <w:r w:rsidRPr="00B809BB">
              <w:rPr>
                <w:b/>
                <w:bCs/>
                <w:sz w:val="16"/>
                <w:lang w:val="en-US"/>
              </w:rPr>
              <w:t>FIN</w:t>
            </w:r>
          </w:p>
        </w:tc>
        <w:tc>
          <w:tcPr>
            <w:tcW w:w="3072" w:type="dxa"/>
            <w:vAlign w:val="center"/>
          </w:tcPr>
          <w:p w14:paraId="383BA020" w14:textId="77777777" w:rsidR="00B809BB" w:rsidRPr="00B809BB" w:rsidRDefault="00B809BB" w:rsidP="00B809BB">
            <w:pPr>
              <w:jc w:val="center"/>
              <w:rPr>
                <w:sz w:val="16"/>
              </w:rPr>
            </w:pPr>
            <w:r w:rsidRPr="00B809BB">
              <w:rPr>
                <w:sz w:val="16"/>
              </w:rPr>
              <w:t>7/10/24</w:t>
            </w:r>
          </w:p>
        </w:tc>
      </w:tr>
    </w:tbl>
    <w:p w14:paraId="1AEAB86C" w14:textId="77777777" w:rsidR="00B809BB" w:rsidRPr="00B809BB" w:rsidRDefault="00B809BB" w:rsidP="00B809BB">
      <w:pPr>
        <w:spacing w:after="200" w:line="360" w:lineRule="auto"/>
        <w:rPr>
          <w:sz w:val="20"/>
        </w:rPr>
      </w:pPr>
      <w:r w:rsidRPr="00B809BB">
        <w:rPr>
          <w:sz w:val="20"/>
        </w:rPr>
        <w:t xml:space="preserve">Fuente: (Elaboración propia, 2024). </w:t>
      </w:r>
    </w:p>
    <w:p w14:paraId="39B1CABF" w14:textId="77777777" w:rsidR="00B809BB" w:rsidRPr="00B809BB" w:rsidRDefault="00B809BB" w:rsidP="00B809BB">
      <w:pPr>
        <w:spacing w:line="240" w:lineRule="auto"/>
        <w:rPr>
          <w:b/>
          <w:bCs/>
          <w:i/>
          <w:iCs/>
          <w:szCs w:val="24"/>
        </w:rPr>
      </w:pPr>
    </w:p>
    <w:p w14:paraId="74BBCE1C" w14:textId="0B3C569F" w:rsidR="00B809BB" w:rsidRPr="00B809BB" w:rsidRDefault="00B809BB" w:rsidP="00B809BB">
      <w:pPr>
        <w:spacing w:after="0" w:line="240" w:lineRule="auto"/>
        <w:rPr>
          <w:b/>
          <w:bCs/>
          <w:szCs w:val="24"/>
        </w:rPr>
      </w:pPr>
      <w:bookmarkStart w:id="551" w:name="_Toc166839230"/>
      <w:r w:rsidRPr="00B809BB">
        <w:rPr>
          <w:b/>
          <w:bCs/>
          <w:szCs w:val="24"/>
        </w:rPr>
        <w:t xml:space="preserve">Tabla </w:t>
      </w:r>
      <w:r w:rsidRPr="00B809BB">
        <w:rPr>
          <w:b/>
          <w:bCs/>
          <w:szCs w:val="24"/>
        </w:rPr>
        <w:fldChar w:fldCharType="begin"/>
      </w:r>
      <w:r w:rsidRPr="00B809BB">
        <w:rPr>
          <w:b/>
          <w:bCs/>
          <w:szCs w:val="24"/>
        </w:rPr>
        <w:instrText xml:space="preserve"> SEQ Tabla \* ARABIC </w:instrText>
      </w:r>
      <w:r w:rsidRPr="00B809BB">
        <w:rPr>
          <w:b/>
          <w:bCs/>
          <w:szCs w:val="24"/>
        </w:rPr>
        <w:fldChar w:fldCharType="separate"/>
      </w:r>
      <w:r w:rsidR="00FD4190">
        <w:rPr>
          <w:b/>
          <w:bCs/>
          <w:noProof/>
          <w:szCs w:val="24"/>
        </w:rPr>
        <w:t>15</w:t>
      </w:r>
      <w:r w:rsidRPr="00B809BB">
        <w:rPr>
          <w:b/>
          <w:bCs/>
          <w:szCs w:val="24"/>
        </w:rPr>
        <w:fldChar w:fldCharType="end"/>
      </w:r>
      <w:r w:rsidRPr="00B809BB">
        <w:rPr>
          <w:b/>
          <w:bCs/>
          <w:szCs w:val="24"/>
        </w:rPr>
        <w:t>. Paquete de Trabajo 3.1</w:t>
      </w:r>
      <w:bookmarkEnd w:id="551"/>
    </w:p>
    <w:tbl>
      <w:tblPr>
        <w:tblStyle w:val="Tablaconcuadrcula"/>
        <w:tblW w:w="5485" w:type="dxa"/>
        <w:tblLook w:val="04A0" w:firstRow="1" w:lastRow="0" w:firstColumn="1" w:lastColumn="0" w:noHBand="0" w:noVBand="1"/>
      </w:tblPr>
      <w:tblGrid>
        <w:gridCol w:w="778"/>
        <w:gridCol w:w="1647"/>
        <w:gridCol w:w="3060"/>
      </w:tblGrid>
      <w:tr w:rsidR="00B809BB" w:rsidRPr="00B809BB" w14:paraId="08C3E020" w14:textId="77777777" w:rsidTr="00673B92">
        <w:tc>
          <w:tcPr>
            <w:tcW w:w="2425" w:type="dxa"/>
            <w:gridSpan w:val="2"/>
            <w:shd w:val="clear" w:color="auto" w:fill="5B9BD5" w:themeFill="accent1"/>
          </w:tcPr>
          <w:p w14:paraId="63DF085F" w14:textId="77777777" w:rsidR="00B809BB" w:rsidRPr="00B809BB" w:rsidRDefault="00B809BB" w:rsidP="00B809BB">
            <w:pPr>
              <w:jc w:val="center"/>
              <w:rPr>
                <w:b/>
                <w:bCs/>
                <w:sz w:val="16"/>
                <w:lang w:val="en-US"/>
              </w:rPr>
            </w:pPr>
            <w:r w:rsidRPr="00B809BB">
              <w:rPr>
                <w:b/>
                <w:bCs/>
                <w:sz w:val="16"/>
                <w:lang w:val="en-US"/>
              </w:rPr>
              <w:t>PDT</w:t>
            </w:r>
          </w:p>
        </w:tc>
        <w:tc>
          <w:tcPr>
            <w:tcW w:w="3060" w:type="dxa"/>
            <w:shd w:val="clear" w:color="auto" w:fill="5B9BD5" w:themeFill="accent1"/>
          </w:tcPr>
          <w:p w14:paraId="7E511C9E" w14:textId="77777777" w:rsidR="00B809BB" w:rsidRPr="00B809BB" w:rsidRDefault="00B809BB" w:rsidP="00B809BB">
            <w:pPr>
              <w:jc w:val="center"/>
              <w:rPr>
                <w:b/>
                <w:bCs/>
                <w:sz w:val="16"/>
              </w:rPr>
            </w:pPr>
            <w:r w:rsidRPr="00B809BB">
              <w:rPr>
                <w:b/>
                <w:bCs/>
                <w:sz w:val="16"/>
              </w:rPr>
              <w:t>NOMBRE DEL PAQUETE DE TRABAJO</w:t>
            </w:r>
          </w:p>
        </w:tc>
      </w:tr>
      <w:tr w:rsidR="00B809BB" w:rsidRPr="00B809BB" w14:paraId="116AE108" w14:textId="77777777" w:rsidTr="00673B92">
        <w:tc>
          <w:tcPr>
            <w:tcW w:w="2425" w:type="dxa"/>
            <w:gridSpan w:val="2"/>
            <w:shd w:val="clear" w:color="auto" w:fill="D9E2F3" w:themeFill="accent5" w:themeFillTint="33"/>
          </w:tcPr>
          <w:p w14:paraId="5D79CF84" w14:textId="77777777" w:rsidR="00B809BB" w:rsidRPr="00B809BB" w:rsidRDefault="00B809BB" w:rsidP="00B809BB">
            <w:pPr>
              <w:jc w:val="center"/>
              <w:rPr>
                <w:b/>
                <w:bCs/>
                <w:sz w:val="16"/>
              </w:rPr>
            </w:pPr>
            <w:r w:rsidRPr="00B809BB">
              <w:rPr>
                <w:b/>
                <w:bCs/>
                <w:sz w:val="16"/>
              </w:rPr>
              <w:t xml:space="preserve">3.1 </w:t>
            </w:r>
          </w:p>
        </w:tc>
        <w:tc>
          <w:tcPr>
            <w:tcW w:w="3060" w:type="dxa"/>
            <w:shd w:val="clear" w:color="auto" w:fill="D9E2F3" w:themeFill="accent5" w:themeFillTint="33"/>
          </w:tcPr>
          <w:p w14:paraId="251AD505" w14:textId="77777777" w:rsidR="00B809BB" w:rsidRPr="00B809BB" w:rsidRDefault="00B809BB" w:rsidP="00B809BB">
            <w:pPr>
              <w:jc w:val="center"/>
              <w:rPr>
                <w:b/>
                <w:bCs/>
                <w:sz w:val="16"/>
              </w:rPr>
            </w:pPr>
            <w:r w:rsidRPr="00B809BB">
              <w:rPr>
                <w:b/>
                <w:bCs/>
                <w:sz w:val="16"/>
              </w:rPr>
              <w:t>Investigación sobre la utilización de AVU en la fabricación de detergentes</w:t>
            </w:r>
          </w:p>
        </w:tc>
      </w:tr>
      <w:tr w:rsidR="00B809BB" w:rsidRPr="00B809BB" w14:paraId="519C3B89" w14:textId="77777777" w:rsidTr="00673B92">
        <w:tc>
          <w:tcPr>
            <w:tcW w:w="2425" w:type="dxa"/>
            <w:gridSpan w:val="2"/>
          </w:tcPr>
          <w:p w14:paraId="4C47BCEF" w14:textId="77777777" w:rsidR="00B809BB" w:rsidRPr="00B809BB" w:rsidRDefault="00B809BB" w:rsidP="00B809BB">
            <w:pPr>
              <w:jc w:val="center"/>
              <w:rPr>
                <w:b/>
                <w:bCs/>
                <w:sz w:val="16"/>
              </w:rPr>
            </w:pPr>
            <w:r w:rsidRPr="00B809BB">
              <w:rPr>
                <w:b/>
                <w:bCs/>
                <w:sz w:val="16"/>
                <w:lang w:val="en-US"/>
              </w:rPr>
              <w:t>DESCRIPCIÓN</w:t>
            </w:r>
          </w:p>
        </w:tc>
        <w:tc>
          <w:tcPr>
            <w:tcW w:w="3060" w:type="dxa"/>
          </w:tcPr>
          <w:p w14:paraId="7727EC2C" w14:textId="77777777" w:rsidR="00B809BB" w:rsidRPr="00B809BB" w:rsidRDefault="00B809BB" w:rsidP="00B809BB">
            <w:pPr>
              <w:rPr>
                <w:sz w:val="16"/>
              </w:rPr>
            </w:pPr>
            <w:r w:rsidRPr="00B809BB">
              <w:rPr>
                <w:sz w:val="16"/>
              </w:rPr>
              <w:t>Llevar a cabo una investigación exhaustiva sobre la viabilidad y beneficios de la utilización de AVU en la fabricación de detergentes ecológicos. Se analizará el proceso de reciclaje del aceite vegetal, sus propiedades químicas y su compatibilidad con los ingredientes utilizados en la fabricación de detergentes, así como su impacto ambiental y económico.</w:t>
            </w:r>
          </w:p>
        </w:tc>
      </w:tr>
      <w:tr w:rsidR="00B809BB" w:rsidRPr="00B809BB" w14:paraId="530A21C2" w14:textId="77777777" w:rsidTr="00673B92">
        <w:tc>
          <w:tcPr>
            <w:tcW w:w="2425" w:type="dxa"/>
            <w:gridSpan w:val="2"/>
          </w:tcPr>
          <w:p w14:paraId="71A4D1CE" w14:textId="77777777" w:rsidR="00B809BB" w:rsidRPr="00B809BB" w:rsidRDefault="00B809BB" w:rsidP="00B809BB">
            <w:pPr>
              <w:jc w:val="center"/>
              <w:rPr>
                <w:b/>
                <w:bCs/>
                <w:sz w:val="16"/>
              </w:rPr>
            </w:pPr>
            <w:r w:rsidRPr="00B809BB">
              <w:rPr>
                <w:b/>
                <w:bCs/>
                <w:sz w:val="16"/>
                <w:lang w:val="en-US"/>
              </w:rPr>
              <w:t>RECURSO RESPONSABLE</w:t>
            </w:r>
          </w:p>
        </w:tc>
        <w:tc>
          <w:tcPr>
            <w:tcW w:w="3060" w:type="dxa"/>
          </w:tcPr>
          <w:p w14:paraId="5B11C046" w14:textId="77777777" w:rsidR="00B809BB" w:rsidRPr="00B809BB" w:rsidRDefault="00B809BB" w:rsidP="00B809BB">
            <w:pPr>
              <w:rPr>
                <w:sz w:val="16"/>
              </w:rPr>
            </w:pPr>
            <w:r w:rsidRPr="00B809BB">
              <w:rPr>
                <w:sz w:val="16"/>
              </w:rPr>
              <w:t>Expertos en química de aceites vegetales, acceso a laboratorios especializados para realizar pruebas y análisis químicos, recursos financieros para la adquisición de materiales e insumos para la investigación, y la participación del equipo de I+D del proyecto para evaluar la viabilidad de la incorporación del AVU en la formulación del detergente.</w:t>
            </w:r>
          </w:p>
        </w:tc>
      </w:tr>
      <w:tr w:rsidR="00B809BB" w:rsidRPr="00B809BB" w14:paraId="0F287457" w14:textId="77777777" w:rsidTr="00673B92">
        <w:tc>
          <w:tcPr>
            <w:tcW w:w="2425" w:type="dxa"/>
            <w:gridSpan w:val="2"/>
          </w:tcPr>
          <w:p w14:paraId="46BDF1A2" w14:textId="77777777" w:rsidR="00B809BB" w:rsidRPr="00B809BB" w:rsidRDefault="00B809BB" w:rsidP="00B809BB">
            <w:pPr>
              <w:jc w:val="center"/>
              <w:rPr>
                <w:b/>
                <w:bCs/>
                <w:sz w:val="16"/>
              </w:rPr>
            </w:pPr>
            <w:r w:rsidRPr="00B809BB">
              <w:rPr>
                <w:b/>
                <w:bCs/>
                <w:sz w:val="16"/>
                <w:lang w:val="en-US"/>
              </w:rPr>
              <w:t>DURACIÓN</w:t>
            </w:r>
          </w:p>
        </w:tc>
        <w:tc>
          <w:tcPr>
            <w:tcW w:w="3060" w:type="dxa"/>
          </w:tcPr>
          <w:p w14:paraId="7FEBABBD" w14:textId="77777777" w:rsidR="00B809BB" w:rsidRPr="00B809BB" w:rsidRDefault="00B809BB" w:rsidP="00B809BB">
            <w:pPr>
              <w:rPr>
                <w:sz w:val="16"/>
              </w:rPr>
            </w:pPr>
            <w:r w:rsidRPr="00B809BB">
              <w:rPr>
                <w:sz w:val="16"/>
              </w:rPr>
              <w:t>6 semanas, que incluirá la revisión bibliográfica, la realización de pruebas de laboratorio para evaluar la eficacia y calidad del detergente con AVU, el análisis de costos y beneficios, la elaboración de un informe técnico y la presentación de resultados a la dirección del proyecto.</w:t>
            </w:r>
          </w:p>
        </w:tc>
      </w:tr>
      <w:tr w:rsidR="00B809BB" w:rsidRPr="00B809BB" w14:paraId="5CE9739B" w14:textId="77777777" w:rsidTr="00673B92">
        <w:tc>
          <w:tcPr>
            <w:tcW w:w="2425" w:type="dxa"/>
            <w:gridSpan w:val="2"/>
          </w:tcPr>
          <w:p w14:paraId="1E03D8B1" w14:textId="77777777" w:rsidR="00B809BB" w:rsidRPr="00B809BB" w:rsidRDefault="00B809BB" w:rsidP="00B809BB">
            <w:pPr>
              <w:jc w:val="center"/>
              <w:rPr>
                <w:b/>
                <w:bCs/>
                <w:sz w:val="16"/>
              </w:rPr>
            </w:pPr>
            <w:r w:rsidRPr="00B809BB">
              <w:rPr>
                <w:b/>
                <w:bCs/>
                <w:sz w:val="16"/>
                <w:lang w:val="en-US"/>
              </w:rPr>
              <w:t>ESTIMACIONES DE COSTOS</w:t>
            </w:r>
          </w:p>
        </w:tc>
        <w:tc>
          <w:tcPr>
            <w:tcW w:w="3060" w:type="dxa"/>
          </w:tcPr>
          <w:p w14:paraId="149CC2CA" w14:textId="77777777" w:rsidR="00B809BB" w:rsidRPr="00B809BB" w:rsidRDefault="00B809BB" w:rsidP="00B809BB">
            <w:pPr>
              <w:rPr>
                <w:sz w:val="16"/>
              </w:rPr>
            </w:pPr>
            <w:r w:rsidRPr="00B809BB">
              <w:rPr>
                <w:sz w:val="16"/>
              </w:rPr>
              <w:t>L. 70,000, incluyendo los honorarios de los expertos en química de aceites vegetales, gastos de laboratorio, adquisición de materiales e insumos, posibles costos de capacitación para el equipo de I+D, y costos contingentes</w:t>
            </w:r>
          </w:p>
        </w:tc>
      </w:tr>
      <w:tr w:rsidR="00B809BB" w:rsidRPr="00B809BB" w14:paraId="13EA1914" w14:textId="77777777" w:rsidTr="00673B92">
        <w:tc>
          <w:tcPr>
            <w:tcW w:w="0" w:type="auto"/>
            <w:vMerge w:val="restart"/>
            <w:vAlign w:val="center"/>
          </w:tcPr>
          <w:p w14:paraId="0304F24E" w14:textId="77777777" w:rsidR="00B809BB" w:rsidRPr="00B809BB" w:rsidRDefault="00B809BB" w:rsidP="00B809BB">
            <w:pPr>
              <w:jc w:val="center"/>
              <w:rPr>
                <w:b/>
                <w:bCs/>
                <w:sz w:val="16"/>
              </w:rPr>
            </w:pPr>
            <w:r w:rsidRPr="00B809BB">
              <w:rPr>
                <w:b/>
                <w:bCs/>
                <w:sz w:val="16"/>
                <w:lang w:val="en-US"/>
              </w:rPr>
              <w:t>FECHA</w:t>
            </w:r>
          </w:p>
        </w:tc>
        <w:tc>
          <w:tcPr>
            <w:tcW w:w="1644" w:type="dxa"/>
          </w:tcPr>
          <w:p w14:paraId="6FD04A83" w14:textId="77777777" w:rsidR="00B809BB" w:rsidRPr="00B809BB" w:rsidRDefault="00B809BB" w:rsidP="00B809BB">
            <w:pPr>
              <w:jc w:val="center"/>
              <w:rPr>
                <w:b/>
                <w:bCs/>
                <w:sz w:val="16"/>
              </w:rPr>
            </w:pPr>
            <w:r w:rsidRPr="00B809BB">
              <w:rPr>
                <w:b/>
                <w:bCs/>
                <w:sz w:val="16"/>
                <w:lang w:val="en-US"/>
              </w:rPr>
              <w:t>INICIO</w:t>
            </w:r>
          </w:p>
        </w:tc>
        <w:tc>
          <w:tcPr>
            <w:tcW w:w="3060" w:type="dxa"/>
          </w:tcPr>
          <w:p w14:paraId="24C77BEE" w14:textId="77777777" w:rsidR="00B809BB" w:rsidRPr="00B809BB" w:rsidRDefault="00B809BB" w:rsidP="00B809BB">
            <w:pPr>
              <w:jc w:val="center"/>
              <w:rPr>
                <w:sz w:val="16"/>
              </w:rPr>
            </w:pPr>
            <w:r w:rsidRPr="00B809BB">
              <w:rPr>
                <w:rFonts w:eastAsia="Times New Roman"/>
                <w:color w:val="000000"/>
                <w:sz w:val="14"/>
                <w:szCs w:val="14"/>
                <w:lang w:val="en-US" w:eastAsia="es-HN"/>
              </w:rPr>
              <w:t>5/31/24</w:t>
            </w:r>
          </w:p>
        </w:tc>
      </w:tr>
      <w:tr w:rsidR="00B809BB" w:rsidRPr="00B809BB" w14:paraId="5565B869" w14:textId="77777777" w:rsidTr="00673B92">
        <w:tc>
          <w:tcPr>
            <w:tcW w:w="0" w:type="auto"/>
            <w:vMerge/>
          </w:tcPr>
          <w:p w14:paraId="16D0CFE9" w14:textId="77777777" w:rsidR="00B809BB" w:rsidRPr="00B809BB" w:rsidRDefault="00B809BB" w:rsidP="00B809BB">
            <w:pPr>
              <w:jc w:val="center"/>
              <w:rPr>
                <w:b/>
                <w:bCs/>
                <w:sz w:val="16"/>
              </w:rPr>
            </w:pPr>
          </w:p>
        </w:tc>
        <w:tc>
          <w:tcPr>
            <w:tcW w:w="1644" w:type="dxa"/>
          </w:tcPr>
          <w:p w14:paraId="63C4E799" w14:textId="77777777" w:rsidR="00B809BB" w:rsidRPr="00B809BB" w:rsidRDefault="00B809BB" w:rsidP="00B809BB">
            <w:pPr>
              <w:jc w:val="center"/>
              <w:rPr>
                <w:b/>
                <w:bCs/>
                <w:sz w:val="16"/>
              </w:rPr>
            </w:pPr>
            <w:r w:rsidRPr="00B809BB">
              <w:rPr>
                <w:b/>
                <w:bCs/>
                <w:sz w:val="16"/>
                <w:lang w:val="en-US"/>
              </w:rPr>
              <w:t>FIN</w:t>
            </w:r>
          </w:p>
        </w:tc>
        <w:tc>
          <w:tcPr>
            <w:tcW w:w="3060" w:type="dxa"/>
          </w:tcPr>
          <w:p w14:paraId="13F5BD24" w14:textId="77777777" w:rsidR="00B809BB" w:rsidRPr="00B809BB" w:rsidRDefault="00B809BB" w:rsidP="00B809BB">
            <w:pPr>
              <w:jc w:val="center"/>
              <w:rPr>
                <w:sz w:val="16"/>
              </w:rPr>
            </w:pPr>
            <w:r w:rsidRPr="00B809BB">
              <w:rPr>
                <w:rFonts w:eastAsia="Times New Roman"/>
                <w:color w:val="000000"/>
                <w:sz w:val="14"/>
                <w:szCs w:val="14"/>
                <w:lang w:val="en-US" w:eastAsia="es-HN"/>
              </w:rPr>
              <w:t>7/16/24</w:t>
            </w:r>
          </w:p>
        </w:tc>
      </w:tr>
    </w:tbl>
    <w:p w14:paraId="3A608609" w14:textId="77777777" w:rsidR="00B809BB" w:rsidRPr="00B809BB" w:rsidRDefault="00B809BB" w:rsidP="00B809BB">
      <w:pPr>
        <w:spacing w:after="200" w:line="360" w:lineRule="auto"/>
        <w:rPr>
          <w:sz w:val="20"/>
        </w:rPr>
      </w:pPr>
      <w:r w:rsidRPr="00B809BB">
        <w:rPr>
          <w:sz w:val="20"/>
        </w:rPr>
        <w:t xml:space="preserve">Fuente: (Elaboración propia, 2024). </w:t>
      </w:r>
    </w:p>
    <w:p w14:paraId="2402E4B5" w14:textId="77777777" w:rsidR="00B809BB" w:rsidRPr="00B809BB" w:rsidRDefault="00B809BB" w:rsidP="00B809BB">
      <w:pPr>
        <w:spacing w:line="240" w:lineRule="auto"/>
        <w:rPr>
          <w:b/>
          <w:bCs/>
          <w:i/>
          <w:iCs/>
          <w:szCs w:val="24"/>
        </w:rPr>
      </w:pPr>
    </w:p>
    <w:p w14:paraId="1E0CBAA3" w14:textId="77777777" w:rsidR="00B809BB" w:rsidRPr="00B809BB" w:rsidRDefault="00B809BB" w:rsidP="00B809BB">
      <w:pPr>
        <w:spacing w:after="0" w:line="240" w:lineRule="auto"/>
        <w:rPr>
          <w:b/>
          <w:bCs/>
          <w:szCs w:val="24"/>
        </w:rPr>
      </w:pPr>
    </w:p>
    <w:p w14:paraId="6960D29C" w14:textId="6CB7BF10" w:rsidR="00B809BB" w:rsidRPr="00B809BB" w:rsidRDefault="00B809BB" w:rsidP="00B809BB">
      <w:pPr>
        <w:spacing w:after="0" w:line="240" w:lineRule="auto"/>
        <w:rPr>
          <w:b/>
          <w:bCs/>
          <w:szCs w:val="24"/>
        </w:rPr>
      </w:pPr>
      <w:bookmarkStart w:id="552" w:name="_Toc166839231"/>
      <w:r w:rsidRPr="00B809BB">
        <w:rPr>
          <w:b/>
          <w:bCs/>
          <w:szCs w:val="24"/>
        </w:rPr>
        <w:t xml:space="preserve">Tabla </w:t>
      </w:r>
      <w:r w:rsidRPr="00B809BB">
        <w:rPr>
          <w:b/>
          <w:bCs/>
          <w:szCs w:val="24"/>
        </w:rPr>
        <w:fldChar w:fldCharType="begin"/>
      </w:r>
      <w:r w:rsidRPr="00B809BB">
        <w:rPr>
          <w:b/>
          <w:bCs/>
          <w:szCs w:val="24"/>
        </w:rPr>
        <w:instrText xml:space="preserve"> SEQ Tabla \* ARABIC </w:instrText>
      </w:r>
      <w:r w:rsidRPr="00B809BB">
        <w:rPr>
          <w:b/>
          <w:bCs/>
          <w:szCs w:val="24"/>
        </w:rPr>
        <w:fldChar w:fldCharType="separate"/>
      </w:r>
      <w:r w:rsidR="00FD4190">
        <w:rPr>
          <w:b/>
          <w:bCs/>
          <w:noProof/>
          <w:szCs w:val="24"/>
        </w:rPr>
        <w:t>16</w:t>
      </w:r>
      <w:r w:rsidRPr="00B809BB">
        <w:rPr>
          <w:b/>
          <w:bCs/>
          <w:szCs w:val="24"/>
        </w:rPr>
        <w:fldChar w:fldCharType="end"/>
      </w:r>
      <w:r w:rsidRPr="00B809BB">
        <w:rPr>
          <w:b/>
          <w:bCs/>
          <w:szCs w:val="24"/>
        </w:rPr>
        <w:t>. Paquete de Trabajo 3.2</w:t>
      </w:r>
      <w:bookmarkEnd w:id="552"/>
    </w:p>
    <w:tbl>
      <w:tblPr>
        <w:tblStyle w:val="Tablaconcuadrcula"/>
        <w:tblW w:w="0" w:type="auto"/>
        <w:tblLook w:val="04A0" w:firstRow="1" w:lastRow="0" w:firstColumn="1" w:lastColumn="0" w:noHBand="0" w:noVBand="1"/>
      </w:tblPr>
      <w:tblGrid>
        <w:gridCol w:w="796"/>
        <w:gridCol w:w="1617"/>
        <w:gridCol w:w="3072"/>
      </w:tblGrid>
      <w:tr w:rsidR="00B809BB" w:rsidRPr="00B809BB" w14:paraId="018B7771" w14:textId="77777777" w:rsidTr="00673B92">
        <w:tc>
          <w:tcPr>
            <w:tcW w:w="2413" w:type="dxa"/>
            <w:gridSpan w:val="2"/>
            <w:shd w:val="clear" w:color="auto" w:fill="5B9BD5" w:themeFill="accent1"/>
          </w:tcPr>
          <w:p w14:paraId="427C8AE1" w14:textId="77777777" w:rsidR="00B809BB" w:rsidRPr="00B809BB" w:rsidRDefault="00B809BB" w:rsidP="00B809BB">
            <w:pPr>
              <w:jc w:val="center"/>
              <w:rPr>
                <w:b/>
                <w:bCs/>
                <w:sz w:val="16"/>
                <w:lang w:val="en-US"/>
              </w:rPr>
            </w:pPr>
            <w:r w:rsidRPr="00B809BB">
              <w:rPr>
                <w:b/>
                <w:bCs/>
                <w:sz w:val="16"/>
                <w:lang w:val="en-US"/>
              </w:rPr>
              <w:t>PDT</w:t>
            </w:r>
          </w:p>
        </w:tc>
        <w:tc>
          <w:tcPr>
            <w:tcW w:w="3072" w:type="dxa"/>
            <w:shd w:val="clear" w:color="auto" w:fill="5B9BD5" w:themeFill="accent1"/>
          </w:tcPr>
          <w:p w14:paraId="3EE8BC45" w14:textId="77777777" w:rsidR="00B809BB" w:rsidRPr="00B809BB" w:rsidRDefault="00B809BB" w:rsidP="00B809BB">
            <w:pPr>
              <w:jc w:val="center"/>
              <w:rPr>
                <w:b/>
                <w:bCs/>
                <w:sz w:val="16"/>
              </w:rPr>
            </w:pPr>
            <w:r w:rsidRPr="00B809BB">
              <w:rPr>
                <w:b/>
                <w:bCs/>
                <w:sz w:val="16"/>
              </w:rPr>
              <w:t>NOMBRE DEL PAQUETE DE TRABAJO</w:t>
            </w:r>
          </w:p>
        </w:tc>
      </w:tr>
      <w:tr w:rsidR="00B809BB" w:rsidRPr="00B809BB" w14:paraId="39F118CB" w14:textId="77777777" w:rsidTr="00673B92">
        <w:tc>
          <w:tcPr>
            <w:tcW w:w="2413" w:type="dxa"/>
            <w:gridSpan w:val="2"/>
            <w:shd w:val="clear" w:color="auto" w:fill="D9E2F3" w:themeFill="accent5" w:themeFillTint="33"/>
          </w:tcPr>
          <w:p w14:paraId="5E71CB64" w14:textId="77777777" w:rsidR="00B809BB" w:rsidRPr="00B809BB" w:rsidRDefault="00B809BB" w:rsidP="00B809BB">
            <w:pPr>
              <w:jc w:val="center"/>
              <w:rPr>
                <w:b/>
                <w:bCs/>
                <w:sz w:val="16"/>
              </w:rPr>
            </w:pPr>
            <w:r w:rsidRPr="00B809BB">
              <w:rPr>
                <w:b/>
                <w:bCs/>
                <w:sz w:val="16"/>
              </w:rPr>
              <w:t xml:space="preserve">3.2 </w:t>
            </w:r>
          </w:p>
        </w:tc>
        <w:tc>
          <w:tcPr>
            <w:tcW w:w="3072" w:type="dxa"/>
            <w:shd w:val="clear" w:color="auto" w:fill="D9E2F3" w:themeFill="accent5" w:themeFillTint="33"/>
          </w:tcPr>
          <w:p w14:paraId="4E94B503" w14:textId="77777777" w:rsidR="00B809BB" w:rsidRPr="00B809BB" w:rsidRDefault="00B809BB" w:rsidP="00B809BB">
            <w:pPr>
              <w:jc w:val="center"/>
              <w:rPr>
                <w:b/>
                <w:bCs/>
                <w:sz w:val="16"/>
              </w:rPr>
            </w:pPr>
            <w:r w:rsidRPr="00B809BB">
              <w:rPr>
                <w:b/>
                <w:bCs/>
                <w:sz w:val="16"/>
              </w:rPr>
              <w:t>Desarrollo de la fórmula del detergente ecológico</w:t>
            </w:r>
          </w:p>
        </w:tc>
      </w:tr>
      <w:tr w:rsidR="00B809BB" w:rsidRPr="00B809BB" w14:paraId="4C27DECD" w14:textId="77777777" w:rsidTr="00673B92">
        <w:tc>
          <w:tcPr>
            <w:tcW w:w="2413" w:type="dxa"/>
            <w:gridSpan w:val="2"/>
          </w:tcPr>
          <w:p w14:paraId="71510261" w14:textId="77777777" w:rsidR="00B809BB" w:rsidRPr="00B809BB" w:rsidRDefault="00B809BB" w:rsidP="00B809BB">
            <w:pPr>
              <w:jc w:val="center"/>
              <w:rPr>
                <w:b/>
                <w:bCs/>
                <w:sz w:val="16"/>
              </w:rPr>
            </w:pPr>
            <w:r w:rsidRPr="00B809BB">
              <w:rPr>
                <w:b/>
                <w:bCs/>
                <w:sz w:val="16"/>
                <w:lang w:val="en-US"/>
              </w:rPr>
              <w:t>DESCRIPCIÓN</w:t>
            </w:r>
          </w:p>
        </w:tc>
        <w:tc>
          <w:tcPr>
            <w:tcW w:w="3072" w:type="dxa"/>
          </w:tcPr>
          <w:p w14:paraId="4BD52CE3" w14:textId="77777777" w:rsidR="00B809BB" w:rsidRPr="00B809BB" w:rsidRDefault="00B809BB" w:rsidP="00B809BB">
            <w:pPr>
              <w:rPr>
                <w:sz w:val="16"/>
              </w:rPr>
            </w:pPr>
            <w:r w:rsidRPr="00B809BB">
              <w:rPr>
                <w:sz w:val="16"/>
              </w:rPr>
              <w:t>Desarrollar la fórmula del detergente ecológico utilizando AVU como materia prima principal. Se realizarán pruebas de laboratorio para determinar la composición y proporciones adecuadas de los ingredientes, la eficacia del producto en la limpieza, su impacto ambiental y su cumplimiento con las normativas vigentes.</w:t>
            </w:r>
          </w:p>
        </w:tc>
      </w:tr>
      <w:tr w:rsidR="00B809BB" w:rsidRPr="00B809BB" w14:paraId="51AE3B4A" w14:textId="77777777" w:rsidTr="00673B92">
        <w:tc>
          <w:tcPr>
            <w:tcW w:w="2413" w:type="dxa"/>
            <w:gridSpan w:val="2"/>
          </w:tcPr>
          <w:p w14:paraId="309B2C40" w14:textId="77777777" w:rsidR="00B809BB" w:rsidRPr="00B809BB" w:rsidRDefault="00B809BB" w:rsidP="00B809BB">
            <w:pPr>
              <w:jc w:val="center"/>
              <w:rPr>
                <w:b/>
                <w:bCs/>
                <w:sz w:val="16"/>
              </w:rPr>
            </w:pPr>
            <w:r w:rsidRPr="00B809BB">
              <w:rPr>
                <w:b/>
                <w:bCs/>
                <w:sz w:val="16"/>
                <w:lang w:val="en-US"/>
              </w:rPr>
              <w:t>RECURSO RESPONSABLE</w:t>
            </w:r>
          </w:p>
        </w:tc>
        <w:tc>
          <w:tcPr>
            <w:tcW w:w="3072" w:type="dxa"/>
          </w:tcPr>
          <w:p w14:paraId="4BFD5B8E" w14:textId="77777777" w:rsidR="00B809BB" w:rsidRPr="00B809BB" w:rsidRDefault="00B809BB" w:rsidP="00B809BB">
            <w:pPr>
              <w:rPr>
                <w:sz w:val="16"/>
              </w:rPr>
            </w:pPr>
            <w:r w:rsidRPr="00B809BB">
              <w:rPr>
                <w:sz w:val="16"/>
              </w:rPr>
              <w:t>Quipo de investigación y desarrollo especializado en química y formulación de detergentes, acceso a laboratorios equipados con los recursos necesarios para la experimentación, materia prima de calidad como AVU y otros ingredientes, y financiamiento para la adquisición de equipamiento especializado y materiales.</w:t>
            </w:r>
          </w:p>
        </w:tc>
      </w:tr>
      <w:tr w:rsidR="00B809BB" w:rsidRPr="00B809BB" w14:paraId="6879C321" w14:textId="77777777" w:rsidTr="00673B92">
        <w:tc>
          <w:tcPr>
            <w:tcW w:w="2413" w:type="dxa"/>
            <w:gridSpan w:val="2"/>
          </w:tcPr>
          <w:p w14:paraId="24256485" w14:textId="77777777" w:rsidR="00B809BB" w:rsidRPr="00B809BB" w:rsidRDefault="00B809BB" w:rsidP="00B809BB">
            <w:pPr>
              <w:jc w:val="center"/>
              <w:rPr>
                <w:b/>
                <w:bCs/>
                <w:sz w:val="16"/>
              </w:rPr>
            </w:pPr>
            <w:r w:rsidRPr="00B809BB">
              <w:rPr>
                <w:b/>
                <w:bCs/>
                <w:sz w:val="16"/>
                <w:lang w:val="en-US"/>
              </w:rPr>
              <w:t>DURACIÓN</w:t>
            </w:r>
          </w:p>
        </w:tc>
        <w:tc>
          <w:tcPr>
            <w:tcW w:w="3072" w:type="dxa"/>
          </w:tcPr>
          <w:p w14:paraId="498E059A" w14:textId="77777777" w:rsidR="00B809BB" w:rsidRPr="00B809BB" w:rsidRDefault="00B809BB" w:rsidP="00B809BB">
            <w:pPr>
              <w:rPr>
                <w:sz w:val="16"/>
              </w:rPr>
            </w:pPr>
            <w:r w:rsidRPr="00B809BB">
              <w:rPr>
                <w:sz w:val="16"/>
              </w:rPr>
              <w:t>8 semanas, que incluirá la investigación inicial sobre formulación de detergentes ecológicos, el diseño de experimentos, la realización de pruebas y ajustes en la fórmula, la evaluación de la eficacia y sostenibilidad del producto, y la documentación de los resultados obtenidos.</w:t>
            </w:r>
          </w:p>
        </w:tc>
      </w:tr>
      <w:tr w:rsidR="00B809BB" w:rsidRPr="00B809BB" w14:paraId="68902949" w14:textId="77777777" w:rsidTr="00673B92">
        <w:tc>
          <w:tcPr>
            <w:tcW w:w="2413" w:type="dxa"/>
            <w:gridSpan w:val="2"/>
          </w:tcPr>
          <w:p w14:paraId="223FAF31" w14:textId="77777777" w:rsidR="00B809BB" w:rsidRPr="00B809BB" w:rsidRDefault="00B809BB" w:rsidP="00B809BB">
            <w:pPr>
              <w:jc w:val="center"/>
              <w:rPr>
                <w:b/>
                <w:bCs/>
                <w:sz w:val="16"/>
              </w:rPr>
            </w:pPr>
            <w:r w:rsidRPr="00B809BB">
              <w:rPr>
                <w:b/>
                <w:bCs/>
                <w:sz w:val="16"/>
                <w:lang w:val="en-US"/>
              </w:rPr>
              <w:t>ESTIMACIONES DE COSTOS</w:t>
            </w:r>
          </w:p>
        </w:tc>
        <w:tc>
          <w:tcPr>
            <w:tcW w:w="3072" w:type="dxa"/>
          </w:tcPr>
          <w:p w14:paraId="0030BB5A" w14:textId="77777777" w:rsidR="00B809BB" w:rsidRPr="00B809BB" w:rsidRDefault="00B809BB" w:rsidP="00B809BB">
            <w:pPr>
              <w:rPr>
                <w:sz w:val="16"/>
              </w:rPr>
            </w:pPr>
            <w:r w:rsidRPr="00B809BB">
              <w:rPr>
                <w:sz w:val="16"/>
              </w:rPr>
              <w:t>L. 50,000, incluyendo los honorarios del equipo de investigación y desarrollo, la compra de materia prima para las pruebas, gastos de laboratorio, la adquisición de equipamiento especializado si es necesario, y posibles costos contingentes para ajustes en la fórmula.</w:t>
            </w:r>
          </w:p>
        </w:tc>
      </w:tr>
      <w:tr w:rsidR="00B809BB" w:rsidRPr="00B809BB" w14:paraId="49A97371" w14:textId="77777777" w:rsidTr="00673B92">
        <w:tc>
          <w:tcPr>
            <w:tcW w:w="0" w:type="auto"/>
            <w:vMerge w:val="restart"/>
            <w:vAlign w:val="center"/>
          </w:tcPr>
          <w:p w14:paraId="7D8CBB32" w14:textId="77777777" w:rsidR="00B809BB" w:rsidRPr="00B809BB" w:rsidRDefault="00B809BB" w:rsidP="00B809BB">
            <w:pPr>
              <w:jc w:val="center"/>
              <w:rPr>
                <w:b/>
                <w:bCs/>
                <w:sz w:val="16"/>
              </w:rPr>
            </w:pPr>
            <w:r w:rsidRPr="00B809BB">
              <w:rPr>
                <w:b/>
                <w:bCs/>
                <w:sz w:val="16"/>
                <w:lang w:val="en-US"/>
              </w:rPr>
              <w:t>FECHA</w:t>
            </w:r>
          </w:p>
        </w:tc>
        <w:tc>
          <w:tcPr>
            <w:tcW w:w="1576" w:type="dxa"/>
          </w:tcPr>
          <w:p w14:paraId="1AF6680D" w14:textId="77777777" w:rsidR="00B809BB" w:rsidRPr="00B809BB" w:rsidRDefault="00B809BB" w:rsidP="00B809BB">
            <w:pPr>
              <w:jc w:val="center"/>
              <w:rPr>
                <w:b/>
                <w:bCs/>
                <w:sz w:val="16"/>
              </w:rPr>
            </w:pPr>
            <w:r w:rsidRPr="00B809BB">
              <w:rPr>
                <w:b/>
                <w:bCs/>
                <w:sz w:val="16"/>
                <w:lang w:val="en-US"/>
              </w:rPr>
              <w:t>INICIO</w:t>
            </w:r>
          </w:p>
        </w:tc>
        <w:tc>
          <w:tcPr>
            <w:tcW w:w="3072" w:type="dxa"/>
          </w:tcPr>
          <w:p w14:paraId="7A026A00" w14:textId="77777777" w:rsidR="00B809BB" w:rsidRPr="00B809BB" w:rsidRDefault="00B809BB" w:rsidP="00B809BB">
            <w:pPr>
              <w:jc w:val="center"/>
              <w:rPr>
                <w:sz w:val="16"/>
              </w:rPr>
            </w:pPr>
            <w:r w:rsidRPr="00B809BB">
              <w:rPr>
                <w:rFonts w:eastAsia="Times New Roman"/>
                <w:color w:val="000000"/>
                <w:sz w:val="14"/>
                <w:szCs w:val="14"/>
                <w:lang w:val="en-US" w:eastAsia="es-HN"/>
              </w:rPr>
              <w:t>6/12/24</w:t>
            </w:r>
          </w:p>
        </w:tc>
      </w:tr>
      <w:tr w:rsidR="00B809BB" w:rsidRPr="00B809BB" w14:paraId="246D6BDE" w14:textId="77777777" w:rsidTr="00673B92">
        <w:tc>
          <w:tcPr>
            <w:tcW w:w="0" w:type="auto"/>
            <w:vMerge/>
          </w:tcPr>
          <w:p w14:paraId="04BE9032" w14:textId="77777777" w:rsidR="00B809BB" w:rsidRPr="00B809BB" w:rsidRDefault="00B809BB" w:rsidP="00B809BB">
            <w:pPr>
              <w:jc w:val="center"/>
              <w:rPr>
                <w:b/>
                <w:bCs/>
                <w:sz w:val="16"/>
              </w:rPr>
            </w:pPr>
          </w:p>
        </w:tc>
        <w:tc>
          <w:tcPr>
            <w:tcW w:w="1576" w:type="dxa"/>
          </w:tcPr>
          <w:p w14:paraId="1DAE6EFC" w14:textId="77777777" w:rsidR="00B809BB" w:rsidRPr="00B809BB" w:rsidRDefault="00B809BB" w:rsidP="00B809BB">
            <w:pPr>
              <w:jc w:val="center"/>
              <w:rPr>
                <w:b/>
                <w:bCs/>
                <w:sz w:val="16"/>
              </w:rPr>
            </w:pPr>
            <w:r w:rsidRPr="00B809BB">
              <w:rPr>
                <w:b/>
                <w:bCs/>
                <w:sz w:val="16"/>
                <w:lang w:val="en-US"/>
              </w:rPr>
              <w:t>FIN</w:t>
            </w:r>
          </w:p>
        </w:tc>
        <w:tc>
          <w:tcPr>
            <w:tcW w:w="3072" w:type="dxa"/>
          </w:tcPr>
          <w:p w14:paraId="47E48274" w14:textId="77777777" w:rsidR="00B809BB" w:rsidRPr="00B809BB" w:rsidRDefault="00B809BB" w:rsidP="00B809BB">
            <w:pPr>
              <w:jc w:val="center"/>
              <w:rPr>
                <w:sz w:val="16"/>
              </w:rPr>
            </w:pPr>
            <w:r w:rsidRPr="00B809BB">
              <w:rPr>
                <w:rFonts w:eastAsia="Times New Roman"/>
                <w:color w:val="000000"/>
                <w:sz w:val="14"/>
                <w:szCs w:val="14"/>
                <w:lang w:val="en-US" w:eastAsia="es-HN"/>
              </w:rPr>
              <w:t>6/21/24</w:t>
            </w:r>
          </w:p>
        </w:tc>
      </w:tr>
    </w:tbl>
    <w:p w14:paraId="14CFE151" w14:textId="77777777" w:rsidR="00B809BB" w:rsidRPr="00B809BB" w:rsidRDefault="00B809BB" w:rsidP="00B809BB">
      <w:pPr>
        <w:spacing w:after="200" w:line="360" w:lineRule="auto"/>
        <w:rPr>
          <w:sz w:val="20"/>
        </w:rPr>
      </w:pPr>
      <w:r w:rsidRPr="00B809BB">
        <w:rPr>
          <w:sz w:val="20"/>
        </w:rPr>
        <w:t xml:space="preserve">Fuente: (Elaboración propia, 2024). </w:t>
      </w:r>
    </w:p>
    <w:p w14:paraId="0603A6B6" w14:textId="77777777" w:rsidR="00B809BB" w:rsidRPr="00B809BB" w:rsidRDefault="00B809BB" w:rsidP="00B809BB">
      <w:pPr>
        <w:rPr>
          <w:b/>
          <w:bCs/>
          <w:i/>
          <w:iCs/>
          <w:szCs w:val="24"/>
        </w:rPr>
      </w:pPr>
      <w:r w:rsidRPr="00B809BB">
        <w:rPr>
          <w:b/>
          <w:bCs/>
          <w:szCs w:val="24"/>
        </w:rPr>
        <w:br w:type="page"/>
      </w:r>
    </w:p>
    <w:p w14:paraId="551F5621" w14:textId="77777777" w:rsidR="00B809BB" w:rsidRPr="00B809BB" w:rsidRDefault="00B809BB" w:rsidP="00B809BB">
      <w:pPr>
        <w:spacing w:after="200"/>
        <w:ind w:firstLine="708"/>
        <w:rPr>
          <w:b/>
          <w:bCs/>
          <w:i/>
          <w:iCs/>
          <w:szCs w:val="24"/>
        </w:rPr>
      </w:pPr>
    </w:p>
    <w:p w14:paraId="2E380ACE" w14:textId="2B9E5B49" w:rsidR="00B809BB" w:rsidRPr="00B809BB" w:rsidRDefault="00B809BB" w:rsidP="00B809BB">
      <w:pPr>
        <w:spacing w:after="0" w:line="240" w:lineRule="auto"/>
        <w:rPr>
          <w:b/>
          <w:bCs/>
          <w:szCs w:val="24"/>
        </w:rPr>
      </w:pPr>
      <w:bookmarkStart w:id="553" w:name="_Toc166839232"/>
      <w:r w:rsidRPr="00B809BB">
        <w:rPr>
          <w:b/>
          <w:bCs/>
          <w:szCs w:val="24"/>
        </w:rPr>
        <w:t xml:space="preserve">Tabla </w:t>
      </w:r>
      <w:r w:rsidRPr="00B809BB">
        <w:rPr>
          <w:b/>
          <w:bCs/>
          <w:szCs w:val="24"/>
        </w:rPr>
        <w:fldChar w:fldCharType="begin"/>
      </w:r>
      <w:r w:rsidRPr="00B809BB">
        <w:rPr>
          <w:b/>
          <w:bCs/>
          <w:szCs w:val="24"/>
        </w:rPr>
        <w:instrText xml:space="preserve"> SEQ Tabla \* ARABIC </w:instrText>
      </w:r>
      <w:r w:rsidRPr="00B809BB">
        <w:rPr>
          <w:b/>
          <w:bCs/>
          <w:szCs w:val="24"/>
        </w:rPr>
        <w:fldChar w:fldCharType="separate"/>
      </w:r>
      <w:r w:rsidR="00FD4190">
        <w:rPr>
          <w:b/>
          <w:bCs/>
          <w:noProof/>
          <w:szCs w:val="24"/>
        </w:rPr>
        <w:t>17</w:t>
      </w:r>
      <w:r w:rsidRPr="00B809BB">
        <w:rPr>
          <w:b/>
          <w:bCs/>
          <w:szCs w:val="24"/>
        </w:rPr>
        <w:fldChar w:fldCharType="end"/>
      </w:r>
      <w:r w:rsidRPr="00B809BB">
        <w:rPr>
          <w:b/>
          <w:bCs/>
          <w:szCs w:val="24"/>
        </w:rPr>
        <w:t>. Paquete de Trabajo 3.3</w:t>
      </w:r>
      <w:bookmarkEnd w:id="553"/>
    </w:p>
    <w:tbl>
      <w:tblPr>
        <w:tblStyle w:val="Tablaconcuadrcula"/>
        <w:tblW w:w="0" w:type="auto"/>
        <w:tblLook w:val="04A0" w:firstRow="1" w:lastRow="0" w:firstColumn="1" w:lastColumn="0" w:noHBand="0" w:noVBand="1"/>
      </w:tblPr>
      <w:tblGrid>
        <w:gridCol w:w="796"/>
        <w:gridCol w:w="1617"/>
        <w:gridCol w:w="3072"/>
      </w:tblGrid>
      <w:tr w:rsidR="00B809BB" w:rsidRPr="00B809BB" w14:paraId="398F1F61" w14:textId="77777777" w:rsidTr="00673B92">
        <w:tc>
          <w:tcPr>
            <w:tcW w:w="2413" w:type="dxa"/>
            <w:gridSpan w:val="2"/>
            <w:shd w:val="clear" w:color="auto" w:fill="5B9BD5" w:themeFill="accent1"/>
          </w:tcPr>
          <w:p w14:paraId="37033A02" w14:textId="77777777" w:rsidR="00B809BB" w:rsidRPr="00B809BB" w:rsidRDefault="00B809BB" w:rsidP="00B809BB">
            <w:pPr>
              <w:jc w:val="center"/>
              <w:rPr>
                <w:b/>
                <w:bCs/>
                <w:sz w:val="16"/>
                <w:lang w:val="en-US"/>
              </w:rPr>
            </w:pPr>
            <w:r w:rsidRPr="00B809BB">
              <w:rPr>
                <w:b/>
                <w:bCs/>
                <w:sz w:val="16"/>
                <w:lang w:val="en-US"/>
              </w:rPr>
              <w:t>PDT</w:t>
            </w:r>
          </w:p>
        </w:tc>
        <w:tc>
          <w:tcPr>
            <w:tcW w:w="3072" w:type="dxa"/>
            <w:shd w:val="clear" w:color="auto" w:fill="5B9BD5" w:themeFill="accent1"/>
          </w:tcPr>
          <w:p w14:paraId="11D528E9" w14:textId="77777777" w:rsidR="00B809BB" w:rsidRPr="00B809BB" w:rsidRDefault="00B809BB" w:rsidP="00B809BB">
            <w:pPr>
              <w:jc w:val="center"/>
              <w:rPr>
                <w:b/>
                <w:bCs/>
                <w:sz w:val="16"/>
              </w:rPr>
            </w:pPr>
            <w:r w:rsidRPr="00B809BB">
              <w:rPr>
                <w:b/>
                <w:bCs/>
                <w:sz w:val="16"/>
              </w:rPr>
              <w:t>NOMBRE DEL PAQUETE DE TRABAJO</w:t>
            </w:r>
          </w:p>
        </w:tc>
      </w:tr>
      <w:tr w:rsidR="00B809BB" w:rsidRPr="00B809BB" w14:paraId="0279FFF6" w14:textId="77777777" w:rsidTr="00673B92">
        <w:tc>
          <w:tcPr>
            <w:tcW w:w="2413" w:type="dxa"/>
            <w:gridSpan w:val="2"/>
            <w:shd w:val="clear" w:color="auto" w:fill="D9E2F3" w:themeFill="accent5" w:themeFillTint="33"/>
          </w:tcPr>
          <w:p w14:paraId="42B39093" w14:textId="77777777" w:rsidR="00B809BB" w:rsidRPr="00B809BB" w:rsidRDefault="00B809BB" w:rsidP="00B809BB">
            <w:pPr>
              <w:jc w:val="center"/>
              <w:rPr>
                <w:b/>
                <w:bCs/>
                <w:sz w:val="16"/>
              </w:rPr>
            </w:pPr>
            <w:r w:rsidRPr="00B809BB">
              <w:rPr>
                <w:b/>
                <w:bCs/>
                <w:sz w:val="16"/>
              </w:rPr>
              <w:t>3.3</w:t>
            </w:r>
          </w:p>
        </w:tc>
        <w:tc>
          <w:tcPr>
            <w:tcW w:w="3072" w:type="dxa"/>
            <w:shd w:val="clear" w:color="auto" w:fill="D9E2F3" w:themeFill="accent5" w:themeFillTint="33"/>
          </w:tcPr>
          <w:p w14:paraId="7DBE240D" w14:textId="77777777" w:rsidR="00B809BB" w:rsidRPr="00B809BB" w:rsidRDefault="00B809BB" w:rsidP="00B809BB">
            <w:pPr>
              <w:jc w:val="center"/>
              <w:rPr>
                <w:b/>
                <w:bCs/>
                <w:sz w:val="16"/>
              </w:rPr>
            </w:pPr>
            <w:r w:rsidRPr="00B809BB">
              <w:rPr>
                <w:b/>
                <w:bCs/>
                <w:sz w:val="16"/>
              </w:rPr>
              <w:t>Pruebas de eficacia y seguridad del producto</w:t>
            </w:r>
          </w:p>
        </w:tc>
      </w:tr>
      <w:tr w:rsidR="00B809BB" w:rsidRPr="00B809BB" w14:paraId="33234E28" w14:textId="77777777" w:rsidTr="00673B92">
        <w:tc>
          <w:tcPr>
            <w:tcW w:w="2413" w:type="dxa"/>
            <w:gridSpan w:val="2"/>
          </w:tcPr>
          <w:p w14:paraId="1D5D2FF3" w14:textId="77777777" w:rsidR="00B809BB" w:rsidRPr="00B809BB" w:rsidRDefault="00B809BB" w:rsidP="00B809BB">
            <w:pPr>
              <w:jc w:val="center"/>
              <w:rPr>
                <w:b/>
                <w:bCs/>
                <w:sz w:val="16"/>
              </w:rPr>
            </w:pPr>
            <w:r w:rsidRPr="00B809BB">
              <w:rPr>
                <w:b/>
                <w:bCs/>
                <w:sz w:val="16"/>
                <w:lang w:val="en-US"/>
              </w:rPr>
              <w:t>DESCRIPCIÓN</w:t>
            </w:r>
          </w:p>
        </w:tc>
        <w:tc>
          <w:tcPr>
            <w:tcW w:w="3072" w:type="dxa"/>
          </w:tcPr>
          <w:p w14:paraId="1B053DDF" w14:textId="77777777" w:rsidR="00B809BB" w:rsidRPr="00B809BB" w:rsidRDefault="00B809BB" w:rsidP="00B809BB">
            <w:pPr>
              <w:rPr>
                <w:sz w:val="16"/>
              </w:rPr>
            </w:pPr>
            <w:r w:rsidRPr="00B809BB">
              <w:rPr>
                <w:sz w:val="16"/>
              </w:rPr>
              <w:t>Incluye la realización de pruebas de laboratorio y pruebas piloto en condiciones reales para comprobar la eficacia del producto en la limpieza y eliminación de suciedad, así como para evaluar la seguridad del detergente en términos de impacto ambiental y riesgos para la salud.</w:t>
            </w:r>
          </w:p>
        </w:tc>
      </w:tr>
      <w:tr w:rsidR="00B809BB" w:rsidRPr="00B809BB" w14:paraId="53462B3D" w14:textId="77777777" w:rsidTr="00673B92">
        <w:tc>
          <w:tcPr>
            <w:tcW w:w="2413" w:type="dxa"/>
            <w:gridSpan w:val="2"/>
          </w:tcPr>
          <w:p w14:paraId="6C7A2C92" w14:textId="77777777" w:rsidR="00B809BB" w:rsidRPr="00B809BB" w:rsidRDefault="00B809BB" w:rsidP="00B809BB">
            <w:pPr>
              <w:jc w:val="center"/>
              <w:rPr>
                <w:b/>
                <w:bCs/>
                <w:sz w:val="16"/>
              </w:rPr>
            </w:pPr>
            <w:r w:rsidRPr="00B809BB">
              <w:rPr>
                <w:b/>
                <w:bCs/>
                <w:sz w:val="16"/>
                <w:lang w:val="en-US"/>
              </w:rPr>
              <w:t>RECURSO RESPONSABLE</w:t>
            </w:r>
          </w:p>
        </w:tc>
        <w:tc>
          <w:tcPr>
            <w:tcW w:w="3072" w:type="dxa"/>
          </w:tcPr>
          <w:p w14:paraId="260CC74A" w14:textId="77777777" w:rsidR="00B809BB" w:rsidRPr="00B809BB" w:rsidRDefault="00B809BB" w:rsidP="00B809BB">
            <w:pPr>
              <w:rPr>
                <w:sz w:val="16"/>
              </w:rPr>
            </w:pPr>
            <w:r w:rsidRPr="00B809BB">
              <w:rPr>
                <w:sz w:val="16"/>
              </w:rPr>
              <w:t>Se requiere de personal capacitado en pruebas de laboratorio, equipos especializados, productos de limpieza de referencia y materiales necesarios para realizar las pruebas.</w:t>
            </w:r>
          </w:p>
        </w:tc>
      </w:tr>
      <w:tr w:rsidR="00B809BB" w:rsidRPr="00B809BB" w14:paraId="651B019A" w14:textId="77777777" w:rsidTr="00673B92">
        <w:tc>
          <w:tcPr>
            <w:tcW w:w="2413" w:type="dxa"/>
            <w:gridSpan w:val="2"/>
          </w:tcPr>
          <w:p w14:paraId="45F59655" w14:textId="77777777" w:rsidR="00B809BB" w:rsidRPr="00B809BB" w:rsidRDefault="00B809BB" w:rsidP="00B809BB">
            <w:pPr>
              <w:jc w:val="center"/>
              <w:rPr>
                <w:b/>
                <w:bCs/>
                <w:sz w:val="16"/>
              </w:rPr>
            </w:pPr>
            <w:r w:rsidRPr="00B809BB">
              <w:rPr>
                <w:b/>
                <w:bCs/>
                <w:sz w:val="16"/>
                <w:lang w:val="en-US"/>
              </w:rPr>
              <w:t>DURACIÓN</w:t>
            </w:r>
          </w:p>
        </w:tc>
        <w:tc>
          <w:tcPr>
            <w:tcW w:w="3072" w:type="dxa"/>
          </w:tcPr>
          <w:p w14:paraId="7995062E" w14:textId="77777777" w:rsidR="00B809BB" w:rsidRPr="00B809BB" w:rsidRDefault="00B809BB" w:rsidP="00B809BB">
            <w:pPr>
              <w:rPr>
                <w:sz w:val="16"/>
              </w:rPr>
            </w:pPr>
            <w:r w:rsidRPr="00B809BB">
              <w:rPr>
                <w:sz w:val="16"/>
              </w:rPr>
              <w:t>6 semanas, que incluirá la planificación y diseño de las pruebas, la ejecución de las mismas en laboratorio y condiciones reales, el análisis de resultados, la revisión de la formulación del producto en base a los resultados obtenidos, y la elaboración de un informe final con las conclusiones y recomendaciones.</w:t>
            </w:r>
          </w:p>
        </w:tc>
      </w:tr>
      <w:tr w:rsidR="00B809BB" w:rsidRPr="00B809BB" w14:paraId="0B7D0B56" w14:textId="77777777" w:rsidTr="00673B92">
        <w:tc>
          <w:tcPr>
            <w:tcW w:w="2413" w:type="dxa"/>
            <w:gridSpan w:val="2"/>
          </w:tcPr>
          <w:p w14:paraId="58196A8E" w14:textId="77777777" w:rsidR="00B809BB" w:rsidRPr="00B809BB" w:rsidRDefault="00B809BB" w:rsidP="00B809BB">
            <w:pPr>
              <w:jc w:val="center"/>
              <w:rPr>
                <w:b/>
                <w:bCs/>
                <w:sz w:val="16"/>
              </w:rPr>
            </w:pPr>
            <w:r w:rsidRPr="00B809BB">
              <w:rPr>
                <w:b/>
                <w:bCs/>
                <w:sz w:val="16"/>
                <w:lang w:val="en-US"/>
              </w:rPr>
              <w:t>ESTIMACIONES DE COSTOS</w:t>
            </w:r>
          </w:p>
        </w:tc>
        <w:tc>
          <w:tcPr>
            <w:tcW w:w="3072" w:type="dxa"/>
          </w:tcPr>
          <w:p w14:paraId="62199BDB" w14:textId="77777777" w:rsidR="00B809BB" w:rsidRPr="00B809BB" w:rsidRDefault="00B809BB" w:rsidP="00B809BB">
            <w:pPr>
              <w:rPr>
                <w:sz w:val="16"/>
              </w:rPr>
            </w:pPr>
            <w:r w:rsidRPr="00B809BB">
              <w:rPr>
                <w:sz w:val="16"/>
              </w:rPr>
              <w:t>l. 30,000, incluyendo los gastos asociados a la contratación de servicios de laboratorio, la adquisición de materiales y equipos para las pruebas, honorarios de expertos en seguridad y calidad, posibles ajustes en la formulación del producto, y costos contingentes.</w:t>
            </w:r>
          </w:p>
        </w:tc>
      </w:tr>
      <w:tr w:rsidR="00B809BB" w:rsidRPr="00B809BB" w14:paraId="33D9E75E" w14:textId="77777777" w:rsidTr="00673B92">
        <w:tc>
          <w:tcPr>
            <w:tcW w:w="0" w:type="auto"/>
            <w:vMerge w:val="restart"/>
            <w:vAlign w:val="center"/>
          </w:tcPr>
          <w:p w14:paraId="57288F7F" w14:textId="77777777" w:rsidR="00B809BB" w:rsidRPr="00B809BB" w:rsidRDefault="00B809BB" w:rsidP="00B809BB">
            <w:pPr>
              <w:jc w:val="center"/>
              <w:rPr>
                <w:b/>
                <w:bCs/>
                <w:sz w:val="16"/>
              </w:rPr>
            </w:pPr>
            <w:r w:rsidRPr="00B809BB">
              <w:rPr>
                <w:b/>
                <w:bCs/>
                <w:sz w:val="16"/>
                <w:lang w:val="en-US"/>
              </w:rPr>
              <w:t>FECHA</w:t>
            </w:r>
          </w:p>
        </w:tc>
        <w:tc>
          <w:tcPr>
            <w:tcW w:w="1576" w:type="dxa"/>
          </w:tcPr>
          <w:p w14:paraId="4A15F040" w14:textId="77777777" w:rsidR="00B809BB" w:rsidRPr="00B809BB" w:rsidRDefault="00B809BB" w:rsidP="00B809BB">
            <w:pPr>
              <w:jc w:val="center"/>
              <w:rPr>
                <w:b/>
                <w:bCs/>
                <w:sz w:val="16"/>
              </w:rPr>
            </w:pPr>
            <w:r w:rsidRPr="00B809BB">
              <w:rPr>
                <w:b/>
                <w:bCs/>
                <w:sz w:val="16"/>
                <w:lang w:val="en-US"/>
              </w:rPr>
              <w:t>INICIO</w:t>
            </w:r>
          </w:p>
        </w:tc>
        <w:tc>
          <w:tcPr>
            <w:tcW w:w="3072" w:type="dxa"/>
          </w:tcPr>
          <w:p w14:paraId="46AE9D6B" w14:textId="77777777" w:rsidR="00B809BB" w:rsidRPr="00B809BB" w:rsidRDefault="00B809BB" w:rsidP="00B809BB">
            <w:pPr>
              <w:jc w:val="center"/>
              <w:rPr>
                <w:sz w:val="16"/>
              </w:rPr>
            </w:pPr>
            <w:r w:rsidRPr="00B809BB">
              <w:rPr>
                <w:sz w:val="16"/>
              </w:rPr>
              <w:t>6/24/24</w:t>
            </w:r>
          </w:p>
        </w:tc>
      </w:tr>
      <w:tr w:rsidR="00B809BB" w:rsidRPr="00B809BB" w14:paraId="04632CE3" w14:textId="77777777" w:rsidTr="00673B92">
        <w:tc>
          <w:tcPr>
            <w:tcW w:w="0" w:type="auto"/>
            <w:vMerge/>
          </w:tcPr>
          <w:p w14:paraId="498DBE4A" w14:textId="77777777" w:rsidR="00B809BB" w:rsidRPr="00B809BB" w:rsidRDefault="00B809BB" w:rsidP="00B809BB">
            <w:pPr>
              <w:jc w:val="center"/>
              <w:rPr>
                <w:b/>
                <w:bCs/>
                <w:sz w:val="16"/>
              </w:rPr>
            </w:pPr>
          </w:p>
        </w:tc>
        <w:tc>
          <w:tcPr>
            <w:tcW w:w="1576" w:type="dxa"/>
          </w:tcPr>
          <w:p w14:paraId="5DC9FF1D" w14:textId="77777777" w:rsidR="00B809BB" w:rsidRPr="00B809BB" w:rsidRDefault="00B809BB" w:rsidP="00B809BB">
            <w:pPr>
              <w:jc w:val="center"/>
              <w:rPr>
                <w:b/>
                <w:bCs/>
                <w:sz w:val="16"/>
              </w:rPr>
            </w:pPr>
            <w:r w:rsidRPr="00B809BB">
              <w:rPr>
                <w:b/>
                <w:bCs/>
                <w:sz w:val="16"/>
                <w:lang w:val="en-US"/>
              </w:rPr>
              <w:t>FIN</w:t>
            </w:r>
          </w:p>
        </w:tc>
        <w:tc>
          <w:tcPr>
            <w:tcW w:w="3072" w:type="dxa"/>
          </w:tcPr>
          <w:p w14:paraId="294CDA65" w14:textId="77777777" w:rsidR="00B809BB" w:rsidRPr="00B809BB" w:rsidRDefault="00B809BB" w:rsidP="00B809BB">
            <w:pPr>
              <w:jc w:val="center"/>
              <w:rPr>
                <w:sz w:val="16"/>
              </w:rPr>
            </w:pPr>
            <w:r w:rsidRPr="00B809BB">
              <w:rPr>
                <w:sz w:val="16"/>
              </w:rPr>
              <w:t>7/24/24</w:t>
            </w:r>
          </w:p>
        </w:tc>
      </w:tr>
    </w:tbl>
    <w:p w14:paraId="6BBDABEC" w14:textId="77777777" w:rsidR="00B809BB" w:rsidRPr="00B809BB" w:rsidRDefault="00B809BB" w:rsidP="00B809BB">
      <w:pPr>
        <w:spacing w:after="200" w:line="240" w:lineRule="auto"/>
        <w:rPr>
          <w:sz w:val="20"/>
        </w:rPr>
      </w:pPr>
      <w:r w:rsidRPr="00B809BB">
        <w:rPr>
          <w:sz w:val="20"/>
        </w:rPr>
        <w:t xml:space="preserve">Fuente: (Elaboración propia, 2024). </w:t>
      </w:r>
    </w:p>
    <w:p w14:paraId="6679640F" w14:textId="77777777" w:rsidR="00B809BB" w:rsidRPr="00B809BB" w:rsidRDefault="00B809BB" w:rsidP="00B809BB">
      <w:pPr>
        <w:spacing w:after="200" w:line="240" w:lineRule="auto"/>
        <w:ind w:firstLine="708"/>
        <w:rPr>
          <w:b/>
          <w:bCs/>
          <w:i/>
          <w:iCs/>
          <w:szCs w:val="24"/>
        </w:rPr>
      </w:pPr>
    </w:p>
    <w:p w14:paraId="5A007FDF" w14:textId="77777777" w:rsidR="00B809BB" w:rsidRPr="00B809BB" w:rsidRDefault="00B809BB" w:rsidP="00B809BB"/>
    <w:p w14:paraId="6036617B" w14:textId="77777777" w:rsidR="00B809BB" w:rsidRPr="00B809BB" w:rsidRDefault="00B809BB" w:rsidP="00B809BB">
      <w:pPr>
        <w:spacing w:line="240" w:lineRule="auto"/>
      </w:pPr>
    </w:p>
    <w:p w14:paraId="214692DD" w14:textId="77777777" w:rsidR="00B809BB" w:rsidRPr="00B809BB" w:rsidRDefault="00B809BB" w:rsidP="00B809BB">
      <w:pPr>
        <w:spacing w:line="240" w:lineRule="auto"/>
      </w:pPr>
    </w:p>
    <w:p w14:paraId="2B7CE055" w14:textId="468A0897" w:rsidR="00B809BB" w:rsidRPr="00B809BB" w:rsidRDefault="00B809BB" w:rsidP="00B809BB">
      <w:pPr>
        <w:spacing w:after="0" w:line="240" w:lineRule="auto"/>
        <w:rPr>
          <w:color w:val="44546A" w:themeColor="text2"/>
          <w:sz w:val="18"/>
          <w:szCs w:val="18"/>
        </w:rPr>
      </w:pPr>
      <w:bookmarkStart w:id="554" w:name="_Toc166839233"/>
      <w:r w:rsidRPr="00B809BB">
        <w:rPr>
          <w:b/>
          <w:bCs/>
          <w:szCs w:val="24"/>
        </w:rPr>
        <w:t xml:space="preserve">Tabla </w:t>
      </w:r>
      <w:r w:rsidRPr="00B809BB">
        <w:rPr>
          <w:b/>
          <w:bCs/>
          <w:szCs w:val="24"/>
        </w:rPr>
        <w:fldChar w:fldCharType="begin"/>
      </w:r>
      <w:r w:rsidRPr="00B809BB">
        <w:rPr>
          <w:b/>
          <w:bCs/>
          <w:szCs w:val="24"/>
        </w:rPr>
        <w:instrText xml:space="preserve"> SEQ Tabla \* ARABIC </w:instrText>
      </w:r>
      <w:r w:rsidRPr="00B809BB">
        <w:rPr>
          <w:b/>
          <w:bCs/>
          <w:szCs w:val="24"/>
        </w:rPr>
        <w:fldChar w:fldCharType="separate"/>
      </w:r>
      <w:r w:rsidR="00FD4190">
        <w:rPr>
          <w:b/>
          <w:bCs/>
          <w:noProof/>
          <w:szCs w:val="24"/>
        </w:rPr>
        <w:t>18</w:t>
      </w:r>
      <w:r w:rsidRPr="00B809BB">
        <w:rPr>
          <w:b/>
          <w:bCs/>
          <w:szCs w:val="24"/>
        </w:rPr>
        <w:fldChar w:fldCharType="end"/>
      </w:r>
      <w:r w:rsidRPr="00B809BB">
        <w:rPr>
          <w:b/>
          <w:bCs/>
          <w:szCs w:val="24"/>
        </w:rPr>
        <w:t>. Paquete de Trabajo 3.4</w:t>
      </w:r>
      <w:bookmarkEnd w:id="554"/>
      <w:r w:rsidRPr="00B809BB">
        <w:rPr>
          <w:b/>
          <w:bCs/>
          <w:szCs w:val="24"/>
        </w:rPr>
        <w:t xml:space="preserve"> </w:t>
      </w:r>
    </w:p>
    <w:tbl>
      <w:tblPr>
        <w:tblStyle w:val="Tablaconcuadrcula"/>
        <w:tblW w:w="0" w:type="auto"/>
        <w:tblLook w:val="04A0" w:firstRow="1" w:lastRow="0" w:firstColumn="1" w:lastColumn="0" w:noHBand="0" w:noVBand="1"/>
      </w:tblPr>
      <w:tblGrid>
        <w:gridCol w:w="1220"/>
        <w:gridCol w:w="1193"/>
        <w:gridCol w:w="3072"/>
      </w:tblGrid>
      <w:tr w:rsidR="00B809BB" w:rsidRPr="00B809BB" w14:paraId="4A35FAED" w14:textId="77777777" w:rsidTr="00673B92">
        <w:tc>
          <w:tcPr>
            <w:tcW w:w="0" w:type="auto"/>
            <w:gridSpan w:val="2"/>
            <w:shd w:val="clear" w:color="auto" w:fill="5B9BD5" w:themeFill="accent1"/>
          </w:tcPr>
          <w:p w14:paraId="70B6F19F" w14:textId="77777777" w:rsidR="00B809BB" w:rsidRPr="00B809BB" w:rsidRDefault="00B809BB" w:rsidP="00B809BB">
            <w:pPr>
              <w:jc w:val="center"/>
              <w:rPr>
                <w:b/>
                <w:bCs/>
                <w:sz w:val="16"/>
                <w:lang w:val="en-US"/>
              </w:rPr>
            </w:pPr>
            <w:r w:rsidRPr="00B809BB">
              <w:rPr>
                <w:b/>
                <w:bCs/>
                <w:sz w:val="16"/>
                <w:lang w:val="en-US"/>
              </w:rPr>
              <w:t>PDT</w:t>
            </w:r>
          </w:p>
        </w:tc>
        <w:tc>
          <w:tcPr>
            <w:tcW w:w="3072" w:type="dxa"/>
            <w:shd w:val="clear" w:color="auto" w:fill="5B9BD5" w:themeFill="accent1"/>
          </w:tcPr>
          <w:p w14:paraId="35604B50" w14:textId="77777777" w:rsidR="00B809BB" w:rsidRPr="00B809BB" w:rsidRDefault="00B809BB" w:rsidP="00B809BB">
            <w:pPr>
              <w:jc w:val="center"/>
              <w:rPr>
                <w:b/>
                <w:bCs/>
                <w:sz w:val="16"/>
              </w:rPr>
            </w:pPr>
            <w:r w:rsidRPr="00B809BB">
              <w:rPr>
                <w:b/>
                <w:bCs/>
                <w:sz w:val="16"/>
              </w:rPr>
              <w:t>NOMBRE DEL PAQUETE DE TRABAJO</w:t>
            </w:r>
          </w:p>
        </w:tc>
      </w:tr>
      <w:tr w:rsidR="00B809BB" w:rsidRPr="00B809BB" w14:paraId="486C581E" w14:textId="77777777" w:rsidTr="00673B92">
        <w:tc>
          <w:tcPr>
            <w:tcW w:w="0" w:type="auto"/>
            <w:gridSpan w:val="2"/>
            <w:shd w:val="clear" w:color="auto" w:fill="D9E2F3" w:themeFill="accent5" w:themeFillTint="33"/>
          </w:tcPr>
          <w:p w14:paraId="13E83F26" w14:textId="77777777" w:rsidR="00B809BB" w:rsidRPr="00B809BB" w:rsidRDefault="00B809BB" w:rsidP="00B809BB">
            <w:pPr>
              <w:jc w:val="center"/>
              <w:rPr>
                <w:b/>
                <w:bCs/>
                <w:sz w:val="16"/>
              </w:rPr>
            </w:pPr>
            <w:r w:rsidRPr="00B809BB">
              <w:rPr>
                <w:b/>
                <w:bCs/>
                <w:sz w:val="16"/>
              </w:rPr>
              <w:t>3.4</w:t>
            </w:r>
          </w:p>
        </w:tc>
        <w:tc>
          <w:tcPr>
            <w:tcW w:w="3072" w:type="dxa"/>
            <w:shd w:val="clear" w:color="auto" w:fill="D9E2F3" w:themeFill="accent5" w:themeFillTint="33"/>
          </w:tcPr>
          <w:p w14:paraId="4FCB619B" w14:textId="77777777" w:rsidR="00B809BB" w:rsidRPr="00B809BB" w:rsidRDefault="00B809BB" w:rsidP="00B809BB">
            <w:pPr>
              <w:jc w:val="center"/>
              <w:rPr>
                <w:b/>
                <w:bCs/>
                <w:sz w:val="16"/>
              </w:rPr>
            </w:pPr>
            <w:r w:rsidRPr="00B809BB">
              <w:rPr>
                <w:b/>
                <w:bCs/>
                <w:sz w:val="16"/>
              </w:rPr>
              <w:t>Diseño del empaque y etiquetado del producto</w:t>
            </w:r>
          </w:p>
        </w:tc>
      </w:tr>
      <w:tr w:rsidR="00B809BB" w:rsidRPr="00B809BB" w14:paraId="3CBBA45A" w14:textId="77777777" w:rsidTr="00673B92">
        <w:tc>
          <w:tcPr>
            <w:tcW w:w="0" w:type="auto"/>
            <w:gridSpan w:val="2"/>
          </w:tcPr>
          <w:p w14:paraId="7F7D4472" w14:textId="77777777" w:rsidR="00B809BB" w:rsidRPr="00B809BB" w:rsidRDefault="00B809BB" w:rsidP="00B809BB">
            <w:pPr>
              <w:jc w:val="center"/>
              <w:rPr>
                <w:b/>
                <w:bCs/>
                <w:sz w:val="16"/>
              </w:rPr>
            </w:pPr>
            <w:r w:rsidRPr="00B809BB">
              <w:rPr>
                <w:b/>
                <w:bCs/>
                <w:sz w:val="16"/>
                <w:lang w:val="en-US"/>
              </w:rPr>
              <w:t>DESCRIPCIÓN</w:t>
            </w:r>
          </w:p>
        </w:tc>
        <w:tc>
          <w:tcPr>
            <w:tcW w:w="3072" w:type="dxa"/>
          </w:tcPr>
          <w:p w14:paraId="03B7C98C" w14:textId="77777777" w:rsidR="00B809BB" w:rsidRPr="00B809BB" w:rsidRDefault="00B809BB" w:rsidP="00B809BB">
            <w:pPr>
              <w:rPr>
                <w:sz w:val="16"/>
              </w:rPr>
            </w:pPr>
            <w:r w:rsidRPr="00B809BB">
              <w:rPr>
                <w:sz w:val="16"/>
              </w:rPr>
              <w:t>Identificación de los elementos visuales y de comunicación que se emplearán en el empaque y etiqueta del producto, la creación de diseños conceptuales, pruebas de prototipos y la selección final del diseño.</w:t>
            </w:r>
          </w:p>
        </w:tc>
      </w:tr>
      <w:tr w:rsidR="00B809BB" w:rsidRPr="00B809BB" w14:paraId="6E3643B9" w14:textId="77777777" w:rsidTr="00673B92">
        <w:tc>
          <w:tcPr>
            <w:tcW w:w="0" w:type="auto"/>
            <w:gridSpan w:val="2"/>
          </w:tcPr>
          <w:p w14:paraId="059CD5C8" w14:textId="77777777" w:rsidR="00B809BB" w:rsidRPr="00B809BB" w:rsidRDefault="00B809BB" w:rsidP="00B809BB">
            <w:pPr>
              <w:jc w:val="center"/>
              <w:rPr>
                <w:b/>
                <w:bCs/>
                <w:sz w:val="16"/>
              </w:rPr>
            </w:pPr>
            <w:r w:rsidRPr="00B809BB">
              <w:rPr>
                <w:b/>
                <w:bCs/>
                <w:sz w:val="16"/>
                <w:lang w:val="en-US"/>
              </w:rPr>
              <w:t>RECURSO RESPONSABLE</w:t>
            </w:r>
          </w:p>
        </w:tc>
        <w:tc>
          <w:tcPr>
            <w:tcW w:w="3072" w:type="dxa"/>
          </w:tcPr>
          <w:p w14:paraId="6CC21F43" w14:textId="77777777" w:rsidR="00B809BB" w:rsidRPr="00B809BB" w:rsidRDefault="00B809BB" w:rsidP="00B809BB">
            <w:pPr>
              <w:rPr>
                <w:sz w:val="16"/>
              </w:rPr>
            </w:pPr>
            <w:r w:rsidRPr="00B809BB">
              <w:rPr>
                <w:sz w:val="16"/>
              </w:rPr>
              <w:t>Se requiere de un equipo multidisciplinario que incluye diseñadores gráficos, especialistas en marketing y empaque, así como acceso a software de diseño y materiales para la creación de prototipos.</w:t>
            </w:r>
          </w:p>
        </w:tc>
      </w:tr>
      <w:tr w:rsidR="00B809BB" w:rsidRPr="00B809BB" w14:paraId="27582CA0" w14:textId="77777777" w:rsidTr="00673B92">
        <w:tc>
          <w:tcPr>
            <w:tcW w:w="0" w:type="auto"/>
            <w:gridSpan w:val="2"/>
          </w:tcPr>
          <w:p w14:paraId="32D1101C" w14:textId="77777777" w:rsidR="00B809BB" w:rsidRPr="00B809BB" w:rsidRDefault="00B809BB" w:rsidP="00B809BB">
            <w:pPr>
              <w:jc w:val="center"/>
              <w:rPr>
                <w:b/>
                <w:bCs/>
                <w:sz w:val="16"/>
              </w:rPr>
            </w:pPr>
            <w:r w:rsidRPr="00B809BB">
              <w:rPr>
                <w:b/>
                <w:bCs/>
                <w:sz w:val="16"/>
                <w:lang w:val="en-US"/>
              </w:rPr>
              <w:t>DURACIÓN</w:t>
            </w:r>
          </w:p>
        </w:tc>
        <w:tc>
          <w:tcPr>
            <w:tcW w:w="3072" w:type="dxa"/>
          </w:tcPr>
          <w:p w14:paraId="1963DE69" w14:textId="77777777" w:rsidR="00B809BB" w:rsidRPr="00B809BB" w:rsidRDefault="00B809BB" w:rsidP="00B809BB">
            <w:pPr>
              <w:rPr>
                <w:sz w:val="16"/>
              </w:rPr>
            </w:pPr>
            <w:r w:rsidRPr="00B809BB">
              <w:rPr>
                <w:sz w:val="16"/>
              </w:rPr>
              <w:t>6 semanas, que incluirá la elaboración de propuestas de diseño, revisiones y ajustes necesarios, pruebas de impresión y prototipado, análisis de costos y viabilidad de producción, y la aprobación final del diseño por parte de la dirección del proyecto.</w:t>
            </w:r>
          </w:p>
        </w:tc>
      </w:tr>
      <w:tr w:rsidR="00B809BB" w:rsidRPr="00B809BB" w14:paraId="265B0DF5" w14:textId="77777777" w:rsidTr="00673B92">
        <w:tc>
          <w:tcPr>
            <w:tcW w:w="0" w:type="auto"/>
            <w:gridSpan w:val="2"/>
          </w:tcPr>
          <w:p w14:paraId="7CB4BEBA" w14:textId="77777777" w:rsidR="00B809BB" w:rsidRPr="00B809BB" w:rsidRDefault="00B809BB" w:rsidP="00B809BB">
            <w:pPr>
              <w:jc w:val="center"/>
              <w:rPr>
                <w:b/>
                <w:bCs/>
                <w:sz w:val="16"/>
              </w:rPr>
            </w:pPr>
            <w:r w:rsidRPr="00B809BB">
              <w:rPr>
                <w:b/>
                <w:bCs/>
                <w:sz w:val="16"/>
                <w:lang w:val="en-US"/>
              </w:rPr>
              <w:t>ESTIMACIONES DE COSTOS</w:t>
            </w:r>
          </w:p>
        </w:tc>
        <w:tc>
          <w:tcPr>
            <w:tcW w:w="3072" w:type="dxa"/>
          </w:tcPr>
          <w:p w14:paraId="3D05E626" w14:textId="77777777" w:rsidR="00B809BB" w:rsidRPr="00B809BB" w:rsidRDefault="00B809BB" w:rsidP="00B809BB">
            <w:pPr>
              <w:rPr>
                <w:sz w:val="16"/>
              </w:rPr>
            </w:pPr>
            <w:r w:rsidRPr="00B809BB">
              <w:rPr>
                <w:sz w:val="16"/>
              </w:rPr>
              <w:t>El costo total estimado para la ejecución de este paquete de trabajo será de l. 30,000, incluyendo los honorarios del equipo de diseño, costos de materiales y tecnología de prototipado, gastos asociados a pruebas de impresión y control de calidad, y posibles ajustes conforme a las revisiones.</w:t>
            </w:r>
          </w:p>
        </w:tc>
      </w:tr>
      <w:tr w:rsidR="00B809BB" w:rsidRPr="00B809BB" w14:paraId="0D2263D8" w14:textId="77777777" w:rsidTr="00673B92">
        <w:tc>
          <w:tcPr>
            <w:tcW w:w="0" w:type="auto"/>
            <w:vMerge w:val="restart"/>
            <w:vAlign w:val="center"/>
          </w:tcPr>
          <w:p w14:paraId="0E3334CB" w14:textId="77777777" w:rsidR="00B809BB" w:rsidRPr="00B809BB" w:rsidRDefault="00B809BB" w:rsidP="00B809BB">
            <w:pPr>
              <w:jc w:val="center"/>
              <w:rPr>
                <w:b/>
                <w:bCs/>
                <w:sz w:val="16"/>
              </w:rPr>
            </w:pPr>
            <w:r w:rsidRPr="00B809BB">
              <w:rPr>
                <w:b/>
                <w:bCs/>
                <w:sz w:val="16"/>
                <w:lang w:val="en-US"/>
              </w:rPr>
              <w:t>FECHA</w:t>
            </w:r>
          </w:p>
        </w:tc>
        <w:tc>
          <w:tcPr>
            <w:tcW w:w="0" w:type="auto"/>
          </w:tcPr>
          <w:p w14:paraId="5D7CF97B" w14:textId="77777777" w:rsidR="00B809BB" w:rsidRPr="00B809BB" w:rsidRDefault="00B809BB" w:rsidP="00B809BB">
            <w:pPr>
              <w:jc w:val="center"/>
              <w:rPr>
                <w:b/>
                <w:bCs/>
                <w:sz w:val="16"/>
              </w:rPr>
            </w:pPr>
            <w:r w:rsidRPr="00B809BB">
              <w:rPr>
                <w:b/>
                <w:bCs/>
                <w:sz w:val="16"/>
                <w:lang w:val="en-US"/>
              </w:rPr>
              <w:t>INICIO</w:t>
            </w:r>
          </w:p>
        </w:tc>
        <w:tc>
          <w:tcPr>
            <w:tcW w:w="3072" w:type="dxa"/>
          </w:tcPr>
          <w:p w14:paraId="1E7BC432" w14:textId="77777777" w:rsidR="00B809BB" w:rsidRPr="00B809BB" w:rsidRDefault="00B809BB" w:rsidP="00B809BB">
            <w:pPr>
              <w:jc w:val="center"/>
              <w:rPr>
                <w:sz w:val="16"/>
              </w:rPr>
            </w:pPr>
            <w:r w:rsidRPr="00B809BB">
              <w:rPr>
                <w:rFonts w:eastAsia="Times New Roman"/>
                <w:color w:val="000000"/>
                <w:sz w:val="14"/>
                <w:szCs w:val="14"/>
                <w:lang w:val="en-US" w:eastAsia="es-HN"/>
              </w:rPr>
              <w:t>6/25/24</w:t>
            </w:r>
          </w:p>
        </w:tc>
      </w:tr>
      <w:tr w:rsidR="00B809BB" w:rsidRPr="00B809BB" w14:paraId="77BCF49A" w14:textId="77777777" w:rsidTr="00673B92">
        <w:tc>
          <w:tcPr>
            <w:tcW w:w="0" w:type="auto"/>
            <w:vMerge/>
          </w:tcPr>
          <w:p w14:paraId="7B5D195A" w14:textId="77777777" w:rsidR="00B809BB" w:rsidRPr="00B809BB" w:rsidRDefault="00B809BB" w:rsidP="00B809BB">
            <w:pPr>
              <w:jc w:val="center"/>
              <w:rPr>
                <w:b/>
                <w:bCs/>
                <w:sz w:val="16"/>
              </w:rPr>
            </w:pPr>
          </w:p>
        </w:tc>
        <w:tc>
          <w:tcPr>
            <w:tcW w:w="0" w:type="auto"/>
          </w:tcPr>
          <w:p w14:paraId="3DA28144" w14:textId="77777777" w:rsidR="00B809BB" w:rsidRPr="00B809BB" w:rsidRDefault="00B809BB" w:rsidP="00B809BB">
            <w:pPr>
              <w:jc w:val="center"/>
              <w:rPr>
                <w:b/>
                <w:bCs/>
                <w:sz w:val="16"/>
              </w:rPr>
            </w:pPr>
            <w:r w:rsidRPr="00B809BB">
              <w:rPr>
                <w:b/>
                <w:bCs/>
                <w:sz w:val="16"/>
                <w:lang w:val="en-US"/>
              </w:rPr>
              <w:t>FIN</w:t>
            </w:r>
          </w:p>
        </w:tc>
        <w:tc>
          <w:tcPr>
            <w:tcW w:w="3072" w:type="dxa"/>
          </w:tcPr>
          <w:p w14:paraId="1E45D304" w14:textId="77777777" w:rsidR="00B809BB" w:rsidRPr="00B809BB" w:rsidRDefault="00B809BB" w:rsidP="00B809BB">
            <w:pPr>
              <w:jc w:val="center"/>
              <w:rPr>
                <w:sz w:val="16"/>
              </w:rPr>
            </w:pPr>
            <w:r w:rsidRPr="00B809BB">
              <w:rPr>
                <w:rFonts w:eastAsia="Times New Roman"/>
                <w:color w:val="000000"/>
                <w:sz w:val="14"/>
                <w:szCs w:val="14"/>
                <w:lang w:val="en-US" w:eastAsia="es-HN"/>
              </w:rPr>
              <w:t>8/12/24</w:t>
            </w:r>
          </w:p>
        </w:tc>
      </w:tr>
    </w:tbl>
    <w:p w14:paraId="2700A1F8" w14:textId="77777777" w:rsidR="00B809BB" w:rsidRPr="00B809BB" w:rsidRDefault="00B809BB" w:rsidP="00B809BB">
      <w:pPr>
        <w:spacing w:after="200" w:line="240" w:lineRule="auto"/>
        <w:rPr>
          <w:sz w:val="20"/>
        </w:rPr>
      </w:pPr>
      <w:r w:rsidRPr="00B809BB">
        <w:rPr>
          <w:sz w:val="20"/>
        </w:rPr>
        <w:t xml:space="preserve">Fuente: (Elaboración propia, 2024). </w:t>
      </w:r>
    </w:p>
    <w:p w14:paraId="5E5281D5" w14:textId="77777777" w:rsidR="00B809BB" w:rsidRPr="00B809BB" w:rsidRDefault="00B809BB" w:rsidP="00B809BB">
      <w:pPr>
        <w:spacing w:line="240" w:lineRule="auto"/>
        <w:rPr>
          <w:b/>
          <w:bCs/>
          <w:i/>
          <w:iCs/>
          <w:szCs w:val="24"/>
        </w:rPr>
      </w:pPr>
      <w:r w:rsidRPr="00B809BB">
        <w:rPr>
          <w:b/>
          <w:bCs/>
          <w:i/>
          <w:iCs/>
        </w:rPr>
        <w:br w:type="page"/>
      </w:r>
    </w:p>
    <w:p w14:paraId="1E4BA0F2" w14:textId="06674FB7" w:rsidR="00B809BB" w:rsidRPr="00B809BB" w:rsidRDefault="00B809BB" w:rsidP="00B809BB">
      <w:pPr>
        <w:spacing w:after="0" w:line="240" w:lineRule="auto"/>
        <w:rPr>
          <w:b/>
          <w:bCs/>
          <w:szCs w:val="24"/>
        </w:rPr>
      </w:pPr>
      <w:bookmarkStart w:id="555" w:name="_Toc166839234"/>
      <w:r w:rsidRPr="00B809BB">
        <w:rPr>
          <w:b/>
          <w:bCs/>
          <w:szCs w:val="24"/>
        </w:rPr>
        <w:lastRenderedPageBreak/>
        <w:t xml:space="preserve">Tabla </w:t>
      </w:r>
      <w:r w:rsidRPr="00B809BB">
        <w:rPr>
          <w:b/>
          <w:bCs/>
          <w:szCs w:val="24"/>
        </w:rPr>
        <w:fldChar w:fldCharType="begin"/>
      </w:r>
      <w:r w:rsidRPr="00B809BB">
        <w:rPr>
          <w:b/>
          <w:bCs/>
          <w:szCs w:val="24"/>
        </w:rPr>
        <w:instrText xml:space="preserve"> SEQ Tabla \* ARABIC </w:instrText>
      </w:r>
      <w:r w:rsidRPr="00B809BB">
        <w:rPr>
          <w:b/>
          <w:bCs/>
          <w:szCs w:val="24"/>
        </w:rPr>
        <w:fldChar w:fldCharType="separate"/>
      </w:r>
      <w:r w:rsidR="00FD4190">
        <w:rPr>
          <w:b/>
          <w:bCs/>
          <w:noProof/>
          <w:szCs w:val="24"/>
        </w:rPr>
        <w:t>19</w:t>
      </w:r>
      <w:r w:rsidRPr="00B809BB">
        <w:rPr>
          <w:b/>
          <w:bCs/>
          <w:szCs w:val="24"/>
        </w:rPr>
        <w:fldChar w:fldCharType="end"/>
      </w:r>
      <w:r w:rsidRPr="00B809BB">
        <w:rPr>
          <w:b/>
          <w:bCs/>
          <w:szCs w:val="24"/>
        </w:rPr>
        <w:t>. Paquete de Trabajo 4.1</w:t>
      </w:r>
      <w:bookmarkEnd w:id="555"/>
    </w:p>
    <w:tbl>
      <w:tblPr>
        <w:tblStyle w:val="Tablaconcuadrcula"/>
        <w:tblW w:w="5485" w:type="dxa"/>
        <w:tblLook w:val="04A0" w:firstRow="1" w:lastRow="0" w:firstColumn="1" w:lastColumn="0" w:noHBand="0" w:noVBand="1"/>
      </w:tblPr>
      <w:tblGrid>
        <w:gridCol w:w="778"/>
        <w:gridCol w:w="1647"/>
        <w:gridCol w:w="3060"/>
      </w:tblGrid>
      <w:tr w:rsidR="00B809BB" w:rsidRPr="00B809BB" w14:paraId="2079D340" w14:textId="77777777" w:rsidTr="00673B92">
        <w:tc>
          <w:tcPr>
            <w:tcW w:w="2425" w:type="dxa"/>
            <w:gridSpan w:val="2"/>
            <w:shd w:val="clear" w:color="auto" w:fill="5B9BD5" w:themeFill="accent1"/>
          </w:tcPr>
          <w:p w14:paraId="566A3237" w14:textId="77777777" w:rsidR="00B809BB" w:rsidRPr="00B809BB" w:rsidRDefault="00B809BB" w:rsidP="00B809BB">
            <w:pPr>
              <w:jc w:val="center"/>
              <w:rPr>
                <w:b/>
                <w:bCs/>
                <w:sz w:val="16"/>
                <w:lang w:val="en-US"/>
              </w:rPr>
            </w:pPr>
            <w:r w:rsidRPr="00B809BB">
              <w:rPr>
                <w:b/>
                <w:bCs/>
                <w:sz w:val="16"/>
                <w:lang w:val="en-US"/>
              </w:rPr>
              <w:t>PDT</w:t>
            </w:r>
          </w:p>
        </w:tc>
        <w:tc>
          <w:tcPr>
            <w:tcW w:w="3060" w:type="dxa"/>
            <w:shd w:val="clear" w:color="auto" w:fill="5B9BD5" w:themeFill="accent1"/>
          </w:tcPr>
          <w:p w14:paraId="43153AB4" w14:textId="77777777" w:rsidR="00B809BB" w:rsidRPr="00B809BB" w:rsidRDefault="00B809BB" w:rsidP="00B809BB">
            <w:pPr>
              <w:jc w:val="center"/>
              <w:rPr>
                <w:b/>
                <w:bCs/>
                <w:sz w:val="16"/>
              </w:rPr>
            </w:pPr>
            <w:r w:rsidRPr="00B809BB">
              <w:rPr>
                <w:b/>
                <w:bCs/>
                <w:sz w:val="16"/>
              </w:rPr>
              <w:t>NOMBRE DEL PAQUETE DE TRABAJO</w:t>
            </w:r>
          </w:p>
        </w:tc>
      </w:tr>
      <w:tr w:rsidR="00B809BB" w:rsidRPr="00B809BB" w14:paraId="4FBA9D2A" w14:textId="77777777" w:rsidTr="00673B92">
        <w:tc>
          <w:tcPr>
            <w:tcW w:w="2425" w:type="dxa"/>
            <w:gridSpan w:val="2"/>
            <w:shd w:val="clear" w:color="auto" w:fill="D9E2F3" w:themeFill="accent5" w:themeFillTint="33"/>
          </w:tcPr>
          <w:p w14:paraId="7CA9F924" w14:textId="77777777" w:rsidR="00B809BB" w:rsidRPr="00B809BB" w:rsidRDefault="00B809BB" w:rsidP="00B809BB">
            <w:pPr>
              <w:jc w:val="center"/>
              <w:rPr>
                <w:b/>
                <w:bCs/>
                <w:sz w:val="16"/>
              </w:rPr>
            </w:pPr>
            <w:r w:rsidRPr="00B809BB">
              <w:rPr>
                <w:b/>
                <w:bCs/>
                <w:sz w:val="16"/>
              </w:rPr>
              <w:t xml:space="preserve">4.1 </w:t>
            </w:r>
          </w:p>
        </w:tc>
        <w:tc>
          <w:tcPr>
            <w:tcW w:w="3060" w:type="dxa"/>
            <w:shd w:val="clear" w:color="auto" w:fill="D9E2F3" w:themeFill="accent5" w:themeFillTint="33"/>
          </w:tcPr>
          <w:p w14:paraId="1FC7D171" w14:textId="77777777" w:rsidR="00B809BB" w:rsidRPr="00B809BB" w:rsidRDefault="00B809BB" w:rsidP="00B809BB">
            <w:pPr>
              <w:jc w:val="center"/>
              <w:rPr>
                <w:b/>
                <w:bCs/>
                <w:sz w:val="16"/>
              </w:rPr>
            </w:pPr>
            <w:r w:rsidRPr="00B809BB">
              <w:rPr>
                <w:b/>
                <w:bCs/>
                <w:sz w:val="16"/>
              </w:rPr>
              <w:t>Establecimiento de la capacidad de producción</w:t>
            </w:r>
          </w:p>
        </w:tc>
      </w:tr>
      <w:tr w:rsidR="00B809BB" w:rsidRPr="00B809BB" w14:paraId="1D798625" w14:textId="77777777" w:rsidTr="00673B92">
        <w:tc>
          <w:tcPr>
            <w:tcW w:w="2425" w:type="dxa"/>
            <w:gridSpan w:val="2"/>
          </w:tcPr>
          <w:p w14:paraId="452C282D" w14:textId="77777777" w:rsidR="00B809BB" w:rsidRPr="00B809BB" w:rsidRDefault="00B809BB" w:rsidP="00B809BB">
            <w:pPr>
              <w:jc w:val="center"/>
              <w:rPr>
                <w:b/>
                <w:bCs/>
                <w:sz w:val="16"/>
              </w:rPr>
            </w:pPr>
            <w:r w:rsidRPr="00B809BB">
              <w:rPr>
                <w:b/>
                <w:bCs/>
                <w:sz w:val="16"/>
                <w:lang w:val="en-US"/>
              </w:rPr>
              <w:t>DESCRIPCIÓN</w:t>
            </w:r>
          </w:p>
        </w:tc>
        <w:tc>
          <w:tcPr>
            <w:tcW w:w="3060" w:type="dxa"/>
          </w:tcPr>
          <w:p w14:paraId="4A0E30F8" w14:textId="77777777" w:rsidR="00B809BB" w:rsidRPr="00B809BB" w:rsidRDefault="00B809BB" w:rsidP="00B809BB">
            <w:pPr>
              <w:rPr>
                <w:sz w:val="16"/>
              </w:rPr>
            </w:pPr>
            <w:r w:rsidRPr="00B809BB">
              <w:rPr>
                <w:sz w:val="16"/>
              </w:rPr>
              <w:t>Determinar La Capacidad De Producción Óptima Para La Fabricación Del Detergente Ecológico Utilizando AVU. Se Realizarán Análisis De Procesos, Evaluación De La Demanda Del Producto Y Optimización De Recursos Para Establecer Una Capacidad De Producción Eficiente Y Escalable.</w:t>
            </w:r>
          </w:p>
        </w:tc>
      </w:tr>
      <w:tr w:rsidR="00B809BB" w:rsidRPr="00B809BB" w14:paraId="2F8C588B" w14:textId="77777777" w:rsidTr="00673B92">
        <w:tc>
          <w:tcPr>
            <w:tcW w:w="2425" w:type="dxa"/>
            <w:gridSpan w:val="2"/>
          </w:tcPr>
          <w:p w14:paraId="5A1BEA12" w14:textId="77777777" w:rsidR="00B809BB" w:rsidRPr="00B809BB" w:rsidRDefault="00B809BB" w:rsidP="00B809BB">
            <w:pPr>
              <w:jc w:val="center"/>
              <w:rPr>
                <w:b/>
                <w:bCs/>
                <w:sz w:val="16"/>
              </w:rPr>
            </w:pPr>
            <w:r w:rsidRPr="00B809BB">
              <w:rPr>
                <w:b/>
                <w:bCs/>
                <w:sz w:val="16"/>
                <w:lang w:val="en-US"/>
              </w:rPr>
              <w:t>RECURSO RESPONSABLE</w:t>
            </w:r>
          </w:p>
        </w:tc>
        <w:tc>
          <w:tcPr>
            <w:tcW w:w="3060" w:type="dxa"/>
          </w:tcPr>
          <w:p w14:paraId="7BEF89F4" w14:textId="77777777" w:rsidR="00B809BB" w:rsidRPr="00B809BB" w:rsidRDefault="00B809BB" w:rsidP="00B809BB">
            <w:pPr>
              <w:rPr>
                <w:sz w:val="16"/>
              </w:rPr>
            </w:pPr>
            <w:r w:rsidRPr="00B809BB">
              <w:rPr>
                <w:sz w:val="16"/>
              </w:rPr>
              <w:t>Se Requiere De Un Equipo Técnico Especializado En Procesos De Fabricación, Analistas De Datos Para La Estimación De La Demanda, Acceso A Software De Simulación De Procesos Productivos, Así Como La Colaboración Con Proveedores De Materias Primas Y Equipo De Producción.</w:t>
            </w:r>
          </w:p>
        </w:tc>
      </w:tr>
      <w:tr w:rsidR="00B809BB" w:rsidRPr="00B809BB" w14:paraId="2D055A03" w14:textId="77777777" w:rsidTr="00673B92">
        <w:tc>
          <w:tcPr>
            <w:tcW w:w="2425" w:type="dxa"/>
            <w:gridSpan w:val="2"/>
          </w:tcPr>
          <w:p w14:paraId="362D8C90" w14:textId="77777777" w:rsidR="00B809BB" w:rsidRPr="00B809BB" w:rsidRDefault="00B809BB" w:rsidP="00B809BB">
            <w:pPr>
              <w:jc w:val="center"/>
              <w:rPr>
                <w:b/>
                <w:bCs/>
                <w:sz w:val="16"/>
              </w:rPr>
            </w:pPr>
            <w:r w:rsidRPr="00B809BB">
              <w:rPr>
                <w:b/>
                <w:bCs/>
                <w:sz w:val="16"/>
                <w:lang w:val="en-US"/>
              </w:rPr>
              <w:t>DURACIÓN</w:t>
            </w:r>
          </w:p>
        </w:tc>
        <w:tc>
          <w:tcPr>
            <w:tcW w:w="3060" w:type="dxa"/>
          </w:tcPr>
          <w:p w14:paraId="0C762F68" w14:textId="77777777" w:rsidR="00B809BB" w:rsidRPr="00B809BB" w:rsidRDefault="00B809BB" w:rsidP="00B809BB">
            <w:pPr>
              <w:rPr>
                <w:sz w:val="16"/>
              </w:rPr>
            </w:pPr>
            <w:r w:rsidRPr="00B809BB">
              <w:rPr>
                <w:sz w:val="16"/>
              </w:rPr>
              <w:t>El Paquete De Trabajo Tendrá Una Duración Estimada De 3 Meses, Que Incluirá La Recopilación De Datos De Producción Actual, Análisis De Procesos, Simulaciones De Capacidad De Producción, Implementación De Mejoras Y Validación De Los Resultados.</w:t>
            </w:r>
          </w:p>
        </w:tc>
      </w:tr>
      <w:tr w:rsidR="00B809BB" w:rsidRPr="00B809BB" w14:paraId="26D032CF" w14:textId="77777777" w:rsidTr="00673B92">
        <w:tc>
          <w:tcPr>
            <w:tcW w:w="2425" w:type="dxa"/>
            <w:gridSpan w:val="2"/>
          </w:tcPr>
          <w:p w14:paraId="415AE587" w14:textId="77777777" w:rsidR="00B809BB" w:rsidRPr="00B809BB" w:rsidRDefault="00B809BB" w:rsidP="00B809BB">
            <w:pPr>
              <w:jc w:val="center"/>
              <w:rPr>
                <w:b/>
                <w:bCs/>
                <w:sz w:val="16"/>
              </w:rPr>
            </w:pPr>
            <w:r w:rsidRPr="00B809BB">
              <w:rPr>
                <w:b/>
                <w:bCs/>
                <w:sz w:val="16"/>
                <w:lang w:val="en-US"/>
              </w:rPr>
              <w:t>ESTIMACIONES DE COSTOS</w:t>
            </w:r>
          </w:p>
        </w:tc>
        <w:tc>
          <w:tcPr>
            <w:tcW w:w="3060" w:type="dxa"/>
          </w:tcPr>
          <w:p w14:paraId="57244DF9" w14:textId="77777777" w:rsidR="00B809BB" w:rsidRPr="00B809BB" w:rsidRDefault="00B809BB" w:rsidP="00B809BB">
            <w:pPr>
              <w:rPr>
                <w:sz w:val="16"/>
              </w:rPr>
            </w:pPr>
            <w:r w:rsidRPr="00B809BB">
              <w:rPr>
                <w:sz w:val="16"/>
              </w:rPr>
              <w:t>Se Estima Que El Costo Total De Este Paquete De Trabajo Será De l.50,000, Incluyendo Los Honorarios Del Personal Especializado, Adquisición De Software Y Herramientas De Análisis, Así Como Los Gastos Asociados A La Implementación De Mejoras En La Capacidad De Producción.</w:t>
            </w:r>
          </w:p>
        </w:tc>
      </w:tr>
      <w:tr w:rsidR="00B809BB" w:rsidRPr="00B809BB" w14:paraId="1A02D934" w14:textId="77777777" w:rsidTr="00673B92">
        <w:tc>
          <w:tcPr>
            <w:tcW w:w="0" w:type="auto"/>
            <w:vMerge w:val="restart"/>
            <w:vAlign w:val="center"/>
          </w:tcPr>
          <w:p w14:paraId="1C39F183" w14:textId="77777777" w:rsidR="00B809BB" w:rsidRPr="00B809BB" w:rsidRDefault="00B809BB" w:rsidP="00B809BB">
            <w:pPr>
              <w:jc w:val="center"/>
              <w:rPr>
                <w:b/>
                <w:bCs/>
                <w:sz w:val="16"/>
              </w:rPr>
            </w:pPr>
            <w:r w:rsidRPr="00B809BB">
              <w:rPr>
                <w:b/>
                <w:bCs/>
                <w:sz w:val="16"/>
                <w:lang w:val="en-US"/>
              </w:rPr>
              <w:t>FECHA</w:t>
            </w:r>
          </w:p>
        </w:tc>
        <w:tc>
          <w:tcPr>
            <w:tcW w:w="1644" w:type="dxa"/>
          </w:tcPr>
          <w:p w14:paraId="75F2FEE9" w14:textId="77777777" w:rsidR="00B809BB" w:rsidRPr="00B809BB" w:rsidRDefault="00B809BB" w:rsidP="00B809BB">
            <w:pPr>
              <w:jc w:val="center"/>
              <w:rPr>
                <w:b/>
                <w:bCs/>
                <w:sz w:val="16"/>
              </w:rPr>
            </w:pPr>
            <w:r w:rsidRPr="00B809BB">
              <w:rPr>
                <w:b/>
                <w:bCs/>
                <w:sz w:val="16"/>
                <w:lang w:val="en-US"/>
              </w:rPr>
              <w:t>INICIO</w:t>
            </w:r>
          </w:p>
        </w:tc>
        <w:tc>
          <w:tcPr>
            <w:tcW w:w="3060" w:type="dxa"/>
          </w:tcPr>
          <w:p w14:paraId="062A2610" w14:textId="77777777" w:rsidR="00B809BB" w:rsidRPr="00B809BB" w:rsidRDefault="00B809BB" w:rsidP="00B809BB">
            <w:pPr>
              <w:jc w:val="center"/>
              <w:rPr>
                <w:sz w:val="16"/>
              </w:rPr>
            </w:pPr>
            <w:r w:rsidRPr="00B809BB">
              <w:rPr>
                <w:rFonts w:eastAsia="Times New Roman"/>
                <w:color w:val="000000"/>
                <w:sz w:val="14"/>
                <w:szCs w:val="14"/>
                <w:lang w:val="en-US" w:eastAsia="es-HN"/>
              </w:rPr>
              <w:t>7/13/24</w:t>
            </w:r>
          </w:p>
        </w:tc>
      </w:tr>
      <w:tr w:rsidR="00B809BB" w:rsidRPr="00B809BB" w14:paraId="27E69EB0" w14:textId="77777777" w:rsidTr="00673B92">
        <w:tc>
          <w:tcPr>
            <w:tcW w:w="0" w:type="auto"/>
            <w:vMerge/>
          </w:tcPr>
          <w:p w14:paraId="7A536BDD" w14:textId="77777777" w:rsidR="00B809BB" w:rsidRPr="00B809BB" w:rsidRDefault="00B809BB" w:rsidP="00B809BB">
            <w:pPr>
              <w:jc w:val="center"/>
              <w:rPr>
                <w:b/>
                <w:bCs/>
                <w:sz w:val="16"/>
              </w:rPr>
            </w:pPr>
          </w:p>
        </w:tc>
        <w:tc>
          <w:tcPr>
            <w:tcW w:w="1644" w:type="dxa"/>
          </w:tcPr>
          <w:p w14:paraId="6D5E0487" w14:textId="77777777" w:rsidR="00B809BB" w:rsidRPr="00B809BB" w:rsidRDefault="00B809BB" w:rsidP="00B809BB">
            <w:pPr>
              <w:jc w:val="center"/>
              <w:rPr>
                <w:b/>
                <w:bCs/>
                <w:sz w:val="16"/>
              </w:rPr>
            </w:pPr>
            <w:r w:rsidRPr="00B809BB">
              <w:rPr>
                <w:b/>
                <w:bCs/>
                <w:sz w:val="16"/>
                <w:lang w:val="en-US"/>
              </w:rPr>
              <w:t>FIN</w:t>
            </w:r>
          </w:p>
        </w:tc>
        <w:tc>
          <w:tcPr>
            <w:tcW w:w="3060" w:type="dxa"/>
          </w:tcPr>
          <w:p w14:paraId="4AE0AA00" w14:textId="77777777" w:rsidR="00B809BB" w:rsidRPr="00B809BB" w:rsidRDefault="00B809BB" w:rsidP="00B809BB">
            <w:pPr>
              <w:jc w:val="center"/>
              <w:rPr>
                <w:sz w:val="16"/>
              </w:rPr>
            </w:pPr>
            <w:r w:rsidRPr="00B809BB">
              <w:rPr>
                <w:rFonts w:eastAsia="Times New Roman"/>
                <w:color w:val="000000"/>
                <w:sz w:val="14"/>
                <w:szCs w:val="14"/>
                <w:lang w:val="en-US" w:eastAsia="es-HN"/>
              </w:rPr>
              <w:t>8/20/24</w:t>
            </w:r>
          </w:p>
        </w:tc>
      </w:tr>
    </w:tbl>
    <w:p w14:paraId="556293DD" w14:textId="77777777" w:rsidR="00B809BB" w:rsidRPr="00B809BB" w:rsidRDefault="00B809BB" w:rsidP="00B809BB">
      <w:pPr>
        <w:spacing w:after="200" w:line="240" w:lineRule="auto"/>
        <w:rPr>
          <w:sz w:val="20"/>
        </w:rPr>
      </w:pPr>
      <w:r w:rsidRPr="00B809BB">
        <w:rPr>
          <w:sz w:val="20"/>
        </w:rPr>
        <w:t xml:space="preserve">Fuente: (Elaboración propia, 2024). </w:t>
      </w:r>
    </w:p>
    <w:p w14:paraId="41CF5B87" w14:textId="77777777" w:rsidR="00B809BB" w:rsidRPr="00B809BB" w:rsidRDefault="00B809BB" w:rsidP="00B809BB">
      <w:pPr>
        <w:spacing w:after="200" w:line="240" w:lineRule="auto"/>
        <w:rPr>
          <w:b/>
          <w:bCs/>
          <w:i/>
          <w:iCs/>
          <w:szCs w:val="24"/>
        </w:rPr>
      </w:pPr>
    </w:p>
    <w:p w14:paraId="4AF72681" w14:textId="77777777" w:rsidR="00B809BB" w:rsidRPr="00B809BB" w:rsidRDefault="00B809BB" w:rsidP="00B809BB">
      <w:pPr>
        <w:spacing w:after="200" w:line="240" w:lineRule="auto"/>
        <w:ind w:firstLine="708"/>
        <w:rPr>
          <w:b/>
          <w:bCs/>
          <w:i/>
          <w:iCs/>
          <w:szCs w:val="24"/>
        </w:rPr>
      </w:pPr>
    </w:p>
    <w:p w14:paraId="068D0240" w14:textId="77777777" w:rsidR="00B809BB" w:rsidRPr="00B809BB" w:rsidRDefault="00B809BB" w:rsidP="00B809BB"/>
    <w:p w14:paraId="6A9C0D7D" w14:textId="20B90139" w:rsidR="00B809BB" w:rsidRPr="00B809BB" w:rsidRDefault="00B809BB" w:rsidP="00B809BB">
      <w:pPr>
        <w:spacing w:after="0" w:line="240" w:lineRule="auto"/>
        <w:rPr>
          <w:b/>
          <w:bCs/>
          <w:szCs w:val="24"/>
        </w:rPr>
      </w:pPr>
      <w:bookmarkStart w:id="556" w:name="_Toc166839235"/>
      <w:r w:rsidRPr="00B809BB">
        <w:rPr>
          <w:b/>
          <w:bCs/>
          <w:szCs w:val="24"/>
        </w:rPr>
        <w:t xml:space="preserve">Tabla </w:t>
      </w:r>
      <w:r w:rsidRPr="00B809BB">
        <w:rPr>
          <w:b/>
          <w:bCs/>
          <w:szCs w:val="24"/>
        </w:rPr>
        <w:fldChar w:fldCharType="begin"/>
      </w:r>
      <w:r w:rsidRPr="00B809BB">
        <w:rPr>
          <w:b/>
          <w:bCs/>
          <w:szCs w:val="24"/>
        </w:rPr>
        <w:instrText xml:space="preserve"> SEQ Tabla \* ARABIC </w:instrText>
      </w:r>
      <w:r w:rsidRPr="00B809BB">
        <w:rPr>
          <w:b/>
          <w:bCs/>
          <w:szCs w:val="24"/>
        </w:rPr>
        <w:fldChar w:fldCharType="separate"/>
      </w:r>
      <w:r w:rsidR="00FD4190">
        <w:rPr>
          <w:b/>
          <w:bCs/>
          <w:noProof/>
          <w:szCs w:val="24"/>
        </w:rPr>
        <w:t>20</w:t>
      </w:r>
      <w:r w:rsidRPr="00B809BB">
        <w:rPr>
          <w:b/>
          <w:bCs/>
          <w:szCs w:val="24"/>
        </w:rPr>
        <w:fldChar w:fldCharType="end"/>
      </w:r>
      <w:r w:rsidRPr="00B809BB">
        <w:rPr>
          <w:b/>
          <w:bCs/>
          <w:szCs w:val="24"/>
        </w:rPr>
        <w:t>. Paquete de Trabajo 4.2</w:t>
      </w:r>
      <w:bookmarkEnd w:id="556"/>
    </w:p>
    <w:tbl>
      <w:tblPr>
        <w:tblStyle w:val="Tablaconcuadrcula"/>
        <w:tblW w:w="0" w:type="auto"/>
        <w:tblLook w:val="04A0" w:firstRow="1" w:lastRow="0" w:firstColumn="1" w:lastColumn="0" w:noHBand="0" w:noVBand="1"/>
      </w:tblPr>
      <w:tblGrid>
        <w:gridCol w:w="1220"/>
        <w:gridCol w:w="1193"/>
        <w:gridCol w:w="3072"/>
      </w:tblGrid>
      <w:tr w:rsidR="00B809BB" w:rsidRPr="00B809BB" w14:paraId="6E194B1B" w14:textId="77777777" w:rsidTr="00673B92">
        <w:tc>
          <w:tcPr>
            <w:tcW w:w="0" w:type="auto"/>
            <w:gridSpan w:val="2"/>
            <w:shd w:val="clear" w:color="auto" w:fill="5B9BD5" w:themeFill="accent1"/>
          </w:tcPr>
          <w:p w14:paraId="7FBE761C" w14:textId="77777777" w:rsidR="00B809BB" w:rsidRPr="00B809BB" w:rsidRDefault="00B809BB" w:rsidP="00B809BB">
            <w:pPr>
              <w:jc w:val="center"/>
              <w:rPr>
                <w:b/>
                <w:bCs/>
                <w:sz w:val="16"/>
                <w:lang w:val="en-US"/>
              </w:rPr>
            </w:pPr>
            <w:r w:rsidRPr="00B809BB">
              <w:rPr>
                <w:b/>
                <w:bCs/>
                <w:sz w:val="16"/>
                <w:lang w:val="en-US"/>
              </w:rPr>
              <w:t>PDT</w:t>
            </w:r>
          </w:p>
        </w:tc>
        <w:tc>
          <w:tcPr>
            <w:tcW w:w="3072" w:type="dxa"/>
            <w:shd w:val="clear" w:color="auto" w:fill="5B9BD5" w:themeFill="accent1"/>
          </w:tcPr>
          <w:p w14:paraId="48C5FA1F" w14:textId="77777777" w:rsidR="00B809BB" w:rsidRPr="00B809BB" w:rsidRDefault="00B809BB" w:rsidP="00B809BB">
            <w:pPr>
              <w:jc w:val="center"/>
              <w:rPr>
                <w:b/>
                <w:bCs/>
                <w:sz w:val="16"/>
              </w:rPr>
            </w:pPr>
            <w:r w:rsidRPr="00B809BB">
              <w:rPr>
                <w:b/>
                <w:bCs/>
                <w:sz w:val="16"/>
              </w:rPr>
              <w:t>NOMBRE DEL PAQUETE DE TRABAJO</w:t>
            </w:r>
          </w:p>
        </w:tc>
      </w:tr>
      <w:tr w:rsidR="00B809BB" w:rsidRPr="00B809BB" w14:paraId="4CA2D0A1" w14:textId="77777777" w:rsidTr="00673B92">
        <w:tc>
          <w:tcPr>
            <w:tcW w:w="0" w:type="auto"/>
            <w:gridSpan w:val="2"/>
            <w:shd w:val="clear" w:color="auto" w:fill="D9E2F3" w:themeFill="accent5" w:themeFillTint="33"/>
          </w:tcPr>
          <w:p w14:paraId="5B632E76" w14:textId="77777777" w:rsidR="00B809BB" w:rsidRPr="00B809BB" w:rsidRDefault="00B809BB" w:rsidP="00B809BB">
            <w:pPr>
              <w:jc w:val="center"/>
              <w:rPr>
                <w:b/>
                <w:bCs/>
                <w:sz w:val="16"/>
              </w:rPr>
            </w:pPr>
            <w:r w:rsidRPr="00B809BB">
              <w:rPr>
                <w:b/>
                <w:bCs/>
                <w:sz w:val="16"/>
              </w:rPr>
              <w:t>4.2</w:t>
            </w:r>
          </w:p>
        </w:tc>
        <w:tc>
          <w:tcPr>
            <w:tcW w:w="3072" w:type="dxa"/>
            <w:shd w:val="clear" w:color="auto" w:fill="D9E2F3" w:themeFill="accent5" w:themeFillTint="33"/>
          </w:tcPr>
          <w:p w14:paraId="06FA5530" w14:textId="77777777" w:rsidR="00B809BB" w:rsidRPr="00B809BB" w:rsidRDefault="00B809BB" w:rsidP="00B809BB">
            <w:pPr>
              <w:jc w:val="center"/>
              <w:rPr>
                <w:b/>
                <w:bCs/>
                <w:sz w:val="16"/>
              </w:rPr>
            </w:pPr>
            <w:r w:rsidRPr="00B809BB">
              <w:rPr>
                <w:b/>
                <w:bCs/>
                <w:sz w:val="16"/>
              </w:rPr>
              <w:t>Diseño de centro de acopio para AVU e Identificación de proveedores de materias primas</w:t>
            </w:r>
          </w:p>
        </w:tc>
      </w:tr>
      <w:tr w:rsidR="00B809BB" w:rsidRPr="00B809BB" w14:paraId="6F78B62A" w14:textId="77777777" w:rsidTr="00673B92">
        <w:tc>
          <w:tcPr>
            <w:tcW w:w="0" w:type="auto"/>
            <w:gridSpan w:val="2"/>
          </w:tcPr>
          <w:p w14:paraId="1D2A8130" w14:textId="77777777" w:rsidR="00B809BB" w:rsidRPr="00B809BB" w:rsidRDefault="00B809BB" w:rsidP="00B809BB">
            <w:pPr>
              <w:jc w:val="center"/>
              <w:rPr>
                <w:b/>
                <w:bCs/>
                <w:sz w:val="16"/>
              </w:rPr>
            </w:pPr>
            <w:r w:rsidRPr="00B809BB">
              <w:rPr>
                <w:b/>
                <w:bCs/>
                <w:sz w:val="16"/>
                <w:lang w:val="en-US"/>
              </w:rPr>
              <w:t>DESCRIPCIÓN</w:t>
            </w:r>
          </w:p>
        </w:tc>
        <w:tc>
          <w:tcPr>
            <w:tcW w:w="3072" w:type="dxa"/>
          </w:tcPr>
          <w:p w14:paraId="02AAD9F8" w14:textId="77777777" w:rsidR="00B809BB" w:rsidRPr="00B809BB" w:rsidRDefault="00B809BB" w:rsidP="00B809BB">
            <w:pPr>
              <w:rPr>
                <w:sz w:val="16"/>
              </w:rPr>
            </w:pPr>
            <w:r w:rsidRPr="00B809BB">
              <w:rPr>
                <w:sz w:val="16"/>
              </w:rPr>
              <w:t>Diseñar y establecer un centro de acopio para la recepción, almacenamiento y procesamiento de AVU en Honduras. Además, se llevará a cabo la identificación y evaluación de proveedores de materias primas en el país para la fabricación del detergente líquido ecológico. Se busca asegurar un suministro constante y de calidad de las materias primas necesarias para la producción del detergente.</w:t>
            </w:r>
          </w:p>
        </w:tc>
      </w:tr>
      <w:tr w:rsidR="00B809BB" w:rsidRPr="00B809BB" w14:paraId="77252A59" w14:textId="77777777" w:rsidTr="00673B92">
        <w:tc>
          <w:tcPr>
            <w:tcW w:w="0" w:type="auto"/>
            <w:gridSpan w:val="2"/>
          </w:tcPr>
          <w:p w14:paraId="04F15682" w14:textId="77777777" w:rsidR="00B809BB" w:rsidRPr="00B809BB" w:rsidRDefault="00B809BB" w:rsidP="00B809BB">
            <w:pPr>
              <w:jc w:val="center"/>
              <w:rPr>
                <w:b/>
                <w:bCs/>
                <w:sz w:val="16"/>
              </w:rPr>
            </w:pPr>
            <w:r w:rsidRPr="00B809BB">
              <w:rPr>
                <w:b/>
                <w:bCs/>
                <w:sz w:val="16"/>
                <w:lang w:val="en-US"/>
              </w:rPr>
              <w:t>RECURSO RESPONSABLE</w:t>
            </w:r>
          </w:p>
        </w:tc>
        <w:tc>
          <w:tcPr>
            <w:tcW w:w="3072" w:type="dxa"/>
          </w:tcPr>
          <w:p w14:paraId="39907D56" w14:textId="77777777" w:rsidR="00B809BB" w:rsidRPr="00B809BB" w:rsidRDefault="00B809BB" w:rsidP="00B809BB">
            <w:pPr>
              <w:rPr>
                <w:sz w:val="16"/>
              </w:rPr>
            </w:pPr>
            <w:r w:rsidRPr="00B809BB">
              <w:rPr>
                <w:sz w:val="16"/>
              </w:rPr>
              <w:t>Especialistas en diseño de infraestructuras de almacenamiento, personal técnico para la puesta en marcha del centro de acopio, colaboración con entidades locales para obtener permisos y regulaciones necesarias, acceso a información sobre proveedores de materias primas en Honduras, y recursos financieros para la construcción y equipamiento del centro de acopio.</w:t>
            </w:r>
          </w:p>
        </w:tc>
      </w:tr>
      <w:tr w:rsidR="00B809BB" w:rsidRPr="00B809BB" w14:paraId="4AF71D70" w14:textId="77777777" w:rsidTr="00673B92">
        <w:tc>
          <w:tcPr>
            <w:tcW w:w="0" w:type="auto"/>
            <w:gridSpan w:val="2"/>
          </w:tcPr>
          <w:p w14:paraId="67D69DED" w14:textId="77777777" w:rsidR="00B809BB" w:rsidRPr="00B809BB" w:rsidRDefault="00B809BB" w:rsidP="00B809BB">
            <w:pPr>
              <w:jc w:val="center"/>
              <w:rPr>
                <w:b/>
                <w:bCs/>
                <w:sz w:val="16"/>
              </w:rPr>
            </w:pPr>
            <w:r w:rsidRPr="00B809BB">
              <w:rPr>
                <w:b/>
                <w:bCs/>
                <w:sz w:val="16"/>
                <w:lang w:val="en-US"/>
              </w:rPr>
              <w:t>DURACIÓN</w:t>
            </w:r>
          </w:p>
        </w:tc>
        <w:tc>
          <w:tcPr>
            <w:tcW w:w="3072" w:type="dxa"/>
          </w:tcPr>
          <w:p w14:paraId="2F758835" w14:textId="77777777" w:rsidR="00B809BB" w:rsidRPr="00B809BB" w:rsidRDefault="00B809BB" w:rsidP="00B809BB">
            <w:pPr>
              <w:rPr>
                <w:sz w:val="16"/>
              </w:rPr>
            </w:pPr>
            <w:r w:rsidRPr="00B809BB">
              <w:rPr>
                <w:sz w:val="16"/>
              </w:rPr>
              <w:t>6 semanas, que incluirá la fase de diseño del centro de acopio, la selección de la ubicación, la negociación con proveedores de materias primas, la evaluación de la calidad de las materias primas, y la elaboración de un plan de abastecimiento para asegurar un flujo continuo de insumos.</w:t>
            </w:r>
          </w:p>
        </w:tc>
      </w:tr>
      <w:tr w:rsidR="00B809BB" w:rsidRPr="00B809BB" w14:paraId="708D7077" w14:textId="77777777" w:rsidTr="00673B92">
        <w:tc>
          <w:tcPr>
            <w:tcW w:w="0" w:type="auto"/>
            <w:gridSpan w:val="2"/>
          </w:tcPr>
          <w:p w14:paraId="053136C5" w14:textId="77777777" w:rsidR="00B809BB" w:rsidRPr="00B809BB" w:rsidRDefault="00B809BB" w:rsidP="00B809BB">
            <w:pPr>
              <w:jc w:val="center"/>
              <w:rPr>
                <w:b/>
                <w:bCs/>
                <w:sz w:val="16"/>
              </w:rPr>
            </w:pPr>
            <w:r w:rsidRPr="00B809BB">
              <w:rPr>
                <w:b/>
                <w:bCs/>
                <w:sz w:val="16"/>
                <w:lang w:val="en-US"/>
              </w:rPr>
              <w:t>ESTIMACIONES DE COSTOS</w:t>
            </w:r>
          </w:p>
        </w:tc>
        <w:tc>
          <w:tcPr>
            <w:tcW w:w="3072" w:type="dxa"/>
          </w:tcPr>
          <w:p w14:paraId="4C0ED851" w14:textId="77777777" w:rsidR="00B809BB" w:rsidRPr="00B809BB" w:rsidRDefault="00B809BB" w:rsidP="00B809BB">
            <w:pPr>
              <w:rPr>
                <w:sz w:val="16"/>
              </w:rPr>
            </w:pPr>
            <w:r w:rsidRPr="00B809BB">
              <w:rPr>
                <w:sz w:val="16"/>
              </w:rPr>
              <w:t>Se estima que el costo total de este paquete de trabajo será de l. 30,000, incluyendo gastos de diseño y construcción del centro de acopio, honorarios de consultores especializados, costos de mantenimiento y operación del centro, gastos de viaje y logística asociados a la identificación de proveedores, y otros posibles costos relacionados.</w:t>
            </w:r>
          </w:p>
        </w:tc>
      </w:tr>
      <w:tr w:rsidR="00B809BB" w:rsidRPr="00B809BB" w14:paraId="4CD94340" w14:textId="77777777" w:rsidTr="00673B92">
        <w:tc>
          <w:tcPr>
            <w:tcW w:w="0" w:type="auto"/>
            <w:vMerge w:val="restart"/>
            <w:vAlign w:val="center"/>
          </w:tcPr>
          <w:p w14:paraId="7D208BA6" w14:textId="77777777" w:rsidR="00B809BB" w:rsidRPr="00B809BB" w:rsidRDefault="00B809BB" w:rsidP="00B809BB">
            <w:pPr>
              <w:jc w:val="center"/>
              <w:rPr>
                <w:b/>
                <w:bCs/>
                <w:sz w:val="16"/>
              </w:rPr>
            </w:pPr>
            <w:r w:rsidRPr="00B809BB">
              <w:rPr>
                <w:b/>
                <w:bCs/>
                <w:sz w:val="16"/>
                <w:lang w:val="en-US"/>
              </w:rPr>
              <w:t>FECHA</w:t>
            </w:r>
          </w:p>
        </w:tc>
        <w:tc>
          <w:tcPr>
            <w:tcW w:w="0" w:type="auto"/>
          </w:tcPr>
          <w:p w14:paraId="649A5A69" w14:textId="77777777" w:rsidR="00B809BB" w:rsidRPr="00B809BB" w:rsidRDefault="00B809BB" w:rsidP="00B809BB">
            <w:pPr>
              <w:jc w:val="center"/>
              <w:rPr>
                <w:b/>
                <w:bCs/>
                <w:sz w:val="16"/>
              </w:rPr>
            </w:pPr>
            <w:r w:rsidRPr="00B809BB">
              <w:rPr>
                <w:b/>
                <w:bCs/>
                <w:sz w:val="16"/>
                <w:lang w:val="en-US"/>
              </w:rPr>
              <w:t>INICIO</w:t>
            </w:r>
          </w:p>
        </w:tc>
        <w:tc>
          <w:tcPr>
            <w:tcW w:w="3072" w:type="dxa"/>
          </w:tcPr>
          <w:p w14:paraId="108B58C5" w14:textId="77777777" w:rsidR="00B809BB" w:rsidRPr="00B809BB" w:rsidRDefault="00B809BB" w:rsidP="00B809BB">
            <w:pPr>
              <w:jc w:val="center"/>
              <w:rPr>
                <w:sz w:val="16"/>
              </w:rPr>
            </w:pPr>
            <w:r w:rsidRPr="00B809BB">
              <w:rPr>
                <w:rFonts w:eastAsia="Times New Roman"/>
                <w:color w:val="000000"/>
                <w:sz w:val="14"/>
                <w:szCs w:val="14"/>
                <w:lang w:val="en-US" w:eastAsia="es-HN"/>
              </w:rPr>
              <w:t>7/10/24</w:t>
            </w:r>
          </w:p>
        </w:tc>
      </w:tr>
      <w:tr w:rsidR="00B809BB" w:rsidRPr="00B809BB" w14:paraId="39ED3459" w14:textId="77777777" w:rsidTr="00673B92">
        <w:tc>
          <w:tcPr>
            <w:tcW w:w="0" w:type="auto"/>
            <w:vMerge/>
          </w:tcPr>
          <w:p w14:paraId="45F5C53E" w14:textId="77777777" w:rsidR="00B809BB" w:rsidRPr="00B809BB" w:rsidRDefault="00B809BB" w:rsidP="00B809BB">
            <w:pPr>
              <w:jc w:val="center"/>
              <w:rPr>
                <w:b/>
                <w:bCs/>
                <w:sz w:val="16"/>
              </w:rPr>
            </w:pPr>
          </w:p>
        </w:tc>
        <w:tc>
          <w:tcPr>
            <w:tcW w:w="0" w:type="auto"/>
          </w:tcPr>
          <w:p w14:paraId="009CB0F2" w14:textId="77777777" w:rsidR="00B809BB" w:rsidRPr="00B809BB" w:rsidRDefault="00B809BB" w:rsidP="00B809BB">
            <w:pPr>
              <w:jc w:val="center"/>
              <w:rPr>
                <w:b/>
                <w:bCs/>
                <w:sz w:val="16"/>
              </w:rPr>
            </w:pPr>
            <w:r w:rsidRPr="00B809BB">
              <w:rPr>
                <w:b/>
                <w:bCs/>
                <w:sz w:val="16"/>
                <w:lang w:val="en-US"/>
              </w:rPr>
              <w:t>FIN</w:t>
            </w:r>
          </w:p>
        </w:tc>
        <w:tc>
          <w:tcPr>
            <w:tcW w:w="3072" w:type="dxa"/>
          </w:tcPr>
          <w:p w14:paraId="163CEA17" w14:textId="77777777" w:rsidR="00B809BB" w:rsidRPr="00B809BB" w:rsidRDefault="00B809BB" w:rsidP="00B809BB">
            <w:pPr>
              <w:jc w:val="center"/>
              <w:rPr>
                <w:sz w:val="16"/>
              </w:rPr>
            </w:pPr>
            <w:r w:rsidRPr="00B809BB">
              <w:rPr>
                <w:rFonts w:eastAsia="Times New Roman"/>
                <w:color w:val="000000"/>
                <w:sz w:val="14"/>
                <w:szCs w:val="14"/>
                <w:lang w:val="en-US" w:eastAsia="es-HN"/>
              </w:rPr>
              <w:t>7/31/24</w:t>
            </w:r>
          </w:p>
        </w:tc>
      </w:tr>
    </w:tbl>
    <w:p w14:paraId="5BFDFDF4" w14:textId="77777777" w:rsidR="00B809BB" w:rsidRPr="00B809BB" w:rsidRDefault="00B809BB" w:rsidP="00B809BB">
      <w:pPr>
        <w:spacing w:after="200" w:line="240" w:lineRule="auto"/>
        <w:rPr>
          <w:sz w:val="20"/>
        </w:rPr>
      </w:pPr>
      <w:r w:rsidRPr="00B809BB">
        <w:rPr>
          <w:sz w:val="20"/>
        </w:rPr>
        <w:t xml:space="preserve">Fuente: (Elaboración propia, 2024). </w:t>
      </w:r>
    </w:p>
    <w:p w14:paraId="3A04640A" w14:textId="77777777" w:rsidR="00B809BB" w:rsidRPr="00B809BB" w:rsidRDefault="00B809BB" w:rsidP="00B809BB">
      <w:pPr>
        <w:spacing w:line="360" w:lineRule="auto"/>
        <w:ind w:firstLine="720"/>
        <w:rPr>
          <w:b/>
          <w:bCs/>
          <w:i/>
          <w:iCs/>
          <w:szCs w:val="24"/>
        </w:rPr>
      </w:pPr>
    </w:p>
    <w:p w14:paraId="557EAAC6" w14:textId="77777777" w:rsidR="00B809BB" w:rsidRPr="00B809BB" w:rsidRDefault="00B809BB" w:rsidP="00B809BB">
      <w:pPr>
        <w:spacing w:after="0" w:line="240" w:lineRule="auto"/>
        <w:jc w:val="center"/>
        <w:rPr>
          <w:sz w:val="20"/>
          <w:szCs w:val="22"/>
        </w:rPr>
      </w:pPr>
    </w:p>
    <w:p w14:paraId="776A5148" w14:textId="33BCF04A" w:rsidR="00B809BB" w:rsidRPr="00B809BB" w:rsidRDefault="00B809BB" w:rsidP="00B809BB">
      <w:pPr>
        <w:spacing w:after="0" w:line="240" w:lineRule="auto"/>
        <w:rPr>
          <w:color w:val="44546A" w:themeColor="text2"/>
          <w:sz w:val="18"/>
          <w:szCs w:val="18"/>
        </w:rPr>
      </w:pPr>
      <w:bookmarkStart w:id="557" w:name="_Toc166839236"/>
      <w:r w:rsidRPr="00B809BB">
        <w:rPr>
          <w:b/>
          <w:bCs/>
          <w:szCs w:val="24"/>
        </w:rPr>
        <w:t xml:space="preserve">Tabla </w:t>
      </w:r>
      <w:r w:rsidRPr="00B809BB">
        <w:rPr>
          <w:b/>
          <w:bCs/>
          <w:szCs w:val="24"/>
        </w:rPr>
        <w:fldChar w:fldCharType="begin"/>
      </w:r>
      <w:r w:rsidRPr="00B809BB">
        <w:rPr>
          <w:b/>
          <w:bCs/>
          <w:szCs w:val="24"/>
        </w:rPr>
        <w:instrText xml:space="preserve"> SEQ Tabla \* ARABIC </w:instrText>
      </w:r>
      <w:r w:rsidRPr="00B809BB">
        <w:rPr>
          <w:b/>
          <w:bCs/>
          <w:szCs w:val="24"/>
        </w:rPr>
        <w:fldChar w:fldCharType="separate"/>
      </w:r>
      <w:r w:rsidR="00FD4190">
        <w:rPr>
          <w:b/>
          <w:bCs/>
          <w:noProof/>
          <w:szCs w:val="24"/>
        </w:rPr>
        <w:t>21</w:t>
      </w:r>
      <w:r w:rsidRPr="00B809BB">
        <w:rPr>
          <w:b/>
          <w:bCs/>
          <w:szCs w:val="24"/>
        </w:rPr>
        <w:fldChar w:fldCharType="end"/>
      </w:r>
      <w:r w:rsidRPr="00B809BB">
        <w:rPr>
          <w:b/>
          <w:bCs/>
          <w:szCs w:val="24"/>
        </w:rPr>
        <w:t>. Paquete de Trabajo 4.3</w:t>
      </w:r>
      <w:bookmarkEnd w:id="557"/>
    </w:p>
    <w:tbl>
      <w:tblPr>
        <w:tblStyle w:val="Tablaconcuadrcula"/>
        <w:tblW w:w="0" w:type="auto"/>
        <w:tblLook w:val="04A0" w:firstRow="1" w:lastRow="0" w:firstColumn="1" w:lastColumn="0" w:noHBand="0" w:noVBand="1"/>
      </w:tblPr>
      <w:tblGrid>
        <w:gridCol w:w="793"/>
        <w:gridCol w:w="1632"/>
        <w:gridCol w:w="3060"/>
      </w:tblGrid>
      <w:tr w:rsidR="00B809BB" w:rsidRPr="00B809BB" w14:paraId="39903412" w14:textId="77777777" w:rsidTr="00673B92">
        <w:tc>
          <w:tcPr>
            <w:tcW w:w="2425" w:type="dxa"/>
            <w:gridSpan w:val="2"/>
            <w:shd w:val="clear" w:color="auto" w:fill="5B9BD5" w:themeFill="accent1"/>
          </w:tcPr>
          <w:p w14:paraId="44BD31D0" w14:textId="77777777" w:rsidR="00B809BB" w:rsidRPr="00B809BB" w:rsidRDefault="00B809BB" w:rsidP="00B809BB">
            <w:pPr>
              <w:jc w:val="center"/>
              <w:rPr>
                <w:b/>
                <w:bCs/>
                <w:sz w:val="16"/>
                <w:lang w:val="en-US"/>
              </w:rPr>
            </w:pPr>
            <w:r w:rsidRPr="00B809BB">
              <w:rPr>
                <w:b/>
                <w:bCs/>
                <w:sz w:val="16"/>
                <w:lang w:val="en-US"/>
              </w:rPr>
              <w:t>PDT</w:t>
            </w:r>
          </w:p>
        </w:tc>
        <w:tc>
          <w:tcPr>
            <w:tcW w:w="3060" w:type="dxa"/>
            <w:shd w:val="clear" w:color="auto" w:fill="5B9BD5" w:themeFill="accent1"/>
          </w:tcPr>
          <w:p w14:paraId="292CDFBE" w14:textId="77777777" w:rsidR="00B809BB" w:rsidRPr="00B809BB" w:rsidRDefault="00B809BB" w:rsidP="00B809BB">
            <w:pPr>
              <w:jc w:val="center"/>
              <w:rPr>
                <w:b/>
                <w:bCs/>
                <w:sz w:val="16"/>
              </w:rPr>
            </w:pPr>
            <w:r w:rsidRPr="00B809BB">
              <w:rPr>
                <w:b/>
                <w:bCs/>
                <w:sz w:val="16"/>
              </w:rPr>
              <w:t>NOMBRE DEL PAQUETE DE TRABAJO</w:t>
            </w:r>
          </w:p>
        </w:tc>
      </w:tr>
      <w:tr w:rsidR="00B809BB" w:rsidRPr="00B809BB" w14:paraId="0AC9459F" w14:textId="77777777" w:rsidTr="00673B92">
        <w:tc>
          <w:tcPr>
            <w:tcW w:w="2425" w:type="dxa"/>
            <w:gridSpan w:val="2"/>
            <w:shd w:val="clear" w:color="auto" w:fill="D9E2F3" w:themeFill="accent5" w:themeFillTint="33"/>
          </w:tcPr>
          <w:p w14:paraId="6C2A6B48" w14:textId="77777777" w:rsidR="00B809BB" w:rsidRPr="00B809BB" w:rsidRDefault="00B809BB" w:rsidP="00B809BB">
            <w:pPr>
              <w:jc w:val="center"/>
              <w:rPr>
                <w:b/>
                <w:bCs/>
                <w:sz w:val="16"/>
              </w:rPr>
            </w:pPr>
            <w:r w:rsidRPr="00B809BB">
              <w:rPr>
                <w:b/>
                <w:bCs/>
                <w:sz w:val="16"/>
              </w:rPr>
              <w:t xml:space="preserve">4.3 </w:t>
            </w:r>
          </w:p>
        </w:tc>
        <w:tc>
          <w:tcPr>
            <w:tcW w:w="3060" w:type="dxa"/>
            <w:shd w:val="clear" w:color="auto" w:fill="D9E2F3" w:themeFill="accent5" w:themeFillTint="33"/>
          </w:tcPr>
          <w:p w14:paraId="326293B5" w14:textId="77777777" w:rsidR="00B809BB" w:rsidRPr="00B809BB" w:rsidRDefault="00B809BB" w:rsidP="00B809BB">
            <w:pPr>
              <w:jc w:val="center"/>
              <w:rPr>
                <w:b/>
                <w:bCs/>
                <w:sz w:val="16"/>
              </w:rPr>
            </w:pPr>
            <w:r w:rsidRPr="00B809BB">
              <w:rPr>
                <w:b/>
                <w:bCs/>
                <w:sz w:val="16"/>
              </w:rPr>
              <w:t>Diseño del proceso de fabricación del detergente ecológico</w:t>
            </w:r>
          </w:p>
        </w:tc>
      </w:tr>
      <w:tr w:rsidR="00B809BB" w:rsidRPr="00B809BB" w14:paraId="798A1592" w14:textId="77777777" w:rsidTr="00673B92">
        <w:tc>
          <w:tcPr>
            <w:tcW w:w="2425" w:type="dxa"/>
            <w:gridSpan w:val="2"/>
          </w:tcPr>
          <w:p w14:paraId="6680A772" w14:textId="77777777" w:rsidR="00B809BB" w:rsidRPr="00B809BB" w:rsidRDefault="00B809BB" w:rsidP="00B809BB">
            <w:pPr>
              <w:jc w:val="center"/>
              <w:rPr>
                <w:b/>
                <w:bCs/>
                <w:sz w:val="16"/>
              </w:rPr>
            </w:pPr>
            <w:r w:rsidRPr="00B809BB">
              <w:rPr>
                <w:b/>
                <w:bCs/>
                <w:sz w:val="16"/>
                <w:lang w:val="en-US"/>
              </w:rPr>
              <w:t>DESCRIPCIÓN</w:t>
            </w:r>
          </w:p>
        </w:tc>
        <w:tc>
          <w:tcPr>
            <w:tcW w:w="3060" w:type="dxa"/>
          </w:tcPr>
          <w:p w14:paraId="70A4B394" w14:textId="77777777" w:rsidR="00B809BB" w:rsidRPr="00B809BB" w:rsidRDefault="00B809BB" w:rsidP="00B809BB">
            <w:pPr>
              <w:rPr>
                <w:sz w:val="16"/>
              </w:rPr>
            </w:pPr>
            <w:r w:rsidRPr="00B809BB">
              <w:rPr>
                <w:sz w:val="16"/>
              </w:rPr>
              <w:t>Se realizarán estudios de formulación de los ingredientes, pruebas de compatibilidad, análisis de los procesos de producción, diseño de las etapas de fabricación y definición de los parámetros de control de calidad.</w:t>
            </w:r>
          </w:p>
        </w:tc>
      </w:tr>
      <w:tr w:rsidR="00B809BB" w:rsidRPr="00B809BB" w14:paraId="11C59F5C" w14:textId="77777777" w:rsidTr="00673B92">
        <w:tc>
          <w:tcPr>
            <w:tcW w:w="2425" w:type="dxa"/>
            <w:gridSpan w:val="2"/>
          </w:tcPr>
          <w:p w14:paraId="416A75F4" w14:textId="77777777" w:rsidR="00B809BB" w:rsidRPr="00B809BB" w:rsidRDefault="00B809BB" w:rsidP="00B809BB">
            <w:pPr>
              <w:jc w:val="center"/>
              <w:rPr>
                <w:b/>
                <w:bCs/>
                <w:sz w:val="16"/>
              </w:rPr>
            </w:pPr>
            <w:r w:rsidRPr="00B809BB">
              <w:rPr>
                <w:b/>
                <w:bCs/>
                <w:sz w:val="16"/>
                <w:lang w:val="en-US"/>
              </w:rPr>
              <w:t>RECURSO RESPONSABLE</w:t>
            </w:r>
          </w:p>
        </w:tc>
        <w:tc>
          <w:tcPr>
            <w:tcW w:w="3060" w:type="dxa"/>
          </w:tcPr>
          <w:p w14:paraId="2C3BEB7B" w14:textId="77777777" w:rsidR="00B809BB" w:rsidRPr="00B809BB" w:rsidRDefault="00B809BB" w:rsidP="00B809BB">
            <w:pPr>
              <w:rPr>
                <w:sz w:val="16"/>
              </w:rPr>
            </w:pPr>
            <w:r w:rsidRPr="00B809BB">
              <w:rPr>
                <w:sz w:val="16"/>
              </w:rPr>
              <w:t>Equipo de investigación y desarrollo con experiencia en formulación de productos químicos, acceso a laboratorios especializados en pruebas de compatibilidad y calidad, herramientas de simulación de procesos productivos, así como la colaboración con proveedores de materias primas.</w:t>
            </w:r>
          </w:p>
        </w:tc>
      </w:tr>
      <w:tr w:rsidR="00B809BB" w:rsidRPr="00B809BB" w14:paraId="0DDE0B1F" w14:textId="77777777" w:rsidTr="00673B92">
        <w:tc>
          <w:tcPr>
            <w:tcW w:w="2425" w:type="dxa"/>
            <w:gridSpan w:val="2"/>
          </w:tcPr>
          <w:p w14:paraId="657F3F72" w14:textId="77777777" w:rsidR="00B809BB" w:rsidRPr="00B809BB" w:rsidRDefault="00B809BB" w:rsidP="00B809BB">
            <w:pPr>
              <w:jc w:val="center"/>
              <w:rPr>
                <w:b/>
                <w:bCs/>
                <w:sz w:val="16"/>
              </w:rPr>
            </w:pPr>
            <w:r w:rsidRPr="00B809BB">
              <w:rPr>
                <w:b/>
                <w:bCs/>
                <w:sz w:val="16"/>
                <w:lang w:val="en-US"/>
              </w:rPr>
              <w:t>DURACIÓN</w:t>
            </w:r>
          </w:p>
        </w:tc>
        <w:tc>
          <w:tcPr>
            <w:tcW w:w="3060" w:type="dxa"/>
          </w:tcPr>
          <w:p w14:paraId="5DB1ED00" w14:textId="77777777" w:rsidR="00B809BB" w:rsidRPr="00B809BB" w:rsidRDefault="00B809BB" w:rsidP="00B809BB">
            <w:pPr>
              <w:rPr>
                <w:sz w:val="16"/>
              </w:rPr>
            </w:pPr>
            <w:r w:rsidRPr="00B809BB">
              <w:rPr>
                <w:sz w:val="16"/>
              </w:rPr>
              <w:t>4 meses, que incluirá la investigación de ingredientes, pruebas de formulación, diseño de procesos, pruebas piloto de fabricación y validación de la eficacia del detergente.</w:t>
            </w:r>
          </w:p>
        </w:tc>
      </w:tr>
      <w:tr w:rsidR="00B809BB" w:rsidRPr="00B809BB" w14:paraId="6905737E" w14:textId="77777777" w:rsidTr="00673B92">
        <w:tc>
          <w:tcPr>
            <w:tcW w:w="2425" w:type="dxa"/>
            <w:gridSpan w:val="2"/>
          </w:tcPr>
          <w:p w14:paraId="1A5D49E1" w14:textId="77777777" w:rsidR="00B809BB" w:rsidRPr="00B809BB" w:rsidRDefault="00B809BB" w:rsidP="00B809BB">
            <w:pPr>
              <w:jc w:val="center"/>
              <w:rPr>
                <w:b/>
                <w:bCs/>
                <w:sz w:val="16"/>
              </w:rPr>
            </w:pPr>
            <w:r w:rsidRPr="00B809BB">
              <w:rPr>
                <w:b/>
                <w:bCs/>
                <w:sz w:val="16"/>
                <w:lang w:val="en-US"/>
              </w:rPr>
              <w:t>ESTIMACIONES DE COSTOS</w:t>
            </w:r>
          </w:p>
        </w:tc>
        <w:tc>
          <w:tcPr>
            <w:tcW w:w="3060" w:type="dxa"/>
          </w:tcPr>
          <w:p w14:paraId="07E7F743" w14:textId="77777777" w:rsidR="00B809BB" w:rsidRPr="00B809BB" w:rsidRDefault="00B809BB" w:rsidP="00B809BB">
            <w:pPr>
              <w:rPr>
                <w:sz w:val="16"/>
              </w:rPr>
            </w:pPr>
            <w:r w:rsidRPr="00B809BB">
              <w:rPr>
                <w:sz w:val="16"/>
              </w:rPr>
              <w:t>l. 80,000, incluyendo los honorarios del equipo de investigación y desarrollo, costos de laboratorio, adquisición de materias primas para pruebas, así como los gastos asociados a la implementación de mejoras en el proceso de fabricación.</w:t>
            </w:r>
          </w:p>
        </w:tc>
      </w:tr>
      <w:tr w:rsidR="00B809BB" w:rsidRPr="00B809BB" w14:paraId="556C4D34" w14:textId="77777777" w:rsidTr="00673B92">
        <w:tc>
          <w:tcPr>
            <w:tcW w:w="0" w:type="auto"/>
            <w:vMerge w:val="restart"/>
            <w:vAlign w:val="center"/>
          </w:tcPr>
          <w:p w14:paraId="112CA4C8" w14:textId="77777777" w:rsidR="00B809BB" w:rsidRPr="00B809BB" w:rsidRDefault="00B809BB" w:rsidP="00B809BB">
            <w:pPr>
              <w:jc w:val="center"/>
              <w:rPr>
                <w:b/>
                <w:bCs/>
                <w:sz w:val="16"/>
              </w:rPr>
            </w:pPr>
            <w:r w:rsidRPr="00B809BB">
              <w:rPr>
                <w:b/>
                <w:bCs/>
                <w:sz w:val="16"/>
                <w:lang w:val="en-US"/>
              </w:rPr>
              <w:t>FECHA</w:t>
            </w:r>
          </w:p>
        </w:tc>
        <w:tc>
          <w:tcPr>
            <w:tcW w:w="1598" w:type="dxa"/>
          </w:tcPr>
          <w:p w14:paraId="78BA57BB" w14:textId="77777777" w:rsidR="00B809BB" w:rsidRPr="00B809BB" w:rsidRDefault="00B809BB" w:rsidP="00B809BB">
            <w:pPr>
              <w:jc w:val="center"/>
              <w:rPr>
                <w:b/>
                <w:bCs/>
                <w:sz w:val="16"/>
              </w:rPr>
            </w:pPr>
            <w:r w:rsidRPr="00B809BB">
              <w:rPr>
                <w:b/>
                <w:bCs/>
                <w:sz w:val="16"/>
                <w:lang w:val="en-US"/>
              </w:rPr>
              <w:t>INICIO</w:t>
            </w:r>
          </w:p>
        </w:tc>
        <w:tc>
          <w:tcPr>
            <w:tcW w:w="3060" w:type="dxa"/>
          </w:tcPr>
          <w:p w14:paraId="1FC4A14A" w14:textId="77777777" w:rsidR="00B809BB" w:rsidRPr="00B809BB" w:rsidRDefault="00B809BB" w:rsidP="00B809BB">
            <w:pPr>
              <w:jc w:val="center"/>
              <w:rPr>
                <w:sz w:val="16"/>
              </w:rPr>
            </w:pPr>
            <w:r w:rsidRPr="00B809BB">
              <w:rPr>
                <w:rFonts w:eastAsia="Times New Roman"/>
                <w:color w:val="000000"/>
                <w:sz w:val="14"/>
                <w:szCs w:val="14"/>
                <w:lang w:val="en-US" w:eastAsia="es-HN"/>
              </w:rPr>
              <w:t>8/20/24</w:t>
            </w:r>
          </w:p>
        </w:tc>
      </w:tr>
      <w:tr w:rsidR="00B809BB" w:rsidRPr="00B809BB" w14:paraId="2CF233BD" w14:textId="77777777" w:rsidTr="00673B92">
        <w:tc>
          <w:tcPr>
            <w:tcW w:w="0" w:type="auto"/>
            <w:vMerge/>
          </w:tcPr>
          <w:p w14:paraId="36DA9C02" w14:textId="77777777" w:rsidR="00B809BB" w:rsidRPr="00B809BB" w:rsidRDefault="00B809BB" w:rsidP="00B809BB">
            <w:pPr>
              <w:jc w:val="center"/>
              <w:rPr>
                <w:b/>
                <w:bCs/>
                <w:sz w:val="16"/>
              </w:rPr>
            </w:pPr>
          </w:p>
        </w:tc>
        <w:tc>
          <w:tcPr>
            <w:tcW w:w="1598" w:type="dxa"/>
          </w:tcPr>
          <w:p w14:paraId="7B9FC394" w14:textId="77777777" w:rsidR="00B809BB" w:rsidRPr="00B809BB" w:rsidRDefault="00B809BB" w:rsidP="00B809BB">
            <w:pPr>
              <w:jc w:val="center"/>
              <w:rPr>
                <w:b/>
                <w:bCs/>
                <w:sz w:val="16"/>
              </w:rPr>
            </w:pPr>
            <w:r w:rsidRPr="00B809BB">
              <w:rPr>
                <w:b/>
                <w:bCs/>
                <w:sz w:val="16"/>
                <w:lang w:val="en-US"/>
              </w:rPr>
              <w:t>FIN</w:t>
            </w:r>
          </w:p>
        </w:tc>
        <w:tc>
          <w:tcPr>
            <w:tcW w:w="3060" w:type="dxa"/>
          </w:tcPr>
          <w:p w14:paraId="3B1EF037" w14:textId="77777777" w:rsidR="00B809BB" w:rsidRPr="00B809BB" w:rsidRDefault="00B809BB" w:rsidP="00B809BB">
            <w:pPr>
              <w:jc w:val="center"/>
              <w:rPr>
                <w:sz w:val="16"/>
              </w:rPr>
            </w:pPr>
            <w:r w:rsidRPr="00B809BB">
              <w:rPr>
                <w:rFonts w:eastAsia="Times New Roman"/>
                <w:color w:val="000000"/>
                <w:sz w:val="14"/>
                <w:szCs w:val="14"/>
                <w:lang w:val="en-US" w:eastAsia="es-HN"/>
              </w:rPr>
              <w:t>9/10/24</w:t>
            </w:r>
          </w:p>
        </w:tc>
      </w:tr>
    </w:tbl>
    <w:p w14:paraId="62B7B79E" w14:textId="77777777" w:rsidR="00B809BB" w:rsidRPr="00B809BB" w:rsidRDefault="00B809BB" w:rsidP="00B809BB">
      <w:pPr>
        <w:spacing w:after="200" w:line="240" w:lineRule="auto"/>
        <w:rPr>
          <w:sz w:val="20"/>
        </w:rPr>
      </w:pPr>
      <w:r w:rsidRPr="00B809BB">
        <w:rPr>
          <w:sz w:val="20"/>
        </w:rPr>
        <w:t xml:space="preserve">Fuente: (Elaboración propia, 2024). </w:t>
      </w:r>
    </w:p>
    <w:p w14:paraId="3D0C200F" w14:textId="77777777" w:rsidR="00B809BB" w:rsidRPr="00B809BB" w:rsidRDefault="00B809BB" w:rsidP="00B809BB">
      <w:pPr>
        <w:spacing w:after="0" w:line="240" w:lineRule="auto"/>
        <w:jc w:val="center"/>
        <w:rPr>
          <w:sz w:val="20"/>
          <w:szCs w:val="22"/>
        </w:rPr>
      </w:pPr>
    </w:p>
    <w:p w14:paraId="1536BC5D" w14:textId="77777777" w:rsidR="00B809BB" w:rsidRPr="00B809BB" w:rsidRDefault="00B809BB" w:rsidP="00B809BB">
      <w:pPr>
        <w:spacing w:after="0" w:line="240" w:lineRule="auto"/>
        <w:jc w:val="center"/>
        <w:rPr>
          <w:sz w:val="20"/>
          <w:szCs w:val="22"/>
        </w:rPr>
      </w:pPr>
    </w:p>
    <w:p w14:paraId="6FE4F840" w14:textId="77777777" w:rsidR="00B809BB" w:rsidRPr="00B809BB" w:rsidRDefault="00B809BB" w:rsidP="00B809BB">
      <w:pPr>
        <w:spacing w:after="0" w:line="240" w:lineRule="auto"/>
        <w:jc w:val="center"/>
        <w:rPr>
          <w:sz w:val="20"/>
          <w:szCs w:val="22"/>
        </w:rPr>
      </w:pPr>
    </w:p>
    <w:p w14:paraId="3E149F7E" w14:textId="77777777" w:rsidR="00B809BB" w:rsidRPr="00B809BB" w:rsidRDefault="00B809BB" w:rsidP="00B809BB">
      <w:pPr>
        <w:spacing w:after="0" w:line="240" w:lineRule="auto"/>
        <w:jc w:val="center"/>
        <w:rPr>
          <w:sz w:val="20"/>
          <w:szCs w:val="22"/>
        </w:rPr>
      </w:pPr>
    </w:p>
    <w:p w14:paraId="38378282" w14:textId="77777777" w:rsidR="00B809BB" w:rsidRPr="00B809BB" w:rsidRDefault="00B809BB" w:rsidP="00B809BB">
      <w:pPr>
        <w:spacing w:after="0" w:line="360" w:lineRule="auto"/>
        <w:rPr>
          <w:sz w:val="20"/>
          <w:szCs w:val="22"/>
        </w:rPr>
      </w:pPr>
    </w:p>
    <w:p w14:paraId="449697FB" w14:textId="77777777" w:rsidR="00B809BB" w:rsidRPr="00B809BB" w:rsidRDefault="00B809BB" w:rsidP="00B809BB">
      <w:pPr>
        <w:spacing w:after="0" w:line="360" w:lineRule="auto"/>
        <w:jc w:val="center"/>
        <w:rPr>
          <w:sz w:val="20"/>
          <w:szCs w:val="22"/>
        </w:rPr>
      </w:pPr>
    </w:p>
    <w:p w14:paraId="60516175" w14:textId="77777777" w:rsidR="00B809BB" w:rsidRPr="00B809BB" w:rsidRDefault="00B809BB" w:rsidP="00B809BB">
      <w:pPr>
        <w:spacing w:after="0" w:line="240" w:lineRule="auto"/>
        <w:ind w:firstLine="708"/>
        <w:rPr>
          <w:b/>
          <w:bCs/>
          <w:i/>
          <w:iCs/>
          <w:szCs w:val="24"/>
        </w:rPr>
      </w:pPr>
    </w:p>
    <w:p w14:paraId="2D14A736" w14:textId="77777777" w:rsidR="00B809BB" w:rsidRPr="00B809BB" w:rsidRDefault="00B809BB" w:rsidP="00B809BB">
      <w:pPr>
        <w:spacing w:after="0" w:line="240" w:lineRule="auto"/>
        <w:ind w:firstLine="708"/>
        <w:rPr>
          <w:b/>
          <w:bCs/>
          <w:i/>
          <w:iCs/>
          <w:szCs w:val="24"/>
        </w:rPr>
      </w:pPr>
    </w:p>
    <w:p w14:paraId="0C5F9711" w14:textId="77777777" w:rsidR="00B809BB" w:rsidRPr="00B809BB" w:rsidRDefault="00B809BB" w:rsidP="00B809BB">
      <w:pPr>
        <w:spacing w:after="0" w:line="240" w:lineRule="auto"/>
        <w:ind w:firstLine="708"/>
        <w:rPr>
          <w:b/>
          <w:bCs/>
          <w:i/>
          <w:iCs/>
          <w:szCs w:val="24"/>
        </w:rPr>
      </w:pPr>
    </w:p>
    <w:p w14:paraId="4A330F7D" w14:textId="6C07C885" w:rsidR="00B809BB" w:rsidRPr="00B809BB" w:rsidRDefault="00B809BB" w:rsidP="00B809BB">
      <w:pPr>
        <w:spacing w:after="0" w:line="240" w:lineRule="auto"/>
        <w:rPr>
          <w:b/>
          <w:bCs/>
          <w:szCs w:val="24"/>
        </w:rPr>
      </w:pPr>
      <w:bookmarkStart w:id="558" w:name="_Toc166839237"/>
      <w:r w:rsidRPr="00B809BB">
        <w:rPr>
          <w:b/>
          <w:bCs/>
          <w:szCs w:val="24"/>
        </w:rPr>
        <w:t xml:space="preserve">Tabla </w:t>
      </w:r>
      <w:r w:rsidRPr="00B809BB">
        <w:rPr>
          <w:b/>
          <w:bCs/>
          <w:szCs w:val="24"/>
        </w:rPr>
        <w:fldChar w:fldCharType="begin"/>
      </w:r>
      <w:r w:rsidRPr="00B809BB">
        <w:rPr>
          <w:b/>
          <w:bCs/>
          <w:szCs w:val="24"/>
        </w:rPr>
        <w:instrText xml:space="preserve"> SEQ Tabla \* ARABIC </w:instrText>
      </w:r>
      <w:r w:rsidRPr="00B809BB">
        <w:rPr>
          <w:b/>
          <w:bCs/>
          <w:szCs w:val="24"/>
        </w:rPr>
        <w:fldChar w:fldCharType="separate"/>
      </w:r>
      <w:r w:rsidR="00FD4190">
        <w:rPr>
          <w:b/>
          <w:bCs/>
          <w:noProof/>
          <w:szCs w:val="24"/>
        </w:rPr>
        <w:t>22</w:t>
      </w:r>
      <w:r w:rsidRPr="00B809BB">
        <w:rPr>
          <w:b/>
          <w:bCs/>
          <w:szCs w:val="24"/>
        </w:rPr>
        <w:fldChar w:fldCharType="end"/>
      </w:r>
      <w:r w:rsidRPr="00B809BB">
        <w:rPr>
          <w:b/>
          <w:bCs/>
          <w:szCs w:val="24"/>
        </w:rPr>
        <w:t>. Paquete de Trabajo 4.4</w:t>
      </w:r>
      <w:bookmarkEnd w:id="558"/>
    </w:p>
    <w:tbl>
      <w:tblPr>
        <w:tblStyle w:val="Tablaconcuadrcula"/>
        <w:tblW w:w="0" w:type="auto"/>
        <w:tblLook w:val="04A0" w:firstRow="1" w:lastRow="0" w:firstColumn="1" w:lastColumn="0" w:noHBand="0" w:noVBand="1"/>
      </w:tblPr>
      <w:tblGrid>
        <w:gridCol w:w="780"/>
        <w:gridCol w:w="1645"/>
        <w:gridCol w:w="3060"/>
      </w:tblGrid>
      <w:tr w:rsidR="00B809BB" w:rsidRPr="00B809BB" w14:paraId="16398AA7" w14:textId="77777777" w:rsidTr="00673B92">
        <w:tc>
          <w:tcPr>
            <w:tcW w:w="2425" w:type="dxa"/>
            <w:gridSpan w:val="2"/>
            <w:shd w:val="clear" w:color="auto" w:fill="5B9BD5" w:themeFill="accent1"/>
          </w:tcPr>
          <w:p w14:paraId="23E5FD9D" w14:textId="77777777" w:rsidR="00B809BB" w:rsidRPr="00B809BB" w:rsidRDefault="00B809BB" w:rsidP="00B809BB">
            <w:pPr>
              <w:jc w:val="center"/>
              <w:rPr>
                <w:b/>
                <w:bCs/>
                <w:sz w:val="16"/>
                <w:lang w:val="en-US"/>
              </w:rPr>
            </w:pPr>
            <w:r w:rsidRPr="00B809BB">
              <w:rPr>
                <w:b/>
                <w:bCs/>
                <w:sz w:val="16"/>
                <w:lang w:val="en-US"/>
              </w:rPr>
              <w:t>PDT</w:t>
            </w:r>
          </w:p>
        </w:tc>
        <w:tc>
          <w:tcPr>
            <w:tcW w:w="3060" w:type="dxa"/>
            <w:shd w:val="clear" w:color="auto" w:fill="5B9BD5" w:themeFill="accent1"/>
          </w:tcPr>
          <w:p w14:paraId="493F2349" w14:textId="77777777" w:rsidR="00B809BB" w:rsidRPr="00B809BB" w:rsidRDefault="00B809BB" w:rsidP="00B809BB">
            <w:pPr>
              <w:jc w:val="center"/>
              <w:rPr>
                <w:b/>
                <w:bCs/>
                <w:sz w:val="16"/>
              </w:rPr>
            </w:pPr>
            <w:r w:rsidRPr="00B809BB">
              <w:rPr>
                <w:b/>
                <w:bCs/>
                <w:sz w:val="16"/>
              </w:rPr>
              <w:t>NOMBRE DEL PAQUETE DE TRABAJO</w:t>
            </w:r>
          </w:p>
        </w:tc>
      </w:tr>
      <w:tr w:rsidR="00B809BB" w:rsidRPr="00B809BB" w14:paraId="3A277B8A" w14:textId="77777777" w:rsidTr="00673B92">
        <w:tc>
          <w:tcPr>
            <w:tcW w:w="2425" w:type="dxa"/>
            <w:gridSpan w:val="2"/>
            <w:shd w:val="clear" w:color="auto" w:fill="D9E2F3" w:themeFill="accent5" w:themeFillTint="33"/>
          </w:tcPr>
          <w:p w14:paraId="3888E80F" w14:textId="77777777" w:rsidR="00B809BB" w:rsidRPr="00B809BB" w:rsidRDefault="00B809BB" w:rsidP="00B809BB">
            <w:pPr>
              <w:jc w:val="center"/>
              <w:rPr>
                <w:b/>
                <w:bCs/>
                <w:sz w:val="16"/>
                <w:lang w:val="en-US"/>
              </w:rPr>
            </w:pPr>
            <w:r w:rsidRPr="00B809BB">
              <w:rPr>
                <w:b/>
                <w:bCs/>
                <w:sz w:val="16"/>
                <w:lang w:val="en-US"/>
              </w:rPr>
              <w:t>4.4</w:t>
            </w:r>
          </w:p>
        </w:tc>
        <w:tc>
          <w:tcPr>
            <w:tcW w:w="3060" w:type="dxa"/>
            <w:shd w:val="clear" w:color="auto" w:fill="D9E2F3" w:themeFill="accent5" w:themeFillTint="33"/>
          </w:tcPr>
          <w:p w14:paraId="773B548C" w14:textId="77777777" w:rsidR="00B809BB" w:rsidRPr="00B809BB" w:rsidRDefault="00B809BB" w:rsidP="00B809BB">
            <w:pPr>
              <w:jc w:val="center"/>
              <w:rPr>
                <w:b/>
                <w:bCs/>
                <w:sz w:val="16"/>
              </w:rPr>
            </w:pPr>
            <w:r w:rsidRPr="00B809BB">
              <w:rPr>
                <w:b/>
                <w:bCs/>
                <w:sz w:val="16"/>
              </w:rPr>
              <w:t>Establecimiento de un sistema de control de calidad</w:t>
            </w:r>
          </w:p>
        </w:tc>
      </w:tr>
      <w:tr w:rsidR="00B809BB" w:rsidRPr="00B809BB" w14:paraId="33647D62" w14:textId="77777777" w:rsidTr="00673B92">
        <w:tc>
          <w:tcPr>
            <w:tcW w:w="2425" w:type="dxa"/>
            <w:gridSpan w:val="2"/>
          </w:tcPr>
          <w:p w14:paraId="17BB4091" w14:textId="77777777" w:rsidR="00B809BB" w:rsidRPr="00B809BB" w:rsidRDefault="00B809BB" w:rsidP="00B809BB">
            <w:pPr>
              <w:jc w:val="center"/>
              <w:rPr>
                <w:b/>
                <w:bCs/>
                <w:sz w:val="16"/>
                <w:lang w:val="en-US"/>
              </w:rPr>
            </w:pPr>
            <w:r w:rsidRPr="00B809BB">
              <w:rPr>
                <w:b/>
                <w:bCs/>
                <w:sz w:val="16"/>
                <w:lang w:val="en-US"/>
              </w:rPr>
              <w:t>DESCRIPCIÓN</w:t>
            </w:r>
          </w:p>
        </w:tc>
        <w:tc>
          <w:tcPr>
            <w:tcW w:w="3060" w:type="dxa"/>
          </w:tcPr>
          <w:p w14:paraId="05A8AF94" w14:textId="77777777" w:rsidR="00B809BB" w:rsidRPr="00B809BB" w:rsidRDefault="00B809BB" w:rsidP="00B809BB">
            <w:pPr>
              <w:rPr>
                <w:sz w:val="16"/>
              </w:rPr>
            </w:pPr>
            <w:r w:rsidRPr="00B809BB">
              <w:rPr>
                <w:sz w:val="16"/>
              </w:rPr>
              <w:t>Se llevará a cabo el diseño de protocolos de control de calidad, establecimiento de procedimientos de muestreo y ensayo, capacitación del personal en técnicas de control de calidad y creación de registros de seguimiento y evaluación.</w:t>
            </w:r>
          </w:p>
        </w:tc>
      </w:tr>
      <w:tr w:rsidR="00B809BB" w:rsidRPr="00B809BB" w14:paraId="1B6C298D" w14:textId="77777777" w:rsidTr="00673B92">
        <w:tc>
          <w:tcPr>
            <w:tcW w:w="2425" w:type="dxa"/>
            <w:gridSpan w:val="2"/>
          </w:tcPr>
          <w:p w14:paraId="312AF06B" w14:textId="77777777" w:rsidR="00B809BB" w:rsidRPr="00B809BB" w:rsidRDefault="00B809BB" w:rsidP="00B809BB">
            <w:pPr>
              <w:jc w:val="center"/>
              <w:rPr>
                <w:b/>
                <w:bCs/>
                <w:sz w:val="16"/>
                <w:lang w:val="en-US"/>
              </w:rPr>
            </w:pPr>
            <w:r w:rsidRPr="00B809BB">
              <w:rPr>
                <w:b/>
                <w:bCs/>
                <w:sz w:val="16"/>
                <w:lang w:val="en-US"/>
              </w:rPr>
              <w:t>RECURSO RESPONSABLE</w:t>
            </w:r>
          </w:p>
        </w:tc>
        <w:tc>
          <w:tcPr>
            <w:tcW w:w="3060" w:type="dxa"/>
          </w:tcPr>
          <w:p w14:paraId="57560E37" w14:textId="77777777" w:rsidR="00B809BB" w:rsidRPr="00B809BB" w:rsidRDefault="00B809BB" w:rsidP="00B809BB">
            <w:pPr>
              <w:rPr>
                <w:sz w:val="16"/>
              </w:rPr>
            </w:pPr>
            <w:r w:rsidRPr="00B809BB">
              <w:rPr>
                <w:sz w:val="16"/>
              </w:rPr>
              <w:t>Equipo de calidad con experiencia en normativas y estándares de control de calidad, acceso a laboratorios de análisis y pruebas, herramientas de seguimiento y reporte de resultados, así como la colaboración con el equipo de producción para la implementación de las mejoras necesarias.</w:t>
            </w:r>
          </w:p>
        </w:tc>
      </w:tr>
      <w:tr w:rsidR="00B809BB" w:rsidRPr="00B809BB" w14:paraId="432E5525" w14:textId="77777777" w:rsidTr="00673B92">
        <w:tc>
          <w:tcPr>
            <w:tcW w:w="2425" w:type="dxa"/>
            <w:gridSpan w:val="2"/>
          </w:tcPr>
          <w:p w14:paraId="1F82CA56" w14:textId="77777777" w:rsidR="00B809BB" w:rsidRPr="00B809BB" w:rsidRDefault="00B809BB" w:rsidP="00B809BB">
            <w:pPr>
              <w:jc w:val="center"/>
              <w:rPr>
                <w:b/>
                <w:bCs/>
                <w:sz w:val="16"/>
                <w:lang w:val="en-US"/>
              </w:rPr>
            </w:pPr>
            <w:r w:rsidRPr="00B809BB">
              <w:rPr>
                <w:b/>
                <w:bCs/>
                <w:sz w:val="16"/>
                <w:lang w:val="en-US"/>
              </w:rPr>
              <w:t>DURACIÓN</w:t>
            </w:r>
          </w:p>
        </w:tc>
        <w:tc>
          <w:tcPr>
            <w:tcW w:w="3060" w:type="dxa"/>
          </w:tcPr>
          <w:p w14:paraId="7798FCFC" w14:textId="77777777" w:rsidR="00B809BB" w:rsidRPr="00B809BB" w:rsidRDefault="00B809BB" w:rsidP="00B809BB">
            <w:pPr>
              <w:rPr>
                <w:sz w:val="16"/>
              </w:rPr>
            </w:pPr>
            <w:r w:rsidRPr="00B809BB">
              <w:rPr>
                <w:sz w:val="16"/>
              </w:rPr>
              <w:t>3 meses, que incluirá la elaboración de los protocolos de calidad, capacitación del personal, implementación del sistema de control de calidad y monitoreo de su efectividad.</w:t>
            </w:r>
          </w:p>
        </w:tc>
      </w:tr>
      <w:tr w:rsidR="00B809BB" w:rsidRPr="00B809BB" w14:paraId="6B5FC2D6" w14:textId="77777777" w:rsidTr="00673B92">
        <w:tc>
          <w:tcPr>
            <w:tcW w:w="2425" w:type="dxa"/>
            <w:gridSpan w:val="2"/>
          </w:tcPr>
          <w:p w14:paraId="6385412F" w14:textId="77777777" w:rsidR="00B809BB" w:rsidRPr="00B809BB" w:rsidRDefault="00B809BB" w:rsidP="00B809BB">
            <w:pPr>
              <w:jc w:val="center"/>
              <w:rPr>
                <w:b/>
                <w:bCs/>
                <w:sz w:val="16"/>
                <w:lang w:val="en-US"/>
              </w:rPr>
            </w:pPr>
            <w:r w:rsidRPr="00B809BB">
              <w:rPr>
                <w:b/>
                <w:bCs/>
                <w:sz w:val="16"/>
                <w:lang w:val="en-US"/>
              </w:rPr>
              <w:t>ESTIMACIONES DE COSTOS</w:t>
            </w:r>
          </w:p>
        </w:tc>
        <w:tc>
          <w:tcPr>
            <w:tcW w:w="3060" w:type="dxa"/>
          </w:tcPr>
          <w:p w14:paraId="0A2292A0" w14:textId="77777777" w:rsidR="00B809BB" w:rsidRPr="00B809BB" w:rsidRDefault="00B809BB" w:rsidP="00B809BB">
            <w:pPr>
              <w:rPr>
                <w:sz w:val="16"/>
              </w:rPr>
            </w:pPr>
            <w:r w:rsidRPr="00B809BB">
              <w:rPr>
                <w:sz w:val="16"/>
              </w:rPr>
              <w:t>L. 50,000, incluyendo los honorarios del equipo de calidad, costos de capacitación y asesoramiento, adquisición de equipos y materiales para pruebas, así como los gastos asociados a la certificación del sistema de control de calidad.</w:t>
            </w:r>
          </w:p>
        </w:tc>
      </w:tr>
      <w:tr w:rsidR="00B809BB" w:rsidRPr="00B809BB" w14:paraId="5ED65AC6" w14:textId="77777777" w:rsidTr="00673B92">
        <w:tc>
          <w:tcPr>
            <w:tcW w:w="0" w:type="auto"/>
            <w:vMerge w:val="restart"/>
            <w:vAlign w:val="center"/>
          </w:tcPr>
          <w:p w14:paraId="53C28D38" w14:textId="77777777" w:rsidR="00B809BB" w:rsidRPr="00B809BB" w:rsidRDefault="00B809BB" w:rsidP="00B809BB">
            <w:pPr>
              <w:jc w:val="center"/>
              <w:rPr>
                <w:b/>
                <w:bCs/>
                <w:sz w:val="16"/>
                <w:lang w:val="en-US"/>
              </w:rPr>
            </w:pPr>
            <w:r w:rsidRPr="00B809BB">
              <w:rPr>
                <w:b/>
                <w:bCs/>
                <w:sz w:val="16"/>
                <w:lang w:val="en-US"/>
              </w:rPr>
              <w:t>FECHA</w:t>
            </w:r>
          </w:p>
        </w:tc>
        <w:tc>
          <w:tcPr>
            <w:tcW w:w="1637" w:type="dxa"/>
          </w:tcPr>
          <w:p w14:paraId="69B07263" w14:textId="77777777" w:rsidR="00B809BB" w:rsidRPr="00B809BB" w:rsidRDefault="00B809BB" w:rsidP="00B809BB">
            <w:pPr>
              <w:jc w:val="center"/>
              <w:rPr>
                <w:b/>
                <w:bCs/>
                <w:sz w:val="16"/>
                <w:lang w:val="en-US"/>
              </w:rPr>
            </w:pPr>
            <w:r w:rsidRPr="00B809BB">
              <w:rPr>
                <w:b/>
                <w:bCs/>
                <w:sz w:val="16"/>
                <w:lang w:val="en-US"/>
              </w:rPr>
              <w:t>INICIO</w:t>
            </w:r>
          </w:p>
        </w:tc>
        <w:tc>
          <w:tcPr>
            <w:tcW w:w="3060" w:type="dxa"/>
          </w:tcPr>
          <w:p w14:paraId="31212006" w14:textId="77777777" w:rsidR="00B809BB" w:rsidRPr="00B809BB" w:rsidRDefault="00B809BB" w:rsidP="00B809BB">
            <w:pPr>
              <w:jc w:val="center"/>
              <w:rPr>
                <w:b/>
                <w:bCs/>
                <w:sz w:val="16"/>
                <w:lang w:val="en-US"/>
              </w:rPr>
            </w:pPr>
            <w:r w:rsidRPr="00B809BB">
              <w:rPr>
                <w:rFonts w:eastAsia="Times New Roman"/>
                <w:color w:val="000000"/>
                <w:sz w:val="14"/>
                <w:szCs w:val="14"/>
                <w:lang w:val="en-US" w:eastAsia="es-HN"/>
              </w:rPr>
              <w:t>9/6/24</w:t>
            </w:r>
          </w:p>
        </w:tc>
      </w:tr>
      <w:tr w:rsidR="00B809BB" w:rsidRPr="00B809BB" w14:paraId="791FD1F2" w14:textId="77777777" w:rsidTr="00673B92">
        <w:tc>
          <w:tcPr>
            <w:tcW w:w="0" w:type="auto"/>
            <w:vMerge/>
          </w:tcPr>
          <w:p w14:paraId="60653A8A" w14:textId="77777777" w:rsidR="00B809BB" w:rsidRPr="00B809BB" w:rsidRDefault="00B809BB" w:rsidP="00B809BB">
            <w:pPr>
              <w:jc w:val="center"/>
              <w:rPr>
                <w:b/>
                <w:bCs/>
                <w:sz w:val="16"/>
                <w:lang w:val="en-US"/>
              </w:rPr>
            </w:pPr>
          </w:p>
        </w:tc>
        <w:tc>
          <w:tcPr>
            <w:tcW w:w="1637" w:type="dxa"/>
          </w:tcPr>
          <w:p w14:paraId="2683AD74" w14:textId="77777777" w:rsidR="00B809BB" w:rsidRPr="00B809BB" w:rsidRDefault="00B809BB" w:rsidP="00B809BB">
            <w:pPr>
              <w:jc w:val="center"/>
              <w:rPr>
                <w:b/>
                <w:bCs/>
                <w:sz w:val="16"/>
                <w:lang w:val="en-US"/>
              </w:rPr>
            </w:pPr>
            <w:r w:rsidRPr="00B809BB">
              <w:rPr>
                <w:b/>
                <w:bCs/>
                <w:sz w:val="16"/>
                <w:lang w:val="en-US"/>
              </w:rPr>
              <w:t>FIN</w:t>
            </w:r>
          </w:p>
        </w:tc>
        <w:tc>
          <w:tcPr>
            <w:tcW w:w="3060" w:type="dxa"/>
          </w:tcPr>
          <w:p w14:paraId="24A21582" w14:textId="77777777" w:rsidR="00B809BB" w:rsidRPr="00B809BB" w:rsidRDefault="00B809BB" w:rsidP="00B809BB">
            <w:pPr>
              <w:jc w:val="center"/>
              <w:rPr>
                <w:b/>
                <w:bCs/>
                <w:sz w:val="16"/>
                <w:lang w:val="en-US"/>
              </w:rPr>
            </w:pPr>
            <w:r w:rsidRPr="00B809BB">
              <w:rPr>
                <w:rFonts w:eastAsia="Times New Roman"/>
                <w:color w:val="000000"/>
                <w:sz w:val="14"/>
                <w:szCs w:val="14"/>
                <w:lang w:val="en-US" w:eastAsia="es-HN"/>
              </w:rPr>
              <w:t>9/11/24</w:t>
            </w:r>
          </w:p>
        </w:tc>
      </w:tr>
    </w:tbl>
    <w:p w14:paraId="54C63A2F" w14:textId="77777777" w:rsidR="00B809BB" w:rsidRPr="00B809BB" w:rsidRDefault="00B809BB" w:rsidP="00B809BB">
      <w:pPr>
        <w:spacing w:after="200" w:line="240" w:lineRule="auto"/>
        <w:rPr>
          <w:sz w:val="20"/>
        </w:rPr>
      </w:pPr>
      <w:r w:rsidRPr="00B809BB">
        <w:rPr>
          <w:sz w:val="20"/>
        </w:rPr>
        <w:t xml:space="preserve">Fuente: (Elaboración propia, 2024). </w:t>
      </w:r>
    </w:p>
    <w:p w14:paraId="53B2EDEC" w14:textId="77777777" w:rsidR="00B809BB" w:rsidRPr="00B809BB" w:rsidRDefault="00B809BB" w:rsidP="00B809BB">
      <w:pPr>
        <w:rPr>
          <w:b/>
          <w:bCs/>
          <w:i/>
          <w:iCs/>
          <w:szCs w:val="24"/>
        </w:rPr>
      </w:pPr>
      <w:r w:rsidRPr="00B809BB">
        <w:rPr>
          <w:b/>
          <w:bCs/>
          <w:i/>
          <w:iCs/>
        </w:rPr>
        <w:br w:type="page"/>
      </w:r>
    </w:p>
    <w:p w14:paraId="125E5034" w14:textId="77777777" w:rsidR="00B809BB" w:rsidRPr="00B809BB" w:rsidRDefault="00B809BB" w:rsidP="00B809BB">
      <w:pPr>
        <w:spacing w:line="360" w:lineRule="auto"/>
        <w:ind w:firstLine="720"/>
        <w:rPr>
          <w:b/>
          <w:bCs/>
          <w:i/>
          <w:iCs/>
          <w:szCs w:val="24"/>
        </w:rPr>
      </w:pPr>
    </w:p>
    <w:p w14:paraId="473789B8" w14:textId="77777777" w:rsidR="00B809BB" w:rsidRPr="00B809BB" w:rsidRDefault="00B809BB" w:rsidP="00B809BB">
      <w:pPr>
        <w:spacing w:after="0" w:line="240" w:lineRule="auto"/>
        <w:jc w:val="center"/>
        <w:rPr>
          <w:sz w:val="20"/>
          <w:szCs w:val="22"/>
        </w:rPr>
      </w:pPr>
    </w:p>
    <w:p w14:paraId="38AB45D7" w14:textId="40C7EE39" w:rsidR="00B809BB" w:rsidRPr="00B809BB" w:rsidRDefault="00B809BB" w:rsidP="00B809BB">
      <w:pPr>
        <w:spacing w:after="0" w:line="240" w:lineRule="auto"/>
        <w:rPr>
          <w:b/>
          <w:bCs/>
          <w:szCs w:val="24"/>
        </w:rPr>
      </w:pPr>
      <w:bookmarkStart w:id="559" w:name="_Toc166839238"/>
      <w:r w:rsidRPr="00B809BB">
        <w:rPr>
          <w:b/>
          <w:bCs/>
          <w:szCs w:val="24"/>
        </w:rPr>
        <w:t xml:space="preserve">Tabla </w:t>
      </w:r>
      <w:r w:rsidRPr="00B809BB">
        <w:rPr>
          <w:b/>
          <w:bCs/>
          <w:szCs w:val="24"/>
        </w:rPr>
        <w:fldChar w:fldCharType="begin"/>
      </w:r>
      <w:r w:rsidRPr="00B809BB">
        <w:rPr>
          <w:b/>
          <w:bCs/>
          <w:szCs w:val="24"/>
        </w:rPr>
        <w:instrText xml:space="preserve"> SEQ Tabla \* ARABIC </w:instrText>
      </w:r>
      <w:r w:rsidRPr="00B809BB">
        <w:rPr>
          <w:b/>
          <w:bCs/>
          <w:szCs w:val="24"/>
        </w:rPr>
        <w:fldChar w:fldCharType="separate"/>
      </w:r>
      <w:r w:rsidR="00FD4190">
        <w:rPr>
          <w:b/>
          <w:bCs/>
          <w:noProof/>
          <w:szCs w:val="24"/>
        </w:rPr>
        <w:t>23</w:t>
      </w:r>
      <w:r w:rsidRPr="00B809BB">
        <w:rPr>
          <w:b/>
          <w:bCs/>
          <w:szCs w:val="24"/>
        </w:rPr>
        <w:fldChar w:fldCharType="end"/>
      </w:r>
      <w:r w:rsidRPr="00B809BB">
        <w:rPr>
          <w:b/>
          <w:bCs/>
          <w:szCs w:val="24"/>
        </w:rPr>
        <w:t>. Paquete de Trabajo 5.1</w:t>
      </w:r>
      <w:bookmarkEnd w:id="559"/>
    </w:p>
    <w:tbl>
      <w:tblPr>
        <w:tblStyle w:val="Tablaconcuadrcula"/>
        <w:tblW w:w="0" w:type="auto"/>
        <w:tblLook w:val="04A0" w:firstRow="1" w:lastRow="0" w:firstColumn="1" w:lastColumn="0" w:noHBand="0" w:noVBand="1"/>
      </w:tblPr>
      <w:tblGrid>
        <w:gridCol w:w="781"/>
        <w:gridCol w:w="1734"/>
        <w:gridCol w:w="2970"/>
      </w:tblGrid>
      <w:tr w:rsidR="00B809BB" w:rsidRPr="00B809BB" w14:paraId="4EC33290" w14:textId="77777777" w:rsidTr="00673B92">
        <w:tc>
          <w:tcPr>
            <w:tcW w:w="2515" w:type="dxa"/>
            <w:gridSpan w:val="2"/>
            <w:shd w:val="clear" w:color="auto" w:fill="5B9BD5" w:themeFill="accent1"/>
          </w:tcPr>
          <w:p w14:paraId="1DA31576" w14:textId="77777777" w:rsidR="00B809BB" w:rsidRPr="00B809BB" w:rsidRDefault="00B809BB" w:rsidP="00B809BB">
            <w:pPr>
              <w:jc w:val="center"/>
              <w:rPr>
                <w:b/>
                <w:bCs/>
                <w:sz w:val="16"/>
                <w:lang w:val="en-US"/>
              </w:rPr>
            </w:pPr>
            <w:r w:rsidRPr="00B809BB">
              <w:rPr>
                <w:b/>
                <w:bCs/>
                <w:sz w:val="16"/>
                <w:lang w:val="en-US"/>
              </w:rPr>
              <w:t>PDT</w:t>
            </w:r>
          </w:p>
        </w:tc>
        <w:tc>
          <w:tcPr>
            <w:tcW w:w="2970" w:type="dxa"/>
            <w:shd w:val="clear" w:color="auto" w:fill="5B9BD5" w:themeFill="accent1"/>
          </w:tcPr>
          <w:p w14:paraId="147B06DE" w14:textId="77777777" w:rsidR="00B809BB" w:rsidRPr="00B809BB" w:rsidRDefault="00B809BB" w:rsidP="00B809BB">
            <w:pPr>
              <w:jc w:val="center"/>
              <w:rPr>
                <w:b/>
                <w:bCs/>
                <w:sz w:val="16"/>
              </w:rPr>
            </w:pPr>
            <w:r w:rsidRPr="00B809BB">
              <w:rPr>
                <w:b/>
                <w:bCs/>
                <w:sz w:val="16"/>
              </w:rPr>
              <w:t>NOMBRE DEL PAQUETE DE TRABAJO</w:t>
            </w:r>
          </w:p>
        </w:tc>
      </w:tr>
      <w:tr w:rsidR="00B809BB" w:rsidRPr="00B809BB" w14:paraId="65A1FBE2" w14:textId="77777777" w:rsidTr="00673B92">
        <w:tc>
          <w:tcPr>
            <w:tcW w:w="2515" w:type="dxa"/>
            <w:gridSpan w:val="2"/>
            <w:shd w:val="clear" w:color="auto" w:fill="D9E2F3" w:themeFill="accent5" w:themeFillTint="33"/>
          </w:tcPr>
          <w:p w14:paraId="317795D4" w14:textId="77777777" w:rsidR="00B809BB" w:rsidRPr="00B809BB" w:rsidRDefault="00B809BB" w:rsidP="00B809BB">
            <w:pPr>
              <w:jc w:val="center"/>
              <w:rPr>
                <w:b/>
                <w:bCs/>
                <w:sz w:val="16"/>
              </w:rPr>
            </w:pPr>
            <w:r w:rsidRPr="00B809BB">
              <w:rPr>
                <w:b/>
                <w:bCs/>
                <w:sz w:val="16"/>
              </w:rPr>
              <w:t>5.1</w:t>
            </w:r>
          </w:p>
        </w:tc>
        <w:tc>
          <w:tcPr>
            <w:tcW w:w="2970" w:type="dxa"/>
            <w:shd w:val="clear" w:color="auto" w:fill="D9E2F3" w:themeFill="accent5" w:themeFillTint="33"/>
          </w:tcPr>
          <w:p w14:paraId="53BBC5D9" w14:textId="77777777" w:rsidR="00B809BB" w:rsidRPr="00B809BB" w:rsidRDefault="00B809BB" w:rsidP="00B809BB">
            <w:pPr>
              <w:jc w:val="center"/>
              <w:rPr>
                <w:b/>
                <w:bCs/>
                <w:sz w:val="16"/>
              </w:rPr>
            </w:pPr>
            <w:r w:rsidRPr="00B809BB">
              <w:rPr>
                <w:b/>
                <w:bCs/>
                <w:sz w:val="16"/>
              </w:rPr>
              <w:t>Identificación de canales de distribución para el producto</w:t>
            </w:r>
          </w:p>
        </w:tc>
      </w:tr>
      <w:tr w:rsidR="00B809BB" w:rsidRPr="00B809BB" w14:paraId="09F05B04" w14:textId="77777777" w:rsidTr="00673B92">
        <w:tc>
          <w:tcPr>
            <w:tcW w:w="2515" w:type="dxa"/>
            <w:gridSpan w:val="2"/>
          </w:tcPr>
          <w:p w14:paraId="1248F614" w14:textId="77777777" w:rsidR="00B809BB" w:rsidRPr="00B809BB" w:rsidRDefault="00B809BB" w:rsidP="00B809BB">
            <w:pPr>
              <w:jc w:val="center"/>
              <w:rPr>
                <w:b/>
                <w:bCs/>
                <w:sz w:val="16"/>
              </w:rPr>
            </w:pPr>
            <w:r w:rsidRPr="00B809BB">
              <w:rPr>
                <w:b/>
                <w:bCs/>
                <w:sz w:val="16"/>
                <w:lang w:val="en-US"/>
              </w:rPr>
              <w:t>DESCRIPCIÓN</w:t>
            </w:r>
          </w:p>
        </w:tc>
        <w:tc>
          <w:tcPr>
            <w:tcW w:w="2970" w:type="dxa"/>
          </w:tcPr>
          <w:p w14:paraId="1415231A" w14:textId="77777777" w:rsidR="00B809BB" w:rsidRPr="00B809BB" w:rsidRDefault="00B809BB" w:rsidP="00B809BB">
            <w:pPr>
              <w:rPr>
                <w:sz w:val="16"/>
              </w:rPr>
            </w:pPr>
            <w:r w:rsidRPr="00B809BB">
              <w:rPr>
                <w:sz w:val="16"/>
              </w:rPr>
              <w:t>Se llevará a cabo un análisis de mercado para identificar los segmentos de clientes objetivo, evaluar las tendencias de consumo, investigar la competencia y determinar los canales óptimos para llegar al mercado de manera eficiente.</w:t>
            </w:r>
          </w:p>
        </w:tc>
      </w:tr>
      <w:tr w:rsidR="00B809BB" w:rsidRPr="00B809BB" w14:paraId="1DF18939" w14:textId="77777777" w:rsidTr="00673B92">
        <w:tc>
          <w:tcPr>
            <w:tcW w:w="2515" w:type="dxa"/>
            <w:gridSpan w:val="2"/>
          </w:tcPr>
          <w:p w14:paraId="64E04F44" w14:textId="77777777" w:rsidR="00B809BB" w:rsidRPr="00B809BB" w:rsidRDefault="00B809BB" w:rsidP="00B809BB">
            <w:pPr>
              <w:jc w:val="center"/>
              <w:rPr>
                <w:b/>
                <w:bCs/>
                <w:sz w:val="16"/>
              </w:rPr>
            </w:pPr>
            <w:r w:rsidRPr="00B809BB">
              <w:rPr>
                <w:b/>
                <w:bCs/>
                <w:sz w:val="16"/>
                <w:lang w:val="en-US"/>
              </w:rPr>
              <w:t>RECURSO RESPONSABLE</w:t>
            </w:r>
          </w:p>
        </w:tc>
        <w:tc>
          <w:tcPr>
            <w:tcW w:w="2970" w:type="dxa"/>
          </w:tcPr>
          <w:p w14:paraId="0C4DC0FE" w14:textId="77777777" w:rsidR="00B809BB" w:rsidRPr="00B809BB" w:rsidRDefault="00B809BB" w:rsidP="00B809BB">
            <w:pPr>
              <w:rPr>
                <w:sz w:val="16"/>
              </w:rPr>
            </w:pPr>
            <w:r w:rsidRPr="00B809BB">
              <w:rPr>
                <w:sz w:val="16"/>
              </w:rPr>
              <w:t>Equipo de marketing y ventas con experiencia en análisis de mercado y distribución, acceso a herramientas de investigación y análisis de mercado, colaboración con expertos en logística y transporte, así como la participación de representantes de ventas en la identificación de oportunidades de distribución.</w:t>
            </w:r>
          </w:p>
        </w:tc>
      </w:tr>
      <w:tr w:rsidR="00B809BB" w:rsidRPr="00B809BB" w14:paraId="22D5AD27" w14:textId="77777777" w:rsidTr="00673B92">
        <w:tc>
          <w:tcPr>
            <w:tcW w:w="2515" w:type="dxa"/>
            <w:gridSpan w:val="2"/>
          </w:tcPr>
          <w:p w14:paraId="562A04FB" w14:textId="77777777" w:rsidR="00B809BB" w:rsidRPr="00B809BB" w:rsidRDefault="00B809BB" w:rsidP="00B809BB">
            <w:pPr>
              <w:jc w:val="center"/>
              <w:rPr>
                <w:b/>
                <w:bCs/>
                <w:sz w:val="16"/>
              </w:rPr>
            </w:pPr>
            <w:r w:rsidRPr="00B809BB">
              <w:rPr>
                <w:b/>
                <w:bCs/>
                <w:sz w:val="16"/>
                <w:lang w:val="en-US"/>
              </w:rPr>
              <w:t>DURACIÓN</w:t>
            </w:r>
          </w:p>
        </w:tc>
        <w:tc>
          <w:tcPr>
            <w:tcW w:w="2970" w:type="dxa"/>
          </w:tcPr>
          <w:p w14:paraId="250DF0A5" w14:textId="77777777" w:rsidR="00B809BB" w:rsidRPr="00B809BB" w:rsidRDefault="00B809BB" w:rsidP="00B809BB">
            <w:pPr>
              <w:rPr>
                <w:sz w:val="16"/>
              </w:rPr>
            </w:pPr>
            <w:r w:rsidRPr="00B809BB">
              <w:rPr>
                <w:sz w:val="16"/>
              </w:rPr>
              <w:t>Duración de 2 meses, que incluirá la investigación de mercado, análisis de competencia, diseño de estrategias de distribución, negociación de acuerdos con distribuidores y la planificación de la implementación de los canales de distribución.</w:t>
            </w:r>
          </w:p>
        </w:tc>
      </w:tr>
      <w:tr w:rsidR="00B809BB" w:rsidRPr="00B809BB" w14:paraId="5F1FB158" w14:textId="77777777" w:rsidTr="00673B92">
        <w:tc>
          <w:tcPr>
            <w:tcW w:w="2515" w:type="dxa"/>
            <w:gridSpan w:val="2"/>
          </w:tcPr>
          <w:p w14:paraId="7A608862" w14:textId="77777777" w:rsidR="00B809BB" w:rsidRPr="00B809BB" w:rsidRDefault="00B809BB" w:rsidP="00B809BB">
            <w:pPr>
              <w:jc w:val="center"/>
              <w:rPr>
                <w:b/>
                <w:bCs/>
                <w:sz w:val="16"/>
              </w:rPr>
            </w:pPr>
            <w:r w:rsidRPr="00B809BB">
              <w:rPr>
                <w:b/>
                <w:bCs/>
                <w:sz w:val="16"/>
                <w:lang w:val="en-US"/>
              </w:rPr>
              <w:t>ESTIMACIONES DE COSTOS</w:t>
            </w:r>
          </w:p>
        </w:tc>
        <w:tc>
          <w:tcPr>
            <w:tcW w:w="2970" w:type="dxa"/>
          </w:tcPr>
          <w:p w14:paraId="645D01EC" w14:textId="77777777" w:rsidR="00B809BB" w:rsidRPr="00B809BB" w:rsidRDefault="00B809BB" w:rsidP="00B809BB">
            <w:pPr>
              <w:rPr>
                <w:sz w:val="16"/>
              </w:rPr>
            </w:pPr>
            <w:r w:rsidRPr="00B809BB">
              <w:rPr>
                <w:sz w:val="16"/>
              </w:rPr>
              <w:t>L. 30,000, incluyendo los honorarios del equipo de marketing y ventas, costos de investigación de mercado, gastos de viaje para visitas a distribuidores potenciales, así como los recursos necesarios para la promoción y lanzamiento de los canales de distribución.</w:t>
            </w:r>
          </w:p>
        </w:tc>
      </w:tr>
      <w:tr w:rsidR="00B809BB" w:rsidRPr="00B809BB" w14:paraId="1306CD68" w14:textId="77777777" w:rsidTr="00673B92">
        <w:tc>
          <w:tcPr>
            <w:tcW w:w="0" w:type="auto"/>
            <w:vMerge w:val="restart"/>
            <w:vAlign w:val="center"/>
          </w:tcPr>
          <w:p w14:paraId="5DE36B69" w14:textId="77777777" w:rsidR="00B809BB" w:rsidRPr="00B809BB" w:rsidRDefault="00B809BB" w:rsidP="00B809BB">
            <w:pPr>
              <w:jc w:val="center"/>
              <w:rPr>
                <w:b/>
                <w:bCs/>
                <w:sz w:val="16"/>
              </w:rPr>
            </w:pPr>
            <w:r w:rsidRPr="00B809BB">
              <w:rPr>
                <w:b/>
                <w:bCs/>
                <w:sz w:val="16"/>
                <w:lang w:val="en-US"/>
              </w:rPr>
              <w:t>FECHA</w:t>
            </w:r>
          </w:p>
        </w:tc>
        <w:tc>
          <w:tcPr>
            <w:tcW w:w="1724" w:type="dxa"/>
          </w:tcPr>
          <w:p w14:paraId="789C914E" w14:textId="77777777" w:rsidR="00B809BB" w:rsidRPr="00B809BB" w:rsidRDefault="00B809BB" w:rsidP="00B809BB">
            <w:pPr>
              <w:jc w:val="center"/>
              <w:rPr>
                <w:b/>
                <w:bCs/>
                <w:sz w:val="16"/>
              </w:rPr>
            </w:pPr>
            <w:r w:rsidRPr="00B809BB">
              <w:rPr>
                <w:b/>
                <w:bCs/>
                <w:sz w:val="16"/>
                <w:lang w:val="en-US"/>
              </w:rPr>
              <w:t>INICIO</w:t>
            </w:r>
          </w:p>
        </w:tc>
        <w:tc>
          <w:tcPr>
            <w:tcW w:w="2970" w:type="dxa"/>
          </w:tcPr>
          <w:p w14:paraId="297F4856" w14:textId="77777777" w:rsidR="00B809BB" w:rsidRPr="00B809BB" w:rsidRDefault="00B809BB" w:rsidP="00B809BB">
            <w:pPr>
              <w:jc w:val="center"/>
              <w:rPr>
                <w:sz w:val="16"/>
              </w:rPr>
            </w:pPr>
            <w:r w:rsidRPr="00B809BB">
              <w:rPr>
                <w:rFonts w:eastAsia="Times New Roman"/>
                <w:color w:val="000000"/>
                <w:sz w:val="20"/>
                <w:lang w:val="en-US" w:eastAsia="es-HN"/>
              </w:rPr>
              <w:t>7/10/24</w:t>
            </w:r>
          </w:p>
        </w:tc>
      </w:tr>
      <w:tr w:rsidR="00B809BB" w:rsidRPr="00B809BB" w14:paraId="65B6EF3D" w14:textId="77777777" w:rsidTr="00673B92">
        <w:tc>
          <w:tcPr>
            <w:tcW w:w="0" w:type="auto"/>
            <w:vMerge/>
          </w:tcPr>
          <w:p w14:paraId="0702D12C" w14:textId="77777777" w:rsidR="00B809BB" w:rsidRPr="00B809BB" w:rsidRDefault="00B809BB" w:rsidP="00B809BB">
            <w:pPr>
              <w:jc w:val="center"/>
              <w:rPr>
                <w:sz w:val="16"/>
              </w:rPr>
            </w:pPr>
          </w:p>
        </w:tc>
        <w:tc>
          <w:tcPr>
            <w:tcW w:w="1724" w:type="dxa"/>
          </w:tcPr>
          <w:p w14:paraId="121F35EA" w14:textId="77777777" w:rsidR="00B809BB" w:rsidRPr="00B809BB" w:rsidRDefault="00B809BB" w:rsidP="00B809BB">
            <w:pPr>
              <w:jc w:val="center"/>
              <w:rPr>
                <w:b/>
                <w:bCs/>
                <w:sz w:val="16"/>
              </w:rPr>
            </w:pPr>
            <w:r w:rsidRPr="00B809BB">
              <w:rPr>
                <w:b/>
                <w:bCs/>
                <w:sz w:val="16"/>
                <w:lang w:val="en-US"/>
              </w:rPr>
              <w:t>FIN</w:t>
            </w:r>
          </w:p>
        </w:tc>
        <w:tc>
          <w:tcPr>
            <w:tcW w:w="2970" w:type="dxa"/>
            <w:vAlign w:val="center"/>
          </w:tcPr>
          <w:p w14:paraId="52641CEF" w14:textId="77777777" w:rsidR="00B809BB" w:rsidRPr="00B809BB" w:rsidRDefault="00B809BB" w:rsidP="00B809BB">
            <w:pPr>
              <w:jc w:val="center"/>
              <w:rPr>
                <w:sz w:val="16"/>
              </w:rPr>
            </w:pPr>
            <w:r w:rsidRPr="00B809BB">
              <w:rPr>
                <w:rFonts w:eastAsia="Times New Roman"/>
                <w:color w:val="000000"/>
                <w:sz w:val="20"/>
                <w:lang w:val="en-US" w:eastAsia="es-HN"/>
              </w:rPr>
              <w:t>7/22/24</w:t>
            </w:r>
          </w:p>
        </w:tc>
      </w:tr>
    </w:tbl>
    <w:p w14:paraId="3604DF03" w14:textId="77777777" w:rsidR="00B809BB" w:rsidRPr="00B809BB" w:rsidRDefault="00B809BB" w:rsidP="00B809BB">
      <w:pPr>
        <w:spacing w:after="200" w:line="240" w:lineRule="auto"/>
        <w:rPr>
          <w:sz w:val="20"/>
        </w:rPr>
      </w:pPr>
      <w:r w:rsidRPr="00B809BB">
        <w:rPr>
          <w:sz w:val="20"/>
        </w:rPr>
        <w:t xml:space="preserve">Fuente: (Elaboración propia, 2024). </w:t>
      </w:r>
    </w:p>
    <w:p w14:paraId="73EC467C" w14:textId="77777777" w:rsidR="00B809BB" w:rsidRPr="00B809BB" w:rsidRDefault="00B809BB" w:rsidP="00B809BB">
      <w:pPr>
        <w:rPr>
          <w:b/>
          <w:bCs/>
          <w:szCs w:val="24"/>
        </w:rPr>
      </w:pPr>
    </w:p>
    <w:p w14:paraId="4A58FF6D" w14:textId="77777777" w:rsidR="00B809BB" w:rsidRPr="00B809BB" w:rsidRDefault="00B809BB" w:rsidP="00B809BB">
      <w:pPr>
        <w:spacing w:after="0" w:line="240" w:lineRule="auto"/>
        <w:rPr>
          <w:b/>
          <w:bCs/>
          <w:szCs w:val="24"/>
        </w:rPr>
      </w:pPr>
    </w:p>
    <w:p w14:paraId="534BE684" w14:textId="77777777" w:rsidR="00B809BB" w:rsidRPr="00B809BB" w:rsidRDefault="00B809BB" w:rsidP="00B809BB">
      <w:pPr>
        <w:spacing w:after="0" w:line="240" w:lineRule="auto"/>
        <w:rPr>
          <w:b/>
          <w:bCs/>
          <w:szCs w:val="24"/>
        </w:rPr>
      </w:pPr>
    </w:p>
    <w:p w14:paraId="21D741B4" w14:textId="77777777" w:rsidR="00B809BB" w:rsidRPr="00B809BB" w:rsidRDefault="00B809BB" w:rsidP="00B809BB">
      <w:pPr>
        <w:spacing w:after="0" w:line="240" w:lineRule="auto"/>
        <w:rPr>
          <w:b/>
          <w:bCs/>
          <w:szCs w:val="24"/>
        </w:rPr>
      </w:pPr>
    </w:p>
    <w:p w14:paraId="5A005182" w14:textId="413CF0D7" w:rsidR="00B809BB" w:rsidRPr="00B809BB" w:rsidRDefault="00B809BB" w:rsidP="00B809BB">
      <w:pPr>
        <w:spacing w:after="0" w:line="240" w:lineRule="auto"/>
        <w:rPr>
          <w:b/>
          <w:bCs/>
          <w:i/>
          <w:iCs/>
          <w:szCs w:val="24"/>
        </w:rPr>
      </w:pPr>
      <w:bookmarkStart w:id="560" w:name="_Toc166839239"/>
      <w:r w:rsidRPr="00B809BB">
        <w:rPr>
          <w:b/>
          <w:bCs/>
          <w:szCs w:val="24"/>
        </w:rPr>
        <w:t xml:space="preserve">Tabla </w:t>
      </w:r>
      <w:r w:rsidRPr="00B809BB">
        <w:rPr>
          <w:b/>
          <w:bCs/>
          <w:szCs w:val="24"/>
        </w:rPr>
        <w:fldChar w:fldCharType="begin"/>
      </w:r>
      <w:r w:rsidRPr="00B809BB">
        <w:rPr>
          <w:b/>
          <w:bCs/>
          <w:szCs w:val="24"/>
        </w:rPr>
        <w:instrText xml:space="preserve"> SEQ Tabla \* ARABIC </w:instrText>
      </w:r>
      <w:r w:rsidRPr="00B809BB">
        <w:rPr>
          <w:b/>
          <w:bCs/>
          <w:szCs w:val="24"/>
        </w:rPr>
        <w:fldChar w:fldCharType="separate"/>
      </w:r>
      <w:r w:rsidR="00FD4190">
        <w:rPr>
          <w:b/>
          <w:bCs/>
          <w:noProof/>
          <w:szCs w:val="24"/>
        </w:rPr>
        <w:t>24</w:t>
      </w:r>
      <w:r w:rsidRPr="00B809BB">
        <w:rPr>
          <w:b/>
          <w:bCs/>
          <w:szCs w:val="24"/>
        </w:rPr>
        <w:fldChar w:fldCharType="end"/>
      </w:r>
      <w:r w:rsidRPr="00B809BB">
        <w:rPr>
          <w:b/>
          <w:bCs/>
          <w:szCs w:val="24"/>
        </w:rPr>
        <w:t>. Paquete de Trabajo 5.2</w:t>
      </w:r>
      <w:bookmarkEnd w:id="560"/>
      <w:r w:rsidRPr="00B809BB">
        <w:rPr>
          <w:b/>
          <w:bCs/>
          <w:szCs w:val="24"/>
        </w:rPr>
        <w:t xml:space="preserve">  </w:t>
      </w:r>
    </w:p>
    <w:tbl>
      <w:tblPr>
        <w:tblStyle w:val="Tablaconcuadrcula"/>
        <w:tblW w:w="5485" w:type="dxa"/>
        <w:tblLook w:val="04A0" w:firstRow="1" w:lastRow="0" w:firstColumn="1" w:lastColumn="0" w:noHBand="0" w:noVBand="1"/>
      </w:tblPr>
      <w:tblGrid>
        <w:gridCol w:w="782"/>
        <w:gridCol w:w="1631"/>
        <w:gridCol w:w="3072"/>
      </w:tblGrid>
      <w:tr w:rsidR="00B809BB" w:rsidRPr="00B809BB" w14:paraId="6C46119E" w14:textId="77777777" w:rsidTr="00673B92">
        <w:tc>
          <w:tcPr>
            <w:tcW w:w="2413" w:type="dxa"/>
            <w:gridSpan w:val="2"/>
            <w:shd w:val="clear" w:color="auto" w:fill="5B9BD5" w:themeFill="accent1"/>
          </w:tcPr>
          <w:p w14:paraId="5943CE21" w14:textId="77777777" w:rsidR="00B809BB" w:rsidRPr="00B809BB" w:rsidRDefault="00B809BB" w:rsidP="00B809BB">
            <w:pPr>
              <w:jc w:val="center"/>
              <w:rPr>
                <w:b/>
                <w:bCs/>
                <w:sz w:val="16"/>
                <w:lang w:val="en-US"/>
              </w:rPr>
            </w:pPr>
            <w:r w:rsidRPr="00B809BB">
              <w:rPr>
                <w:b/>
                <w:bCs/>
                <w:sz w:val="16"/>
                <w:lang w:val="en-US"/>
              </w:rPr>
              <w:t>PDT</w:t>
            </w:r>
          </w:p>
        </w:tc>
        <w:tc>
          <w:tcPr>
            <w:tcW w:w="3072" w:type="dxa"/>
            <w:shd w:val="clear" w:color="auto" w:fill="5B9BD5" w:themeFill="accent1"/>
          </w:tcPr>
          <w:p w14:paraId="1947A307" w14:textId="77777777" w:rsidR="00B809BB" w:rsidRPr="00B809BB" w:rsidRDefault="00B809BB" w:rsidP="00B809BB">
            <w:pPr>
              <w:jc w:val="center"/>
              <w:rPr>
                <w:b/>
                <w:bCs/>
                <w:sz w:val="16"/>
              </w:rPr>
            </w:pPr>
            <w:r w:rsidRPr="00B809BB">
              <w:rPr>
                <w:b/>
                <w:bCs/>
                <w:sz w:val="16"/>
              </w:rPr>
              <w:t>NOMBRE DEL PAQUETE DE TRABAJO</w:t>
            </w:r>
          </w:p>
        </w:tc>
      </w:tr>
      <w:tr w:rsidR="00B809BB" w:rsidRPr="00B809BB" w14:paraId="047C0E8E" w14:textId="77777777" w:rsidTr="00673B92">
        <w:tc>
          <w:tcPr>
            <w:tcW w:w="2413" w:type="dxa"/>
            <w:gridSpan w:val="2"/>
            <w:shd w:val="clear" w:color="auto" w:fill="D9E2F3" w:themeFill="accent5" w:themeFillTint="33"/>
          </w:tcPr>
          <w:p w14:paraId="571EBE94" w14:textId="77777777" w:rsidR="00B809BB" w:rsidRPr="00B809BB" w:rsidRDefault="00B809BB" w:rsidP="00B809BB">
            <w:pPr>
              <w:jc w:val="center"/>
              <w:rPr>
                <w:b/>
                <w:bCs/>
                <w:sz w:val="16"/>
              </w:rPr>
            </w:pPr>
            <w:r w:rsidRPr="00B809BB">
              <w:rPr>
                <w:b/>
                <w:bCs/>
                <w:sz w:val="16"/>
              </w:rPr>
              <w:t xml:space="preserve">5.2  </w:t>
            </w:r>
          </w:p>
        </w:tc>
        <w:tc>
          <w:tcPr>
            <w:tcW w:w="3072" w:type="dxa"/>
            <w:shd w:val="clear" w:color="auto" w:fill="D9E2F3" w:themeFill="accent5" w:themeFillTint="33"/>
          </w:tcPr>
          <w:p w14:paraId="5182080F" w14:textId="77777777" w:rsidR="00B809BB" w:rsidRPr="00B809BB" w:rsidRDefault="00B809BB" w:rsidP="00B809BB">
            <w:pPr>
              <w:jc w:val="center"/>
              <w:rPr>
                <w:b/>
                <w:bCs/>
                <w:sz w:val="16"/>
              </w:rPr>
            </w:pPr>
            <w:r w:rsidRPr="00B809BB">
              <w:rPr>
                <w:b/>
                <w:bCs/>
                <w:sz w:val="16"/>
              </w:rPr>
              <w:t>Diseño de estrategias de promoción y publicidad</w:t>
            </w:r>
          </w:p>
        </w:tc>
      </w:tr>
      <w:tr w:rsidR="00B809BB" w:rsidRPr="00B809BB" w14:paraId="1D5C85F0" w14:textId="77777777" w:rsidTr="00673B92">
        <w:tc>
          <w:tcPr>
            <w:tcW w:w="2413" w:type="dxa"/>
            <w:gridSpan w:val="2"/>
          </w:tcPr>
          <w:p w14:paraId="26470EAA" w14:textId="77777777" w:rsidR="00B809BB" w:rsidRPr="00B809BB" w:rsidRDefault="00B809BB" w:rsidP="00B809BB">
            <w:pPr>
              <w:jc w:val="center"/>
              <w:rPr>
                <w:b/>
                <w:bCs/>
                <w:sz w:val="16"/>
              </w:rPr>
            </w:pPr>
            <w:r w:rsidRPr="00B809BB">
              <w:rPr>
                <w:b/>
                <w:bCs/>
                <w:sz w:val="16"/>
                <w:lang w:val="en-US"/>
              </w:rPr>
              <w:t>DESCRIPCIÓN</w:t>
            </w:r>
          </w:p>
        </w:tc>
        <w:tc>
          <w:tcPr>
            <w:tcW w:w="3072" w:type="dxa"/>
          </w:tcPr>
          <w:p w14:paraId="0F0A68A0" w14:textId="77777777" w:rsidR="00B809BB" w:rsidRPr="00B809BB" w:rsidRDefault="00B809BB" w:rsidP="00B809BB">
            <w:pPr>
              <w:rPr>
                <w:sz w:val="16"/>
              </w:rPr>
            </w:pPr>
            <w:r w:rsidRPr="00B809BB">
              <w:rPr>
                <w:sz w:val="16"/>
              </w:rPr>
              <w:t>Identificación de los medios de comunicación más adecuados, diseño de campañas publicitarias y promocionales, desarrollo de material de marketing, y seguimiento de la efectividad de las estrategias implementadas.</w:t>
            </w:r>
          </w:p>
        </w:tc>
      </w:tr>
      <w:tr w:rsidR="00B809BB" w:rsidRPr="00B809BB" w14:paraId="19C623D1" w14:textId="77777777" w:rsidTr="00673B92">
        <w:tc>
          <w:tcPr>
            <w:tcW w:w="2413" w:type="dxa"/>
            <w:gridSpan w:val="2"/>
          </w:tcPr>
          <w:p w14:paraId="018B0A6E" w14:textId="77777777" w:rsidR="00B809BB" w:rsidRPr="00B809BB" w:rsidRDefault="00B809BB" w:rsidP="00B809BB">
            <w:pPr>
              <w:jc w:val="center"/>
              <w:rPr>
                <w:b/>
                <w:bCs/>
                <w:sz w:val="16"/>
              </w:rPr>
            </w:pPr>
            <w:r w:rsidRPr="00B809BB">
              <w:rPr>
                <w:b/>
                <w:bCs/>
                <w:sz w:val="16"/>
                <w:lang w:val="en-US"/>
              </w:rPr>
              <w:t>RECURSO RESPONSABLE</w:t>
            </w:r>
          </w:p>
        </w:tc>
        <w:tc>
          <w:tcPr>
            <w:tcW w:w="3072" w:type="dxa"/>
          </w:tcPr>
          <w:p w14:paraId="4E1BC0F4" w14:textId="77777777" w:rsidR="00B809BB" w:rsidRPr="00B809BB" w:rsidRDefault="00B809BB" w:rsidP="00B809BB">
            <w:pPr>
              <w:rPr>
                <w:sz w:val="16"/>
              </w:rPr>
            </w:pPr>
            <w:r w:rsidRPr="00B809BB">
              <w:rPr>
                <w:sz w:val="16"/>
              </w:rPr>
              <w:t>Equipo de marketing y comunicación con experiencia en estrategias de promoción y publicidad, acceso a agencias de publicidad y diseño, presupuesto para inversión en medios de comunicación, colaboración con influencers y especialistas en marketing digital</w:t>
            </w:r>
          </w:p>
        </w:tc>
      </w:tr>
      <w:tr w:rsidR="00B809BB" w:rsidRPr="00B809BB" w14:paraId="322A8F3B" w14:textId="77777777" w:rsidTr="00673B92">
        <w:tc>
          <w:tcPr>
            <w:tcW w:w="2413" w:type="dxa"/>
            <w:gridSpan w:val="2"/>
          </w:tcPr>
          <w:p w14:paraId="6158B954" w14:textId="77777777" w:rsidR="00B809BB" w:rsidRPr="00B809BB" w:rsidRDefault="00B809BB" w:rsidP="00B809BB">
            <w:pPr>
              <w:jc w:val="center"/>
              <w:rPr>
                <w:b/>
                <w:bCs/>
                <w:sz w:val="16"/>
              </w:rPr>
            </w:pPr>
            <w:r w:rsidRPr="00B809BB">
              <w:rPr>
                <w:b/>
                <w:bCs/>
                <w:sz w:val="16"/>
                <w:lang w:val="en-US"/>
              </w:rPr>
              <w:t>DURACIÓN</w:t>
            </w:r>
          </w:p>
        </w:tc>
        <w:tc>
          <w:tcPr>
            <w:tcW w:w="3072" w:type="dxa"/>
          </w:tcPr>
          <w:p w14:paraId="23CAB265" w14:textId="77777777" w:rsidR="00B809BB" w:rsidRPr="00B809BB" w:rsidRDefault="00B809BB" w:rsidP="00B809BB">
            <w:pPr>
              <w:rPr>
                <w:sz w:val="16"/>
              </w:rPr>
            </w:pPr>
            <w:r w:rsidRPr="00B809BB">
              <w:rPr>
                <w:sz w:val="16"/>
              </w:rPr>
              <w:t>3 meses, que incluirá la investigación de mercado, diseño de estrategias de promoción, creación de material publicitario, ejecución de campañas y evaluación de resultados.</w:t>
            </w:r>
          </w:p>
        </w:tc>
      </w:tr>
      <w:tr w:rsidR="00B809BB" w:rsidRPr="00B809BB" w14:paraId="437F4D32" w14:textId="77777777" w:rsidTr="00673B92">
        <w:tc>
          <w:tcPr>
            <w:tcW w:w="2413" w:type="dxa"/>
            <w:gridSpan w:val="2"/>
          </w:tcPr>
          <w:p w14:paraId="25C5894D" w14:textId="77777777" w:rsidR="00B809BB" w:rsidRPr="00B809BB" w:rsidRDefault="00B809BB" w:rsidP="00B809BB">
            <w:pPr>
              <w:jc w:val="center"/>
              <w:rPr>
                <w:b/>
                <w:bCs/>
                <w:sz w:val="16"/>
              </w:rPr>
            </w:pPr>
            <w:r w:rsidRPr="00B809BB">
              <w:rPr>
                <w:b/>
                <w:bCs/>
                <w:sz w:val="16"/>
                <w:lang w:val="en-US"/>
              </w:rPr>
              <w:t>ESTIMACIONES DE COSTOS</w:t>
            </w:r>
          </w:p>
        </w:tc>
        <w:tc>
          <w:tcPr>
            <w:tcW w:w="3072" w:type="dxa"/>
          </w:tcPr>
          <w:p w14:paraId="263111A9" w14:textId="77777777" w:rsidR="00B809BB" w:rsidRPr="00B809BB" w:rsidRDefault="00B809BB" w:rsidP="00B809BB">
            <w:pPr>
              <w:rPr>
                <w:sz w:val="16"/>
              </w:rPr>
            </w:pPr>
            <w:r w:rsidRPr="00B809BB">
              <w:rPr>
                <w:sz w:val="16"/>
              </w:rPr>
              <w:t>L. 40,000, incluyendo los honorarios del equipo de marketing y comunicación, costos de diseño y producción de material publicitario, inversión en medios de comunicación, gastos de marketing digital, así como el seguimiento y medición de la efectividad de las estrategias implementadas.</w:t>
            </w:r>
          </w:p>
        </w:tc>
      </w:tr>
      <w:tr w:rsidR="00B809BB" w:rsidRPr="00B809BB" w14:paraId="7CC8BB79" w14:textId="77777777" w:rsidTr="00673B92">
        <w:tc>
          <w:tcPr>
            <w:tcW w:w="0" w:type="auto"/>
            <w:vMerge w:val="restart"/>
            <w:vAlign w:val="center"/>
          </w:tcPr>
          <w:p w14:paraId="05C157FA" w14:textId="77777777" w:rsidR="00B809BB" w:rsidRPr="00B809BB" w:rsidRDefault="00B809BB" w:rsidP="00B809BB">
            <w:pPr>
              <w:jc w:val="center"/>
              <w:rPr>
                <w:b/>
                <w:bCs/>
                <w:sz w:val="16"/>
              </w:rPr>
            </w:pPr>
            <w:r w:rsidRPr="00B809BB">
              <w:rPr>
                <w:b/>
                <w:bCs/>
                <w:sz w:val="16"/>
                <w:lang w:val="en-US"/>
              </w:rPr>
              <w:t>FECHA</w:t>
            </w:r>
          </w:p>
        </w:tc>
        <w:tc>
          <w:tcPr>
            <w:tcW w:w="1617" w:type="dxa"/>
          </w:tcPr>
          <w:p w14:paraId="6558B902" w14:textId="77777777" w:rsidR="00B809BB" w:rsidRPr="00B809BB" w:rsidRDefault="00B809BB" w:rsidP="00B809BB">
            <w:pPr>
              <w:jc w:val="center"/>
              <w:rPr>
                <w:b/>
                <w:bCs/>
                <w:sz w:val="16"/>
              </w:rPr>
            </w:pPr>
            <w:r w:rsidRPr="00B809BB">
              <w:rPr>
                <w:b/>
                <w:bCs/>
                <w:sz w:val="16"/>
                <w:lang w:val="en-US"/>
              </w:rPr>
              <w:t>INICIO</w:t>
            </w:r>
          </w:p>
        </w:tc>
        <w:tc>
          <w:tcPr>
            <w:tcW w:w="3072" w:type="dxa"/>
          </w:tcPr>
          <w:p w14:paraId="17BE5B7E" w14:textId="77777777" w:rsidR="00B809BB" w:rsidRPr="00B809BB" w:rsidRDefault="00B809BB" w:rsidP="00B809BB">
            <w:pPr>
              <w:jc w:val="center"/>
              <w:rPr>
                <w:sz w:val="16"/>
              </w:rPr>
            </w:pPr>
            <w:r w:rsidRPr="00B809BB">
              <w:rPr>
                <w:rFonts w:eastAsia="Times New Roman"/>
                <w:color w:val="000000"/>
                <w:sz w:val="20"/>
                <w:lang w:val="en-US" w:eastAsia="es-HN"/>
              </w:rPr>
              <w:t>7/22/24</w:t>
            </w:r>
          </w:p>
        </w:tc>
      </w:tr>
      <w:tr w:rsidR="00B809BB" w:rsidRPr="00B809BB" w14:paraId="68FCF356" w14:textId="77777777" w:rsidTr="00673B92">
        <w:tc>
          <w:tcPr>
            <w:tcW w:w="0" w:type="auto"/>
            <w:vMerge/>
          </w:tcPr>
          <w:p w14:paraId="3BCD14D5" w14:textId="77777777" w:rsidR="00B809BB" w:rsidRPr="00B809BB" w:rsidRDefault="00B809BB" w:rsidP="00B809BB">
            <w:pPr>
              <w:jc w:val="center"/>
              <w:rPr>
                <w:sz w:val="16"/>
              </w:rPr>
            </w:pPr>
          </w:p>
        </w:tc>
        <w:tc>
          <w:tcPr>
            <w:tcW w:w="1617" w:type="dxa"/>
          </w:tcPr>
          <w:p w14:paraId="45A4FD3B" w14:textId="77777777" w:rsidR="00B809BB" w:rsidRPr="00B809BB" w:rsidRDefault="00B809BB" w:rsidP="00B809BB">
            <w:pPr>
              <w:jc w:val="center"/>
              <w:rPr>
                <w:b/>
                <w:bCs/>
                <w:sz w:val="16"/>
              </w:rPr>
            </w:pPr>
            <w:r w:rsidRPr="00B809BB">
              <w:rPr>
                <w:b/>
                <w:bCs/>
                <w:sz w:val="16"/>
                <w:lang w:val="en-US"/>
              </w:rPr>
              <w:t>FIN</w:t>
            </w:r>
          </w:p>
        </w:tc>
        <w:tc>
          <w:tcPr>
            <w:tcW w:w="3072" w:type="dxa"/>
          </w:tcPr>
          <w:p w14:paraId="65938FB5" w14:textId="77777777" w:rsidR="00B809BB" w:rsidRPr="00B809BB" w:rsidRDefault="00B809BB" w:rsidP="00B809BB">
            <w:pPr>
              <w:jc w:val="center"/>
              <w:rPr>
                <w:sz w:val="16"/>
              </w:rPr>
            </w:pPr>
            <w:r w:rsidRPr="00B809BB">
              <w:rPr>
                <w:rFonts w:eastAsia="Times New Roman"/>
                <w:color w:val="000000"/>
                <w:sz w:val="20"/>
                <w:lang w:val="en-US" w:eastAsia="es-HN"/>
              </w:rPr>
              <w:t>7/31/24</w:t>
            </w:r>
          </w:p>
        </w:tc>
      </w:tr>
    </w:tbl>
    <w:p w14:paraId="4B100940" w14:textId="77777777" w:rsidR="00B809BB" w:rsidRPr="00B809BB" w:rsidRDefault="00B809BB" w:rsidP="00B809BB">
      <w:pPr>
        <w:spacing w:after="200" w:line="240" w:lineRule="auto"/>
        <w:rPr>
          <w:sz w:val="20"/>
        </w:rPr>
      </w:pPr>
      <w:r w:rsidRPr="00B809BB">
        <w:rPr>
          <w:sz w:val="20"/>
        </w:rPr>
        <w:t xml:space="preserve">Fuente: (Elaboración propia, 2024). </w:t>
      </w:r>
    </w:p>
    <w:p w14:paraId="413FC261" w14:textId="77777777" w:rsidR="00B809BB" w:rsidRPr="00B809BB" w:rsidRDefault="00B809BB" w:rsidP="00B809BB">
      <w:pPr>
        <w:spacing w:after="0" w:line="240" w:lineRule="auto"/>
        <w:jc w:val="center"/>
        <w:rPr>
          <w:sz w:val="20"/>
          <w:szCs w:val="22"/>
        </w:rPr>
      </w:pPr>
    </w:p>
    <w:p w14:paraId="4610CCD1" w14:textId="77777777" w:rsidR="00B809BB" w:rsidRPr="00B809BB" w:rsidRDefault="00B809BB" w:rsidP="00B809BB">
      <w:pPr>
        <w:rPr>
          <w:b/>
          <w:bCs/>
          <w:i/>
          <w:iCs/>
          <w:szCs w:val="24"/>
        </w:rPr>
      </w:pPr>
      <w:r w:rsidRPr="00B809BB">
        <w:rPr>
          <w:b/>
          <w:bCs/>
          <w:szCs w:val="24"/>
        </w:rPr>
        <w:br w:type="page"/>
      </w:r>
    </w:p>
    <w:p w14:paraId="0D8E5601" w14:textId="5C5E9234" w:rsidR="00B809BB" w:rsidRPr="00B809BB" w:rsidRDefault="00B809BB" w:rsidP="00B809BB">
      <w:pPr>
        <w:spacing w:after="0" w:line="240" w:lineRule="auto"/>
        <w:rPr>
          <w:color w:val="44546A" w:themeColor="text2"/>
          <w:sz w:val="18"/>
          <w:szCs w:val="18"/>
        </w:rPr>
      </w:pPr>
      <w:bookmarkStart w:id="561" w:name="_Toc166839240"/>
      <w:r w:rsidRPr="00B809BB">
        <w:rPr>
          <w:b/>
          <w:bCs/>
          <w:szCs w:val="24"/>
        </w:rPr>
        <w:lastRenderedPageBreak/>
        <w:t xml:space="preserve">Tabla </w:t>
      </w:r>
      <w:r w:rsidRPr="00B809BB">
        <w:rPr>
          <w:b/>
          <w:bCs/>
          <w:szCs w:val="24"/>
        </w:rPr>
        <w:fldChar w:fldCharType="begin"/>
      </w:r>
      <w:r w:rsidRPr="00B809BB">
        <w:rPr>
          <w:b/>
          <w:bCs/>
          <w:szCs w:val="24"/>
        </w:rPr>
        <w:instrText xml:space="preserve"> SEQ Tabla \* ARABIC </w:instrText>
      </w:r>
      <w:r w:rsidRPr="00B809BB">
        <w:rPr>
          <w:b/>
          <w:bCs/>
          <w:szCs w:val="24"/>
        </w:rPr>
        <w:fldChar w:fldCharType="separate"/>
      </w:r>
      <w:r w:rsidR="00FD4190">
        <w:rPr>
          <w:b/>
          <w:bCs/>
          <w:noProof/>
          <w:szCs w:val="24"/>
        </w:rPr>
        <w:t>25</w:t>
      </w:r>
      <w:r w:rsidRPr="00B809BB">
        <w:rPr>
          <w:b/>
          <w:bCs/>
          <w:szCs w:val="24"/>
        </w:rPr>
        <w:fldChar w:fldCharType="end"/>
      </w:r>
      <w:r w:rsidRPr="00B809BB">
        <w:rPr>
          <w:b/>
          <w:bCs/>
          <w:szCs w:val="24"/>
        </w:rPr>
        <w:t>. Paquete de Trabajo 5.3</w:t>
      </w:r>
      <w:bookmarkEnd w:id="561"/>
      <w:r w:rsidRPr="00B809BB">
        <w:rPr>
          <w:b/>
          <w:bCs/>
          <w:szCs w:val="24"/>
        </w:rPr>
        <w:t xml:space="preserve">  </w:t>
      </w:r>
    </w:p>
    <w:tbl>
      <w:tblPr>
        <w:tblStyle w:val="Tablaconcuadrcula"/>
        <w:tblW w:w="0" w:type="auto"/>
        <w:tblLook w:val="04A0" w:firstRow="1" w:lastRow="0" w:firstColumn="1" w:lastColumn="0" w:noHBand="0" w:noVBand="1"/>
      </w:tblPr>
      <w:tblGrid>
        <w:gridCol w:w="792"/>
        <w:gridCol w:w="1723"/>
        <w:gridCol w:w="2970"/>
      </w:tblGrid>
      <w:tr w:rsidR="00B809BB" w:rsidRPr="00B809BB" w14:paraId="0B3548F5" w14:textId="77777777" w:rsidTr="00673B92">
        <w:tc>
          <w:tcPr>
            <w:tcW w:w="2515" w:type="dxa"/>
            <w:gridSpan w:val="2"/>
            <w:shd w:val="clear" w:color="auto" w:fill="5B9BD5" w:themeFill="accent1"/>
          </w:tcPr>
          <w:p w14:paraId="2886234E" w14:textId="77777777" w:rsidR="00B809BB" w:rsidRPr="00B809BB" w:rsidRDefault="00B809BB" w:rsidP="00B809BB">
            <w:pPr>
              <w:jc w:val="center"/>
              <w:rPr>
                <w:b/>
                <w:bCs/>
                <w:sz w:val="16"/>
                <w:lang w:val="en-US"/>
              </w:rPr>
            </w:pPr>
            <w:r w:rsidRPr="00B809BB">
              <w:rPr>
                <w:b/>
                <w:bCs/>
                <w:sz w:val="16"/>
                <w:lang w:val="en-US"/>
              </w:rPr>
              <w:t>PDT</w:t>
            </w:r>
          </w:p>
        </w:tc>
        <w:tc>
          <w:tcPr>
            <w:tcW w:w="2970" w:type="dxa"/>
            <w:shd w:val="clear" w:color="auto" w:fill="5B9BD5" w:themeFill="accent1"/>
          </w:tcPr>
          <w:p w14:paraId="3D0530FE" w14:textId="77777777" w:rsidR="00B809BB" w:rsidRPr="00B809BB" w:rsidRDefault="00B809BB" w:rsidP="00B809BB">
            <w:pPr>
              <w:jc w:val="center"/>
              <w:rPr>
                <w:b/>
                <w:bCs/>
                <w:sz w:val="16"/>
              </w:rPr>
            </w:pPr>
            <w:r w:rsidRPr="00B809BB">
              <w:rPr>
                <w:b/>
                <w:bCs/>
                <w:sz w:val="16"/>
              </w:rPr>
              <w:t>NOMBRE DEL PAQUETE DE TRABAJO</w:t>
            </w:r>
          </w:p>
        </w:tc>
      </w:tr>
      <w:tr w:rsidR="00B809BB" w:rsidRPr="00B809BB" w14:paraId="6B41E7BB" w14:textId="77777777" w:rsidTr="00673B92">
        <w:tc>
          <w:tcPr>
            <w:tcW w:w="2515" w:type="dxa"/>
            <w:gridSpan w:val="2"/>
            <w:shd w:val="clear" w:color="auto" w:fill="D9E2F3" w:themeFill="accent5" w:themeFillTint="33"/>
          </w:tcPr>
          <w:p w14:paraId="163C99D3" w14:textId="77777777" w:rsidR="00B809BB" w:rsidRPr="00B809BB" w:rsidRDefault="00B809BB" w:rsidP="00B809BB">
            <w:pPr>
              <w:jc w:val="center"/>
              <w:rPr>
                <w:b/>
                <w:bCs/>
                <w:sz w:val="16"/>
              </w:rPr>
            </w:pPr>
            <w:r w:rsidRPr="00B809BB">
              <w:rPr>
                <w:b/>
                <w:bCs/>
                <w:sz w:val="16"/>
              </w:rPr>
              <w:t xml:space="preserve">5.3  </w:t>
            </w:r>
          </w:p>
        </w:tc>
        <w:tc>
          <w:tcPr>
            <w:tcW w:w="2970" w:type="dxa"/>
            <w:shd w:val="clear" w:color="auto" w:fill="D9E2F3" w:themeFill="accent5" w:themeFillTint="33"/>
          </w:tcPr>
          <w:p w14:paraId="2DE5FDAF" w14:textId="77777777" w:rsidR="00B809BB" w:rsidRPr="00B809BB" w:rsidRDefault="00B809BB" w:rsidP="00B809BB">
            <w:pPr>
              <w:jc w:val="center"/>
              <w:rPr>
                <w:b/>
                <w:bCs/>
                <w:sz w:val="16"/>
              </w:rPr>
            </w:pPr>
            <w:r w:rsidRPr="00B809BB">
              <w:rPr>
                <w:b/>
                <w:bCs/>
                <w:sz w:val="16"/>
              </w:rPr>
              <w:t>Establecimiento de precios competitivos en el mercado</w:t>
            </w:r>
          </w:p>
        </w:tc>
      </w:tr>
      <w:tr w:rsidR="00B809BB" w:rsidRPr="00B809BB" w14:paraId="70C74172" w14:textId="77777777" w:rsidTr="00673B92">
        <w:tc>
          <w:tcPr>
            <w:tcW w:w="2515" w:type="dxa"/>
            <w:gridSpan w:val="2"/>
          </w:tcPr>
          <w:p w14:paraId="5A63E3DF" w14:textId="77777777" w:rsidR="00B809BB" w:rsidRPr="00B809BB" w:rsidRDefault="00B809BB" w:rsidP="00B809BB">
            <w:pPr>
              <w:jc w:val="center"/>
              <w:rPr>
                <w:b/>
                <w:bCs/>
                <w:sz w:val="16"/>
              </w:rPr>
            </w:pPr>
            <w:r w:rsidRPr="00B809BB">
              <w:rPr>
                <w:b/>
                <w:bCs/>
                <w:sz w:val="16"/>
                <w:lang w:val="en-US"/>
              </w:rPr>
              <w:t>DESCRIPCIÓN</w:t>
            </w:r>
          </w:p>
        </w:tc>
        <w:tc>
          <w:tcPr>
            <w:tcW w:w="2970" w:type="dxa"/>
          </w:tcPr>
          <w:p w14:paraId="4529D46D" w14:textId="77777777" w:rsidR="00B809BB" w:rsidRPr="00B809BB" w:rsidRDefault="00B809BB" w:rsidP="00B809BB">
            <w:pPr>
              <w:rPr>
                <w:sz w:val="16"/>
              </w:rPr>
            </w:pPr>
            <w:r w:rsidRPr="00B809BB">
              <w:rPr>
                <w:sz w:val="16"/>
              </w:rPr>
              <w:t>Se llevará a cabo un análisis de precios de la competencia, evaluación de los costos de producción, estudio de la demanda del producto, identificación de los precios de referencia en el mercado y establecimiento de estrategias de fijación de precios</w:t>
            </w:r>
          </w:p>
        </w:tc>
      </w:tr>
      <w:tr w:rsidR="00B809BB" w:rsidRPr="00B809BB" w14:paraId="446B1907" w14:textId="77777777" w:rsidTr="00673B92">
        <w:tc>
          <w:tcPr>
            <w:tcW w:w="2515" w:type="dxa"/>
            <w:gridSpan w:val="2"/>
          </w:tcPr>
          <w:p w14:paraId="2726A92D" w14:textId="77777777" w:rsidR="00B809BB" w:rsidRPr="00B809BB" w:rsidRDefault="00B809BB" w:rsidP="00B809BB">
            <w:pPr>
              <w:jc w:val="center"/>
              <w:rPr>
                <w:b/>
                <w:bCs/>
                <w:sz w:val="16"/>
              </w:rPr>
            </w:pPr>
            <w:r w:rsidRPr="00B809BB">
              <w:rPr>
                <w:b/>
                <w:bCs/>
                <w:sz w:val="16"/>
                <w:lang w:val="en-US"/>
              </w:rPr>
              <w:t>RECURSO RESPONSABLE</w:t>
            </w:r>
          </w:p>
        </w:tc>
        <w:tc>
          <w:tcPr>
            <w:tcW w:w="2970" w:type="dxa"/>
          </w:tcPr>
          <w:p w14:paraId="1134F972" w14:textId="77777777" w:rsidR="00B809BB" w:rsidRPr="00B809BB" w:rsidRDefault="00B809BB" w:rsidP="00B809BB">
            <w:pPr>
              <w:rPr>
                <w:sz w:val="16"/>
              </w:rPr>
            </w:pPr>
            <w:r w:rsidRPr="00B809BB">
              <w:rPr>
                <w:sz w:val="16"/>
              </w:rPr>
              <w:t>Se requerirá de un equipo de finanzas y análisis de mercado con experiencia en fijación de precios, acceso a bases de datos de precios de la competencia, herramientas de análisis de costos y rentabilidad, colaboración con expertos en economía y estrategia de precios. También se necesitará la participación de representantes de ventas para evaluar el impacto de los precios en la demanda.</w:t>
            </w:r>
          </w:p>
          <w:p w14:paraId="38523294" w14:textId="77777777" w:rsidR="00B809BB" w:rsidRPr="00B809BB" w:rsidRDefault="00B809BB" w:rsidP="00B809BB">
            <w:pPr>
              <w:rPr>
                <w:sz w:val="16"/>
              </w:rPr>
            </w:pPr>
          </w:p>
        </w:tc>
      </w:tr>
      <w:tr w:rsidR="00B809BB" w:rsidRPr="00B809BB" w14:paraId="5800891E" w14:textId="77777777" w:rsidTr="00673B92">
        <w:tc>
          <w:tcPr>
            <w:tcW w:w="2515" w:type="dxa"/>
            <w:gridSpan w:val="2"/>
          </w:tcPr>
          <w:p w14:paraId="5BAC0366" w14:textId="77777777" w:rsidR="00B809BB" w:rsidRPr="00B809BB" w:rsidRDefault="00B809BB" w:rsidP="00B809BB">
            <w:pPr>
              <w:jc w:val="center"/>
              <w:rPr>
                <w:b/>
                <w:bCs/>
                <w:sz w:val="16"/>
              </w:rPr>
            </w:pPr>
            <w:r w:rsidRPr="00B809BB">
              <w:rPr>
                <w:b/>
                <w:bCs/>
                <w:sz w:val="16"/>
                <w:lang w:val="en-US"/>
              </w:rPr>
              <w:t>DURACIÓN</w:t>
            </w:r>
          </w:p>
        </w:tc>
        <w:tc>
          <w:tcPr>
            <w:tcW w:w="2970" w:type="dxa"/>
          </w:tcPr>
          <w:p w14:paraId="710B426F" w14:textId="77777777" w:rsidR="00B809BB" w:rsidRPr="00B809BB" w:rsidRDefault="00B809BB" w:rsidP="00B809BB">
            <w:pPr>
              <w:rPr>
                <w:sz w:val="16"/>
              </w:rPr>
            </w:pPr>
            <w:r w:rsidRPr="00B809BB">
              <w:rPr>
                <w:sz w:val="16"/>
              </w:rPr>
              <w:t>1 mes, que incluirá el análisis de precios, determinación de estrategias de fijación de precios, definición de políticas de descuentos y promociones, y la implementación de los precios competitivos en el mercado.</w:t>
            </w:r>
          </w:p>
        </w:tc>
      </w:tr>
      <w:tr w:rsidR="00B809BB" w:rsidRPr="00B809BB" w14:paraId="09899DB9" w14:textId="77777777" w:rsidTr="00673B92">
        <w:tc>
          <w:tcPr>
            <w:tcW w:w="2515" w:type="dxa"/>
            <w:gridSpan w:val="2"/>
          </w:tcPr>
          <w:p w14:paraId="27993A36" w14:textId="77777777" w:rsidR="00B809BB" w:rsidRPr="00B809BB" w:rsidRDefault="00B809BB" w:rsidP="00B809BB">
            <w:pPr>
              <w:jc w:val="center"/>
              <w:rPr>
                <w:b/>
                <w:bCs/>
                <w:sz w:val="16"/>
              </w:rPr>
            </w:pPr>
            <w:r w:rsidRPr="00B809BB">
              <w:rPr>
                <w:b/>
                <w:bCs/>
                <w:sz w:val="16"/>
                <w:lang w:val="en-US"/>
              </w:rPr>
              <w:t>ESTIMACIONES DE COSTOS</w:t>
            </w:r>
          </w:p>
        </w:tc>
        <w:tc>
          <w:tcPr>
            <w:tcW w:w="2970" w:type="dxa"/>
          </w:tcPr>
          <w:p w14:paraId="3C5AFC30" w14:textId="77777777" w:rsidR="00B809BB" w:rsidRPr="00B809BB" w:rsidRDefault="00B809BB" w:rsidP="00B809BB">
            <w:pPr>
              <w:rPr>
                <w:sz w:val="16"/>
              </w:rPr>
            </w:pPr>
            <w:r w:rsidRPr="00B809BB">
              <w:rPr>
                <w:sz w:val="16"/>
              </w:rPr>
              <w:t xml:space="preserve">L. 15,000, incluyendo los honorarios del equipo de finanzas y análisis de mercado, costos de acceso a bases de datos y herramientas de análisis, gastos de consultoría en estrategias de precios. </w:t>
            </w:r>
          </w:p>
        </w:tc>
      </w:tr>
      <w:tr w:rsidR="00B809BB" w:rsidRPr="00B809BB" w14:paraId="33F19A45" w14:textId="77777777" w:rsidTr="00673B92">
        <w:tc>
          <w:tcPr>
            <w:tcW w:w="0" w:type="auto"/>
            <w:vMerge w:val="restart"/>
            <w:vAlign w:val="center"/>
          </w:tcPr>
          <w:p w14:paraId="7F748557" w14:textId="77777777" w:rsidR="00B809BB" w:rsidRPr="00B809BB" w:rsidRDefault="00B809BB" w:rsidP="00B809BB">
            <w:pPr>
              <w:jc w:val="center"/>
              <w:rPr>
                <w:b/>
                <w:bCs/>
                <w:sz w:val="16"/>
              </w:rPr>
            </w:pPr>
            <w:r w:rsidRPr="00B809BB">
              <w:rPr>
                <w:b/>
                <w:bCs/>
                <w:sz w:val="16"/>
                <w:lang w:val="en-US"/>
              </w:rPr>
              <w:t>FECHA</w:t>
            </w:r>
          </w:p>
        </w:tc>
        <w:tc>
          <w:tcPr>
            <w:tcW w:w="1689" w:type="dxa"/>
          </w:tcPr>
          <w:p w14:paraId="342C5138" w14:textId="77777777" w:rsidR="00B809BB" w:rsidRPr="00B809BB" w:rsidRDefault="00B809BB" w:rsidP="00B809BB">
            <w:pPr>
              <w:jc w:val="center"/>
              <w:rPr>
                <w:b/>
                <w:bCs/>
                <w:sz w:val="16"/>
              </w:rPr>
            </w:pPr>
            <w:r w:rsidRPr="00B809BB">
              <w:rPr>
                <w:b/>
                <w:bCs/>
                <w:sz w:val="16"/>
                <w:lang w:val="en-US"/>
              </w:rPr>
              <w:t>INICIO</w:t>
            </w:r>
          </w:p>
        </w:tc>
        <w:tc>
          <w:tcPr>
            <w:tcW w:w="2970" w:type="dxa"/>
          </w:tcPr>
          <w:p w14:paraId="23349980" w14:textId="77777777" w:rsidR="00B809BB" w:rsidRPr="00B809BB" w:rsidRDefault="00B809BB" w:rsidP="00B809BB">
            <w:pPr>
              <w:jc w:val="center"/>
              <w:rPr>
                <w:sz w:val="16"/>
              </w:rPr>
            </w:pPr>
            <w:r w:rsidRPr="00B809BB">
              <w:rPr>
                <w:rFonts w:eastAsia="Times New Roman"/>
                <w:color w:val="000000"/>
                <w:sz w:val="20"/>
                <w:lang w:val="en-US" w:eastAsia="es-HN"/>
              </w:rPr>
              <w:t>10/4/24</w:t>
            </w:r>
          </w:p>
        </w:tc>
      </w:tr>
      <w:tr w:rsidR="00B809BB" w:rsidRPr="00B809BB" w14:paraId="2D8145AC" w14:textId="77777777" w:rsidTr="00673B92">
        <w:tc>
          <w:tcPr>
            <w:tcW w:w="0" w:type="auto"/>
            <w:vMerge/>
          </w:tcPr>
          <w:p w14:paraId="56B80994" w14:textId="77777777" w:rsidR="00B809BB" w:rsidRPr="00B809BB" w:rsidRDefault="00B809BB" w:rsidP="00B809BB">
            <w:pPr>
              <w:jc w:val="center"/>
              <w:rPr>
                <w:sz w:val="16"/>
              </w:rPr>
            </w:pPr>
          </w:p>
        </w:tc>
        <w:tc>
          <w:tcPr>
            <w:tcW w:w="1689" w:type="dxa"/>
          </w:tcPr>
          <w:p w14:paraId="6D545BAA" w14:textId="77777777" w:rsidR="00B809BB" w:rsidRPr="00B809BB" w:rsidRDefault="00B809BB" w:rsidP="00B809BB">
            <w:pPr>
              <w:jc w:val="center"/>
              <w:rPr>
                <w:b/>
                <w:bCs/>
                <w:sz w:val="16"/>
              </w:rPr>
            </w:pPr>
            <w:r w:rsidRPr="00B809BB">
              <w:rPr>
                <w:b/>
                <w:bCs/>
                <w:sz w:val="16"/>
                <w:lang w:val="en-US"/>
              </w:rPr>
              <w:t>FIN</w:t>
            </w:r>
          </w:p>
        </w:tc>
        <w:tc>
          <w:tcPr>
            <w:tcW w:w="2970" w:type="dxa"/>
          </w:tcPr>
          <w:p w14:paraId="584D6DFC" w14:textId="77777777" w:rsidR="00B809BB" w:rsidRPr="00B809BB" w:rsidRDefault="00B809BB" w:rsidP="00B809BB">
            <w:pPr>
              <w:jc w:val="center"/>
              <w:rPr>
                <w:sz w:val="16"/>
              </w:rPr>
            </w:pPr>
            <w:r w:rsidRPr="00B809BB">
              <w:rPr>
                <w:rFonts w:eastAsia="Times New Roman"/>
                <w:color w:val="000000"/>
                <w:sz w:val="20"/>
                <w:lang w:val="en-US" w:eastAsia="es-HN"/>
              </w:rPr>
              <w:t>10/11/24</w:t>
            </w:r>
          </w:p>
        </w:tc>
      </w:tr>
    </w:tbl>
    <w:p w14:paraId="535AAB41" w14:textId="77777777" w:rsidR="00B809BB" w:rsidRPr="00B809BB" w:rsidRDefault="00B809BB" w:rsidP="00B809BB">
      <w:pPr>
        <w:spacing w:after="200" w:line="240" w:lineRule="auto"/>
        <w:rPr>
          <w:sz w:val="20"/>
        </w:rPr>
      </w:pPr>
      <w:r w:rsidRPr="00B809BB">
        <w:rPr>
          <w:sz w:val="20"/>
        </w:rPr>
        <w:t xml:space="preserve">Fuente: (Elaboración propia, 2024). </w:t>
      </w:r>
    </w:p>
    <w:p w14:paraId="5868B94C" w14:textId="77777777" w:rsidR="00B809BB" w:rsidRPr="00B809BB" w:rsidRDefault="00B809BB" w:rsidP="00B809BB">
      <w:pPr>
        <w:rPr>
          <w:b/>
          <w:bCs/>
          <w:szCs w:val="24"/>
        </w:rPr>
      </w:pPr>
    </w:p>
    <w:p w14:paraId="44998CE6" w14:textId="77777777" w:rsidR="00B809BB" w:rsidRPr="00B809BB" w:rsidRDefault="00B809BB" w:rsidP="00B809BB">
      <w:pPr>
        <w:rPr>
          <w:b/>
          <w:bCs/>
          <w:szCs w:val="24"/>
        </w:rPr>
      </w:pPr>
    </w:p>
    <w:p w14:paraId="51BF29CC" w14:textId="066FFB54" w:rsidR="00B809BB" w:rsidRPr="00B809BB" w:rsidRDefault="00B809BB" w:rsidP="00B809BB">
      <w:pPr>
        <w:spacing w:after="0" w:line="240" w:lineRule="auto"/>
        <w:rPr>
          <w:b/>
          <w:bCs/>
          <w:i/>
          <w:iCs/>
          <w:szCs w:val="24"/>
        </w:rPr>
      </w:pPr>
      <w:bookmarkStart w:id="562" w:name="_Toc166839241"/>
      <w:r w:rsidRPr="00B809BB">
        <w:rPr>
          <w:b/>
          <w:bCs/>
          <w:szCs w:val="24"/>
        </w:rPr>
        <w:t xml:space="preserve">Tabla </w:t>
      </w:r>
      <w:r w:rsidRPr="00B809BB">
        <w:rPr>
          <w:b/>
          <w:bCs/>
          <w:szCs w:val="24"/>
        </w:rPr>
        <w:fldChar w:fldCharType="begin"/>
      </w:r>
      <w:r w:rsidRPr="00B809BB">
        <w:rPr>
          <w:b/>
          <w:bCs/>
          <w:szCs w:val="24"/>
        </w:rPr>
        <w:instrText xml:space="preserve"> SEQ Tabla \* ARABIC </w:instrText>
      </w:r>
      <w:r w:rsidRPr="00B809BB">
        <w:rPr>
          <w:b/>
          <w:bCs/>
          <w:szCs w:val="24"/>
        </w:rPr>
        <w:fldChar w:fldCharType="separate"/>
      </w:r>
      <w:r w:rsidR="00FD4190">
        <w:rPr>
          <w:b/>
          <w:bCs/>
          <w:noProof/>
          <w:szCs w:val="24"/>
        </w:rPr>
        <w:t>26</w:t>
      </w:r>
      <w:r w:rsidRPr="00B809BB">
        <w:rPr>
          <w:b/>
          <w:bCs/>
          <w:szCs w:val="24"/>
        </w:rPr>
        <w:fldChar w:fldCharType="end"/>
      </w:r>
      <w:r w:rsidRPr="00B809BB">
        <w:rPr>
          <w:b/>
          <w:bCs/>
          <w:szCs w:val="24"/>
        </w:rPr>
        <w:t>. Paquete de Trabajo 5.4</w:t>
      </w:r>
      <w:bookmarkEnd w:id="562"/>
    </w:p>
    <w:tbl>
      <w:tblPr>
        <w:tblStyle w:val="Tablaconcuadrcula"/>
        <w:tblW w:w="5485" w:type="dxa"/>
        <w:tblLook w:val="04A0" w:firstRow="1" w:lastRow="0" w:firstColumn="1" w:lastColumn="0" w:noHBand="0" w:noVBand="1"/>
      </w:tblPr>
      <w:tblGrid>
        <w:gridCol w:w="782"/>
        <w:gridCol w:w="1631"/>
        <w:gridCol w:w="3072"/>
      </w:tblGrid>
      <w:tr w:rsidR="00B809BB" w:rsidRPr="00B809BB" w14:paraId="524FFCD7" w14:textId="77777777" w:rsidTr="00673B92">
        <w:tc>
          <w:tcPr>
            <w:tcW w:w="2413" w:type="dxa"/>
            <w:gridSpan w:val="2"/>
            <w:shd w:val="clear" w:color="auto" w:fill="5B9BD5" w:themeFill="accent1"/>
          </w:tcPr>
          <w:p w14:paraId="2DB35393" w14:textId="77777777" w:rsidR="00B809BB" w:rsidRPr="00B809BB" w:rsidRDefault="00B809BB" w:rsidP="00B809BB">
            <w:pPr>
              <w:jc w:val="center"/>
              <w:rPr>
                <w:b/>
                <w:bCs/>
                <w:sz w:val="16"/>
                <w:lang w:val="en-US"/>
              </w:rPr>
            </w:pPr>
            <w:r w:rsidRPr="00B809BB">
              <w:rPr>
                <w:b/>
                <w:bCs/>
                <w:sz w:val="16"/>
                <w:lang w:val="en-US"/>
              </w:rPr>
              <w:t>PDT</w:t>
            </w:r>
          </w:p>
        </w:tc>
        <w:tc>
          <w:tcPr>
            <w:tcW w:w="3072" w:type="dxa"/>
            <w:shd w:val="clear" w:color="auto" w:fill="5B9BD5" w:themeFill="accent1"/>
          </w:tcPr>
          <w:p w14:paraId="5399E76C" w14:textId="77777777" w:rsidR="00B809BB" w:rsidRPr="00B809BB" w:rsidRDefault="00B809BB" w:rsidP="00B809BB">
            <w:pPr>
              <w:jc w:val="center"/>
              <w:rPr>
                <w:b/>
                <w:bCs/>
                <w:sz w:val="16"/>
              </w:rPr>
            </w:pPr>
            <w:r w:rsidRPr="00B809BB">
              <w:rPr>
                <w:b/>
                <w:bCs/>
                <w:sz w:val="16"/>
              </w:rPr>
              <w:t>NOMBRE DEL PAQUETE DE TRABAJO</w:t>
            </w:r>
          </w:p>
        </w:tc>
      </w:tr>
      <w:tr w:rsidR="00B809BB" w:rsidRPr="00B809BB" w14:paraId="79F57FB1" w14:textId="77777777" w:rsidTr="00673B92">
        <w:tc>
          <w:tcPr>
            <w:tcW w:w="2413" w:type="dxa"/>
            <w:gridSpan w:val="2"/>
            <w:shd w:val="clear" w:color="auto" w:fill="D9E2F3" w:themeFill="accent5" w:themeFillTint="33"/>
          </w:tcPr>
          <w:p w14:paraId="61A39F71" w14:textId="77777777" w:rsidR="00B809BB" w:rsidRPr="00B809BB" w:rsidRDefault="00B809BB" w:rsidP="00B809BB">
            <w:pPr>
              <w:jc w:val="center"/>
              <w:rPr>
                <w:b/>
                <w:bCs/>
                <w:sz w:val="16"/>
              </w:rPr>
            </w:pPr>
            <w:r w:rsidRPr="00B809BB">
              <w:rPr>
                <w:b/>
                <w:bCs/>
                <w:sz w:val="16"/>
              </w:rPr>
              <w:t xml:space="preserve">5.4 </w:t>
            </w:r>
          </w:p>
        </w:tc>
        <w:tc>
          <w:tcPr>
            <w:tcW w:w="3072" w:type="dxa"/>
            <w:shd w:val="clear" w:color="auto" w:fill="D9E2F3" w:themeFill="accent5" w:themeFillTint="33"/>
          </w:tcPr>
          <w:p w14:paraId="5D289BFF" w14:textId="77777777" w:rsidR="00B809BB" w:rsidRPr="00B809BB" w:rsidRDefault="00B809BB" w:rsidP="00B809BB">
            <w:pPr>
              <w:jc w:val="center"/>
              <w:rPr>
                <w:b/>
                <w:bCs/>
                <w:sz w:val="16"/>
              </w:rPr>
            </w:pPr>
            <w:r w:rsidRPr="00B809BB">
              <w:rPr>
                <w:b/>
                <w:bCs/>
                <w:sz w:val="16"/>
              </w:rPr>
              <w:t>Plan de lanzamiento del producto en el mercado</w:t>
            </w:r>
          </w:p>
        </w:tc>
      </w:tr>
      <w:tr w:rsidR="00B809BB" w:rsidRPr="00B809BB" w14:paraId="5E4C202C" w14:textId="77777777" w:rsidTr="00673B92">
        <w:tc>
          <w:tcPr>
            <w:tcW w:w="2413" w:type="dxa"/>
            <w:gridSpan w:val="2"/>
          </w:tcPr>
          <w:p w14:paraId="5A30A561" w14:textId="77777777" w:rsidR="00B809BB" w:rsidRPr="00B809BB" w:rsidRDefault="00B809BB" w:rsidP="00B809BB">
            <w:pPr>
              <w:jc w:val="center"/>
              <w:rPr>
                <w:b/>
                <w:bCs/>
                <w:sz w:val="16"/>
              </w:rPr>
            </w:pPr>
            <w:r w:rsidRPr="00B809BB">
              <w:rPr>
                <w:b/>
                <w:bCs/>
                <w:sz w:val="16"/>
                <w:lang w:val="en-US"/>
              </w:rPr>
              <w:t>DESCRIPCIÓN</w:t>
            </w:r>
          </w:p>
        </w:tc>
        <w:tc>
          <w:tcPr>
            <w:tcW w:w="3072" w:type="dxa"/>
          </w:tcPr>
          <w:p w14:paraId="174572A7" w14:textId="77777777" w:rsidR="00B809BB" w:rsidRPr="00B809BB" w:rsidRDefault="00B809BB" w:rsidP="00B809BB">
            <w:pPr>
              <w:rPr>
                <w:sz w:val="16"/>
              </w:rPr>
            </w:pPr>
            <w:r w:rsidRPr="00B809BB">
              <w:rPr>
                <w:sz w:val="16"/>
              </w:rPr>
              <w:t>Diseñar y ejecutar un plan de lanzamiento efectivo para introducir el detergente ecológico en el mercado. Se desarrollarán estrategias de comunicación y promoción, se establecerán alianzas estratégicas con distribuidores y puntos de venta</w:t>
            </w:r>
          </w:p>
        </w:tc>
      </w:tr>
      <w:tr w:rsidR="00B809BB" w:rsidRPr="00B809BB" w14:paraId="01993D95" w14:textId="77777777" w:rsidTr="00673B92">
        <w:tc>
          <w:tcPr>
            <w:tcW w:w="2413" w:type="dxa"/>
            <w:gridSpan w:val="2"/>
          </w:tcPr>
          <w:p w14:paraId="297B17F8" w14:textId="77777777" w:rsidR="00B809BB" w:rsidRPr="00B809BB" w:rsidRDefault="00B809BB" w:rsidP="00B809BB">
            <w:pPr>
              <w:jc w:val="center"/>
              <w:rPr>
                <w:b/>
                <w:bCs/>
                <w:sz w:val="16"/>
              </w:rPr>
            </w:pPr>
            <w:r w:rsidRPr="00B809BB">
              <w:rPr>
                <w:b/>
                <w:bCs/>
                <w:sz w:val="16"/>
                <w:lang w:val="en-US"/>
              </w:rPr>
              <w:t>RECURSO RESPONSABLE</w:t>
            </w:r>
          </w:p>
        </w:tc>
        <w:tc>
          <w:tcPr>
            <w:tcW w:w="3072" w:type="dxa"/>
          </w:tcPr>
          <w:p w14:paraId="725352B7" w14:textId="77777777" w:rsidR="00B809BB" w:rsidRPr="00B809BB" w:rsidRDefault="00B809BB" w:rsidP="00B809BB">
            <w:pPr>
              <w:rPr>
                <w:sz w:val="16"/>
              </w:rPr>
            </w:pPr>
            <w:r w:rsidRPr="00B809BB">
              <w:rPr>
                <w:sz w:val="16"/>
              </w:rPr>
              <w:t>Equipo de marketing y comunicación con experiencia en lanzamiento de productos, acceso a agencias de publicidad y relaciones públicas, colaboración con distribuidores y puntos de venta, presupuesto para eventos de lanzamiento y promoción,</w:t>
            </w:r>
          </w:p>
        </w:tc>
      </w:tr>
      <w:tr w:rsidR="00B809BB" w:rsidRPr="00B809BB" w14:paraId="74D44D19" w14:textId="77777777" w:rsidTr="00673B92">
        <w:tc>
          <w:tcPr>
            <w:tcW w:w="2413" w:type="dxa"/>
            <w:gridSpan w:val="2"/>
          </w:tcPr>
          <w:p w14:paraId="6EDC1D6C" w14:textId="77777777" w:rsidR="00B809BB" w:rsidRPr="00B809BB" w:rsidRDefault="00B809BB" w:rsidP="00B809BB">
            <w:pPr>
              <w:jc w:val="center"/>
              <w:rPr>
                <w:b/>
                <w:bCs/>
                <w:sz w:val="16"/>
              </w:rPr>
            </w:pPr>
            <w:r w:rsidRPr="00B809BB">
              <w:rPr>
                <w:b/>
                <w:bCs/>
                <w:sz w:val="16"/>
                <w:lang w:val="en-US"/>
              </w:rPr>
              <w:t>DURACIÓN</w:t>
            </w:r>
          </w:p>
        </w:tc>
        <w:tc>
          <w:tcPr>
            <w:tcW w:w="3072" w:type="dxa"/>
          </w:tcPr>
          <w:p w14:paraId="0D619D18" w14:textId="77777777" w:rsidR="00B809BB" w:rsidRPr="00B809BB" w:rsidRDefault="00B809BB" w:rsidP="00B809BB">
            <w:pPr>
              <w:rPr>
                <w:sz w:val="16"/>
              </w:rPr>
            </w:pPr>
            <w:r w:rsidRPr="00B809BB">
              <w:rPr>
                <w:sz w:val="16"/>
              </w:rPr>
              <w:t>2 meses, que incluirá el diseño del plan de lanzamiento, la ejecución de estrategias de comunicación y promoción, la coordinación de eventos de lanzamiento</w:t>
            </w:r>
          </w:p>
        </w:tc>
      </w:tr>
      <w:tr w:rsidR="00B809BB" w:rsidRPr="00B809BB" w14:paraId="2CEBDF6C" w14:textId="77777777" w:rsidTr="00673B92">
        <w:tc>
          <w:tcPr>
            <w:tcW w:w="2413" w:type="dxa"/>
            <w:gridSpan w:val="2"/>
          </w:tcPr>
          <w:p w14:paraId="0F9EBECE" w14:textId="77777777" w:rsidR="00B809BB" w:rsidRPr="00B809BB" w:rsidRDefault="00B809BB" w:rsidP="00B809BB">
            <w:pPr>
              <w:jc w:val="center"/>
              <w:rPr>
                <w:b/>
                <w:bCs/>
                <w:sz w:val="16"/>
              </w:rPr>
            </w:pPr>
            <w:r w:rsidRPr="00B809BB">
              <w:rPr>
                <w:b/>
                <w:bCs/>
                <w:sz w:val="16"/>
                <w:lang w:val="en-US"/>
              </w:rPr>
              <w:t>ESTIMACIONES DE COSTOS</w:t>
            </w:r>
          </w:p>
        </w:tc>
        <w:tc>
          <w:tcPr>
            <w:tcW w:w="3072" w:type="dxa"/>
          </w:tcPr>
          <w:p w14:paraId="580AAF17" w14:textId="77777777" w:rsidR="00B809BB" w:rsidRPr="00B809BB" w:rsidRDefault="00B809BB" w:rsidP="00B809BB">
            <w:pPr>
              <w:rPr>
                <w:sz w:val="16"/>
              </w:rPr>
            </w:pPr>
            <w:r w:rsidRPr="00B809BB">
              <w:rPr>
                <w:sz w:val="16"/>
              </w:rPr>
              <w:t>L. 30,000, incluyendo los honorarios del equipo de marketing y comunicación, costos de diseño y producción de material promocional, inversión en eventos de lanzamiento, gastos de promoción en medios de comunicación,</w:t>
            </w:r>
          </w:p>
        </w:tc>
      </w:tr>
      <w:tr w:rsidR="00B809BB" w:rsidRPr="00B809BB" w14:paraId="76D52A9F" w14:textId="77777777" w:rsidTr="00673B92">
        <w:tc>
          <w:tcPr>
            <w:tcW w:w="0" w:type="auto"/>
            <w:vMerge w:val="restart"/>
            <w:vAlign w:val="center"/>
          </w:tcPr>
          <w:p w14:paraId="6FE6F272" w14:textId="77777777" w:rsidR="00B809BB" w:rsidRPr="00B809BB" w:rsidRDefault="00B809BB" w:rsidP="00B809BB">
            <w:pPr>
              <w:jc w:val="center"/>
              <w:rPr>
                <w:b/>
                <w:bCs/>
                <w:sz w:val="16"/>
              </w:rPr>
            </w:pPr>
            <w:r w:rsidRPr="00B809BB">
              <w:rPr>
                <w:b/>
                <w:bCs/>
                <w:sz w:val="16"/>
                <w:lang w:val="en-US"/>
              </w:rPr>
              <w:t>FECHA</w:t>
            </w:r>
          </w:p>
        </w:tc>
        <w:tc>
          <w:tcPr>
            <w:tcW w:w="1617" w:type="dxa"/>
          </w:tcPr>
          <w:p w14:paraId="09EFF2CF" w14:textId="77777777" w:rsidR="00B809BB" w:rsidRPr="00B809BB" w:rsidRDefault="00B809BB" w:rsidP="00B809BB">
            <w:pPr>
              <w:jc w:val="center"/>
              <w:rPr>
                <w:b/>
                <w:bCs/>
                <w:sz w:val="16"/>
              </w:rPr>
            </w:pPr>
            <w:r w:rsidRPr="00B809BB">
              <w:rPr>
                <w:b/>
                <w:bCs/>
                <w:sz w:val="16"/>
                <w:lang w:val="en-US"/>
              </w:rPr>
              <w:t>INICIO</w:t>
            </w:r>
          </w:p>
        </w:tc>
        <w:tc>
          <w:tcPr>
            <w:tcW w:w="3072" w:type="dxa"/>
          </w:tcPr>
          <w:p w14:paraId="5542982F" w14:textId="77777777" w:rsidR="00B809BB" w:rsidRPr="00B809BB" w:rsidRDefault="00B809BB" w:rsidP="00B809BB">
            <w:pPr>
              <w:jc w:val="center"/>
              <w:rPr>
                <w:sz w:val="16"/>
              </w:rPr>
            </w:pPr>
            <w:r w:rsidRPr="00B809BB">
              <w:rPr>
                <w:rFonts w:eastAsia="Times New Roman"/>
                <w:color w:val="000000"/>
                <w:sz w:val="20"/>
                <w:lang w:val="en-US" w:eastAsia="es-HN"/>
              </w:rPr>
              <w:t>10/14/24</w:t>
            </w:r>
          </w:p>
        </w:tc>
      </w:tr>
      <w:tr w:rsidR="00B809BB" w:rsidRPr="00B809BB" w14:paraId="10764E1A" w14:textId="77777777" w:rsidTr="00673B92">
        <w:tc>
          <w:tcPr>
            <w:tcW w:w="0" w:type="auto"/>
            <w:vMerge/>
          </w:tcPr>
          <w:p w14:paraId="6AD11703" w14:textId="77777777" w:rsidR="00B809BB" w:rsidRPr="00B809BB" w:rsidRDefault="00B809BB" w:rsidP="00B809BB">
            <w:pPr>
              <w:jc w:val="center"/>
              <w:rPr>
                <w:b/>
                <w:bCs/>
                <w:sz w:val="16"/>
              </w:rPr>
            </w:pPr>
          </w:p>
        </w:tc>
        <w:tc>
          <w:tcPr>
            <w:tcW w:w="1617" w:type="dxa"/>
          </w:tcPr>
          <w:p w14:paraId="726CB4AA" w14:textId="77777777" w:rsidR="00B809BB" w:rsidRPr="00B809BB" w:rsidRDefault="00B809BB" w:rsidP="00B809BB">
            <w:pPr>
              <w:jc w:val="center"/>
              <w:rPr>
                <w:b/>
                <w:bCs/>
                <w:sz w:val="16"/>
              </w:rPr>
            </w:pPr>
            <w:r w:rsidRPr="00B809BB">
              <w:rPr>
                <w:b/>
                <w:bCs/>
                <w:sz w:val="16"/>
                <w:lang w:val="en-US"/>
              </w:rPr>
              <w:t>FIN</w:t>
            </w:r>
          </w:p>
        </w:tc>
        <w:tc>
          <w:tcPr>
            <w:tcW w:w="3072" w:type="dxa"/>
          </w:tcPr>
          <w:p w14:paraId="4F5BD139" w14:textId="77777777" w:rsidR="00B809BB" w:rsidRPr="00B809BB" w:rsidRDefault="00B809BB" w:rsidP="00B809BB">
            <w:pPr>
              <w:jc w:val="center"/>
              <w:rPr>
                <w:sz w:val="16"/>
              </w:rPr>
            </w:pPr>
            <w:r w:rsidRPr="00B809BB">
              <w:rPr>
                <w:rFonts w:eastAsia="Times New Roman"/>
                <w:color w:val="000000"/>
                <w:sz w:val="20"/>
                <w:lang w:val="en-US" w:eastAsia="es-HN"/>
              </w:rPr>
              <w:t>10/23/24</w:t>
            </w:r>
          </w:p>
        </w:tc>
      </w:tr>
    </w:tbl>
    <w:p w14:paraId="259EFF7B" w14:textId="77777777" w:rsidR="00B809BB" w:rsidRPr="00B809BB" w:rsidRDefault="00B809BB" w:rsidP="00B809BB">
      <w:pPr>
        <w:spacing w:after="200" w:line="240" w:lineRule="auto"/>
        <w:rPr>
          <w:sz w:val="20"/>
        </w:rPr>
      </w:pPr>
      <w:r w:rsidRPr="00B809BB">
        <w:rPr>
          <w:sz w:val="20"/>
        </w:rPr>
        <w:t xml:space="preserve">Fuente: (Elaboración propia, 2024). </w:t>
      </w:r>
    </w:p>
    <w:p w14:paraId="5FBBE8D3" w14:textId="77777777" w:rsidR="00B809BB" w:rsidRPr="00B809BB" w:rsidRDefault="00B809BB" w:rsidP="00B809BB">
      <w:pPr>
        <w:rPr>
          <w:sz w:val="20"/>
        </w:rPr>
      </w:pPr>
    </w:p>
    <w:p w14:paraId="46DFCA02" w14:textId="77777777" w:rsidR="00B809BB" w:rsidRPr="00B809BB" w:rsidRDefault="00B809BB" w:rsidP="00B809BB">
      <w:pPr>
        <w:rPr>
          <w:b/>
          <w:bCs/>
          <w:i/>
          <w:iCs/>
          <w:szCs w:val="24"/>
        </w:rPr>
      </w:pPr>
      <w:r w:rsidRPr="00B809BB">
        <w:rPr>
          <w:b/>
          <w:bCs/>
          <w:szCs w:val="24"/>
        </w:rPr>
        <w:br w:type="page"/>
      </w:r>
    </w:p>
    <w:p w14:paraId="12558306" w14:textId="740856CD" w:rsidR="00B809BB" w:rsidRPr="00B809BB" w:rsidRDefault="00B809BB" w:rsidP="00B809BB">
      <w:pPr>
        <w:spacing w:after="0" w:line="240" w:lineRule="auto"/>
        <w:rPr>
          <w:color w:val="44546A" w:themeColor="text2"/>
          <w:sz w:val="20"/>
          <w:szCs w:val="18"/>
        </w:rPr>
      </w:pPr>
      <w:bookmarkStart w:id="563" w:name="_Toc166839242"/>
      <w:r w:rsidRPr="00B809BB">
        <w:rPr>
          <w:b/>
          <w:bCs/>
          <w:szCs w:val="24"/>
        </w:rPr>
        <w:lastRenderedPageBreak/>
        <w:t xml:space="preserve">Tabla </w:t>
      </w:r>
      <w:r w:rsidRPr="00B809BB">
        <w:rPr>
          <w:b/>
          <w:bCs/>
          <w:szCs w:val="24"/>
        </w:rPr>
        <w:fldChar w:fldCharType="begin"/>
      </w:r>
      <w:r w:rsidRPr="00B809BB">
        <w:rPr>
          <w:b/>
          <w:bCs/>
          <w:szCs w:val="24"/>
        </w:rPr>
        <w:instrText xml:space="preserve"> SEQ Tabla \* ARABIC </w:instrText>
      </w:r>
      <w:r w:rsidRPr="00B809BB">
        <w:rPr>
          <w:b/>
          <w:bCs/>
          <w:szCs w:val="24"/>
        </w:rPr>
        <w:fldChar w:fldCharType="separate"/>
      </w:r>
      <w:r w:rsidR="00FD4190">
        <w:rPr>
          <w:b/>
          <w:bCs/>
          <w:noProof/>
          <w:szCs w:val="24"/>
        </w:rPr>
        <w:t>27</w:t>
      </w:r>
      <w:r w:rsidRPr="00B809BB">
        <w:rPr>
          <w:b/>
          <w:bCs/>
          <w:szCs w:val="24"/>
        </w:rPr>
        <w:fldChar w:fldCharType="end"/>
      </w:r>
      <w:r w:rsidRPr="00B809BB">
        <w:rPr>
          <w:b/>
          <w:bCs/>
          <w:szCs w:val="24"/>
        </w:rPr>
        <w:t>. Paquete de Trabajo 6.1</w:t>
      </w:r>
      <w:bookmarkEnd w:id="563"/>
      <w:r w:rsidRPr="00B809BB">
        <w:rPr>
          <w:b/>
          <w:bCs/>
          <w:szCs w:val="24"/>
        </w:rPr>
        <w:t xml:space="preserve"> </w:t>
      </w:r>
    </w:p>
    <w:tbl>
      <w:tblPr>
        <w:tblStyle w:val="Tablaconcuadrcula"/>
        <w:tblW w:w="0" w:type="auto"/>
        <w:tblLook w:val="04A0" w:firstRow="1" w:lastRow="0" w:firstColumn="1" w:lastColumn="0" w:noHBand="0" w:noVBand="1"/>
      </w:tblPr>
      <w:tblGrid>
        <w:gridCol w:w="805"/>
        <w:gridCol w:w="1710"/>
        <w:gridCol w:w="2970"/>
      </w:tblGrid>
      <w:tr w:rsidR="00B809BB" w:rsidRPr="00B809BB" w14:paraId="6BFDFF80" w14:textId="77777777" w:rsidTr="00673B92">
        <w:tc>
          <w:tcPr>
            <w:tcW w:w="2515" w:type="dxa"/>
            <w:gridSpan w:val="2"/>
            <w:shd w:val="clear" w:color="auto" w:fill="5B9BD5" w:themeFill="accent1"/>
          </w:tcPr>
          <w:p w14:paraId="75903DEA" w14:textId="77777777" w:rsidR="00B809BB" w:rsidRPr="00B809BB" w:rsidRDefault="00B809BB" w:rsidP="00B809BB">
            <w:pPr>
              <w:jc w:val="center"/>
              <w:rPr>
                <w:b/>
                <w:bCs/>
                <w:sz w:val="16"/>
                <w:lang w:val="en-US"/>
              </w:rPr>
            </w:pPr>
            <w:r w:rsidRPr="00B809BB">
              <w:rPr>
                <w:b/>
                <w:bCs/>
                <w:sz w:val="16"/>
                <w:lang w:val="en-US"/>
              </w:rPr>
              <w:t>PDT</w:t>
            </w:r>
          </w:p>
        </w:tc>
        <w:tc>
          <w:tcPr>
            <w:tcW w:w="2970" w:type="dxa"/>
            <w:shd w:val="clear" w:color="auto" w:fill="5B9BD5" w:themeFill="accent1"/>
          </w:tcPr>
          <w:p w14:paraId="39A437D0" w14:textId="77777777" w:rsidR="00B809BB" w:rsidRPr="00B809BB" w:rsidRDefault="00B809BB" w:rsidP="00B809BB">
            <w:pPr>
              <w:jc w:val="center"/>
              <w:rPr>
                <w:b/>
                <w:bCs/>
                <w:sz w:val="16"/>
              </w:rPr>
            </w:pPr>
            <w:r w:rsidRPr="00B809BB">
              <w:rPr>
                <w:b/>
                <w:bCs/>
                <w:sz w:val="16"/>
              </w:rPr>
              <w:t>NOMBRE DEL PAQUETE DE TRABAJO</w:t>
            </w:r>
          </w:p>
        </w:tc>
      </w:tr>
      <w:tr w:rsidR="00B809BB" w:rsidRPr="00B809BB" w14:paraId="63CAB2EB" w14:textId="77777777" w:rsidTr="00673B92">
        <w:tc>
          <w:tcPr>
            <w:tcW w:w="2515" w:type="dxa"/>
            <w:gridSpan w:val="2"/>
            <w:shd w:val="clear" w:color="auto" w:fill="D9E2F3" w:themeFill="accent5" w:themeFillTint="33"/>
          </w:tcPr>
          <w:p w14:paraId="0A3FC2A5" w14:textId="77777777" w:rsidR="00B809BB" w:rsidRPr="00B809BB" w:rsidRDefault="00B809BB" w:rsidP="00B809BB">
            <w:pPr>
              <w:jc w:val="center"/>
              <w:rPr>
                <w:b/>
                <w:bCs/>
                <w:sz w:val="16"/>
              </w:rPr>
            </w:pPr>
            <w:r w:rsidRPr="00B809BB">
              <w:rPr>
                <w:b/>
                <w:bCs/>
                <w:sz w:val="16"/>
              </w:rPr>
              <w:t xml:space="preserve">6.1 </w:t>
            </w:r>
          </w:p>
        </w:tc>
        <w:tc>
          <w:tcPr>
            <w:tcW w:w="2970" w:type="dxa"/>
            <w:shd w:val="clear" w:color="auto" w:fill="D9E2F3" w:themeFill="accent5" w:themeFillTint="33"/>
          </w:tcPr>
          <w:p w14:paraId="4B1AF235" w14:textId="77777777" w:rsidR="00B809BB" w:rsidRPr="00B809BB" w:rsidRDefault="00B809BB" w:rsidP="00B809BB">
            <w:pPr>
              <w:jc w:val="center"/>
              <w:rPr>
                <w:b/>
                <w:bCs/>
                <w:sz w:val="16"/>
              </w:rPr>
            </w:pPr>
            <w:r w:rsidRPr="00B809BB">
              <w:rPr>
                <w:b/>
                <w:bCs/>
                <w:sz w:val="16"/>
              </w:rPr>
              <w:t>Cronograma de actividades para la fabricación y distribución del detergente ecológico</w:t>
            </w:r>
          </w:p>
        </w:tc>
      </w:tr>
      <w:tr w:rsidR="00B809BB" w:rsidRPr="00B809BB" w14:paraId="29C06F31" w14:textId="77777777" w:rsidTr="00673B92">
        <w:tc>
          <w:tcPr>
            <w:tcW w:w="2515" w:type="dxa"/>
            <w:gridSpan w:val="2"/>
          </w:tcPr>
          <w:p w14:paraId="723ECF23" w14:textId="77777777" w:rsidR="00B809BB" w:rsidRPr="00B809BB" w:rsidRDefault="00B809BB" w:rsidP="00B809BB">
            <w:pPr>
              <w:jc w:val="center"/>
              <w:rPr>
                <w:b/>
                <w:bCs/>
                <w:sz w:val="16"/>
              </w:rPr>
            </w:pPr>
            <w:r w:rsidRPr="00B809BB">
              <w:rPr>
                <w:b/>
                <w:bCs/>
                <w:sz w:val="16"/>
                <w:lang w:val="en-US"/>
              </w:rPr>
              <w:t>DESCRIPCIÓN</w:t>
            </w:r>
          </w:p>
        </w:tc>
        <w:tc>
          <w:tcPr>
            <w:tcW w:w="2970" w:type="dxa"/>
          </w:tcPr>
          <w:p w14:paraId="6E9D75E3" w14:textId="77777777" w:rsidR="00B809BB" w:rsidRPr="00B809BB" w:rsidRDefault="00B809BB" w:rsidP="00B809BB">
            <w:pPr>
              <w:rPr>
                <w:sz w:val="16"/>
              </w:rPr>
            </w:pPr>
            <w:r w:rsidRPr="00B809BB">
              <w:rPr>
                <w:sz w:val="16"/>
              </w:rPr>
              <w:t>Elaborar un cronograma detallado que incluya todas las actividades necesarias para la fabricación y distribución del detergente ecológico. Se planificarán las etapas de producción, se asignarán los recursos necesarios para la fabricación, se establecerán los canales de distribución y se coordinará la logística de entrega del producto a los puntos de venta.</w:t>
            </w:r>
          </w:p>
        </w:tc>
      </w:tr>
      <w:tr w:rsidR="00B809BB" w:rsidRPr="00B809BB" w14:paraId="5026DD00" w14:textId="77777777" w:rsidTr="00673B92">
        <w:tc>
          <w:tcPr>
            <w:tcW w:w="2515" w:type="dxa"/>
            <w:gridSpan w:val="2"/>
          </w:tcPr>
          <w:p w14:paraId="567669AA" w14:textId="77777777" w:rsidR="00B809BB" w:rsidRPr="00B809BB" w:rsidRDefault="00B809BB" w:rsidP="00B809BB">
            <w:pPr>
              <w:jc w:val="center"/>
              <w:rPr>
                <w:b/>
                <w:bCs/>
                <w:sz w:val="16"/>
              </w:rPr>
            </w:pPr>
            <w:r w:rsidRPr="00B809BB">
              <w:rPr>
                <w:b/>
                <w:bCs/>
                <w:sz w:val="16"/>
                <w:lang w:val="en-US"/>
              </w:rPr>
              <w:t>RECURSO RESPONSABLE</w:t>
            </w:r>
          </w:p>
        </w:tc>
        <w:tc>
          <w:tcPr>
            <w:tcW w:w="2970" w:type="dxa"/>
          </w:tcPr>
          <w:p w14:paraId="17C087CF" w14:textId="77777777" w:rsidR="00B809BB" w:rsidRPr="00B809BB" w:rsidRDefault="00B809BB" w:rsidP="00B809BB">
            <w:pPr>
              <w:rPr>
                <w:sz w:val="16"/>
              </w:rPr>
            </w:pPr>
            <w:r w:rsidRPr="00B809BB">
              <w:rPr>
                <w:sz w:val="16"/>
              </w:rPr>
              <w:t>Equipo de producción con experiencia en la fabricación de productos químicos, acceso a proveedores de materias primas e insumos para la producción, colaboración con empresas de logística para la distribución, participación de personal de control de calidad para garantizar la excelencia del producto, y recursos financieros para cubrir los costos de producción y distribución.</w:t>
            </w:r>
          </w:p>
        </w:tc>
      </w:tr>
      <w:tr w:rsidR="00B809BB" w:rsidRPr="00B809BB" w14:paraId="6E271A96" w14:textId="77777777" w:rsidTr="00673B92">
        <w:tc>
          <w:tcPr>
            <w:tcW w:w="2515" w:type="dxa"/>
            <w:gridSpan w:val="2"/>
          </w:tcPr>
          <w:p w14:paraId="7DF929CE" w14:textId="77777777" w:rsidR="00B809BB" w:rsidRPr="00B809BB" w:rsidRDefault="00B809BB" w:rsidP="00B809BB">
            <w:pPr>
              <w:jc w:val="center"/>
              <w:rPr>
                <w:b/>
                <w:bCs/>
                <w:sz w:val="16"/>
              </w:rPr>
            </w:pPr>
            <w:r w:rsidRPr="00B809BB">
              <w:rPr>
                <w:b/>
                <w:bCs/>
                <w:sz w:val="16"/>
                <w:lang w:val="en-US"/>
              </w:rPr>
              <w:t>DURACIÓN</w:t>
            </w:r>
          </w:p>
        </w:tc>
        <w:tc>
          <w:tcPr>
            <w:tcW w:w="2970" w:type="dxa"/>
          </w:tcPr>
          <w:p w14:paraId="5AC5B7C0" w14:textId="77777777" w:rsidR="00B809BB" w:rsidRPr="00B809BB" w:rsidRDefault="00B809BB" w:rsidP="00B809BB">
            <w:pPr>
              <w:rPr>
                <w:sz w:val="16"/>
              </w:rPr>
            </w:pPr>
            <w:r w:rsidRPr="00B809BB">
              <w:rPr>
                <w:sz w:val="16"/>
              </w:rPr>
              <w:t>3 meses, que incluirá la planificación de la producción, la fabricación del detergente ecológico, el establecimiento de los canales de distribución, la coordinación logística y la entrega del producto a los puntos de venta.</w:t>
            </w:r>
          </w:p>
        </w:tc>
      </w:tr>
      <w:tr w:rsidR="00B809BB" w:rsidRPr="00B809BB" w14:paraId="0831785F" w14:textId="77777777" w:rsidTr="00673B92">
        <w:tc>
          <w:tcPr>
            <w:tcW w:w="2515" w:type="dxa"/>
            <w:gridSpan w:val="2"/>
          </w:tcPr>
          <w:p w14:paraId="6D33E486" w14:textId="77777777" w:rsidR="00B809BB" w:rsidRPr="00B809BB" w:rsidRDefault="00B809BB" w:rsidP="00B809BB">
            <w:pPr>
              <w:jc w:val="center"/>
              <w:rPr>
                <w:b/>
                <w:bCs/>
                <w:sz w:val="16"/>
              </w:rPr>
            </w:pPr>
            <w:r w:rsidRPr="00B809BB">
              <w:rPr>
                <w:b/>
                <w:bCs/>
                <w:sz w:val="16"/>
                <w:lang w:val="en-US"/>
              </w:rPr>
              <w:t>ESTIMACIONES DE COSTOS</w:t>
            </w:r>
          </w:p>
        </w:tc>
        <w:tc>
          <w:tcPr>
            <w:tcW w:w="2970" w:type="dxa"/>
          </w:tcPr>
          <w:p w14:paraId="7AD2E894" w14:textId="77777777" w:rsidR="00B809BB" w:rsidRPr="00B809BB" w:rsidRDefault="00B809BB" w:rsidP="00B809BB">
            <w:pPr>
              <w:rPr>
                <w:sz w:val="16"/>
              </w:rPr>
            </w:pPr>
            <w:r w:rsidRPr="00B809BB">
              <w:rPr>
                <w:sz w:val="16"/>
              </w:rPr>
              <w:t>L. 50,000, incluyendo los gastos asociados a la producción del detergente, los costos de materias primas, los honorarios del equipo de producción, los gastos de almacenamiento y distribución, así como los recursos para la logística de entrega.</w:t>
            </w:r>
          </w:p>
        </w:tc>
      </w:tr>
      <w:tr w:rsidR="00B809BB" w:rsidRPr="00B809BB" w14:paraId="099961FF" w14:textId="77777777" w:rsidTr="00673B92">
        <w:tc>
          <w:tcPr>
            <w:tcW w:w="0" w:type="auto"/>
            <w:vMerge w:val="restart"/>
            <w:vAlign w:val="center"/>
          </w:tcPr>
          <w:p w14:paraId="6CE378B3" w14:textId="77777777" w:rsidR="00B809BB" w:rsidRPr="00B809BB" w:rsidRDefault="00B809BB" w:rsidP="00B809BB">
            <w:pPr>
              <w:jc w:val="center"/>
              <w:rPr>
                <w:b/>
                <w:bCs/>
                <w:sz w:val="16"/>
              </w:rPr>
            </w:pPr>
            <w:r w:rsidRPr="00B809BB">
              <w:rPr>
                <w:b/>
                <w:bCs/>
                <w:sz w:val="16"/>
                <w:lang w:val="en-US"/>
              </w:rPr>
              <w:t>FECHA</w:t>
            </w:r>
          </w:p>
        </w:tc>
        <w:tc>
          <w:tcPr>
            <w:tcW w:w="1648" w:type="dxa"/>
          </w:tcPr>
          <w:p w14:paraId="6D9A60F6" w14:textId="77777777" w:rsidR="00B809BB" w:rsidRPr="00B809BB" w:rsidRDefault="00B809BB" w:rsidP="00B809BB">
            <w:pPr>
              <w:jc w:val="center"/>
              <w:rPr>
                <w:b/>
                <w:bCs/>
                <w:sz w:val="16"/>
              </w:rPr>
            </w:pPr>
            <w:r w:rsidRPr="00B809BB">
              <w:rPr>
                <w:b/>
                <w:bCs/>
                <w:sz w:val="16"/>
                <w:lang w:val="en-US"/>
              </w:rPr>
              <w:t>INICIO</w:t>
            </w:r>
          </w:p>
        </w:tc>
        <w:tc>
          <w:tcPr>
            <w:tcW w:w="2970" w:type="dxa"/>
          </w:tcPr>
          <w:p w14:paraId="5686B9F9" w14:textId="77777777" w:rsidR="00B809BB" w:rsidRPr="00B809BB" w:rsidRDefault="00B809BB" w:rsidP="00B809BB">
            <w:pPr>
              <w:jc w:val="center"/>
              <w:rPr>
                <w:sz w:val="16"/>
              </w:rPr>
            </w:pPr>
            <w:r w:rsidRPr="00B809BB">
              <w:rPr>
                <w:rFonts w:eastAsia="Times New Roman"/>
                <w:color w:val="000000"/>
                <w:sz w:val="20"/>
                <w:lang w:val="en-US" w:eastAsia="es-HN"/>
              </w:rPr>
              <w:t>10/23/24</w:t>
            </w:r>
          </w:p>
        </w:tc>
      </w:tr>
      <w:tr w:rsidR="00B809BB" w:rsidRPr="00B809BB" w14:paraId="4A00F907" w14:textId="77777777" w:rsidTr="00673B92">
        <w:tc>
          <w:tcPr>
            <w:tcW w:w="0" w:type="auto"/>
            <w:vMerge/>
          </w:tcPr>
          <w:p w14:paraId="5C5133A0" w14:textId="77777777" w:rsidR="00B809BB" w:rsidRPr="00B809BB" w:rsidRDefault="00B809BB" w:rsidP="00B809BB">
            <w:pPr>
              <w:jc w:val="center"/>
              <w:rPr>
                <w:b/>
                <w:bCs/>
                <w:sz w:val="16"/>
              </w:rPr>
            </w:pPr>
          </w:p>
        </w:tc>
        <w:tc>
          <w:tcPr>
            <w:tcW w:w="1648" w:type="dxa"/>
          </w:tcPr>
          <w:p w14:paraId="32365F9C" w14:textId="77777777" w:rsidR="00B809BB" w:rsidRPr="00B809BB" w:rsidRDefault="00B809BB" w:rsidP="00B809BB">
            <w:pPr>
              <w:jc w:val="center"/>
              <w:rPr>
                <w:b/>
                <w:bCs/>
                <w:sz w:val="16"/>
              </w:rPr>
            </w:pPr>
            <w:r w:rsidRPr="00B809BB">
              <w:rPr>
                <w:b/>
                <w:bCs/>
                <w:sz w:val="16"/>
                <w:lang w:val="en-US"/>
              </w:rPr>
              <w:t>FIN</w:t>
            </w:r>
          </w:p>
        </w:tc>
        <w:tc>
          <w:tcPr>
            <w:tcW w:w="2970" w:type="dxa"/>
          </w:tcPr>
          <w:p w14:paraId="6AFEBF62" w14:textId="77777777" w:rsidR="00B809BB" w:rsidRPr="00B809BB" w:rsidRDefault="00B809BB" w:rsidP="00B809BB">
            <w:pPr>
              <w:jc w:val="center"/>
              <w:rPr>
                <w:sz w:val="16"/>
              </w:rPr>
            </w:pPr>
            <w:r w:rsidRPr="00B809BB">
              <w:rPr>
                <w:rFonts w:eastAsia="Times New Roman"/>
                <w:color w:val="000000"/>
                <w:sz w:val="20"/>
                <w:lang w:val="en-US" w:eastAsia="es-HN"/>
              </w:rPr>
              <w:t>10/31/24</w:t>
            </w:r>
          </w:p>
        </w:tc>
      </w:tr>
    </w:tbl>
    <w:p w14:paraId="225E6713" w14:textId="77777777" w:rsidR="00B809BB" w:rsidRPr="00B809BB" w:rsidRDefault="00B809BB" w:rsidP="00B809BB">
      <w:pPr>
        <w:spacing w:after="0" w:line="360" w:lineRule="auto"/>
        <w:rPr>
          <w:sz w:val="16"/>
          <w:szCs w:val="18"/>
        </w:rPr>
      </w:pPr>
    </w:p>
    <w:p w14:paraId="1AA4FC1A" w14:textId="77777777" w:rsidR="00B809BB" w:rsidRPr="00B809BB" w:rsidRDefault="00B809BB" w:rsidP="00B809BB">
      <w:pPr>
        <w:spacing w:after="200" w:line="360" w:lineRule="auto"/>
        <w:rPr>
          <w:sz w:val="20"/>
        </w:rPr>
      </w:pPr>
      <w:r w:rsidRPr="00B809BB">
        <w:rPr>
          <w:sz w:val="20"/>
        </w:rPr>
        <w:t xml:space="preserve">Fuente: (Elaboración propia, 2024). </w:t>
      </w:r>
    </w:p>
    <w:p w14:paraId="46682DC3" w14:textId="77777777" w:rsidR="00B809BB" w:rsidRPr="00B809BB" w:rsidRDefault="00B809BB" w:rsidP="00B809BB">
      <w:pPr>
        <w:spacing w:after="200"/>
        <w:ind w:firstLine="708"/>
        <w:rPr>
          <w:b/>
          <w:bCs/>
          <w:i/>
          <w:iCs/>
          <w:szCs w:val="24"/>
        </w:rPr>
      </w:pPr>
    </w:p>
    <w:p w14:paraId="25B07426" w14:textId="50EF036E" w:rsidR="00B809BB" w:rsidRPr="00B809BB" w:rsidRDefault="00B809BB" w:rsidP="00B809BB">
      <w:pPr>
        <w:spacing w:after="0" w:line="240" w:lineRule="auto"/>
        <w:rPr>
          <w:color w:val="44546A" w:themeColor="text2"/>
          <w:sz w:val="20"/>
          <w:szCs w:val="18"/>
        </w:rPr>
      </w:pPr>
      <w:bookmarkStart w:id="564" w:name="_Toc166839243"/>
      <w:r w:rsidRPr="00B809BB">
        <w:rPr>
          <w:b/>
          <w:bCs/>
          <w:szCs w:val="24"/>
        </w:rPr>
        <w:t xml:space="preserve">Tabla </w:t>
      </w:r>
      <w:r w:rsidRPr="00B809BB">
        <w:rPr>
          <w:b/>
          <w:bCs/>
          <w:szCs w:val="24"/>
        </w:rPr>
        <w:fldChar w:fldCharType="begin"/>
      </w:r>
      <w:r w:rsidRPr="00B809BB">
        <w:rPr>
          <w:b/>
          <w:bCs/>
          <w:szCs w:val="24"/>
        </w:rPr>
        <w:instrText xml:space="preserve"> SEQ Tabla \* ARABIC </w:instrText>
      </w:r>
      <w:r w:rsidRPr="00B809BB">
        <w:rPr>
          <w:b/>
          <w:bCs/>
          <w:szCs w:val="24"/>
        </w:rPr>
        <w:fldChar w:fldCharType="separate"/>
      </w:r>
      <w:r w:rsidR="00FD4190">
        <w:rPr>
          <w:b/>
          <w:bCs/>
          <w:noProof/>
          <w:szCs w:val="24"/>
        </w:rPr>
        <w:t>28</w:t>
      </w:r>
      <w:r w:rsidRPr="00B809BB">
        <w:rPr>
          <w:b/>
          <w:bCs/>
          <w:szCs w:val="24"/>
        </w:rPr>
        <w:fldChar w:fldCharType="end"/>
      </w:r>
      <w:r w:rsidRPr="00B809BB">
        <w:rPr>
          <w:b/>
          <w:bCs/>
          <w:szCs w:val="24"/>
        </w:rPr>
        <w:t>. Paquete de Trabajo 6.2</w:t>
      </w:r>
      <w:bookmarkEnd w:id="564"/>
      <w:r w:rsidRPr="00B809BB">
        <w:rPr>
          <w:b/>
          <w:bCs/>
          <w:szCs w:val="24"/>
        </w:rPr>
        <w:t xml:space="preserve"> </w:t>
      </w:r>
    </w:p>
    <w:tbl>
      <w:tblPr>
        <w:tblStyle w:val="Tablaconcuadrcula"/>
        <w:tblW w:w="0" w:type="auto"/>
        <w:tblLook w:val="04A0" w:firstRow="1" w:lastRow="0" w:firstColumn="1" w:lastColumn="0" w:noHBand="0" w:noVBand="1"/>
      </w:tblPr>
      <w:tblGrid>
        <w:gridCol w:w="788"/>
        <w:gridCol w:w="1637"/>
        <w:gridCol w:w="3330"/>
      </w:tblGrid>
      <w:tr w:rsidR="00B809BB" w:rsidRPr="00B809BB" w14:paraId="43D8AD10" w14:textId="77777777" w:rsidTr="00673B92">
        <w:tc>
          <w:tcPr>
            <w:tcW w:w="2425" w:type="dxa"/>
            <w:gridSpan w:val="2"/>
            <w:shd w:val="clear" w:color="auto" w:fill="5B9BD5" w:themeFill="accent1"/>
          </w:tcPr>
          <w:p w14:paraId="7D649544" w14:textId="77777777" w:rsidR="00B809BB" w:rsidRPr="00B809BB" w:rsidRDefault="00B809BB" w:rsidP="00B809BB">
            <w:pPr>
              <w:jc w:val="center"/>
              <w:rPr>
                <w:b/>
                <w:bCs/>
                <w:sz w:val="16"/>
                <w:lang w:val="en-US"/>
              </w:rPr>
            </w:pPr>
            <w:r w:rsidRPr="00B809BB">
              <w:rPr>
                <w:b/>
                <w:bCs/>
                <w:sz w:val="16"/>
                <w:lang w:val="en-US"/>
              </w:rPr>
              <w:t>PDT</w:t>
            </w:r>
          </w:p>
        </w:tc>
        <w:tc>
          <w:tcPr>
            <w:tcW w:w="3330" w:type="dxa"/>
            <w:shd w:val="clear" w:color="auto" w:fill="5B9BD5" w:themeFill="accent1"/>
          </w:tcPr>
          <w:p w14:paraId="16BF4C24" w14:textId="77777777" w:rsidR="00B809BB" w:rsidRPr="00B809BB" w:rsidRDefault="00B809BB" w:rsidP="00B809BB">
            <w:pPr>
              <w:jc w:val="center"/>
              <w:rPr>
                <w:b/>
                <w:bCs/>
                <w:sz w:val="16"/>
              </w:rPr>
            </w:pPr>
            <w:r w:rsidRPr="00B809BB">
              <w:rPr>
                <w:b/>
                <w:bCs/>
                <w:sz w:val="16"/>
              </w:rPr>
              <w:t>NOMBRE DEL PAQUETE DE TRABAJO</w:t>
            </w:r>
          </w:p>
        </w:tc>
      </w:tr>
      <w:tr w:rsidR="00B809BB" w:rsidRPr="00B809BB" w14:paraId="25B25E19" w14:textId="77777777" w:rsidTr="00673B92">
        <w:tc>
          <w:tcPr>
            <w:tcW w:w="2425" w:type="dxa"/>
            <w:gridSpan w:val="2"/>
            <w:shd w:val="clear" w:color="auto" w:fill="D9E2F3" w:themeFill="accent5" w:themeFillTint="33"/>
          </w:tcPr>
          <w:p w14:paraId="6A740A30" w14:textId="77777777" w:rsidR="00B809BB" w:rsidRPr="00B809BB" w:rsidRDefault="00B809BB" w:rsidP="00B809BB">
            <w:pPr>
              <w:jc w:val="center"/>
              <w:rPr>
                <w:b/>
                <w:bCs/>
                <w:sz w:val="16"/>
              </w:rPr>
            </w:pPr>
            <w:r w:rsidRPr="00B809BB">
              <w:rPr>
                <w:b/>
                <w:bCs/>
                <w:sz w:val="16"/>
              </w:rPr>
              <w:t xml:space="preserve">6.2  </w:t>
            </w:r>
          </w:p>
        </w:tc>
        <w:tc>
          <w:tcPr>
            <w:tcW w:w="3330" w:type="dxa"/>
            <w:shd w:val="clear" w:color="auto" w:fill="D9E2F3" w:themeFill="accent5" w:themeFillTint="33"/>
          </w:tcPr>
          <w:p w14:paraId="00B7C94E" w14:textId="77777777" w:rsidR="00B809BB" w:rsidRPr="00B809BB" w:rsidRDefault="00B809BB" w:rsidP="00B809BB">
            <w:pPr>
              <w:jc w:val="center"/>
              <w:rPr>
                <w:b/>
                <w:bCs/>
                <w:sz w:val="16"/>
              </w:rPr>
            </w:pPr>
            <w:r w:rsidRPr="00B809BB">
              <w:rPr>
                <w:b/>
                <w:bCs/>
                <w:sz w:val="16"/>
              </w:rPr>
              <w:t>Establecimiento de roles y responsabilidades dentro del equipo de trabajo</w:t>
            </w:r>
          </w:p>
        </w:tc>
      </w:tr>
      <w:tr w:rsidR="00B809BB" w:rsidRPr="00B809BB" w14:paraId="421436C7" w14:textId="77777777" w:rsidTr="00673B92">
        <w:tc>
          <w:tcPr>
            <w:tcW w:w="2425" w:type="dxa"/>
            <w:gridSpan w:val="2"/>
          </w:tcPr>
          <w:p w14:paraId="46D0B7BB" w14:textId="77777777" w:rsidR="00B809BB" w:rsidRPr="00B809BB" w:rsidRDefault="00B809BB" w:rsidP="00B809BB">
            <w:pPr>
              <w:jc w:val="center"/>
              <w:rPr>
                <w:b/>
                <w:bCs/>
                <w:sz w:val="16"/>
              </w:rPr>
            </w:pPr>
            <w:r w:rsidRPr="00B809BB">
              <w:rPr>
                <w:b/>
                <w:bCs/>
                <w:sz w:val="16"/>
                <w:lang w:val="en-US"/>
              </w:rPr>
              <w:t>DESCRIPCIÓN</w:t>
            </w:r>
          </w:p>
        </w:tc>
        <w:tc>
          <w:tcPr>
            <w:tcW w:w="3330" w:type="dxa"/>
          </w:tcPr>
          <w:p w14:paraId="50254D53" w14:textId="77777777" w:rsidR="00B809BB" w:rsidRPr="00B809BB" w:rsidRDefault="00B809BB" w:rsidP="00B809BB">
            <w:pPr>
              <w:rPr>
                <w:sz w:val="16"/>
              </w:rPr>
            </w:pPr>
            <w:r w:rsidRPr="00B809BB">
              <w:rPr>
                <w:sz w:val="16"/>
              </w:rPr>
              <w:t>Definir y asignar de manera clara los roles y responsabilidades de cada miembro del equipo de trabajo encargado del proyecto del detergente ecológico. Se identificarán las tareas específicas de cada integrante, se establecerán las jerarquías y estructuras de comunicación, y se garantizará la coordinación efectiva entre todos los miembros para el logro de los objetivos del proyecto.</w:t>
            </w:r>
          </w:p>
        </w:tc>
      </w:tr>
      <w:tr w:rsidR="00B809BB" w:rsidRPr="00B809BB" w14:paraId="7AABE982" w14:textId="77777777" w:rsidTr="00673B92">
        <w:tc>
          <w:tcPr>
            <w:tcW w:w="2425" w:type="dxa"/>
            <w:gridSpan w:val="2"/>
          </w:tcPr>
          <w:p w14:paraId="1C865107" w14:textId="77777777" w:rsidR="00B809BB" w:rsidRPr="00B809BB" w:rsidRDefault="00B809BB" w:rsidP="00B809BB">
            <w:pPr>
              <w:jc w:val="center"/>
              <w:rPr>
                <w:b/>
                <w:bCs/>
                <w:sz w:val="16"/>
              </w:rPr>
            </w:pPr>
            <w:r w:rsidRPr="00B809BB">
              <w:rPr>
                <w:b/>
                <w:bCs/>
                <w:sz w:val="16"/>
                <w:lang w:val="en-US"/>
              </w:rPr>
              <w:t>RECURSO RESPONSABLE</w:t>
            </w:r>
          </w:p>
        </w:tc>
        <w:tc>
          <w:tcPr>
            <w:tcW w:w="3330" w:type="dxa"/>
          </w:tcPr>
          <w:p w14:paraId="67DF4020" w14:textId="77777777" w:rsidR="00B809BB" w:rsidRPr="00B809BB" w:rsidRDefault="00B809BB" w:rsidP="00B809BB">
            <w:pPr>
              <w:rPr>
                <w:sz w:val="16"/>
              </w:rPr>
            </w:pPr>
            <w:r w:rsidRPr="00B809BB">
              <w:rPr>
                <w:sz w:val="16"/>
              </w:rPr>
              <w:t>Equipo de gestión del proyecto, supervisores de las diferentes áreas involucradas en el proyecto, recursos humanos para la definición de perfiles y asignación de roles, colaboración con el departamento de desarrollo organizacional para establecer estructuras de comunicación eficientes, y recursos financieros para posibles capacitaciones o ajustes en la organización.</w:t>
            </w:r>
          </w:p>
        </w:tc>
      </w:tr>
      <w:tr w:rsidR="00B809BB" w:rsidRPr="00B809BB" w14:paraId="684AF3C6" w14:textId="77777777" w:rsidTr="00673B92">
        <w:tc>
          <w:tcPr>
            <w:tcW w:w="2425" w:type="dxa"/>
            <w:gridSpan w:val="2"/>
          </w:tcPr>
          <w:p w14:paraId="302A10EC" w14:textId="77777777" w:rsidR="00B809BB" w:rsidRPr="00B809BB" w:rsidRDefault="00B809BB" w:rsidP="00B809BB">
            <w:pPr>
              <w:jc w:val="center"/>
              <w:rPr>
                <w:b/>
                <w:bCs/>
                <w:sz w:val="16"/>
              </w:rPr>
            </w:pPr>
            <w:r w:rsidRPr="00B809BB">
              <w:rPr>
                <w:b/>
                <w:bCs/>
                <w:sz w:val="16"/>
                <w:lang w:val="en-US"/>
              </w:rPr>
              <w:t>DURACIÓN</w:t>
            </w:r>
          </w:p>
        </w:tc>
        <w:tc>
          <w:tcPr>
            <w:tcW w:w="3330" w:type="dxa"/>
          </w:tcPr>
          <w:p w14:paraId="58D7E867" w14:textId="77777777" w:rsidR="00B809BB" w:rsidRPr="00B809BB" w:rsidRDefault="00B809BB" w:rsidP="00B809BB">
            <w:pPr>
              <w:rPr>
                <w:sz w:val="16"/>
              </w:rPr>
            </w:pPr>
            <w:r w:rsidRPr="00B809BB">
              <w:rPr>
                <w:sz w:val="16"/>
              </w:rPr>
              <w:t>1 mes, que incluirá la definición de roles y responsabilidades, la presentación y asignación de los roles al equipo de trabajo, la capacitación si es necesaria, y la implementación de mecanismos de seguimiento y control para garantizar el cumplimiento de las funciones asignadas.</w:t>
            </w:r>
          </w:p>
          <w:p w14:paraId="6DFB99DF" w14:textId="77777777" w:rsidR="00B809BB" w:rsidRPr="00B809BB" w:rsidRDefault="00B809BB" w:rsidP="00B809BB">
            <w:pPr>
              <w:rPr>
                <w:sz w:val="16"/>
              </w:rPr>
            </w:pPr>
          </w:p>
        </w:tc>
      </w:tr>
      <w:tr w:rsidR="00B809BB" w:rsidRPr="00B809BB" w14:paraId="03EE9CE9" w14:textId="77777777" w:rsidTr="00673B92">
        <w:tc>
          <w:tcPr>
            <w:tcW w:w="2425" w:type="dxa"/>
            <w:gridSpan w:val="2"/>
          </w:tcPr>
          <w:p w14:paraId="1E76E533" w14:textId="77777777" w:rsidR="00B809BB" w:rsidRPr="00B809BB" w:rsidRDefault="00B809BB" w:rsidP="00B809BB">
            <w:pPr>
              <w:jc w:val="center"/>
              <w:rPr>
                <w:b/>
                <w:bCs/>
                <w:sz w:val="16"/>
              </w:rPr>
            </w:pPr>
            <w:r w:rsidRPr="00B809BB">
              <w:rPr>
                <w:b/>
                <w:bCs/>
                <w:sz w:val="16"/>
                <w:lang w:val="en-US"/>
              </w:rPr>
              <w:t>ESTIMACIONES DE COSTOS</w:t>
            </w:r>
          </w:p>
        </w:tc>
        <w:tc>
          <w:tcPr>
            <w:tcW w:w="3330" w:type="dxa"/>
          </w:tcPr>
          <w:p w14:paraId="52438914" w14:textId="77777777" w:rsidR="00B809BB" w:rsidRPr="00B809BB" w:rsidRDefault="00B809BB" w:rsidP="00B809BB">
            <w:pPr>
              <w:rPr>
                <w:sz w:val="16"/>
              </w:rPr>
            </w:pPr>
            <w:r w:rsidRPr="00B809BB">
              <w:rPr>
                <w:sz w:val="16"/>
              </w:rPr>
              <w:t>L. 10,000, incluyendo los honorarios del equipo de gestión, posibles gastos de capacitación y recursos para ajustes en la organización que sean necesarios para el establecimiento efectivo de roles y responsabilidades.</w:t>
            </w:r>
          </w:p>
        </w:tc>
      </w:tr>
      <w:tr w:rsidR="00B809BB" w:rsidRPr="00B809BB" w14:paraId="4695A9B5" w14:textId="77777777" w:rsidTr="00673B92">
        <w:tc>
          <w:tcPr>
            <w:tcW w:w="0" w:type="auto"/>
            <w:vMerge w:val="restart"/>
            <w:vAlign w:val="center"/>
          </w:tcPr>
          <w:p w14:paraId="7406458C" w14:textId="77777777" w:rsidR="00B809BB" w:rsidRPr="00B809BB" w:rsidRDefault="00B809BB" w:rsidP="00B809BB">
            <w:pPr>
              <w:jc w:val="center"/>
              <w:rPr>
                <w:b/>
                <w:bCs/>
                <w:sz w:val="16"/>
              </w:rPr>
            </w:pPr>
            <w:r w:rsidRPr="00B809BB">
              <w:rPr>
                <w:b/>
                <w:bCs/>
                <w:sz w:val="16"/>
                <w:lang w:val="en-US"/>
              </w:rPr>
              <w:t>FECHA</w:t>
            </w:r>
          </w:p>
        </w:tc>
        <w:tc>
          <w:tcPr>
            <w:tcW w:w="1613" w:type="dxa"/>
          </w:tcPr>
          <w:p w14:paraId="2FA700D3" w14:textId="77777777" w:rsidR="00B809BB" w:rsidRPr="00B809BB" w:rsidRDefault="00B809BB" w:rsidP="00B809BB">
            <w:pPr>
              <w:jc w:val="center"/>
              <w:rPr>
                <w:b/>
                <w:bCs/>
                <w:sz w:val="16"/>
              </w:rPr>
            </w:pPr>
            <w:r w:rsidRPr="00B809BB">
              <w:rPr>
                <w:b/>
                <w:bCs/>
                <w:sz w:val="16"/>
                <w:lang w:val="en-US"/>
              </w:rPr>
              <w:t>INICIO</w:t>
            </w:r>
          </w:p>
        </w:tc>
        <w:tc>
          <w:tcPr>
            <w:tcW w:w="3330" w:type="dxa"/>
          </w:tcPr>
          <w:p w14:paraId="34D766F6" w14:textId="77777777" w:rsidR="00B809BB" w:rsidRPr="00B809BB" w:rsidRDefault="00B809BB" w:rsidP="00B809BB">
            <w:pPr>
              <w:jc w:val="center"/>
              <w:rPr>
                <w:sz w:val="16"/>
              </w:rPr>
            </w:pPr>
            <w:r w:rsidRPr="00B809BB">
              <w:rPr>
                <w:rFonts w:eastAsia="Times New Roman"/>
                <w:color w:val="000000"/>
                <w:sz w:val="20"/>
                <w:lang w:val="en-US" w:eastAsia="es-HN"/>
              </w:rPr>
              <w:t>10/23/24</w:t>
            </w:r>
          </w:p>
        </w:tc>
      </w:tr>
      <w:tr w:rsidR="00B809BB" w:rsidRPr="00B809BB" w14:paraId="3B83A14A" w14:textId="77777777" w:rsidTr="00673B92">
        <w:tc>
          <w:tcPr>
            <w:tcW w:w="0" w:type="auto"/>
            <w:vMerge/>
          </w:tcPr>
          <w:p w14:paraId="769C6363" w14:textId="77777777" w:rsidR="00B809BB" w:rsidRPr="00B809BB" w:rsidRDefault="00B809BB" w:rsidP="00B809BB">
            <w:pPr>
              <w:jc w:val="center"/>
              <w:rPr>
                <w:b/>
                <w:bCs/>
                <w:sz w:val="16"/>
              </w:rPr>
            </w:pPr>
          </w:p>
        </w:tc>
        <w:tc>
          <w:tcPr>
            <w:tcW w:w="1613" w:type="dxa"/>
          </w:tcPr>
          <w:p w14:paraId="689DB69D" w14:textId="77777777" w:rsidR="00B809BB" w:rsidRPr="00B809BB" w:rsidRDefault="00B809BB" w:rsidP="00B809BB">
            <w:pPr>
              <w:jc w:val="center"/>
              <w:rPr>
                <w:b/>
                <w:bCs/>
                <w:sz w:val="16"/>
              </w:rPr>
            </w:pPr>
            <w:r w:rsidRPr="00B809BB">
              <w:rPr>
                <w:b/>
                <w:bCs/>
                <w:sz w:val="16"/>
                <w:lang w:val="en-US"/>
              </w:rPr>
              <w:t>FIN</w:t>
            </w:r>
          </w:p>
        </w:tc>
        <w:tc>
          <w:tcPr>
            <w:tcW w:w="3330" w:type="dxa"/>
          </w:tcPr>
          <w:p w14:paraId="05738360" w14:textId="77777777" w:rsidR="00B809BB" w:rsidRPr="00B809BB" w:rsidRDefault="00B809BB" w:rsidP="00B809BB">
            <w:pPr>
              <w:jc w:val="center"/>
              <w:rPr>
                <w:sz w:val="16"/>
              </w:rPr>
            </w:pPr>
            <w:r w:rsidRPr="00B809BB">
              <w:rPr>
                <w:rFonts w:eastAsia="Times New Roman"/>
                <w:color w:val="000000"/>
                <w:sz w:val="20"/>
                <w:lang w:val="en-US" w:eastAsia="es-HN"/>
              </w:rPr>
              <w:t>10/30/24</w:t>
            </w:r>
          </w:p>
        </w:tc>
      </w:tr>
    </w:tbl>
    <w:p w14:paraId="43CF5C30" w14:textId="77777777" w:rsidR="00B809BB" w:rsidRPr="00B809BB" w:rsidRDefault="00B809BB" w:rsidP="00B809BB">
      <w:pPr>
        <w:spacing w:after="200" w:line="240" w:lineRule="auto"/>
        <w:rPr>
          <w:sz w:val="20"/>
        </w:rPr>
      </w:pPr>
      <w:r w:rsidRPr="00B809BB">
        <w:rPr>
          <w:sz w:val="20"/>
        </w:rPr>
        <w:t xml:space="preserve">Fuente: (Elaboración propia, 2024). </w:t>
      </w:r>
    </w:p>
    <w:p w14:paraId="05108225" w14:textId="77777777" w:rsidR="00B809BB" w:rsidRPr="00B809BB" w:rsidRDefault="00B809BB" w:rsidP="00B809BB">
      <w:pPr>
        <w:spacing w:after="0" w:line="240" w:lineRule="auto"/>
        <w:jc w:val="center"/>
        <w:rPr>
          <w:sz w:val="20"/>
          <w:szCs w:val="22"/>
        </w:rPr>
      </w:pPr>
    </w:p>
    <w:p w14:paraId="655D7DB6" w14:textId="77777777" w:rsidR="00B809BB" w:rsidRPr="00B809BB" w:rsidRDefault="00B809BB" w:rsidP="00B809BB">
      <w:pPr>
        <w:rPr>
          <w:b/>
          <w:bCs/>
          <w:i/>
          <w:iCs/>
          <w:szCs w:val="24"/>
        </w:rPr>
      </w:pPr>
      <w:r w:rsidRPr="00B809BB">
        <w:rPr>
          <w:b/>
          <w:bCs/>
          <w:szCs w:val="24"/>
        </w:rPr>
        <w:br w:type="page"/>
      </w:r>
    </w:p>
    <w:p w14:paraId="4EAC98C4" w14:textId="246ED872" w:rsidR="00B809BB" w:rsidRPr="00B809BB" w:rsidRDefault="00B809BB" w:rsidP="00B809BB">
      <w:pPr>
        <w:spacing w:after="0" w:line="240" w:lineRule="auto"/>
        <w:rPr>
          <w:color w:val="44546A" w:themeColor="text2"/>
          <w:sz w:val="18"/>
          <w:szCs w:val="18"/>
        </w:rPr>
      </w:pPr>
      <w:bookmarkStart w:id="565" w:name="_Toc166839244"/>
      <w:r w:rsidRPr="00B809BB">
        <w:rPr>
          <w:b/>
          <w:bCs/>
          <w:szCs w:val="24"/>
        </w:rPr>
        <w:lastRenderedPageBreak/>
        <w:t xml:space="preserve">Tabla </w:t>
      </w:r>
      <w:r w:rsidRPr="00B809BB">
        <w:rPr>
          <w:b/>
          <w:bCs/>
          <w:szCs w:val="24"/>
        </w:rPr>
        <w:fldChar w:fldCharType="begin"/>
      </w:r>
      <w:r w:rsidRPr="00B809BB">
        <w:rPr>
          <w:b/>
          <w:bCs/>
          <w:szCs w:val="24"/>
        </w:rPr>
        <w:instrText xml:space="preserve"> SEQ Tabla \* ARABIC </w:instrText>
      </w:r>
      <w:r w:rsidRPr="00B809BB">
        <w:rPr>
          <w:b/>
          <w:bCs/>
          <w:szCs w:val="24"/>
        </w:rPr>
        <w:fldChar w:fldCharType="separate"/>
      </w:r>
      <w:r w:rsidR="00FD4190">
        <w:rPr>
          <w:b/>
          <w:bCs/>
          <w:noProof/>
          <w:szCs w:val="24"/>
        </w:rPr>
        <w:t>29</w:t>
      </w:r>
      <w:r w:rsidRPr="00B809BB">
        <w:rPr>
          <w:b/>
          <w:bCs/>
          <w:szCs w:val="24"/>
        </w:rPr>
        <w:fldChar w:fldCharType="end"/>
      </w:r>
      <w:r w:rsidRPr="00B809BB">
        <w:rPr>
          <w:b/>
          <w:bCs/>
          <w:szCs w:val="24"/>
        </w:rPr>
        <w:t>. Paquete de Trabajo 6.3</w:t>
      </w:r>
      <w:bookmarkEnd w:id="565"/>
    </w:p>
    <w:tbl>
      <w:tblPr>
        <w:tblStyle w:val="Tablaconcuadrcula"/>
        <w:tblW w:w="0" w:type="auto"/>
        <w:tblLook w:val="04A0" w:firstRow="1" w:lastRow="0" w:firstColumn="1" w:lastColumn="0" w:noHBand="0" w:noVBand="1"/>
      </w:tblPr>
      <w:tblGrid>
        <w:gridCol w:w="829"/>
        <w:gridCol w:w="1686"/>
        <w:gridCol w:w="3060"/>
      </w:tblGrid>
      <w:tr w:rsidR="00B809BB" w:rsidRPr="00B809BB" w14:paraId="40606B2B" w14:textId="77777777" w:rsidTr="00673B92">
        <w:tc>
          <w:tcPr>
            <w:tcW w:w="2515" w:type="dxa"/>
            <w:gridSpan w:val="2"/>
            <w:shd w:val="clear" w:color="auto" w:fill="5B9BD5" w:themeFill="accent1"/>
          </w:tcPr>
          <w:p w14:paraId="4E6D7563" w14:textId="77777777" w:rsidR="00B809BB" w:rsidRPr="00B809BB" w:rsidRDefault="00B809BB" w:rsidP="00B809BB">
            <w:pPr>
              <w:jc w:val="center"/>
              <w:rPr>
                <w:b/>
                <w:bCs/>
                <w:sz w:val="16"/>
                <w:lang w:val="en-US"/>
              </w:rPr>
            </w:pPr>
            <w:r w:rsidRPr="00B809BB">
              <w:rPr>
                <w:b/>
                <w:bCs/>
                <w:sz w:val="16"/>
                <w:lang w:val="en-US"/>
              </w:rPr>
              <w:t>PDT</w:t>
            </w:r>
          </w:p>
        </w:tc>
        <w:tc>
          <w:tcPr>
            <w:tcW w:w="3060" w:type="dxa"/>
            <w:shd w:val="clear" w:color="auto" w:fill="5B9BD5" w:themeFill="accent1"/>
          </w:tcPr>
          <w:p w14:paraId="583D3D2A" w14:textId="77777777" w:rsidR="00B809BB" w:rsidRPr="00B809BB" w:rsidRDefault="00B809BB" w:rsidP="00B809BB">
            <w:pPr>
              <w:jc w:val="center"/>
              <w:rPr>
                <w:b/>
                <w:bCs/>
                <w:sz w:val="16"/>
              </w:rPr>
            </w:pPr>
            <w:r w:rsidRPr="00B809BB">
              <w:rPr>
                <w:b/>
                <w:bCs/>
                <w:sz w:val="16"/>
              </w:rPr>
              <w:t>NOMBRE DEL PAQUETE DE TRABAJO</w:t>
            </w:r>
          </w:p>
        </w:tc>
      </w:tr>
      <w:tr w:rsidR="00B809BB" w:rsidRPr="00B809BB" w14:paraId="5F56D8C3" w14:textId="77777777" w:rsidTr="00673B92">
        <w:tc>
          <w:tcPr>
            <w:tcW w:w="2515" w:type="dxa"/>
            <w:gridSpan w:val="2"/>
            <w:shd w:val="clear" w:color="auto" w:fill="D9E2F3" w:themeFill="accent5" w:themeFillTint="33"/>
          </w:tcPr>
          <w:p w14:paraId="4DFC3493" w14:textId="77777777" w:rsidR="00B809BB" w:rsidRPr="00B809BB" w:rsidRDefault="00B809BB" w:rsidP="00B809BB">
            <w:pPr>
              <w:jc w:val="center"/>
              <w:rPr>
                <w:b/>
                <w:bCs/>
                <w:sz w:val="16"/>
              </w:rPr>
            </w:pPr>
            <w:r w:rsidRPr="00B809BB">
              <w:rPr>
                <w:b/>
                <w:bCs/>
                <w:sz w:val="16"/>
              </w:rPr>
              <w:t>6.3</w:t>
            </w:r>
          </w:p>
        </w:tc>
        <w:tc>
          <w:tcPr>
            <w:tcW w:w="3060" w:type="dxa"/>
            <w:shd w:val="clear" w:color="auto" w:fill="D9E2F3" w:themeFill="accent5" w:themeFillTint="33"/>
          </w:tcPr>
          <w:p w14:paraId="5F79D114" w14:textId="77777777" w:rsidR="00B809BB" w:rsidRPr="00B809BB" w:rsidRDefault="00B809BB" w:rsidP="00B809BB">
            <w:pPr>
              <w:jc w:val="center"/>
              <w:rPr>
                <w:b/>
                <w:bCs/>
                <w:sz w:val="16"/>
              </w:rPr>
            </w:pPr>
            <w:r w:rsidRPr="00B809BB">
              <w:rPr>
                <w:b/>
                <w:bCs/>
                <w:sz w:val="16"/>
              </w:rPr>
              <w:t>Presupuesto estimado para la ejecución del proyecto</w:t>
            </w:r>
          </w:p>
        </w:tc>
      </w:tr>
      <w:tr w:rsidR="00B809BB" w:rsidRPr="00B809BB" w14:paraId="3F1F349E" w14:textId="77777777" w:rsidTr="00673B92">
        <w:tc>
          <w:tcPr>
            <w:tcW w:w="2515" w:type="dxa"/>
            <w:gridSpan w:val="2"/>
          </w:tcPr>
          <w:p w14:paraId="21C68B48" w14:textId="77777777" w:rsidR="00B809BB" w:rsidRPr="00B809BB" w:rsidRDefault="00B809BB" w:rsidP="00B809BB">
            <w:pPr>
              <w:jc w:val="center"/>
              <w:rPr>
                <w:b/>
                <w:bCs/>
                <w:sz w:val="16"/>
              </w:rPr>
            </w:pPr>
            <w:r w:rsidRPr="00B809BB">
              <w:rPr>
                <w:b/>
                <w:bCs/>
                <w:sz w:val="16"/>
                <w:lang w:val="en-US"/>
              </w:rPr>
              <w:t>DESCRIPCIÓN</w:t>
            </w:r>
          </w:p>
        </w:tc>
        <w:tc>
          <w:tcPr>
            <w:tcW w:w="3060" w:type="dxa"/>
          </w:tcPr>
          <w:p w14:paraId="58DA05D9" w14:textId="77777777" w:rsidR="00B809BB" w:rsidRPr="00B809BB" w:rsidRDefault="00B809BB" w:rsidP="00B809BB">
            <w:pPr>
              <w:rPr>
                <w:sz w:val="16"/>
              </w:rPr>
            </w:pPr>
            <w:r w:rsidRPr="00B809BB">
              <w:rPr>
                <w:sz w:val="16"/>
              </w:rPr>
              <w:t>Elaborar un presupuesto detallado que incluya todos los costos asociados a la ejecución del proyecto del detergente ecológico. Se identificarán y cuantificarán los recursos financieros necesarios para la producción, distribución y comercialización del producto, así como los gastos asociados a mano de obra, materias primas, logística, promoción y otros aspectos relevantes para el proyecto</w:t>
            </w:r>
          </w:p>
        </w:tc>
      </w:tr>
      <w:tr w:rsidR="00B809BB" w:rsidRPr="00B809BB" w14:paraId="23783758" w14:textId="77777777" w:rsidTr="00673B92">
        <w:tc>
          <w:tcPr>
            <w:tcW w:w="2515" w:type="dxa"/>
            <w:gridSpan w:val="2"/>
          </w:tcPr>
          <w:p w14:paraId="2B32629F" w14:textId="77777777" w:rsidR="00B809BB" w:rsidRPr="00B809BB" w:rsidRDefault="00B809BB" w:rsidP="00B809BB">
            <w:pPr>
              <w:jc w:val="center"/>
              <w:rPr>
                <w:b/>
                <w:bCs/>
                <w:sz w:val="16"/>
              </w:rPr>
            </w:pPr>
            <w:r w:rsidRPr="00B809BB">
              <w:rPr>
                <w:b/>
                <w:bCs/>
                <w:sz w:val="16"/>
                <w:lang w:val="en-US"/>
              </w:rPr>
              <w:t>RECURSO RESPONSABLE</w:t>
            </w:r>
          </w:p>
        </w:tc>
        <w:tc>
          <w:tcPr>
            <w:tcW w:w="3060" w:type="dxa"/>
          </w:tcPr>
          <w:p w14:paraId="46FE43B4" w14:textId="77777777" w:rsidR="00B809BB" w:rsidRPr="00B809BB" w:rsidRDefault="00B809BB" w:rsidP="00B809BB">
            <w:pPr>
              <w:rPr>
                <w:sz w:val="16"/>
              </w:rPr>
            </w:pPr>
            <w:r w:rsidRPr="00B809BB">
              <w:rPr>
                <w:sz w:val="16"/>
              </w:rPr>
              <w:t>Equipo financiero y contable del proyecto, acceso a información detallada sobre los costos de producción y distribución, colaboración con proveedores para obtener cotizaciones de materias primas y servicios, recursos de planificación para la estimación de los costos indirectos y contingencias, y la aprobación de la dirección del proyecto para la asignación de recursos financieros.</w:t>
            </w:r>
          </w:p>
        </w:tc>
      </w:tr>
      <w:tr w:rsidR="00B809BB" w:rsidRPr="00B809BB" w14:paraId="3C4FFA3D" w14:textId="77777777" w:rsidTr="00673B92">
        <w:tc>
          <w:tcPr>
            <w:tcW w:w="2515" w:type="dxa"/>
            <w:gridSpan w:val="2"/>
          </w:tcPr>
          <w:p w14:paraId="55EFF479" w14:textId="77777777" w:rsidR="00B809BB" w:rsidRPr="00B809BB" w:rsidRDefault="00B809BB" w:rsidP="00B809BB">
            <w:pPr>
              <w:jc w:val="center"/>
              <w:rPr>
                <w:b/>
                <w:bCs/>
                <w:sz w:val="16"/>
              </w:rPr>
            </w:pPr>
            <w:r w:rsidRPr="00B809BB">
              <w:rPr>
                <w:b/>
                <w:bCs/>
                <w:sz w:val="16"/>
                <w:lang w:val="en-US"/>
              </w:rPr>
              <w:t>DURACIÓN</w:t>
            </w:r>
          </w:p>
        </w:tc>
        <w:tc>
          <w:tcPr>
            <w:tcW w:w="3060" w:type="dxa"/>
          </w:tcPr>
          <w:p w14:paraId="7182A710" w14:textId="77777777" w:rsidR="00B809BB" w:rsidRPr="00B809BB" w:rsidRDefault="00B809BB" w:rsidP="00B809BB">
            <w:pPr>
              <w:rPr>
                <w:sz w:val="16"/>
              </w:rPr>
            </w:pPr>
            <w:r w:rsidRPr="00B809BB">
              <w:rPr>
                <w:sz w:val="16"/>
              </w:rPr>
              <w:t>2 semanas, que incluirá la recopilación de información sobre costos, el análisis y estimación de estos, la elaboración del presupuesto detallado, la revisión y ajustes necesarios, y la presentación del presupuesto final a la dirección del proyecto.</w:t>
            </w:r>
          </w:p>
        </w:tc>
      </w:tr>
      <w:tr w:rsidR="00B809BB" w:rsidRPr="00B809BB" w14:paraId="4AFBDCED" w14:textId="77777777" w:rsidTr="00673B92">
        <w:tc>
          <w:tcPr>
            <w:tcW w:w="2515" w:type="dxa"/>
            <w:gridSpan w:val="2"/>
          </w:tcPr>
          <w:p w14:paraId="633FBF83" w14:textId="77777777" w:rsidR="00B809BB" w:rsidRPr="00B809BB" w:rsidRDefault="00B809BB" w:rsidP="00B809BB">
            <w:pPr>
              <w:jc w:val="center"/>
              <w:rPr>
                <w:b/>
                <w:bCs/>
                <w:sz w:val="16"/>
              </w:rPr>
            </w:pPr>
            <w:r w:rsidRPr="00B809BB">
              <w:rPr>
                <w:b/>
                <w:bCs/>
                <w:sz w:val="16"/>
                <w:lang w:val="en-US"/>
              </w:rPr>
              <w:t>ESTIMACIONES DE COSTOS</w:t>
            </w:r>
          </w:p>
        </w:tc>
        <w:tc>
          <w:tcPr>
            <w:tcW w:w="3060" w:type="dxa"/>
          </w:tcPr>
          <w:p w14:paraId="1FA2FE20" w14:textId="77777777" w:rsidR="00B809BB" w:rsidRPr="00B809BB" w:rsidRDefault="00B809BB" w:rsidP="00B809BB">
            <w:pPr>
              <w:rPr>
                <w:sz w:val="16"/>
              </w:rPr>
            </w:pPr>
            <w:r w:rsidRPr="00B809BB">
              <w:rPr>
                <w:sz w:val="16"/>
              </w:rPr>
              <w:t>L. 100,000, incluyendo los gastos asociados a la producción del detergente, los costos de distribución y promoción, los honorarios del equipo de trabajo, los gastos administrativos y los posibles costos contingentes.</w:t>
            </w:r>
          </w:p>
        </w:tc>
      </w:tr>
      <w:tr w:rsidR="00B809BB" w:rsidRPr="00B809BB" w14:paraId="00393645" w14:textId="77777777" w:rsidTr="00673B92">
        <w:tc>
          <w:tcPr>
            <w:tcW w:w="0" w:type="auto"/>
            <w:vMerge w:val="restart"/>
            <w:vAlign w:val="center"/>
          </w:tcPr>
          <w:p w14:paraId="3B575EFE" w14:textId="77777777" w:rsidR="00B809BB" w:rsidRPr="00B809BB" w:rsidRDefault="00B809BB" w:rsidP="00B809BB">
            <w:pPr>
              <w:jc w:val="center"/>
              <w:rPr>
                <w:b/>
                <w:bCs/>
                <w:sz w:val="16"/>
              </w:rPr>
            </w:pPr>
            <w:r w:rsidRPr="00B809BB">
              <w:rPr>
                <w:b/>
                <w:bCs/>
                <w:sz w:val="16"/>
                <w:lang w:val="en-US"/>
              </w:rPr>
              <w:t>FECHA</w:t>
            </w:r>
          </w:p>
        </w:tc>
        <w:tc>
          <w:tcPr>
            <w:tcW w:w="1578" w:type="dxa"/>
          </w:tcPr>
          <w:p w14:paraId="21E40985" w14:textId="77777777" w:rsidR="00B809BB" w:rsidRPr="00B809BB" w:rsidRDefault="00B809BB" w:rsidP="00B809BB">
            <w:pPr>
              <w:jc w:val="center"/>
              <w:rPr>
                <w:b/>
                <w:bCs/>
                <w:sz w:val="16"/>
              </w:rPr>
            </w:pPr>
            <w:r w:rsidRPr="00B809BB">
              <w:rPr>
                <w:b/>
                <w:bCs/>
                <w:sz w:val="16"/>
                <w:lang w:val="en-US"/>
              </w:rPr>
              <w:t>INICIO</w:t>
            </w:r>
          </w:p>
        </w:tc>
        <w:tc>
          <w:tcPr>
            <w:tcW w:w="3060" w:type="dxa"/>
          </w:tcPr>
          <w:p w14:paraId="444E0596" w14:textId="77777777" w:rsidR="00B809BB" w:rsidRPr="00B809BB" w:rsidRDefault="00B809BB" w:rsidP="00B809BB">
            <w:pPr>
              <w:jc w:val="center"/>
              <w:rPr>
                <w:sz w:val="16"/>
              </w:rPr>
            </w:pPr>
            <w:r w:rsidRPr="00B809BB">
              <w:rPr>
                <w:rFonts w:eastAsia="Times New Roman"/>
                <w:color w:val="000000"/>
                <w:sz w:val="20"/>
                <w:lang w:val="en-US" w:eastAsia="es-HN"/>
              </w:rPr>
              <w:t>11/6/24</w:t>
            </w:r>
          </w:p>
        </w:tc>
      </w:tr>
      <w:tr w:rsidR="00B809BB" w:rsidRPr="00B809BB" w14:paraId="764704A7" w14:textId="77777777" w:rsidTr="00673B92">
        <w:tc>
          <w:tcPr>
            <w:tcW w:w="0" w:type="auto"/>
            <w:vMerge/>
          </w:tcPr>
          <w:p w14:paraId="2DE3A253" w14:textId="77777777" w:rsidR="00B809BB" w:rsidRPr="00B809BB" w:rsidRDefault="00B809BB" w:rsidP="00B809BB">
            <w:pPr>
              <w:jc w:val="center"/>
              <w:rPr>
                <w:b/>
                <w:bCs/>
                <w:sz w:val="16"/>
              </w:rPr>
            </w:pPr>
          </w:p>
        </w:tc>
        <w:tc>
          <w:tcPr>
            <w:tcW w:w="1578" w:type="dxa"/>
          </w:tcPr>
          <w:p w14:paraId="10D718E8" w14:textId="77777777" w:rsidR="00B809BB" w:rsidRPr="00B809BB" w:rsidRDefault="00B809BB" w:rsidP="00B809BB">
            <w:pPr>
              <w:jc w:val="center"/>
              <w:rPr>
                <w:b/>
                <w:bCs/>
                <w:sz w:val="16"/>
              </w:rPr>
            </w:pPr>
            <w:r w:rsidRPr="00B809BB">
              <w:rPr>
                <w:b/>
                <w:bCs/>
                <w:sz w:val="16"/>
                <w:lang w:val="en-US"/>
              </w:rPr>
              <w:t>FIN</w:t>
            </w:r>
          </w:p>
        </w:tc>
        <w:tc>
          <w:tcPr>
            <w:tcW w:w="3060" w:type="dxa"/>
          </w:tcPr>
          <w:p w14:paraId="26E33A79" w14:textId="77777777" w:rsidR="00B809BB" w:rsidRPr="00B809BB" w:rsidRDefault="00B809BB" w:rsidP="00B809BB">
            <w:pPr>
              <w:jc w:val="center"/>
              <w:rPr>
                <w:sz w:val="16"/>
              </w:rPr>
            </w:pPr>
            <w:r w:rsidRPr="00B809BB">
              <w:rPr>
                <w:rFonts w:eastAsia="Times New Roman"/>
                <w:color w:val="000000"/>
                <w:sz w:val="20"/>
                <w:lang w:val="en-US" w:eastAsia="es-HN"/>
              </w:rPr>
              <w:t>11/14/24</w:t>
            </w:r>
          </w:p>
        </w:tc>
      </w:tr>
    </w:tbl>
    <w:p w14:paraId="1D8A6C90" w14:textId="77777777" w:rsidR="00B809BB" w:rsidRPr="00B809BB" w:rsidRDefault="00B809BB" w:rsidP="00B809BB">
      <w:pPr>
        <w:spacing w:after="0" w:line="240" w:lineRule="auto"/>
        <w:jc w:val="center"/>
        <w:rPr>
          <w:sz w:val="16"/>
          <w:szCs w:val="18"/>
        </w:rPr>
      </w:pPr>
    </w:p>
    <w:p w14:paraId="62738762" w14:textId="77777777" w:rsidR="00B809BB" w:rsidRPr="00B809BB" w:rsidRDefault="00B809BB" w:rsidP="00B809BB">
      <w:pPr>
        <w:spacing w:after="200" w:line="240" w:lineRule="auto"/>
        <w:rPr>
          <w:sz w:val="20"/>
        </w:rPr>
      </w:pPr>
      <w:r w:rsidRPr="00B809BB">
        <w:rPr>
          <w:sz w:val="20"/>
        </w:rPr>
        <w:t xml:space="preserve">Fuente: (Elaboración propia, 2024). </w:t>
      </w:r>
    </w:p>
    <w:p w14:paraId="051DA7DA" w14:textId="77777777" w:rsidR="00B809BB" w:rsidRPr="00B809BB" w:rsidRDefault="00B809BB" w:rsidP="00B809BB">
      <w:pPr>
        <w:spacing w:line="360" w:lineRule="auto"/>
        <w:ind w:firstLine="720"/>
        <w:rPr>
          <w:b/>
          <w:bCs/>
          <w:i/>
          <w:iCs/>
          <w:szCs w:val="24"/>
        </w:rPr>
      </w:pPr>
      <w:r w:rsidRPr="00B809BB">
        <w:rPr>
          <w:b/>
          <w:bCs/>
          <w:i/>
          <w:iCs/>
          <w:szCs w:val="24"/>
        </w:rPr>
        <w:t xml:space="preserve"> </w:t>
      </w:r>
    </w:p>
    <w:p w14:paraId="6FACF3DA" w14:textId="77777777" w:rsidR="004852F8" w:rsidRDefault="004852F8" w:rsidP="00C17C78">
      <w:pPr>
        <w:spacing w:line="240" w:lineRule="auto"/>
        <w:rPr>
          <w:b/>
          <w:bCs/>
          <w:szCs w:val="24"/>
        </w:rPr>
      </w:pPr>
    </w:p>
    <w:p w14:paraId="3E768893" w14:textId="77777777" w:rsidR="00E60CAC" w:rsidRDefault="00E60CAC" w:rsidP="00073050">
      <w:pPr>
        <w:pStyle w:val="TextodeTablas"/>
      </w:pPr>
    </w:p>
    <w:p w14:paraId="40FC2F59" w14:textId="528F06F4" w:rsidR="000F11B3" w:rsidRPr="000F11B3" w:rsidRDefault="000F11B3" w:rsidP="000F11B3">
      <w:pPr>
        <w:spacing w:after="0" w:line="240" w:lineRule="auto"/>
        <w:rPr>
          <w:color w:val="44546A" w:themeColor="text2"/>
          <w:sz w:val="20"/>
          <w:szCs w:val="18"/>
        </w:rPr>
      </w:pPr>
      <w:bookmarkStart w:id="566" w:name="_Toc166839245"/>
      <w:r w:rsidRPr="000F11B3">
        <w:rPr>
          <w:b/>
          <w:bCs/>
          <w:szCs w:val="24"/>
        </w:rPr>
        <w:t xml:space="preserve">Tabla </w:t>
      </w:r>
      <w:r w:rsidRPr="000F11B3">
        <w:rPr>
          <w:b/>
          <w:bCs/>
          <w:szCs w:val="24"/>
        </w:rPr>
        <w:fldChar w:fldCharType="begin"/>
      </w:r>
      <w:r w:rsidRPr="000F11B3">
        <w:rPr>
          <w:b/>
          <w:bCs/>
          <w:szCs w:val="24"/>
        </w:rPr>
        <w:instrText xml:space="preserve"> SEQ Tabla \* ARABIC </w:instrText>
      </w:r>
      <w:r w:rsidRPr="000F11B3">
        <w:rPr>
          <w:b/>
          <w:bCs/>
          <w:szCs w:val="24"/>
        </w:rPr>
        <w:fldChar w:fldCharType="separate"/>
      </w:r>
      <w:r w:rsidR="00FD4190">
        <w:rPr>
          <w:b/>
          <w:bCs/>
          <w:noProof/>
          <w:szCs w:val="24"/>
        </w:rPr>
        <w:t>30</w:t>
      </w:r>
      <w:r w:rsidRPr="000F11B3">
        <w:rPr>
          <w:b/>
          <w:bCs/>
          <w:szCs w:val="24"/>
        </w:rPr>
        <w:fldChar w:fldCharType="end"/>
      </w:r>
      <w:r w:rsidRPr="000F11B3">
        <w:rPr>
          <w:b/>
          <w:bCs/>
          <w:szCs w:val="24"/>
        </w:rPr>
        <w:t>. Paquete de Trabajo 6.4</w:t>
      </w:r>
      <w:bookmarkEnd w:id="566"/>
    </w:p>
    <w:tbl>
      <w:tblPr>
        <w:tblStyle w:val="Tablaconcuadrcula"/>
        <w:tblW w:w="5755" w:type="dxa"/>
        <w:tblLook w:val="04A0" w:firstRow="1" w:lastRow="0" w:firstColumn="1" w:lastColumn="0" w:noHBand="0" w:noVBand="1"/>
      </w:tblPr>
      <w:tblGrid>
        <w:gridCol w:w="796"/>
        <w:gridCol w:w="1617"/>
        <w:gridCol w:w="3342"/>
      </w:tblGrid>
      <w:tr w:rsidR="000F11B3" w:rsidRPr="000F11B3" w14:paraId="2338D46B" w14:textId="77777777" w:rsidTr="00673B92">
        <w:tc>
          <w:tcPr>
            <w:tcW w:w="2413" w:type="dxa"/>
            <w:gridSpan w:val="2"/>
            <w:shd w:val="clear" w:color="auto" w:fill="5B9BD5" w:themeFill="accent1"/>
          </w:tcPr>
          <w:p w14:paraId="25B13995" w14:textId="77777777" w:rsidR="000F11B3" w:rsidRPr="000F11B3" w:rsidRDefault="000F11B3" w:rsidP="000F11B3">
            <w:pPr>
              <w:jc w:val="center"/>
              <w:rPr>
                <w:b/>
                <w:bCs/>
                <w:sz w:val="16"/>
                <w:lang w:val="en-US"/>
              </w:rPr>
            </w:pPr>
            <w:r w:rsidRPr="000F11B3">
              <w:rPr>
                <w:b/>
                <w:bCs/>
                <w:sz w:val="16"/>
                <w:lang w:val="en-US"/>
              </w:rPr>
              <w:t>PDT</w:t>
            </w:r>
          </w:p>
        </w:tc>
        <w:tc>
          <w:tcPr>
            <w:tcW w:w="3342" w:type="dxa"/>
            <w:shd w:val="clear" w:color="auto" w:fill="5B9BD5" w:themeFill="accent1"/>
          </w:tcPr>
          <w:p w14:paraId="1AFAD136" w14:textId="77777777" w:rsidR="000F11B3" w:rsidRPr="000F11B3" w:rsidRDefault="000F11B3" w:rsidP="000F11B3">
            <w:pPr>
              <w:jc w:val="center"/>
              <w:rPr>
                <w:b/>
                <w:bCs/>
                <w:sz w:val="16"/>
              </w:rPr>
            </w:pPr>
            <w:r w:rsidRPr="000F11B3">
              <w:rPr>
                <w:b/>
                <w:bCs/>
                <w:sz w:val="16"/>
              </w:rPr>
              <w:t>NOMBRE DEL PAQUETE DE TRABAJO</w:t>
            </w:r>
          </w:p>
        </w:tc>
      </w:tr>
      <w:tr w:rsidR="000F11B3" w:rsidRPr="000F11B3" w14:paraId="109200B8" w14:textId="77777777" w:rsidTr="00673B92">
        <w:tc>
          <w:tcPr>
            <w:tcW w:w="2413" w:type="dxa"/>
            <w:gridSpan w:val="2"/>
            <w:shd w:val="clear" w:color="auto" w:fill="D9E2F3" w:themeFill="accent5" w:themeFillTint="33"/>
          </w:tcPr>
          <w:p w14:paraId="5639D181" w14:textId="77777777" w:rsidR="000F11B3" w:rsidRPr="000F11B3" w:rsidRDefault="000F11B3" w:rsidP="000F11B3">
            <w:pPr>
              <w:jc w:val="center"/>
              <w:rPr>
                <w:b/>
                <w:bCs/>
                <w:sz w:val="16"/>
              </w:rPr>
            </w:pPr>
            <w:r w:rsidRPr="000F11B3">
              <w:rPr>
                <w:b/>
                <w:bCs/>
                <w:sz w:val="16"/>
              </w:rPr>
              <w:t xml:space="preserve">6.4 </w:t>
            </w:r>
          </w:p>
        </w:tc>
        <w:tc>
          <w:tcPr>
            <w:tcW w:w="3342" w:type="dxa"/>
            <w:shd w:val="clear" w:color="auto" w:fill="D9E2F3" w:themeFill="accent5" w:themeFillTint="33"/>
          </w:tcPr>
          <w:p w14:paraId="03272A64" w14:textId="77777777" w:rsidR="000F11B3" w:rsidRPr="000F11B3" w:rsidRDefault="000F11B3" w:rsidP="000F11B3">
            <w:pPr>
              <w:jc w:val="center"/>
              <w:rPr>
                <w:b/>
                <w:bCs/>
                <w:sz w:val="16"/>
              </w:rPr>
            </w:pPr>
            <w:r w:rsidRPr="000F11B3">
              <w:rPr>
                <w:b/>
                <w:bCs/>
                <w:sz w:val="16"/>
              </w:rPr>
              <w:t>Evaluación de riesgos y plan de contingencia</w:t>
            </w:r>
          </w:p>
        </w:tc>
      </w:tr>
      <w:tr w:rsidR="000F11B3" w:rsidRPr="000F11B3" w14:paraId="35FD00BE" w14:textId="77777777" w:rsidTr="00673B92">
        <w:tc>
          <w:tcPr>
            <w:tcW w:w="2413" w:type="dxa"/>
            <w:gridSpan w:val="2"/>
          </w:tcPr>
          <w:p w14:paraId="4C3243C6" w14:textId="77777777" w:rsidR="000F11B3" w:rsidRPr="000F11B3" w:rsidRDefault="000F11B3" w:rsidP="000F11B3">
            <w:pPr>
              <w:jc w:val="center"/>
              <w:rPr>
                <w:b/>
                <w:bCs/>
                <w:sz w:val="16"/>
              </w:rPr>
            </w:pPr>
            <w:r w:rsidRPr="000F11B3">
              <w:rPr>
                <w:b/>
                <w:bCs/>
                <w:sz w:val="16"/>
                <w:lang w:val="en-US"/>
              </w:rPr>
              <w:t>DESCRIPCIÓN</w:t>
            </w:r>
          </w:p>
        </w:tc>
        <w:tc>
          <w:tcPr>
            <w:tcW w:w="3342" w:type="dxa"/>
          </w:tcPr>
          <w:p w14:paraId="3F5EE4DD" w14:textId="77777777" w:rsidR="000F11B3" w:rsidRPr="000F11B3" w:rsidRDefault="000F11B3" w:rsidP="000F11B3">
            <w:pPr>
              <w:rPr>
                <w:sz w:val="16"/>
              </w:rPr>
            </w:pPr>
            <w:r w:rsidRPr="000F11B3">
              <w:rPr>
                <w:sz w:val="16"/>
              </w:rPr>
              <w:t>Identificar, analizar y evaluar los riesgos potenciales que puedan afectar la ejecución del proyecto del detergente ecológico. Se llevará a cabo una evaluación exhaustiva de los riesgos internos y externos que puedan surgir durante el desarrollo del proyecto, y se elaborará un plan de contingencia para mitigar su impacto en caso de materializarse.</w:t>
            </w:r>
          </w:p>
          <w:p w14:paraId="367EB546" w14:textId="77777777" w:rsidR="000F11B3" w:rsidRPr="000F11B3" w:rsidRDefault="000F11B3" w:rsidP="000F11B3">
            <w:pPr>
              <w:rPr>
                <w:sz w:val="16"/>
              </w:rPr>
            </w:pPr>
          </w:p>
        </w:tc>
      </w:tr>
      <w:tr w:rsidR="000F11B3" w:rsidRPr="000F11B3" w14:paraId="50593D47" w14:textId="77777777" w:rsidTr="00673B92">
        <w:tc>
          <w:tcPr>
            <w:tcW w:w="2413" w:type="dxa"/>
            <w:gridSpan w:val="2"/>
          </w:tcPr>
          <w:p w14:paraId="46124959" w14:textId="77777777" w:rsidR="000F11B3" w:rsidRPr="000F11B3" w:rsidRDefault="000F11B3" w:rsidP="000F11B3">
            <w:pPr>
              <w:jc w:val="center"/>
              <w:rPr>
                <w:b/>
                <w:bCs/>
                <w:sz w:val="16"/>
              </w:rPr>
            </w:pPr>
            <w:r w:rsidRPr="000F11B3">
              <w:rPr>
                <w:b/>
                <w:bCs/>
                <w:sz w:val="16"/>
                <w:lang w:val="en-US"/>
              </w:rPr>
              <w:t>RECURSO RESPONSABLE</w:t>
            </w:r>
          </w:p>
        </w:tc>
        <w:tc>
          <w:tcPr>
            <w:tcW w:w="3342" w:type="dxa"/>
          </w:tcPr>
          <w:p w14:paraId="4694AA62" w14:textId="77777777" w:rsidR="000F11B3" w:rsidRPr="000F11B3" w:rsidRDefault="000F11B3" w:rsidP="000F11B3">
            <w:pPr>
              <w:rPr>
                <w:sz w:val="16"/>
              </w:rPr>
            </w:pPr>
            <w:r w:rsidRPr="000F11B3">
              <w:rPr>
                <w:sz w:val="16"/>
              </w:rPr>
              <w:t>Equipo de gestión del proyecto, expertos en gestión de riesgos, colaboración con el departamento de recursos humanos para la identificación de posibles riesgos internos, acceso a información sobre el entorno competitivo y regulatorio, y recursos financieros para la implementación de medidas de contingencia.</w:t>
            </w:r>
          </w:p>
        </w:tc>
      </w:tr>
      <w:tr w:rsidR="000F11B3" w:rsidRPr="000F11B3" w14:paraId="35A7C67C" w14:textId="77777777" w:rsidTr="00673B92">
        <w:tc>
          <w:tcPr>
            <w:tcW w:w="2413" w:type="dxa"/>
            <w:gridSpan w:val="2"/>
          </w:tcPr>
          <w:p w14:paraId="0A90B82B" w14:textId="77777777" w:rsidR="000F11B3" w:rsidRPr="000F11B3" w:rsidRDefault="000F11B3" w:rsidP="000F11B3">
            <w:pPr>
              <w:jc w:val="center"/>
              <w:rPr>
                <w:b/>
                <w:bCs/>
                <w:sz w:val="16"/>
              </w:rPr>
            </w:pPr>
            <w:r w:rsidRPr="000F11B3">
              <w:rPr>
                <w:b/>
                <w:bCs/>
                <w:sz w:val="16"/>
                <w:lang w:val="en-US"/>
              </w:rPr>
              <w:t>DURACIÓN</w:t>
            </w:r>
          </w:p>
        </w:tc>
        <w:tc>
          <w:tcPr>
            <w:tcW w:w="3342" w:type="dxa"/>
          </w:tcPr>
          <w:p w14:paraId="6CF60842" w14:textId="77777777" w:rsidR="000F11B3" w:rsidRPr="000F11B3" w:rsidRDefault="000F11B3" w:rsidP="000F11B3">
            <w:pPr>
              <w:rPr>
                <w:sz w:val="16"/>
              </w:rPr>
            </w:pPr>
            <w:r w:rsidRPr="000F11B3">
              <w:rPr>
                <w:sz w:val="16"/>
              </w:rPr>
              <w:t>3 semanas, que incluirá la identificación y análisis de riesgos, la evaluación de su impacto y probabilidad de ocurrencia, la elaboración del plan de contingencia, la revisión y validación del mismo, y la capacitación del equipo de trabajo en la implementación de medidas preventivas.</w:t>
            </w:r>
          </w:p>
        </w:tc>
      </w:tr>
      <w:tr w:rsidR="000F11B3" w:rsidRPr="000F11B3" w14:paraId="5F80C2FB" w14:textId="77777777" w:rsidTr="00673B92">
        <w:tc>
          <w:tcPr>
            <w:tcW w:w="2413" w:type="dxa"/>
            <w:gridSpan w:val="2"/>
          </w:tcPr>
          <w:p w14:paraId="00765C4A" w14:textId="77777777" w:rsidR="000F11B3" w:rsidRPr="000F11B3" w:rsidRDefault="000F11B3" w:rsidP="000F11B3">
            <w:pPr>
              <w:jc w:val="center"/>
              <w:rPr>
                <w:b/>
                <w:bCs/>
                <w:sz w:val="16"/>
              </w:rPr>
            </w:pPr>
            <w:r w:rsidRPr="000F11B3">
              <w:rPr>
                <w:b/>
                <w:bCs/>
                <w:sz w:val="16"/>
                <w:lang w:val="en-US"/>
              </w:rPr>
              <w:t>ESTIMACIONES DE COSTOS</w:t>
            </w:r>
          </w:p>
        </w:tc>
        <w:tc>
          <w:tcPr>
            <w:tcW w:w="3342" w:type="dxa"/>
          </w:tcPr>
          <w:p w14:paraId="57BF432C" w14:textId="77777777" w:rsidR="000F11B3" w:rsidRPr="000F11B3" w:rsidRDefault="000F11B3" w:rsidP="000F11B3">
            <w:pPr>
              <w:rPr>
                <w:sz w:val="16"/>
              </w:rPr>
            </w:pPr>
            <w:r w:rsidRPr="000F11B3">
              <w:rPr>
                <w:sz w:val="16"/>
              </w:rPr>
              <w:t>L. 15,000, incluyendo los honorarios de los expertos en gestión de riesgos, posibles gastos de capacitación para el equipo de trabajo, recursos para la implementación de medidas de contingencia y costos asociados a la revisión y ajuste del plan en caso necesario.</w:t>
            </w:r>
          </w:p>
        </w:tc>
      </w:tr>
      <w:tr w:rsidR="000F11B3" w:rsidRPr="000F11B3" w14:paraId="28BF7834" w14:textId="77777777" w:rsidTr="00673B92">
        <w:tc>
          <w:tcPr>
            <w:tcW w:w="0" w:type="auto"/>
            <w:vMerge w:val="restart"/>
            <w:vAlign w:val="center"/>
          </w:tcPr>
          <w:p w14:paraId="69C4EDE0" w14:textId="77777777" w:rsidR="000F11B3" w:rsidRPr="000F11B3" w:rsidRDefault="000F11B3" w:rsidP="000F11B3">
            <w:pPr>
              <w:jc w:val="center"/>
              <w:rPr>
                <w:b/>
                <w:bCs/>
                <w:sz w:val="16"/>
              </w:rPr>
            </w:pPr>
            <w:r w:rsidRPr="000F11B3">
              <w:rPr>
                <w:b/>
                <w:bCs/>
                <w:sz w:val="16"/>
                <w:lang w:val="en-US"/>
              </w:rPr>
              <w:t>FECHA</w:t>
            </w:r>
          </w:p>
        </w:tc>
        <w:tc>
          <w:tcPr>
            <w:tcW w:w="1576" w:type="dxa"/>
          </w:tcPr>
          <w:p w14:paraId="42E68A49" w14:textId="77777777" w:rsidR="000F11B3" w:rsidRPr="000F11B3" w:rsidRDefault="000F11B3" w:rsidP="000F11B3">
            <w:pPr>
              <w:jc w:val="center"/>
              <w:rPr>
                <w:b/>
                <w:bCs/>
                <w:sz w:val="16"/>
              </w:rPr>
            </w:pPr>
            <w:r w:rsidRPr="000F11B3">
              <w:rPr>
                <w:b/>
                <w:bCs/>
                <w:sz w:val="16"/>
                <w:lang w:val="en-US"/>
              </w:rPr>
              <w:t>INICIO</w:t>
            </w:r>
          </w:p>
        </w:tc>
        <w:tc>
          <w:tcPr>
            <w:tcW w:w="3342" w:type="dxa"/>
          </w:tcPr>
          <w:p w14:paraId="2153D92E" w14:textId="77777777" w:rsidR="000F11B3" w:rsidRPr="000F11B3" w:rsidRDefault="000F11B3" w:rsidP="000F11B3">
            <w:pPr>
              <w:jc w:val="center"/>
              <w:rPr>
                <w:sz w:val="16"/>
              </w:rPr>
            </w:pPr>
            <w:r w:rsidRPr="000F11B3">
              <w:rPr>
                <w:rFonts w:eastAsia="Times New Roman"/>
                <w:color w:val="000000"/>
                <w:sz w:val="20"/>
                <w:lang w:val="en-US" w:eastAsia="es-HN"/>
              </w:rPr>
              <w:t>10/31/24</w:t>
            </w:r>
          </w:p>
        </w:tc>
      </w:tr>
      <w:tr w:rsidR="000F11B3" w:rsidRPr="000F11B3" w14:paraId="75E66E20" w14:textId="77777777" w:rsidTr="00673B92">
        <w:tc>
          <w:tcPr>
            <w:tcW w:w="0" w:type="auto"/>
            <w:vMerge/>
          </w:tcPr>
          <w:p w14:paraId="54732919" w14:textId="77777777" w:rsidR="000F11B3" w:rsidRPr="000F11B3" w:rsidRDefault="000F11B3" w:rsidP="000F11B3">
            <w:pPr>
              <w:jc w:val="center"/>
              <w:rPr>
                <w:sz w:val="16"/>
              </w:rPr>
            </w:pPr>
          </w:p>
        </w:tc>
        <w:tc>
          <w:tcPr>
            <w:tcW w:w="1576" w:type="dxa"/>
          </w:tcPr>
          <w:p w14:paraId="60FC857D" w14:textId="77777777" w:rsidR="000F11B3" w:rsidRPr="000F11B3" w:rsidRDefault="000F11B3" w:rsidP="000F11B3">
            <w:pPr>
              <w:jc w:val="center"/>
              <w:rPr>
                <w:b/>
                <w:bCs/>
                <w:sz w:val="16"/>
              </w:rPr>
            </w:pPr>
            <w:r w:rsidRPr="000F11B3">
              <w:rPr>
                <w:b/>
                <w:bCs/>
                <w:sz w:val="16"/>
                <w:lang w:val="en-US"/>
              </w:rPr>
              <w:t>FIN</w:t>
            </w:r>
          </w:p>
        </w:tc>
        <w:tc>
          <w:tcPr>
            <w:tcW w:w="3342" w:type="dxa"/>
          </w:tcPr>
          <w:p w14:paraId="5299EB58" w14:textId="77777777" w:rsidR="000F11B3" w:rsidRPr="000F11B3" w:rsidRDefault="000F11B3" w:rsidP="000F11B3">
            <w:pPr>
              <w:jc w:val="center"/>
              <w:rPr>
                <w:sz w:val="16"/>
              </w:rPr>
            </w:pPr>
            <w:r w:rsidRPr="000F11B3">
              <w:rPr>
                <w:rFonts w:eastAsia="Times New Roman"/>
                <w:color w:val="000000"/>
                <w:sz w:val="20"/>
                <w:lang w:val="en-US" w:eastAsia="es-HN"/>
              </w:rPr>
              <w:t>12/04/24</w:t>
            </w:r>
          </w:p>
        </w:tc>
      </w:tr>
    </w:tbl>
    <w:p w14:paraId="241BB5B1" w14:textId="77777777" w:rsidR="000F11B3" w:rsidRPr="000F11B3" w:rsidRDefault="000F11B3" w:rsidP="000F11B3">
      <w:pPr>
        <w:spacing w:after="0" w:line="240" w:lineRule="auto"/>
        <w:jc w:val="center"/>
        <w:rPr>
          <w:sz w:val="20"/>
          <w:szCs w:val="22"/>
        </w:rPr>
      </w:pPr>
    </w:p>
    <w:p w14:paraId="561608B6" w14:textId="77777777" w:rsidR="000F11B3" w:rsidRPr="000F11B3" w:rsidRDefault="000F11B3" w:rsidP="000F11B3">
      <w:pPr>
        <w:spacing w:after="200" w:line="240" w:lineRule="auto"/>
        <w:rPr>
          <w:sz w:val="20"/>
        </w:rPr>
      </w:pPr>
      <w:r w:rsidRPr="000F11B3">
        <w:rPr>
          <w:sz w:val="20"/>
        </w:rPr>
        <w:t xml:space="preserve">Fuente: (Elaboración propia, 2024). </w:t>
      </w:r>
    </w:p>
    <w:p w14:paraId="711AA7E9" w14:textId="14537AB2" w:rsidR="00E60CAC" w:rsidRPr="000F11B3" w:rsidRDefault="00667B71" w:rsidP="000F11B3">
      <w:pPr>
        <w:spacing w:line="240" w:lineRule="auto"/>
        <w:rPr>
          <w:b/>
          <w:bCs/>
          <w:i/>
          <w:iCs/>
          <w:szCs w:val="24"/>
        </w:rPr>
      </w:pPr>
      <w:r>
        <w:rPr>
          <w:b/>
          <w:bCs/>
          <w:szCs w:val="24"/>
        </w:rPr>
        <w:br w:type="page"/>
      </w:r>
    </w:p>
    <w:p w14:paraId="41142166" w14:textId="3DF596B9" w:rsidR="000D0AC1" w:rsidRPr="00ED229B" w:rsidRDefault="000D0AC1" w:rsidP="00073050">
      <w:pPr>
        <w:pStyle w:val="TextodeTablas"/>
        <w:sectPr w:rsidR="000D0AC1" w:rsidRPr="00ED229B" w:rsidSect="000D0AC1">
          <w:type w:val="continuous"/>
          <w:pgSz w:w="15840" w:h="12240" w:orient="landscape"/>
          <w:pgMar w:top="1440" w:right="1440" w:bottom="1440" w:left="1440" w:header="720" w:footer="720" w:gutter="0"/>
          <w:cols w:num="2" w:space="720"/>
          <w:docGrid w:linePitch="360"/>
        </w:sectPr>
      </w:pPr>
    </w:p>
    <w:p w14:paraId="3B5D3B86" w14:textId="19EEC50B" w:rsidR="000F0557" w:rsidRPr="00734F55" w:rsidRDefault="001C7B18" w:rsidP="00BC3A86">
      <w:pPr>
        <w:pStyle w:val="Ttulo3"/>
      </w:pPr>
      <w:bookmarkStart w:id="567" w:name="_Toc159687944"/>
      <w:bookmarkStart w:id="568" w:name="_Toc166839146"/>
      <w:r>
        <w:lastRenderedPageBreak/>
        <w:t>D)</w:t>
      </w:r>
      <w:r w:rsidR="00483AAE">
        <w:t xml:space="preserve"> </w:t>
      </w:r>
      <w:r w:rsidR="000F0557" w:rsidRPr="00734F55">
        <w:t>VALIDACIÓN Y CONTROL DEL ALCANCE</w:t>
      </w:r>
      <w:bookmarkEnd w:id="567"/>
      <w:bookmarkEnd w:id="568"/>
    </w:p>
    <w:p w14:paraId="2AD0DEFF" w14:textId="77777777" w:rsidR="00297987" w:rsidRDefault="000F0557" w:rsidP="00073050">
      <w:pPr>
        <w:pStyle w:val="TextoPrincipal"/>
      </w:pPr>
      <w:r w:rsidRPr="000E67E0">
        <w:t>Se establecerán criterios claros de aceptación para validar los entregables del proyecto, como la efectividad del detergente en la limpieza y su impacto ambiental positivo. El control del alcance asegurará que cualquier cambio o desviación del alcance acordado sea gestionado adecuadamente y aprobado por las partes interesadas pertinentes.</w:t>
      </w:r>
    </w:p>
    <w:p w14:paraId="503A066E" w14:textId="478DAA97" w:rsidR="00297987" w:rsidRDefault="00297987" w:rsidP="00073050">
      <w:pPr>
        <w:pStyle w:val="TextoPrincipal"/>
      </w:pPr>
      <w:r>
        <w:t>La validación del alcance implica la revisión y aceptación formal de los productos entregables por parte de los interesados clave, asegurando que cumplen con los requisitos establecidos. En el caso de la fabricación y distribución de detergente líquido, esto implica verificar que el producto final cumpla con las especificaciones de calidad, presentación y funcionalidad esperadas.</w:t>
      </w:r>
      <w:r w:rsidR="00BD3B98">
        <w:t xml:space="preserve"> </w:t>
      </w:r>
      <w:sdt>
        <w:sdtPr>
          <w:id w:val="-880009796"/>
          <w:citation/>
        </w:sdtPr>
        <w:sdtContent>
          <w:r w:rsidR="00BD3B98">
            <w:fldChar w:fldCharType="begin"/>
          </w:r>
          <w:r w:rsidR="00BD3B98">
            <w:instrText xml:space="preserve"> CITATION PMI20 \l 18442 </w:instrText>
          </w:r>
          <w:r w:rsidR="00BD3B98">
            <w:fldChar w:fldCharType="separate"/>
          </w:r>
          <w:r w:rsidR="00563A59">
            <w:rPr>
              <w:noProof/>
            </w:rPr>
            <w:t>(Project Management Institute, 2020)</w:t>
          </w:r>
          <w:r w:rsidR="00BD3B98">
            <w:fldChar w:fldCharType="end"/>
          </w:r>
        </w:sdtContent>
      </w:sdt>
    </w:p>
    <w:p w14:paraId="02C161B8" w14:textId="5D158EBD" w:rsidR="000555A0" w:rsidRDefault="00297987" w:rsidP="00073050">
      <w:pPr>
        <w:pStyle w:val="TextoPrincipal"/>
      </w:pPr>
      <w:r>
        <w:t>Por otro lado, el control del alcance se enfoca en monitorear y gestionar los cambios que puedan surgir durante la ejecución del proyecto para asegurar que no se desvíe de los objetivos iniciales. Es importante establecer un sistema de control que permita identificar desviaciones, evaluar su impacto en el alcance y definir las acciones correctivas necesarias.</w:t>
      </w:r>
    </w:p>
    <w:p w14:paraId="7430EA5F" w14:textId="1BD05AC1" w:rsidR="000F0557" w:rsidRPr="00A32DCF" w:rsidRDefault="000F0557" w:rsidP="00A32DCF">
      <w:pPr>
        <w:rPr>
          <w:szCs w:val="24"/>
        </w:rPr>
      </w:pPr>
    </w:p>
    <w:p w14:paraId="4FCE81BF" w14:textId="469BD0C5" w:rsidR="000F0557" w:rsidRDefault="000F0557" w:rsidP="006655C4">
      <w:pPr>
        <w:pStyle w:val="Ttulo2"/>
        <w:numPr>
          <w:ilvl w:val="0"/>
          <w:numId w:val="72"/>
        </w:numPr>
      </w:pPr>
      <w:bookmarkStart w:id="569" w:name="_Toc159687945"/>
      <w:bookmarkStart w:id="570" w:name="_Toc166839147"/>
      <w:r w:rsidRPr="00734F55">
        <w:t>GESTIÓN DE LOS INTERESADOS</w:t>
      </w:r>
      <w:bookmarkEnd w:id="569"/>
      <w:bookmarkEnd w:id="570"/>
    </w:p>
    <w:p w14:paraId="1F60E0FE" w14:textId="291179B1" w:rsidR="008E43F6" w:rsidRDefault="008E43F6" w:rsidP="00073050">
      <w:pPr>
        <w:pStyle w:val="TextoPrincipal"/>
      </w:pPr>
      <w:r>
        <w:t xml:space="preserve">En </w:t>
      </w:r>
      <w:r w:rsidR="00EC3B3E">
        <w:t xml:space="preserve">este plan </w:t>
      </w:r>
      <w:r>
        <w:t xml:space="preserve">la gestión de los </w:t>
      </w:r>
      <w:r w:rsidR="00EC3B3E">
        <w:t>interesados</w:t>
      </w:r>
      <w:r>
        <w:t xml:space="preserve"> es fundamental identificar a todas las partes interesadas que puedan verse afectadas por el proyecto. Esto incluye desde los colaboradores internos y externos hasta los consumidores finales y las autoridades regulatorias. La estructura de desglose de los interesados permitirá categorizar y comprender mejor su impacto en el proyecto. </w:t>
      </w:r>
    </w:p>
    <w:p w14:paraId="664AE037" w14:textId="631F0131" w:rsidR="008E43F6" w:rsidRDefault="008E43F6" w:rsidP="00073050">
      <w:pPr>
        <w:pStyle w:val="TextoPrincipal"/>
      </w:pPr>
      <w:r>
        <w:t>La planificación del involucramiento de los interesados es clave para establecer estrategias efectivas de comunicación y participación de las partes interesadas en cada etapa del proyecto. Se utilizan herramientas como la matriz de poder/interés y la matriz de poder/influencia para tener una visión clara de la influencia y el interés de cada stakeholder en el proyecto. La matriz de influencia/impacto permitirá determinar la importancia de cada interesado y su nivel de influencia en el desarrollo del proyecto.</w:t>
      </w:r>
      <w:r w:rsidR="00EC3B3E">
        <w:t xml:space="preserve"> </w:t>
      </w:r>
      <w:r>
        <w:t xml:space="preserve">La gestión del involucramiento de los interesados implica establecer una comunicación efectiva, resolver posibles conflictos y garantizar su </w:t>
      </w:r>
      <w:r w:rsidR="00A32DCF">
        <w:t>participación</w:t>
      </w:r>
      <w:r>
        <w:t xml:space="preserve"> en el proyecto. La matriz de evaluación del involucramiento de los interesados servirá para monitorear </w:t>
      </w:r>
      <w:r>
        <w:lastRenderedPageBreak/>
        <w:t xml:space="preserve">y evaluar el nivel de conexión y satisfacción de las partes interesadas. La matriz con estrategias de interesados permitirá definir acciones específicas para gestionar de manera efectiva sus expectativas y necesidades a lo largo del proyecto de fabricación y distribución de detergente líquido a partir de </w:t>
      </w:r>
      <w:r w:rsidR="002D0B25" w:rsidRPr="002D0B25">
        <w:t>AVU</w:t>
      </w:r>
      <w:r>
        <w:t>.</w:t>
      </w:r>
    </w:p>
    <w:p w14:paraId="3DBDE788" w14:textId="77777777" w:rsidR="00D04C1B" w:rsidRPr="008E43F6" w:rsidRDefault="00D04C1B" w:rsidP="00073050">
      <w:pPr>
        <w:pStyle w:val="TextoPrincipal"/>
      </w:pPr>
    </w:p>
    <w:p w14:paraId="4054552E" w14:textId="09EAA4BB" w:rsidR="000F0557" w:rsidRPr="00860541" w:rsidRDefault="004D1BFB" w:rsidP="004D1BFB">
      <w:pPr>
        <w:pStyle w:val="Ttulo3"/>
        <w:ind w:left="0"/>
      </w:pPr>
      <w:bookmarkStart w:id="571" w:name="_Toc159687946"/>
      <w:bookmarkStart w:id="572" w:name="_Toc166839148"/>
      <w:r>
        <w:rPr>
          <w:caps w:val="0"/>
        </w:rPr>
        <w:t xml:space="preserve">A) </w:t>
      </w:r>
      <w:r w:rsidRPr="00860541">
        <w:rPr>
          <w:caps w:val="0"/>
        </w:rPr>
        <w:t>IDENTIFICACIÓN DE LOS INTERESADOS:</w:t>
      </w:r>
      <w:bookmarkEnd w:id="571"/>
      <w:bookmarkEnd w:id="572"/>
    </w:p>
    <w:p w14:paraId="7E54998D" w14:textId="39C131DA" w:rsidR="000F0557" w:rsidRDefault="000F0557" w:rsidP="00073050">
      <w:pPr>
        <w:pStyle w:val="TextoPrincipal"/>
        <w:numPr>
          <w:ilvl w:val="0"/>
          <w:numId w:val="32"/>
        </w:numPr>
      </w:pPr>
      <w:r>
        <w:t>Consumidores preocupados por el medio ambiente y la salud</w:t>
      </w:r>
      <w:r w:rsidR="001C5092">
        <w:t xml:space="preserve">: </w:t>
      </w:r>
    </w:p>
    <w:p w14:paraId="3AF402D0" w14:textId="521F6B94" w:rsidR="001C5092" w:rsidRDefault="001C5092" w:rsidP="00073050">
      <w:pPr>
        <w:pStyle w:val="TextoPrincipal"/>
      </w:pPr>
      <w:r>
        <w:t xml:space="preserve">Son personas que priorizan la protección del medio ambiente y la salud humana, y buscan productos y servicios que </w:t>
      </w:r>
      <w:r w:rsidR="00E700BF">
        <w:t>minimizan</w:t>
      </w:r>
      <w:r>
        <w:t xml:space="preserve"> su impacto en el medio ambiente y la salud.</w:t>
      </w:r>
    </w:p>
    <w:p w14:paraId="184FF9F5" w14:textId="034CCE8C" w:rsidR="001C5092" w:rsidRDefault="001C5092" w:rsidP="00073050">
      <w:pPr>
        <w:pStyle w:val="TextoPrincipal"/>
      </w:pPr>
      <w:r>
        <w:t>Estos consumidores pueden ser más propensos a elegir productos que utilicen materiales reciclados, como el aceite vegetal reutilizado, en lugar de productos que utilizan materiales no renovables.</w:t>
      </w:r>
    </w:p>
    <w:p w14:paraId="0E93C03E" w14:textId="3EB07353" w:rsidR="000F0557" w:rsidRDefault="000F0557" w:rsidP="00073050">
      <w:pPr>
        <w:pStyle w:val="TextoPrincipal"/>
        <w:numPr>
          <w:ilvl w:val="0"/>
          <w:numId w:val="32"/>
        </w:numPr>
      </w:pPr>
      <w:r>
        <w:t>Proveedores de materias primas sostenibles</w:t>
      </w:r>
      <w:r w:rsidR="00E700BF">
        <w:t>:</w:t>
      </w:r>
    </w:p>
    <w:p w14:paraId="771075AB" w14:textId="11937BEF" w:rsidR="00F971C9" w:rsidRDefault="00BC464A" w:rsidP="00073050">
      <w:pPr>
        <w:pStyle w:val="TextoPrincipal"/>
      </w:pPr>
      <w:r>
        <w:t>E</w:t>
      </w:r>
      <w:r w:rsidR="00E700BF">
        <w:t>mpresas o individuos que producen materias primas que se consideran sostenibles, como el aceite vegetal reutilizado.</w:t>
      </w:r>
    </w:p>
    <w:p w14:paraId="7F5BE9EC" w14:textId="11A4B716" w:rsidR="00E700BF" w:rsidRDefault="00E700BF" w:rsidP="00073050">
      <w:pPr>
        <w:pStyle w:val="TextoPrincipal"/>
      </w:pPr>
      <w:r>
        <w:t>Estos proveedores pueden ser interesados en colaborar con la empresa que produce detergente líquido a partir de aceite vegetal reutilizado, ya que comparten objetivos de sostenibilidad y reducción de residuos.</w:t>
      </w:r>
    </w:p>
    <w:p w14:paraId="21A33164" w14:textId="77777777" w:rsidR="00BC464A" w:rsidRDefault="00BC464A" w:rsidP="00073050">
      <w:pPr>
        <w:pStyle w:val="TextoPrincipal"/>
      </w:pPr>
    </w:p>
    <w:p w14:paraId="5A63E9D3" w14:textId="470712B5" w:rsidR="00F6473C" w:rsidRPr="00AB2D6B" w:rsidRDefault="00F6473C" w:rsidP="00073050">
      <w:pPr>
        <w:pStyle w:val="TextoPrincipal"/>
        <w:numPr>
          <w:ilvl w:val="0"/>
          <w:numId w:val="32"/>
        </w:numPr>
      </w:pPr>
      <w:r w:rsidRPr="00AB2D6B">
        <w:t>Consumidores de</w:t>
      </w:r>
      <w:r w:rsidR="00BA3A3F" w:rsidRPr="00AB2D6B">
        <w:t xml:space="preserve"> aceite vegetal reutilizado</w:t>
      </w:r>
      <w:r w:rsidR="007F1A7A" w:rsidRPr="00AB2D6B">
        <w:t xml:space="preserve">, </w:t>
      </w:r>
      <w:r w:rsidR="000D79B7" w:rsidRPr="00AB2D6B">
        <w:t>industria de biocombustibles, industrias de cosméticos</w:t>
      </w:r>
      <w:r w:rsidR="00761190" w:rsidRPr="00AB2D6B">
        <w:t xml:space="preserve">, empresas de servicios ambientales, industrias de </w:t>
      </w:r>
      <w:r w:rsidR="00591E41" w:rsidRPr="00AB2D6B">
        <w:t>artesanías</w:t>
      </w:r>
      <w:r w:rsidR="00F971C9" w:rsidRPr="00AB2D6B">
        <w:t>:</w:t>
      </w:r>
    </w:p>
    <w:p w14:paraId="342F49E1" w14:textId="7DE31CE7" w:rsidR="00F971C9" w:rsidRPr="00F971C9" w:rsidRDefault="00F971C9" w:rsidP="00073050">
      <w:pPr>
        <w:pStyle w:val="TextoPrincipal"/>
      </w:pPr>
      <w:r w:rsidRPr="00AB2D6B">
        <w:t>Son empresas o individuos que ya utilizan o producen aceite vegetal reutilizado en sus procesos productivos. Estos consumidores pueden ser interesados en expandir su base de clientes o suministros para aceite vegetal reutilizado.</w:t>
      </w:r>
    </w:p>
    <w:p w14:paraId="54255C7E" w14:textId="77777777" w:rsidR="00F971C9" w:rsidRPr="00D05B50" w:rsidRDefault="00F971C9" w:rsidP="00073050">
      <w:pPr>
        <w:pStyle w:val="TextoPrincipal"/>
        <w:rPr>
          <w:highlight w:val="green"/>
        </w:rPr>
      </w:pPr>
    </w:p>
    <w:p w14:paraId="5542D47A" w14:textId="74F68BFB" w:rsidR="000F0557" w:rsidRDefault="000F0557" w:rsidP="00073050">
      <w:pPr>
        <w:pStyle w:val="TextoPrincipal"/>
        <w:numPr>
          <w:ilvl w:val="0"/>
          <w:numId w:val="32"/>
        </w:numPr>
      </w:pPr>
      <w:r>
        <w:t>Organizaciones ambientales y grupos de defensa del medio ambiente</w:t>
      </w:r>
      <w:r w:rsidR="00F971C9">
        <w:t>:</w:t>
      </w:r>
    </w:p>
    <w:p w14:paraId="39CBD921" w14:textId="368A7070" w:rsidR="00F971C9" w:rsidRDefault="00B141B8" w:rsidP="00B141B8">
      <w:pPr>
        <w:pStyle w:val="Prrafodelista"/>
        <w:ind w:firstLine="708"/>
      </w:pPr>
      <w:r>
        <w:t xml:space="preserve">Son organizaciones no gubernamentales (ONG) que se dedican a la protección del medio ambiente y la defensa del bienestar humano. Estas organizaciones pueden ser interesadas en </w:t>
      </w:r>
      <w:r>
        <w:lastRenderedPageBreak/>
        <w:t>colaborar con la empresa que produce detergente líquido a partir de aceite vegetal reutilizado, ya que comparten objetivos de protección del medio ambiente.</w:t>
      </w:r>
    </w:p>
    <w:p w14:paraId="0E359CC5" w14:textId="77777777" w:rsidR="00F971C9" w:rsidRDefault="00F971C9" w:rsidP="00073050">
      <w:pPr>
        <w:pStyle w:val="TextoPrincipal"/>
      </w:pPr>
    </w:p>
    <w:p w14:paraId="2167EF9D" w14:textId="5600CCFA" w:rsidR="00B141B8" w:rsidRDefault="000F0557" w:rsidP="00073050">
      <w:pPr>
        <w:pStyle w:val="TextoPrincipal"/>
        <w:numPr>
          <w:ilvl w:val="0"/>
          <w:numId w:val="32"/>
        </w:numPr>
      </w:pPr>
      <w:r>
        <w:t>Reguladores y autoridades gubernamentales responsables de las normativas ambientales y de salud</w:t>
      </w:r>
      <w:r w:rsidR="00F971C9">
        <w:t>:</w:t>
      </w:r>
    </w:p>
    <w:p w14:paraId="69EBF601" w14:textId="303025AF" w:rsidR="00F971C9" w:rsidRDefault="00D04C1B" w:rsidP="00073050">
      <w:pPr>
        <w:pStyle w:val="TextoPrincipal"/>
      </w:pPr>
      <w:r>
        <w:t>I</w:t>
      </w:r>
      <w:r w:rsidR="00B141B8">
        <w:t>nstituciones gubernamentales responsables de establecer y aplicar normas y regulaciones para proteger el medio ambiente y la salud humana. Estas autoridades pueden ser interesadas en supervisar y regular la producción y uso del detergente líquido a partir de aceite vegetal reutilizado para garantizar que cumpla con los estándares ambientales y sanitarios.</w:t>
      </w:r>
    </w:p>
    <w:p w14:paraId="4235E966" w14:textId="77777777" w:rsidR="00B141B8" w:rsidRDefault="00B141B8" w:rsidP="00073050">
      <w:pPr>
        <w:pStyle w:val="TextoPrincipal"/>
      </w:pPr>
    </w:p>
    <w:p w14:paraId="516AC06A" w14:textId="708B01C1" w:rsidR="00F47AD0" w:rsidRDefault="000F0557" w:rsidP="00073050">
      <w:pPr>
        <w:pStyle w:val="TextoPrincipal"/>
        <w:numPr>
          <w:ilvl w:val="0"/>
          <w:numId w:val="32"/>
        </w:numPr>
      </w:pPr>
      <w:r>
        <w:t>Accionistas y patrocinadores del proyecto</w:t>
      </w:r>
      <w:r w:rsidR="00194129">
        <w:t>:</w:t>
      </w:r>
    </w:p>
    <w:p w14:paraId="61BCEE69" w14:textId="4B8A9927" w:rsidR="001C5092" w:rsidRPr="001C5092" w:rsidRDefault="001C5092" w:rsidP="00073050">
      <w:pPr>
        <w:pStyle w:val="TextoPrincipal"/>
      </w:pPr>
      <w:r w:rsidRPr="001C5092">
        <w:t xml:space="preserve"> </w:t>
      </w:r>
      <w:r w:rsidR="00D04C1B">
        <w:t>I</w:t>
      </w:r>
      <w:r w:rsidRPr="001C5092">
        <w:t>nversores o patrocinadores que han apoyado financiera o emocionalmente el proyecto de producción de detergente líquido a partir de aceite vegetal reutilizado.</w:t>
      </w:r>
      <w:r w:rsidR="00194129">
        <w:t xml:space="preserve"> </w:t>
      </w:r>
      <w:r w:rsidRPr="001C5092">
        <w:t>Estos accionistas y patrocinadores pueden estar interesados en asegurarse de que el proyecto sea exitoso y cumpla con los objetivos establecidos.</w:t>
      </w:r>
    </w:p>
    <w:p w14:paraId="20784911" w14:textId="1A01308D" w:rsidR="00E02B71" w:rsidRDefault="00E02B71" w:rsidP="00073050">
      <w:pPr>
        <w:pStyle w:val="TextoPrincipal"/>
      </w:pPr>
      <w:r>
        <w:br w:type="page"/>
      </w:r>
    </w:p>
    <w:p w14:paraId="7375D400" w14:textId="77777777" w:rsidR="00823099" w:rsidRDefault="00823099" w:rsidP="00F47AD0">
      <w:pPr>
        <w:pStyle w:val="Descripcin"/>
        <w:rPr>
          <w:b/>
          <w:bCs/>
          <w:color w:val="auto"/>
          <w:sz w:val="24"/>
          <w:szCs w:val="24"/>
        </w:rPr>
        <w:sectPr w:rsidR="00823099" w:rsidSect="000D0AC1">
          <w:pgSz w:w="12240" w:h="15840"/>
          <w:pgMar w:top="1440" w:right="1440" w:bottom="1440" w:left="1440" w:header="720" w:footer="720" w:gutter="0"/>
          <w:cols w:space="720"/>
          <w:docGrid w:linePitch="360"/>
        </w:sectPr>
      </w:pPr>
    </w:p>
    <w:p w14:paraId="78550343" w14:textId="07648006" w:rsidR="00C50A04" w:rsidRDefault="00C50A04" w:rsidP="00073050">
      <w:pPr>
        <w:pStyle w:val="TextoPrincipal"/>
      </w:pPr>
      <w:r>
        <w:rPr>
          <w:noProof/>
        </w:rPr>
        <w:lastRenderedPageBreak/>
        <w:drawing>
          <wp:anchor distT="0" distB="0" distL="114300" distR="114300" simplePos="0" relativeHeight="251660288" behindDoc="0" locked="0" layoutInCell="1" allowOverlap="1" wp14:anchorId="3E1052BB" wp14:editId="074B3509">
            <wp:simplePos x="1828800" y="914400"/>
            <wp:positionH relativeFrom="margin">
              <wp:align>left</wp:align>
            </wp:positionH>
            <wp:positionV relativeFrom="margin">
              <wp:align>top</wp:align>
            </wp:positionV>
            <wp:extent cx="8869680" cy="3657600"/>
            <wp:effectExtent l="0" t="0" r="0" b="19050"/>
            <wp:wrapSquare wrapText="bothSides"/>
            <wp:docPr id="35" name="Diagram 3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2" r:lo="rId53" r:qs="rId54" r:cs="rId55"/>
              </a:graphicData>
            </a:graphic>
            <wp14:sizeRelH relativeFrom="margin">
              <wp14:pctWidth>0</wp14:pctWidth>
            </wp14:sizeRelH>
            <wp14:sizeRelV relativeFrom="margin">
              <wp14:pctHeight>0</wp14:pctHeight>
            </wp14:sizeRelV>
          </wp:anchor>
        </w:drawing>
      </w:r>
    </w:p>
    <w:p w14:paraId="14CE96CC" w14:textId="7F1DA13F" w:rsidR="008F0F4A" w:rsidRPr="008F0F4A" w:rsidRDefault="008F0F4A" w:rsidP="00227242">
      <w:pPr>
        <w:pStyle w:val="Descripcin"/>
        <w:keepNext/>
        <w:spacing w:after="0" w:line="240" w:lineRule="auto"/>
        <w:rPr>
          <w:b/>
          <w:bCs/>
          <w:i w:val="0"/>
          <w:iCs w:val="0"/>
          <w:color w:val="auto"/>
          <w:sz w:val="24"/>
          <w:szCs w:val="24"/>
        </w:rPr>
      </w:pPr>
      <w:bookmarkStart w:id="573" w:name="_Toc166839207"/>
      <w:r w:rsidRPr="008F0F4A">
        <w:rPr>
          <w:b/>
          <w:bCs/>
          <w:i w:val="0"/>
          <w:iCs w:val="0"/>
          <w:color w:val="auto"/>
          <w:sz w:val="24"/>
          <w:szCs w:val="24"/>
        </w:rPr>
        <w:t xml:space="preserve">Ilustración </w:t>
      </w:r>
      <w:r w:rsidRPr="008F0F4A">
        <w:rPr>
          <w:b/>
          <w:bCs/>
          <w:i w:val="0"/>
          <w:iCs w:val="0"/>
          <w:color w:val="auto"/>
          <w:sz w:val="24"/>
          <w:szCs w:val="24"/>
        </w:rPr>
        <w:fldChar w:fldCharType="begin"/>
      </w:r>
      <w:r w:rsidRPr="008F0F4A">
        <w:rPr>
          <w:b/>
          <w:bCs/>
          <w:i w:val="0"/>
          <w:iCs w:val="0"/>
          <w:color w:val="auto"/>
          <w:sz w:val="24"/>
          <w:szCs w:val="24"/>
        </w:rPr>
        <w:instrText xml:space="preserve"> SEQ Ilustración \* ARABIC </w:instrText>
      </w:r>
      <w:r w:rsidRPr="008F0F4A">
        <w:rPr>
          <w:b/>
          <w:bCs/>
          <w:i w:val="0"/>
          <w:iCs w:val="0"/>
          <w:color w:val="auto"/>
          <w:sz w:val="24"/>
          <w:szCs w:val="24"/>
        </w:rPr>
        <w:fldChar w:fldCharType="separate"/>
      </w:r>
      <w:r w:rsidR="00FD4190">
        <w:rPr>
          <w:b/>
          <w:bCs/>
          <w:i w:val="0"/>
          <w:iCs w:val="0"/>
          <w:noProof/>
          <w:color w:val="auto"/>
          <w:sz w:val="24"/>
          <w:szCs w:val="24"/>
        </w:rPr>
        <w:t>8</w:t>
      </w:r>
      <w:r w:rsidRPr="008F0F4A">
        <w:rPr>
          <w:b/>
          <w:bCs/>
          <w:i w:val="0"/>
          <w:iCs w:val="0"/>
          <w:color w:val="auto"/>
          <w:sz w:val="24"/>
          <w:szCs w:val="24"/>
        </w:rPr>
        <w:fldChar w:fldCharType="end"/>
      </w:r>
      <w:r w:rsidRPr="008F0F4A">
        <w:rPr>
          <w:b/>
          <w:bCs/>
          <w:i w:val="0"/>
          <w:iCs w:val="0"/>
          <w:color w:val="auto"/>
          <w:sz w:val="24"/>
          <w:szCs w:val="24"/>
        </w:rPr>
        <w:t>. Estructura de Desglose de Interesados.</w:t>
      </w:r>
      <w:bookmarkEnd w:id="573"/>
      <w:r w:rsidRPr="008F0F4A">
        <w:rPr>
          <w:b/>
          <w:bCs/>
          <w:i w:val="0"/>
          <w:iCs w:val="0"/>
          <w:color w:val="auto"/>
          <w:sz w:val="24"/>
          <w:szCs w:val="24"/>
        </w:rPr>
        <w:t xml:space="preserve"> </w:t>
      </w:r>
    </w:p>
    <w:p w14:paraId="37854D7C" w14:textId="69FEA3DD" w:rsidR="00FD6BD9" w:rsidRPr="009F795F" w:rsidRDefault="00D04AD4" w:rsidP="009F795F">
      <w:pPr>
        <w:pStyle w:val="Descripcin"/>
        <w:spacing w:after="0" w:line="240" w:lineRule="auto"/>
        <w:rPr>
          <w:i w:val="0"/>
          <w:iCs w:val="0"/>
          <w:color w:val="auto"/>
          <w:sz w:val="20"/>
          <w:szCs w:val="16"/>
        </w:rPr>
        <w:sectPr w:rsidR="00FD6BD9" w:rsidRPr="009F795F" w:rsidSect="00823099">
          <w:pgSz w:w="15840" w:h="12240" w:orient="landscape"/>
          <w:pgMar w:top="1440" w:right="1440" w:bottom="1440" w:left="1440" w:header="720" w:footer="720" w:gutter="0"/>
          <w:cols w:space="720"/>
          <w:docGrid w:linePitch="360"/>
        </w:sectPr>
      </w:pPr>
      <w:r w:rsidRPr="009F795F">
        <w:rPr>
          <w:i w:val="0"/>
          <w:iCs w:val="0"/>
          <w:color w:val="auto"/>
          <w:sz w:val="20"/>
          <w:szCs w:val="16"/>
        </w:rPr>
        <w:t xml:space="preserve">Fuente: </w:t>
      </w:r>
      <w:r w:rsidR="008F0F4A" w:rsidRPr="009F795F">
        <w:rPr>
          <w:i w:val="0"/>
          <w:iCs w:val="0"/>
          <w:color w:val="auto"/>
          <w:sz w:val="20"/>
          <w:szCs w:val="16"/>
        </w:rPr>
        <w:t>(</w:t>
      </w:r>
      <w:r w:rsidRPr="009F795F">
        <w:rPr>
          <w:i w:val="0"/>
          <w:iCs w:val="0"/>
          <w:color w:val="auto"/>
          <w:sz w:val="20"/>
          <w:szCs w:val="16"/>
        </w:rPr>
        <w:t>Elaboración propia</w:t>
      </w:r>
      <w:r w:rsidR="008F0F4A" w:rsidRPr="009F795F">
        <w:rPr>
          <w:i w:val="0"/>
          <w:iCs w:val="0"/>
          <w:color w:val="auto"/>
          <w:sz w:val="20"/>
          <w:szCs w:val="16"/>
        </w:rPr>
        <w:t>, 2024)</w:t>
      </w:r>
      <w:r w:rsidRPr="009F795F">
        <w:rPr>
          <w:i w:val="0"/>
          <w:iCs w:val="0"/>
          <w:color w:val="auto"/>
          <w:sz w:val="20"/>
          <w:szCs w:val="16"/>
        </w:rPr>
        <w:t xml:space="preserve">. </w:t>
      </w:r>
    </w:p>
    <w:p w14:paraId="1E932EDF" w14:textId="70A9B010" w:rsidR="0097530F" w:rsidRPr="0097530F" w:rsidRDefault="004D1BFB" w:rsidP="006655C4">
      <w:pPr>
        <w:pStyle w:val="Ttulo3"/>
        <w:numPr>
          <w:ilvl w:val="0"/>
          <w:numId w:val="71"/>
        </w:numPr>
      </w:pPr>
      <w:bookmarkStart w:id="574" w:name="_Toc159687947"/>
      <w:bookmarkStart w:id="575" w:name="_Toc166839149"/>
      <w:r w:rsidRPr="001F4D34">
        <w:rPr>
          <w:caps w:val="0"/>
        </w:rPr>
        <w:lastRenderedPageBreak/>
        <w:t>PLANIFICACIÓN DEL INVOLUCRAMIENTO DE LOS INTERESADOS:</w:t>
      </w:r>
      <w:bookmarkEnd w:id="574"/>
      <w:bookmarkEnd w:id="575"/>
    </w:p>
    <w:p w14:paraId="5E1C1815" w14:textId="4E382661" w:rsidR="003921C0" w:rsidRDefault="002F6C1C" w:rsidP="00073050">
      <w:pPr>
        <w:pStyle w:val="TextoPrincipal"/>
      </w:pPr>
      <w:r w:rsidRPr="002F6C1C">
        <w:t xml:space="preserve">Para la planificación del involucramiento de los interesados en la propuesta de fabricación y distribución de detergente líquido a base de </w:t>
      </w:r>
      <w:r w:rsidR="002D0B25" w:rsidRPr="002D0B25">
        <w:t>AVU</w:t>
      </w:r>
      <w:r w:rsidRPr="002F6C1C">
        <w:t>, se utilizar</w:t>
      </w:r>
      <w:r w:rsidR="003921C0">
        <w:t>on</w:t>
      </w:r>
      <w:r w:rsidRPr="002F6C1C">
        <w:t xml:space="preserve"> varias herramientas y matrices para identificar, analizar y gestionar a los diferentes interesados. A </w:t>
      </w:r>
      <w:r w:rsidR="0097530F" w:rsidRPr="002F6C1C">
        <w:t>continuación,</w:t>
      </w:r>
      <w:r w:rsidRPr="002F6C1C">
        <w:t xml:space="preserve"> se describen algunas de estas herramientas y cómo se pueden aplicar en el contexto del proyecto</w:t>
      </w:r>
      <w:r w:rsidR="005D560A">
        <w:t xml:space="preserve">. </w:t>
      </w:r>
    </w:p>
    <w:p w14:paraId="10FAB6CE" w14:textId="3EEE9094" w:rsidR="003921C0" w:rsidRDefault="003921C0" w:rsidP="00073050">
      <w:pPr>
        <w:pStyle w:val="TextoPrincipal"/>
      </w:pPr>
      <w:r>
        <w:t xml:space="preserve">Los interesados se categorizarán de manera individual siguiendo la clasificación por nivel de poder, interés, impacto e influencia, siendo 1 el nivel más bajo y 10 la calificación </w:t>
      </w:r>
      <w:r w:rsidR="004D43BA">
        <w:t>más</w:t>
      </w:r>
      <w:r>
        <w:t xml:space="preserve"> alta. Las calificaciones por nivel se definirán de la siguiente forma: </w:t>
      </w:r>
    </w:p>
    <w:p w14:paraId="1B414FBC" w14:textId="77777777" w:rsidR="003921C0" w:rsidRDefault="003921C0" w:rsidP="00073050">
      <w:pPr>
        <w:pStyle w:val="TextoPrincipal"/>
      </w:pPr>
    </w:p>
    <w:tbl>
      <w:tblPr>
        <w:tblStyle w:val="Tablaconcuadrcula"/>
        <w:tblpPr w:leftFromText="141" w:rightFromText="141" w:vertAnchor="page" w:horzAnchor="margin" w:tblpY="6097"/>
        <w:tblW w:w="0" w:type="auto"/>
        <w:tblLook w:val="0000" w:firstRow="0" w:lastRow="0" w:firstColumn="0" w:lastColumn="0" w:noHBand="0" w:noVBand="0"/>
      </w:tblPr>
      <w:tblGrid>
        <w:gridCol w:w="1540"/>
        <w:gridCol w:w="1405"/>
      </w:tblGrid>
      <w:tr w:rsidR="00EF5933" w:rsidRPr="0074034E" w14:paraId="4330E12D" w14:textId="77777777" w:rsidTr="00EF5933">
        <w:trPr>
          <w:trHeight w:val="274"/>
        </w:trPr>
        <w:tc>
          <w:tcPr>
            <w:tcW w:w="0" w:type="auto"/>
            <w:shd w:val="clear" w:color="auto" w:fill="5B9BD5" w:themeFill="accent1"/>
            <w:vAlign w:val="center"/>
          </w:tcPr>
          <w:p w14:paraId="5973443C" w14:textId="77777777" w:rsidR="00EF5933" w:rsidRPr="0074034E" w:rsidRDefault="00EF5933" w:rsidP="00EF5933">
            <w:pPr>
              <w:kinsoku w:val="0"/>
              <w:overflowPunct w:val="0"/>
              <w:autoSpaceDE w:val="0"/>
              <w:autoSpaceDN w:val="0"/>
              <w:adjustRightInd w:val="0"/>
              <w:spacing w:line="255" w:lineRule="exact"/>
              <w:ind w:left="439"/>
              <w:jc w:val="center"/>
              <w:rPr>
                <w:b/>
                <w:bCs/>
                <w:spacing w:val="-2"/>
                <w:sz w:val="20"/>
              </w:rPr>
            </w:pPr>
            <w:bookmarkStart w:id="576" w:name="_bookmark0"/>
            <w:bookmarkStart w:id="577" w:name="_Hlk162048639"/>
            <w:bookmarkEnd w:id="576"/>
            <w:r w:rsidRPr="0074034E">
              <w:rPr>
                <w:b/>
                <w:bCs/>
                <w:spacing w:val="-2"/>
                <w:sz w:val="20"/>
              </w:rPr>
              <w:t>Nivel</w:t>
            </w:r>
          </w:p>
        </w:tc>
        <w:tc>
          <w:tcPr>
            <w:tcW w:w="0" w:type="auto"/>
            <w:shd w:val="clear" w:color="auto" w:fill="5B9BD5" w:themeFill="accent1"/>
            <w:vAlign w:val="center"/>
          </w:tcPr>
          <w:p w14:paraId="360D9C45" w14:textId="77777777" w:rsidR="00EF5933" w:rsidRPr="0074034E" w:rsidRDefault="00EF5933" w:rsidP="00EF5933">
            <w:pPr>
              <w:kinsoku w:val="0"/>
              <w:overflowPunct w:val="0"/>
              <w:autoSpaceDE w:val="0"/>
              <w:autoSpaceDN w:val="0"/>
              <w:adjustRightInd w:val="0"/>
              <w:spacing w:line="255" w:lineRule="exact"/>
              <w:ind w:left="98" w:right="92"/>
              <w:jc w:val="center"/>
              <w:rPr>
                <w:b/>
                <w:bCs/>
                <w:spacing w:val="-2"/>
                <w:sz w:val="20"/>
              </w:rPr>
            </w:pPr>
            <w:r w:rsidRPr="0074034E">
              <w:rPr>
                <w:b/>
                <w:bCs/>
                <w:spacing w:val="-2"/>
                <w:sz w:val="20"/>
              </w:rPr>
              <w:t>Calificación</w:t>
            </w:r>
          </w:p>
        </w:tc>
      </w:tr>
      <w:tr w:rsidR="00EF5933" w:rsidRPr="0074034E" w14:paraId="6EE9F422" w14:textId="77777777" w:rsidTr="00EF5933">
        <w:trPr>
          <w:trHeight w:val="253"/>
        </w:trPr>
        <w:tc>
          <w:tcPr>
            <w:tcW w:w="0" w:type="auto"/>
            <w:vMerge w:val="restart"/>
            <w:vAlign w:val="center"/>
          </w:tcPr>
          <w:p w14:paraId="453B5A95" w14:textId="77777777" w:rsidR="00EF5933" w:rsidRPr="0074034E" w:rsidRDefault="00EF5933" w:rsidP="00EF5933">
            <w:pPr>
              <w:kinsoku w:val="0"/>
              <w:overflowPunct w:val="0"/>
              <w:autoSpaceDE w:val="0"/>
              <w:autoSpaceDN w:val="0"/>
              <w:adjustRightInd w:val="0"/>
              <w:spacing w:before="6"/>
              <w:rPr>
                <w:sz w:val="20"/>
              </w:rPr>
            </w:pPr>
          </w:p>
          <w:p w14:paraId="110EDACD" w14:textId="77777777" w:rsidR="00EF5933" w:rsidRPr="0074034E" w:rsidRDefault="00EF5933" w:rsidP="00EF5933">
            <w:pPr>
              <w:kinsoku w:val="0"/>
              <w:overflowPunct w:val="0"/>
              <w:autoSpaceDE w:val="0"/>
              <w:autoSpaceDN w:val="0"/>
              <w:adjustRightInd w:val="0"/>
              <w:ind w:left="475" w:right="464"/>
              <w:rPr>
                <w:b/>
                <w:bCs/>
                <w:spacing w:val="-4"/>
                <w:sz w:val="20"/>
              </w:rPr>
            </w:pPr>
            <w:r w:rsidRPr="0074034E">
              <w:rPr>
                <w:b/>
                <w:bCs/>
                <w:spacing w:val="-4"/>
                <w:sz w:val="20"/>
              </w:rPr>
              <w:t>Bajo</w:t>
            </w:r>
          </w:p>
        </w:tc>
        <w:tc>
          <w:tcPr>
            <w:tcW w:w="0" w:type="auto"/>
            <w:vAlign w:val="center"/>
          </w:tcPr>
          <w:p w14:paraId="01ECA7B1" w14:textId="77777777" w:rsidR="00EF5933" w:rsidRPr="0074034E" w:rsidRDefault="00EF5933" w:rsidP="00EF5933">
            <w:pPr>
              <w:kinsoku w:val="0"/>
              <w:overflowPunct w:val="0"/>
              <w:autoSpaceDE w:val="0"/>
              <w:autoSpaceDN w:val="0"/>
              <w:adjustRightInd w:val="0"/>
              <w:spacing w:line="234" w:lineRule="exact"/>
              <w:ind w:left="5"/>
              <w:jc w:val="center"/>
              <w:rPr>
                <w:sz w:val="20"/>
              </w:rPr>
            </w:pPr>
            <w:r w:rsidRPr="0074034E">
              <w:rPr>
                <w:sz w:val="20"/>
              </w:rPr>
              <w:t>1</w:t>
            </w:r>
          </w:p>
        </w:tc>
      </w:tr>
      <w:tr w:rsidR="00EF5933" w:rsidRPr="0074034E" w14:paraId="470DDD5A" w14:textId="77777777" w:rsidTr="00EF5933">
        <w:trPr>
          <w:trHeight w:val="251"/>
        </w:trPr>
        <w:tc>
          <w:tcPr>
            <w:tcW w:w="0" w:type="auto"/>
            <w:vMerge/>
            <w:vAlign w:val="center"/>
          </w:tcPr>
          <w:p w14:paraId="2047BD75" w14:textId="77777777" w:rsidR="00EF5933" w:rsidRPr="0074034E" w:rsidRDefault="00EF5933" w:rsidP="00EF5933">
            <w:pPr>
              <w:autoSpaceDE w:val="0"/>
              <w:autoSpaceDN w:val="0"/>
              <w:adjustRightInd w:val="0"/>
              <w:rPr>
                <w:sz w:val="20"/>
              </w:rPr>
            </w:pPr>
          </w:p>
        </w:tc>
        <w:tc>
          <w:tcPr>
            <w:tcW w:w="0" w:type="auto"/>
            <w:vAlign w:val="center"/>
          </w:tcPr>
          <w:p w14:paraId="7B3BFAB5" w14:textId="77777777" w:rsidR="00EF5933" w:rsidRPr="0074034E" w:rsidRDefault="00EF5933" w:rsidP="00EF5933">
            <w:pPr>
              <w:kinsoku w:val="0"/>
              <w:overflowPunct w:val="0"/>
              <w:autoSpaceDE w:val="0"/>
              <w:autoSpaceDN w:val="0"/>
              <w:adjustRightInd w:val="0"/>
              <w:spacing w:line="232" w:lineRule="exact"/>
              <w:ind w:left="5"/>
              <w:jc w:val="center"/>
              <w:rPr>
                <w:sz w:val="20"/>
              </w:rPr>
            </w:pPr>
            <w:r w:rsidRPr="0074034E">
              <w:rPr>
                <w:sz w:val="20"/>
              </w:rPr>
              <w:t>2</w:t>
            </w:r>
          </w:p>
        </w:tc>
      </w:tr>
      <w:tr w:rsidR="00EF5933" w:rsidRPr="0074034E" w14:paraId="7C6F35C5" w14:textId="77777777" w:rsidTr="00EF5933">
        <w:trPr>
          <w:trHeight w:val="253"/>
        </w:trPr>
        <w:tc>
          <w:tcPr>
            <w:tcW w:w="0" w:type="auto"/>
            <w:vMerge/>
            <w:vAlign w:val="center"/>
          </w:tcPr>
          <w:p w14:paraId="79F1993D" w14:textId="77777777" w:rsidR="00EF5933" w:rsidRPr="0074034E" w:rsidRDefault="00EF5933" w:rsidP="00EF5933">
            <w:pPr>
              <w:autoSpaceDE w:val="0"/>
              <w:autoSpaceDN w:val="0"/>
              <w:adjustRightInd w:val="0"/>
              <w:rPr>
                <w:sz w:val="20"/>
              </w:rPr>
            </w:pPr>
          </w:p>
        </w:tc>
        <w:tc>
          <w:tcPr>
            <w:tcW w:w="0" w:type="auto"/>
            <w:vAlign w:val="center"/>
          </w:tcPr>
          <w:p w14:paraId="4490A74E" w14:textId="77777777" w:rsidR="00EF5933" w:rsidRPr="0074034E" w:rsidRDefault="00EF5933" w:rsidP="00EF5933">
            <w:pPr>
              <w:kinsoku w:val="0"/>
              <w:overflowPunct w:val="0"/>
              <w:autoSpaceDE w:val="0"/>
              <w:autoSpaceDN w:val="0"/>
              <w:adjustRightInd w:val="0"/>
              <w:spacing w:line="234" w:lineRule="exact"/>
              <w:ind w:left="5"/>
              <w:jc w:val="center"/>
              <w:rPr>
                <w:sz w:val="20"/>
              </w:rPr>
            </w:pPr>
            <w:r w:rsidRPr="0074034E">
              <w:rPr>
                <w:sz w:val="20"/>
              </w:rPr>
              <w:t>3</w:t>
            </w:r>
          </w:p>
        </w:tc>
      </w:tr>
      <w:tr w:rsidR="00EF5933" w:rsidRPr="0074034E" w14:paraId="7B37622B" w14:textId="77777777" w:rsidTr="00EF5933">
        <w:trPr>
          <w:trHeight w:val="253"/>
        </w:trPr>
        <w:tc>
          <w:tcPr>
            <w:tcW w:w="0" w:type="auto"/>
            <w:vMerge w:val="restart"/>
            <w:vAlign w:val="center"/>
          </w:tcPr>
          <w:p w14:paraId="516ECFFC" w14:textId="77777777" w:rsidR="00EF5933" w:rsidRPr="0074034E" w:rsidRDefault="00EF5933" w:rsidP="00EF5933">
            <w:pPr>
              <w:kinsoku w:val="0"/>
              <w:overflowPunct w:val="0"/>
              <w:autoSpaceDE w:val="0"/>
              <w:autoSpaceDN w:val="0"/>
              <w:adjustRightInd w:val="0"/>
              <w:rPr>
                <w:sz w:val="20"/>
              </w:rPr>
            </w:pPr>
          </w:p>
          <w:p w14:paraId="232DD57C" w14:textId="77777777" w:rsidR="00EF5933" w:rsidRPr="0074034E" w:rsidRDefault="00EF5933" w:rsidP="00EF5933">
            <w:pPr>
              <w:kinsoku w:val="0"/>
              <w:overflowPunct w:val="0"/>
              <w:autoSpaceDE w:val="0"/>
              <w:autoSpaceDN w:val="0"/>
              <w:adjustRightInd w:val="0"/>
              <w:ind w:left="405"/>
              <w:rPr>
                <w:b/>
                <w:bCs/>
                <w:spacing w:val="-2"/>
                <w:sz w:val="20"/>
              </w:rPr>
            </w:pPr>
            <w:r w:rsidRPr="0074034E">
              <w:rPr>
                <w:b/>
                <w:bCs/>
                <w:spacing w:val="-2"/>
                <w:sz w:val="20"/>
              </w:rPr>
              <w:t>Medio</w:t>
            </w:r>
          </w:p>
        </w:tc>
        <w:tc>
          <w:tcPr>
            <w:tcW w:w="0" w:type="auto"/>
            <w:vAlign w:val="center"/>
          </w:tcPr>
          <w:p w14:paraId="3063AED8" w14:textId="77777777" w:rsidR="00EF5933" w:rsidRPr="0074034E" w:rsidRDefault="00EF5933" w:rsidP="00EF5933">
            <w:pPr>
              <w:kinsoku w:val="0"/>
              <w:overflowPunct w:val="0"/>
              <w:autoSpaceDE w:val="0"/>
              <w:autoSpaceDN w:val="0"/>
              <w:adjustRightInd w:val="0"/>
              <w:spacing w:line="234" w:lineRule="exact"/>
              <w:ind w:left="5"/>
              <w:jc w:val="center"/>
              <w:rPr>
                <w:sz w:val="20"/>
              </w:rPr>
            </w:pPr>
            <w:r w:rsidRPr="0074034E">
              <w:rPr>
                <w:sz w:val="20"/>
              </w:rPr>
              <w:t>4</w:t>
            </w:r>
          </w:p>
        </w:tc>
      </w:tr>
      <w:tr w:rsidR="00EF5933" w:rsidRPr="0074034E" w14:paraId="15425A4C" w14:textId="77777777" w:rsidTr="00EF5933">
        <w:trPr>
          <w:trHeight w:val="251"/>
        </w:trPr>
        <w:tc>
          <w:tcPr>
            <w:tcW w:w="0" w:type="auto"/>
            <w:vMerge/>
            <w:vAlign w:val="center"/>
          </w:tcPr>
          <w:p w14:paraId="16BDF353" w14:textId="77777777" w:rsidR="00EF5933" w:rsidRPr="0074034E" w:rsidRDefault="00EF5933" w:rsidP="00EF5933">
            <w:pPr>
              <w:autoSpaceDE w:val="0"/>
              <w:autoSpaceDN w:val="0"/>
              <w:adjustRightInd w:val="0"/>
              <w:rPr>
                <w:sz w:val="20"/>
              </w:rPr>
            </w:pPr>
          </w:p>
        </w:tc>
        <w:tc>
          <w:tcPr>
            <w:tcW w:w="0" w:type="auto"/>
            <w:vAlign w:val="center"/>
          </w:tcPr>
          <w:p w14:paraId="102C799E" w14:textId="77777777" w:rsidR="00EF5933" w:rsidRPr="0074034E" w:rsidRDefault="00EF5933" w:rsidP="00EF5933">
            <w:pPr>
              <w:kinsoku w:val="0"/>
              <w:overflowPunct w:val="0"/>
              <w:autoSpaceDE w:val="0"/>
              <w:autoSpaceDN w:val="0"/>
              <w:adjustRightInd w:val="0"/>
              <w:spacing w:line="232" w:lineRule="exact"/>
              <w:ind w:left="5"/>
              <w:jc w:val="center"/>
              <w:rPr>
                <w:sz w:val="20"/>
              </w:rPr>
            </w:pPr>
            <w:r w:rsidRPr="0074034E">
              <w:rPr>
                <w:sz w:val="20"/>
              </w:rPr>
              <w:t>5</w:t>
            </w:r>
          </w:p>
        </w:tc>
      </w:tr>
      <w:tr w:rsidR="00EF5933" w:rsidRPr="0074034E" w14:paraId="1DC664F1" w14:textId="77777777" w:rsidTr="00EF5933">
        <w:trPr>
          <w:trHeight w:val="254"/>
        </w:trPr>
        <w:tc>
          <w:tcPr>
            <w:tcW w:w="0" w:type="auto"/>
            <w:vMerge/>
            <w:vAlign w:val="center"/>
          </w:tcPr>
          <w:p w14:paraId="2D8EDC6B" w14:textId="77777777" w:rsidR="00EF5933" w:rsidRPr="0074034E" w:rsidRDefault="00EF5933" w:rsidP="00EF5933">
            <w:pPr>
              <w:autoSpaceDE w:val="0"/>
              <w:autoSpaceDN w:val="0"/>
              <w:adjustRightInd w:val="0"/>
              <w:rPr>
                <w:sz w:val="20"/>
              </w:rPr>
            </w:pPr>
          </w:p>
        </w:tc>
        <w:tc>
          <w:tcPr>
            <w:tcW w:w="0" w:type="auto"/>
            <w:vAlign w:val="center"/>
          </w:tcPr>
          <w:p w14:paraId="5CAAC14C" w14:textId="77777777" w:rsidR="00EF5933" w:rsidRPr="0074034E" w:rsidRDefault="00EF5933" w:rsidP="00EF5933">
            <w:pPr>
              <w:kinsoku w:val="0"/>
              <w:overflowPunct w:val="0"/>
              <w:autoSpaceDE w:val="0"/>
              <w:autoSpaceDN w:val="0"/>
              <w:adjustRightInd w:val="0"/>
              <w:spacing w:line="235" w:lineRule="exact"/>
              <w:ind w:left="5"/>
              <w:jc w:val="center"/>
              <w:rPr>
                <w:sz w:val="20"/>
              </w:rPr>
            </w:pPr>
            <w:r w:rsidRPr="0074034E">
              <w:rPr>
                <w:sz w:val="20"/>
              </w:rPr>
              <w:t>6</w:t>
            </w:r>
          </w:p>
        </w:tc>
      </w:tr>
      <w:tr w:rsidR="00EF5933" w:rsidRPr="0074034E" w14:paraId="203BB43C" w14:textId="77777777" w:rsidTr="00EF5933">
        <w:trPr>
          <w:trHeight w:val="251"/>
        </w:trPr>
        <w:tc>
          <w:tcPr>
            <w:tcW w:w="0" w:type="auto"/>
            <w:vMerge/>
            <w:vAlign w:val="center"/>
          </w:tcPr>
          <w:p w14:paraId="5F1B2D58" w14:textId="77777777" w:rsidR="00EF5933" w:rsidRPr="0074034E" w:rsidRDefault="00EF5933" w:rsidP="00EF5933">
            <w:pPr>
              <w:autoSpaceDE w:val="0"/>
              <w:autoSpaceDN w:val="0"/>
              <w:adjustRightInd w:val="0"/>
              <w:rPr>
                <w:sz w:val="20"/>
              </w:rPr>
            </w:pPr>
          </w:p>
        </w:tc>
        <w:tc>
          <w:tcPr>
            <w:tcW w:w="0" w:type="auto"/>
            <w:vAlign w:val="center"/>
          </w:tcPr>
          <w:p w14:paraId="30A760DC" w14:textId="77777777" w:rsidR="00EF5933" w:rsidRPr="0074034E" w:rsidRDefault="00EF5933" w:rsidP="00EF5933">
            <w:pPr>
              <w:kinsoku w:val="0"/>
              <w:overflowPunct w:val="0"/>
              <w:autoSpaceDE w:val="0"/>
              <w:autoSpaceDN w:val="0"/>
              <w:adjustRightInd w:val="0"/>
              <w:spacing w:line="232" w:lineRule="exact"/>
              <w:ind w:left="5"/>
              <w:jc w:val="center"/>
              <w:rPr>
                <w:sz w:val="20"/>
              </w:rPr>
            </w:pPr>
            <w:r w:rsidRPr="0074034E">
              <w:rPr>
                <w:sz w:val="20"/>
              </w:rPr>
              <w:t>7</w:t>
            </w:r>
          </w:p>
        </w:tc>
      </w:tr>
      <w:tr w:rsidR="00EF5933" w:rsidRPr="0074034E" w14:paraId="2EC7631A" w14:textId="77777777" w:rsidTr="00EF5933">
        <w:trPr>
          <w:trHeight w:val="253"/>
        </w:trPr>
        <w:tc>
          <w:tcPr>
            <w:tcW w:w="0" w:type="auto"/>
            <w:vMerge w:val="restart"/>
            <w:vAlign w:val="center"/>
          </w:tcPr>
          <w:p w14:paraId="2D7E333F" w14:textId="77777777" w:rsidR="00EF5933" w:rsidRPr="0074034E" w:rsidRDefault="00EF5933" w:rsidP="00EF5933">
            <w:pPr>
              <w:kinsoku w:val="0"/>
              <w:overflowPunct w:val="0"/>
              <w:autoSpaceDE w:val="0"/>
              <w:autoSpaceDN w:val="0"/>
              <w:adjustRightInd w:val="0"/>
              <w:spacing w:before="187"/>
              <w:ind w:left="472" w:right="464"/>
              <w:rPr>
                <w:b/>
                <w:bCs/>
                <w:spacing w:val="-4"/>
                <w:sz w:val="20"/>
              </w:rPr>
            </w:pPr>
            <w:r w:rsidRPr="0074034E">
              <w:rPr>
                <w:b/>
                <w:bCs/>
                <w:spacing w:val="-4"/>
                <w:sz w:val="20"/>
              </w:rPr>
              <w:t>Alto</w:t>
            </w:r>
          </w:p>
        </w:tc>
        <w:tc>
          <w:tcPr>
            <w:tcW w:w="0" w:type="auto"/>
            <w:vAlign w:val="center"/>
          </w:tcPr>
          <w:p w14:paraId="5D80BC5F" w14:textId="77777777" w:rsidR="00EF5933" w:rsidRPr="0074034E" w:rsidRDefault="00EF5933" w:rsidP="00EF5933">
            <w:pPr>
              <w:kinsoku w:val="0"/>
              <w:overflowPunct w:val="0"/>
              <w:autoSpaceDE w:val="0"/>
              <w:autoSpaceDN w:val="0"/>
              <w:adjustRightInd w:val="0"/>
              <w:spacing w:line="234" w:lineRule="exact"/>
              <w:ind w:left="5"/>
              <w:jc w:val="center"/>
              <w:rPr>
                <w:sz w:val="20"/>
              </w:rPr>
            </w:pPr>
            <w:r w:rsidRPr="0074034E">
              <w:rPr>
                <w:sz w:val="20"/>
              </w:rPr>
              <w:t>8</w:t>
            </w:r>
          </w:p>
        </w:tc>
      </w:tr>
      <w:tr w:rsidR="00EF5933" w:rsidRPr="0074034E" w14:paraId="6E119962" w14:textId="77777777" w:rsidTr="00EF5933">
        <w:trPr>
          <w:trHeight w:val="374"/>
        </w:trPr>
        <w:tc>
          <w:tcPr>
            <w:tcW w:w="0" w:type="auto"/>
            <w:vMerge/>
            <w:vAlign w:val="center"/>
          </w:tcPr>
          <w:p w14:paraId="3231A713" w14:textId="77777777" w:rsidR="00EF5933" w:rsidRPr="0074034E" w:rsidRDefault="00EF5933" w:rsidP="00EF5933">
            <w:pPr>
              <w:autoSpaceDE w:val="0"/>
              <w:autoSpaceDN w:val="0"/>
              <w:adjustRightInd w:val="0"/>
              <w:jc w:val="center"/>
              <w:rPr>
                <w:sz w:val="20"/>
              </w:rPr>
            </w:pPr>
          </w:p>
        </w:tc>
        <w:tc>
          <w:tcPr>
            <w:tcW w:w="0" w:type="auto"/>
            <w:vAlign w:val="center"/>
          </w:tcPr>
          <w:p w14:paraId="35E35A72" w14:textId="77777777" w:rsidR="00EF5933" w:rsidRPr="0074034E" w:rsidRDefault="00EF5933" w:rsidP="00EF5933">
            <w:pPr>
              <w:kinsoku w:val="0"/>
              <w:overflowPunct w:val="0"/>
              <w:autoSpaceDE w:val="0"/>
              <w:autoSpaceDN w:val="0"/>
              <w:adjustRightInd w:val="0"/>
              <w:spacing w:before="55"/>
              <w:ind w:left="5"/>
              <w:jc w:val="center"/>
              <w:rPr>
                <w:sz w:val="20"/>
              </w:rPr>
            </w:pPr>
            <w:r w:rsidRPr="0074034E">
              <w:rPr>
                <w:sz w:val="20"/>
              </w:rPr>
              <w:t>9</w:t>
            </w:r>
          </w:p>
        </w:tc>
      </w:tr>
      <w:tr w:rsidR="00EF5933" w:rsidRPr="0074034E" w14:paraId="5CC92473" w14:textId="77777777" w:rsidTr="00EF5933">
        <w:trPr>
          <w:trHeight w:val="374"/>
        </w:trPr>
        <w:tc>
          <w:tcPr>
            <w:tcW w:w="0" w:type="auto"/>
            <w:vMerge/>
            <w:vAlign w:val="center"/>
          </w:tcPr>
          <w:p w14:paraId="343639DE" w14:textId="77777777" w:rsidR="00EF5933" w:rsidRPr="0074034E" w:rsidRDefault="00EF5933" w:rsidP="00EF5933">
            <w:pPr>
              <w:autoSpaceDE w:val="0"/>
              <w:autoSpaceDN w:val="0"/>
              <w:adjustRightInd w:val="0"/>
              <w:jc w:val="center"/>
              <w:rPr>
                <w:sz w:val="20"/>
              </w:rPr>
            </w:pPr>
          </w:p>
        </w:tc>
        <w:tc>
          <w:tcPr>
            <w:tcW w:w="0" w:type="auto"/>
            <w:vAlign w:val="center"/>
          </w:tcPr>
          <w:p w14:paraId="1F56B777" w14:textId="77777777" w:rsidR="00EF5933" w:rsidRPr="0074034E" w:rsidRDefault="00EF5933" w:rsidP="00EF5933">
            <w:pPr>
              <w:kinsoku w:val="0"/>
              <w:overflowPunct w:val="0"/>
              <w:autoSpaceDE w:val="0"/>
              <w:autoSpaceDN w:val="0"/>
              <w:adjustRightInd w:val="0"/>
              <w:spacing w:before="55"/>
              <w:ind w:left="5"/>
              <w:jc w:val="center"/>
              <w:rPr>
                <w:sz w:val="20"/>
              </w:rPr>
            </w:pPr>
            <w:r>
              <w:rPr>
                <w:sz w:val="20"/>
              </w:rPr>
              <w:t>10</w:t>
            </w:r>
          </w:p>
        </w:tc>
      </w:tr>
    </w:tbl>
    <w:bookmarkEnd w:id="577"/>
    <w:p w14:paraId="739F05E3" w14:textId="3122F754" w:rsidR="00FB4821" w:rsidRDefault="00EF5933" w:rsidP="00227242">
      <w:pPr>
        <w:pStyle w:val="Descripcin"/>
        <w:keepNext/>
        <w:spacing w:after="0" w:line="240" w:lineRule="auto"/>
        <w:rPr>
          <w:b/>
          <w:bCs/>
          <w:i w:val="0"/>
          <w:iCs w:val="0"/>
          <w:color w:val="000000" w:themeColor="text1"/>
        </w:rPr>
      </w:pPr>
      <w:r w:rsidRPr="008F0F4A">
        <w:rPr>
          <w:b/>
          <w:bCs/>
          <w:i w:val="0"/>
          <w:iCs w:val="0"/>
          <w:color w:val="000000" w:themeColor="text1"/>
          <w:sz w:val="24"/>
          <w:szCs w:val="24"/>
        </w:rPr>
        <w:t xml:space="preserve"> </w:t>
      </w:r>
      <w:bookmarkStart w:id="578" w:name="_Toc166839246"/>
      <w:r w:rsidR="0074034E" w:rsidRPr="00227242">
        <w:rPr>
          <w:b/>
          <w:bCs/>
          <w:i w:val="0"/>
          <w:iCs w:val="0"/>
          <w:color w:val="auto"/>
          <w:sz w:val="24"/>
          <w:szCs w:val="24"/>
        </w:rPr>
        <w:t xml:space="preserve">Tabla </w:t>
      </w:r>
      <w:r w:rsidR="0074034E" w:rsidRPr="00227242">
        <w:rPr>
          <w:b/>
          <w:bCs/>
          <w:i w:val="0"/>
          <w:iCs w:val="0"/>
          <w:color w:val="auto"/>
          <w:sz w:val="24"/>
          <w:szCs w:val="24"/>
        </w:rPr>
        <w:fldChar w:fldCharType="begin"/>
      </w:r>
      <w:r w:rsidR="0074034E" w:rsidRPr="00227242">
        <w:rPr>
          <w:b/>
          <w:bCs/>
          <w:i w:val="0"/>
          <w:iCs w:val="0"/>
          <w:color w:val="auto"/>
          <w:sz w:val="24"/>
          <w:szCs w:val="24"/>
        </w:rPr>
        <w:instrText xml:space="preserve"> SEQ Tabla \* ARABIC </w:instrText>
      </w:r>
      <w:r w:rsidR="0074034E" w:rsidRPr="00227242">
        <w:rPr>
          <w:b/>
          <w:bCs/>
          <w:i w:val="0"/>
          <w:iCs w:val="0"/>
          <w:color w:val="auto"/>
          <w:sz w:val="24"/>
          <w:szCs w:val="24"/>
        </w:rPr>
        <w:fldChar w:fldCharType="separate"/>
      </w:r>
      <w:r w:rsidR="00FD4190">
        <w:rPr>
          <w:b/>
          <w:bCs/>
          <w:i w:val="0"/>
          <w:iCs w:val="0"/>
          <w:noProof/>
          <w:color w:val="auto"/>
          <w:sz w:val="24"/>
          <w:szCs w:val="24"/>
        </w:rPr>
        <w:t>31</w:t>
      </w:r>
      <w:r w:rsidR="0074034E" w:rsidRPr="00227242">
        <w:rPr>
          <w:b/>
          <w:bCs/>
          <w:i w:val="0"/>
          <w:iCs w:val="0"/>
          <w:color w:val="auto"/>
          <w:sz w:val="24"/>
          <w:szCs w:val="24"/>
        </w:rPr>
        <w:fldChar w:fldCharType="end"/>
      </w:r>
      <w:r w:rsidR="0074034E" w:rsidRPr="00227242">
        <w:rPr>
          <w:b/>
          <w:bCs/>
          <w:i w:val="0"/>
          <w:iCs w:val="0"/>
          <w:color w:val="auto"/>
          <w:sz w:val="24"/>
          <w:szCs w:val="24"/>
        </w:rPr>
        <w:t xml:space="preserve">. Tabla Calificación por </w:t>
      </w:r>
      <w:r w:rsidR="008F0F4A" w:rsidRPr="00227242">
        <w:rPr>
          <w:b/>
          <w:bCs/>
          <w:i w:val="0"/>
          <w:iCs w:val="0"/>
          <w:color w:val="auto"/>
          <w:sz w:val="24"/>
          <w:szCs w:val="24"/>
        </w:rPr>
        <w:t>nivel.</w:t>
      </w:r>
      <w:bookmarkEnd w:id="578"/>
    </w:p>
    <w:p w14:paraId="16BABE35" w14:textId="77777777" w:rsidR="008F0F4A" w:rsidRPr="008F0F4A" w:rsidRDefault="008F0F4A" w:rsidP="008F0F4A"/>
    <w:p w14:paraId="28931CA7" w14:textId="77777777" w:rsidR="008F0F4A" w:rsidRPr="008F0F4A" w:rsidRDefault="008F0F4A" w:rsidP="008F0F4A"/>
    <w:p w14:paraId="283EDEF7" w14:textId="648341B1" w:rsidR="00FB4821" w:rsidRDefault="00FB4821" w:rsidP="00073050">
      <w:pPr>
        <w:pStyle w:val="TextoPrincipal"/>
      </w:pPr>
    </w:p>
    <w:p w14:paraId="16F177BA" w14:textId="77777777" w:rsidR="00E07751" w:rsidRDefault="00E07751" w:rsidP="00073050">
      <w:pPr>
        <w:pStyle w:val="TextoPrincipal"/>
      </w:pPr>
    </w:p>
    <w:p w14:paraId="5CC31AF7" w14:textId="77777777" w:rsidR="003921C0" w:rsidRDefault="003921C0" w:rsidP="00073050">
      <w:pPr>
        <w:pStyle w:val="TextoPrincipal"/>
      </w:pPr>
      <w:bookmarkStart w:id="579" w:name="_Hlk162370934"/>
    </w:p>
    <w:p w14:paraId="38E6CF05" w14:textId="77777777" w:rsidR="001933AA" w:rsidRDefault="001933AA" w:rsidP="00073050">
      <w:pPr>
        <w:pStyle w:val="TextoPrincipal"/>
      </w:pPr>
    </w:p>
    <w:p w14:paraId="76E11155" w14:textId="77777777" w:rsidR="001933AA" w:rsidRDefault="001933AA" w:rsidP="00073050">
      <w:pPr>
        <w:pStyle w:val="TextoPrincipal"/>
      </w:pPr>
    </w:p>
    <w:p w14:paraId="4AD4DD69" w14:textId="77777777" w:rsidR="0086666E" w:rsidRDefault="0086666E" w:rsidP="009F795F">
      <w:pPr>
        <w:pStyle w:val="Descripcin"/>
        <w:spacing w:after="0" w:line="240" w:lineRule="auto"/>
        <w:rPr>
          <w:i w:val="0"/>
          <w:iCs w:val="0"/>
          <w:color w:val="auto"/>
          <w:sz w:val="20"/>
          <w:szCs w:val="16"/>
        </w:rPr>
      </w:pPr>
    </w:p>
    <w:p w14:paraId="7CC10971" w14:textId="77777777" w:rsidR="0086666E" w:rsidRDefault="0086666E" w:rsidP="009F795F">
      <w:pPr>
        <w:pStyle w:val="Descripcin"/>
        <w:spacing w:after="0" w:line="240" w:lineRule="auto"/>
        <w:rPr>
          <w:i w:val="0"/>
          <w:iCs w:val="0"/>
          <w:color w:val="auto"/>
          <w:sz w:val="20"/>
          <w:szCs w:val="16"/>
        </w:rPr>
      </w:pPr>
    </w:p>
    <w:p w14:paraId="2D076EEC" w14:textId="633ED6BD" w:rsidR="0074034E" w:rsidRPr="009F795F" w:rsidRDefault="0074034E" w:rsidP="009F795F">
      <w:pPr>
        <w:pStyle w:val="Descripcin"/>
        <w:spacing w:after="0" w:line="240" w:lineRule="auto"/>
        <w:rPr>
          <w:i w:val="0"/>
          <w:iCs w:val="0"/>
          <w:color w:val="auto"/>
          <w:sz w:val="20"/>
          <w:szCs w:val="16"/>
        </w:rPr>
      </w:pPr>
      <w:r w:rsidRPr="009F795F">
        <w:rPr>
          <w:i w:val="0"/>
          <w:iCs w:val="0"/>
          <w:color w:val="auto"/>
          <w:sz w:val="20"/>
          <w:szCs w:val="16"/>
        </w:rPr>
        <w:t xml:space="preserve">Fuente: </w:t>
      </w:r>
      <w:r w:rsidR="008F0F4A" w:rsidRPr="009F795F">
        <w:rPr>
          <w:i w:val="0"/>
          <w:iCs w:val="0"/>
          <w:color w:val="auto"/>
          <w:sz w:val="20"/>
          <w:szCs w:val="16"/>
        </w:rPr>
        <w:t>(</w:t>
      </w:r>
      <w:r w:rsidRPr="009F795F">
        <w:rPr>
          <w:i w:val="0"/>
          <w:iCs w:val="0"/>
          <w:color w:val="auto"/>
          <w:sz w:val="20"/>
          <w:szCs w:val="16"/>
        </w:rPr>
        <w:t>Elaboración propia</w:t>
      </w:r>
      <w:r w:rsidR="008F0F4A" w:rsidRPr="009F795F">
        <w:rPr>
          <w:i w:val="0"/>
          <w:iCs w:val="0"/>
          <w:color w:val="auto"/>
          <w:sz w:val="20"/>
          <w:szCs w:val="16"/>
        </w:rPr>
        <w:t>, 2024)</w:t>
      </w:r>
      <w:r w:rsidRPr="009F795F">
        <w:rPr>
          <w:i w:val="0"/>
          <w:iCs w:val="0"/>
          <w:color w:val="auto"/>
          <w:sz w:val="20"/>
          <w:szCs w:val="16"/>
        </w:rPr>
        <w:t xml:space="preserve">. </w:t>
      </w:r>
    </w:p>
    <w:bookmarkEnd w:id="579"/>
    <w:p w14:paraId="1A7C1D5D" w14:textId="1738047F" w:rsidR="00FB4821" w:rsidRDefault="00FB4821" w:rsidP="00073050">
      <w:pPr>
        <w:pStyle w:val="TextoPrincipal"/>
      </w:pPr>
    </w:p>
    <w:p w14:paraId="5B1135E8" w14:textId="76C6EAF3" w:rsidR="008F0F4A" w:rsidRDefault="008F0F4A">
      <w:pPr>
        <w:rPr>
          <w:szCs w:val="24"/>
        </w:rPr>
      </w:pPr>
      <w:r>
        <w:br w:type="page"/>
      </w:r>
    </w:p>
    <w:p w14:paraId="48305121" w14:textId="77777777" w:rsidR="00FB4821" w:rsidRDefault="00FB4821" w:rsidP="00073050">
      <w:pPr>
        <w:pStyle w:val="TextoPrincipal"/>
      </w:pPr>
    </w:p>
    <w:p w14:paraId="377F1DA7" w14:textId="7E80D854" w:rsidR="00DC3027" w:rsidRPr="00227242" w:rsidRDefault="005C1DAC" w:rsidP="00227242">
      <w:pPr>
        <w:pStyle w:val="Descripcin"/>
        <w:keepNext/>
        <w:spacing w:after="0" w:line="240" w:lineRule="auto"/>
        <w:rPr>
          <w:b/>
          <w:bCs/>
          <w:i w:val="0"/>
          <w:iCs w:val="0"/>
          <w:color w:val="auto"/>
          <w:sz w:val="24"/>
          <w:szCs w:val="24"/>
        </w:rPr>
      </w:pPr>
      <w:bookmarkStart w:id="580" w:name="_Toc166839247"/>
      <w:r w:rsidRPr="00227242">
        <w:rPr>
          <w:b/>
          <w:bCs/>
          <w:i w:val="0"/>
          <w:iCs w:val="0"/>
          <w:color w:val="auto"/>
          <w:sz w:val="24"/>
          <w:szCs w:val="24"/>
        </w:rPr>
        <w:t xml:space="preserve">Tabla </w:t>
      </w:r>
      <w:r w:rsidR="008E240E" w:rsidRPr="00227242">
        <w:rPr>
          <w:b/>
          <w:bCs/>
          <w:i w:val="0"/>
          <w:iCs w:val="0"/>
          <w:color w:val="auto"/>
          <w:sz w:val="24"/>
          <w:szCs w:val="24"/>
        </w:rPr>
        <w:fldChar w:fldCharType="begin"/>
      </w:r>
      <w:r w:rsidR="008E240E" w:rsidRPr="00227242">
        <w:rPr>
          <w:b/>
          <w:bCs/>
          <w:i w:val="0"/>
          <w:iCs w:val="0"/>
          <w:color w:val="auto"/>
          <w:sz w:val="24"/>
          <w:szCs w:val="24"/>
        </w:rPr>
        <w:instrText xml:space="preserve"> SEQ Tabla \* ARABIC </w:instrText>
      </w:r>
      <w:r w:rsidR="008E240E" w:rsidRPr="00227242">
        <w:rPr>
          <w:b/>
          <w:bCs/>
          <w:i w:val="0"/>
          <w:iCs w:val="0"/>
          <w:color w:val="auto"/>
          <w:sz w:val="24"/>
          <w:szCs w:val="24"/>
        </w:rPr>
        <w:fldChar w:fldCharType="separate"/>
      </w:r>
      <w:r w:rsidR="00FD4190">
        <w:rPr>
          <w:b/>
          <w:bCs/>
          <w:i w:val="0"/>
          <w:iCs w:val="0"/>
          <w:noProof/>
          <w:color w:val="auto"/>
          <w:sz w:val="24"/>
          <w:szCs w:val="24"/>
        </w:rPr>
        <w:t>32</w:t>
      </w:r>
      <w:r w:rsidR="008E240E" w:rsidRPr="00227242">
        <w:rPr>
          <w:b/>
          <w:bCs/>
          <w:i w:val="0"/>
          <w:iCs w:val="0"/>
          <w:color w:val="auto"/>
          <w:sz w:val="24"/>
          <w:szCs w:val="24"/>
        </w:rPr>
        <w:fldChar w:fldCharType="end"/>
      </w:r>
      <w:r w:rsidRPr="00227242">
        <w:rPr>
          <w:b/>
          <w:bCs/>
          <w:i w:val="0"/>
          <w:iCs w:val="0"/>
          <w:color w:val="auto"/>
          <w:sz w:val="24"/>
          <w:szCs w:val="24"/>
        </w:rPr>
        <w:t>.</w:t>
      </w:r>
      <w:r w:rsidR="00DC3027" w:rsidRPr="00227242">
        <w:rPr>
          <w:b/>
          <w:bCs/>
          <w:i w:val="0"/>
          <w:iCs w:val="0"/>
          <w:color w:val="auto"/>
          <w:sz w:val="24"/>
          <w:szCs w:val="24"/>
        </w:rPr>
        <w:t>Matriz poder/interés</w:t>
      </w:r>
      <w:bookmarkEnd w:id="580"/>
      <w:r w:rsidR="00DC3027" w:rsidRPr="00227242">
        <w:rPr>
          <w:b/>
          <w:bCs/>
          <w:i w:val="0"/>
          <w:iCs w:val="0"/>
          <w:color w:val="auto"/>
          <w:sz w:val="24"/>
          <w:szCs w:val="24"/>
        </w:rPr>
        <w:t xml:space="preserve"> </w:t>
      </w:r>
    </w:p>
    <w:tbl>
      <w:tblPr>
        <w:tblW w:w="9360" w:type="dxa"/>
        <w:tblLook w:val="04A0" w:firstRow="1" w:lastRow="0" w:firstColumn="1" w:lastColumn="0" w:noHBand="0" w:noVBand="1"/>
      </w:tblPr>
      <w:tblGrid>
        <w:gridCol w:w="4778"/>
        <w:gridCol w:w="747"/>
        <w:gridCol w:w="843"/>
        <w:gridCol w:w="1090"/>
        <w:gridCol w:w="1902"/>
      </w:tblGrid>
      <w:tr w:rsidR="005C1DAC" w:rsidRPr="0074034E" w14:paraId="1231B8D3" w14:textId="77777777" w:rsidTr="008555C6">
        <w:trPr>
          <w:trHeight w:val="300"/>
        </w:trPr>
        <w:tc>
          <w:tcPr>
            <w:tcW w:w="4778" w:type="dxa"/>
            <w:tcBorders>
              <w:top w:val="nil"/>
              <w:left w:val="nil"/>
              <w:bottom w:val="single" w:sz="8" w:space="0" w:color="8EA9DB"/>
              <w:right w:val="nil"/>
            </w:tcBorders>
            <w:shd w:val="clear" w:color="000000" w:fill="4472C4"/>
            <w:noWrap/>
            <w:vAlign w:val="center"/>
            <w:hideMark/>
          </w:tcPr>
          <w:p w14:paraId="28F31C1B" w14:textId="77777777" w:rsidR="00CF264A" w:rsidRPr="0086666E" w:rsidRDefault="00CF264A" w:rsidP="00073050">
            <w:pPr>
              <w:pStyle w:val="TextodeTablas"/>
            </w:pPr>
            <w:r w:rsidRPr="0086666E">
              <w:t>Interesado</w:t>
            </w:r>
          </w:p>
        </w:tc>
        <w:tc>
          <w:tcPr>
            <w:tcW w:w="747" w:type="dxa"/>
            <w:tcBorders>
              <w:top w:val="nil"/>
              <w:left w:val="nil"/>
              <w:bottom w:val="single" w:sz="8" w:space="0" w:color="8EA9DB"/>
              <w:right w:val="nil"/>
            </w:tcBorders>
            <w:shd w:val="clear" w:color="000000" w:fill="4472C4"/>
            <w:noWrap/>
            <w:vAlign w:val="center"/>
            <w:hideMark/>
          </w:tcPr>
          <w:p w14:paraId="1189F900" w14:textId="587EF436" w:rsidR="00CF264A" w:rsidRPr="0086666E" w:rsidRDefault="00CF264A" w:rsidP="00073050">
            <w:pPr>
              <w:pStyle w:val="TextodeTablas"/>
            </w:pPr>
            <w:r w:rsidRPr="0086666E">
              <w:t>Poder</w:t>
            </w:r>
          </w:p>
        </w:tc>
        <w:tc>
          <w:tcPr>
            <w:tcW w:w="843" w:type="dxa"/>
            <w:tcBorders>
              <w:top w:val="nil"/>
              <w:left w:val="nil"/>
              <w:bottom w:val="single" w:sz="8" w:space="0" w:color="8EA9DB"/>
              <w:right w:val="nil"/>
            </w:tcBorders>
            <w:shd w:val="clear" w:color="000000" w:fill="4472C4"/>
            <w:noWrap/>
            <w:vAlign w:val="center"/>
            <w:hideMark/>
          </w:tcPr>
          <w:p w14:paraId="75222986" w14:textId="2B6B2FC1" w:rsidR="00CF264A" w:rsidRPr="0086666E" w:rsidRDefault="004D43BA" w:rsidP="00073050">
            <w:pPr>
              <w:pStyle w:val="TextodeTablas"/>
            </w:pPr>
            <w:r w:rsidRPr="0086666E">
              <w:t>Interés</w:t>
            </w:r>
          </w:p>
        </w:tc>
        <w:tc>
          <w:tcPr>
            <w:tcW w:w="1090" w:type="dxa"/>
            <w:tcBorders>
              <w:top w:val="nil"/>
              <w:left w:val="nil"/>
              <w:bottom w:val="single" w:sz="8" w:space="0" w:color="8EA9DB"/>
              <w:right w:val="nil"/>
            </w:tcBorders>
            <w:shd w:val="clear" w:color="000000" w:fill="4472C4"/>
            <w:noWrap/>
            <w:vAlign w:val="center"/>
            <w:hideMark/>
          </w:tcPr>
          <w:p w14:paraId="3A9FE02F" w14:textId="77777777" w:rsidR="00CF264A" w:rsidRPr="0086666E" w:rsidRDefault="00CF264A" w:rsidP="00073050">
            <w:pPr>
              <w:pStyle w:val="TextodeTablas"/>
            </w:pPr>
            <w:r w:rsidRPr="0086666E">
              <w:t>Promedio</w:t>
            </w:r>
          </w:p>
        </w:tc>
        <w:tc>
          <w:tcPr>
            <w:tcW w:w="1902" w:type="dxa"/>
            <w:tcBorders>
              <w:top w:val="nil"/>
              <w:left w:val="nil"/>
              <w:bottom w:val="single" w:sz="8" w:space="0" w:color="8EA9DB"/>
              <w:right w:val="nil"/>
            </w:tcBorders>
            <w:shd w:val="clear" w:color="000000" w:fill="4472C4"/>
            <w:noWrap/>
            <w:vAlign w:val="center"/>
            <w:hideMark/>
          </w:tcPr>
          <w:p w14:paraId="22683122" w14:textId="196BB3A8" w:rsidR="00CF264A" w:rsidRPr="0086666E" w:rsidRDefault="00CF264A" w:rsidP="00073050">
            <w:pPr>
              <w:pStyle w:val="TextodeTablas"/>
            </w:pPr>
            <w:r w:rsidRPr="0086666E">
              <w:t>Nivel Poder/</w:t>
            </w:r>
            <w:r w:rsidR="004D43BA" w:rsidRPr="0086666E">
              <w:t>Interés</w:t>
            </w:r>
          </w:p>
        </w:tc>
      </w:tr>
      <w:tr w:rsidR="00FB4821" w:rsidRPr="0074034E" w14:paraId="6097B6E6" w14:textId="77777777" w:rsidTr="008555C6">
        <w:trPr>
          <w:trHeight w:val="288"/>
        </w:trPr>
        <w:tc>
          <w:tcPr>
            <w:tcW w:w="4778" w:type="dxa"/>
            <w:tcBorders>
              <w:top w:val="single" w:sz="4" w:space="0" w:color="auto"/>
              <w:left w:val="single" w:sz="4" w:space="0" w:color="auto"/>
              <w:bottom w:val="single" w:sz="4" w:space="0" w:color="auto"/>
              <w:right w:val="single" w:sz="4" w:space="0" w:color="auto"/>
            </w:tcBorders>
            <w:shd w:val="clear" w:color="000000" w:fill="D9E1F2"/>
            <w:noWrap/>
            <w:vAlign w:val="center"/>
            <w:hideMark/>
          </w:tcPr>
          <w:p w14:paraId="188C3778" w14:textId="77777777" w:rsidR="00FB4821" w:rsidRPr="0086666E" w:rsidRDefault="00FB4821" w:rsidP="00073050">
            <w:pPr>
              <w:pStyle w:val="TextodeTablas"/>
            </w:pPr>
            <w:r w:rsidRPr="0086666E">
              <w:t>Gobierno hondureño</w:t>
            </w:r>
          </w:p>
        </w:tc>
        <w:tc>
          <w:tcPr>
            <w:tcW w:w="747" w:type="dxa"/>
            <w:tcBorders>
              <w:top w:val="single" w:sz="4" w:space="0" w:color="auto"/>
              <w:left w:val="nil"/>
              <w:bottom w:val="single" w:sz="4" w:space="0" w:color="auto"/>
              <w:right w:val="single" w:sz="4" w:space="0" w:color="auto"/>
            </w:tcBorders>
            <w:shd w:val="clear" w:color="000000" w:fill="D9E1F2"/>
            <w:noWrap/>
            <w:vAlign w:val="center"/>
            <w:hideMark/>
          </w:tcPr>
          <w:p w14:paraId="5638AEA4" w14:textId="6A1D2C0C" w:rsidR="00FB4821" w:rsidRPr="0074034E" w:rsidRDefault="00FB4821" w:rsidP="00073050">
            <w:pPr>
              <w:pStyle w:val="TextodeTablas"/>
              <w:rPr>
                <w:color w:val="000000"/>
              </w:rPr>
            </w:pPr>
            <w:r w:rsidRPr="0074034E">
              <w:t>10</w:t>
            </w:r>
          </w:p>
        </w:tc>
        <w:tc>
          <w:tcPr>
            <w:tcW w:w="843" w:type="dxa"/>
            <w:tcBorders>
              <w:top w:val="single" w:sz="4" w:space="0" w:color="auto"/>
              <w:left w:val="nil"/>
              <w:bottom w:val="single" w:sz="4" w:space="0" w:color="auto"/>
              <w:right w:val="single" w:sz="4" w:space="0" w:color="auto"/>
            </w:tcBorders>
            <w:shd w:val="clear" w:color="000000" w:fill="D9E1F2"/>
            <w:noWrap/>
            <w:vAlign w:val="center"/>
            <w:hideMark/>
          </w:tcPr>
          <w:p w14:paraId="57909E52" w14:textId="53D7E70E" w:rsidR="00FB4821" w:rsidRPr="0074034E" w:rsidRDefault="00FB4821" w:rsidP="00073050">
            <w:pPr>
              <w:pStyle w:val="TextodeTablas"/>
              <w:rPr>
                <w:color w:val="000000"/>
              </w:rPr>
            </w:pPr>
            <w:r w:rsidRPr="0074034E">
              <w:t>10</w:t>
            </w:r>
          </w:p>
        </w:tc>
        <w:tc>
          <w:tcPr>
            <w:tcW w:w="1090" w:type="dxa"/>
            <w:tcBorders>
              <w:top w:val="single" w:sz="4" w:space="0" w:color="auto"/>
              <w:left w:val="nil"/>
              <w:bottom w:val="single" w:sz="4" w:space="0" w:color="auto"/>
              <w:right w:val="single" w:sz="4" w:space="0" w:color="auto"/>
            </w:tcBorders>
            <w:shd w:val="clear" w:color="000000" w:fill="D9E1F2"/>
            <w:noWrap/>
            <w:vAlign w:val="center"/>
            <w:hideMark/>
          </w:tcPr>
          <w:p w14:paraId="62169A56" w14:textId="1CC7F8AD" w:rsidR="00FB4821" w:rsidRPr="0074034E" w:rsidRDefault="00FB4821" w:rsidP="00073050">
            <w:pPr>
              <w:pStyle w:val="TextodeTablas"/>
              <w:rPr>
                <w:color w:val="000000"/>
              </w:rPr>
            </w:pPr>
            <w:r w:rsidRPr="0074034E">
              <w:t>10</w:t>
            </w:r>
          </w:p>
        </w:tc>
        <w:tc>
          <w:tcPr>
            <w:tcW w:w="1902" w:type="dxa"/>
            <w:tcBorders>
              <w:top w:val="single" w:sz="4" w:space="0" w:color="auto"/>
              <w:left w:val="nil"/>
              <w:bottom w:val="single" w:sz="4" w:space="0" w:color="auto"/>
              <w:right w:val="single" w:sz="4" w:space="0" w:color="auto"/>
            </w:tcBorders>
            <w:shd w:val="clear" w:color="000000" w:fill="D9E1F2"/>
            <w:noWrap/>
            <w:vAlign w:val="center"/>
            <w:hideMark/>
          </w:tcPr>
          <w:p w14:paraId="182BBA53" w14:textId="3E9BD09A" w:rsidR="00FB4821" w:rsidRPr="0074034E" w:rsidRDefault="00FB4821" w:rsidP="00073050">
            <w:pPr>
              <w:pStyle w:val="TextodeTablas"/>
              <w:rPr>
                <w:color w:val="000000"/>
              </w:rPr>
            </w:pPr>
            <w:r w:rsidRPr="0074034E">
              <w:t>Alto</w:t>
            </w:r>
          </w:p>
        </w:tc>
      </w:tr>
      <w:tr w:rsidR="00FB4821" w:rsidRPr="0074034E" w14:paraId="333C5798" w14:textId="77777777" w:rsidTr="008555C6">
        <w:trPr>
          <w:trHeight w:val="288"/>
        </w:trPr>
        <w:tc>
          <w:tcPr>
            <w:tcW w:w="4778" w:type="dxa"/>
            <w:tcBorders>
              <w:top w:val="nil"/>
              <w:left w:val="single" w:sz="4" w:space="0" w:color="auto"/>
              <w:bottom w:val="single" w:sz="4" w:space="0" w:color="auto"/>
              <w:right w:val="single" w:sz="4" w:space="0" w:color="auto"/>
            </w:tcBorders>
            <w:shd w:val="clear" w:color="000000" w:fill="EDEDED"/>
            <w:noWrap/>
            <w:vAlign w:val="center"/>
            <w:hideMark/>
          </w:tcPr>
          <w:p w14:paraId="375090F6" w14:textId="77777777" w:rsidR="00FB4821" w:rsidRPr="0086666E" w:rsidRDefault="00FB4821" w:rsidP="00073050">
            <w:pPr>
              <w:pStyle w:val="TextodeTablas"/>
            </w:pPr>
            <w:r w:rsidRPr="0086666E">
              <w:t>Comunidad local</w:t>
            </w:r>
          </w:p>
        </w:tc>
        <w:tc>
          <w:tcPr>
            <w:tcW w:w="747" w:type="dxa"/>
            <w:tcBorders>
              <w:top w:val="nil"/>
              <w:left w:val="nil"/>
              <w:bottom w:val="single" w:sz="4" w:space="0" w:color="auto"/>
              <w:right w:val="single" w:sz="4" w:space="0" w:color="auto"/>
            </w:tcBorders>
            <w:shd w:val="clear" w:color="000000" w:fill="EDEDED"/>
            <w:noWrap/>
            <w:vAlign w:val="center"/>
            <w:hideMark/>
          </w:tcPr>
          <w:p w14:paraId="28D60D6D" w14:textId="7A9E6FEB" w:rsidR="00FB4821" w:rsidRPr="0074034E" w:rsidRDefault="00FB4821" w:rsidP="00073050">
            <w:pPr>
              <w:pStyle w:val="TextodeTablas"/>
              <w:rPr>
                <w:color w:val="000000"/>
              </w:rPr>
            </w:pPr>
            <w:r w:rsidRPr="0074034E">
              <w:t>10</w:t>
            </w:r>
          </w:p>
        </w:tc>
        <w:tc>
          <w:tcPr>
            <w:tcW w:w="843" w:type="dxa"/>
            <w:tcBorders>
              <w:top w:val="nil"/>
              <w:left w:val="nil"/>
              <w:bottom w:val="single" w:sz="4" w:space="0" w:color="auto"/>
              <w:right w:val="single" w:sz="4" w:space="0" w:color="auto"/>
            </w:tcBorders>
            <w:shd w:val="clear" w:color="000000" w:fill="EDEDED"/>
            <w:noWrap/>
            <w:vAlign w:val="center"/>
            <w:hideMark/>
          </w:tcPr>
          <w:p w14:paraId="36CDE331" w14:textId="2B38919E" w:rsidR="00FB4821" w:rsidRPr="0074034E" w:rsidRDefault="00FB4821" w:rsidP="00073050">
            <w:pPr>
              <w:pStyle w:val="TextodeTablas"/>
              <w:rPr>
                <w:color w:val="000000"/>
              </w:rPr>
            </w:pPr>
            <w:r w:rsidRPr="0074034E">
              <w:t>8</w:t>
            </w:r>
          </w:p>
        </w:tc>
        <w:tc>
          <w:tcPr>
            <w:tcW w:w="1090" w:type="dxa"/>
            <w:tcBorders>
              <w:top w:val="nil"/>
              <w:left w:val="nil"/>
              <w:bottom w:val="single" w:sz="4" w:space="0" w:color="auto"/>
              <w:right w:val="single" w:sz="4" w:space="0" w:color="auto"/>
            </w:tcBorders>
            <w:shd w:val="clear" w:color="000000" w:fill="EDEDED"/>
            <w:noWrap/>
            <w:vAlign w:val="center"/>
            <w:hideMark/>
          </w:tcPr>
          <w:p w14:paraId="1391AB6A" w14:textId="34372EFE" w:rsidR="00FB4821" w:rsidRPr="0074034E" w:rsidRDefault="00FB4821" w:rsidP="00073050">
            <w:pPr>
              <w:pStyle w:val="TextodeTablas"/>
              <w:rPr>
                <w:color w:val="000000"/>
              </w:rPr>
            </w:pPr>
            <w:r w:rsidRPr="0074034E">
              <w:t>9</w:t>
            </w:r>
          </w:p>
        </w:tc>
        <w:tc>
          <w:tcPr>
            <w:tcW w:w="1902" w:type="dxa"/>
            <w:tcBorders>
              <w:top w:val="nil"/>
              <w:left w:val="nil"/>
              <w:bottom w:val="single" w:sz="4" w:space="0" w:color="auto"/>
              <w:right w:val="single" w:sz="4" w:space="0" w:color="auto"/>
            </w:tcBorders>
            <w:shd w:val="clear" w:color="000000" w:fill="EDEDED"/>
            <w:noWrap/>
            <w:vAlign w:val="center"/>
            <w:hideMark/>
          </w:tcPr>
          <w:p w14:paraId="5669C877" w14:textId="1DE8E124" w:rsidR="00FB4821" w:rsidRPr="0074034E" w:rsidRDefault="00FB4821" w:rsidP="00073050">
            <w:pPr>
              <w:pStyle w:val="TextodeTablas"/>
              <w:rPr>
                <w:color w:val="000000"/>
              </w:rPr>
            </w:pPr>
            <w:r w:rsidRPr="0074034E">
              <w:t>Alto</w:t>
            </w:r>
          </w:p>
        </w:tc>
      </w:tr>
      <w:tr w:rsidR="00FB4821" w:rsidRPr="0074034E" w14:paraId="13A7D3FA" w14:textId="77777777" w:rsidTr="008555C6">
        <w:trPr>
          <w:trHeight w:val="288"/>
        </w:trPr>
        <w:tc>
          <w:tcPr>
            <w:tcW w:w="4778" w:type="dxa"/>
            <w:tcBorders>
              <w:top w:val="nil"/>
              <w:left w:val="single" w:sz="4" w:space="0" w:color="auto"/>
              <w:bottom w:val="single" w:sz="4" w:space="0" w:color="auto"/>
              <w:right w:val="single" w:sz="4" w:space="0" w:color="auto"/>
            </w:tcBorders>
            <w:shd w:val="clear" w:color="000000" w:fill="D9E1F2"/>
            <w:noWrap/>
            <w:vAlign w:val="center"/>
            <w:hideMark/>
          </w:tcPr>
          <w:p w14:paraId="2CF93E4F" w14:textId="33451962" w:rsidR="00FB4821" w:rsidRPr="0086666E" w:rsidRDefault="00FB4821" w:rsidP="00073050">
            <w:pPr>
              <w:pStyle w:val="TextodeTablas"/>
            </w:pPr>
            <w:r w:rsidRPr="0086666E">
              <w:t xml:space="preserve">Proveedores de </w:t>
            </w:r>
            <w:r w:rsidR="002D0B25" w:rsidRPr="0086666E">
              <w:t>AVU</w:t>
            </w:r>
          </w:p>
        </w:tc>
        <w:tc>
          <w:tcPr>
            <w:tcW w:w="747" w:type="dxa"/>
            <w:tcBorders>
              <w:top w:val="nil"/>
              <w:left w:val="nil"/>
              <w:bottom w:val="single" w:sz="4" w:space="0" w:color="auto"/>
              <w:right w:val="single" w:sz="4" w:space="0" w:color="auto"/>
            </w:tcBorders>
            <w:shd w:val="clear" w:color="000000" w:fill="D9E1F2"/>
            <w:noWrap/>
            <w:vAlign w:val="center"/>
            <w:hideMark/>
          </w:tcPr>
          <w:p w14:paraId="70D8193D" w14:textId="4412A2E3" w:rsidR="00FB4821" w:rsidRPr="0074034E" w:rsidRDefault="00FB4821" w:rsidP="00073050">
            <w:pPr>
              <w:pStyle w:val="TextodeTablas"/>
              <w:rPr>
                <w:color w:val="000000"/>
              </w:rPr>
            </w:pPr>
            <w:r w:rsidRPr="0074034E">
              <w:t>10</w:t>
            </w:r>
          </w:p>
        </w:tc>
        <w:tc>
          <w:tcPr>
            <w:tcW w:w="843" w:type="dxa"/>
            <w:tcBorders>
              <w:top w:val="nil"/>
              <w:left w:val="nil"/>
              <w:bottom w:val="single" w:sz="4" w:space="0" w:color="auto"/>
              <w:right w:val="single" w:sz="4" w:space="0" w:color="auto"/>
            </w:tcBorders>
            <w:shd w:val="clear" w:color="000000" w:fill="D9E1F2"/>
            <w:noWrap/>
            <w:vAlign w:val="center"/>
            <w:hideMark/>
          </w:tcPr>
          <w:p w14:paraId="2D4D305F" w14:textId="19FFA56D" w:rsidR="00FB4821" w:rsidRPr="0074034E" w:rsidRDefault="00FB4821" w:rsidP="00073050">
            <w:pPr>
              <w:pStyle w:val="TextodeTablas"/>
              <w:rPr>
                <w:color w:val="000000"/>
              </w:rPr>
            </w:pPr>
            <w:r w:rsidRPr="0074034E">
              <w:t>9</w:t>
            </w:r>
          </w:p>
        </w:tc>
        <w:tc>
          <w:tcPr>
            <w:tcW w:w="1090" w:type="dxa"/>
            <w:tcBorders>
              <w:top w:val="nil"/>
              <w:left w:val="nil"/>
              <w:bottom w:val="single" w:sz="4" w:space="0" w:color="auto"/>
              <w:right w:val="single" w:sz="4" w:space="0" w:color="auto"/>
            </w:tcBorders>
            <w:shd w:val="clear" w:color="000000" w:fill="D9E1F2"/>
            <w:noWrap/>
            <w:vAlign w:val="center"/>
            <w:hideMark/>
          </w:tcPr>
          <w:p w14:paraId="0545860E" w14:textId="7F79FA98" w:rsidR="00FB4821" w:rsidRPr="0074034E" w:rsidRDefault="00FB4821" w:rsidP="00073050">
            <w:pPr>
              <w:pStyle w:val="TextodeTablas"/>
              <w:rPr>
                <w:color w:val="000000"/>
              </w:rPr>
            </w:pPr>
            <w:r w:rsidRPr="0074034E">
              <w:t>9.5</w:t>
            </w:r>
          </w:p>
        </w:tc>
        <w:tc>
          <w:tcPr>
            <w:tcW w:w="1902" w:type="dxa"/>
            <w:tcBorders>
              <w:top w:val="nil"/>
              <w:left w:val="nil"/>
              <w:bottom w:val="single" w:sz="4" w:space="0" w:color="auto"/>
              <w:right w:val="single" w:sz="4" w:space="0" w:color="auto"/>
            </w:tcBorders>
            <w:shd w:val="clear" w:color="000000" w:fill="D9E1F2"/>
            <w:noWrap/>
            <w:vAlign w:val="center"/>
            <w:hideMark/>
          </w:tcPr>
          <w:p w14:paraId="57347CE2" w14:textId="0A11E8E4" w:rsidR="00FB4821" w:rsidRPr="0074034E" w:rsidRDefault="00FB4821" w:rsidP="00073050">
            <w:pPr>
              <w:pStyle w:val="TextodeTablas"/>
              <w:rPr>
                <w:color w:val="000000"/>
              </w:rPr>
            </w:pPr>
            <w:r w:rsidRPr="0074034E">
              <w:t>Alto</w:t>
            </w:r>
          </w:p>
        </w:tc>
      </w:tr>
      <w:tr w:rsidR="00FB4821" w:rsidRPr="0074034E" w14:paraId="21F69BD6" w14:textId="77777777" w:rsidTr="008555C6">
        <w:trPr>
          <w:trHeight w:val="288"/>
        </w:trPr>
        <w:tc>
          <w:tcPr>
            <w:tcW w:w="4778" w:type="dxa"/>
            <w:tcBorders>
              <w:top w:val="nil"/>
              <w:left w:val="single" w:sz="4" w:space="0" w:color="auto"/>
              <w:bottom w:val="single" w:sz="4" w:space="0" w:color="auto"/>
              <w:right w:val="single" w:sz="4" w:space="0" w:color="auto"/>
            </w:tcBorders>
            <w:shd w:val="clear" w:color="000000" w:fill="EDEDED"/>
            <w:noWrap/>
            <w:vAlign w:val="center"/>
            <w:hideMark/>
          </w:tcPr>
          <w:p w14:paraId="287BEA8C" w14:textId="77777777" w:rsidR="00FB4821" w:rsidRPr="00015AF4" w:rsidRDefault="00FB4821" w:rsidP="00073050">
            <w:pPr>
              <w:pStyle w:val="TextodeTablas"/>
              <w:rPr>
                <w:lang w:val="es-HN"/>
              </w:rPr>
            </w:pPr>
            <w:r w:rsidRPr="00015AF4">
              <w:rPr>
                <w:lang w:val="es-HN"/>
              </w:rPr>
              <w:t>Competidores en el mercado local de detergentes</w:t>
            </w:r>
          </w:p>
        </w:tc>
        <w:tc>
          <w:tcPr>
            <w:tcW w:w="747" w:type="dxa"/>
            <w:tcBorders>
              <w:top w:val="nil"/>
              <w:left w:val="nil"/>
              <w:bottom w:val="single" w:sz="4" w:space="0" w:color="auto"/>
              <w:right w:val="single" w:sz="4" w:space="0" w:color="auto"/>
            </w:tcBorders>
            <w:shd w:val="clear" w:color="000000" w:fill="EDEDED"/>
            <w:noWrap/>
            <w:vAlign w:val="center"/>
            <w:hideMark/>
          </w:tcPr>
          <w:p w14:paraId="34E1D6B3" w14:textId="37BBD6F1" w:rsidR="00FB4821" w:rsidRPr="0074034E" w:rsidRDefault="00FB4821" w:rsidP="00073050">
            <w:pPr>
              <w:pStyle w:val="TextodeTablas"/>
              <w:rPr>
                <w:color w:val="000000"/>
              </w:rPr>
            </w:pPr>
            <w:r w:rsidRPr="0074034E">
              <w:t>10</w:t>
            </w:r>
          </w:p>
        </w:tc>
        <w:tc>
          <w:tcPr>
            <w:tcW w:w="843" w:type="dxa"/>
            <w:tcBorders>
              <w:top w:val="nil"/>
              <w:left w:val="nil"/>
              <w:bottom w:val="single" w:sz="4" w:space="0" w:color="auto"/>
              <w:right w:val="single" w:sz="4" w:space="0" w:color="auto"/>
            </w:tcBorders>
            <w:shd w:val="clear" w:color="000000" w:fill="EDEDED"/>
            <w:noWrap/>
            <w:vAlign w:val="center"/>
            <w:hideMark/>
          </w:tcPr>
          <w:p w14:paraId="56F662B3" w14:textId="058F9BAC" w:rsidR="00FB4821" w:rsidRPr="0074034E" w:rsidRDefault="00FB4821" w:rsidP="00073050">
            <w:pPr>
              <w:pStyle w:val="TextodeTablas"/>
              <w:rPr>
                <w:color w:val="000000"/>
              </w:rPr>
            </w:pPr>
            <w:r w:rsidRPr="0074034E">
              <w:t>10</w:t>
            </w:r>
          </w:p>
        </w:tc>
        <w:tc>
          <w:tcPr>
            <w:tcW w:w="1090" w:type="dxa"/>
            <w:tcBorders>
              <w:top w:val="nil"/>
              <w:left w:val="nil"/>
              <w:bottom w:val="single" w:sz="4" w:space="0" w:color="auto"/>
              <w:right w:val="single" w:sz="4" w:space="0" w:color="auto"/>
            </w:tcBorders>
            <w:shd w:val="clear" w:color="000000" w:fill="EDEDED"/>
            <w:noWrap/>
            <w:vAlign w:val="center"/>
            <w:hideMark/>
          </w:tcPr>
          <w:p w14:paraId="4535466B" w14:textId="7153D219" w:rsidR="00FB4821" w:rsidRPr="0074034E" w:rsidRDefault="00FB4821" w:rsidP="00073050">
            <w:pPr>
              <w:pStyle w:val="TextodeTablas"/>
              <w:rPr>
                <w:color w:val="000000"/>
              </w:rPr>
            </w:pPr>
            <w:r w:rsidRPr="0074034E">
              <w:t>10</w:t>
            </w:r>
          </w:p>
        </w:tc>
        <w:tc>
          <w:tcPr>
            <w:tcW w:w="1902" w:type="dxa"/>
            <w:tcBorders>
              <w:top w:val="nil"/>
              <w:left w:val="nil"/>
              <w:bottom w:val="single" w:sz="4" w:space="0" w:color="auto"/>
              <w:right w:val="single" w:sz="4" w:space="0" w:color="auto"/>
            </w:tcBorders>
            <w:shd w:val="clear" w:color="000000" w:fill="EDEDED"/>
            <w:noWrap/>
            <w:vAlign w:val="center"/>
            <w:hideMark/>
          </w:tcPr>
          <w:p w14:paraId="27DB4519" w14:textId="6C2018E4" w:rsidR="00FB4821" w:rsidRPr="0074034E" w:rsidRDefault="00FB4821" w:rsidP="00073050">
            <w:pPr>
              <w:pStyle w:val="TextodeTablas"/>
              <w:rPr>
                <w:color w:val="000000"/>
              </w:rPr>
            </w:pPr>
            <w:r w:rsidRPr="0074034E">
              <w:t>Alto</w:t>
            </w:r>
          </w:p>
        </w:tc>
      </w:tr>
      <w:tr w:rsidR="00FB4821" w:rsidRPr="0074034E" w14:paraId="5ECABB8D" w14:textId="77777777" w:rsidTr="008555C6">
        <w:trPr>
          <w:trHeight w:val="288"/>
        </w:trPr>
        <w:tc>
          <w:tcPr>
            <w:tcW w:w="4778" w:type="dxa"/>
            <w:tcBorders>
              <w:top w:val="nil"/>
              <w:left w:val="single" w:sz="4" w:space="0" w:color="auto"/>
              <w:bottom w:val="single" w:sz="4" w:space="0" w:color="auto"/>
              <w:right w:val="single" w:sz="4" w:space="0" w:color="auto"/>
            </w:tcBorders>
            <w:shd w:val="clear" w:color="000000" w:fill="D9E1F2"/>
            <w:noWrap/>
            <w:vAlign w:val="center"/>
            <w:hideMark/>
          </w:tcPr>
          <w:p w14:paraId="0CC52CB9" w14:textId="77777777" w:rsidR="00FB4821" w:rsidRPr="0086666E" w:rsidRDefault="00FB4821" w:rsidP="00073050">
            <w:pPr>
              <w:pStyle w:val="TextodeTablas"/>
            </w:pPr>
            <w:r w:rsidRPr="0086666E">
              <w:t>Distribuidores locales</w:t>
            </w:r>
          </w:p>
        </w:tc>
        <w:tc>
          <w:tcPr>
            <w:tcW w:w="747" w:type="dxa"/>
            <w:tcBorders>
              <w:top w:val="nil"/>
              <w:left w:val="nil"/>
              <w:bottom w:val="single" w:sz="4" w:space="0" w:color="auto"/>
              <w:right w:val="single" w:sz="4" w:space="0" w:color="auto"/>
            </w:tcBorders>
            <w:shd w:val="clear" w:color="000000" w:fill="D9E1F2"/>
            <w:noWrap/>
            <w:vAlign w:val="center"/>
            <w:hideMark/>
          </w:tcPr>
          <w:p w14:paraId="03516FBB" w14:textId="50029DAE" w:rsidR="00FB4821" w:rsidRPr="0074034E" w:rsidRDefault="00FB4821" w:rsidP="00073050">
            <w:pPr>
              <w:pStyle w:val="TextodeTablas"/>
              <w:rPr>
                <w:color w:val="000000"/>
              </w:rPr>
            </w:pPr>
            <w:r w:rsidRPr="0074034E">
              <w:t>9</w:t>
            </w:r>
          </w:p>
        </w:tc>
        <w:tc>
          <w:tcPr>
            <w:tcW w:w="843" w:type="dxa"/>
            <w:tcBorders>
              <w:top w:val="nil"/>
              <w:left w:val="nil"/>
              <w:bottom w:val="single" w:sz="4" w:space="0" w:color="auto"/>
              <w:right w:val="single" w:sz="4" w:space="0" w:color="auto"/>
            </w:tcBorders>
            <w:shd w:val="clear" w:color="000000" w:fill="D9E1F2"/>
            <w:noWrap/>
            <w:vAlign w:val="center"/>
            <w:hideMark/>
          </w:tcPr>
          <w:p w14:paraId="66380716" w14:textId="37B00743" w:rsidR="00FB4821" w:rsidRPr="0074034E" w:rsidRDefault="00FB4821" w:rsidP="00073050">
            <w:pPr>
              <w:pStyle w:val="TextodeTablas"/>
              <w:rPr>
                <w:color w:val="000000"/>
              </w:rPr>
            </w:pPr>
            <w:r w:rsidRPr="0074034E">
              <w:t>9</w:t>
            </w:r>
          </w:p>
        </w:tc>
        <w:tc>
          <w:tcPr>
            <w:tcW w:w="1090" w:type="dxa"/>
            <w:tcBorders>
              <w:top w:val="nil"/>
              <w:left w:val="nil"/>
              <w:bottom w:val="single" w:sz="4" w:space="0" w:color="auto"/>
              <w:right w:val="single" w:sz="4" w:space="0" w:color="auto"/>
            </w:tcBorders>
            <w:shd w:val="clear" w:color="000000" w:fill="D9E1F2"/>
            <w:noWrap/>
            <w:vAlign w:val="center"/>
            <w:hideMark/>
          </w:tcPr>
          <w:p w14:paraId="0E74D301" w14:textId="77136AAE" w:rsidR="00FB4821" w:rsidRPr="0074034E" w:rsidRDefault="00FB4821" w:rsidP="00073050">
            <w:pPr>
              <w:pStyle w:val="TextodeTablas"/>
              <w:rPr>
                <w:color w:val="000000"/>
              </w:rPr>
            </w:pPr>
            <w:r w:rsidRPr="0074034E">
              <w:t>9</w:t>
            </w:r>
          </w:p>
        </w:tc>
        <w:tc>
          <w:tcPr>
            <w:tcW w:w="1902" w:type="dxa"/>
            <w:tcBorders>
              <w:top w:val="nil"/>
              <w:left w:val="nil"/>
              <w:bottom w:val="single" w:sz="4" w:space="0" w:color="auto"/>
              <w:right w:val="single" w:sz="4" w:space="0" w:color="auto"/>
            </w:tcBorders>
            <w:shd w:val="clear" w:color="000000" w:fill="D9E1F2"/>
            <w:noWrap/>
            <w:vAlign w:val="center"/>
            <w:hideMark/>
          </w:tcPr>
          <w:p w14:paraId="32CF8915" w14:textId="76502BC2" w:rsidR="00FB4821" w:rsidRPr="0074034E" w:rsidRDefault="00FB4821" w:rsidP="00073050">
            <w:pPr>
              <w:pStyle w:val="TextodeTablas"/>
              <w:rPr>
                <w:color w:val="000000"/>
              </w:rPr>
            </w:pPr>
            <w:r w:rsidRPr="0074034E">
              <w:t>Alto</w:t>
            </w:r>
          </w:p>
        </w:tc>
      </w:tr>
      <w:tr w:rsidR="00FB4821" w:rsidRPr="0074034E" w14:paraId="28F46596" w14:textId="77777777" w:rsidTr="008555C6">
        <w:trPr>
          <w:trHeight w:val="288"/>
        </w:trPr>
        <w:tc>
          <w:tcPr>
            <w:tcW w:w="4778" w:type="dxa"/>
            <w:tcBorders>
              <w:top w:val="nil"/>
              <w:left w:val="single" w:sz="4" w:space="0" w:color="auto"/>
              <w:bottom w:val="single" w:sz="4" w:space="0" w:color="auto"/>
              <w:right w:val="single" w:sz="4" w:space="0" w:color="auto"/>
            </w:tcBorders>
            <w:shd w:val="clear" w:color="000000" w:fill="EDEDED"/>
            <w:noWrap/>
            <w:vAlign w:val="center"/>
            <w:hideMark/>
          </w:tcPr>
          <w:p w14:paraId="2289F0A8" w14:textId="77777777" w:rsidR="00FB4821" w:rsidRPr="0086666E" w:rsidRDefault="00FB4821" w:rsidP="00073050">
            <w:pPr>
              <w:pStyle w:val="TextodeTablas"/>
            </w:pPr>
            <w:r w:rsidRPr="0086666E">
              <w:t>Organizaciones ambientales</w:t>
            </w:r>
          </w:p>
        </w:tc>
        <w:tc>
          <w:tcPr>
            <w:tcW w:w="747" w:type="dxa"/>
            <w:tcBorders>
              <w:top w:val="nil"/>
              <w:left w:val="nil"/>
              <w:bottom w:val="single" w:sz="4" w:space="0" w:color="auto"/>
              <w:right w:val="single" w:sz="4" w:space="0" w:color="auto"/>
            </w:tcBorders>
            <w:shd w:val="clear" w:color="000000" w:fill="EDEDED"/>
            <w:noWrap/>
            <w:vAlign w:val="center"/>
            <w:hideMark/>
          </w:tcPr>
          <w:p w14:paraId="20E22E1B" w14:textId="0C7FDDD4" w:rsidR="00FB4821" w:rsidRPr="0074034E" w:rsidRDefault="00FB4821" w:rsidP="00073050">
            <w:pPr>
              <w:pStyle w:val="TextodeTablas"/>
              <w:rPr>
                <w:color w:val="000000"/>
              </w:rPr>
            </w:pPr>
            <w:r w:rsidRPr="0074034E">
              <w:t>9</w:t>
            </w:r>
          </w:p>
        </w:tc>
        <w:tc>
          <w:tcPr>
            <w:tcW w:w="843" w:type="dxa"/>
            <w:tcBorders>
              <w:top w:val="nil"/>
              <w:left w:val="nil"/>
              <w:bottom w:val="single" w:sz="4" w:space="0" w:color="auto"/>
              <w:right w:val="single" w:sz="4" w:space="0" w:color="auto"/>
            </w:tcBorders>
            <w:shd w:val="clear" w:color="000000" w:fill="EDEDED"/>
            <w:noWrap/>
            <w:vAlign w:val="center"/>
            <w:hideMark/>
          </w:tcPr>
          <w:p w14:paraId="200F89D1" w14:textId="3EF09125" w:rsidR="00FB4821" w:rsidRPr="0074034E" w:rsidRDefault="00FB4821" w:rsidP="00073050">
            <w:pPr>
              <w:pStyle w:val="TextodeTablas"/>
              <w:rPr>
                <w:color w:val="000000"/>
              </w:rPr>
            </w:pPr>
            <w:r w:rsidRPr="0074034E">
              <w:t>8</w:t>
            </w:r>
          </w:p>
        </w:tc>
        <w:tc>
          <w:tcPr>
            <w:tcW w:w="1090" w:type="dxa"/>
            <w:tcBorders>
              <w:top w:val="nil"/>
              <w:left w:val="nil"/>
              <w:bottom w:val="single" w:sz="4" w:space="0" w:color="auto"/>
              <w:right w:val="single" w:sz="4" w:space="0" w:color="auto"/>
            </w:tcBorders>
            <w:shd w:val="clear" w:color="000000" w:fill="EDEDED"/>
            <w:noWrap/>
            <w:vAlign w:val="center"/>
            <w:hideMark/>
          </w:tcPr>
          <w:p w14:paraId="0F26DFC2" w14:textId="2DFCFCB4" w:rsidR="00FB4821" w:rsidRPr="0074034E" w:rsidRDefault="00FB4821" w:rsidP="00073050">
            <w:pPr>
              <w:pStyle w:val="TextodeTablas"/>
              <w:rPr>
                <w:color w:val="000000"/>
              </w:rPr>
            </w:pPr>
            <w:r w:rsidRPr="0074034E">
              <w:t>8.5</w:t>
            </w:r>
          </w:p>
        </w:tc>
        <w:tc>
          <w:tcPr>
            <w:tcW w:w="1902" w:type="dxa"/>
            <w:tcBorders>
              <w:top w:val="nil"/>
              <w:left w:val="nil"/>
              <w:bottom w:val="single" w:sz="4" w:space="0" w:color="auto"/>
              <w:right w:val="single" w:sz="4" w:space="0" w:color="auto"/>
            </w:tcBorders>
            <w:shd w:val="clear" w:color="000000" w:fill="EDEDED"/>
            <w:noWrap/>
            <w:vAlign w:val="center"/>
            <w:hideMark/>
          </w:tcPr>
          <w:p w14:paraId="6162DE3B" w14:textId="7CABB6B2" w:rsidR="00FB4821" w:rsidRPr="0074034E" w:rsidRDefault="00FB4821" w:rsidP="00073050">
            <w:pPr>
              <w:pStyle w:val="TextodeTablas"/>
              <w:rPr>
                <w:color w:val="000000"/>
              </w:rPr>
            </w:pPr>
            <w:r w:rsidRPr="0074034E">
              <w:t>Alto</w:t>
            </w:r>
          </w:p>
        </w:tc>
      </w:tr>
      <w:tr w:rsidR="00FB4821" w:rsidRPr="0074034E" w14:paraId="2671CBA9" w14:textId="77777777" w:rsidTr="008555C6">
        <w:trPr>
          <w:trHeight w:val="288"/>
        </w:trPr>
        <w:tc>
          <w:tcPr>
            <w:tcW w:w="4778" w:type="dxa"/>
            <w:tcBorders>
              <w:top w:val="nil"/>
              <w:left w:val="single" w:sz="4" w:space="0" w:color="auto"/>
              <w:bottom w:val="single" w:sz="4" w:space="0" w:color="auto"/>
              <w:right w:val="single" w:sz="4" w:space="0" w:color="auto"/>
            </w:tcBorders>
            <w:shd w:val="clear" w:color="000000" w:fill="D9E1F2"/>
            <w:noWrap/>
            <w:vAlign w:val="center"/>
            <w:hideMark/>
          </w:tcPr>
          <w:p w14:paraId="42E9F167" w14:textId="77777777" w:rsidR="00FB4821" w:rsidRPr="0086666E" w:rsidRDefault="00FB4821" w:rsidP="00073050">
            <w:pPr>
              <w:pStyle w:val="TextodeTablas"/>
            </w:pPr>
            <w:r w:rsidRPr="0086666E">
              <w:t>Consumidores finales</w:t>
            </w:r>
          </w:p>
        </w:tc>
        <w:tc>
          <w:tcPr>
            <w:tcW w:w="747" w:type="dxa"/>
            <w:tcBorders>
              <w:top w:val="nil"/>
              <w:left w:val="nil"/>
              <w:bottom w:val="single" w:sz="4" w:space="0" w:color="auto"/>
              <w:right w:val="single" w:sz="4" w:space="0" w:color="auto"/>
            </w:tcBorders>
            <w:shd w:val="clear" w:color="000000" w:fill="D9E1F2"/>
            <w:noWrap/>
            <w:vAlign w:val="center"/>
            <w:hideMark/>
          </w:tcPr>
          <w:p w14:paraId="23DEC1F4" w14:textId="140AC4E8" w:rsidR="00FB4821" w:rsidRPr="0074034E" w:rsidRDefault="00FB4821" w:rsidP="00073050">
            <w:pPr>
              <w:pStyle w:val="TextodeTablas"/>
              <w:rPr>
                <w:color w:val="000000"/>
              </w:rPr>
            </w:pPr>
            <w:r w:rsidRPr="0074034E">
              <w:t>10</w:t>
            </w:r>
          </w:p>
        </w:tc>
        <w:tc>
          <w:tcPr>
            <w:tcW w:w="843" w:type="dxa"/>
            <w:tcBorders>
              <w:top w:val="nil"/>
              <w:left w:val="nil"/>
              <w:bottom w:val="single" w:sz="4" w:space="0" w:color="auto"/>
              <w:right w:val="single" w:sz="4" w:space="0" w:color="auto"/>
            </w:tcBorders>
            <w:shd w:val="clear" w:color="000000" w:fill="D9E1F2"/>
            <w:noWrap/>
            <w:vAlign w:val="center"/>
            <w:hideMark/>
          </w:tcPr>
          <w:p w14:paraId="33C376B2" w14:textId="5D774B13" w:rsidR="00FB4821" w:rsidRPr="0074034E" w:rsidRDefault="00FB4821" w:rsidP="00073050">
            <w:pPr>
              <w:pStyle w:val="TextodeTablas"/>
              <w:rPr>
                <w:color w:val="000000"/>
              </w:rPr>
            </w:pPr>
            <w:r w:rsidRPr="0074034E">
              <w:t>7</w:t>
            </w:r>
          </w:p>
        </w:tc>
        <w:tc>
          <w:tcPr>
            <w:tcW w:w="1090" w:type="dxa"/>
            <w:tcBorders>
              <w:top w:val="nil"/>
              <w:left w:val="nil"/>
              <w:bottom w:val="single" w:sz="4" w:space="0" w:color="auto"/>
              <w:right w:val="single" w:sz="4" w:space="0" w:color="auto"/>
            </w:tcBorders>
            <w:shd w:val="clear" w:color="000000" w:fill="D9E1F2"/>
            <w:noWrap/>
            <w:vAlign w:val="center"/>
            <w:hideMark/>
          </w:tcPr>
          <w:p w14:paraId="6CAD6852" w14:textId="4487EEE5" w:rsidR="00FB4821" w:rsidRPr="0074034E" w:rsidRDefault="00FB4821" w:rsidP="00073050">
            <w:pPr>
              <w:pStyle w:val="TextodeTablas"/>
              <w:rPr>
                <w:color w:val="000000"/>
              </w:rPr>
            </w:pPr>
            <w:r w:rsidRPr="0074034E">
              <w:t>8.5</w:t>
            </w:r>
          </w:p>
        </w:tc>
        <w:tc>
          <w:tcPr>
            <w:tcW w:w="1902" w:type="dxa"/>
            <w:tcBorders>
              <w:top w:val="nil"/>
              <w:left w:val="nil"/>
              <w:bottom w:val="single" w:sz="4" w:space="0" w:color="auto"/>
              <w:right w:val="single" w:sz="4" w:space="0" w:color="auto"/>
            </w:tcBorders>
            <w:shd w:val="clear" w:color="000000" w:fill="D9E1F2"/>
            <w:noWrap/>
            <w:vAlign w:val="center"/>
            <w:hideMark/>
          </w:tcPr>
          <w:p w14:paraId="538813F0" w14:textId="628CC95E" w:rsidR="00FB4821" w:rsidRPr="0074034E" w:rsidRDefault="00FB4821" w:rsidP="00073050">
            <w:pPr>
              <w:pStyle w:val="TextodeTablas"/>
              <w:rPr>
                <w:color w:val="000000"/>
              </w:rPr>
            </w:pPr>
            <w:r w:rsidRPr="0074034E">
              <w:t>Alto</w:t>
            </w:r>
          </w:p>
        </w:tc>
      </w:tr>
      <w:tr w:rsidR="00FB4821" w:rsidRPr="0074034E" w14:paraId="7C9FA999" w14:textId="77777777" w:rsidTr="008555C6">
        <w:trPr>
          <w:trHeight w:val="288"/>
        </w:trPr>
        <w:tc>
          <w:tcPr>
            <w:tcW w:w="4778" w:type="dxa"/>
            <w:tcBorders>
              <w:top w:val="nil"/>
              <w:left w:val="single" w:sz="4" w:space="0" w:color="auto"/>
              <w:bottom w:val="single" w:sz="4" w:space="0" w:color="auto"/>
              <w:right w:val="single" w:sz="4" w:space="0" w:color="auto"/>
            </w:tcBorders>
            <w:shd w:val="clear" w:color="000000" w:fill="EDEDED"/>
            <w:noWrap/>
            <w:vAlign w:val="center"/>
            <w:hideMark/>
          </w:tcPr>
          <w:p w14:paraId="769ED454" w14:textId="2DE49C9C" w:rsidR="00FB4821" w:rsidRPr="00015AF4" w:rsidRDefault="00FB4821" w:rsidP="00073050">
            <w:pPr>
              <w:pStyle w:val="TextodeTablas"/>
              <w:rPr>
                <w:lang w:val="es-HN"/>
              </w:rPr>
            </w:pPr>
            <w:r w:rsidRPr="00015AF4">
              <w:rPr>
                <w:lang w:val="es-HN"/>
              </w:rPr>
              <w:t>Medios de comunicación y público en general</w:t>
            </w:r>
          </w:p>
        </w:tc>
        <w:tc>
          <w:tcPr>
            <w:tcW w:w="747" w:type="dxa"/>
            <w:tcBorders>
              <w:top w:val="nil"/>
              <w:left w:val="nil"/>
              <w:bottom w:val="single" w:sz="4" w:space="0" w:color="auto"/>
              <w:right w:val="single" w:sz="4" w:space="0" w:color="auto"/>
            </w:tcBorders>
            <w:shd w:val="clear" w:color="000000" w:fill="EDEDED"/>
            <w:noWrap/>
            <w:vAlign w:val="center"/>
            <w:hideMark/>
          </w:tcPr>
          <w:p w14:paraId="464494B9" w14:textId="3658E936" w:rsidR="00FB4821" w:rsidRPr="0074034E" w:rsidRDefault="00FB4821" w:rsidP="00073050">
            <w:pPr>
              <w:pStyle w:val="TextodeTablas"/>
              <w:rPr>
                <w:color w:val="000000"/>
              </w:rPr>
            </w:pPr>
            <w:r w:rsidRPr="0074034E">
              <w:t>9</w:t>
            </w:r>
          </w:p>
        </w:tc>
        <w:tc>
          <w:tcPr>
            <w:tcW w:w="843" w:type="dxa"/>
            <w:tcBorders>
              <w:top w:val="nil"/>
              <w:left w:val="nil"/>
              <w:bottom w:val="single" w:sz="4" w:space="0" w:color="auto"/>
              <w:right w:val="single" w:sz="4" w:space="0" w:color="auto"/>
            </w:tcBorders>
            <w:shd w:val="clear" w:color="000000" w:fill="EDEDED"/>
            <w:noWrap/>
            <w:vAlign w:val="center"/>
            <w:hideMark/>
          </w:tcPr>
          <w:p w14:paraId="500A60F0" w14:textId="0BF77C9C" w:rsidR="00FB4821" w:rsidRPr="0074034E" w:rsidRDefault="00FB4821" w:rsidP="00073050">
            <w:pPr>
              <w:pStyle w:val="TextodeTablas"/>
              <w:rPr>
                <w:color w:val="000000"/>
              </w:rPr>
            </w:pPr>
            <w:r w:rsidRPr="0074034E">
              <w:t>5</w:t>
            </w:r>
          </w:p>
        </w:tc>
        <w:tc>
          <w:tcPr>
            <w:tcW w:w="1090" w:type="dxa"/>
            <w:tcBorders>
              <w:top w:val="nil"/>
              <w:left w:val="nil"/>
              <w:bottom w:val="single" w:sz="4" w:space="0" w:color="auto"/>
              <w:right w:val="single" w:sz="4" w:space="0" w:color="auto"/>
            </w:tcBorders>
            <w:shd w:val="clear" w:color="000000" w:fill="EDEDED"/>
            <w:noWrap/>
            <w:vAlign w:val="center"/>
            <w:hideMark/>
          </w:tcPr>
          <w:p w14:paraId="3935A7F6" w14:textId="307424CB" w:rsidR="00FB4821" w:rsidRPr="0074034E" w:rsidRDefault="00FB4821" w:rsidP="00073050">
            <w:pPr>
              <w:pStyle w:val="TextodeTablas"/>
              <w:rPr>
                <w:color w:val="000000"/>
              </w:rPr>
            </w:pPr>
            <w:r w:rsidRPr="0074034E">
              <w:t>7</w:t>
            </w:r>
          </w:p>
        </w:tc>
        <w:tc>
          <w:tcPr>
            <w:tcW w:w="1902" w:type="dxa"/>
            <w:tcBorders>
              <w:top w:val="nil"/>
              <w:left w:val="nil"/>
              <w:bottom w:val="single" w:sz="4" w:space="0" w:color="auto"/>
              <w:right w:val="single" w:sz="4" w:space="0" w:color="auto"/>
            </w:tcBorders>
            <w:shd w:val="clear" w:color="000000" w:fill="EDEDED"/>
            <w:noWrap/>
            <w:vAlign w:val="center"/>
            <w:hideMark/>
          </w:tcPr>
          <w:p w14:paraId="5A795ADD" w14:textId="4E15FAFB" w:rsidR="00FB4821" w:rsidRPr="0074034E" w:rsidRDefault="00FB4821" w:rsidP="00073050">
            <w:pPr>
              <w:pStyle w:val="TextodeTablas"/>
              <w:rPr>
                <w:color w:val="000000"/>
              </w:rPr>
            </w:pPr>
            <w:r w:rsidRPr="0074034E">
              <w:t>Medio</w:t>
            </w:r>
          </w:p>
        </w:tc>
      </w:tr>
      <w:tr w:rsidR="00FB4821" w:rsidRPr="0074034E" w14:paraId="1D543BA9" w14:textId="77777777" w:rsidTr="008555C6">
        <w:trPr>
          <w:trHeight w:val="288"/>
        </w:trPr>
        <w:tc>
          <w:tcPr>
            <w:tcW w:w="4778" w:type="dxa"/>
            <w:tcBorders>
              <w:top w:val="nil"/>
              <w:left w:val="single" w:sz="4" w:space="0" w:color="auto"/>
              <w:bottom w:val="single" w:sz="4" w:space="0" w:color="auto"/>
              <w:right w:val="single" w:sz="4" w:space="0" w:color="auto"/>
            </w:tcBorders>
            <w:shd w:val="clear" w:color="000000" w:fill="D9E1F2"/>
            <w:noWrap/>
            <w:vAlign w:val="center"/>
            <w:hideMark/>
          </w:tcPr>
          <w:p w14:paraId="143A4035" w14:textId="72B45B75" w:rsidR="00FB4821" w:rsidRPr="0086666E" w:rsidRDefault="00FB4821" w:rsidP="00073050">
            <w:pPr>
              <w:pStyle w:val="TextodeTablas"/>
            </w:pPr>
            <w:r w:rsidRPr="0086666E">
              <w:t>Residentes</w:t>
            </w:r>
          </w:p>
        </w:tc>
        <w:tc>
          <w:tcPr>
            <w:tcW w:w="747" w:type="dxa"/>
            <w:tcBorders>
              <w:top w:val="nil"/>
              <w:left w:val="nil"/>
              <w:bottom w:val="single" w:sz="4" w:space="0" w:color="auto"/>
              <w:right w:val="single" w:sz="4" w:space="0" w:color="auto"/>
            </w:tcBorders>
            <w:shd w:val="clear" w:color="000000" w:fill="D9E1F2"/>
            <w:noWrap/>
            <w:vAlign w:val="center"/>
            <w:hideMark/>
          </w:tcPr>
          <w:p w14:paraId="19BDDAD7" w14:textId="0C257DEF" w:rsidR="00FB4821" w:rsidRPr="0074034E" w:rsidRDefault="00FB4821" w:rsidP="00073050">
            <w:pPr>
              <w:pStyle w:val="TextodeTablas"/>
              <w:rPr>
                <w:color w:val="000000"/>
              </w:rPr>
            </w:pPr>
            <w:r w:rsidRPr="0074034E">
              <w:t>8</w:t>
            </w:r>
          </w:p>
        </w:tc>
        <w:tc>
          <w:tcPr>
            <w:tcW w:w="843" w:type="dxa"/>
            <w:tcBorders>
              <w:top w:val="nil"/>
              <w:left w:val="nil"/>
              <w:bottom w:val="single" w:sz="4" w:space="0" w:color="auto"/>
              <w:right w:val="single" w:sz="4" w:space="0" w:color="auto"/>
            </w:tcBorders>
            <w:shd w:val="clear" w:color="000000" w:fill="D9E1F2"/>
            <w:noWrap/>
            <w:vAlign w:val="center"/>
            <w:hideMark/>
          </w:tcPr>
          <w:p w14:paraId="23813CAE" w14:textId="155CF8FE" w:rsidR="00FB4821" w:rsidRPr="0074034E" w:rsidRDefault="00FB4821" w:rsidP="00073050">
            <w:pPr>
              <w:pStyle w:val="TextodeTablas"/>
              <w:rPr>
                <w:color w:val="000000"/>
              </w:rPr>
            </w:pPr>
            <w:r w:rsidRPr="0074034E">
              <w:t>9</w:t>
            </w:r>
          </w:p>
        </w:tc>
        <w:tc>
          <w:tcPr>
            <w:tcW w:w="1090" w:type="dxa"/>
            <w:tcBorders>
              <w:top w:val="nil"/>
              <w:left w:val="nil"/>
              <w:bottom w:val="single" w:sz="4" w:space="0" w:color="auto"/>
              <w:right w:val="single" w:sz="4" w:space="0" w:color="auto"/>
            </w:tcBorders>
            <w:shd w:val="clear" w:color="000000" w:fill="D9E1F2"/>
            <w:noWrap/>
            <w:vAlign w:val="center"/>
            <w:hideMark/>
          </w:tcPr>
          <w:p w14:paraId="30019922" w14:textId="2AC8E079" w:rsidR="00FB4821" w:rsidRPr="0074034E" w:rsidRDefault="00FB4821" w:rsidP="00073050">
            <w:pPr>
              <w:pStyle w:val="TextodeTablas"/>
              <w:rPr>
                <w:color w:val="000000"/>
              </w:rPr>
            </w:pPr>
            <w:r w:rsidRPr="0074034E">
              <w:t>8.5</w:t>
            </w:r>
          </w:p>
        </w:tc>
        <w:tc>
          <w:tcPr>
            <w:tcW w:w="1902" w:type="dxa"/>
            <w:tcBorders>
              <w:top w:val="nil"/>
              <w:left w:val="nil"/>
              <w:bottom w:val="single" w:sz="4" w:space="0" w:color="auto"/>
              <w:right w:val="single" w:sz="4" w:space="0" w:color="auto"/>
            </w:tcBorders>
            <w:shd w:val="clear" w:color="000000" w:fill="D9E1F2"/>
            <w:noWrap/>
            <w:vAlign w:val="center"/>
            <w:hideMark/>
          </w:tcPr>
          <w:p w14:paraId="485C707D" w14:textId="3C4A553D" w:rsidR="00FB4821" w:rsidRPr="0074034E" w:rsidRDefault="00FB4821" w:rsidP="00073050">
            <w:pPr>
              <w:pStyle w:val="TextodeTablas"/>
              <w:rPr>
                <w:color w:val="000000"/>
              </w:rPr>
            </w:pPr>
            <w:r w:rsidRPr="0074034E">
              <w:t>Alto</w:t>
            </w:r>
          </w:p>
        </w:tc>
      </w:tr>
      <w:tr w:rsidR="00FB4821" w:rsidRPr="0074034E" w14:paraId="7131B7DF" w14:textId="77777777" w:rsidTr="008555C6">
        <w:trPr>
          <w:trHeight w:val="288"/>
        </w:trPr>
        <w:tc>
          <w:tcPr>
            <w:tcW w:w="4778" w:type="dxa"/>
            <w:tcBorders>
              <w:top w:val="nil"/>
              <w:left w:val="single" w:sz="4" w:space="0" w:color="auto"/>
              <w:bottom w:val="single" w:sz="4" w:space="0" w:color="auto"/>
              <w:right w:val="single" w:sz="4" w:space="0" w:color="auto"/>
            </w:tcBorders>
            <w:shd w:val="clear" w:color="000000" w:fill="EDEDED"/>
            <w:noWrap/>
            <w:vAlign w:val="center"/>
            <w:hideMark/>
          </w:tcPr>
          <w:p w14:paraId="43818A7A" w14:textId="77583E45" w:rsidR="00FB4821" w:rsidRPr="0086666E" w:rsidRDefault="00FB4821" w:rsidP="00073050">
            <w:pPr>
              <w:pStyle w:val="TextodeTablas"/>
            </w:pPr>
            <w:r w:rsidRPr="0086666E">
              <w:t>Organizaciones comunitarias</w:t>
            </w:r>
          </w:p>
        </w:tc>
        <w:tc>
          <w:tcPr>
            <w:tcW w:w="747" w:type="dxa"/>
            <w:tcBorders>
              <w:top w:val="nil"/>
              <w:left w:val="nil"/>
              <w:bottom w:val="single" w:sz="4" w:space="0" w:color="auto"/>
              <w:right w:val="single" w:sz="4" w:space="0" w:color="auto"/>
            </w:tcBorders>
            <w:shd w:val="clear" w:color="000000" w:fill="EDEDED"/>
            <w:noWrap/>
            <w:vAlign w:val="center"/>
            <w:hideMark/>
          </w:tcPr>
          <w:p w14:paraId="5BAA3A1E" w14:textId="0F59E5BD" w:rsidR="00FB4821" w:rsidRPr="0074034E" w:rsidRDefault="00FB4821" w:rsidP="00073050">
            <w:pPr>
              <w:pStyle w:val="TextodeTablas"/>
              <w:rPr>
                <w:color w:val="000000"/>
              </w:rPr>
            </w:pPr>
            <w:r w:rsidRPr="0074034E">
              <w:t>8</w:t>
            </w:r>
          </w:p>
        </w:tc>
        <w:tc>
          <w:tcPr>
            <w:tcW w:w="843" w:type="dxa"/>
            <w:tcBorders>
              <w:top w:val="nil"/>
              <w:left w:val="nil"/>
              <w:bottom w:val="single" w:sz="4" w:space="0" w:color="auto"/>
              <w:right w:val="single" w:sz="4" w:space="0" w:color="auto"/>
            </w:tcBorders>
            <w:shd w:val="clear" w:color="000000" w:fill="EDEDED"/>
            <w:noWrap/>
            <w:vAlign w:val="center"/>
            <w:hideMark/>
          </w:tcPr>
          <w:p w14:paraId="2C847BE6" w14:textId="06CF4321" w:rsidR="00FB4821" w:rsidRPr="0074034E" w:rsidRDefault="00FB4821" w:rsidP="00073050">
            <w:pPr>
              <w:pStyle w:val="TextodeTablas"/>
              <w:rPr>
                <w:color w:val="000000"/>
              </w:rPr>
            </w:pPr>
            <w:r w:rsidRPr="0074034E">
              <w:t>8</w:t>
            </w:r>
          </w:p>
        </w:tc>
        <w:tc>
          <w:tcPr>
            <w:tcW w:w="1090" w:type="dxa"/>
            <w:tcBorders>
              <w:top w:val="nil"/>
              <w:left w:val="nil"/>
              <w:bottom w:val="single" w:sz="4" w:space="0" w:color="auto"/>
              <w:right w:val="single" w:sz="4" w:space="0" w:color="auto"/>
            </w:tcBorders>
            <w:shd w:val="clear" w:color="000000" w:fill="EDEDED"/>
            <w:noWrap/>
            <w:vAlign w:val="center"/>
            <w:hideMark/>
          </w:tcPr>
          <w:p w14:paraId="7191E8B7" w14:textId="584EF6B2" w:rsidR="00FB4821" w:rsidRPr="0074034E" w:rsidRDefault="00FB4821" w:rsidP="00073050">
            <w:pPr>
              <w:pStyle w:val="TextodeTablas"/>
              <w:rPr>
                <w:color w:val="000000"/>
              </w:rPr>
            </w:pPr>
            <w:r w:rsidRPr="0074034E">
              <w:t>8</w:t>
            </w:r>
          </w:p>
        </w:tc>
        <w:tc>
          <w:tcPr>
            <w:tcW w:w="1902" w:type="dxa"/>
            <w:tcBorders>
              <w:top w:val="nil"/>
              <w:left w:val="nil"/>
              <w:bottom w:val="single" w:sz="4" w:space="0" w:color="auto"/>
              <w:right w:val="single" w:sz="4" w:space="0" w:color="auto"/>
            </w:tcBorders>
            <w:shd w:val="clear" w:color="000000" w:fill="EDEDED"/>
            <w:noWrap/>
            <w:vAlign w:val="center"/>
            <w:hideMark/>
          </w:tcPr>
          <w:p w14:paraId="05999D3C" w14:textId="0AB4C7C6" w:rsidR="00FB4821" w:rsidRPr="0074034E" w:rsidRDefault="00FB4821" w:rsidP="00073050">
            <w:pPr>
              <w:pStyle w:val="TextodeTablas"/>
              <w:rPr>
                <w:color w:val="000000"/>
              </w:rPr>
            </w:pPr>
            <w:r w:rsidRPr="0074034E">
              <w:t>Alto</w:t>
            </w:r>
          </w:p>
        </w:tc>
      </w:tr>
      <w:tr w:rsidR="00FB4821" w:rsidRPr="0074034E" w14:paraId="369B96A9" w14:textId="77777777" w:rsidTr="008555C6">
        <w:trPr>
          <w:trHeight w:val="288"/>
        </w:trPr>
        <w:tc>
          <w:tcPr>
            <w:tcW w:w="4778" w:type="dxa"/>
            <w:tcBorders>
              <w:top w:val="nil"/>
              <w:left w:val="single" w:sz="4" w:space="0" w:color="auto"/>
              <w:bottom w:val="single" w:sz="4" w:space="0" w:color="auto"/>
              <w:right w:val="single" w:sz="4" w:space="0" w:color="auto"/>
            </w:tcBorders>
            <w:shd w:val="clear" w:color="000000" w:fill="D9E1F2"/>
            <w:noWrap/>
            <w:vAlign w:val="center"/>
            <w:hideMark/>
          </w:tcPr>
          <w:p w14:paraId="1B67E53E" w14:textId="685ADCDC" w:rsidR="00FB4821" w:rsidRPr="00214EBC" w:rsidRDefault="00FB4821" w:rsidP="00073050">
            <w:pPr>
              <w:pStyle w:val="TextodeTablas"/>
              <w:rPr>
                <w:lang w:val="es-HN"/>
              </w:rPr>
            </w:pPr>
            <w:r w:rsidRPr="00214EBC">
              <w:rPr>
                <w:lang w:val="es-HN"/>
              </w:rPr>
              <w:t xml:space="preserve">Representantes de las comunidades </w:t>
            </w:r>
            <w:r w:rsidR="004D43BA" w:rsidRPr="00214EBC">
              <w:rPr>
                <w:lang w:val="es-HN"/>
              </w:rPr>
              <w:t>indígenas</w:t>
            </w:r>
          </w:p>
        </w:tc>
        <w:tc>
          <w:tcPr>
            <w:tcW w:w="747" w:type="dxa"/>
            <w:tcBorders>
              <w:top w:val="nil"/>
              <w:left w:val="nil"/>
              <w:bottom w:val="single" w:sz="4" w:space="0" w:color="auto"/>
              <w:right w:val="single" w:sz="4" w:space="0" w:color="auto"/>
            </w:tcBorders>
            <w:shd w:val="clear" w:color="000000" w:fill="D9E1F2"/>
            <w:noWrap/>
            <w:vAlign w:val="center"/>
            <w:hideMark/>
          </w:tcPr>
          <w:p w14:paraId="7BD23F7B" w14:textId="00D7C7BB" w:rsidR="00FB4821" w:rsidRPr="0074034E" w:rsidRDefault="00FB4821" w:rsidP="00073050">
            <w:pPr>
              <w:pStyle w:val="TextodeTablas"/>
              <w:rPr>
                <w:color w:val="000000"/>
              </w:rPr>
            </w:pPr>
            <w:r w:rsidRPr="0074034E">
              <w:t>5</w:t>
            </w:r>
          </w:p>
        </w:tc>
        <w:tc>
          <w:tcPr>
            <w:tcW w:w="843" w:type="dxa"/>
            <w:tcBorders>
              <w:top w:val="nil"/>
              <w:left w:val="nil"/>
              <w:bottom w:val="single" w:sz="4" w:space="0" w:color="auto"/>
              <w:right w:val="single" w:sz="4" w:space="0" w:color="auto"/>
            </w:tcBorders>
            <w:shd w:val="clear" w:color="000000" w:fill="D9E1F2"/>
            <w:noWrap/>
            <w:vAlign w:val="center"/>
            <w:hideMark/>
          </w:tcPr>
          <w:p w14:paraId="4BDA4838" w14:textId="7116024F" w:rsidR="00FB4821" w:rsidRPr="0074034E" w:rsidRDefault="00FB4821" w:rsidP="00073050">
            <w:pPr>
              <w:pStyle w:val="TextodeTablas"/>
              <w:rPr>
                <w:color w:val="000000"/>
              </w:rPr>
            </w:pPr>
            <w:r w:rsidRPr="0074034E">
              <w:t>6</w:t>
            </w:r>
          </w:p>
        </w:tc>
        <w:tc>
          <w:tcPr>
            <w:tcW w:w="1090" w:type="dxa"/>
            <w:tcBorders>
              <w:top w:val="nil"/>
              <w:left w:val="nil"/>
              <w:bottom w:val="single" w:sz="4" w:space="0" w:color="auto"/>
              <w:right w:val="single" w:sz="4" w:space="0" w:color="auto"/>
            </w:tcBorders>
            <w:shd w:val="clear" w:color="000000" w:fill="D9E1F2"/>
            <w:noWrap/>
            <w:vAlign w:val="center"/>
            <w:hideMark/>
          </w:tcPr>
          <w:p w14:paraId="101173F9" w14:textId="74638570" w:rsidR="00FB4821" w:rsidRPr="0074034E" w:rsidRDefault="00FB4821" w:rsidP="00073050">
            <w:pPr>
              <w:pStyle w:val="TextodeTablas"/>
              <w:rPr>
                <w:color w:val="000000"/>
              </w:rPr>
            </w:pPr>
            <w:r w:rsidRPr="0074034E">
              <w:t>5.5</w:t>
            </w:r>
          </w:p>
        </w:tc>
        <w:tc>
          <w:tcPr>
            <w:tcW w:w="1902" w:type="dxa"/>
            <w:tcBorders>
              <w:top w:val="nil"/>
              <w:left w:val="nil"/>
              <w:bottom w:val="single" w:sz="4" w:space="0" w:color="auto"/>
              <w:right w:val="single" w:sz="4" w:space="0" w:color="auto"/>
            </w:tcBorders>
            <w:shd w:val="clear" w:color="000000" w:fill="D9E1F2"/>
            <w:noWrap/>
            <w:vAlign w:val="center"/>
            <w:hideMark/>
          </w:tcPr>
          <w:p w14:paraId="089AD2F4" w14:textId="5460BCC3" w:rsidR="00FB4821" w:rsidRPr="0074034E" w:rsidRDefault="00FB4821" w:rsidP="00073050">
            <w:pPr>
              <w:pStyle w:val="TextodeTablas"/>
              <w:rPr>
                <w:color w:val="000000"/>
              </w:rPr>
            </w:pPr>
            <w:r w:rsidRPr="0074034E">
              <w:t>Medio</w:t>
            </w:r>
          </w:p>
        </w:tc>
      </w:tr>
      <w:tr w:rsidR="00FB4821" w:rsidRPr="0074034E" w14:paraId="7152BAA7" w14:textId="77777777" w:rsidTr="008555C6">
        <w:trPr>
          <w:trHeight w:val="288"/>
        </w:trPr>
        <w:tc>
          <w:tcPr>
            <w:tcW w:w="4778" w:type="dxa"/>
            <w:tcBorders>
              <w:top w:val="nil"/>
              <w:left w:val="single" w:sz="4" w:space="0" w:color="auto"/>
              <w:bottom w:val="single" w:sz="4" w:space="0" w:color="auto"/>
              <w:right w:val="single" w:sz="4" w:space="0" w:color="auto"/>
            </w:tcBorders>
            <w:shd w:val="clear" w:color="000000" w:fill="EDEDED"/>
            <w:noWrap/>
            <w:vAlign w:val="center"/>
            <w:hideMark/>
          </w:tcPr>
          <w:p w14:paraId="09EF97D5" w14:textId="2902FEEB" w:rsidR="00FB4821" w:rsidRPr="0086666E" w:rsidRDefault="00FB4821" w:rsidP="00073050">
            <w:pPr>
              <w:pStyle w:val="TextodeTablas"/>
            </w:pPr>
            <w:r w:rsidRPr="0086666E">
              <w:t>Equipo del proyecto</w:t>
            </w:r>
          </w:p>
        </w:tc>
        <w:tc>
          <w:tcPr>
            <w:tcW w:w="747" w:type="dxa"/>
            <w:tcBorders>
              <w:top w:val="nil"/>
              <w:left w:val="nil"/>
              <w:bottom w:val="single" w:sz="4" w:space="0" w:color="auto"/>
              <w:right w:val="single" w:sz="4" w:space="0" w:color="auto"/>
            </w:tcBorders>
            <w:shd w:val="clear" w:color="000000" w:fill="EDEDED"/>
            <w:noWrap/>
            <w:vAlign w:val="center"/>
            <w:hideMark/>
          </w:tcPr>
          <w:p w14:paraId="47A06FF7" w14:textId="4E1CAF94" w:rsidR="00FB4821" w:rsidRPr="0074034E" w:rsidRDefault="00FB4821" w:rsidP="00073050">
            <w:pPr>
              <w:pStyle w:val="TextodeTablas"/>
              <w:rPr>
                <w:color w:val="000000"/>
              </w:rPr>
            </w:pPr>
            <w:r w:rsidRPr="0074034E">
              <w:t>10</w:t>
            </w:r>
          </w:p>
        </w:tc>
        <w:tc>
          <w:tcPr>
            <w:tcW w:w="843" w:type="dxa"/>
            <w:tcBorders>
              <w:top w:val="nil"/>
              <w:left w:val="nil"/>
              <w:bottom w:val="single" w:sz="4" w:space="0" w:color="auto"/>
              <w:right w:val="single" w:sz="4" w:space="0" w:color="auto"/>
            </w:tcBorders>
            <w:shd w:val="clear" w:color="000000" w:fill="EDEDED"/>
            <w:noWrap/>
            <w:vAlign w:val="center"/>
            <w:hideMark/>
          </w:tcPr>
          <w:p w14:paraId="70F4294C" w14:textId="72FA4021" w:rsidR="00FB4821" w:rsidRPr="0074034E" w:rsidRDefault="00FB4821" w:rsidP="00073050">
            <w:pPr>
              <w:pStyle w:val="TextodeTablas"/>
              <w:rPr>
                <w:color w:val="000000"/>
              </w:rPr>
            </w:pPr>
            <w:r w:rsidRPr="0074034E">
              <w:t>10</w:t>
            </w:r>
          </w:p>
        </w:tc>
        <w:tc>
          <w:tcPr>
            <w:tcW w:w="1090" w:type="dxa"/>
            <w:tcBorders>
              <w:top w:val="nil"/>
              <w:left w:val="nil"/>
              <w:bottom w:val="single" w:sz="4" w:space="0" w:color="auto"/>
              <w:right w:val="single" w:sz="4" w:space="0" w:color="auto"/>
            </w:tcBorders>
            <w:shd w:val="clear" w:color="000000" w:fill="EDEDED"/>
            <w:noWrap/>
            <w:vAlign w:val="center"/>
            <w:hideMark/>
          </w:tcPr>
          <w:p w14:paraId="61E14F41" w14:textId="057B2C20" w:rsidR="00FB4821" w:rsidRPr="0074034E" w:rsidRDefault="00FB4821" w:rsidP="00073050">
            <w:pPr>
              <w:pStyle w:val="TextodeTablas"/>
              <w:rPr>
                <w:color w:val="000000"/>
              </w:rPr>
            </w:pPr>
            <w:r w:rsidRPr="0074034E">
              <w:t>10</w:t>
            </w:r>
          </w:p>
        </w:tc>
        <w:tc>
          <w:tcPr>
            <w:tcW w:w="1902" w:type="dxa"/>
            <w:tcBorders>
              <w:top w:val="nil"/>
              <w:left w:val="nil"/>
              <w:bottom w:val="single" w:sz="4" w:space="0" w:color="auto"/>
              <w:right w:val="single" w:sz="4" w:space="0" w:color="auto"/>
            </w:tcBorders>
            <w:shd w:val="clear" w:color="000000" w:fill="EDEDED"/>
            <w:noWrap/>
            <w:vAlign w:val="center"/>
            <w:hideMark/>
          </w:tcPr>
          <w:p w14:paraId="1BAA5A31" w14:textId="1E3669C5" w:rsidR="00FB4821" w:rsidRPr="0074034E" w:rsidRDefault="00FB4821" w:rsidP="00073050">
            <w:pPr>
              <w:pStyle w:val="TextodeTablas"/>
              <w:rPr>
                <w:color w:val="000000"/>
              </w:rPr>
            </w:pPr>
            <w:r w:rsidRPr="0074034E">
              <w:t>Alto</w:t>
            </w:r>
          </w:p>
        </w:tc>
      </w:tr>
      <w:tr w:rsidR="00FB4821" w:rsidRPr="0074034E" w14:paraId="6FEB99EC" w14:textId="77777777" w:rsidTr="008555C6">
        <w:trPr>
          <w:trHeight w:val="288"/>
        </w:trPr>
        <w:tc>
          <w:tcPr>
            <w:tcW w:w="4778" w:type="dxa"/>
            <w:tcBorders>
              <w:top w:val="nil"/>
              <w:left w:val="single" w:sz="4" w:space="0" w:color="auto"/>
              <w:bottom w:val="single" w:sz="4" w:space="0" w:color="auto"/>
              <w:right w:val="single" w:sz="4" w:space="0" w:color="auto"/>
            </w:tcBorders>
            <w:shd w:val="clear" w:color="000000" w:fill="D9E1F2"/>
            <w:noWrap/>
            <w:vAlign w:val="center"/>
            <w:hideMark/>
          </w:tcPr>
          <w:p w14:paraId="0DCF82FF" w14:textId="61587E19" w:rsidR="00FB4821" w:rsidRPr="00214EBC" w:rsidRDefault="00FB4821" w:rsidP="00073050">
            <w:pPr>
              <w:pStyle w:val="TextodeTablas"/>
              <w:rPr>
                <w:lang w:val="es-HN"/>
              </w:rPr>
            </w:pPr>
            <w:r w:rsidRPr="00214EBC">
              <w:rPr>
                <w:lang w:val="es-HN"/>
              </w:rPr>
              <w:t xml:space="preserve">Personal de operaciones y </w:t>
            </w:r>
            <w:r w:rsidR="004D43BA" w:rsidRPr="00214EBC">
              <w:rPr>
                <w:lang w:val="es-HN"/>
              </w:rPr>
              <w:t>producción</w:t>
            </w:r>
          </w:p>
        </w:tc>
        <w:tc>
          <w:tcPr>
            <w:tcW w:w="747" w:type="dxa"/>
            <w:tcBorders>
              <w:top w:val="nil"/>
              <w:left w:val="nil"/>
              <w:bottom w:val="single" w:sz="4" w:space="0" w:color="auto"/>
              <w:right w:val="single" w:sz="4" w:space="0" w:color="auto"/>
            </w:tcBorders>
            <w:shd w:val="clear" w:color="000000" w:fill="D9E1F2"/>
            <w:noWrap/>
            <w:vAlign w:val="center"/>
            <w:hideMark/>
          </w:tcPr>
          <w:p w14:paraId="6CE11A85" w14:textId="1AEA60F2" w:rsidR="00FB4821" w:rsidRPr="0074034E" w:rsidRDefault="00FB4821" w:rsidP="00073050">
            <w:pPr>
              <w:pStyle w:val="TextodeTablas"/>
              <w:rPr>
                <w:color w:val="000000"/>
              </w:rPr>
            </w:pPr>
            <w:r w:rsidRPr="0074034E">
              <w:t>10</w:t>
            </w:r>
          </w:p>
        </w:tc>
        <w:tc>
          <w:tcPr>
            <w:tcW w:w="843" w:type="dxa"/>
            <w:tcBorders>
              <w:top w:val="nil"/>
              <w:left w:val="nil"/>
              <w:bottom w:val="single" w:sz="4" w:space="0" w:color="auto"/>
              <w:right w:val="single" w:sz="4" w:space="0" w:color="auto"/>
            </w:tcBorders>
            <w:shd w:val="clear" w:color="000000" w:fill="D9E1F2"/>
            <w:noWrap/>
            <w:vAlign w:val="center"/>
            <w:hideMark/>
          </w:tcPr>
          <w:p w14:paraId="12C34EC4" w14:textId="5B607E41" w:rsidR="00FB4821" w:rsidRPr="0074034E" w:rsidRDefault="00FB4821" w:rsidP="00073050">
            <w:pPr>
              <w:pStyle w:val="TextodeTablas"/>
              <w:rPr>
                <w:color w:val="000000"/>
              </w:rPr>
            </w:pPr>
            <w:r w:rsidRPr="0074034E">
              <w:t>10</w:t>
            </w:r>
          </w:p>
        </w:tc>
        <w:tc>
          <w:tcPr>
            <w:tcW w:w="1090" w:type="dxa"/>
            <w:tcBorders>
              <w:top w:val="nil"/>
              <w:left w:val="nil"/>
              <w:bottom w:val="single" w:sz="4" w:space="0" w:color="auto"/>
              <w:right w:val="single" w:sz="4" w:space="0" w:color="auto"/>
            </w:tcBorders>
            <w:shd w:val="clear" w:color="000000" w:fill="D9E1F2"/>
            <w:noWrap/>
            <w:vAlign w:val="center"/>
            <w:hideMark/>
          </w:tcPr>
          <w:p w14:paraId="69B15EC9" w14:textId="2C95F1EA" w:rsidR="00FB4821" w:rsidRPr="0074034E" w:rsidRDefault="00FB4821" w:rsidP="00073050">
            <w:pPr>
              <w:pStyle w:val="TextodeTablas"/>
              <w:rPr>
                <w:color w:val="000000"/>
              </w:rPr>
            </w:pPr>
            <w:r w:rsidRPr="0074034E">
              <w:t>10</w:t>
            </w:r>
          </w:p>
        </w:tc>
        <w:tc>
          <w:tcPr>
            <w:tcW w:w="1902" w:type="dxa"/>
            <w:tcBorders>
              <w:top w:val="nil"/>
              <w:left w:val="nil"/>
              <w:bottom w:val="single" w:sz="4" w:space="0" w:color="auto"/>
              <w:right w:val="single" w:sz="4" w:space="0" w:color="auto"/>
            </w:tcBorders>
            <w:shd w:val="clear" w:color="000000" w:fill="D9E1F2"/>
            <w:noWrap/>
            <w:vAlign w:val="center"/>
            <w:hideMark/>
          </w:tcPr>
          <w:p w14:paraId="548E3DF4" w14:textId="288477BF" w:rsidR="00FB4821" w:rsidRPr="0074034E" w:rsidRDefault="00FB4821" w:rsidP="00073050">
            <w:pPr>
              <w:pStyle w:val="TextodeTablas"/>
              <w:rPr>
                <w:color w:val="000000"/>
              </w:rPr>
            </w:pPr>
            <w:r w:rsidRPr="0074034E">
              <w:t>Alto</w:t>
            </w:r>
          </w:p>
        </w:tc>
      </w:tr>
      <w:tr w:rsidR="00FB4821" w:rsidRPr="0074034E" w14:paraId="7D8ACC68" w14:textId="77777777" w:rsidTr="008555C6">
        <w:trPr>
          <w:trHeight w:val="288"/>
        </w:trPr>
        <w:tc>
          <w:tcPr>
            <w:tcW w:w="4778" w:type="dxa"/>
            <w:tcBorders>
              <w:top w:val="nil"/>
              <w:left w:val="single" w:sz="4" w:space="0" w:color="auto"/>
              <w:bottom w:val="single" w:sz="4" w:space="0" w:color="auto"/>
              <w:right w:val="single" w:sz="4" w:space="0" w:color="auto"/>
            </w:tcBorders>
            <w:shd w:val="clear" w:color="000000" w:fill="EDEDED"/>
            <w:noWrap/>
            <w:vAlign w:val="center"/>
            <w:hideMark/>
          </w:tcPr>
          <w:p w14:paraId="3C7CDC3C" w14:textId="0F6E7B39" w:rsidR="00FB4821" w:rsidRPr="00214EBC" w:rsidRDefault="00FB4821" w:rsidP="00073050">
            <w:pPr>
              <w:pStyle w:val="TextodeTablas"/>
              <w:rPr>
                <w:lang w:val="es-HN"/>
              </w:rPr>
            </w:pPr>
            <w:r w:rsidRPr="00214EBC">
              <w:rPr>
                <w:lang w:val="es-HN"/>
              </w:rPr>
              <w:t>Personal de marketing y ventas</w:t>
            </w:r>
          </w:p>
        </w:tc>
        <w:tc>
          <w:tcPr>
            <w:tcW w:w="747" w:type="dxa"/>
            <w:tcBorders>
              <w:top w:val="nil"/>
              <w:left w:val="nil"/>
              <w:bottom w:val="single" w:sz="4" w:space="0" w:color="auto"/>
              <w:right w:val="single" w:sz="4" w:space="0" w:color="auto"/>
            </w:tcBorders>
            <w:shd w:val="clear" w:color="000000" w:fill="EDEDED"/>
            <w:noWrap/>
            <w:vAlign w:val="center"/>
            <w:hideMark/>
          </w:tcPr>
          <w:p w14:paraId="1D19BA0C" w14:textId="1C79EBB0" w:rsidR="00FB4821" w:rsidRPr="0074034E" w:rsidRDefault="00FB4821" w:rsidP="00073050">
            <w:pPr>
              <w:pStyle w:val="TextodeTablas"/>
              <w:rPr>
                <w:color w:val="000000"/>
              </w:rPr>
            </w:pPr>
            <w:r w:rsidRPr="0074034E">
              <w:t>10</w:t>
            </w:r>
          </w:p>
        </w:tc>
        <w:tc>
          <w:tcPr>
            <w:tcW w:w="843" w:type="dxa"/>
            <w:tcBorders>
              <w:top w:val="nil"/>
              <w:left w:val="nil"/>
              <w:bottom w:val="single" w:sz="4" w:space="0" w:color="auto"/>
              <w:right w:val="single" w:sz="4" w:space="0" w:color="auto"/>
            </w:tcBorders>
            <w:shd w:val="clear" w:color="000000" w:fill="EDEDED"/>
            <w:noWrap/>
            <w:vAlign w:val="center"/>
            <w:hideMark/>
          </w:tcPr>
          <w:p w14:paraId="7F032670" w14:textId="0C537856" w:rsidR="00FB4821" w:rsidRPr="0074034E" w:rsidRDefault="00FB4821" w:rsidP="00073050">
            <w:pPr>
              <w:pStyle w:val="TextodeTablas"/>
              <w:rPr>
                <w:color w:val="000000"/>
              </w:rPr>
            </w:pPr>
            <w:r w:rsidRPr="0074034E">
              <w:t>10</w:t>
            </w:r>
          </w:p>
        </w:tc>
        <w:tc>
          <w:tcPr>
            <w:tcW w:w="1090" w:type="dxa"/>
            <w:tcBorders>
              <w:top w:val="nil"/>
              <w:left w:val="nil"/>
              <w:bottom w:val="single" w:sz="4" w:space="0" w:color="auto"/>
              <w:right w:val="single" w:sz="4" w:space="0" w:color="auto"/>
            </w:tcBorders>
            <w:shd w:val="clear" w:color="000000" w:fill="EDEDED"/>
            <w:noWrap/>
            <w:vAlign w:val="center"/>
            <w:hideMark/>
          </w:tcPr>
          <w:p w14:paraId="36E68CDA" w14:textId="793C33F6" w:rsidR="00FB4821" w:rsidRPr="0074034E" w:rsidRDefault="00FB4821" w:rsidP="00073050">
            <w:pPr>
              <w:pStyle w:val="TextodeTablas"/>
              <w:rPr>
                <w:color w:val="000000"/>
              </w:rPr>
            </w:pPr>
            <w:r w:rsidRPr="0074034E">
              <w:t>10</w:t>
            </w:r>
          </w:p>
        </w:tc>
        <w:tc>
          <w:tcPr>
            <w:tcW w:w="1902" w:type="dxa"/>
            <w:tcBorders>
              <w:top w:val="nil"/>
              <w:left w:val="nil"/>
              <w:bottom w:val="single" w:sz="4" w:space="0" w:color="auto"/>
              <w:right w:val="single" w:sz="4" w:space="0" w:color="auto"/>
            </w:tcBorders>
            <w:shd w:val="clear" w:color="000000" w:fill="EDEDED"/>
            <w:noWrap/>
            <w:vAlign w:val="center"/>
            <w:hideMark/>
          </w:tcPr>
          <w:p w14:paraId="45B64BE8" w14:textId="7CF2914E" w:rsidR="00FB4821" w:rsidRPr="0074034E" w:rsidRDefault="00FB4821" w:rsidP="00073050">
            <w:pPr>
              <w:pStyle w:val="TextodeTablas"/>
              <w:rPr>
                <w:color w:val="000000"/>
              </w:rPr>
            </w:pPr>
            <w:r w:rsidRPr="0074034E">
              <w:t>Alto</w:t>
            </w:r>
          </w:p>
        </w:tc>
      </w:tr>
      <w:tr w:rsidR="00FB4821" w:rsidRPr="0074034E" w14:paraId="034118FC" w14:textId="77777777" w:rsidTr="008555C6">
        <w:trPr>
          <w:trHeight w:val="288"/>
        </w:trPr>
        <w:tc>
          <w:tcPr>
            <w:tcW w:w="4778" w:type="dxa"/>
            <w:tcBorders>
              <w:top w:val="nil"/>
              <w:left w:val="single" w:sz="4" w:space="0" w:color="auto"/>
              <w:bottom w:val="single" w:sz="4" w:space="0" w:color="auto"/>
              <w:right w:val="single" w:sz="4" w:space="0" w:color="auto"/>
            </w:tcBorders>
            <w:shd w:val="clear" w:color="000000" w:fill="D9E1F2"/>
            <w:noWrap/>
            <w:vAlign w:val="center"/>
            <w:hideMark/>
          </w:tcPr>
          <w:p w14:paraId="50D0BCC6" w14:textId="15A25177" w:rsidR="00FB4821" w:rsidRPr="0086666E" w:rsidRDefault="00FB4821" w:rsidP="00073050">
            <w:pPr>
              <w:pStyle w:val="TextodeTablas"/>
            </w:pPr>
            <w:r w:rsidRPr="0086666E">
              <w:t>Entes regulatorios internacionales</w:t>
            </w:r>
          </w:p>
        </w:tc>
        <w:tc>
          <w:tcPr>
            <w:tcW w:w="747" w:type="dxa"/>
            <w:tcBorders>
              <w:top w:val="nil"/>
              <w:left w:val="nil"/>
              <w:bottom w:val="single" w:sz="4" w:space="0" w:color="auto"/>
              <w:right w:val="single" w:sz="4" w:space="0" w:color="auto"/>
            </w:tcBorders>
            <w:shd w:val="clear" w:color="000000" w:fill="D9E1F2"/>
            <w:noWrap/>
            <w:vAlign w:val="center"/>
            <w:hideMark/>
          </w:tcPr>
          <w:p w14:paraId="72E6CFAB" w14:textId="0F1C07B1" w:rsidR="00FB4821" w:rsidRPr="0074034E" w:rsidRDefault="00FB4821" w:rsidP="00073050">
            <w:pPr>
              <w:pStyle w:val="TextodeTablas"/>
              <w:rPr>
                <w:color w:val="000000"/>
              </w:rPr>
            </w:pPr>
            <w:r w:rsidRPr="0074034E">
              <w:t>7</w:t>
            </w:r>
          </w:p>
        </w:tc>
        <w:tc>
          <w:tcPr>
            <w:tcW w:w="843" w:type="dxa"/>
            <w:tcBorders>
              <w:top w:val="nil"/>
              <w:left w:val="nil"/>
              <w:bottom w:val="single" w:sz="4" w:space="0" w:color="auto"/>
              <w:right w:val="single" w:sz="4" w:space="0" w:color="auto"/>
            </w:tcBorders>
            <w:shd w:val="clear" w:color="000000" w:fill="D9E1F2"/>
            <w:noWrap/>
            <w:vAlign w:val="center"/>
            <w:hideMark/>
          </w:tcPr>
          <w:p w14:paraId="1BB9C7DD" w14:textId="415FD363" w:rsidR="00FB4821" w:rsidRPr="0074034E" w:rsidRDefault="00FB4821" w:rsidP="00073050">
            <w:pPr>
              <w:pStyle w:val="TextodeTablas"/>
              <w:rPr>
                <w:color w:val="000000"/>
              </w:rPr>
            </w:pPr>
            <w:r w:rsidRPr="0074034E">
              <w:t>8</w:t>
            </w:r>
          </w:p>
        </w:tc>
        <w:tc>
          <w:tcPr>
            <w:tcW w:w="1090" w:type="dxa"/>
            <w:tcBorders>
              <w:top w:val="nil"/>
              <w:left w:val="nil"/>
              <w:bottom w:val="single" w:sz="4" w:space="0" w:color="auto"/>
              <w:right w:val="single" w:sz="4" w:space="0" w:color="auto"/>
            </w:tcBorders>
            <w:shd w:val="clear" w:color="000000" w:fill="D9E1F2"/>
            <w:noWrap/>
            <w:vAlign w:val="center"/>
            <w:hideMark/>
          </w:tcPr>
          <w:p w14:paraId="41351CC3" w14:textId="143D5EC0" w:rsidR="00FB4821" w:rsidRPr="0074034E" w:rsidRDefault="00FB4821" w:rsidP="00073050">
            <w:pPr>
              <w:pStyle w:val="TextodeTablas"/>
              <w:rPr>
                <w:color w:val="000000"/>
              </w:rPr>
            </w:pPr>
            <w:r w:rsidRPr="0074034E">
              <w:t>7.5</w:t>
            </w:r>
          </w:p>
        </w:tc>
        <w:tc>
          <w:tcPr>
            <w:tcW w:w="1902" w:type="dxa"/>
            <w:tcBorders>
              <w:top w:val="nil"/>
              <w:left w:val="nil"/>
              <w:bottom w:val="single" w:sz="4" w:space="0" w:color="auto"/>
              <w:right w:val="single" w:sz="4" w:space="0" w:color="auto"/>
            </w:tcBorders>
            <w:shd w:val="clear" w:color="000000" w:fill="D9E1F2"/>
            <w:noWrap/>
            <w:vAlign w:val="center"/>
            <w:hideMark/>
          </w:tcPr>
          <w:p w14:paraId="2D9D3683" w14:textId="00BD6303" w:rsidR="00FB4821" w:rsidRPr="0074034E" w:rsidRDefault="00FB4821" w:rsidP="00073050">
            <w:pPr>
              <w:pStyle w:val="TextodeTablas"/>
              <w:rPr>
                <w:color w:val="000000"/>
              </w:rPr>
            </w:pPr>
            <w:r w:rsidRPr="0074034E">
              <w:t>Medio</w:t>
            </w:r>
          </w:p>
        </w:tc>
      </w:tr>
      <w:tr w:rsidR="00FB4821" w:rsidRPr="0074034E" w14:paraId="404BFB34" w14:textId="77777777" w:rsidTr="008555C6">
        <w:trPr>
          <w:trHeight w:val="288"/>
        </w:trPr>
        <w:tc>
          <w:tcPr>
            <w:tcW w:w="4778" w:type="dxa"/>
            <w:tcBorders>
              <w:top w:val="nil"/>
              <w:left w:val="single" w:sz="4" w:space="0" w:color="auto"/>
              <w:bottom w:val="single" w:sz="4" w:space="0" w:color="auto"/>
              <w:right w:val="single" w:sz="4" w:space="0" w:color="auto"/>
            </w:tcBorders>
            <w:shd w:val="clear" w:color="000000" w:fill="EDEDED"/>
            <w:noWrap/>
            <w:vAlign w:val="center"/>
            <w:hideMark/>
          </w:tcPr>
          <w:p w14:paraId="73682368" w14:textId="1168A0CD" w:rsidR="00FB4821" w:rsidRPr="0086666E" w:rsidRDefault="00FB4821" w:rsidP="00073050">
            <w:pPr>
              <w:pStyle w:val="TextodeTablas"/>
            </w:pPr>
            <w:r w:rsidRPr="0086666E">
              <w:t>Entes regulatorios locales</w:t>
            </w:r>
          </w:p>
        </w:tc>
        <w:tc>
          <w:tcPr>
            <w:tcW w:w="747" w:type="dxa"/>
            <w:tcBorders>
              <w:top w:val="nil"/>
              <w:left w:val="nil"/>
              <w:bottom w:val="single" w:sz="4" w:space="0" w:color="auto"/>
              <w:right w:val="single" w:sz="4" w:space="0" w:color="auto"/>
            </w:tcBorders>
            <w:shd w:val="clear" w:color="000000" w:fill="EDEDED"/>
            <w:noWrap/>
            <w:vAlign w:val="center"/>
            <w:hideMark/>
          </w:tcPr>
          <w:p w14:paraId="7D233EE5" w14:textId="75EDA306" w:rsidR="00FB4821" w:rsidRPr="0074034E" w:rsidRDefault="00FB4821" w:rsidP="00073050">
            <w:pPr>
              <w:pStyle w:val="TextodeTablas"/>
              <w:rPr>
                <w:color w:val="000000"/>
              </w:rPr>
            </w:pPr>
            <w:r w:rsidRPr="0074034E">
              <w:t>10</w:t>
            </w:r>
          </w:p>
        </w:tc>
        <w:tc>
          <w:tcPr>
            <w:tcW w:w="843" w:type="dxa"/>
            <w:tcBorders>
              <w:top w:val="nil"/>
              <w:left w:val="nil"/>
              <w:bottom w:val="single" w:sz="4" w:space="0" w:color="auto"/>
              <w:right w:val="single" w:sz="4" w:space="0" w:color="auto"/>
            </w:tcBorders>
            <w:shd w:val="clear" w:color="000000" w:fill="EDEDED"/>
            <w:noWrap/>
            <w:vAlign w:val="center"/>
            <w:hideMark/>
          </w:tcPr>
          <w:p w14:paraId="4C30E089" w14:textId="385E3571" w:rsidR="00FB4821" w:rsidRPr="0074034E" w:rsidRDefault="00FB4821" w:rsidP="00073050">
            <w:pPr>
              <w:pStyle w:val="TextodeTablas"/>
              <w:rPr>
                <w:color w:val="000000"/>
              </w:rPr>
            </w:pPr>
            <w:r w:rsidRPr="0074034E">
              <w:t>10</w:t>
            </w:r>
          </w:p>
        </w:tc>
        <w:tc>
          <w:tcPr>
            <w:tcW w:w="1090" w:type="dxa"/>
            <w:tcBorders>
              <w:top w:val="nil"/>
              <w:left w:val="nil"/>
              <w:bottom w:val="single" w:sz="4" w:space="0" w:color="auto"/>
              <w:right w:val="single" w:sz="4" w:space="0" w:color="auto"/>
            </w:tcBorders>
            <w:shd w:val="clear" w:color="000000" w:fill="EDEDED"/>
            <w:noWrap/>
            <w:vAlign w:val="center"/>
            <w:hideMark/>
          </w:tcPr>
          <w:p w14:paraId="0A22BFAA" w14:textId="3894131E" w:rsidR="00FB4821" w:rsidRPr="0074034E" w:rsidRDefault="00FB4821" w:rsidP="00073050">
            <w:pPr>
              <w:pStyle w:val="TextodeTablas"/>
              <w:rPr>
                <w:color w:val="000000"/>
              </w:rPr>
            </w:pPr>
            <w:r w:rsidRPr="0074034E">
              <w:t>10</w:t>
            </w:r>
          </w:p>
        </w:tc>
        <w:tc>
          <w:tcPr>
            <w:tcW w:w="1902" w:type="dxa"/>
            <w:tcBorders>
              <w:top w:val="nil"/>
              <w:left w:val="nil"/>
              <w:bottom w:val="single" w:sz="4" w:space="0" w:color="auto"/>
              <w:right w:val="single" w:sz="4" w:space="0" w:color="auto"/>
            </w:tcBorders>
            <w:shd w:val="clear" w:color="000000" w:fill="EDEDED"/>
            <w:noWrap/>
            <w:vAlign w:val="center"/>
            <w:hideMark/>
          </w:tcPr>
          <w:p w14:paraId="721F92B4" w14:textId="7C8C1F5C" w:rsidR="00FB4821" w:rsidRPr="0074034E" w:rsidRDefault="00FB4821" w:rsidP="00073050">
            <w:pPr>
              <w:pStyle w:val="TextodeTablas"/>
              <w:rPr>
                <w:color w:val="000000"/>
              </w:rPr>
            </w:pPr>
            <w:r w:rsidRPr="0074034E">
              <w:t>Alto</w:t>
            </w:r>
          </w:p>
        </w:tc>
      </w:tr>
      <w:tr w:rsidR="00FB4821" w:rsidRPr="0074034E" w14:paraId="237513B3" w14:textId="77777777" w:rsidTr="008555C6">
        <w:trPr>
          <w:trHeight w:val="288"/>
        </w:trPr>
        <w:tc>
          <w:tcPr>
            <w:tcW w:w="4778" w:type="dxa"/>
            <w:tcBorders>
              <w:top w:val="nil"/>
              <w:left w:val="single" w:sz="4" w:space="0" w:color="auto"/>
              <w:bottom w:val="single" w:sz="4" w:space="0" w:color="auto"/>
              <w:right w:val="single" w:sz="4" w:space="0" w:color="auto"/>
            </w:tcBorders>
            <w:shd w:val="clear" w:color="000000" w:fill="D9E1F2"/>
            <w:noWrap/>
            <w:vAlign w:val="center"/>
            <w:hideMark/>
          </w:tcPr>
          <w:p w14:paraId="3DF0BE73" w14:textId="23AE3C25" w:rsidR="00FB4821" w:rsidRPr="00214EBC" w:rsidRDefault="00FB4821" w:rsidP="00073050">
            <w:pPr>
              <w:pStyle w:val="TextodeTablas"/>
              <w:rPr>
                <w:lang w:val="es-HN"/>
              </w:rPr>
            </w:pPr>
            <w:r w:rsidRPr="00214EBC">
              <w:rPr>
                <w:lang w:val="es-HN"/>
              </w:rPr>
              <w:t>Grupos ecologistas y defensores del reciclaje</w:t>
            </w:r>
          </w:p>
        </w:tc>
        <w:tc>
          <w:tcPr>
            <w:tcW w:w="747" w:type="dxa"/>
            <w:tcBorders>
              <w:top w:val="nil"/>
              <w:left w:val="nil"/>
              <w:bottom w:val="single" w:sz="4" w:space="0" w:color="auto"/>
              <w:right w:val="single" w:sz="4" w:space="0" w:color="auto"/>
            </w:tcBorders>
            <w:shd w:val="clear" w:color="000000" w:fill="D9E1F2"/>
            <w:noWrap/>
            <w:vAlign w:val="center"/>
            <w:hideMark/>
          </w:tcPr>
          <w:p w14:paraId="57C72355" w14:textId="6E460D8A" w:rsidR="00FB4821" w:rsidRPr="0074034E" w:rsidRDefault="00FB4821" w:rsidP="00073050">
            <w:pPr>
              <w:pStyle w:val="TextodeTablas"/>
              <w:rPr>
                <w:color w:val="000000"/>
              </w:rPr>
            </w:pPr>
            <w:r w:rsidRPr="0074034E">
              <w:t>10</w:t>
            </w:r>
          </w:p>
        </w:tc>
        <w:tc>
          <w:tcPr>
            <w:tcW w:w="843" w:type="dxa"/>
            <w:tcBorders>
              <w:top w:val="nil"/>
              <w:left w:val="nil"/>
              <w:bottom w:val="single" w:sz="4" w:space="0" w:color="auto"/>
              <w:right w:val="single" w:sz="4" w:space="0" w:color="auto"/>
            </w:tcBorders>
            <w:shd w:val="clear" w:color="000000" w:fill="D9E1F2"/>
            <w:noWrap/>
            <w:vAlign w:val="center"/>
            <w:hideMark/>
          </w:tcPr>
          <w:p w14:paraId="0DA360C1" w14:textId="10824685" w:rsidR="00FB4821" w:rsidRPr="0074034E" w:rsidRDefault="00FB4821" w:rsidP="00073050">
            <w:pPr>
              <w:pStyle w:val="TextodeTablas"/>
              <w:rPr>
                <w:color w:val="000000"/>
              </w:rPr>
            </w:pPr>
            <w:r w:rsidRPr="0074034E">
              <w:t>9</w:t>
            </w:r>
          </w:p>
        </w:tc>
        <w:tc>
          <w:tcPr>
            <w:tcW w:w="1090" w:type="dxa"/>
            <w:tcBorders>
              <w:top w:val="nil"/>
              <w:left w:val="nil"/>
              <w:bottom w:val="single" w:sz="4" w:space="0" w:color="auto"/>
              <w:right w:val="single" w:sz="4" w:space="0" w:color="auto"/>
            </w:tcBorders>
            <w:shd w:val="clear" w:color="000000" w:fill="D9E1F2"/>
            <w:noWrap/>
            <w:vAlign w:val="center"/>
            <w:hideMark/>
          </w:tcPr>
          <w:p w14:paraId="4FC37CAB" w14:textId="70D818A2" w:rsidR="00FB4821" w:rsidRPr="0074034E" w:rsidRDefault="00FB4821" w:rsidP="00073050">
            <w:pPr>
              <w:pStyle w:val="TextodeTablas"/>
              <w:rPr>
                <w:color w:val="000000"/>
              </w:rPr>
            </w:pPr>
            <w:r w:rsidRPr="0074034E">
              <w:t>9.5</w:t>
            </w:r>
          </w:p>
        </w:tc>
        <w:tc>
          <w:tcPr>
            <w:tcW w:w="1902" w:type="dxa"/>
            <w:tcBorders>
              <w:top w:val="nil"/>
              <w:left w:val="nil"/>
              <w:bottom w:val="single" w:sz="4" w:space="0" w:color="auto"/>
              <w:right w:val="single" w:sz="4" w:space="0" w:color="auto"/>
            </w:tcBorders>
            <w:shd w:val="clear" w:color="000000" w:fill="D9E1F2"/>
            <w:noWrap/>
            <w:vAlign w:val="center"/>
            <w:hideMark/>
          </w:tcPr>
          <w:p w14:paraId="19927A93" w14:textId="269C123F" w:rsidR="00FB4821" w:rsidRPr="0074034E" w:rsidRDefault="00FB4821" w:rsidP="00073050">
            <w:pPr>
              <w:pStyle w:val="TextodeTablas"/>
              <w:rPr>
                <w:color w:val="000000"/>
              </w:rPr>
            </w:pPr>
            <w:r w:rsidRPr="0074034E">
              <w:t>Alto</w:t>
            </w:r>
          </w:p>
        </w:tc>
      </w:tr>
      <w:tr w:rsidR="00FB4821" w:rsidRPr="0074034E" w14:paraId="79FD6845" w14:textId="77777777" w:rsidTr="008555C6">
        <w:trPr>
          <w:trHeight w:val="288"/>
        </w:trPr>
        <w:tc>
          <w:tcPr>
            <w:tcW w:w="4778" w:type="dxa"/>
            <w:tcBorders>
              <w:top w:val="nil"/>
              <w:left w:val="single" w:sz="4" w:space="0" w:color="auto"/>
              <w:bottom w:val="single" w:sz="4" w:space="0" w:color="auto"/>
              <w:right w:val="single" w:sz="4" w:space="0" w:color="auto"/>
            </w:tcBorders>
            <w:shd w:val="clear" w:color="000000" w:fill="EDEDED"/>
            <w:noWrap/>
            <w:vAlign w:val="center"/>
            <w:hideMark/>
          </w:tcPr>
          <w:p w14:paraId="5D8179A4" w14:textId="2D35E129" w:rsidR="00FB4821" w:rsidRPr="00214EBC" w:rsidRDefault="00FB4821" w:rsidP="00073050">
            <w:pPr>
              <w:pStyle w:val="TextodeTablas"/>
              <w:rPr>
                <w:lang w:val="es-HN"/>
              </w:rPr>
            </w:pPr>
            <w:r w:rsidRPr="00214EBC">
              <w:rPr>
                <w:lang w:val="es-HN"/>
              </w:rPr>
              <w:t>Organizaciones medioambientales sin fines de lucro</w:t>
            </w:r>
          </w:p>
        </w:tc>
        <w:tc>
          <w:tcPr>
            <w:tcW w:w="747" w:type="dxa"/>
            <w:tcBorders>
              <w:top w:val="nil"/>
              <w:left w:val="nil"/>
              <w:bottom w:val="single" w:sz="4" w:space="0" w:color="auto"/>
              <w:right w:val="single" w:sz="4" w:space="0" w:color="auto"/>
            </w:tcBorders>
            <w:shd w:val="clear" w:color="000000" w:fill="EDEDED"/>
            <w:noWrap/>
            <w:vAlign w:val="center"/>
            <w:hideMark/>
          </w:tcPr>
          <w:p w14:paraId="4B246A95" w14:textId="070BA15D" w:rsidR="00FB4821" w:rsidRPr="0074034E" w:rsidRDefault="00FB4821" w:rsidP="00073050">
            <w:pPr>
              <w:pStyle w:val="TextodeTablas"/>
              <w:rPr>
                <w:color w:val="000000"/>
              </w:rPr>
            </w:pPr>
            <w:r w:rsidRPr="0074034E">
              <w:t>6</w:t>
            </w:r>
          </w:p>
        </w:tc>
        <w:tc>
          <w:tcPr>
            <w:tcW w:w="843" w:type="dxa"/>
            <w:tcBorders>
              <w:top w:val="nil"/>
              <w:left w:val="nil"/>
              <w:bottom w:val="single" w:sz="4" w:space="0" w:color="auto"/>
              <w:right w:val="single" w:sz="4" w:space="0" w:color="auto"/>
            </w:tcBorders>
            <w:shd w:val="clear" w:color="000000" w:fill="EDEDED"/>
            <w:noWrap/>
            <w:vAlign w:val="center"/>
            <w:hideMark/>
          </w:tcPr>
          <w:p w14:paraId="4F19C672" w14:textId="643A1A7D" w:rsidR="00FB4821" w:rsidRPr="0074034E" w:rsidRDefault="00FB4821" w:rsidP="00073050">
            <w:pPr>
              <w:pStyle w:val="TextodeTablas"/>
              <w:rPr>
                <w:color w:val="000000"/>
              </w:rPr>
            </w:pPr>
            <w:r w:rsidRPr="0074034E">
              <w:t>7</w:t>
            </w:r>
          </w:p>
        </w:tc>
        <w:tc>
          <w:tcPr>
            <w:tcW w:w="1090" w:type="dxa"/>
            <w:tcBorders>
              <w:top w:val="nil"/>
              <w:left w:val="nil"/>
              <w:bottom w:val="single" w:sz="4" w:space="0" w:color="auto"/>
              <w:right w:val="single" w:sz="4" w:space="0" w:color="auto"/>
            </w:tcBorders>
            <w:shd w:val="clear" w:color="000000" w:fill="EDEDED"/>
            <w:noWrap/>
            <w:vAlign w:val="center"/>
            <w:hideMark/>
          </w:tcPr>
          <w:p w14:paraId="2ADEE7F8" w14:textId="241725F9" w:rsidR="00FB4821" w:rsidRPr="0074034E" w:rsidRDefault="00FB4821" w:rsidP="00073050">
            <w:pPr>
              <w:pStyle w:val="TextodeTablas"/>
              <w:rPr>
                <w:color w:val="000000"/>
              </w:rPr>
            </w:pPr>
            <w:r w:rsidRPr="0074034E">
              <w:t>6.5</w:t>
            </w:r>
          </w:p>
        </w:tc>
        <w:tc>
          <w:tcPr>
            <w:tcW w:w="1902" w:type="dxa"/>
            <w:tcBorders>
              <w:top w:val="nil"/>
              <w:left w:val="nil"/>
              <w:bottom w:val="single" w:sz="4" w:space="0" w:color="auto"/>
              <w:right w:val="single" w:sz="4" w:space="0" w:color="auto"/>
            </w:tcBorders>
            <w:shd w:val="clear" w:color="000000" w:fill="EDEDED"/>
            <w:noWrap/>
            <w:vAlign w:val="center"/>
            <w:hideMark/>
          </w:tcPr>
          <w:p w14:paraId="4475E5CB" w14:textId="4C74C9A3" w:rsidR="00FB4821" w:rsidRPr="0074034E" w:rsidRDefault="00FB4821" w:rsidP="00073050">
            <w:pPr>
              <w:pStyle w:val="TextodeTablas"/>
              <w:rPr>
                <w:color w:val="000000"/>
              </w:rPr>
            </w:pPr>
            <w:r w:rsidRPr="0074034E">
              <w:t>Medio</w:t>
            </w:r>
          </w:p>
        </w:tc>
      </w:tr>
      <w:tr w:rsidR="00FB4821" w:rsidRPr="0074034E" w14:paraId="5C00F6C3" w14:textId="77777777" w:rsidTr="008555C6">
        <w:trPr>
          <w:trHeight w:val="288"/>
        </w:trPr>
        <w:tc>
          <w:tcPr>
            <w:tcW w:w="4778" w:type="dxa"/>
            <w:tcBorders>
              <w:top w:val="nil"/>
              <w:left w:val="single" w:sz="4" w:space="0" w:color="auto"/>
              <w:bottom w:val="single" w:sz="4" w:space="0" w:color="auto"/>
              <w:right w:val="single" w:sz="4" w:space="0" w:color="auto"/>
            </w:tcBorders>
            <w:shd w:val="clear" w:color="000000" w:fill="D9E1F2"/>
            <w:noWrap/>
            <w:vAlign w:val="center"/>
            <w:hideMark/>
          </w:tcPr>
          <w:p w14:paraId="099622DE" w14:textId="27187EE6" w:rsidR="00FB4821" w:rsidRPr="0086666E" w:rsidRDefault="00FB4821" w:rsidP="00073050">
            <w:pPr>
              <w:pStyle w:val="TextodeTablas"/>
            </w:pPr>
            <w:r w:rsidRPr="0086666E">
              <w:t>Instituciones educativas</w:t>
            </w:r>
          </w:p>
        </w:tc>
        <w:tc>
          <w:tcPr>
            <w:tcW w:w="747" w:type="dxa"/>
            <w:tcBorders>
              <w:top w:val="nil"/>
              <w:left w:val="nil"/>
              <w:bottom w:val="single" w:sz="4" w:space="0" w:color="auto"/>
              <w:right w:val="single" w:sz="4" w:space="0" w:color="auto"/>
            </w:tcBorders>
            <w:shd w:val="clear" w:color="000000" w:fill="D9E1F2"/>
            <w:noWrap/>
            <w:vAlign w:val="center"/>
            <w:hideMark/>
          </w:tcPr>
          <w:p w14:paraId="5FC4659B" w14:textId="71C9154B" w:rsidR="00FB4821" w:rsidRPr="0074034E" w:rsidRDefault="00FB4821" w:rsidP="00073050">
            <w:pPr>
              <w:pStyle w:val="TextodeTablas"/>
              <w:rPr>
                <w:color w:val="000000"/>
              </w:rPr>
            </w:pPr>
            <w:r w:rsidRPr="0074034E">
              <w:t>5</w:t>
            </w:r>
          </w:p>
        </w:tc>
        <w:tc>
          <w:tcPr>
            <w:tcW w:w="843" w:type="dxa"/>
            <w:tcBorders>
              <w:top w:val="nil"/>
              <w:left w:val="nil"/>
              <w:bottom w:val="single" w:sz="4" w:space="0" w:color="auto"/>
              <w:right w:val="single" w:sz="4" w:space="0" w:color="auto"/>
            </w:tcBorders>
            <w:shd w:val="clear" w:color="000000" w:fill="D9E1F2"/>
            <w:noWrap/>
            <w:vAlign w:val="center"/>
            <w:hideMark/>
          </w:tcPr>
          <w:p w14:paraId="0C7AC5AD" w14:textId="4A42D2FC" w:rsidR="00FB4821" w:rsidRPr="0074034E" w:rsidRDefault="00FB4821" w:rsidP="00073050">
            <w:pPr>
              <w:pStyle w:val="TextodeTablas"/>
              <w:rPr>
                <w:color w:val="000000"/>
              </w:rPr>
            </w:pPr>
            <w:r w:rsidRPr="0074034E">
              <w:t>5</w:t>
            </w:r>
          </w:p>
        </w:tc>
        <w:tc>
          <w:tcPr>
            <w:tcW w:w="1090" w:type="dxa"/>
            <w:tcBorders>
              <w:top w:val="nil"/>
              <w:left w:val="nil"/>
              <w:bottom w:val="single" w:sz="4" w:space="0" w:color="auto"/>
              <w:right w:val="single" w:sz="4" w:space="0" w:color="auto"/>
            </w:tcBorders>
            <w:shd w:val="clear" w:color="000000" w:fill="D9E1F2"/>
            <w:noWrap/>
            <w:vAlign w:val="center"/>
            <w:hideMark/>
          </w:tcPr>
          <w:p w14:paraId="5CFE3392" w14:textId="00A4E764" w:rsidR="00FB4821" w:rsidRPr="0074034E" w:rsidRDefault="00FB4821" w:rsidP="00073050">
            <w:pPr>
              <w:pStyle w:val="TextodeTablas"/>
              <w:rPr>
                <w:color w:val="000000"/>
              </w:rPr>
            </w:pPr>
            <w:r w:rsidRPr="0074034E">
              <w:t>5</w:t>
            </w:r>
          </w:p>
        </w:tc>
        <w:tc>
          <w:tcPr>
            <w:tcW w:w="1902" w:type="dxa"/>
            <w:tcBorders>
              <w:top w:val="nil"/>
              <w:left w:val="nil"/>
              <w:bottom w:val="single" w:sz="4" w:space="0" w:color="auto"/>
              <w:right w:val="single" w:sz="4" w:space="0" w:color="auto"/>
            </w:tcBorders>
            <w:shd w:val="clear" w:color="000000" w:fill="D9E1F2"/>
            <w:noWrap/>
            <w:vAlign w:val="center"/>
            <w:hideMark/>
          </w:tcPr>
          <w:p w14:paraId="1F0D4AF2" w14:textId="37684862" w:rsidR="00FB4821" w:rsidRPr="0074034E" w:rsidRDefault="00FB4821" w:rsidP="00073050">
            <w:pPr>
              <w:pStyle w:val="TextodeTablas"/>
              <w:rPr>
                <w:color w:val="000000"/>
              </w:rPr>
            </w:pPr>
            <w:r w:rsidRPr="0074034E">
              <w:t>Medio</w:t>
            </w:r>
          </w:p>
        </w:tc>
      </w:tr>
      <w:tr w:rsidR="00FB4821" w:rsidRPr="0074034E" w14:paraId="7143BFB5" w14:textId="77777777" w:rsidTr="008555C6">
        <w:trPr>
          <w:trHeight w:val="288"/>
        </w:trPr>
        <w:tc>
          <w:tcPr>
            <w:tcW w:w="4778" w:type="dxa"/>
            <w:tcBorders>
              <w:top w:val="nil"/>
              <w:left w:val="single" w:sz="4" w:space="0" w:color="auto"/>
              <w:bottom w:val="single" w:sz="4" w:space="0" w:color="auto"/>
              <w:right w:val="single" w:sz="4" w:space="0" w:color="auto"/>
            </w:tcBorders>
            <w:shd w:val="clear" w:color="000000" w:fill="EDEDED"/>
            <w:noWrap/>
            <w:vAlign w:val="center"/>
            <w:hideMark/>
          </w:tcPr>
          <w:p w14:paraId="2C07704E" w14:textId="514D92A3" w:rsidR="00FB4821" w:rsidRPr="0086666E" w:rsidRDefault="00FB4821" w:rsidP="00073050">
            <w:pPr>
              <w:pStyle w:val="TextodeTablas"/>
            </w:pPr>
            <w:r w:rsidRPr="0086666E">
              <w:t xml:space="preserve">Centros de </w:t>
            </w:r>
            <w:r w:rsidR="004D43BA" w:rsidRPr="0086666E">
              <w:t>investigación</w:t>
            </w:r>
          </w:p>
        </w:tc>
        <w:tc>
          <w:tcPr>
            <w:tcW w:w="747" w:type="dxa"/>
            <w:tcBorders>
              <w:top w:val="nil"/>
              <w:left w:val="nil"/>
              <w:bottom w:val="single" w:sz="4" w:space="0" w:color="auto"/>
              <w:right w:val="single" w:sz="4" w:space="0" w:color="auto"/>
            </w:tcBorders>
            <w:shd w:val="clear" w:color="000000" w:fill="EDEDED"/>
            <w:noWrap/>
            <w:vAlign w:val="center"/>
            <w:hideMark/>
          </w:tcPr>
          <w:p w14:paraId="346C3588" w14:textId="27FF509B" w:rsidR="00FB4821" w:rsidRPr="0074034E" w:rsidRDefault="00FB4821" w:rsidP="00073050">
            <w:pPr>
              <w:pStyle w:val="TextodeTablas"/>
              <w:rPr>
                <w:color w:val="000000"/>
              </w:rPr>
            </w:pPr>
            <w:r w:rsidRPr="0074034E">
              <w:t>8</w:t>
            </w:r>
          </w:p>
        </w:tc>
        <w:tc>
          <w:tcPr>
            <w:tcW w:w="843" w:type="dxa"/>
            <w:tcBorders>
              <w:top w:val="nil"/>
              <w:left w:val="nil"/>
              <w:bottom w:val="single" w:sz="4" w:space="0" w:color="auto"/>
              <w:right w:val="single" w:sz="4" w:space="0" w:color="auto"/>
            </w:tcBorders>
            <w:shd w:val="clear" w:color="000000" w:fill="EDEDED"/>
            <w:noWrap/>
            <w:vAlign w:val="center"/>
            <w:hideMark/>
          </w:tcPr>
          <w:p w14:paraId="364E6A0A" w14:textId="08C42400" w:rsidR="00FB4821" w:rsidRPr="0074034E" w:rsidRDefault="00FB4821" w:rsidP="00073050">
            <w:pPr>
              <w:pStyle w:val="TextodeTablas"/>
              <w:rPr>
                <w:color w:val="000000"/>
              </w:rPr>
            </w:pPr>
            <w:r w:rsidRPr="0074034E">
              <w:t>8</w:t>
            </w:r>
          </w:p>
        </w:tc>
        <w:tc>
          <w:tcPr>
            <w:tcW w:w="1090" w:type="dxa"/>
            <w:tcBorders>
              <w:top w:val="nil"/>
              <w:left w:val="nil"/>
              <w:bottom w:val="single" w:sz="4" w:space="0" w:color="auto"/>
              <w:right w:val="single" w:sz="4" w:space="0" w:color="auto"/>
            </w:tcBorders>
            <w:shd w:val="clear" w:color="000000" w:fill="EDEDED"/>
            <w:noWrap/>
            <w:vAlign w:val="center"/>
            <w:hideMark/>
          </w:tcPr>
          <w:p w14:paraId="7946CDFB" w14:textId="67A5D7BC" w:rsidR="00FB4821" w:rsidRPr="0074034E" w:rsidRDefault="00FB4821" w:rsidP="00073050">
            <w:pPr>
              <w:pStyle w:val="TextodeTablas"/>
              <w:rPr>
                <w:color w:val="000000"/>
              </w:rPr>
            </w:pPr>
            <w:r w:rsidRPr="0074034E">
              <w:t>8</w:t>
            </w:r>
          </w:p>
        </w:tc>
        <w:tc>
          <w:tcPr>
            <w:tcW w:w="1902" w:type="dxa"/>
            <w:tcBorders>
              <w:top w:val="nil"/>
              <w:left w:val="nil"/>
              <w:bottom w:val="single" w:sz="4" w:space="0" w:color="auto"/>
              <w:right w:val="single" w:sz="4" w:space="0" w:color="auto"/>
            </w:tcBorders>
            <w:shd w:val="clear" w:color="000000" w:fill="EDEDED"/>
            <w:noWrap/>
            <w:vAlign w:val="center"/>
            <w:hideMark/>
          </w:tcPr>
          <w:p w14:paraId="2C5919E9" w14:textId="36ADAD18" w:rsidR="00FB4821" w:rsidRPr="0074034E" w:rsidRDefault="00FB4821" w:rsidP="00073050">
            <w:pPr>
              <w:pStyle w:val="TextodeTablas"/>
              <w:rPr>
                <w:color w:val="000000"/>
              </w:rPr>
            </w:pPr>
            <w:r w:rsidRPr="0074034E">
              <w:t>Alto</w:t>
            </w:r>
          </w:p>
        </w:tc>
      </w:tr>
      <w:tr w:rsidR="00FB4821" w:rsidRPr="0074034E" w14:paraId="52F37EF5" w14:textId="77777777" w:rsidTr="008555C6">
        <w:trPr>
          <w:trHeight w:val="288"/>
        </w:trPr>
        <w:tc>
          <w:tcPr>
            <w:tcW w:w="4778" w:type="dxa"/>
            <w:tcBorders>
              <w:top w:val="nil"/>
              <w:left w:val="single" w:sz="4" w:space="0" w:color="auto"/>
              <w:bottom w:val="single" w:sz="4" w:space="0" w:color="auto"/>
              <w:right w:val="single" w:sz="4" w:space="0" w:color="auto"/>
            </w:tcBorders>
            <w:shd w:val="clear" w:color="000000" w:fill="D9E1F2"/>
            <w:noWrap/>
            <w:vAlign w:val="center"/>
            <w:hideMark/>
          </w:tcPr>
          <w:p w14:paraId="4F1E6835" w14:textId="6A07BFBF" w:rsidR="00FB4821" w:rsidRPr="0086666E" w:rsidRDefault="00FB4821" w:rsidP="00073050">
            <w:pPr>
              <w:pStyle w:val="TextodeTablas"/>
            </w:pPr>
            <w:r w:rsidRPr="0086666E">
              <w:t>Bancos</w:t>
            </w:r>
          </w:p>
        </w:tc>
        <w:tc>
          <w:tcPr>
            <w:tcW w:w="747" w:type="dxa"/>
            <w:tcBorders>
              <w:top w:val="nil"/>
              <w:left w:val="nil"/>
              <w:bottom w:val="single" w:sz="4" w:space="0" w:color="auto"/>
              <w:right w:val="single" w:sz="4" w:space="0" w:color="auto"/>
            </w:tcBorders>
            <w:shd w:val="clear" w:color="000000" w:fill="D9E1F2"/>
            <w:noWrap/>
            <w:vAlign w:val="center"/>
            <w:hideMark/>
          </w:tcPr>
          <w:p w14:paraId="5C9090FE" w14:textId="605228ED" w:rsidR="00FB4821" w:rsidRPr="0074034E" w:rsidRDefault="00FB4821" w:rsidP="00073050">
            <w:pPr>
              <w:pStyle w:val="TextodeTablas"/>
              <w:rPr>
                <w:color w:val="000000"/>
              </w:rPr>
            </w:pPr>
            <w:r w:rsidRPr="0074034E">
              <w:t>10</w:t>
            </w:r>
          </w:p>
        </w:tc>
        <w:tc>
          <w:tcPr>
            <w:tcW w:w="843" w:type="dxa"/>
            <w:tcBorders>
              <w:top w:val="nil"/>
              <w:left w:val="nil"/>
              <w:bottom w:val="single" w:sz="4" w:space="0" w:color="auto"/>
              <w:right w:val="single" w:sz="4" w:space="0" w:color="auto"/>
            </w:tcBorders>
            <w:shd w:val="clear" w:color="000000" w:fill="D9E1F2"/>
            <w:noWrap/>
            <w:vAlign w:val="center"/>
            <w:hideMark/>
          </w:tcPr>
          <w:p w14:paraId="31175503" w14:textId="4AF8FFF0" w:rsidR="00FB4821" w:rsidRPr="0074034E" w:rsidRDefault="00FB4821" w:rsidP="00073050">
            <w:pPr>
              <w:pStyle w:val="TextodeTablas"/>
              <w:rPr>
                <w:color w:val="000000"/>
              </w:rPr>
            </w:pPr>
            <w:r w:rsidRPr="0074034E">
              <w:t>10</w:t>
            </w:r>
          </w:p>
        </w:tc>
        <w:tc>
          <w:tcPr>
            <w:tcW w:w="1090" w:type="dxa"/>
            <w:tcBorders>
              <w:top w:val="nil"/>
              <w:left w:val="nil"/>
              <w:bottom w:val="single" w:sz="4" w:space="0" w:color="auto"/>
              <w:right w:val="single" w:sz="4" w:space="0" w:color="auto"/>
            </w:tcBorders>
            <w:shd w:val="clear" w:color="000000" w:fill="D9E1F2"/>
            <w:noWrap/>
            <w:vAlign w:val="center"/>
            <w:hideMark/>
          </w:tcPr>
          <w:p w14:paraId="67252DC7" w14:textId="4D7F6CFC" w:rsidR="00FB4821" w:rsidRPr="0074034E" w:rsidRDefault="00FB4821" w:rsidP="00073050">
            <w:pPr>
              <w:pStyle w:val="TextodeTablas"/>
              <w:rPr>
                <w:color w:val="000000"/>
              </w:rPr>
            </w:pPr>
            <w:r w:rsidRPr="0074034E">
              <w:t>10</w:t>
            </w:r>
          </w:p>
        </w:tc>
        <w:tc>
          <w:tcPr>
            <w:tcW w:w="1902" w:type="dxa"/>
            <w:tcBorders>
              <w:top w:val="nil"/>
              <w:left w:val="nil"/>
              <w:bottom w:val="single" w:sz="4" w:space="0" w:color="auto"/>
              <w:right w:val="single" w:sz="4" w:space="0" w:color="auto"/>
            </w:tcBorders>
            <w:shd w:val="clear" w:color="000000" w:fill="D9E1F2"/>
            <w:noWrap/>
            <w:vAlign w:val="center"/>
            <w:hideMark/>
          </w:tcPr>
          <w:p w14:paraId="185A1565" w14:textId="3FD65539" w:rsidR="00FB4821" w:rsidRPr="0074034E" w:rsidRDefault="00FB4821" w:rsidP="00073050">
            <w:pPr>
              <w:pStyle w:val="TextodeTablas"/>
              <w:rPr>
                <w:color w:val="000000"/>
              </w:rPr>
            </w:pPr>
            <w:r w:rsidRPr="0074034E">
              <w:t>Alto</w:t>
            </w:r>
          </w:p>
        </w:tc>
      </w:tr>
      <w:tr w:rsidR="00FB4821" w:rsidRPr="0074034E" w14:paraId="4431AB83" w14:textId="77777777" w:rsidTr="008555C6">
        <w:trPr>
          <w:trHeight w:val="288"/>
        </w:trPr>
        <w:tc>
          <w:tcPr>
            <w:tcW w:w="4778" w:type="dxa"/>
            <w:tcBorders>
              <w:top w:val="nil"/>
              <w:left w:val="single" w:sz="4" w:space="0" w:color="auto"/>
              <w:bottom w:val="single" w:sz="4" w:space="0" w:color="auto"/>
              <w:right w:val="single" w:sz="4" w:space="0" w:color="auto"/>
            </w:tcBorders>
            <w:shd w:val="clear" w:color="000000" w:fill="EDEDED"/>
            <w:noWrap/>
            <w:vAlign w:val="center"/>
            <w:hideMark/>
          </w:tcPr>
          <w:p w14:paraId="625A70D7" w14:textId="2C84CE5F" w:rsidR="00FB4821" w:rsidRPr="0086666E" w:rsidRDefault="00FB4821" w:rsidP="00073050">
            <w:pPr>
              <w:pStyle w:val="TextodeTablas"/>
            </w:pPr>
            <w:r w:rsidRPr="0086666E">
              <w:t>Inversionistas privados</w:t>
            </w:r>
          </w:p>
        </w:tc>
        <w:tc>
          <w:tcPr>
            <w:tcW w:w="747" w:type="dxa"/>
            <w:tcBorders>
              <w:top w:val="nil"/>
              <w:left w:val="nil"/>
              <w:bottom w:val="single" w:sz="4" w:space="0" w:color="auto"/>
              <w:right w:val="single" w:sz="4" w:space="0" w:color="auto"/>
            </w:tcBorders>
            <w:shd w:val="clear" w:color="000000" w:fill="EDEDED"/>
            <w:noWrap/>
            <w:vAlign w:val="center"/>
            <w:hideMark/>
          </w:tcPr>
          <w:p w14:paraId="42A7E144" w14:textId="7DEDEFA5" w:rsidR="00FB4821" w:rsidRPr="0074034E" w:rsidRDefault="00FB4821" w:rsidP="00073050">
            <w:pPr>
              <w:pStyle w:val="TextodeTablas"/>
              <w:rPr>
                <w:color w:val="000000"/>
              </w:rPr>
            </w:pPr>
            <w:r w:rsidRPr="0074034E">
              <w:t>10</w:t>
            </w:r>
          </w:p>
        </w:tc>
        <w:tc>
          <w:tcPr>
            <w:tcW w:w="843" w:type="dxa"/>
            <w:tcBorders>
              <w:top w:val="nil"/>
              <w:left w:val="nil"/>
              <w:bottom w:val="single" w:sz="4" w:space="0" w:color="auto"/>
              <w:right w:val="single" w:sz="4" w:space="0" w:color="auto"/>
            </w:tcBorders>
            <w:shd w:val="clear" w:color="000000" w:fill="EDEDED"/>
            <w:noWrap/>
            <w:vAlign w:val="center"/>
            <w:hideMark/>
          </w:tcPr>
          <w:p w14:paraId="3D79BC87" w14:textId="750E5BD1" w:rsidR="00FB4821" w:rsidRPr="0074034E" w:rsidRDefault="00FB4821" w:rsidP="00073050">
            <w:pPr>
              <w:pStyle w:val="TextodeTablas"/>
              <w:rPr>
                <w:color w:val="000000"/>
              </w:rPr>
            </w:pPr>
            <w:r w:rsidRPr="0074034E">
              <w:t>10</w:t>
            </w:r>
          </w:p>
        </w:tc>
        <w:tc>
          <w:tcPr>
            <w:tcW w:w="1090" w:type="dxa"/>
            <w:tcBorders>
              <w:top w:val="nil"/>
              <w:left w:val="nil"/>
              <w:bottom w:val="single" w:sz="4" w:space="0" w:color="auto"/>
              <w:right w:val="single" w:sz="4" w:space="0" w:color="auto"/>
            </w:tcBorders>
            <w:shd w:val="clear" w:color="000000" w:fill="EDEDED"/>
            <w:noWrap/>
            <w:vAlign w:val="center"/>
            <w:hideMark/>
          </w:tcPr>
          <w:p w14:paraId="0242642F" w14:textId="2C0F84AE" w:rsidR="00FB4821" w:rsidRPr="0074034E" w:rsidRDefault="00FB4821" w:rsidP="00073050">
            <w:pPr>
              <w:pStyle w:val="TextodeTablas"/>
              <w:rPr>
                <w:color w:val="000000"/>
              </w:rPr>
            </w:pPr>
            <w:r w:rsidRPr="0074034E">
              <w:t>10</w:t>
            </w:r>
          </w:p>
        </w:tc>
        <w:tc>
          <w:tcPr>
            <w:tcW w:w="1902" w:type="dxa"/>
            <w:tcBorders>
              <w:top w:val="nil"/>
              <w:left w:val="nil"/>
              <w:bottom w:val="single" w:sz="4" w:space="0" w:color="auto"/>
              <w:right w:val="single" w:sz="4" w:space="0" w:color="auto"/>
            </w:tcBorders>
            <w:shd w:val="clear" w:color="000000" w:fill="EDEDED"/>
            <w:noWrap/>
            <w:vAlign w:val="center"/>
            <w:hideMark/>
          </w:tcPr>
          <w:p w14:paraId="480A0A15" w14:textId="1C904DF1" w:rsidR="00FB4821" w:rsidRPr="0074034E" w:rsidRDefault="00FB4821" w:rsidP="00073050">
            <w:pPr>
              <w:pStyle w:val="TextodeTablas"/>
              <w:rPr>
                <w:color w:val="000000"/>
              </w:rPr>
            </w:pPr>
            <w:r w:rsidRPr="0074034E">
              <w:t>Alto</w:t>
            </w:r>
          </w:p>
        </w:tc>
      </w:tr>
      <w:tr w:rsidR="00FB4821" w:rsidRPr="0074034E" w14:paraId="6AB41DF0" w14:textId="77777777" w:rsidTr="008555C6">
        <w:trPr>
          <w:trHeight w:val="288"/>
        </w:trPr>
        <w:tc>
          <w:tcPr>
            <w:tcW w:w="4778" w:type="dxa"/>
            <w:tcBorders>
              <w:top w:val="nil"/>
              <w:left w:val="single" w:sz="4" w:space="0" w:color="auto"/>
              <w:bottom w:val="single" w:sz="4" w:space="0" w:color="auto"/>
              <w:right w:val="single" w:sz="4" w:space="0" w:color="auto"/>
            </w:tcBorders>
            <w:shd w:val="clear" w:color="000000" w:fill="D9E1F2"/>
            <w:noWrap/>
            <w:vAlign w:val="center"/>
            <w:hideMark/>
          </w:tcPr>
          <w:p w14:paraId="408D8FF0" w14:textId="6A61C4E0" w:rsidR="00FB4821" w:rsidRPr="0086666E" w:rsidRDefault="00FB4821" w:rsidP="00073050">
            <w:pPr>
              <w:pStyle w:val="TextodeTablas"/>
            </w:pPr>
            <w:r w:rsidRPr="0086666E">
              <w:t>Socios estrat</w:t>
            </w:r>
            <w:r w:rsidR="003B59EB" w:rsidRPr="0086666E">
              <w:t>é</w:t>
            </w:r>
            <w:r w:rsidRPr="0086666E">
              <w:t>gicos</w:t>
            </w:r>
          </w:p>
        </w:tc>
        <w:tc>
          <w:tcPr>
            <w:tcW w:w="747" w:type="dxa"/>
            <w:tcBorders>
              <w:top w:val="nil"/>
              <w:left w:val="nil"/>
              <w:bottom w:val="single" w:sz="4" w:space="0" w:color="auto"/>
              <w:right w:val="single" w:sz="4" w:space="0" w:color="auto"/>
            </w:tcBorders>
            <w:shd w:val="clear" w:color="000000" w:fill="D9E1F2"/>
            <w:noWrap/>
            <w:vAlign w:val="center"/>
            <w:hideMark/>
          </w:tcPr>
          <w:p w14:paraId="11D7D1BE" w14:textId="43CAB205" w:rsidR="00FB4821" w:rsidRPr="0074034E" w:rsidRDefault="00FB4821" w:rsidP="00073050">
            <w:pPr>
              <w:pStyle w:val="TextodeTablas"/>
              <w:rPr>
                <w:color w:val="000000"/>
              </w:rPr>
            </w:pPr>
            <w:r w:rsidRPr="0074034E">
              <w:t>9</w:t>
            </w:r>
          </w:p>
        </w:tc>
        <w:tc>
          <w:tcPr>
            <w:tcW w:w="843" w:type="dxa"/>
            <w:tcBorders>
              <w:top w:val="nil"/>
              <w:left w:val="nil"/>
              <w:bottom w:val="single" w:sz="4" w:space="0" w:color="auto"/>
              <w:right w:val="single" w:sz="4" w:space="0" w:color="auto"/>
            </w:tcBorders>
            <w:shd w:val="clear" w:color="000000" w:fill="D9E1F2"/>
            <w:noWrap/>
            <w:vAlign w:val="center"/>
            <w:hideMark/>
          </w:tcPr>
          <w:p w14:paraId="1F961A8D" w14:textId="521C5231" w:rsidR="00FB4821" w:rsidRPr="0074034E" w:rsidRDefault="00FB4821" w:rsidP="00073050">
            <w:pPr>
              <w:pStyle w:val="TextodeTablas"/>
              <w:rPr>
                <w:color w:val="000000"/>
              </w:rPr>
            </w:pPr>
            <w:r w:rsidRPr="0074034E">
              <w:t>9</w:t>
            </w:r>
          </w:p>
        </w:tc>
        <w:tc>
          <w:tcPr>
            <w:tcW w:w="1090" w:type="dxa"/>
            <w:tcBorders>
              <w:top w:val="nil"/>
              <w:left w:val="nil"/>
              <w:bottom w:val="single" w:sz="4" w:space="0" w:color="auto"/>
              <w:right w:val="single" w:sz="4" w:space="0" w:color="auto"/>
            </w:tcBorders>
            <w:shd w:val="clear" w:color="000000" w:fill="D9E1F2"/>
            <w:noWrap/>
            <w:vAlign w:val="center"/>
            <w:hideMark/>
          </w:tcPr>
          <w:p w14:paraId="5C85535C" w14:textId="2389FC9E" w:rsidR="00FB4821" w:rsidRPr="0074034E" w:rsidRDefault="00FB4821" w:rsidP="00073050">
            <w:pPr>
              <w:pStyle w:val="TextodeTablas"/>
              <w:rPr>
                <w:color w:val="000000"/>
              </w:rPr>
            </w:pPr>
            <w:r w:rsidRPr="0074034E">
              <w:t>9</w:t>
            </w:r>
          </w:p>
        </w:tc>
        <w:tc>
          <w:tcPr>
            <w:tcW w:w="1902" w:type="dxa"/>
            <w:tcBorders>
              <w:top w:val="nil"/>
              <w:left w:val="nil"/>
              <w:bottom w:val="single" w:sz="4" w:space="0" w:color="auto"/>
              <w:right w:val="single" w:sz="4" w:space="0" w:color="auto"/>
            </w:tcBorders>
            <w:shd w:val="clear" w:color="000000" w:fill="D9E1F2"/>
            <w:noWrap/>
            <w:vAlign w:val="center"/>
            <w:hideMark/>
          </w:tcPr>
          <w:p w14:paraId="01DBDCD9" w14:textId="670ACF0B" w:rsidR="00FB4821" w:rsidRPr="0074034E" w:rsidRDefault="00FB4821" w:rsidP="00073050">
            <w:pPr>
              <w:pStyle w:val="TextodeTablas"/>
              <w:rPr>
                <w:color w:val="000000"/>
              </w:rPr>
            </w:pPr>
            <w:r w:rsidRPr="0074034E">
              <w:t>Alto</w:t>
            </w:r>
          </w:p>
        </w:tc>
      </w:tr>
      <w:tr w:rsidR="00FB4821" w:rsidRPr="0074034E" w14:paraId="5AF43D1D" w14:textId="77777777" w:rsidTr="008555C6">
        <w:trPr>
          <w:trHeight w:val="288"/>
        </w:trPr>
        <w:tc>
          <w:tcPr>
            <w:tcW w:w="4778" w:type="dxa"/>
            <w:tcBorders>
              <w:top w:val="nil"/>
              <w:left w:val="single" w:sz="4" w:space="0" w:color="auto"/>
              <w:bottom w:val="single" w:sz="4" w:space="0" w:color="auto"/>
              <w:right w:val="single" w:sz="4" w:space="0" w:color="auto"/>
            </w:tcBorders>
            <w:shd w:val="clear" w:color="000000" w:fill="EDEDED"/>
            <w:noWrap/>
            <w:vAlign w:val="center"/>
            <w:hideMark/>
          </w:tcPr>
          <w:p w14:paraId="1AED675E" w14:textId="7FACF291" w:rsidR="00FB4821" w:rsidRPr="0086666E" w:rsidRDefault="00FB4821" w:rsidP="00073050">
            <w:pPr>
              <w:pStyle w:val="TextodeTablas"/>
            </w:pPr>
            <w:r w:rsidRPr="0086666E">
              <w:t>Aliados comerciales</w:t>
            </w:r>
          </w:p>
        </w:tc>
        <w:tc>
          <w:tcPr>
            <w:tcW w:w="747" w:type="dxa"/>
            <w:tcBorders>
              <w:top w:val="nil"/>
              <w:left w:val="nil"/>
              <w:bottom w:val="single" w:sz="4" w:space="0" w:color="auto"/>
              <w:right w:val="single" w:sz="4" w:space="0" w:color="auto"/>
            </w:tcBorders>
            <w:shd w:val="clear" w:color="000000" w:fill="EDEDED"/>
            <w:noWrap/>
            <w:vAlign w:val="center"/>
            <w:hideMark/>
          </w:tcPr>
          <w:p w14:paraId="20A35033" w14:textId="28E29538" w:rsidR="00FB4821" w:rsidRPr="0074034E" w:rsidRDefault="00FB4821" w:rsidP="00073050">
            <w:pPr>
              <w:pStyle w:val="TextodeTablas"/>
              <w:rPr>
                <w:color w:val="000000"/>
              </w:rPr>
            </w:pPr>
            <w:r w:rsidRPr="0074034E">
              <w:t>8</w:t>
            </w:r>
          </w:p>
        </w:tc>
        <w:tc>
          <w:tcPr>
            <w:tcW w:w="843" w:type="dxa"/>
            <w:tcBorders>
              <w:top w:val="nil"/>
              <w:left w:val="nil"/>
              <w:bottom w:val="single" w:sz="4" w:space="0" w:color="auto"/>
              <w:right w:val="single" w:sz="4" w:space="0" w:color="auto"/>
            </w:tcBorders>
            <w:shd w:val="clear" w:color="000000" w:fill="EDEDED"/>
            <w:noWrap/>
            <w:vAlign w:val="center"/>
            <w:hideMark/>
          </w:tcPr>
          <w:p w14:paraId="34488035" w14:textId="17835898" w:rsidR="00FB4821" w:rsidRPr="0074034E" w:rsidRDefault="00FB4821" w:rsidP="00073050">
            <w:pPr>
              <w:pStyle w:val="TextodeTablas"/>
              <w:rPr>
                <w:color w:val="000000"/>
              </w:rPr>
            </w:pPr>
            <w:r w:rsidRPr="0074034E">
              <w:t>7</w:t>
            </w:r>
          </w:p>
        </w:tc>
        <w:tc>
          <w:tcPr>
            <w:tcW w:w="1090" w:type="dxa"/>
            <w:tcBorders>
              <w:top w:val="nil"/>
              <w:left w:val="nil"/>
              <w:bottom w:val="single" w:sz="4" w:space="0" w:color="auto"/>
              <w:right w:val="single" w:sz="4" w:space="0" w:color="auto"/>
            </w:tcBorders>
            <w:shd w:val="clear" w:color="000000" w:fill="EDEDED"/>
            <w:noWrap/>
            <w:vAlign w:val="center"/>
            <w:hideMark/>
          </w:tcPr>
          <w:p w14:paraId="5C6B3643" w14:textId="24EA6B21" w:rsidR="00FB4821" w:rsidRPr="0074034E" w:rsidRDefault="00FB4821" w:rsidP="00073050">
            <w:pPr>
              <w:pStyle w:val="TextodeTablas"/>
              <w:rPr>
                <w:color w:val="000000"/>
              </w:rPr>
            </w:pPr>
            <w:r w:rsidRPr="0074034E">
              <w:t>7.5</w:t>
            </w:r>
          </w:p>
        </w:tc>
        <w:tc>
          <w:tcPr>
            <w:tcW w:w="1902" w:type="dxa"/>
            <w:tcBorders>
              <w:top w:val="nil"/>
              <w:left w:val="nil"/>
              <w:bottom w:val="single" w:sz="4" w:space="0" w:color="auto"/>
              <w:right w:val="single" w:sz="4" w:space="0" w:color="auto"/>
            </w:tcBorders>
            <w:shd w:val="clear" w:color="000000" w:fill="EDEDED"/>
            <w:noWrap/>
            <w:vAlign w:val="center"/>
            <w:hideMark/>
          </w:tcPr>
          <w:p w14:paraId="180D8D59" w14:textId="24B5D78D" w:rsidR="00FB4821" w:rsidRPr="0074034E" w:rsidRDefault="00FB4821" w:rsidP="00073050">
            <w:pPr>
              <w:pStyle w:val="TextodeTablas"/>
              <w:rPr>
                <w:color w:val="000000"/>
              </w:rPr>
            </w:pPr>
            <w:r w:rsidRPr="0074034E">
              <w:t>Medio</w:t>
            </w:r>
          </w:p>
        </w:tc>
      </w:tr>
      <w:tr w:rsidR="00FB4821" w:rsidRPr="0074034E" w14:paraId="2357B2B9" w14:textId="77777777" w:rsidTr="008555C6">
        <w:trPr>
          <w:trHeight w:val="288"/>
        </w:trPr>
        <w:tc>
          <w:tcPr>
            <w:tcW w:w="4778" w:type="dxa"/>
            <w:tcBorders>
              <w:top w:val="nil"/>
              <w:left w:val="single" w:sz="4" w:space="0" w:color="auto"/>
              <w:bottom w:val="single" w:sz="4" w:space="0" w:color="auto"/>
              <w:right w:val="single" w:sz="4" w:space="0" w:color="auto"/>
            </w:tcBorders>
            <w:shd w:val="clear" w:color="000000" w:fill="D9E1F2"/>
            <w:noWrap/>
            <w:vAlign w:val="center"/>
            <w:hideMark/>
          </w:tcPr>
          <w:p w14:paraId="66D95AB3" w14:textId="501C9566" w:rsidR="00FB4821" w:rsidRPr="00214EBC" w:rsidRDefault="00FB4821" w:rsidP="00073050">
            <w:pPr>
              <w:pStyle w:val="TextodeTablas"/>
              <w:rPr>
                <w:lang w:val="es-HN"/>
              </w:rPr>
            </w:pPr>
            <w:r w:rsidRPr="00214EBC">
              <w:rPr>
                <w:lang w:val="es-HN"/>
              </w:rPr>
              <w:t>Público interesado en proyectos sostenibles</w:t>
            </w:r>
          </w:p>
        </w:tc>
        <w:tc>
          <w:tcPr>
            <w:tcW w:w="747" w:type="dxa"/>
            <w:tcBorders>
              <w:top w:val="nil"/>
              <w:left w:val="nil"/>
              <w:bottom w:val="single" w:sz="4" w:space="0" w:color="auto"/>
              <w:right w:val="single" w:sz="4" w:space="0" w:color="auto"/>
            </w:tcBorders>
            <w:shd w:val="clear" w:color="000000" w:fill="D9E1F2"/>
            <w:noWrap/>
            <w:vAlign w:val="center"/>
            <w:hideMark/>
          </w:tcPr>
          <w:p w14:paraId="3B7964B6" w14:textId="739C3DAC" w:rsidR="00FB4821" w:rsidRPr="0074034E" w:rsidRDefault="00FB4821" w:rsidP="00073050">
            <w:pPr>
              <w:pStyle w:val="TextodeTablas"/>
              <w:rPr>
                <w:color w:val="000000"/>
              </w:rPr>
            </w:pPr>
            <w:r w:rsidRPr="0074034E">
              <w:t>10</w:t>
            </w:r>
          </w:p>
        </w:tc>
        <w:tc>
          <w:tcPr>
            <w:tcW w:w="843" w:type="dxa"/>
            <w:tcBorders>
              <w:top w:val="nil"/>
              <w:left w:val="nil"/>
              <w:bottom w:val="single" w:sz="4" w:space="0" w:color="auto"/>
              <w:right w:val="single" w:sz="4" w:space="0" w:color="auto"/>
            </w:tcBorders>
            <w:shd w:val="clear" w:color="000000" w:fill="D9E1F2"/>
            <w:noWrap/>
            <w:vAlign w:val="center"/>
            <w:hideMark/>
          </w:tcPr>
          <w:p w14:paraId="3B19723C" w14:textId="4BF6E499" w:rsidR="00FB4821" w:rsidRPr="0074034E" w:rsidRDefault="00FB4821" w:rsidP="00073050">
            <w:pPr>
              <w:pStyle w:val="TextodeTablas"/>
              <w:rPr>
                <w:color w:val="000000"/>
              </w:rPr>
            </w:pPr>
            <w:r w:rsidRPr="0074034E">
              <w:t>10</w:t>
            </w:r>
          </w:p>
        </w:tc>
        <w:tc>
          <w:tcPr>
            <w:tcW w:w="1090" w:type="dxa"/>
            <w:tcBorders>
              <w:top w:val="nil"/>
              <w:left w:val="nil"/>
              <w:bottom w:val="single" w:sz="4" w:space="0" w:color="auto"/>
              <w:right w:val="single" w:sz="4" w:space="0" w:color="auto"/>
            </w:tcBorders>
            <w:shd w:val="clear" w:color="000000" w:fill="D9E1F2"/>
            <w:noWrap/>
            <w:vAlign w:val="center"/>
            <w:hideMark/>
          </w:tcPr>
          <w:p w14:paraId="5A4032A6" w14:textId="59AC97D3" w:rsidR="00FB4821" w:rsidRPr="0074034E" w:rsidRDefault="00FB4821" w:rsidP="00073050">
            <w:pPr>
              <w:pStyle w:val="TextodeTablas"/>
              <w:rPr>
                <w:color w:val="000000"/>
              </w:rPr>
            </w:pPr>
            <w:r w:rsidRPr="0074034E">
              <w:t>10</w:t>
            </w:r>
          </w:p>
        </w:tc>
        <w:tc>
          <w:tcPr>
            <w:tcW w:w="1902" w:type="dxa"/>
            <w:tcBorders>
              <w:top w:val="nil"/>
              <w:left w:val="nil"/>
              <w:bottom w:val="single" w:sz="4" w:space="0" w:color="auto"/>
              <w:right w:val="single" w:sz="4" w:space="0" w:color="auto"/>
            </w:tcBorders>
            <w:shd w:val="clear" w:color="000000" w:fill="D9E1F2"/>
            <w:noWrap/>
            <w:vAlign w:val="center"/>
            <w:hideMark/>
          </w:tcPr>
          <w:p w14:paraId="6BE3F5C0" w14:textId="6F1B0E0B" w:rsidR="00FB4821" w:rsidRPr="0074034E" w:rsidRDefault="00FB4821" w:rsidP="00073050">
            <w:pPr>
              <w:pStyle w:val="TextodeTablas"/>
              <w:rPr>
                <w:color w:val="000000"/>
              </w:rPr>
            </w:pPr>
            <w:r w:rsidRPr="0074034E">
              <w:t>Alto</w:t>
            </w:r>
          </w:p>
        </w:tc>
      </w:tr>
      <w:tr w:rsidR="00FB4821" w:rsidRPr="0074034E" w14:paraId="36590F05" w14:textId="77777777" w:rsidTr="008555C6">
        <w:trPr>
          <w:trHeight w:val="288"/>
        </w:trPr>
        <w:tc>
          <w:tcPr>
            <w:tcW w:w="4778" w:type="dxa"/>
            <w:tcBorders>
              <w:top w:val="nil"/>
              <w:left w:val="single" w:sz="4" w:space="0" w:color="auto"/>
              <w:bottom w:val="single" w:sz="4" w:space="0" w:color="auto"/>
              <w:right w:val="single" w:sz="4" w:space="0" w:color="auto"/>
            </w:tcBorders>
            <w:shd w:val="clear" w:color="000000" w:fill="EDEDED"/>
            <w:noWrap/>
            <w:vAlign w:val="center"/>
            <w:hideMark/>
          </w:tcPr>
          <w:p w14:paraId="7670334D" w14:textId="4D49561D" w:rsidR="00FB4821" w:rsidRPr="00214EBC" w:rsidRDefault="00FB4821" w:rsidP="00073050">
            <w:pPr>
              <w:pStyle w:val="TextodeTablas"/>
              <w:rPr>
                <w:lang w:val="es-HN"/>
              </w:rPr>
            </w:pPr>
            <w:r w:rsidRPr="00214EBC">
              <w:rPr>
                <w:lang w:val="es-HN"/>
              </w:rPr>
              <w:t>Publico no interesado en proyectos sostenibles</w:t>
            </w:r>
          </w:p>
        </w:tc>
        <w:tc>
          <w:tcPr>
            <w:tcW w:w="747" w:type="dxa"/>
            <w:tcBorders>
              <w:top w:val="nil"/>
              <w:left w:val="nil"/>
              <w:bottom w:val="single" w:sz="4" w:space="0" w:color="auto"/>
              <w:right w:val="single" w:sz="4" w:space="0" w:color="auto"/>
            </w:tcBorders>
            <w:shd w:val="clear" w:color="000000" w:fill="EDEDED"/>
            <w:noWrap/>
            <w:vAlign w:val="center"/>
            <w:hideMark/>
          </w:tcPr>
          <w:p w14:paraId="496D17D8" w14:textId="117975EC" w:rsidR="00FB4821" w:rsidRPr="0074034E" w:rsidRDefault="00FB4821" w:rsidP="00073050">
            <w:pPr>
              <w:pStyle w:val="TextodeTablas"/>
              <w:rPr>
                <w:color w:val="000000"/>
              </w:rPr>
            </w:pPr>
            <w:r w:rsidRPr="0074034E">
              <w:t>5</w:t>
            </w:r>
          </w:p>
        </w:tc>
        <w:tc>
          <w:tcPr>
            <w:tcW w:w="843" w:type="dxa"/>
            <w:tcBorders>
              <w:top w:val="nil"/>
              <w:left w:val="nil"/>
              <w:bottom w:val="single" w:sz="4" w:space="0" w:color="auto"/>
              <w:right w:val="single" w:sz="4" w:space="0" w:color="auto"/>
            </w:tcBorders>
            <w:shd w:val="clear" w:color="000000" w:fill="EDEDED"/>
            <w:noWrap/>
            <w:vAlign w:val="center"/>
            <w:hideMark/>
          </w:tcPr>
          <w:p w14:paraId="79389182" w14:textId="7BAD9AF9" w:rsidR="00FB4821" w:rsidRPr="0074034E" w:rsidRDefault="00FB4821" w:rsidP="00073050">
            <w:pPr>
              <w:pStyle w:val="TextodeTablas"/>
              <w:rPr>
                <w:color w:val="000000"/>
              </w:rPr>
            </w:pPr>
            <w:r w:rsidRPr="0074034E">
              <w:t>5</w:t>
            </w:r>
          </w:p>
        </w:tc>
        <w:tc>
          <w:tcPr>
            <w:tcW w:w="1090" w:type="dxa"/>
            <w:tcBorders>
              <w:top w:val="nil"/>
              <w:left w:val="nil"/>
              <w:bottom w:val="single" w:sz="4" w:space="0" w:color="auto"/>
              <w:right w:val="single" w:sz="4" w:space="0" w:color="auto"/>
            </w:tcBorders>
            <w:shd w:val="clear" w:color="000000" w:fill="EDEDED"/>
            <w:noWrap/>
            <w:vAlign w:val="center"/>
            <w:hideMark/>
          </w:tcPr>
          <w:p w14:paraId="0A33127A" w14:textId="5A05E377" w:rsidR="00FB4821" w:rsidRPr="0074034E" w:rsidRDefault="00FB4821" w:rsidP="00073050">
            <w:pPr>
              <w:pStyle w:val="TextodeTablas"/>
              <w:rPr>
                <w:color w:val="000000"/>
              </w:rPr>
            </w:pPr>
            <w:r w:rsidRPr="0074034E">
              <w:t>5</w:t>
            </w:r>
          </w:p>
        </w:tc>
        <w:tc>
          <w:tcPr>
            <w:tcW w:w="1902" w:type="dxa"/>
            <w:tcBorders>
              <w:top w:val="nil"/>
              <w:left w:val="nil"/>
              <w:bottom w:val="single" w:sz="4" w:space="0" w:color="auto"/>
              <w:right w:val="single" w:sz="4" w:space="0" w:color="auto"/>
            </w:tcBorders>
            <w:shd w:val="clear" w:color="000000" w:fill="EDEDED"/>
            <w:noWrap/>
            <w:vAlign w:val="center"/>
            <w:hideMark/>
          </w:tcPr>
          <w:p w14:paraId="64589BAC" w14:textId="7BF6A352" w:rsidR="00FB4821" w:rsidRPr="0074034E" w:rsidRDefault="00FB4821" w:rsidP="00073050">
            <w:pPr>
              <w:pStyle w:val="TextodeTablas"/>
              <w:rPr>
                <w:color w:val="000000"/>
              </w:rPr>
            </w:pPr>
            <w:r w:rsidRPr="0074034E">
              <w:t>Medio</w:t>
            </w:r>
          </w:p>
        </w:tc>
      </w:tr>
      <w:tr w:rsidR="00FB4821" w:rsidRPr="0074034E" w14:paraId="1664186E" w14:textId="77777777" w:rsidTr="008555C6">
        <w:trPr>
          <w:trHeight w:val="288"/>
        </w:trPr>
        <w:tc>
          <w:tcPr>
            <w:tcW w:w="4778" w:type="dxa"/>
            <w:tcBorders>
              <w:top w:val="nil"/>
              <w:left w:val="single" w:sz="4" w:space="0" w:color="auto"/>
              <w:bottom w:val="single" w:sz="4" w:space="0" w:color="auto"/>
              <w:right w:val="single" w:sz="4" w:space="0" w:color="auto"/>
            </w:tcBorders>
            <w:shd w:val="clear" w:color="000000" w:fill="D9E1F2"/>
            <w:noWrap/>
            <w:vAlign w:val="center"/>
            <w:hideMark/>
          </w:tcPr>
          <w:p w14:paraId="11A1FE1F" w14:textId="4E1F4428" w:rsidR="00FB4821" w:rsidRPr="00214EBC" w:rsidRDefault="00FB4821" w:rsidP="00073050">
            <w:pPr>
              <w:pStyle w:val="TextodeTablas"/>
              <w:rPr>
                <w:lang w:val="es-HN"/>
              </w:rPr>
            </w:pPr>
            <w:r w:rsidRPr="00214EBC">
              <w:rPr>
                <w:lang w:val="es-HN"/>
              </w:rPr>
              <w:t xml:space="preserve">Influencers y bloggers </w:t>
            </w:r>
            <w:r w:rsidR="004D43BA" w:rsidRPr="00214EBC">
              <w:rPr>
                <w:lang w:val="es-HN"/>
              </w:rPr>
              <w:t>especialistas</w:t>
            </w:r>
            <w:r w:rsidRPr="00214EBC">
              <w:rPr>
                <w:lang w:val="es-HN"/>
              </w:rPr>
              <w:t xml:space="preserve"> en medioambiente</w:t>
            </w:r>
          </w:p>
        </w:tc>
        <w:tc>
          <w:tcPr>
            <w:tcW w:w="747" w:type="dxa"/>
            <w:tcBorders>
              <w:top w:val="nil"/>
              <w:left w:val="nil"/>
              <w:bottom w:val="single" w:sz="4" w:space="0" w:color="auto"/>
              <w:right w:val="single" w:sz="4" w:space="0" w:color="auto"/>
            </w:tcBorders>
            <w:shd w:val="clear" w:color="000000" w:fill="D9E1F2"/>
            <w:noWrap/>
            <w:vAlign w:val="center"/>
            <w:hideMark/>
          </w:tcPr>
          <w:p w14:paraId="0E9EB3CC" w14:textId="20869C8F" w:rsidR="00FB4821" w:rsidRPr="0074034E" w:rsidRDefault="00FB4821" w:rsidP="00073050">
            <w:pPr>
              <w:pStyle w:val="TextodeTablas"/>
              <w:rPr>
                <w:color w:val="000000"/>
              </w:rPr>
            </w:pPr>
            <w:r w:rsidRPr="0074034E">
              <w:t>7</w:t>
            </w:r>
          </w:p>
        </w:tc>
        <w:tc>
          <w:tcPr>
            <w:tcW w:w="843" w:type="dxa"/>
            <w:tcBorders>
              <w:top w:val="nil"/>
              <w:left w:val="nil"/>
              <w:bottom w:val="single" w:sz="4" w:space="0" w:color="auto"/>
              <w:right w:val="single" w:sz="4" w:space="0" w:color="auto"/>
            </w:tcBorders>
            <w:shd w:val="clear" w:color="000000" w:fill="D9E1F2"/>
            <w:noWrap/>
            <w:vAlign w:val="center"/>
            <w:hideMark/>
          </w:tcPr>
          <w:p w14:paraId="796445FD" w14:textId="6730CE3F" w:rsidR="00FB4821" w:rsidRPr="0074034E" w:rsidRDefault="00FB4821" w:rsidP="00073050">
            <w:pPr>
              <w:pStyle w:val="TextodeTablas"/>
              <w:rPr>
                <w:color w:val="000000"/>
              </w:rPr>
            </w:pPr>
            <w:r w:rsidRPr="0074034E">
              <w:t>7</w:t>
            </w:r>
          </w:p>
        </w:tc>
        <w:tc>
          <w:tcPr>
            <w:tcW w:w="1090" w:type="dxa"/>
            <w:tcBorders>
              <w:top w:val="nil"/>
              <w:left w:val="nil"/>
              <w:bottom w:val="single" w:sz="4" w:space="0" w:color="auto"/>
              <w:right w:val="single" w:sz="4" w:space="0" w:color="auto"/>
            </w:tcBorders>
            <w:shd w:val="clear" w:color="000000" w:fill="D9E1F2"/>
            <w:noWrap/>
            <w:vAlign w:val="center"/>
            <w:hideMark/>
          </w:tcPr>
          <w:p w14:paraId="16DDF38C" w14:textId="56653ED9" w:rsidR="00FB4821" w:rsidRPr="0074034E" w:rsidRDefault="00FB4821" w:rsidP="00073050">
            <w:pPr>
              <w:pStyle w:val="TextodeTablas"/>
              <w:rPr>
                <w:color w:val="000000"/>
              </w:rPr>
            </w:pPr>
            <w:r w:rsidRPr="0074034E">
              <w:t>7</w:t>
            </w:r>
          </w:p>
        </w:tc>
        <w:tc>
          <w:tcPr>
            <w:tcW w:w="1902" w:type="dxa"/>
            <w:tcBorders>
              <w:top w:val="nil"/>
              <w:left w:val="nil"/>
              <w:bottom w:val="single" w:sz="4" w:space="0" w:color="auto"/>
              <w:right w:val="single" w:sz="4" w:space="0" w:color="auto"/>
            </w:tcBorders>
            <w:shd w:val="clear" w:color="000000" w:fill="D9E1F2"/>
            <w:noWrap/>
            <w:vAlign w:val="center"/>
            <w:hideMark/>
          </w:tcPr>
          <w:p w14:paraId="5BD5066B" w14:textId="3FE46D36" w:rsidR="00FB4821" w:rsidRPr="0074034E" w:rsidRDefault="00FB4821" w:rsidP="00073050">
            <w:pPr>
              <w:pStyle w:val="TextodeTablas"/>
              <w:rPr>
                <w:color w:val="000000"/>
              </w:rPr>
            </w:pPr>
            <w:r w:rsidRPr="0074034E">
              <w:t>Medio</w:t>
            </w:r>
          </w:p>
        </w:tc>
      </w:tr>
      <w:tr w:rsidR="00FB4821" w:rsidRPr="0074034E" w14:paraId="6513D9ED" w14:textId="77777777" w:rsidTr="003714F7">
        <w:trPr>
          <w:trHeight w:val="288"/>
        </w:trPr>
        <w:tc>
          <w:tcPr>
            <w:tcW w:w="4778" w:type="dxa"/>
            <w:tcBorders>
              <w:top w:val="nil"/>
              <w:left w:val="single" w:sz="4" w:space="0" w:color="auto"/>
              <w:bottom w:val="nil"/>
              <w:right w:val="single" w:sz="4" w:space="0" w:color="auto"/>
            </w:tcBorders>
            <w:shd w:val="clear" w:color="000000" w:fill="EDEDED"/>
            <w:noWrap/>
            <w:vAlign w:val="center"/>
            <w:hideMark/>
          </w:tcPr>
          <w:p w14:paraId="1909FA79" w14:textId="0528DD42" w:rsidR="00FB4821" w:rsidRPr="0086666E" w:rsidRDefault="00FB4821" w:rsidP="00073050">
            <w:pPr>
              <w:pStyle w:val="TextodeTablas"/>
            </w:pPr>
            <w:r w:rsidRPr="0086666E">
              <w:t xml:space="preserve">Expertos </w:t>
            </w:r>
            <w:r w:rsidR="004D43BA" w:rsidRPr="0086666E">
              <w:t>técnicos</w:t>
            </w:r>
          </w:p>
        </w:tc>
        <w:tc>
          <w:tcPr>
            <w:tcW w:w="747" w:type="dxa"/>
            <w:tcBorders>
              <w:top w:val="nil"/>
              <w:left w:val="nil"/>
              <w:bottom w:val="nil"/>
              <w:right w:val="single" w:sz="4" w:space="0" w:color="auto"/>
            </w:tcBorders>
            <w:shd w:val="clear" w:color="000000" w:fill="EDEDED"/>
            <w:noWrap/>
            <w:vAlign w:val="center"/>
            <w:hideMark/>
          </w:tcPr>
          <w:p w14:paraId="2EDAA483" w14:textId="0BBCD8F7" w:rsidR="00FB4821" w:rsidRPr="0074034E" w:rsidRDefault="00FB4821" w:rsidP="00073050">
            <w:pPr>
              <w:pStyle w:val="TextodeTablas"/>
              <w:rPr>
                <w:color w:val="000000"/>
              </w:rPr>
            </w:pPr>
            <w:r w:rsidRPr="0074034E">
              <w:t>9</w:t>
            </w:r>
          </w:p>
        </w:tc>
        <w:tc>
          <w:tcPr>
            <w:tcW w:w="843" w:type="dxa"/>
            <w:tcBorders>
              <w:top w:val="nil"/>
              <w:left w:val="nil"/>
              <w:bottom w:val="nil"/>
              <w:right w:val="single" w:sz="4" w:space="0" w:color="auto"/>
            </w:tcBorders>
            <w:shd w:val="clear" w:color="000000" w:fill="EDEDED"/>
            <w:noWrap/>
            <w:vAlign w:val="center"/>
            <w:hideMark/>
          </w:tcPr>
          <w:p w14:paraId="14E6040B" w14:textId="66DC20BE" w:rsidR="00FB4821" w:rsidRPr="0074034E" w:rsidRDefault="00FB4821" w:rsidP="00073050">
            <w:pPr>
              <w:pStyle w:val="TextodeTablas"/>
              <w:rPr>
                <w:color w:val="000000"/>
              </w:rPr>
            </w:pPr>
            <w:r w:rsidRPr="0074034E">
              <w:t>9</w:t>
            </w:r>
          </w:p>
        </w:tc>
        <w:tc>
          <w:tcPr>
            <w:tcW w:w="1090" w:type="dxa"/>
            <w:tcBorders>
              <w:top w:val="nil"/>
              <w:left w:val="nil"/>
              <w:bottom w:val="nil"/>
              <w:right w:val="single" w:sz="4" w:space="0" w:color="auto"/>
            </w:tcBorders>
            <w:shd w:val="clear" w:color="000000" w:fill="EDEDED"/>
            <w:noWrap/>
            <w:vAlign w:val="center"/>
            <w:hideMark/>
          </w:tcPr>
          <w:p w14:paraId="5735D44A" w14:textId="25E10EE3" w:rsidR="00FB4821" w:rsidRPr="0074034E" w:rsidRDefault="00FB4821" w:rsidP="00073050">
            <w:pPr>
              <w:pStyle w:val="TextodeTablas"/>
              <w:rPr>
                <w:color w:val="000000"/>
              </w:rPr>
            </w:pPr>
            <w:r w:rsidRPr="0074034E">
              <w:t>9</w:t>
            </w:r>
          </w:p>
        </w:tc>
        <w:tc>
          <w:tcPr>
            <w:tcW w:w="1902" w:type="dxa"/>
            <w:tcBorders>
              <w:top w:val="nil"/>
              <w:left w:val="nil"/>
              <w:bottom w:val="nil"/>
              <w:right w:val="single" w:sz="4" w:space="0" w:color="auto"/>
            </w:tcBorders>
            <w:shd w:val="clear" w:color="000000" w:fill="EDEDED"/>
            <w:noWrap/>
            <w:vAlign w:val="center"/>
            <w:hideMark/>
          </w:tcPr>
          <w:p w14:paraId="471E00DC" w14:textId="393E842A" w:rsidR="00FB4821" w:rsidRPr="0074034E" w:rsidRDefault="00FB4821" w:rsidP="00073050">
            <w:pPr>
              <w:pStyle w:val="TextodeTablas"/>
              <w:rPr>
                <w:color w:val="000000"/>
              </w:rPr>
            </w:pPr>
            <w:r w:rsidRPr="0074034E">
              <w:t>Alto</w:t>
            </w:r>
          </w:p>
        </w:tc>
      </w:tr>
      <w:tr w:rsidR="003714F7" w:rsidRPr="0074034E" w14:paraId="56769113" w14:textId="77777777" w:rsidTr="003714F7">
        <w:trPr>
          <w:trHeight w:val="288"/>
        </w:trPr>
        <w:tc>
          <w:tcPr>
            <w:tcW w:w="4778" w:type="dxa"/>
            <w:tcBorders>
              <w:top w:val="nil"/>
              <w:left w:val="single" w:sz="4" w:space="0" w:color="auto"/>
              <w:bottom w:val="single" w:sz="4" w:space="0" w:color="auto"/>
              <w:right w:val="single" w:sz="4" w:space="0" w:color="auto"/>
            </w:tcBorders>
            <w:shd w:val="clear" w:color="auto" w:fill="DEEAF6" w:themeFill="accent1" w:themeFillTint="33"/>
            <w:noWrap/>
            <w:vAlign w:val="center"/>
          </w:tcPr>
          <w:p w14:paraId="7FB558BF" w14:textId="4CEE0042" w:rsidR="003714F7" w:rsidRPr="00214EBC" w:rsidRDefault="003714F7" w:rsidP="00073050">
            <w:pPr>
              <w:pStyle w:val="TextodeTablas"/>
              <w:rPr>
                <w:lang w:val="es-HN"/>
              </w:rPr>
            </w:pPr>
            <w:r w:rsidRPr="00214EBC">
              <w:rPr>
                <w:lang w:val="es-HN"/>
              </w:rPr>
              <w:t xml:space="preserve">Consumidores de aceite vegetal reutilizado </w:t>
            </w:r>
          </w:p>
        </w:tc>
        <w:tc>
          <w:tcPr>
            <w:tcW w:w="747" w:type="dxa"/>
            <w:tcBorders>
              <w:top w:val="nil"/>
              <w:left w:val="nil"/>
              <w:bottom w:val="single" w:sz="4" w:space="0" w:color="auto"/>
              <w:right w:val="single" w:sz="4" w:space="0" w:color="auto"/>
            </w:tcBorders>
            <w:shd w:val="clear" w:color="auto" w:fill="DEEAF6" w:themeFill="accent1" w:themeFillTint="33"/>
            <w:noWrap/>
            <w:vAlign w:val="center"/>
          </w:tcPr>
          <w:p w14:paraId="6B1AA260" w14:textId="5CD7CF5B" w:rsidR="003714F7" w:rsidRPr="00507FD8" w:rsidRDefault="00507FD8" w:rsidP="00073050">
            <w:pPr>
              <w:pStyle w:val="TextodeTablas"/>
            </w:pPr>
            <w:r w:rsidRPr="00507FD8">
              <w:t>9</w:t>
            </w:r>
          </w:p>
        </w:tc>
        <w:tc>
          <w:tcPr>
            <w:tcW w:w="843" w:type="dxa"/>
            <w:tcBorders>
              <w:top w:val="nil"/>
              <w:left w:val="nil"/>
              <w:bottom w:val="single" w:sz="4" w:space="0" w:color="auto"/>
              <w:right w:val="single" w:sz="4" w:space="0" w:color="auto"/>
            </w:tcBorders>
            <w:shd w:val="clear" w:color="auto" w:fill="DEEAF6" w:themeFill="accent1" w:themeFillTint="33"/>
            <w:noWrap/>
            <w:vAlign w:val="center"/>
          </w:tcPr>
          <w:p w14:paraId="77D43AFA" w14:textId="5E3AB9F0" w:rsidR="003714F7" w:rsidRPr="00507FD8" w:rsidRDefault="00507FD8" w:rsidP="00073050">
            <w:pPr>
              <w:pStyle w:val="TextodeTablas"/>
            </w:pPr>
            <w:r w:rsidRPr="00507FD8">
              <w:t>9</w:t>
            </w:r>
          </w:p>
        </w:tc>
        <w:tc>
          <w:tcPr>
            <w:tcW w:w="1090" w:type="dxa"/>
            <w:tcBorders>
              <w:top w:val="nil"/>
              <w:left w:val="nil"/>
              <w:bottom w:val="single" w:sz="4" w:space="0" w:color="auto"/>
              <w:right w:val="single" w:sz="4" w:space="0" w:color="auto"/>
            </w:tcBorders>
            <w:shd w:val="clear" w:color="auto" w:fill="DEEAF6" w:themeFill="accent1" w:themeFillTint="33"/>
            <w:noWrap/>
            <w:vAlign w:val="center"/>
          </w:tcPr>
          <w:p w14:paraId="23E77DA3" w14:textId="0DFC0AE6" w:rsidR="003714F7" w:rsidRPr="00507FD8" w:rsidRDefault="00507FD8" w:rsidP="00073050">
            <w:pPr>
              <w:pStyle w:val="TextodeTablas"/>
            </w:pPr>
            <w:r w:rsidRPr="00507FD8">
              <w:t>9</w:t>
            </w:r>
          </w:p>
        </w:tc>
        <w:tc>
          <w:tcPr>
            <w:tcW w:w="1902" w:type="dxa"/>
            <w:tcBorders>
              <w:top w:val="nil"/>
              <w:left w:val="nil"/>
              <w:bottom w:val="single" w:sz="4" w:space="0" w:color="auto"/>
              <w:right w:val="single" w:sz="4" w:space="0" w:color="auto"/>
            </w:tcBorders>
            <w:shd w:val="clear" w:color="auto" w:fill="DEEAF6" w:themeFill="accent1" w:themeFillTint="33"/>
            <w:noWrap/>
            <w:vAlign w:val="center"/>
          </w:tcPr>
          <w:p w14:paraId="02CB9097" w14:textId="47AF9144" w:rsidR="003714F7" w:rsidRPr="00507FD8" w:rsidRDefault="00507FD8" w:rsidP="00073050">
            <w:pPr>
              <w:pStyle w:val="TextodeTablas"/>
            </w:pPr>
            <w:r w:rsidRPr="00507FD8">
              <w:t>Alto</w:t>
            </w:r>
          </w:p>
        </w:tc>
      </w:tr>
    </w:tbl>
    <w:p w14:paraId="61D11F81" w14:textId="77777777" w:rsidR="00A11976" w:rsidRPr="009F795F" w:rsidRDefault="00A11976" w:rsidP="009F795F">
      <w:pPr>
        <w:pStyle w:val="Descripcin"/>
        <w:spacing w:after="0" w:line="240" w:lineRule="auto"/>
        <w:rPr>
          <w:i w:val="0"/>
          <w:iCs w:val="0"/>
          <w:color w:val="auto"/>
          <w:sz w:val="20"/>
          <w:szCs w:val="16"/>
        </w:rPr>
      </w:pPr>
      <w:r w:rsidRPr="009F795F">
        <w:rPr>
          <w:i w:val="0"/>
          <w:iCs w:val="0"/>
          <w:color w:val="auto"/>
          <w:sz w:val="20"/>
          <w:szCs w:val="16"/>
        </w:rPr>
        <w:t xml:space="preserve">Fuente: (Elaboración propia, 2024). </w:t>
      </w:r>
    </w:p>
    <w:p w14:paraId="1CEDE010" w14:textId="77777777" w:rsidR="00522488" w:rsidRPr="00DC3027" w:rsidRDefault="00522488" w:rsidP="00073050">
      <w:pPr>
        <w:pStyle w:val="TextoPrincipal"/>
        <w:rPr>
          <w:highlight w:val="yellow"/>
          <w:lang w:val="pt-BR"/>
        </w:rPr>
      </w:pPr>
    </w:p>
    <w:p w14:paraId="31382C56" w14:textId="77777777" w:rsidR="00CF264A" w:rsidRDefault="00CF264A">
      <w:pPr>
        <w:rPr>
          <w:szCs w:val="24"/>
          <w:highlight w:val="yellow"/>
          <w:lang w:val="pt-BR"/>
        </w:rPr>
      </w:pPr>
      <w:r>
        <w:rPr>
          <w:highlight w:val="yellow"/>
          <w:lang w:val="pt-BR"/>
        </w:rPr>
        <w:br w:type="page"/>
      </w:r>
    </w:p>
    <w:p w14:paraId="22A163BD" w14:textId="7F0450EF" w:rsidR="00DC3027" w:rsidRPr="00227242" w:rsidRDefault="009F18AE" w:rsidP="00227242">
      <w:pPr>
        <w:pStyle w:val="Descripcin"/>
        <w:keepNext/>
        <w:spacing w:after="0" w:line="240" w:lineRule="auto"/>
        <w:rPr>
          <w:b/>
          <w:bCs/>
          <w:i w:val="0"/>
          <w:iCs w:val="0"/>
          <w:color w:val="auto"/>
          <w:sz w:val="24"/>
          <w:szCs w:val="24"/>
        </w:rPr>
      </w:pPr>
      <w:bookmarkStart w:id="581" w:name="_Toc166839248"/>
      <w:r w:rsidRPr="00227242">
        <w:rPr>
          <w:b/>
          <w:bCs/>
          <w:i w:val="0"/>
          <w:iCs w:val="0"/>
          <w:color w:val="auto"/>
          <w:sz w:val="24"/>
          <w:szCs w:val="24"/>
        </w:rPr>
        <w:lastRenderedPageBreak/>
        <w:t xml:space="preserve">Tabla </w:t>
      </w:r>
      <w:r w:rsidR="008E240E" w:rsidRPr="00227242">
        <w:rPr>
          <w:b/>
          <w:bCs/>
          <w:i w:val="0"/>
          <w:iCs w:val="0"/>
          <w:color w:val="auto"/>
          <w:sz w:val="24"/>
          <w:szCs w:val="24"/>
        </w:rPr>
        <w:fldChar w:fldCharType="begin"/>
      </w:r>
      <w:r w:rsidR="008E240E" w:rsidRPr="00227242">
        <w:rPr>
          <w:b/>
          <w:bCs/>
          <w:i w:val="0"/>
          <w:iCs w:val="0"/>
          <w:color w:val="auto"/>
          <w:sz w:val="24"/>
          <w:szCs w:val="24"/>
        </w:rPr>
        <w:instrText xml:space="preserve"> SEQ Tabla \* ARABIC </w:instrText>
      </w:r>
      <w:r w:rsidR="008E240E" w:rsidRPr="00227242">
        <w:rPr>
          <w:b/>
          <w:bCs/>
          <w:i w:val="0"/>
          <w:iCs w:val="0"/>
          <w:color w:val="auto"/>
          <w:sz w:val="24"/>
          <w:szCs w:val="24"/>
        </w:rPr>
        <w:fldChar w:fldCharType="separate"/>
      </w:r>
      <w:r w:rsidR="00FD4190">
        <w:rPr>
          <w:b/>
          <w:bCs/>
          <w:i w:val="0"/>
          <w:iCs w:val="0"/>
          <w:noProof/>
          <w:color w:val="auto"/>
          <w:sz w:val="24"/>
          <w:szCs w:val="24"/>
        </w:rPr>
        <w:t>33</w:t>
      </w:r>
      <w:r w:rsidR="008E240E" w:rsidRPr="00227242">
        <w:rPr>
          <w:b/>
          <w:bCs/>
          <w:i w:val="0"/>
          <w:iCs w:val="0"/>
          <w:color w:val="auto"/>
          <w:sz w:val="24"/>
          <w:szCs w:val="24"/>
        </w:rPr>
        <w:fldChar w:fldCharType="end"/>
      </w:r>
      <w:r w:rsidRPr="00227242">
        <w:rPr>
          <w:b/>
          <w:bCs/>
          <w:i w:val="0"/>
          <w:iCs w:val="0"/>
          <w:color w:val="auto"/>
          <w:sz w:val="24"/>
          <w:szCs w:val="24"/>
        </w:rPr>
        <w:t xml:space="preserve">. </w:t>
      </w:r>
      <w:r w:rsidR="00DC3027" w:rsidRPr="00227242">
        <w:rPr>
          <w:b/>
          <w:bCs/>
          <w:i w:val="0"/>
          <w:iCs w:val="0"/>
          <w:color w:val="auto"/>
          <w:sz w:val="24"/>
          <w:szCs w:val="24"/>
        </w:rPr>
        <w:t>Matriz poder/influencia</w:t>
      </w:r>
      <w:bookmarkEnd w:id="581"/>
      <w:r w:rsidR="00DC3027" w:rsidRPr="00227242">
        <w:rPr>
          <w:b/>
          <w:bCs/>
          <w:i w:val="0"/>
          <w:iCs w:val="0"/>
          <w:color w:val="auto"/>
          <w:sz w:val="24"/>
          <w:szCs w:val="24"/>
        </w:rPr>
        <w:t xml:space="preserve"> </w:t>
      </w:r>
    </w:p>
    <w:tbl>
      <w:tblPr>
        <w:tblW w:w="5000" w:type="pct"/>
        <w:tblLook w:val="04A0" w:firstRow="1" w:lastRow="0" w:firstColumn="1" w:lastColumn="0" w:noHBand="0" w:noVBand="1"/>
      </w:tblPr>
      <w:tblGrid>
        <w:gridCol w:w="4878"/>
        <w:gridCol w:w="683"/>
        <w:gridCol w:w="761"/>
        <w:gridCol w:w="994"/>
        <w:gridCol w:w="2044"/>
      </w:tblGrid>
      <w:tr w:rsidR="005C1DAC" w:rsidRPr="005C1DAC" w14:paraId="3F620898" w14:textId="77777777" w:rsidTr="008555C6">
        <w:trPr>
          <w:trHeight w:val="300"/>
        </w:trPr>
        <w:tc>
          <w:tcPr>
            <w:tcW w:w="2650" w:type="pct"/>
            <w:tcBorders>
              <w:top w:val="nil"/>
              <w:left w:val="nil"/>
              <w:bottom w:val="single" w:sz="8" w:space="0" w:color="8EA9DB"/>
              <w:right w:val="nil"/>
            </w:tcBorders>
            <w:shd w:val="clear" w:color="000000" w:fill="4472C4"/>
            <w:noWrap/>
            <w:vAlign w:val="center"/>
            <w:hideMark/>
          </w:tcPr>
          <w:p w14:paraId="5D3357A9" w14:textId="77777777" w:rsidR="005C1DAC" w:rsidRPr="0086666E" w:rsidRDefault="005C1DAC" w:rsidP="00073050">
            <w:pPr>
              <w:pStyle w:val="TextodeTablas"/>
            </w:pPr>
            <w:r w:rsidRPr="0086666E">
              <w:t>Interesado</w:t>
            </w:r>
          </w:p>
        </w:tc>
        <w:tc>
          <w:tcPr>
            <w:tcW w:w="365" w:type="pct"/>
            <w:tcBorders>
              <w:top w:val="nil"/>
              <w:left w:val="nil"/>
              <w:bottom w:val="single" w:sz="8" w:space="0" w:color="8EA9DB"/>
              <w:right w:val="nil"/>
            </w:tcBorders>
            <w:shd w:val="clear" w:color="000000" w:fill="4472C4"/>
            <w:noWrap/>
            <w:vAlign w:val="center"/>
            <w:hideMark/>
          </w:tcPr>
          <w:p w14:paraId="15B6D127" w14:textId="2D8DC206" w:rsidR="005C1DAC" w:rsidRPr="0086666E" w:rsidRDefault="005C1DAC" w:rsidP="00073050">
            <w:pPr>
              <w:pStyle w:val="TextodeTablas"/>
            </w:pPr>
            <w:r w:rsidRPr="0086666E">
              <w:t>Poder</w:t>
            </w:r>
          </w:p>
        </w:tc>
        <w:tc>
          <w:tcPr>
            <w:tcW w:w="409" w:type="pct"/>
            <w:tcBorders>
              <w:top w:val="nil"/>
              <w:left w:val="nil"/>
              <w:bottom w:val="single" w:sz="8" w:space="0" w:color="8EA9DB"/>
              <w:right w:val="nil"/>
            </w:tcBorders>
            <w:shd w:val="clear" w:color="000000" w:fill="4472C4"/>
            <w:noWrap/>
            <w:vAlign w:val="center"/>
            <w:hideMark/>
          </w:tcPr>
          <w:p w14:paraId="21828815" w14:textId="2FC8FBED" w:rsidR="005C1DAC" w:rsidRPr="0086666E" w:rsidRDefault="004D43BA" w:rsidP="00073050">
            <w:pPr>
              <w:pStyle w:val="TextodeTablas"/>
            </w:pPr>
            <w:r w:rsidRPr="0086666E">
              <w:t>Interés</w:t>
            </w:r>
          </w:p>
        </w:tc>
        <w:tc>
          <w:tcPr>
            <w:tcW w:w="522" w:type="pct"/>
            <w:tcBorders>
              <w:top w:val="nil"/>
              <w:left w:val="nil"/>
              <w:bottom w:val="single" w:sz="8" w:space="0" w:color="8EA9DB"/>
              <w:right w:val="nil"/>
            </w:tcBorders>
            <w:shd w:val="clear" w:color="000000" w:fill="4472C4"/>
            <w:noWrap/>
            <w:vAlign w:val="center"/>
            <w:hideMark/>
          </w:tcPr>
          <w:p w14:paraId="27AB48F9" w14:textId="77777777" w:rsidR="005C1DAC" w:rsidRPr="0086666E" w:rsidRDefault="005C1DAC" w:rsidP="00073050">
            <w:pPr>
              <w:pStyle w:val="TextodeTablas"/>
            </w:pPr>
            <w:r w:rsidRPr="0086666E">
              <w:t>Promedio</w:t>
            </w:r>
          </w:p>
        </w:tc>
        <w:tc>
          <w:tcPr>
            <w:tcW w:w="1054" w:type="pct"/>
            <w:tcBorders>
              <w:top w:val="nil"/>
              <w:left w:val="nil"/>
              <w:bottom w:val="single" w:sz="8" w:space="0" w:color="8EA9DB"/>
              <w:right w:val="nil"/>
            </w:tcBorders>
            <w:shd w:val="clear" w:color="000000" w:fill="4472C4"/>
            <w:noWrap/>
            <w:vAlign w:val="center"/>
            <w:hideMark/>
          </w:tcPr>
          <w:p w14:paraId="711B4CE6" w14:textId="32592291" w:rsidR="005C1DAC" w:rsidRPr="0086666E" w:rsidRDefault="005C1DAC" w:rsidP="00073050">
            <w:pPr>
              <w:pStyle w:val="TextodeTablas"/>
            </w:pPr>
            <w:r w:rsidRPr="0086666E">
              <w:t>Nivel Poder/</w:t>
            </w:r>
            <w:r w:rsidR="00FB4821" w:rsidRPr="0086666E">
              <w:t>Influencia</w:t>
            </w:r>
          </w:p>
        </w:tc>
      </w:tr>
      <w:tr w:rsidR="00FB4821" w:rsidRPr="005C1DAC" w14:paraId="55F744FD" w14:textId="77777777" w:rsidTr="008555C6">
        <w:trPr>
          <w:trHeight w:val="288"/>
        </w:trPr>
        <w:tc>
          <w:tcPr>
            <w:tcW w:w="2650" w:type="pct"/>
            <w:tcBorders>
              <w:top w:val="single" w:sz="4" w:space="0" w:color="auto"/>
              <w:left w:val="single" w:sz="4" w:space="0" w:color="auto"/>
              <w:bottom w:val="single" w:sz="4" w:space="0" w:color="auto"/>
              <w:right w:val="single" w:sz="4" w:space="0" w:color="auto"/>
            </w:tcBorders>
            <w:shd w:val="clear" w:color="000000" w:fill="D9E1F2"/>
            <w:noWrap/>
            <w:vAlign w:val="center"/>
            <w:hideMark/>
          </w:tcPr>
          <w:p w14:paraId="2EF07E92" w14:textId="77777777" w:rsidR="00FB4821" w:rsidRPr="0086666E" w:rsidRDefault="00FB4821" w:rsidP="00073050">
            <w:pPr>
              <w:pStyle w:val="TextodeTablas"/>
            </w:pPr>
            <w:r w:rsidRPr="0086666E">
              <w:t>Gobierno hondureño</w:t>
            </w:r>
          </w:p>
        </w:tc>
        <w:tc>
          <w:tcPr>
            <w:tcW w:w="365" w:type="pct"/>
            <w:tcBorders>
              <w:top w:val="single" w:sz="4" w:space="0" w:color="auto"/>
              <w:left w:val="nil"/>
              <w:bottom w:val="single" w:sz="4" w:space="0" w:color="auto"/>
              <w:right w:val="single" w:sz="4" w:space="0" w:color="auto"/>
            </w:tcBorders>
            <w:shd w:val="clear" w:color="000000" w:fill="D9E1F2"/>
            <w:noWrap/>
            <w:vAlign w:val="center"/>
            <w:hideMark/>
          </w:tcPr>
          <w:p w14:paraId="5B34683A" w14:textId="208FEBF8" w:rsidR="00FB4821" w:rsidRPr="005C1DAC" w:rsidRDefault="00FB4821" w:rsidP="00073050">
            <w:pPr>
              <w:pStyle w:val="TextodeTablas"/>
            </w:pPr>
            <w:r>
              <w:t>10</w:t>
            </w:r>
          </w:p>
        </w:tc>
        <w:tc>
          <w:tcPr>
            <w:tcW w:w="409" w:type="pct"/>
            <w:tcBorders>
              <w:top w:val="single" w:sz="4" w:space="0" w:color="auto"/>
              <w:left w:val="nil"/>
              <w:bottom w:val="single" w:sz="4" w:space="0" w:color="auto"/>
              <w:right w:val="single" w:sz="4" w:space="0" w:color="auto"/>
            </w:tcBorders>
            <w:shd w:val="clear" w:color="000000" w:fill="D9E1F2"/>
            <w:noWrap/>
            <w:vAlign w:val="center"/>
            <w:hideMark/>
          </w:tcPr>
          <w:p w14:paraId="048F53F6" w14:textId="4C5C5406" w:rsidR="00FB4821" w:rsidRPr="005C1DAC" w:rsidRDefault="00FB4821" w:rsidP="00073050">
            <w:pPr>
              <w:pStyle w:val="TextodeTablas"/>
            </w:pPr>
            <w:r>
              <w:t>10</w:t>
            </w:r>
          </w:p>
        </w:tc>
        <w:tc>
          <w:tcPr>
            <w:tcW w:w="522" w:type="pct"/>
            <w:tcBorders>
              <w:top w:val="single" w:sz="4" w:space="0" w:color="auto"/>
              <w:left w:val="nil"/>
              <w:bottom w:val="single" w:sz="4" w:space="0" w:color="auto"/>
              <w:right w:val="single" w:sz="4" w:space="0" w:color="auto"/>
            </w:tcBorders>
            <w:shd w:val="clear" w:color="000000" w:fill="D9E1F2"/>
            <w:noWrap/>
            <w:vAlign w:val="center"/>
            <w:hideMark/>
          </w:tcPr>
          <w:p w14:paraId="0994C482" w14:textId="0D10363C" w:rsidR="00FB4821" w:rsidRPr="005C1DAC" w:rsidRDefault="00FB4821" w:rsidP="00073050">
            <w:pPr>
              <w:pStyle w:val="TextodeTablas"/>
            </w:pPr>
            <w:r>
              <w:t>10</w:t>
            </w:r>
          </w:p>
        </w:tc>
        <w:tc>
          <w:tcPr>
            <w:tcW w:w="1054" w:type="pct"/>
            <w:tcBorders>
              <w:top w:val="single" w:sz="4" w:space="0" w:color="auto"/>
              <w:left w:val="nil"/>
              <w:bottom w:val="single" w:sz="4" w:space="0" w:color="auto"/>
              <w:right w:val="single" w:sz="4" w:space="0" w:color="auto"/>
            </w:tcBorders>
            <w:shd w:val="clear" w:color="000000" w:fill="D9E1F2"/>
            <w:noWrap/>
            <w:vAlign w:val="center"/>
            <w:hideMark/>
          </w:tcPr>
          <w:p w14:paraId="2B437549" w14:textId="41FD5D49" w:rsidR="00FB4821" w:rsidRPr="005C1DAC" w:rsidRDefault="00FB4821" w:rsidP="00073050">
            <w:pPr>
              <w:pStyle w:val="TextodeTablas"/>
            </w:pPr>
            <w:r>
              <w:t>Alto</w:t>
            </w:r>
          </w:p>
        </w:tc>
      </w:tr>
      <w:tr w:rsidR="00FB4821" w:rsidRPr="005C1DAC" w14:paraId="171C571B" w14:textId="77777777" w:rsidTr="008555C6">
        <w:trPr>
          <w:trHeight w:val="288"/>
        </w:trPr>
        <w:tc>
          <w:tcPr>
            <w:tcW w:w="2650" w:type="pct"/>
            <w:tcBorders>
              <w:top w:val="nil"/>
              <w:left w:val="single" w:sz="4" w:space="0" w:color="auto"/>
              <w:bottom w:val="single" w:sz="4" w:space="0" w:color="auto"/>
              <w:right w:val="single" w:sz="4" w:space="0" w:color="auto"/>
            </w:tcBorders>
            <w:shd w:val="clear" w:color="000000" w:fill="EDEDED"/>
            <w:noWrap/>
            <w:vAlign w:val="center"/>
            <w:hideMark/>
          </w:tcPr>
          <w:p w14:paraId="0A1E8517" w14:textId="77777777" w:rsidR="00FB4821" w:rsidRPr="0086666E" w:rsidRDefault="00FB4821" w:rsidP="00073050">
            <w:pPr>
              <w:pStyle w:val="TextodeTablas"/>
            </w:pPr>
            <w:r w:rsidRPr="0086666E">
              <w:t>Comunidad local</w:t>
            </w:r>
          </w:p>
        </w:tc>
        <w:tc>
          <w:tcPr>
            <w:tcW w:w="365" w:type="pct"/>
            <w:tcBorders>
              <w:top w:val="nil"/>
              <w:left w:val="nil"/>
              <w:bottom w:val="single" w:sz="4" w:space="0" w:color="auto"/>
              <w:right w:val="single" w:sz="4" w:space="0" w:color="auto"/>
            </w:tcBorders>
            <w:shd w:val="clear" w:color="000000" w:fill="EDEDED"/>
            <w:noWrap/>
            <w:vAlign w:val="center"/>
            <w:hideMark/>
          </w:tcPr>
          <w:p w14:paraId="4FE47B67" w14:textId="2FF089EB" w:rsidR="00FB4821" w:rsidRPr="005C1DAC" w:rsidRDefault="00FB4821" w:rsidP="00073050">
            <w:pPr>
              <w:pStyle w:val="TextodeTablas"/>
            </w:pPr>
            <w:r>
              <w:t>9</w:t>
            </w:r>
          </w:p>
        </w:tc>
        <w:tc>
          <w:tcPr>
            <w:tcW w:w="409" w:type="pct"/>
            <w:tcBorders>
              <w:top w:val="nil"/>
              <w:left w:val="nil"/>
              <w:bottom w:val="single" w:sz="4" w:space="0" w:color="auto"/>
              <w:right w:val="single" w:sz="4" w:space="0" w:color="auto"/>
            </w:tcBorders>
            <w:shd w:val="clear" w:color="000000" w:fill="EDEDED"/>
            <w:noWrap/>
            <w:vAlign w:val="center"/>
            <w:hideMark/>
          </w:tcPr>
          <w:p w14:paraId="0B5EF32A" w14:textId="39E7D264" w:rsidR="00FB4821" w:rsidRPr="005C1DAC" w:rsidRDefault="00FB4821" w:rsidP="00073050">
            <w:pPr>
              <w:pStyle w:val="TextodeTablas"/>
            </w:pPr>
            <w:r>
              <w:t>9</w:t>
            </w:r>
          </w:p>
        </w:tc>
        <w:tc>
          <w:tcPr>
            <w:tcW w:w="522" w:type="pct"/>
            <w:tcBorders>
              <w:top w:val="nil"/>
              <w:left w:val="nil"/>
              <w:bottom w:val="single" w:sz="4" w:space="0" w:color="auto"/>
              <w:right w:val="single" w:sz="4" w:space="0" w:color="auto"/>
            </w:tcBorders>
            <w:shd w:val="clear" w:color="000000" w:fill="EDEDED"/>
            <w:noWrap/>
            <w:vAlign w:val="center"/>
            <w:hideMark/>
          </w:tcPr>
          <w:p w14:paraId="54A35671" w14:textId="0D7F0DE3" w:rsidR="00FB4821" w:rsidRPr="005C1DAC" w:rsidRDefault="00FB4821" w:rsidP="00073050">
            <w:pPr>
              <w:pStyle w:val="TextodeTablas"/>
            </w:pPr>
            <w:r>
              <w:t>9</w:t>
            </w:r>
          </w:p>
        </w:tc>
        <w:tc>
          <w:tcPr>
            <w:tcW w:w="1054" w:type="pct"/>
            <w:tcBorders>
              <w:top w:val="nil"/>
              <w:left w:val="nil"/>
              <w:bottom w:val="single" w:sz="4" w:space="0" w:color="auto"/>
              <w:right w:val="single" w:sz="4" w:space="0" w:color="auto"/>
            </w:tcBorders>
            <w:shd w:val="clear" w:color="000000" w:fill="EDEDED"/>
            <w:noWrap/>
            <w:vAlign w:val="center"/>
            <w:hideMark/>
          </w:tcPr>
          <w:p w14:paraId="19381222" w14:textId="5E4482D9" w:rsidR="00FB4821" w:rsidRPr="005C1DAC" w:rsidRDefault="00FB4821" w:rsidP="00073050">
            <w:pPr>
              <w:pStyle w:val="TextodeTablas"/>
            </w:pPr>
            <w:r>
              <w:t>Alto</w:t>
            </w:r>
          </w:p>
        </w:tc>
      </w:tr>
      <w:tr w:rsidR="00FB4821" w:rsidRPr="003C29D0" w14:paraId="26D86C94" w14:textId="77777777" w:rsidTr="008555C6">
        <w:trPr>
          <w:trHeight w:val="288"/>
        </w:trPr>
        <w:tc>
          <w:tcPr>
            <w:tcW w:w="2650" w:type="pct"/>
            <w:tcBorders>
              <w:top w:val="nil"/>
              <w:left w:val="single" w:sz="4" w:space="0" w:color="auto"/>
              <w:bottom w:val="single" w:sz="4" w:space="0" w:color="auto"/>
              <w:right w:val="single" w:sz="4" w:space="0" w:color="auto"/>
            </w:tcBorders>
            <w:shd w:val="clear" w:color="000000" w:fill="D9E1F2"/>
            <w:noWrap/>
            <w:vAlign w:val="center"/>
            <w:hideMark/>
          </w:tcPr>
          <w:p w14:paraId="3546557D" w14:textId="3BC0BA33" w:rsidR="00FB4821" w:rsidRPr="0086666E" w:rsidRDefault="00FB4821" w:rsidP="00073050">
            <w:pPr>
              <w:pStyle w:val="TextodeTablas"/>
            </w:pPr>
            <w:r w:rsidRPr="0086666E">
              <w:t xml:space="preserve">Proveedores de </w:t>
            </w:r>
            <w:r w:rsidR="002D0B25" w:rsidRPr="0086666E">
              <w:t>AVU</w:t>
            </w:r>
          </w:p>
        </w:tc>
        <w:tc>
          <w:tcPr>
            <w:tcW w:w="365" w:type="pct"/>
            <w:tcBorders>
              <w:top w:val="nil"/>
              <w:left w:val="nil"/>
              <w:bottom w:val="single" w:sz="4" w:space="0" w:color="auto"/>
              <w:right w:val="single" w:sz="4" w:space="0" w:color="auto"/>
            </w:tcBorders>
            <w:shd w:val="clear" w:color="000000" w:fill="D9E1F2"/>
            <w:noWrap/>
            <w:vAlign w:val="center"/>
            <w:hideMark/>
          </w:tcPr>
          <w:p w14:paraId="664A7C77" w14:textId="055CA051" w:rsidR="00FB4821" w:rsidRPr="005C1DAC" w:rsidRDefault="00FB4821" w:rsidP="00073050">
            <w:pPr>
              <w:pStyle w:val="TextodeTablas"/>
            </w:pPr>
            <w:r>
              <w:t>8</w:t>
            </w:r>
          </w:p>
        </w:tc>
        <w:tc>
          <w:tcPr>
            <w:tcW w:w="409" w:type="pct"/>
            <w:tcBorders>
              <w:top w:val="nil"/>
              <w:left w:val="nil"/>
              <w:bottom w:val="single" w:sz="4" w:space="0" w:color="auto"/>
              <w:right w:val="single" w:sz="4" w:space="0" w:color="auto"/>
            </w:tcBorders>
            <w:shd w:val="clear" w:color="000000" w:fill="D9E1F2"/>
            <w:noWrap/>
            <w:vAlign w:val="center"/>
            <w:hideMark/>
          </w:tcPr>
          <w:p w14:paraId="5295DC30" w14:textId="4D7F02F7" w:rsidR="00FB4821" w:rsidRPr="005C1DAC" w:rsidRDefault="00FB4821" w:rsidP="00073050">
            <w:pPr>
              <w:pStyle w:val="TextodeTablas"/>
            </w:pPr>
            <w:r>
              <w:t>8</w:t>
            </w:r>
          </w:p>
        </w:tc>
        <w:tc>
          <w:tcPr>
            <w:tcW w:w="522" w:type="pct"/>
            <w:tcBorders>
              <w:top w:val="nil"/>
              <w:left w:val="nil"/>
              <w:bottom w:val="single" w:sz="4" w:space="0" w:color="auto"/>
              <w:right w:val="single" w:sz="4" w:space="0" w:color="auto"/>
            </w:tcBorders>
            <w:shd w:val="clear" w:color="000000" w:fill="D9E1F2"/>
            <w:noWrap/>
            <w:vAlign w:val="center"/>
            <w:hideMark/>
          </w:tcPr>
          <w:p w14:paraId="5A2CFA0C" w14:textId="1CA198C5" w:rsidR="00FB4821" w:rsidRPr="005C1DAC" w:rsidRDefault="00FB4821" w:rsidP="00073050">
            <w:pPr>
              <w:pStyle w:val="TextodeTablas"/>
            </w:pPr>
            <w:r>
              <w:t>8</w:t>
            </w:r>
          </w:p>
        </w:tc>
        <w:tc>
          <w:tcPr>
            <w:tcW w:w="1054" w:type="pct"/>
            <w:tcBorders>
              <w:top w:val="nil"/>
              <w:left w:val="nil"/>
              <w:bottom w:val="single" w:sz="4" w:space="0" w:color="auto"/>
              <w:right w:val="single" w:sz="4" w:space="0" w:color="auto"/>
            </w:tcBorders>
            <w:shd w:val="clear" w:color="000000" w:fill="D9E1F2"/>
            <w:noWrap/>
            <w:vAlign w:val="center"/>
            <w:hideMark/>
          </w:tcPr>
          <w:p w14:paraId="0A818BAF" w14:textId="7E6E8BA3" w:rsidR="00FB4821" w:rsidRPr="005C1DAC" w:rsidRDefault="00FB4821" w:rsidP="00073050">
            <w:pPr>
              <w:pStyle w:val="TextodeTablas"/>
            </w:pPr>
            <w:r>
              <w:t>Alto</w:t>
            </w:r>
          </w:p>
        </w:tc>
      </w:tr>
      <w:tr w:rsidR="00FB4821" w:rsidRPr="003C29D0" w14:paraId="2D3A4DC4" w14:textId="77777777" w:rsidTr="008555C6">
        <w:trPr>
          <w:trHeight w:val="288"/>
        </w:trPr>
        <w:tc>
          <w:tcPr>
            <w:tcW w:w="2650" w:type="pct"/>
            <w:tcBorders>
              <w:top w:val="nil"/>
              <w:left w:val="single" w:sz="4" w:space="0" w:color="auto"/>
              <w:bottom w:val="single" w:sz="4" w:space="0" w:color="auto"/>
              <w:right w:val="single" w:sz="4" w:space="0" w:color="auto"/>
            </w:tcBorders>
            <w:shd w:val="clear" w:color="000000" w:fill="EDEDED"/>
            <w:noWrap/>
            <w:vAlign w:val="center"/>
            <w:hideMark/>
          </w:tcPr>
          <w:p w14:paraId="57CA1F7D" w14:textId="77777777" w:rsidR="00FB4821" w:rsidRPr="00214EBC" w:rsidRDefault="00FB4821" w:rsidP="00073050">
            <w:pPr>
              <w:pStyle w:val="TextodeTablas"/>
              <w:rPr>
                <w:lang w:val="es-HN"/>
              </w:rPr>
            </w:pPr>
            <w:r w:rsidRPr="00214EBC">
              <w:rPr>
                <w:lang w:val="es-HN"/>
              </w:rPr>
              <w:t>Competidores en el mercado local de detergentes</w:t>
            </w:r>
          </w:p>
        </w:tc>
        <w:tc>
          <w:tcPr>
            <w:tcW w:w="365" w:type="pct"/>
            <w:tcBorders>
              <w:top w:val="nil"/>
              <w:left w:val="nil"/>
              <w:bottom w:val="single" w:sz="4" w:space="0" w:color="auto"/>
              <w:right w:val="single" w:sz="4" w:space="0" w:color="auto"/>
            </w:tcBorders>
            <w:shd w:val="clear" w:color="000000" w:fill="EDEDED"/>
            <w:noWrap/>
            <w:vAlign w:val="center"/>
            <w:hideMark/>
          </w:tcPr>
          <w:p w14:paraId="0026E152" w14:textId="71EFF6C1" w:rsidR="00FB4821" w:rsidRPr="005C1DAC" w:rsidRDefault="00FB4821" w:rsidP="00073050">
            <w:pPr>
              <w:pStyle w:val="TextodeTablas"/>
            </w:pPr>
            <w:r>
              <w:t>8</w:t>
            </w:r>
          </w:p>
        </w:tc>
        <w:tc>
          <w:tcPr>
            <w:tcW w:w="409" w:type="pct"/>
            <w:tcBorders>
              <w:top w:val="nil"/>
              <w:left w:val="nil"/>
              <w:bottom w:val="single" w:sz="4" w:space="0" w:color="auto"/>
              <w:right w:val="single" w:sz="4" w:space="0" w:color="auto"/>
            </w:tcBorders>
            <w:shd w:val="clear" w:color="000000" w:fill="EDEDED"/>
            <w:noWrap/>
            <w:vAlign w:val="center"/>
            <w:hideMark/>
          </w:tcPr>
          <w:p w14:paraId="6E9EB145" w14:textId="1DDA44C6" w:rsidR="00FB4821" w:rsidRPr="005C1DAC" w:rsidRDefault="00FB4821" w:rsidP="00073050">
            <w:pPr>
              <w:pStyle w:val="TextodeTablas"/>
            </w:pPr>
            <w:r>
              <w:t>8</w:t>
            </w:r>
          </w:p>
        </w:tc>
        <w:tc>
          <w:tcPr>
            <w:tcW w:w="522" w:type="pct"/>
            <w:tcBorders>
              <w:top w:val="nil"/>
              <w:left w:val="nil"/>
              <w:bottom w:val="single" w:sz="4" w:space="0" w:color="auto"/>
              <w:right w:val="single" w:sz="4" w:space="0" w:color="auto"/>
            </w:tcBorders>
            <w:shd w:val="clear" w:color="000000" w:fill="EDEDED"/>
            <w:noWrap/>
            <w:vAlign w:val="center"/>
            <w:hideMark/>
          </w:tcPr>
          <w:p w14:paraId="5903A3E5" w14:textId="74F48CF2" w:rsidR="00FB4821" w:rsidRPr="005C1DAC" w:rsidRDefault="00FB4821" w:rsidP="00073050">
            <w:pPr>
              <w:pStyle w:val="TextodeTablas"/>
            </w:pPr>
            <w:r>
              <w:t>8</w:t>
            </w:r>
          </w:p>
        </w:tc>
        <w:tc>
          <w:tcPr>
            <w:tcW w:w="1054" w:type="pct"/>
            <w:tcBorders>
              <w:top w:val="nil"/>
              <w:left w:val="nil"/>
              <w:bottom w:val="single" w:sz="4" w:space="0" w:color="auto"/>
              <w:right w:val="single" w:sz="4" w:space="0" w:color="auto"/>
            </w:tcBorders>
            <w:shd w:val="clear" w:color="000000" w:fill="EDEDED"/>
            <w:noWrap/>
            <w:vAlign w:val="center"/>
            <w:hideMark/>
          </w:tcPr>
          <w:p w14:paraId="7BB36BC5" w14:textId="162DF770" w:rsidR="00FB4821" w:rsidRPr="005C1DAC" w:rsidRDefault="00FB4821" w:rsidP="00073050">
            <w:pPr>
              <w:pStyle w:val="TextodeTablas"/>
            </w:pPr>
            <w:r>
              <w:t>Alto</w:t>
            </w:r>
          </w:p>
        </w:tc>
      </w:tr>
      <w:tr w:rsidR="00FB4821" w:rsidRPr="005C1DAC" w14:paraId="44DD8011" w14:textId="77777777" w:rsidTr="008555C6">
        <w:trPr>
          <w:trHeight w:val="288"/>
        </w:trPr>
        <w:tc>
          <w:tcPr>
            <w:tcW w:w="2650" w:type="pct"/>
            <w:tcBorders>
              <w:top w:val="nil"/>
              <w:left w:val="single" w:sz="4" w:space="0" w:color="auto"/>
              <w:bottom w:val="single" w:sz="4" w:space="0" w:color="auto"/>
              <w:right w:val="single" w:sz="4" w:space="0" w:color="auto"/>
            </w:tcBorders>
            <w:shd w:val="clear" w:color="000000" w:fill="D9E1F2"/>
            <w:noWrap/>
            <w:vAlign w:val="center"/>
            <w:hideMark/>
          </w:tcPr>
          <w:p w14:paraId="30C632F1" w14:textId="77777777" w:rsidR="00FB4821" w:rsidRPr="0086666E" w:rsidRDefault="00FB4821" w:rsidP="00073050">
            <w:pPr>
              <w:pStyle w:val="TextodeTablas"/>
            </w:pPr>
            <w:r w:rsidRPr="0086666E">
              <w:t>Distribuidores locales</w:t>
            </w:r>
          </w:p>
        </w:tc>
        <w:tc>
          <w:tcPr>
            <w:tcW w:w="365" w:type="pct"/>
            <w:tcBorders>
              <w:top w:val="nil"/>
              <w:left w:val="nil"/>
              <w:bottom w:val="single" w:sz="4" w:space="0" w:color="auto"/>
              <w:right w:val="single" w:sz="4" w:space="0" w:color="auto"/>
            </w:tcBorders>
            <w:shd w:val="clear" w:color="000000" w:fill="D9E1F2"/>
            <w:noWrap/>
            <w:vAlign w:val="center"/>
            <w:hideMark/>
          </w:tcPr>
          <w:p w14:paraId="3E9D201E" w14:textId="7C7A3211" w:rsidR="00FB4821" w:rsidRPr="005C1DAC" w:rsidRDefault="00FB4821" w:rsidP="00073050">
            <w:pPr>
              <w:pStyle w:val="TextodeTablas"/>
            </w:pPr>
            <w:r>
              <w:t>8</w:t>
            </w:r>
          </w:p>
        </w:tc>
        <w:tc>
          <w:tcPr>
            <w:tcW w:w="409" w:type="pct"/>
            <w:tcBorders>
              <w:top w:val="nil"/>
              <w:left w:val="nil"/>
              <w:bottom w:val="single" w:sz="4" w:space="0" w:color="auto"/>
              <w:right w:val="single" w:sz="4" w:space="0" w:color="auto"/>
            </w:tcBorders>
            <w:shd w:val="clear" w:color="000000" w:fill="D9E1F2"/>
            <w:noWrap/>
            <w:vAlign w:val="center"/>
            <w:hideMark/>
          </w:tcPr>
          <w:p w14:paraId="2CE5ED33" w14:textId="76DFA0B9" w:rsidR="00FB4821" w:rsidRPr="005C1DAC" w:rsidRDefault="00FB4821" w:rsidP="00073050">
            <w:pPr>
              <w:pStyle w:val="TextodeTablas"/>
            </w:pPr>
            <w:r>
              <w:t>8</w:t>
            </w:r>
          </w:p>
        </w:tc>
        <w:tc>
          <w:tcPr>
            <w:tcW w:w="522" w:type="pct"/>
            <w:tcBorders>
              <w:top w:val="nil"/>
              <w:left w:val="nil"/>
              <w:bottom w:val="single" w:sz="4" w:space="0" w:color="auto"/>
              <w:right w:val="single" w:sz="4" w:space="0" w:color="auto"/>
            </w:tcBorders>
            <w:shd w:val="clear" w:color="000000" w:fill="D9E1F2"/>
            <w:noWrap/>
            <w:vAlign w:val="center"/>
            <w:hideMark/>
          </w:tcPr>
          <w:p w14:paraId="0BC99040" w14:textId="7C25BE6F" w:rsidR="00FB4821" w:rsidRPr="005C1DAC" w:rsidRDefault="00FB4821" w:rsidP="00073050">
            <w:pPr>
              <w:pStyle w:val="TextodeTablas"/>
            </w:pPr>
            <w:r>
              <w:t>8</w:t>
            </w:r>
          </w:p>
        </w:tc>
        <w:tc>
          <w:tcPr>
            <w:tcW w:w="1054" w:type="pct"/>
            <w:tcBorders>
              <w:top w:val="nil"/>
              <w:left w:val="nil"/>
              <w:bottom w:val="single" w:sz="4" w:space="0" w:color="auto"/>
              <w:right w:val="single" w:sz="4" w:space="0" w:color="auto"/>
            </w:tcBorders>
            <w:shd w:val="clear" w:color="000000" w:fill="D9E1F2"/>
            <w:noWrap/>
            <w:vAlign w:val="center"/>
            <w:hideMark/>
          </w:tcPr>
          <w:p w14:paraId="4EAFAF1B" w14:textId="4F079173" w:rsidR="00FB4821" w:rsidRPr="005C1DAC" w:rsidRDefault="00FB4821" w:rsidP="00073050">
            <w:pPr>
              <w:pStyle w:val="TextodeTablas"/>
            </w:pPr>
            <w:r>
              <w:t>Alto</w:t>
            </w:r>
          </w:p>
        </w:tc>
      </w:tr>
      <w:tr w:rsidR="00FB4821" w:rsidRPr="005C1DAC" w14:paraId="4ED4492B" w14:textId="77777777" w:rsidTr="008555C6">
        <w:trPr>
          <w:trHeight w:val="288"/>
        </w:trPr>
        <w:tc>
          <w:tcPr>
            <w:tcW w:w="2650" w:type="pct"/>
            <w:tcBorders>
              <w:top w:val="nil"/>
              <w:left w:val="single" w:sz="4" w:space="0" w:color="auto"/>
              <w:bottom w:val="single" w:sz="4" w:space="0" w:color="auto"/>
              <w:right w:val="single" w:sz="4" w:space="0" w:color="auto"/>
            </w:tcBorders>
            <w:shd w:val="clear" w:color="000000" w:fill="EDEDED"/>
            <w:noWrap/>
            <w:vAlign w:val="center"/>
            <w:hideMark/>
          </w:tcPr>
          <w:p w14:paraId="0086DD2D" w14:textId="77777777" w:rsidR="00FB4821" w:rsidRPr="0086666E" w:rsidRDefault="00FB4821" w:rsidP="00073050">
            <w:pPr>
              <w:pStyle w:val="TextodeTablas"/>
            </w:pPr>
            <w:r w:rsidRPr="0086666E">
              <w:t>Organizaciones ambientales</w:t>
            </w:r>
          </w:p>
        </w:tc>
        <w:tc>
          <w:tcPr>
            <w:tcW w:w="365" w:type="pct"/>
            <w:tcBorders>
              <w:top w:val="nil"/>
              <w:left w:val="nil"/>
              <w:bottom w:val="single" w:sz="4" w:space="0" w:color="auto"/>
              <w:right w:val="single" w:sz="4" w:space="0" w:color="auto"/>
            </w:tcBorders>
            <w:shd w:val="clear" w:color="000000" w:fill="EDEDED"/>
            <w:noWrap/>
            <w:vAlign w:val="center"/>
            <w:hideMark/>
          </w:tcPr>
          <w:p w14:paraId="50DFC862" w14:textId="7063BC9F" w:rsidR="00FB4821" w:rsidRPr="005C1DAC" w:rsidRDefault="00FB4821" w:rsidP="00073050">
            <w:pPr>
              <w:pStyle w:val="TextodeTablas"/>
            </w:pPr>
            <w:r>
              <w:t>8</w:t>
            </w:r>
          </w:p>
        </w:tc>
        <w:tc>
          <w:tcPr>
            <w:tcW w:w="409" w:type="pct"/>
            <w:tcBorders>
              <w:top w:val="nil"/>
              <w:left w:val="nil"/>
              <w:bottom w:val="single" w:sz="4" w:space="0" w:color="auto"/>
              <w:right w:val="single" w:sz="4" w:space="0" w:color="auto"/>
            </w:tcBorders>
            <w:shd w:val="clear" w:color="000000" w:fill="EDEDED"/>
            <w:noWrap/>
            <w:vAlign w:val="center"/>
            <w:hideMark/>
          </w:tcPr>
          <w:p w14:paraId="34174AEB" w14:textId="729B9150" w:rsidR="00FB4821" w:rsidRPr="005C1DAC" w:rsidRDefault="00FB4821" w:rsidP="00073050">
            <w:pPr>
              <w:pStyle w:val="TextodeTablas"/>
            </w:pPr>
            <w:r>
              <w:t>7</w:t>
            </w:r>
          </w:p>
        </w:tc>
        <w:tc>
          <w:tcPr>
            <w:tcW w:w="522" w:type="pct"/>
            <w:tcBorders>
              <w:top w:val="nil"/>
              <w:left w:val="nil"/>
              <w:bottom w:val="single" w:sz="4" w:space="0" w:color="auto"/>
              <w:right w:val="single" w:sz="4" w:space="0" w:color="auto"/>
            </w:tcBorders>
            <w:shd w:val="clear" w:color="000000" w:fill="EDEDED"/>
            <w:noWrap/>
            <w:vAlign w:val="center"/>
            <w:hideMark/>
          </w:tcPr>
          <w:p w14:paraId="7CA1ED36" w14:textId="3D48036B" w:rsidR="00FB4821" w:rsidRPr="005C1DAC" w:rsidRDefault="00FB4821" w:rsidP="00073050">
            <w:pPr>
              <w:pStyle w:val="TextodeTablas"/>
            </w:pPr>
            <w:r>
              <w:t>7.5</w:t>
            </w:r>
          </w:p>
        </w:tc>
        <w:tc>
          <w:tcPr>
            <w:tcW w:w="1054" w:type="pct"/>
            <w:tcBorders>
              <w:top w:val="nil"/>
              <w:left w:val="nil"/>
              <w:bottom w:val="single" w:sz="4" w:space="0" w:color="auto"/>
              <w:right w:val="single" w:sz="4" w:space="0" w:color="auto"/>
            </w:tcBorders>
            <w:shd w:val="clear" w:color="000000" w:fill="EDEDED"/>
            <w:noWrap/>
            <w:vAlign w:val="center"/>
            <w:hideMark/>
          </w:tcPr>
          <w:p w14:paraId="6B163AA2" w14:textId="0EB7E9D4" w:rsidR="00FB4821" w:rsidRPr="005C1DAC" w:rsidRDefault="00FB4821" w:rsidP="00073050">
            <w:pPr>
              <w:pStyle w:val="TextodeTablas"/>
            </w:pPr>
            <w:r>
              <w:t>Medio</w:t>
            </w:r>
          </w:p>
        </w:tc>
      </w:tr>
      <w:tr w:rsidR="00FB4821" w:rsidRPr="005C1DAC" w14:paraId="2E683CC7" w14:textId="77777777" w:rsidTr="008555C6">
        <w:trPr>
          <w:trHeight w:val="288"/>
        </w:trPr>
        <w:tc>
          <w:tcPr>
            <w:tcW w:w="2650" w:type="pct"/>
            <w:tcBorders>
              <w:top w:val="nil"/>
              <w:left w:val="single" w:sz="4" w:space="0" w:color="auto"/>
              <w:bottom w:val="single" w:sz="4" w:space="0" w:color="auto"/>
              <w:right w:val="single" w:sz="4" w:space="0" w:color="auto"/>
            </w:tcBorders>
            <w:shd w:val="clear" w:color="000000" w:fill="D9E1F2"/>
            <w:noWrap/>
            <w:vAlign w:val="center"/>
            <w:hideMark/>
          </w:tcPr>
          <w:p w14:paraId="4107DB40" w14:textId="77777777" w:rsidR="00FB4821" w:rsidRPr="0086666E" w:rsidRDefault="00FB4821" w:rsidP="00073050">
            <w:pPr>
              <w:pStyle w:val="TextodeTablas"/>
            </w:pPr>
            <w:r w:rsidRPr="0086666E">
              <w:t>Consumidores finales</w:t>
            </w:r>
          </w:p>
        </w:tc>
        <w:tc>
          <w:tcPr>
            <w:tcW w:w="365" w:type="pct"/>
            <w:tcBorders>
              <w:top w:val="nil"/>
              <w:left w:val="nil"/>
              <w:bottom w:val="single" w:sz="4" w:space="0" w:color="auto"/>
              <w:right w:val="single" w:sz="4" w:space="0" w:color="auto"/>
            </w:tcBorders>
            <w:shd w:val="clear" w:color="000000" w:fill="D9E1F2"/>
            <w:noWrap/>
            <w:vAlign w:val="center"/>
            <w:hideMark/>
          </w:tcPr>
          <w:p w14:paraId="6572FDEA" w14:textId="40922835" w:rsidR="00FB4821" w:rsidRPr="005C1DAC" w:rsidRDefault="00FB4821" w:rsidP="00073050">
            <w:pPr>
              <w:pStyle w:val="TextodeTablas"/>
            </w:pPr>
            <w:r>
              <w:t>10</w:t>
            </w:r>
          </w:p>
        </w:tc>
        <w:tc>
          <w:tcPr>
            <w:tcW w:w="409" w:type="pct"/>
            <w:tcBorders>
              <w:top w:val="nil"/>
              <w:left w:val="nil"/>
              <w:bottom w:val="single" w:sz="4" w:space="0" w:color="auto"/>
              <w:right w:val="single" w:sz="4" w:space="0" w:color="auto"/>
            </w:tcBorders>
            <w:shd w:val="clear" w:color="000000" w:fill="D9E1F2"/>
            <w:noWrap/>
            <w:vAlign w:val="center"/>
            <w:hideMark/>
          </w:tcPr>
          <w:p w14:paraId="0783E7C8" w14:textId="0B127159" w:rsidR="00FB4821" w:rsidRPr="005C1DAC" w:rsidRDefault="00FB4821" w:rsidP="00073050">
            <w:pPr>
              <w:pStyle w:val="TextodeTablas"/>
            </w:pPr>
            <w:r>
              <w:t>10</w:t>
            </w:r>
          </w:p>
        </w:tc>
        <w:tc>
          <w:tcPr>
            <w:tcW w:w="522" w:type="pct"/>
            <w:tcBorders>
              <w:top w:val="nil"/>
              <w:left w:val="nil"/>
              <w:bottom w:val="single" w:sz="4" w:space="0" w:color="auto"/>
              <w:right w:val="single" w:sz="4" w:space="0" w:color="auto"/>
            </w:tcBorders>
            <w:shd w:val="clear" w:color="000000" w:fill="D9E1F2"/>
            <w:noWrap/>
            <w:vAlign w:val="center"/>
            <w:hideMark/>
          </w:tcPr>
          <w:p w14:paraId="6A5F9B1A" w14:textId="421D49F4" w:rsidR="00FB4821" w:rsidRPr="005C1DAC" w:rsidRDefault="00FB4821" w:rsidP="00073050">
            <w:pPr>
              <w:pStyle w:val="TextodeTablas"/>
            </w:pPr>
            <w:r>
              <w:t>10</w:t>
            </w:r>
          </w:p>
        </w:tc>
        <w:tc>
          <w:tcPr>
            <w:tcW w:w="1054" w:type="pct"/>
            <w:tcBorders>
              <w:top w:val="nil"/>
              <w:left w:val="nil"/>
              <w:bottom w:val="single" w:sz="4" w:space="0" w:color="auto"/>
              <w:right w:val="single" w:sz="4" w:space="0" w:color="auto"/>
            </w:tcBorders>
            <w:shd w:val="clear" w:color="000000" w:fill="D9E1F2"/>
            <w:noWrap/>
            <w:vAlign w:val="center"/>
            <w:hideMark/>
          </w:tcPr>
          <w:p w14:paraId="70CE1E2B" w14:textId="4E8D0C0E" w:rsidR="00FB4821" w:rsidRPr="005C1DAC" w:rsidRDefault="00FB4821" w:rsidP="00073050">
            <w:pPr>
              <w:pStyle w:val="TextodeTablas"/>
            </w:pPr>
            <w:r>
              <w:t>Alto</w:t>
            </w:r>
          </w:p>
        </w:tc>
      </w:tr>
      <w:tr w:rsidR="00FB4821" w:rsidRPr="003C29D0" w14:paraId="3566A434" w14:textId="77777777" w:rsidTr="008555C6">
        <w:trPr>
          <w:trHeight w:val="288"/>
        </w:trPr>
        <w:tc>
          <w:tcPr>
            <w:tcW w:w="2650" w:type="pct"/>
            <w:tcBorders>
              <w:top w:val="nil"/>
              <w:left w:val="single" w:sz="4" w:space="0" w:color="auto"/>
              <w:bottom w:val="single" w:sz="4" w:space="0" w:color="auto"/>
              <w:right w:val="single" w:sz="4" w:space="0" w:color="auto"/>
            </w:tcBorders>
            <w:shd w:val="clear" w:color="000000" w:fill="EDEDED"/>
            <w:noWrap/>
            <w:vAlign w:val="center"/>
            <w:hideMark/>
          </w:tcPr>
          <w:p w14:paraId="6FF05A28" w14:textId="14146269" w:rsidR="00FB4821" w:rsidRPr="00214EBC" w:rsidRDefault="00FB4821" w:rsidP="00073050">
            <w:pPr>
              <w:pStyle w:val="TextodeTablas"/>
              <w:rPr>
                <w:lang w:val="es-HN"/>
              </w:rPr>
            </w:pPr>
            <w:r w:rsidRPr="00214EBC">
              <w:rPr>
                <w:lang w:val="es-HN"/>
              </w:rPr>
              <w:t>Medios de comunicación y público en general</w:t>
            </w:r>
          </w:p>
        </w:tc>
        <w:tc>
          <w:tcPr>
            <w:tcW w:w="365" w:type="pct"/>
            <w:tcBorders>
              <w:top w:val="nil"/>
              <w:left w:val="nil"/>
              <w:bottom w:val="single" w:sz="4" w:space="0" w:color="auto"/>
              <w:right w:val="single" w:sz="4" w:space="0" w:color="auto"/>
            </w:tcBorders>
            <w:shd w:val="clear" w:color="000000" w:fill="EDEDED"/>
            <w:noWrap/>
            <w:vAlign w:val="center"/>
            <w:hideMark/>
          </w:tcPr>
          <w:p w14:paraId="72BFB5C0" w14:textId="6D100A24" w:rsidR="00FB4821" w:rsidRPr="005C1DAC" w:rsidRDefault="00FB4821" w:rsidP="00073050">
            <w:pPr>
              <w:pStyle w:val="TextodeTablas"/>
            </w:pPr>
            <w:r>
              <w:t>8</w:t>
            </w:r>
          </w:p>
        </w:tc>
        <w:tc>
          <w:tcPr>
            <w:tcW w:w="409" w:type="pct"/>
            <w:tcBorders>
              <w:top w:val="nil"/>
              <w:left w:val="nil"/>
              <w:bottom w:val="single" w:sz="4" w:space="0" w:color="auto"/>
              <w:right w:val="single" w:sz="4" w:space="0" w:color="auto"/>
            </w:tcBorders>
            <w:shd w:val="clear" w:color="000000" w:fill="EDEDED"/>
            <w:noWrap/>
            <w:vAlign w:val="center"/>
            <w:hideMark/>
          </w:tcPr>
          <w:p w14:paraId="3FAC8574" w14:textId="1B620988" w:rsidR="00FB4821" w:rsidRPr="005C1DAC" w:rsidRDefault="00FB4821" w:rsidP="00073050">
            <w:pPr>
              <w:pStyle w:val="TextodeTablas"/>
            </w:pPr>
            <w:r>
              <w:t>8</w:t>
            </w:r>
          </w:p>
        </w:tc>
        <w:tc>
          <w:tcPr>
            <w:tcW w:w="522" w:type="pct"/>
            <w:tcBorders>
              <w:top w:val="nil"/>
              <w:left w:val="nil"/>
              <w:bottom w:val="single" w:sz="4" w:space="0" w:color="auto"/>
              <w:right w:val="single" w:sz="4" w:space="0" w:color="auto"/>
            </w:tcBorders>
            <w:shd w:val="clear" w:color="000000" w:fill="EDEDED"/>
            <w:noWrap/>
            <w:vAlign w:val="center"/>
            <w:hideMark/>
          </w:tcPr>
          <w:p w14:paraId="588892F9" w14:textId="1B146307" w:rsidR="00FB4821" w:rsidRPr="005C1DAC" w:rsidRDefault="00FB4821" w:rsidP="00073050">
            <w:pPr>
              <w:pStyle w:val="TextodeTablas"/>
            </w:pPr>
            <w:r>
              <w:t>8</w:t>
            </w:r>
          </w:p>
        </w:tc>
        <w:tc>
          <w:tcPr>
            <w:tcW w:w="1054" w:type="pct"/>
            <w:tcBorders>
              <w:top w:val="nil"/>
              <w:left w:val="nil"/>
              <w:bottom w:val="single" w:sz="4" w:space="0" w:color="auto"/>
              <w:right w:val="single" w:sz="4" w:space="0" w:color="auto"/>
            </w:tcBorders>
            <w:shd w:val="clear" w:color="000000" w:fill="EDEDED"/>
            <w:noWrap/>
            <w:vAlign w:val="center"/>
            <w:hideMark/>
          </w:tcPr>
          <w:p w14:paraId="0A7B4083" w14:textId="26576FFB" w:rsidR="00FB4821" w:rsidRPr="005C1DAC" w:rsidRDefault="00FB4821" w:rsidP="00073050">
            <w:pPr>
              <w:pStyle w:val="TextodeTablas"/>
            </w:pPr>
            <w:r>
              <w:t>Alto</w:t>
            </w:r>
          </w:p>
        </w:tc>
      </w:tr>
      <w:tr w:rsidR="00FB4821" w:rsidRPr="005C1DAC" w14:paraId="582A061B" w14:textId="77777777" w:rsidTr="008555C6">
        <w:trPr>
          <w:trHeight w:val="288"/>
        </w:trPr>
        <w:tc>
          <w:tcPr>
            <w:tcW w:w="2650" w:type="pct"/>
            <w:tcBorders>
              <w:top w:val="nil"/>
              <w:left w:val="single" w:sz="4" w:space="0" w:color="auto"/>
              <w:bottom w:val="single" w:sz="4" w:space="0" w:color="auto"/>
              <w:right w:val="single" w:sz="4" w:space="0" w:color="auto"/>
            </w:tcBorders>
            <w:shd w:val="clear" w:color="000000" w:fill="D9E1F2"/>
            <w:noWrap/>
            <w:vAlign w:val="center"/>
            <w:hideMark/>
          </w:tcPr>
          <w:p w14:paraId="3DB624B9" w14:textId="036FC5D5" w:rsidR="00FB4821" w:rsidRPr="0086666E" w:rsidRDefault="00FB4821" w:rsidP="00073050">
            <w:pPr>
              <w:pStyle w:val="TextodeTablas"/>
            </w:pPr>
            <w:r w:rsidRPr="0086666E">
              <w:t>Residentes</w:t>
            </w:r>
          </w:p>
        </w:tc>
        <w:tc>
          <w:tcPr>
            <w:tcW w:w="365" w:type="pct"/>
            <w:tcBorders>
              <w:top w:val="nil"/>
              <w:left w:val="nil"/>
              <w:bottom w:val="single" w:sz="4" w:space="0" w:color="auto"/>
              <w:right w:val="single" w:sz="4" w:space="0" w:color="auto"/>
            </w:tcBorders>
            <w:shd w:val="clear" w:color="000000" w:fill="D9E1F2"/>
            <w:noWrap/>
            <w:vAlign w:val="center"/>
            <w:hideMark/>
          </w:tcPr>
          <w:p w14:paraId="0FABB224" w14:textId="72052117" w:rsidR="00FB4821" w:rsidRPr="005C1DAC" w:rsidRDefault="00FB4821" w:rsidP="00073050">
            <w:pPr>
              <w:pStyle w:val="TextodeTablas"/>
            </w:pPr>
            <w:r>
              <w:t>8</w:t>
            </w:r>
          </w:p>
        </w:tc>
        <w:tc>
          <w:tcPr>
            <w:tcW w:w="409" w:type="pct"/>
            <w:tcBorders>
              <w:top w:val="nil"/>
              <w:left w:val="nil"/>
              <w:bottom w:val="single" w:sz="4" w:space="0" w:color="auto"/>
              <w:right w:val="single" w:sz="4" w:space="0" w:color="auto"/>
            </w:tcBorders>
            <w:shd w:val="clear" w:color="000000" w:fill="D9E1F2"/>
            <w:noWrap/>
            <w:vAlign w:val="center"/>
            <w:hideMark/>
          </w:tcPr>
          <w:p w14:paraId="48DDB5E4" w14:textId="49D36FB5" w:rsidR="00FB4821" w:rsidRPr="005C1DAC" w:rsidRDefault="00FB4821" w:rsidP="00073050">
            <w:pPr>
              <w:pStyle w:val="TextodeTablas"/>
            </w:pPr>
            <w:r>
              <w:t>8</w:t>
            </w:r>
          </w:p>
        </w:tc>
        <w:tc>
          <w:tcPr>
            <w:tcW w:w="522" w:type="pct"/>
            <w:tcBorders>
              <w:top w:val="nil"/>
              <w:left w:val="nil"/>
              <w:bottom w:val="single" w:sz="4" w:space="0" w:color="auto"/>
              <w:right w:val="single" w:sz="4" w:space="0" w:color="auto"/>
            </w:tcBorders>
            <w:shd w:val="clear" w:color="000000" w:fill="D9E1F2"/>
            <w:noWrap/>
            <w:vAlign w:val="center"/>
            <w:hideMark/>
          </w:tcPr>
          <w:p w14:paraId="7C97C91C" w14:textId="4F715270" w:rsidR="00FB4821" w:rsidRPr="005C1DAC" w:rsidRDefault="00FB4821" w:rsidP="00073050">
            <w:pPr>
              <w:pStyle w:val="TextodeTablas"/>
            </w:pPr>
            <w:r>
              <w:t>8</w:t>
            </w:r>
          </w:p>
        </w:tc>
        <w:tc>
          <w:tcPr>
            <w:tcW w:w="1054" w:type="pct"/>
            <w:tcBorders>
              <w:top w:val="nil"/>
              <w:left w:val="nil"/>
              <w:bottom w:val="single" w:sz="4" w:space="0" w:color="auto"/>
              <w:right w:val="single" w:sz="4" w:space="0" w:color="auto"/>
            </w:tcBorders>
            <w:shd w:val="clear" w:color="000000" w:fill="D9E1F2"/>
            <w:noWrap/>
            <w:vAlign w:val="center"/>
            <w:hideMark/>
          </w:tcPr>
          <w:p w14:paraId="660B3CD8" w14:textId="49746ACE" w:rsidR="00FB4821" w:rsidRPr="005C1DAC" w:rsidRDefault="00FB4821" w:rsidP="00073050">
            <w:pPr>
              <w:pStyle w:val="TextodeTablas"/>
            </w:pPr>
            <w:r>
              <w:t>Alto</w:t>
            </w:r>
          </w:p>
        </w:tc>
      </w:tr>
      <w:tr w:rsidR="00FB4821" w:rsidRPr="005C1DAC" w14:paraId="266D878A" w14:textId="77777777" w:rsidTr="008555C6">
        <w:trPr>
          <w:trHeight w:val="288"/>
        </w:trPr>
        <w:tc>
          <w:tcPr>
            <w:tcW w:w="2650" w:type="pct"/>
            <w:tcBorders>
              <w:top w:val="nil"/>
              <w:left w:val="single" w:sz="4" w:space="0" w:color="auto"/>
              <w:bottom w:val="single" w:sz="4" w:space="0" w:color="auto"/>
              <w:right w:val="single" w:sz="4" w:space="0" w:color="auto"/>
            </w:tcBorders>
            <w:shd w:val="clear" w:color="000000" w:fill="EDEDED"/>
            <w:noWrap/>
            <w:vAlign w:val="center"/>
            <w:hideMark/>
          </w:tcPr>
          <w:p w14:paraId="5F391944" w14:textId="12322BB1" w:rsidR="00FB4821" w:rsidRPr="0086666E" w:rsidRDefault="00FB4821" w:rsidP="00073050">
            <w:pPr>
              <w:pStyle w:val="TextodeTablas"/>
            </w:pPr>
            <w:r w:rsidRPr="0086666E">
              <w:t>Organizaciones comunitarias</w:t>
            </w:r>
          </w:p>
        </w:tc>
        <w:tc>
          <w:tcPr>
            <w:tcW w:w="365" w:type="pct"/>
            <w:tcBorders>
              <w:top w:val="nil"/>
              <w:left w:val="nil"/>
              <w:bottom w:val="single" w:sz="4" w:space="0" w:color="auto"/>
              <w:right w:val="single" w:sz="4" w:space="0" w:color="auto"/>
            </w:tcBorders>
            <w:shd w:val="clear" w:color="000000" w:fill="EDEDED"/>
            <w:noWrap/>
            <w:vAlign w:val="center"/>
            <w:hideMark/>
          </w:tcPr>
          <w:p w14:paraId="2C8B2F47" w14:textId="29C2EA63" w:rsidR="00FB4821" w:rsidRPr="005C1DAC" w:rsidRDefault="00FB4821" w:rsidP="00073050">
            <w:pPr>
              <w:pStyle w:val="TextodeTablas"/>
            </w:pPr>
            <w:r>
              <w:t>9</w:t>
            </w:r>
          </w:p>
        </w:tc>
        <w:tc>
          <w:tcPr>
            <w:tcW w:w="409" w:type="pct"/>
            <w:tcBorders>
              <w:top w:val="nil"/>
              <w:left w:val="nil"/>
              <w:bottom w:val="single" w:sz="4" w:space="0" w:color="auto"/>
              <w:right w:val="single" w:sz="4" w:space="0" w:color="auto"/>
            </w:tcBorders>
            <w:shd w:val="clear" w:color="000000" w:fill="EDEDED"/>
            <w:noWrap/>
            <w:vAlign w:val="center"/>
            <w:hideMark/>
          </w:tcPr>
          <w:p w14:paraId="72A18E02" w14:textId="67D72143" w:rsidR="00FB4821" w:rsidRPr="005C1DAC" w:rsidRDefault="00FB4821" w:rsidP="00073050">
            <w:pPr>
              <w:pStyle w:val="TextodeTablas"/>
            </w:pPr>
            <w:r>
              <w:t>9</w:t>
            </w:r>
          </w:p>
        </w:tc>
        <w:tc>
          <w:tcPr>
            <w:tcW w:w="522" w:type="pct"/>
            <w:tcBorders>
              <w:top w:val="nil"/>
              <w:left w:val="nil"/>
              <w:bottom w:val="single" w:sz="4" w:space="0" w:color="auto"/>
              <w:right w:val="single" w:sz="4" w:space="0" w:color="auto"/>
            </w:tcBorders>
            <w:shd w:val="clear" w:color="000000" w:fill="EDEDED"/>
            <w:noWrap/>
            <w:vAlign w:val="center"/>
            <w:hideMark/>
          </w:tcPr>
          <w:p w14:paraId="3AD1CD0D" w14:textId="35A69D93" w:rsidR="00FB4821" w:rsidRPr="005C1DAC" w:rsidRDefault="00FB4821" w:rsidP="00073050">
            <w:pPr>
              <w:pStyle w:val="TextodeTablas"/>
            </w:pPr>
            <w:r>
              <w:t>9</w:t>
            </w:r>
          </w:p>
        </w:tc>
        <w:tc>
          <w:tcPr>
            <w:tcW w:w="1054" w:type="pct"/>
            <w:tcBorders>
              <w:top w:val="nil"/>
              <w:left w:val="nil"/>
              <w:bottom w:val="single" w:sz="4" w:space="0" w:color="auto"/>
              <w:right w:val="single" w:sz="4" w:space="0" w:color="auto"/>
            </w:tcBorders>
            <w:shd w:val="clear" w:color="000000" w:fill="EDEDED"/>
            <w:noWrap/>
            <w:vAlign w:val="center"/>
            <w:hideMark/>
          </w:tcPr>
          <w:p w14:paraId="1DB43BF9" w14:textId="67698F23" w:rsidR="00FB4821" w:rsidRPr="005C1DAC" w:rsidRDefault="00FB4821" w:rsidP="00073050">
            <w:pPr>
              <w:pStyle w:val="TextodeTablas"/>
            </w:pPr>
            <w:r>
              <w:t>Alto</w:t>
            </w:r>
          </w:p>
        </w:tc>
      </w:tr>
      <w:tr w:rsidR="00FB4821" w:rsidRPr="003C29D0" w14:paraId="3B5ADC10" w14:textId="77777777" w:rsidTr="008555C6">
        <w:trPr>
          <w:trHeight w:val="288"/>
        </w:trPr>
        <w:tc>
          <w:tcPr>
            <w:tcW w:w="2650" w:type="pct"/>
            <w:tcBorders>
              <w:top w:val="nil"/>
              <w:left w:val="single" w:sz="4" w:space="0" w:color="auto"/>
              <w:bottom w:val="single" w:sz="4" w:space="0" w:color="auto"/>
              <w:right w:val="single" w:sz="4" w:space="0" w:color="auto"/>
            </w:tcBorders>
            <w:shd w:val="clear" w:color="000000" w:fill="D9E1F2"/>
            <w:noWrap/>
            <w:vAlign w:val="center"/>
            <w:hideMark/>
          </w:tcPr>
          <w:p w14:paraId="52F588EE" w14:textId="4F216965" w:rsidR="00FB4821" w:rsidRPr="00214EBC" w:rsidRDefault="00FB4821" w:rsidP="00073050">
            <w:pPr>
              <w:pStyle w:val="TextodeTablas"/>
              <w:rPr>
                <w:lang w:val="es-HN"/>
              </w:rPr>
            </w:pPr>
            <w:r w:rsidRPr="00214EBC">
              <w:rPr>
                <w:lang w:val="es-HN"/>
              </w:rPr>
              <w:t xml:space="preserve">Representantes de las comunidades </w:t>
            </w:r>
            <w:r w:rsidR="004D43BA" w:rsidRPr="00214EBC">
              <w:rPr>
                <w:lang w:val="es-HN"/>
              </w:rPr>
              <w:t>indígenas</w:t>
            </w:r>
          </w:p>
        </w:tc>
        <w:tc>
          <w:tcPr>
            <w:tcW w:w="365" w:type="pct"/>
            <w:tcBorders>
              <w:top w:val="nil"/>
              <w:left w:val="nil"/>
              <w:bottom w:val="single" w:sz="4" w:space="0" w:color="auto"/>
              <w:right w:val="single" w:sz="4" w:space="0" w:color="auto"/>
            </w:tcBorders>
            <w:shd w:val="clear" w:color="000000" w:fill="D9E1F2"/>
            <w:noWrap/>
            <w:vAlign w:val="center"/>
            <w:hideMark/>
          </w:tcPr>
          <w:p w14:paraId="3092FD76" w14:textId="7212343F" w:rsidR="00FB4821" w:rsidRPr="005C1DAC" w:rsidRDefault="00FB4821" w:rsidP="00073050">
            <w:pPr>
              <w:pStyle w:val="TextodeTablas"/>
            </w:pPr>
            <w:r>
              <w:t>7</w:t>
            </w:r>
          </w:p>
        </w:tc>
        <w:tc>
          <w:tcPr>
            <w:tcW w:w="409" w:type="pct"/>
            <w:tcBorders>
              <w:top w:val="nil"/>
              <w:left w:val="nil"/>
              <w:bottom w:val="single" w:sz="4" w:space="0" w:color="auto"/>
              <w:right w:val="single" w:sz="4" w:space="0" w:color="auto"/>
            </w:tcBorders>
            <w:shd w:val="clear" w:color="000000" w:fill="D9E1F2"/>
            <w:noWrap/>
            <w:vAlign w:val="center"/>
            <w:hideMark/>
          </w:tcPr>
          <w:p w14:paraId="12125A08" w14:textId="3F6B47FA" w:rsidR="00FB4821" w:rsidRPr="005C1DAC" w:rsidRDefault="00FB4821" w:rsidP="00073050">
            <w:pPr>
              <w:pStyle w:val="TextodeTablas"/>
            </w:pPr>
            <w:r>
              <w:t>7</w:t>
            </w:r>
          </w:p>
        </w:tc>
        <w:tc>
          <w:tcPr>
            <w:tcW w:w="522" w:type="pct"/>
            <w:tcBorders>
              <w:top w:val="nil"/>
              <w:left w:val="nil"/>
              <w:bottom w:val="single" w:sz="4" w:space="0" w:color="auto"/>
              <w:right w:val="single" w:sz="4" w:space="0" w:color="auto"/>
            </w:tcBorders>
            <w:shd w:val="clear" w:color="000000" w:fill="D9E1F2"/>
            <w:noWrap/>
            <w:vAlign w:val="center"/>
            <w:hideMark/>
          </w:tcPr>
          <w:p w14:paraId="6514A74A" w14:textId="3005481E" w:rsidR="00FB4821" w:rsidRPr="005C1DAC" w:rsidRDefault="00FB4821" w:rsidP="00073050">
            <w:pPr>
              <w:pStyle w:val="TextodeTablas"/>
            </w:pPr>
            <w:r>
              <w:t>7</w:t>
            </w:r>
          </w:p>
        </w:tc>
        <w:tc>
          <w:tcPr>
            <w:tcW w:w="1054" w:type="pct"/>
            <w:tcBorders>
              <w:top w:val="nil"/>
              <w:left w:val="nil"/>
              <w:bottom w:val="single" w:sz="4" w:space="0" w:color="auto"/>
              <w:right w:val="single" w:sz="4" w:space="0" w:color="auto"/>
            </w:tcBorders>
            <w:shd w:val="clear" w:color="000000" w:fill="D9E1F2"/>
            <w:noWrap/>
            <w:vAlign w:val="center"/>
            <w:hideMark/>
          </w:tcPr>
          <w:p w14:paraId="6462BF89" w14:textId="11B51BAA" w:rsidR="00FB4821" w:rsidRPr="005C1DAC" w:rsidRDefault="00FB4821" w:rsidP="00073050">
            <w:pPr>
              <w:pStyle w:val="TextodeTablas"/>
            </w:pPr>
            <w:r>
              <w:t>Medio</w:t>
            </w:r>
          </w:p>
        </w:tc>
      </w:tr>
      <w:tr w:rsidR="00FB4821" w:rsidRPr="005C1DAC" w14:paraId="28D9EBD4" w14:textId="77777777" w:rsidTr="008555C6">
        <w:trPr>
          <w:trHeight w:val="288"/>
        </w:trPr>
        <w:tc>
          <w:tcPr>
            <w:tcW w:w="2650" w:type="pct"/>
            <w:tcBorders>
              <w:top w:val="nil"/>
              <w:left w:val="single" w:sz="4" w:space="0" w:color="auto"/>
              <w:bottom w:val="single" w:sz="4" w:space="0" w:color="auto"/>
              <w:right w:val="single" w:sz="4" w:space="0" w:color="auto"/>
            </w:tcBorders>
            <w:shd w:val="clear" w:color="000000" w:fill="EDEDED"/>
            <w:noWrap/>
            <w:vAlign w:val="center"/>
            <w:hideMark/>
          </w:tcPr>
          <w:p w14:paraId="27B91DDE" w14:textId="6BF2F410" w:rsidR="00FB4821" w:rsidRPr="0086666E" w:rsidRDefault="00FB4821" w:rsidP="00073050">
            <w:pPr>
              <w:pStyle w:val="TextodeTablas"/>
            </w:pPr>
            <w:r w:rsidRPr="0086666E">
              <w:t>Equipo del proyecto</w:t>
            </w:r>
          </w:p>
        </w:tc>
        <w:tc>
          <w:tcPr>
            <w:tcW w:w="365" w:type="pct"/>
            <w:tcBorders>
              <w:top w:val="nil"/>
              <w:left w:val="nil"/>
              <w:bottom w:val="single" w:sz="4" w:space="0" w:color="auto"/>
              <w:right w:val="single" w:sz="4" w:space="0" w:color="auto"/>
            </w:tcBorders>
            <w:shd w:val="clear" w:color="000000" w:fill="EDEDED"/>
            <w:noWrap/>
            <w:vAlign w:val="center"/>
            <w:hideMark/>
          </w:tcPr>
          <w:p w14:paraId="03BB8F24" w14:textId="667A29B9" w:rsidR="00FB4821" w:rsidRPr="005C1DAC" w:rsidRDefault="00FB4821" w:rsidP="00073050">
            <w:pPr>
              <w:pStyle w:val="TextodeTablas"/>
            </w:pPr>
            <w:r>
              <w:t>10</w:t>
            </w:r>
          </w:p>
        </w:tc>
        <w:tc>
          <w:tcPr>
            <w:tcW w:w="409" w:type="pct"/>
            <w:tcBorders>
              <w:top w:val="nil"/>
              <w:left w:val="nil"/>
              <w:bottom w:val="single" w:sz="4" w:space="0" w:color="auto"/>
              <w:right w:val="single" w:sz="4" w:space="0" w:color="auto"/>
            </w:tcBorders>
            <w:shd w:val="clear" w:color="000000" w:fill="EDEDED"/>
            <w:noWrap/>
            <w:vAlign w:val="center"/>
            <w:hideMark/>
          </w:tcPr>
          <w:p w14:paraId="4D6F021D" w14:textId="628A0990" w:rsidR="00FB4821" w:rsidRPr="005C1DAC" w:rsidRDefault="00FB4821" w:rsidP="00073050">
            <w:pPr>
              <w:pStyle w:val="TextodeTablas"/>
            </w:pPr>
            <w:r>
              <w:t>10</w:t>
            </w:r>
          </w:p>
        </w:tc>
        <w:tc>
          <w:tcPr>
            <w:tcW w:w="522" w:type="pct"/>
            <w:tcBorders>
              <w:top w:val="nil"/>
              <w:left w:val="nil"/>
              <w:bottom w:val="single" w:sz="4" w:space="0" w:color="auto"/>
              <w:right w:val="single" w:sz="4" w:space="0" w:color="auto"/>
            </w:tcBorders>
            <w:shd w:val="clear" w:color="000000" w:fill="EDEDED"/>
            <w:noWrap/>
            <w:vAlign w:val="center"/>
            <w:hideMark/>
          </w:tcPr>
          <w:p w14:paraId="36B0E88E" w14:textId="649DCDF9" w:rsidR="00FB4821" w:rsidRPr="005C1DAC" w:rsidRDefault="00FB4821" w:rsidP="00073050">
            <w:pPr>
              <w:pStyle w:val="TextodeTablas"/>
            </w:pPr>
            <w:r>
              <w:t>10</w:t>
            </w:r>
          </w:p>
        </w:tc>
        <w:tc>
          <w:tcPr>
            <w:tcW w:w="1054" w:type="pct"/>
            <w:tcBorders>
              <w:top w:val="nil"/>
              <w:left w:val="nil"/>
              <w:bottom w:val="single" w:sz="4" w:space="0" w:color="auto"/>
              <w:right w:val="single" w:sz="4" w:space="0" w:color="auto"/>
            </w:tcBorders>
            <w:shd w:val="clear" w:color="000000" w:fill="EDEDED"/>
            <w:noWrap/>
            <w:vAlign w:val="center"/>
            <w:hideMark/>
          </w:tcPr>
          <w:p w14:paraId="3BD65725" w14:textId="14F3C28B" w:rsidR="00FB4821" w:rsidRPr="005C1DAC" w:rsidRDefault="00FB4821" w:rsidP="00073050">
            <w:pPr>
              <w:pStyle w:val="TextodeTablas"/>
            </w:pPr>
            <w:r>
              <w:t>Alto</w:t>
            </w:r>
          </w:p>
        </w:tc>
      </w:tr>
      <w:tr w:rsidR="00FB4821" w:rsidRPr="003C29D0" w14:paraId="0D9EA51D" w14:textId="77777777" w:rsidTr="008555C6">
        <w:trPr>
          <w:trHeight w:val="288"/>
        </w:trPr>
        <w:tc>
          <w:tcPr>
            <w:tcW w:w="2650" w:type="pct"/>
            <w:tcBorders>
              <w:top w:val="nil"/>
              <w:left w:val="single" w:sz="4" w:space="0" w:color="auto"/>
              <w:bottom w:val="single" w:sz="4" w:space="0" w:color="auto"/>
              <w:right w:val="single" w:sz="4" w:space="0" w:color="auto"/>
            </w:tcBorders>
            <w:shd w:val="clear" w:color="000000" w:fill="D9E1F2"/>
            <w:noWrap/>
            <w:vAlign w:val="center"/>
            <w:hideMark/>
          </w:tcPr>
          <w:p w14:paraId="4B38DF22" w14:textId="3E770FF3" w:rsidR="00FB4821" w:rsidRPr="00214EBC" w:rsidRDefault="00FB4821" w:rsidP="00073050">
            <w:pPr>
              <w:pStyle w:val="TextodeTablas"/>
              <w:rPr>
                <w:lang w:val="es-HN"/>
              </w:rPr>
            </w:pPr>
            <w:r w:rsidRPr="00214EBC">
              <w:rPr>
                <w:lang w:val="es-HN"/>
              </w:rPr>
              <w:t xml:space="preserve">Personal de operaciones y </w:t>
            </w:r>
            <w:r w:rsidR="004D43BA" w:rsidRPr="00214EBC">
              <w:rPr>
                <w:lang w:val="es-HN"/>
              </w:rPr>
              <w:t>producción</w:t>
            </w:r>
          </w:p>
        </w:tc>
        <w:tc>
          <w:tcPr>
            <w:tcW w:w="365" w:type="pct"/>
            <w:tcBorders>
              <w:top w:val="nil"/>
              <w:left w:val="nil"/>
              <w:bottom w:val="single" w:sz="4" w:space="0" w:color="auto"/>
              <w:right w:val="single" w:sz="4" w:space="0" w:color="auto"/>
            </w:tcBorders>
            <w:shd w:val="clear" w:color="000000" w:fill="D9E1F2"/>
            <w:noWrap/>
            <w:vAlign w:val="center"/>
            <w:hideMark/>
          </w:tcPr>
          <w:p w14:paraId="5FD50141" w14:textId="2A1DB2B3" w:rsidR="00FB4821" w:rsidRPr="005C1DAC" w:rsidRDefault="00FB4821" w:rsidP="00073050">
            <w:pPr>
              <w:pStyle w:val="TextodeTablas"/>
            </w:pPr>
            <w:r>
              <w:t>8</w:t>
            </w:r>
          </w:p>
        </w:tc>
        <w:tc>
          <w:tcPr>
            <w:tcW w:w="409" w:type="pct"/>
            <w:tcBorders>
              <w:top w:val="nil"/>
              <w:left w:val="nil"/>
              <w:bottom w:val="single" w:sz="4" w:space="0" w:color="auto"/>
              <w:right w:val="single" w:sz="4" w:space="0" w:color="auto"/>
            </w:tcBorders>
            <w:shd w:val="clear" w:color="000000" w:fill="D9E1F2"/>
            <w:noWrap/>
            <w:vAlign w:val="center"/>
            <w:hideMark/>
          </w:tcPr>
          <w:p w14:paraId="099DF5A8" w14:textId="1B155BF4" w:rsidR="00FB4821" w:rsidRPr="005C1DAC" w:rsidRDefault="00FB4821" w:rsidP="00073050">
            <w:pPr>
              <w:pStyle w:val="TextodeTablas"/>
            </w:pPr>
            <w:r>
              <w:t>8</w:t>
            </w:r>
          </w:p>
        </w:tc>
        <w:tc>
          <w:tcPr>
            <w:tcW w:w="522" w:type="pct"/>
            <w:tcBorders>
              <w:top w:val="nil"/>
              <w:left w:val="nil"/>
              <w:bottom w:val="single" w:sz="4" w:space="0" w:color="auto"/>
              <w:right w:val="single" w:sz="4" w:space="0" w:color="auto"/>
            </w:tcBorders>
            <w:shd w:val="clear" w:color="000000" w:fill="D9E1F2"/>
            <w:noWrap/>
            <w:vAlign w:val="center"/>
            <w:hideMark/>
          </w:tcPr>
          <w:p w14:paraId="0BE5D5BF" w14:textId="1D7570A4" w:rsidR="00FB4821" w:rsidRPr="005C1DAC" w:rsidRDefault="00FB4821" w:rsidP="00073050">
            <w:pPr>
              <w:pStyle w:val="TextodeTablas"/>
            </w:pPr>
            <w:r>
              <w:t>8</w:t>
            </w:r>
          </w:p>
        </w:tc>
        <w:tc>
          <w:tcPr>
            <w:tcW w:w="1054" w:type="pct"/>
            <w:tcBorders>
              <w:top w:val="nil"/>
              <w:left w:val="nil"/>
              <w:bottom w:val="single" w:sz="4" w:space="0" w:color="auto"/>
              <w:right w:val="single" w:sz="4" w:space="0" w:color="auto"/>
            </w:tcBorders>
            <w:shd w:val="clear" w:color="000000" w:fill="D9E1F2"/>
            <w:noWrap/>
            <w:vAlign w:val="center"/>
            <w:hideMark/>
          </w:tcPr>
          <w:p w14:paraId="0B45BE35" w14:textId="3D6F049E" w:rsidR="00FB4821" w:rsidRPr="005C1DAC" w:rsidRDefault="00FB4821" w:rsidP="00073050">
            <w:pPr>
              <w:pStyle w:val="TextodeTablas"/>
            </w:pPr>
            <w:r>
              <w:t>Alto</w:t>
            </w:r>
          </w:p>
        </w:tc>
      </w:tr>
      <w:tr w:rsidR="00FB4821" w:rsidRPr="003C29D0" w14:paraId="131C58ED" w14:textId="77777777" w:rsidTr="008555C6">
        <w:trPr>
          <w:trHeight w:val="288"/>
        </w:trPr>
        <w:tc>
          <w:tcPr>
            <w:tcW w:w="2650" w:type="pct"/>
            <w:tcBorders>
              <w:top w:val="nil"/>
              <w:left w:val="single" w:sz="4" w:space="0" w:color="auto"/>
              <w:bottom w:val="single" w:sz="4" w:space="0" w:color="auto"/>
              <w:right w:val="single" w:sz="4" w:space="0" w:color="auto"/>
            </w:tcBorders>
            <w:shd w:val="clear" w:color="000000" w:fill="EDEDED"/>
            <w:noWrap/>
            <w:vAlign w:val="center"/>
            <w:hideMark/>
          </w:tcPr>
          <w:p w14:paraId="1A31034F" w14:textId="6710EE59" w:rsidR="00FB4821" w:rsidRPr="00214EBC" w:rsidRDefault="00FB4821" w:rsidP="00073050">
            <w:pPr>
              <w:pStyle w:val="TextodeTablas"/>
              <w:rPr>
                <w:lang w:val="es-HN"/>
              </w:rPr>
            </w:pPr>
            <w:r w:rsidRPr="00214EBC">
              <w:rPr>
                <w:lang w:val="es-HN"/>
              </w:rPr>
              <w:t>Personal de marketing y ventas</w:t>
            </w:r>
          </w:p>
        </w:tc>
        <w:tc>
          <w:tcPr>
            <w:tcW w:w="365" w:type="pct"/>
            <w:tcBorders>
              <w:top w:val="nil"/>
              <w:left w:val="nil"/>
              <w:bottom w:val="single" w:sz="4" w:space="0" w:color="auto"/>
              <w:right w:val="single" w:sz="4" w:space="0" w:color="auto"/>
            </w:tcBorders>
            <w:shd w:val="clear" w:color="000000" w:fill="EDEDED"/>
            <w:noWrap/>
            <w:vAlign w:val="center"/>
            <w:hideMark/>
          </w:tcPr>
          <w:p w14:paraId="6558A2E5" w14:textId="0F94BB14" w:rsidR="00FB4821" w:rsidRPr="005C1DAC" w:rsidRDefault="00FB4821" w:rsidP="00073050">
            <w:pPr>
              <w:pStyle w:val="TextodeTablas"/>
            </w:pPr>
            <w:r>
              <w:t>9</w:t>
            </w:r>
          </w:p>
        </w:tc>
        <w:tc>
          <w:tcPr>
            <w:tcW w:w="409" w:type="pct"/>
            <w:tcBorders>
              <w:top w:val="nil"/>
              <w:left w:val="nil"/>
              <w:bottom w:val="single" w:sz="4" w:space="0" w:color="auto"/>
              <w:right w:val="single" w:sz="4" w:space="0" w:color="auto"/>
            </w:tcBorders>
            <w:shd w:val="clear" w:color="000000" w:fill="EDEDED"/>
            <w:noWrap/>
            <w:vAlign w:val="center"/>
            <w:hideMark/>
          </w:tcPr>
          <w:p w14:paraId="146E2A0C" w14:textId="17CCA81E" w:rsidR="00FB4821" w:rsidRPr="005C1DAC" w:rsidRDefault="00FB4821" w:rsidP="00073050">
            <w:pPr>
              <w:pStyle w:val="TextodeTablas"/>
            </w:pPr>
            <w:r>
              <w:t>8</w:t>
            </w:r>
          </w:p>
        </w:tc>
        <w:tc>
          <w:tcPr>
            <w:tcW w:w="522" w:type="pct"/>
            <w:tcBorders>
              <w:top w:val="nil"/>
              <w:left w:val="nil"/>
              <w:bottom w:val="single" w:sz="4" w:space="0" w:color="auto"/>
              <w:right w:val="single" w:sz="4" w:space="0" w:color="auto"/>
            </w:tcBorders>
            <w:shd w:val="clear" w:color="000000" w:fill="EDEDED"/>
            <w:noWrap/>
            <w:vAlign w:val="center"/>
            <w:hideMark/>
          </w:tcPr>
          <w:p w14:paraId="614FD5B0" w14:textId="57D9B393" w:rsidR="00FB4821" w:rsidRPr="005C1DAC" w:rsidRDefault="00FB4821" w:rsidP="00073050">
            <w:pPr>
              <w:pStyle w:val="TextodeTablas"/>
            </w:pPr>
            <w:r>
              <w:t>8.5</w:t>
            </w:r>
          </w:p>
        </w:tc>
        <w:tc>
          <w:tcPr>
            <w:tcW w:w="1054" w:type="pct"/>
            <w:tcBorders>
              <w:top w:val="nil"/>
              <w:left w:val="nil"/>
              <w:bottom w:val="single" w:sz="4" w:space="0" w:color="auto"/>
              <w:right w:val="single" w:sz="4" w:space="0" w:color="auto"/>
            </w:tcBorders>
            <w:shd w:val="clear" w:color="000000" w:fill="EDEDED"/>
            <w:noWrap/>
            <w:vAlign w:val="center"/>
            <w:hideMark/>
          </w:tcPr>
          <w:p w14:paraId="4EC5BE24" w14:textId="55CAE8EA" w:rsidR="00FB4821" w:rsidRPr="005C1DAC" w:rsidRDefault="00FB4821" w:rsidP="00073050">
            <w:pPr>
              <w:pStyle w:val="TextodeTablas"/>
            </w:pPr>
            <w:r>
              <w:t>Alto</w:t>
            </w:r>
          </w:p>
        </w:tc>
      </w:tr>
      <w:tr w:rsidR="00FB4821" w:rsidRPr="005C1DAC" w14:paraId="72501C6F" w14:textId="77777777" w:rsidTr="008555C6">
        <w:trPr>
          <w:trHeight w:val="288"/>
        </w:trPr>
        <w:tc>
          <w:tcPr>
            <w:tcW w:w="2650" w:type="pct"/>
            <w:tcBorders>
              <w:top w:val="nil"/>
              <w:left w:val="single" w:sz="4" w:space="0" w:color="auto"/>
              <w:bottom w:val="single" w:sz="4" w:space="0" w:color="auto"/>
              <w:right w:val="single" w:sz="4" w:space="0" w:color="auto"/>
            </w:tcBorders>
            <w:shd w:val="clear" w:color="000000" w:fill="D9E1F2"/>
            <w:noWrap/>
            <w:vAlign w:val="center"/>
            <w:hideMark/>
          </w:tcPr>
          <w:p w14:paraId="418C3A83" w14:textId="64564308" w:rsidR="00FB4821" w:rsidRPr="0086666E" w:rsidRDefault="00FB4821" w:rsidP="00073050">
            <w:pPr>
              <w:pStyle w:val="TextodeTablas"/>
            </w:pPr>
            <w:r w:rsidRPr="0086666E">
              <w:t>Entes regulatorios internacionales</w:t>
            </w:r>
          </w:p>
        </w:tc>
        <w:tc>
          <w:tcPr>
            <w:tcW w:w="365" w:type="pct"/>
            <w:tcBorders>
              <w:top w:val="nil"/>
              <w:left w:val="nil"/>
              <w:bottom w:val="single" w:sz="4" w:space="0" w:color="auto"/>
              <w:right w:val="single" w:sz="4" w:space="0" w:color="auto"/>
            </w:tcBorders>
            <w:shd w:val="clear" w:color="000000" w:fill="D9E1F2"/>
            <w:noWrap/>
            <w:vAlign w:val="center"/>
            <w:hideMark/>
          </w:tcPr>
          <w:p w14:paraId="3BAD9931" w14:textId="63A5400D" w:rsidR="00FB4821" w:rsidRPr="005C1DAC" w:rsidRDefault="00FB4821" w:rsidP="00073050">
            <w:pPr>
              <w:pStyle w:val="TextodeTablas"/>
            </w:pPr>
            <w:r>
              <w:t>8</w:t>
            </w:r>
          </w:p>
        </w:tc>
        <w:tc>
          <w:tcPr>
            <w:tcW w:w="409" w:type="pct"/>
            <w:tcBorders>
              <w:top w:val="nil"/>
              <w:left w:val="nil"/>
              <w:bottom w:val="single" w:sz="4" w:space="0" w:color="auto"/>
              <w:right w:val="single" w:sz="4" w:space="0" w:color="auto"/>
            </w:tcBorders>
            <w:shd w:val="clear" w:color="000000" w:fill="D9E1F2"/>
            <w:noWrap/>
            <w:vAlign w:val="center"/>
            <w:hideMark/>
          </w:tcPr>
          <w:p w14:paraId="0DDAD255" w14:textId="2450025C" w:rsidR="00FB4821" w:rsidRPr="005C1DAC" w:rsidRDefault="00FB4821" w:rsidP="00073050">
            <w:pPr>
              <w:pStyle w:val="TextodeTablas"/>
            </w:pPr>
            <w:r>
              <w:t>8</w:t>
            </w:r>
          </w:p>
        </w:tc>
        <w:tc>
          <w:tcPr>
            <w:tcW w:w="522" w:type="pct"/>
            <w:tcBorders>
              <w:top w:val="nil"/>
              <w:left w:val="nil"/>
              <w:bottom w:val="single" w:sz="4" w:space="0" w:color="auto"/>
              <w:right w:val="single" w:sz="4" w:space="0" w:color="auto"/>
            </w:tcBorders>
            <w:shd w:val="clear" w:color="000000" w:fill="D9E1F2"/>
            <w:noWrap/>
            <w:vAlign w:val="center"/>
            <w:hideMark/>
          </w:tcPr>
          <w:p w14:paraId="1EC3BF14" w14:textId="5C566491" w:rsidR="00FB4821" w:rsidRPr="005C1DAC" w:rsidRDefault="00FB4821" w:rsidP="00073050">
            <w:pPr>
              <w:pStyle w:val="TextodeTablas"/>
            </w:pPr>
            <w:r>
              <w:t>8</w:t>
            </w:r>
          </w:p>
        </w:tc>
        <w:tc>
          <w:tcPr>
            <w:tcW w:w="1054" w:type="pct"/>
            <w:tcBorders>
              <w:top w:val="nil"/>
              <w:left w:val="nil"/>
              <w:bottom w:val="single" w:sz="4" w:space="0" w:color="auto"/>
              <w:right w:val="single" w:sz="4" w:space="0" w:color="auto"/>
            </w:tcBorders>
            <w:shd w:val="clear" w:color="000000" w:fill="D9E1F2"/>
            <w:noWrap/>
            <w:vAlign w:val="center"/>
            <w:hideMark/>
          </w:tcPr>
          <w:p w14:paraId="56861E95" w14:textId="795D06A2" w:rsidR="00FB4821" w:rsidRPr="005C1DAC" w:rsidRDefault="00FB4821" w:rsidP="00073050">
            <w:pPr>
              <w:pStyle w:val="TextodeTablas"/>
            </w:pPr>
            <w:r>
              <w:t>Alto</w:t>
            </w:r>
          </w:p>
        </w:tc>
      </w:tr>
      <w:tr w:rsidR="00FB4821" w:rsidRPr="005C1DAC" w14:paraId="4080244A" w14:textId="77777777" w:rsidTr="008555C6">
        <w:trPr>
          <w:trHeight w:val="288"/>
        </w:trPr>
        <w:tc>
          <w:tcPr>
            <w:tcW w:w="2650" w:type="pct"/>
            <w:tcBorders>
              <w:top w:val="nil"/>
              <w:left w:val="single" w:sz="4" w:space="0" w:color="auto"/>
              <w:bottom w:val="single" w:sz="4" w:space="0" w:color="auto"/>
              <w:right w:val="single" w:sz="4" w:space="0" w:color="auto"/>
            </w:tcBorders>
            <w:shd w:val="clear" w:color="000000" w:fill="EDEDED"/>
            <w:noWrap/>
            <w:vAlign w:val="center"/>
            <w:hideMark/>
          </w:tcPr>
          <w:p w14:paraId="065FB428" w14:textId="00D46DA4" w:rsidR="00FB4821" w:rsidRPr="0086666E" w:rsidRDefault="00FB4821" w:rsidP="00073050">
            <w:pPr>
              <w:pStyle w:val="TextodeTablas"/>
            </w:pPr>
            <w:r w:rsidRPr="0086666E">
              <w:t>Entes regulatorios locales</w:t>
            </w:r>
          </w:p>
        </w:tc>
        <w:tc>
          <w:tcPr>
            <w:tcW w:w="365" w:type="pct"/>
            <w:tcBorders>
              <w:top w:val="nil"/>
              <w:left w:val="nil"/>
              <w:bottom w:val="single" w:sz="4" w:space="0" w:color="auto"/>
              <w:right w:val="single" w:sz="4" w:space="0" w:color="auto"/>
            </w:tcBorders>
            <w:shd w:val="clear" w:color="000000" w:fill="EDEDED"/>
            <w:noWrap/>
            <w:vAlign w:val="center"/>
            <w:hideMark/>
          </w:tcPr>
          <w:p w14:paraId="208F1051" w14:textId="049B6548" w:rsidR="00FB4821" w:rsidRPr="005C1DAC" w:rsidRDefault="00FB4821" w:rsidP="00073050">
            <w:pPr>
              <w:pStyle w:val="TextodeTablas"/>
            </w:pPr>
            <w:r>
              <w:t>9</w:t>
            </w:r>
          </w:p>
        </w:tc>
        <w:tc>
          <w:tcPr>
            <w:tcW w:w="409" w:type="pct"/>
            <w:tcBorders>
              <w:top w:val="nil"/>
              <w:left w:val="nil"/>
              <w:bottom w:val="single" w:sz="4" w:space="0" w:color="auto"/>
              <w:right w:val="single" w:sz="4" w:space="0" w:color="auto"/>
            </w:tcBorders>
            <w:shd w:val="clear" w:color="000000" w:fill="EDEDED"/>
            <w:noWrap/>
            <w:vAlign w:val="center"/>
            <w:hideMark/>
          </w:tcPr>
          <w:p w14:paraId="2B71A63B" w14:textId="707ED88F" w:rsidR="00FB4821" w:rsidRPr="005C1DAC" w:rsidRDefault="00FB4821" w:rsidP="00073050">
            <w:pPr>
              <w:pStyle w:val="TextodeTablas"/>
            </w:pPr>
            <w:r>
              <w:t>8</w:t>
            </w:r>
          </w:p>
        </w:tc>
        <w:tc>
          <w:tcPr>
            <w:tcW w:w="522" w:type="pct"/>
            <w:tcBorders>
              <w:top w:val="nil"/>
              <w:left w:val="nil"/>
              <w:bottom w:val="single" w:sz="4" w:space="0" w:color="auto"/>
              <w:right w:val="single" w:sz="4" w:space="0" w:color="auto"/>
            </w:tcBorders>
            <w:shd w:val="clear" w:color="000000" w:fill="EDEDED"/>
            <w:noWrap/>
            <w:vAlign w:val="center"/>
            <w:hideMark/>
          </w:tcPr>
          <w:p w14:paraId="4202DEC1" w14:textId="4D46D7B1" w:rsidR="00FB4821" w:rsidRPr="005C1DAC" w:rsidRDefault="00FB4821" w:rsidP="00073050">
            <w:pPr>
              <w:pStyle w:val="TextodeTablas"/>
            </w:pPr>
            <w:r>
              <w:t>8.5</w:t>
            </w:r>
          </w:p>
        </w:tc>
        <w:tc>
          <w:tcPr>
            <w:tcW w:w="1054" w:type="pct"/>
            <w:tcBorders>
              <w:top w:val="nil"/>
              <w:left w:val="nil"/>
              <w:bottom w:val="single" w:sz="4" w:space="0" w:color="auto"/>
              <w:right w:val="single" w:sz="4" w:space="0" w:color="auto"/>
            </w:tcBorders>
            <w:shd w:val="clear" w:color="000000" w:fill="EDEDED"/>
            <w:noWrap/>
            <w:vAlign w:val="center"/>
            <w:hideMark/>
          </w:tcPr>
          <w:p w14:paraId="03286A3C" w14:textId="31CD7C57" w:rsidR="00FB4821" w:rsidRPr="005C1DAC" w:rsidRDefault="00FB4821" w:rsidP="00073050">
            <w:pPr>
              <w:pStyle w:val="TextodeTablas"/>
            </w:pPr>
            <w:r>
              <w:t>Alto</w:t>
            </w:r>
          </w:p>
        </w:tc>
      </w:tr>
      <w:tr w:rsidR="00FB4821" w:rsidRPr="003C29D0" w14:paraId="580B1178" w14:textId="77777777" w:rsidTr="008555C6">
        <w:trPr>
          <w:trHeight w:val="288"/>
        </w:trPr>
        <w:tc>
          <w:tcPr>
            <w:tcW w:w="2650" w:type="pct"/>
            <w:tcBorders>
              <w:top w:val="nil"/>
              <w:left w:val="single" w:sz="4" w:space="0" w:color="auto"/>
              <w:bottom w:val="single" w:sz="4" w:space="0" w:color="auto"/>
              <w:right w:val="single" w:sz="4" w:space="0" w:color="auto"/>
            </w:tcBorders>
            <w:shd w:val="clear" w:color="000000" w:fill="D9E1F2"/>
            <w:noWrap/>
            <w:vAlign w:val="center"/>
            <w:hideMark/>
          </w:tcPr>
          <w:p w14:paraId="0EFCEFF9" w14:textId="3327E3AF" w:rsidR="00FB4821" w:rsidRPr="00214EBC" w:rsidRDefault="00FB4821" w:rsidP="00073050">
            <w:pPr>
              <w:pStyle w:val="TextodeTablas"/>
              <w:rPr>
                <w:lang w:val="es-HN"/>
              </w:rPr>
            </w:pPr>
            <w:r w:rsidRPr="00214EBC">
              <w:rPr>
                <w:lang w:val="es-HN"/>
              </w:rPr>
              <w:t>Grupos ecologistas y defensores del reciclaje</w:t>
            </w:r>
          </w:p>
        </w:tc>
        <w:tc>
          <w:tcPr>
            <w:tcW w:w="365" w:type="pct"/>
            <w:tcBorders>
              <w:top w:val="nil"/>
              <w:left w:val="nil"/>
              <w:bottom w:val="single" w:sz="4" w:space="0" w:color="auto"/>
              <w:right w:val="single" w:sz="4" w:space="0" w:color="auto"/>
            </w:tcBorders>
            <w:shd w:val="clear" w:color="000000" w:fill="D9E1F2"/>
            <w:noWrap/>
            <w:vAlign w:val="center"/>
            <w:hideMark/>
          </w:tcPr>
          <w:p w14:paraId="188ED9B5" w14:textId="1C566E64" w:rsidR="00FB4821" w:rsidRPr="005C1DAC" w:rsidRDefault="00FB4821" w:rsidP="00073050">
            <w:pPr>
              <w:pStyle w:val="TextodeTablas"/>
            </w:pPr>
            <w:r>
              <w:t>8</w:t>
            </w:r>
          </w:p>
        </w:tc>
        <w:tc>
          <w:tcPr>
            <w:tcW w:w="409" w:type="pct"/>
            <w:tcBorders>
              <w:top w:val="nil"/>
              <w:left w:val="nil"/>
              <w:bottom w:val="single" w:sz="4" w:space="0" w:color="auto"/>
              <w:right w:val="single" w:sz="4" w:space="0" w:color="auto"/>
            </w:tcBorders>
            <w:shd w:val="clear" w:color="000000" w:fill="D9E1F2"/>
            <w:noWrap/>
            <w:vAlign w:val="center"/>
            <w:hideMark/>
          </w:tcPr>
          <w:p w14:paraId="3B42BBB6" w14:textId="3AD5C68C" w:rsidR="00FB4821" w:rsidRPr="005C1DAC" w:rsidRDefault="00FB4821" w:rsidP="00073050">
            <w:pPr>
              <w:pStyle w:val="TextodeTablas"/>
            </w:pPr>
            <w:r>
              <w:t>8</w:t>
            </w:r>
          </w:p>
        </w:tc>
        <w:tc>
          <w:tcPr>
            <w:tcW w:w="522" w:type="pct"/>
            <w:tcBorders>
              <w:top w:val="nil"/>
              <w:left w:val="nil"/>
              <w:bottom w:val="single" w:sz="4" w:space="0" w:color="auto"/>
              <w:right w:val="single" w:sz="4" w:space="0" w:color="auto"/>
            </w:tcBorders>
            <w:shd w:val="clear" w:color="000000" w:fill="D9E1F2"/>
            <w:noWrap/>
            <w:vAlign w:val="center"/>
            <w:hideMark/>
          </w:tcPr>
          <w:p w14:paraId="0A280F7C" w14:textId="362EC8FE" w:rsidR="00FB4821" w:rsidRPr="005C1DAC" w:rsidRDefault="00FB4821" w:rsidP="00073050">
            <w:pPr>
              <w:pStyle w:val="TextodeTablas"/>
            </w:pPr>
            <w:r>
              <w:t>8</w:t>
            </w:r>
          </w:p>
        </w:tc>
        <w:tc>
          <w:tcPr>
            <w:tcW w:w="1054" w:type="pct"/>
            <w:tcBorders>
              <w:top w:val="nil"/>
              <w:left w:val="nil"/>
              <w:bottom w:val="single" w:sz="4" w:space="0" w:color="auto"/>
              <w:right w:val="single" w:sz="4" w:space="0" w:color="auto"/>
            </w:tcBorders>
            <w:shd w:val="clear" w:color="000000" w:fill="D9E1F2"/>
            <w:noWrap/>
            <w:vAlign w:val="center"/>
            <w:hideMark/>
          </w:tcPr>
          <w:p w14:paraId="3DE6BDC5" w14:textId="3BE193D6" w:rsidR="00FB4821" w:rsidRPr="005C1DAC" w:rsidRDefault="00FB4821" w:rsidP="00073050">
            <w:pPr>
              <w:pStyle w:val="TextodeTablas"/>
            </w:pPr>
            <w:r>
              <w:t>Alto</w:t>
            </w:r>
          </w:p>
        </w:tc>
      </w:tr>
      <w:tr w:rsidR="00FB4821" w:rsidRPr="003C29D0" w14:paraId="26922D18" w14:textId="77777777" w:rsidTr="008555C6">
        <w:trPr>
          <w:trHeight w:val="288"/>
        </w:trPr>
        <w:tc>
          <w:tcPr>
            <w:tcW w:w="2650" w:type="pct"/>
            <w:tcBorders>
              <w:top w:val="nil"/>
              <w:left w:val="single" w:sz="4" w:space="0" w:color="auto"/>
              <w:bottom w:val="single" w:sz="4" w:space="0" w:color="auto"/>
              <w:right w:val="single" w:sz="4" w:space="0" w:color="auto"/>
            </w:tcBorders>
            <w:shd w:val="clear" w:color="000000" w:fill="EDEDED"/>
            <w:noWrap/>
            <w:vAlign w:val="center"/>
            <w:hideMark/>
          </w:tcPr>
          <w:p w14:paraId="3BAA1FCE" w14:textId="57F1513B" w:rsidR="00FB4821" w:rsidRPr="00214EBC" w:rsidRDefault="00FB4821" w:rsidP="00073050">
            <w:pPr>
              <w:pStyle w:val="TextodeTablas"/>
              <w:rPr>
                <w:lang w:val="es-HN"/>
              </w:rPr>
            </w:pPr>
            <w:r w:rsidRPr="00214EBC">
              <w:rPr>
                <w:lang w:val="es-HN"/>
              </w:rPr>
              <w:t>Organizaciones medioambientales sin fines de lucro</w:t>
            </w:r>
          </w:p>
        </w:tc>
        <w:tc>
          <w:tcPr>
            <w:tcW w:w="365" w:type="pct"/>
            <w:tcBorders>
              <w:top w:val="nil"/>
              <w:left w:val="nil"/>
              <w:bottom w:val="single" w:sz="4" w:space="0" w:color="auto"/>
              <w:right w:val="single" w:sz="4" w:space="0" w:color="auto"/>
            </w:tcBorders>
            <w:shd w:val="clear" w:color="000000" w:fill="EDEDED"/>
            <w:noWrap/>
            <w:vAlign w:val="center"/>
            <w:hideMark/>
          </w:tcPr>
          <w:p w14:paraId="0892FB4E" w14:textId="5FC63221" w:rsidR="00FB4821" w:rsidRPr="005C1DAC" w:rsidRDefault="00FB4821" w:rsidP="00073050">
            <w:pPr>
              <w:pStyle w:val="TextodeTablas"/>
            </w:pPr>
            <w:r>
              <w:t>7</w:t>
            </w:r>
          </w:p>
        </w:tc>
        <w:tc>
          <w:tcPr>
            <w:tcW w:w="409" w:type="pct"/>
            <w:tcBorders>
              <w:top w:val="nil"/>
              <w:left w:val="nil"/>
              <w:bottom w:val="single" w:sz="4" w:space="0" w:color="auto"/>
              <w:right w:val="single" w:sz="4" w:space="0" w:color="auto"/>
            </w:tcBorders>
            <w:shd w:val="clear" w:color="000000" w:fill="EDEDED"/>
            <w:noWrap/>
            <w:vAlign w:val="center"/>
            <w:hideMark/>
          </w:tcPr>
          <w:p w14:paraId="09BF8E2B" w14:textId="21308128" w:rsidR="00FB4821" w:rsidRPr="005C1DAC" w:rsidRDefault="00FB4821" w:rsidP="00073050">
            <w:pPr>
              <w:pStyle w:val="TextodeTablas"/>
            </w:pPr>
            <w:r>
              <w:t>5</w:t>
            </w:r>
          </w:p>
        </w:tc>
        <w:tc>
          <w:tcPr>
            <w:tcW w:w="522" w:type="pct"/>
            <w:tcBorders>
              <w:top w:val="nil"/>
              <w:left w:val="nil"/>
              <w:bottom w:val="single" w:sz="4" w:space="0" w:color="auto"/>
              <w:right w:val="single" w:sz="4" w:space="0" w:color="auto"/>
            </w:tcBorders>
            <w:shd w:val="clear" w:color="000000" w:fill="EDEDED"/>
            <w:noWrap/>
            <w:vAlign w:val="center"/>
            <w:hideMark/>
          </w:tcPr>
          <w:p w14:paraId="14BDCF41" w14:textId="517DF2D4" w:rsidR="00FB4821" w:rsidRPr="005C1DAC" w:rsidRDefault="00FB4821" w:rsidP="00073050">
            <w:pPr>
              <w:pStyle w:val="TextodeTablas"/>
            </w:pPr>
            <w:r>
              <w:t>6</w:t>
            </w:r>
          </w:p>
        </w:tc>
        <w:tc>
          <w:tcPr>
            <w:tcW w:w="1054" w:type="pct"/>
            <w:tcBorders>
              <w:top w:val="nil"/>
              <w:left w:val="nil"/>
              <w:bottom w:val="single" w:sz="4" w:space="0" w:color="auto"/>
              <w:right w:val="single" w:sz="4" w:space="0" w:color="auto"/>
            </w:tcBorders>
            <w:shd w:val="clear" w:color="000000" w:fill="EDEDED"/>
            <w:noWrap/>
            <w:vAlign w:val="center"/>
            <w:hideMark/>
          </w:tcPr>
          <w:p w14:paraId="50C4BCF7" w14:textId="67D99CDC" w:rsidR="00FB4821" w:rsidRPr="005C1DAC" w:rsidRDefault="00FB4821" w:rsidP="00073050">
            <w:pPr>
              <w:pStyle w:val="TextodeTablas"/>
            </w:pPr>
            <w:r>
              <w:t>Medio</w:t>
            </w:r>
          </w:p>
        </w:tc>
      </w:tr>
      <w:tr w:rsidR="00FB4821" w:rsidRPr="005C1DAC" w14:paraId="3B8EBE81" w14:textId="77777777" w:rsidTr="008555C6">
        <w:trPr>
          <w:trHeight w:val="288"/>
        </w:trPr>
        <w:tc>
          <w:tcPr>
            <w:tcW w:w="2650" w:type="pct"/>
            <w:tcBorders>
              <w:top w:val="nil"/>
              <w:left w:val="single" w:sz="4" w:space="0" w:color="auto"/>
              <w:bottom w:val="single" w:sz="4" w:space="0" w:color="auto"/>
              <w:right w:val="single" w:sz="4" w:space="0" w:color="auto"/>
            </w:tcBorders>
            <w:shd w:val="clear" w:color="000000" w:fill="D9E1F2"/>
            <w:noWrap/>
            <w:vAlign w:val="center"/>
            <w:hideMark/>
          </w:tcPr>
          <w:p w14:paraId="50D8B1A2" w14:textId="226388B4" w:rsidR="00FB4821" w:rsidRPr="0086666E" w:rsidRDefault="00FB4821" w:rsidP="00073050">
            <w:pPr>
              <w:pStyle w:val="TextodeTablas"/>
            </w:pPr>
            <w:r w:rsidRPr="0086666E">
              <w:t>Instituciones educativas</w:t>
            </w:r>
          </w:p>
        </w:tc>
        <w:tc>
          <w:tcPr>
            <w:tcW w:w="365" w:type="pct"/>
            <w:tcBorders>
              <w:top w:val="nil"/>
              <w:left w:val="nil"/>
              <w:bottom w:val="single" w:sz="4" w:space="0" w:color="auto"/>
              <w:right w:val="single" w:sz="4" w:space="0" w:color="auto"/>
            </w:tcBorders>
            <w:shd w:val="clear" w:color="000000" w:fill="D9E1F2"/>
            <w:noWrap/>
            <w:vAlign w:val="center"/>
            <w:hideMark/>
          </w:tcPr>
          <w:p w14:paraId="24236B5F" w14:textId="5F8020A1" w:rsidR="00FB4821" w:rsidRPr="005C1DAC" w:rsidRDefault="00FB4821" w:rsidP="00073050">
            <w:pPr>
              <w:pStyle w:val="TextodeTablas"/>
            </w:pPr>
            <w:r>
              <w:t>7</w:t>
            </w:r>
          </w:p>
        </w:tc>
        <w:tc>
          <w:tcPr>
            <w:tcW w:w="409" w:type="pct"/>
            <w:tcBorders>
              <w:top w:val="nil"/>
              <w:left w:val="nil"/>
              <w:bottom w:val="single" w:sz="4" w:space="0" w:color="auto"/>
              <w:right w:val="single" w:sz="4" w:space="0" w:color="auto"/>
            </w:tcBorders>
            <w:shd w:val="clear" w:color="000000" w:fill="D9E1F2"/>
            <w:noWrap/>
            <w:vAlign w:val="center"/>
            <w:hideMark/>
          </w:tcPr>
          <w:p w14:paraId="7DDAD4FA" w14:textId="5170A604" w:rsidR="00FB4821" w:rsidRPr="005C1DAC" w:rsidRDefault="00FB4821" w:rsidP="00073050">
            <w:pPr>
              <w:pStyle w:val="TextodeTablas"/>
            </w:pPr>
            <w:r>
              <w:t>7</w:t>
            </w:r>
          </w:p>
        </w:tc>
        <w:tc>
          <w:tcPr>
            <w:tcW w:w="522" w:type="pct"/>
            <w:tcBorders>
              <w:top w:val="nil"/>
              <w:left w:val="nil"/>
              <w:bottom w:val="single" w:sz="4" w:space="0" w:color="auto"/>
              <w:right w:val="single" w:sz="4" w:space="0" w:color="auto"/>
            </w:tcBorders>
            <w:shd w:val="clear" w:color="000000" w:fill="D9E1F2"/>
            <w:noWrap/>
            <w:vAlign w:val="center"/>
            <w:hideMark/>
          </w:tcPr>
          <w:p w14:paraId="4F29873C" w14:textId="699DC603" w:rsidR="00FB4821" w:rsidRPr="005C1DAC" w:rsidRDefault="00FB4821" w:rsidP="00073050">
            <w:pPr>
              <w:pStyle w:val="TextodeTablas"/>
            </w:pPr>
            <w:r>
              <w:t>7</w:t>
            </w:r>
          </w:p>
        </w:tc>
        <w:tc>
          <w:tcPr>
            <w:tcW w:w="1054" w:type="pct"/>
            <w:tcBorders>
              <w:top w:val="nil"/>
              <w:left w:val="nil"/>
              <w:bottom w:val="single" w:sz="4" w:space="0" w:color="auto"/>
              <w:right w:val="single" w:sz="4" w:space="0" w:color="auto"/>
            </w:tcBorders>
            <w:shd w:val="clear" w:color="000000" w:fill="D9E1F2"/>
            <w:noWrap/>
            <w:vAlign w:val="center"/>
            <w:hideMark/>
          </w:tcPr>
          <w:p w14:paraId="0735F1ED" w14:textId="64C243C5" w:rsidR="00FB4821" w:rsidRPr="005C1DAC" w:rsidRDefault="00FB4821" w:rsidP="00073050">
            <w:pPr>
              <w:pStyle w:val="TextodeTablas"/>
            </w:pPr>
            <w:r>
              <w:t>Medio</w:t>
            </w:r>
          </w:p>
        </w:tc>
      </w:tr>
      <w:tr w:rsidR="00FB4821" w:rsidRPr="005C1DAC" w14:paraId="4F49DE17" w14:textId="77777777" w:rsidTr="008555C6">
        <w:trPr>
          <w:trHeight w:val="288"/>
        </w:trPr>
        <w:tc>
          <w:tcPr>
            <w:tcW w:w="2650" w:type="pct"/>
            <w:tcBorders>
              <w:top w:val="nil"/>
              <w:left w:val="single" w:sz="4" w:space="0" w:color="auto"/>
              <w:bottom w:val="single" w:sz="4" w:space="0" w:color="auto"/>
              <w:right w:val="single" w:sz="4" w:space="0" w:color="auto"/>
            </w:tcBorders>
            <w:shd w:val="clear" w:color="000000" w:fill="EDEDED"/>
            <w:noWrap/>
            <w:vAlign w:val="center"/>
            <w:hideMark/>
          </w:tcPr>
          <w:p w14:paraId="6E2F378C" w14:textId="6DED7375" w:rsidR="00FB4821" w:rsidRPr="0086666E" w:rsidRDefault="00FB4821" w:rsidP="00073050">
            <w:pPr>
              <w:pStyle w:val="TextodeTablas"/>
            </w:pPr>
            <w:r w:rsidRPr="0086666E">
              <w:t xml:space="preserve">Centros de </w:t>
            </w:r>
            <w:r w:rsidR="004D43BA" w:rsidRPr="0086666E">
              <w:t>investigación</w:t>
            </w:r>
          </w:p>
        </w:tc>
        <w:tc>
          <w:tcPr>
            <w:tcW w:w="365" w:type="pct"/>
            <w:tcBorders>
              <w:top w:val="nil"/>
              <w:left w:val="nil"/>
              <w:bottom w:val="single" w:sz="4" w:space="0" w:color="auto"/>
              <w:right w:val="single" w:sz="4" w:space="0" w:color="auto"/>
            </w:tcBorders>
            <w:shd w:val="clear" w:color="000000" w:fill="EDEDED"/>
            <w:noWrap/>
            <w:vAlign w:val="center"/>
            <w:hideMark/>
          </w:tcPr>
          <w:p w14:paraId="2472EA26" w14:textId="49DD56D7" w:rsidR="00FB4821" w:rsidRPr="005C1DAC" w:rsidRDefault="00FB4821" w:rsidP="00073050">
            <w:pPr>
              <w:pStyle w:val="TextodeTablas"/>
            </w:pPr>
            <w:r>
              <w:t>10</w:t>
            </w:r>
          </w:p>
        </w:tc>
        <w:tc>
          <w:tcPr>
            <w:tcW w:w="409" w:type="pct"/>
            <w:tcBorders>
              <w:top w:val="nil"/>
              <w:left w:val="nil"/>
              <w:bottom w:val="single" w:sz="4" w:space="0" w:color="auto"/>
              <w:right w:val="single" w:sz="4" w:space="0" w:color="auto"/>
            </w:tcBorders>
            <w:shd w:val="clear" w:color="000000" w:fill="EDEDED"/>
            <w:noWrap/>
            <w:vAlign w:val="center"/>
            <w:hideMark/>
          </w:tcPr>
          <w:p w14:paraId="678D8A0C" w14:textId="4B594A2D" w:rsidR="00FB4821" w:rsidRPr="005C1DAC" w:rsidRDefault="00FB4821" w:rsidP="00073050">
            <w:pPr>
              <w:pStyle w:val="TextodeTablas"/>
            </w:pPr>
            <w:r>
              <w:t>10</w:t>
            </w:r>
          </w:p>
        </w:tc>
        <w:tc>
          <w:tcPr>
            <w:tcW w:w="522" w:type="pct"/>
            <w:tcBorders>
              <w:top w:val="nil"/>
              <w:left w:val="nil"/>
              <w:bottom w:val="single" w:sz="4" w:space="0" w:color="auto"/>
              <w:right w:val="single" w:sz="4" w:space="0" w:color="auto"/>
            </w:tcBorders>
            <w:shd w:val="clear" w:color="000000" w:fill="EDEDED"/>
            <w:noWrap/>
            <w:vAlign w:val="center"/>
            <w:hideMark/>
          </w:tcPr>
          <w:p w14:paraId="3BF5CAD2" w14:textId="3B7F728B" w:rsidR="00FB4821" w:rsidRPr="005C1DAC" w:rsidRDefault="00FB4821" w:rsidP="00073050">
            <w:pPr>
              <w:pStyle w:val="TextodeTablas"/>
            </w:pPr>
            <w:r>
              <w:t>10</w:t>
            </w:r>
          </w:p>
        </w:tc>
        <w:tc>
          <w:tcPr>
            <w:tcW w:w="1054" w:type="pct"/>
            <w:tcBorders>
              <w:top w:val="nil"/>
              <w:left w:val="nil"/>
              <w:bottom w:val="single" w:sz="4" w:space="0" w:color="auto"/>
              <w:right w:val="single" w:sz="4" w:space="0" w:color="auto"/>
            </w:tcBorders>
            <w:shd w:val="clear" w:color="000000" w:fill="EDEDED"/>
            <w:noWrap/>
            <w:vAlign w:val="center"/>
            <w:hideMark/>
          </w:tcPr>
          <w:p w14:paraId="5F72B9AC" w14:textId="235A224D" w:rsidR="00FB4821" w:rsidRPr="005C1DAC" w:rsidRDefault="00FB4821" w:rsidP="00073050">
            <w:pPr>
              <w:pStyle w:val="TextodeTablas"/>
            </w:pPr>
            <w:r>
              <w:t>Alto</w:t>
            </w:r>
          </w:p>
        </w:tc>
      </w:tr>
      <w:tr w:rsidR="00FB4821" w:rsidRPr="005C1DAC" w14:paraId="1FF71F6D" w14:textId="77777777" w:rsidTr="008555C6">
        <w:trPr>
          <w:trHeight w:val="288"/>
        </w:trPr>
        <w:tc>
          <w:tcPr>
            <w:tcW w:w="2650" w:type="pct"/>
            <w:tcBorders>
              <w:top w:val="nil"/>
              <w:left w:val="single" w:sz="4" w:space="0" w:color="auto"/>
              <w:bottom w:val="single" w:sz="4" w:space="0" w:color="auto"/>
              <w:right w:val="single" w:sz="4" w:space="0" w:color="auto"/>
            </w:tcBorders>
            <w:shd w:val="clear" w:color="000000" w:fill="D9E1F2"/>
            <w:noWrap/>
            <w:vAlign w:val="center"/>
            <w:hideMark/>
          </w:tcPr>
          <w:p w14:paraId="5FD9F3B1" w14:textId="41DC5783" w:rsidR="00FB4821" w:rsidRPr="0086666E" w:rsidRDefault="00FB4821" w:rsidP="00073050">
            <w:pPr>
              <w:pStyle w:val="TextodeTablas"/>
            </w:pPr>
            <w:r w:rsidRPr="0086666E">
              <w:t>Bancos</w:t>
            </w:r>
          </w:p>
        </w:tc>
        <w:tc>
          <w:tcPr>
            <w:tcW w:w="365" w:type="pct"/>
            <w:tcBorders>
              <w:top w:val="nil"/>
              <w:left w:val="nil"/>
              <w:bottom w:val="single" w:sz="4" w:space="0" w:color="auto"/>
              <w:right w:val="single" w:sz="4" w:space="0" w:color="auto"/>
            </w:tcBorders>
            <w:shd w:val="clear" w:color="000000" w:fill="D9E1F2"/>
            <w:noWrap/>
            <w:vAlign w:val="center"/>
            <w:hideMark/>
          </w:tcPr>
          <w:p w14:paraId="4766B740" w14:textId="53E2BBB6" w:rsidR="00FB4821" w:rsidRPr="005C1DAC" w:rsidRDefault="00FB4821" w:rsidP="00073050">
            <w:pPr>
              <w:pStyle w:val="TextodeTablas"/>
            </w:pPr>
            <w:r>
              <w:t>10</w:t>
            </w:r>
          </w:p>
        </w:tc>
        <w:tc>
          <w:tcPr>
            <w:tcW w:w="409" w:type="pct"/>
            <w:tcBorders>
              <w:top w:val="nil"/>
              <w:left w:val="nil"/>
              <w:bottom w:val="single" w:sz="4" w:space="0" w:color="auto"/>
              <w:right w:val="single" w:sz="4" w:space="0" w:color="auto"/>
            </w:tcBorders>
            <w:shd w:val="clear" w:color="000000" w:fill="D9E1F2"/>
            <w:noWrap/>
            <w:vAlign w:val="center"/>
            <w:hideMark/>
          </w:tcPr>
          <w:p w14:paraId="4A90E5F2" w14:textId="3C4829DB" w:rsidR="00FB4821" w:rsidRPr="005C1DAC" w:rsidRDefault="00FB4821" w:rsidP="00073050">
            <w:pPr>
              <w:pStyle w:val="TextodeTablas"/>
            </w:pPr>
            <w:r>
              <w:t>10</w:t>
            </w:r>
          </w:p>
        </w:tc>
        <w:tc>
          <w:tcPr>
            <w:tcW w:w="522" w:type="pct"/>
            <w:tcBorders>
              <w:top w:val="nil"/>
              <w:left w:val="nil"/>
              <w:bottom w:val="single" w:sz="4" w:space="0" w:color="auto"/>
              <w:right w:val="single" w:sz="4" w:space="0" w:color="auto"/>
            </w:tcBorders>
            <w:shd w:val="clear" w:color="000000" w:fill="D9E1F2"/>
            <w:noWrap/>
            <w:vAlign w:val="center"/>
            <w:hideMark/>
          </w:tcPr>
          <w:p w14:paraId="33D24AA2" w14:textId="377A9040" w:rsidR="00FB4821" w:rsidRPr="005C1DAC" w:rsidRDefault="00FB4821" w:rsidP="00073050">
            <w:pPr>
              <w:pStyle w:val="TextodeTablas"/>
            </w:pPr>
            <w:r>
              <w:t>10</w:t>
            </w:r>
          </w:p>
        </w:tc>
        <w:tc>
          <w:tcPr>
            <w:tcW w:w="1054" w:type="pct"/>
            <w:tcBorders>
              <w:top w:val="nil"/>
              <w:left w:val="nil"/>
              <w:bottom w:val="single" w:sz="4" w:space="0" w:color="auto"/>
              <w:right w:val="single" w:sz="4" w:space="0" w:color="auto"/>
            </w:tcBorders>
            <w:shd w:val="clear" w:color="000000" w:fill="D9E1F2"/>
            <w:noWrap/>
            <w:vAlign w:val="center"/>
            <w:hideMark/>
          </w:tcPr>
          <w:p w14:paraId="2585FAE6" w14:textId="73FCAAFB" w:rsidR="00FB4821" w:rsidRPr="005C1DAC" w:rsidRDefault="00FB4821" w:rsidP="00073050">
            <w:pPr>
              <w:pStyle w:val="TextodeTablas"/>
            </w:pPr>
            <w:r>
              <w:t>Alto</w:t>
            </w:r>
          </w:p>
        </w:tc>
      </w:tr>
      <w:tr w:rsidR="00FB4821" w:rsidRPr="005C1DAC" w14:paraId="6A2B2ED0" w14:textId="77777777" w:rsidTr="008555C6">
        <w:trPr>
          <w:trHeight w:val="288"/>
        </w:trPr>
        <w:tc>
          <w:tcPr>
            <w:tcW w:w="2650" w:type="pct"/>
            <w:tcBorders>
              <w:top w:val="nil"/>
              <w:left w:val="single" w:sz="4" w:space="0" w:color="auto"/>
              <w:bottom w:val="single" w:sz="4" w:space="0" w:color="auto"/>
              <w:right w:val="single" w:sz="4" w:space="0" w:color="auto"/>
            </w:tcBorders>
            <w:shd w:val="clear" w:color="000000" w:fill="EDEDED"/>
            <w:noWrap/>
            <w:vAlign w:val="center"/>
            <w:hideMark/>
          </w:tcPr>
          <w:p w14:paraId="667D5237" w14:textId="3F38672E" w:rsidR="00FB4821" w:rsidRPr="0086666E" w:rsidRDefault="00FB4821" w:rsidP="00073050">
            <w:pPr>
              <w:pStyle w:val="TextodeTablas"/>
            </w:pPr>
            <w:r w:rsidRPr="0086666E">
              <w:t>Inversionistas privados</w:t>
            </w:r>
          </w:p>
        </w:tc>
        <w:tc>
          <w:tcPr>
            <w:tcW w:w="365" w:type="pct"/>
            <w:tcBorders>
              <w:top w:val="nil"/>
              <w:left w:val="nil"/>
              <w:bottom w:val="single" w:sz="4" w:space="0" w:color="auto"/>
              <w:right w:val="single" w:sz="4" w:space="0" w:color="auto"/>
            </w:tcBorders>
            <w:shd w:val="clear" w:color="000000" w:fill="EDEDED"/>
            <w:noWrap/>
            <w:vAlign w:val="center"/>
            <w:hideMark/>
          </w:tcPr>
          <w:p w14:paraId="70C7FBF8" w14:textId="71DB1D42" w:rsidR="00FB4821" w:rsidRPr="005C1DAC" w:rsidRDefault="00FB4821" w:rsidP="00073050">
            <w:pPr>
              <w:pStyle w:val="TextodeTablas"/>
            </w:pPr>
            <w:r>
              <w:t>8</w:t>
            </w:r>
          </w:p>
        </w:tc>
        <w:tc>
          <w:tcPr>
            <w:tcW w:w="409" w:type="pct"/>
            <w:tcBorders>
              <w:top w:val="nil"/>
              <w:left w:val="nil"/>
              <w:bottom w:val="single" w:sz="4" w:space="0" w:color="auto"/>
              <w:right w:val="single" w:sz="4" w:space="0" w:color="auto"/>
            </w:tcBorders>
            <w:shd w:val="clear" w:color="000000" w:fill="EDEDED"/>
            <w:noWrap/>
            <w:vAlign w:val="center"/>
            <w:hideMark/>
          </w:tcPr>
          <w:p w14:paraId="431A39D4" w14:textId="5388198E" w:rsidR="00FB4821" w:rsidRPr="005C1DAC" w:rsidRDefault="00FB4821" w:rsidP="00073050">
            <w:pPr>
              <w:pStyle w:val="TextodeTablas"/>
            </w:pPr>
            <w:r>
              <w:t>8</w:t>
            </w:r>
          </w:p>
        </w:tc>
        <w:tc>
          <w:tcPr>
            <w:tcW w:w="522" w:type="pct"/>
            <w:tcBorders>
              <w:top w:val="nil"/>
              <w:left w:val="nil"/>
              <w:bottom w:val="single" w:sz="4" w:space="0" w:color="auto"/>
              <w:right w:val="single" w:sz="4" w:space="0" w:color="auto"/>
            </w:tcBorders>
            <w:shd w:val="clear" w:color="000000" w:fill="EDEDED"/>
            <w:noWrap/>
            <w:vAlign w:val="center"/>
            <w:hideMark/>
          </w:tcPr>
          <w:p w14:paraId="602940AC" w14:textId="7DFE6D1A" w:rsidR="00FB4821" w:rsidRPr="005C1DAC" w:rsidRDefault="00FB4821" w:rsidP="00073050">
            <w:pPr>
              <w:pStyle w:val="TextodeTablas"/>
            </w:pPr>
            <w:r>
              <w:t>8</w:t>
            </w:r>
          </w:p>
        </w:tc>
        <w:tc>
          <w:tcPr>
            <w:tcW w:w="1054" w:type="pct"/>
            <w:tcBorders>
              <w:top w:val="nil"/>
              <w:left w:val="nil"/>
              <w:bottom w:val="single" w:sz="4" w:space="0" w:color="auto"/>
              <w:right w:val="single" w:sz="4" w:space="0" w:color="auto"/>
            </w:tcBorders>
            <w:shd w:val="clear" w:color="000000" w:fill="EDEDED"/>
            <w:noWrap/>
            <w:vAlign w:val="center"/>
            <w:hideMark/>
          </w:tcPr>
          <w:p w14:paraId="29A2EB57" w14:textId="24AC6FAA" w:rsidR="00FB4821" w:rsidRPr="005C1DAC" w:rsidRDefault="00FB4821" w:rsidP="00073050">
            <w:pPr>
              <w:pStyle w:val="TextodeTablas"/>
            </w:pPr>
            <w:r>
              <w:t>Alto</w:t>
            </w:r>
          </w:p>
        </w:tc>
      </w:tr>
      <w:tr w:rsidR="00FB4821" w:rsidRPr="005C1DAC" w14:paraId="16095CC9" w14:textId="77777777" w:rsidTr="008555C6">
        <w:trPr>
          <w:trHeight w:val="288"/>
        </w:trPr>
        <w:tc>
          <w:tcPr>
            <w:tcW w:w="2650" w:type="pct"/>
            <w:tcBorders>
              <w:top w:val="nil"/>
              <w:left w:val="single" w:sz="4" w:space="0" w:color="auto"/>
              <w:bottom w:val="single" w:sz="4" w:space="0" w:color="auto"/>
              <w:right w:val="single" w:sz="4" w:space="0" w:color="auto"/>
            </w:tcBorders>
            <w:shd w:val="clear" w:color="000000" w:fill="D9E1F2"/>
            <w:noWrap/>
            <w:vAlign w:val="center"/>
            <w:hideMark/>
          </w:tcPr>
          <w:p w14:paraId="15AFC2F9" w14:textId="6EAEBB20" w:rsidR="00FB4821" w:rsidRPr="0086666E" w:rsidRDefault="00FB4821" w:rsidP="00073050">
            <w:pPr>
              <w:pStyle w:val="TextodeTablas"/>
            </w:pPr>
            <w:r w:rsidRPr="0086666E">
              <w:t xml:space="preserve">Socios </w:t>
            </w:r>
            <w:r w:rsidR="003B59EB" w:rsidRPr="0086666E">
              <w:t>estratégicos</w:t>
            </w:r>
          </w:p>
        </w:tc>
        <w:tc>
          <w:tcPr>
            <w:tcW w:w="365" w:type="pct"/>
            <w:tcBorders>
              <w:top w:val="nil"/>
              <w:left w:val="nil"/>
              <w:bottom w:val="single" w:sz="4" w:space="0" w:color="auto"/>
              <w:right w:val="single" w:sz="4" w:space="0" w:color="auto"/>
            </w:tcBorders>
            <w:shd w:val="clear" w:color="000000" w:fill="D9E1F2"/>
            <w:noWrap/>
            <w:vAlign w:val="center"/>
            <w:hideMark/>
          </w:tcPr>
          <w:p w14:paraId="12D78308" w14:textId="0F9EB0F3" w:rsidR="00FB4821" w:rsidRPr="005C1DAC" w:rsidRDefault="00FB4821" w:rsidP="00073050">
            <w:pPr>
              <w:pStyle w:val="TextodeTablas"/>
            </w:pPr>
            <w:r>
              <w:t>7</w:t>
            </w:r>
          </w:p>
        </w:tc>
        <w:tc>
          <w:tcPr>
            <w:tcW w:w="409" w:type="pct"/>
            <w:tcBorders>
              <w:top w:val="nil"/>
              <w:left w:val="nil"/>
              <w:bottom w:val="single" w:sz="4" w:space="0" w:color="auto"/>
              <w:right w:val="single" w:sz="4" w:space="0" w:color="auto"/>
            </w:tcBorders>
            <w:shd w:val="clear" w:color="000000" w:fill="D9E1F2"/>
            <w:noWrap/>
            <w:vAlign w:val="center"/>
            <w:hideMark/>
          </w:tcPr>
          <w:p w14:paraId="70CA82B3" w14:textId="75E969CD" w:rsidR="00FB4821" w:rsidRPr="005C1DAC" w:rsidRDefault="00FB4821" w:rsidP="00073050">
            <w:pPr>
              <w:pStyle w:val="TextodeTablas"/>
            </w:pPr>
            <w:r>
              <w:t>5</w:t>
            </w:r>
          </w:p>
        </w:tc>
        <w:tc>
          <w:tcPr>
            <w:tcW w:w="522" w:type="pct"/>
            <w:tcBorders>
              <w:top w:val="nil"/>
              <w:left w:val="nil"/>
              <w:bottom w:val="single" w:sz="4" w:space="0" w:color="auto"/>
              <w:right w:val="single" w:sz="4" w:space="0" w:color="auto"/>
            </w:tcBorders>
            <w:shd w:val="clear" w:color="000000" w:fill="D9E1F2"/>
            <w:noWrap/>
            <w:vAlign w:val="center"/>
            <w:hideMark/>
          </w:tcPr>
          <w:p w14:paraId="24050118" w14:textId="55F7262E" w:rsidR="00FB4821" w:rsidRPr="005C1DAC" w:rsidRDefault="00FB4821" w:rsidP="00073050">
            <w:pPr>
              <w:pStyle w:val="TextodeTablas"/>
            </w:pPr>
            <w:r>
              <w:t>6</w:t>
            </w:r>
          </w:p>
        </w:tc>
        <w:tc>
          <w:tcPr>
            <w:tcW w:w="1054" w:type="pct"/>
            <w:tcBorders>
              <w:top w:val="nil"/>
              <w:left w:val="nil"/>
              <w:bottom w:val="single" w:sz="4" w:space="0" w:color="auto"/>
              <w:right w:val="single" w:sz="4" w:space="0" w:color="auto"/>
            </w:tcBorders>
            <w:shd w:val="clear" w:color="000000" w:fill="D9E1F2"/>
            <w:noWrap/>
            <w:vAlign w:val="center"/>
            <w:hideMark/>
          </w:tcPr>
          <w:p w14:paraId="6F07B721" w14:textId="05808CA1" w:rsidR="00FB4821" w:rsidRPr="005C1DAC" w:rsidRDefault="00FB4821" w:rsidP="00073050">
            <w:pPr>
              <w:pStyle w:val="TextodeTablas"/>
            </w:pPr>
            <w:r>
              <w:t>Medio</w:t>
            </w:r>
          </w:p>
        </w:tc>
      </w:tr>
      <w:tr w:rsidR="00FB4821" w:rsidRPr="005C1DAC" w14:paraId="2BFA8B37" w14:textId="77777777" w:rsidTr="008555C6">
        <w:trPr>
          <w:trHeight w:val="288"/>
        </w:trPr>
        <w:tc>
          <w:tcPr>
            <w:tcW w:w="2650" w:type="pct"/>
            <w:tcBorders>
              <w:top w:val="nil"/>
              <w:left w:val="single" w:sz="4" w:space="0" w:color="auto"/>
              <w:bottom w:val="single" w:sz="4" w:space="0" w:color="auto"/>
              <w:right w:val="single" w:sz="4" w:space="0" w:color="auto"/>
            </w:tcBorders>
            <w:shd w:val="clear" w:color="000000" w:fill="EDEDED"/>
            <w:noWrap/>
            <w:vAlign w:val="center"/>
            <w:hideMark/>
          </w:tcPr>
          <w:p w14:paraId="00393ECD" w14:textId="2F9FAEC4" w:rsidR="00FB4821" w:rsidRPr="0086666E" w:rsidRDefault="00FB4821" w:rsidP="00073050">
            <w:pPr>
              <w:pStyle w:val="TextodeTablas"/>
            </w:pPr>
            <w:r w:rsidRPr="0086666E">
              <w:t>Aliados comerciales</w:t>
            </w:r>
          </w:p>
        </w:tc>
        <w:tc>
          <w:tcPr>
            <w:tcW w:w="365" w:type="pct"/>
            <w:tcBorders>
              <w:top w:val="nil"/>
              <w:left w:val="nil"/>
              <w:bottom w:val="single" w:sz="4" w:space="0" w:color="auto"/>
              <w:right w:val="single" w:sz="4" w:space="0" w:color="auto"/>
            </w:tcBorders>
            <w:shd w:val="clear" w:color="000000" w:fill="EDEDED"/>
            <w:noWrap/>
            <w:vAlign w:val="center"/>
            <w:hideMark/>
          </w:tcPr>
          <w:p w14:paraId="2F2ADF4B" w14:textId="1C006A79" w:rsidR="00FB4821" w:rsidRPr="005C1DAC" w:rsidRDefault="00FB4821" w:rsidP="00073050">
            <w:pPr>
              <w:pStyle w:val="TextodeTablas"/>
            </w:pPr>
            <w:r>
              <w:t>7</w:t>
            </w:r>
          </w:p>
        </w:tc>
        <w:tc>
          <w:tcPr>
            <w:tcW w:w="409" w:type="pct"/>
            <w:tcBorders>
              <w:top w:val="nil"/>
              <w:left w:val="nil"/>
              <w:bottom w:val="single" w:sz="4" w:space="0" w:color="auto"/>
              <w:right w:val="single" w:sz="4" w:space="0" w:color="auto"/>
            </w:tcBorders>
            <w:shd w:val="clear" w:color="000000" w:fill="EDEDED"/>
            <w:noWrap/>
            <w:vAlign w:val="center"/>
            <w:hideMark/>
          </w:tcPr>
          <w:p w14:paraId="1AC50928" w14:textId="5701728E" w:rsidR="00FB4821" w:rsidRPr="005C1DAC" w:rsidRDefault="00FB4821" w:rsidP="00073050">
            <w:pPr>
              <w:pStyle w:val="TextodeTablas"/>
            </w:pPr>
            <w:r>
              <w:t>7</w:t>
            </w:r>
          </w:p>
        </w:tc>
        <w:tc>
          <w:tcPr>
            <w:tcW w:w="522" w:type="pct"/>
            <w:tcBorders>
              <w:top w:val="nil"/>
              <w:left w:val="nil"/>
              <w:bottom w:val="single" w:sz="4" w:space="0" w:color="auto"/>
              <w:right w:val="single" w:sz="4" w:space="0" w:color="auto"/>
            </w:tcBorders>
            <w:shd w:val="clear" w:color="000000" w:fill="EDEDED"/>
            <w:noWrap/>
            <w:vAlign w:val="center"/>
            <w:hideMark/>
          </w:tcPr>
          <w:p w14:paraId="13FCFB48" w14:textId="6D94A02D" w:rsidR="00FB4821" w:rsidRPr="005C1DAC" w:rsidRDefault="00FB4821" w:rsidP="00073050">
            <w:pPr>
              <w:pStyle w:val="TextodeTablas"/>
            </w:pPr>
            <w:r>
              <w:t>7</w:t>
            </w:r>
          </w:p>
        </w:tc>
        <w:tc>
          <w:tcPr>
            <w:tcW w:w="1054" w:type="pct"/>
            <w:tcBorders>
              <w:top w:val="nil"/>
              <w:left w:val="nil"/>
              <w:bottom w:val="single" w:sz="4" w:space="0" w:color="auto"/>
              <w:right w:val="single" w:sz="4" w:space="0" w:color="auto"/>
            </w:tcBorders>
            <w:shd w:val="clear" w:color="000000" w:fill="EDEDED"/>
            <w:noWrap/>
            <w:vAlign w:val="center"/>
            <w:hideMark/>
          </w:tcPr>
          <w:p w14:paraId="6B40B206" w14:textId="79D1E271" w:rsidR="00FB4821" w:rsidRPr="005C1DAC" w:rsidRDefault="00FB4821" w:rsidP="00073050">
            <w:pPr>
              <w:pStyle w:val="TextodeTablas"/>
            </w:pPr>
            <w:r>
              <w:t>Medio</w:t>
            </w:r>
          </w:p>
        </w:tc>
      </w:tr>
      <w:tr w:rsidR="00FB4821" w:rsidRPr="003C29D0" w14:paraId="0BB97CFA" w14:textId="77777777" w:rsidTr="008555C6">
        <w:trPr>
          <w:trHeight w:val="288"/>
        </w:trPr>
        <w:tc>
          <w:tcPr>
            <w:tcW w:w="2650" w:type="pct"/>
            <w:tcBorders>
              <w:top w:val="nil"/>
              <w:left w:val="single" w:sz="4" w:space="0" w:color="auto"/>
              <w:bottom w:val="single" w:sz="4" w:space="0" w:color="auto"/>
              <w:right w:val="single" w:sz="4" w:space="0" w:color="auto"/>
            </w:tcBorders>
            <w:shd w:val="clear" w:color="000000" w:fill="D9E1F2"/>
            <w:noWrap/>
            <w:vAlign w:val="center"/>
            <w:hideMark/>
          </w:tcPr>
          <w:p w14:paraId="45BB7A59" w14:textId="03E91240" w:rsidR="00FB4821" w:rsidRPr="00214EBC" w:rsidRDefault="00FB4821" w:rsidP="00073050">
            <w:pPr>
              <w:pStyle w:val="TextodeTablas"/>
              <w:rPr>
                <w:lang w:val="es-HN"/>
              </w:rPr>
            </w:pPr>
            <w:r w:rsidRPr="00214EBC">
              <w:rPr>
                <w:lang w:val="es-HN"/>
              </w:rPr>
              <w:t>Público interesado en proyectos sostenibles</w:t>
            </w:r>
          </w:p>
        </w:tc>
        <w:tc>
          <w:tcPr>
            <w:tcW w:w="365" w:type="pct"/>
            <w:tcBorders>
              <w:top w:val="nil"/>
              <w:left w:val="nil"/>
              <w:bottom w:val="single" w:sz="4" w:space="0" w:color="auto"/>
              <w:right w:val="single" w:sz="4" w:space="0" w:color="auto"/>
            </w:tcBorders>
            <w:shd w:val="clear" w:color="000000" w:fill="D9E1F2"/>
            <w:noWrap/>
            <w:vAlign w:val="center"/>
            <w:hideMark/>
          </w:tcPr>
          <w:p w14:paraId="4451791B" w14:textId="512550A9" w:rsidR="00FB4821" w:rsidRPr="005C1DAC" w:rsidRDefault="00FB4821" w:rsidP="00073050">
            <w:pPr>
              <w:pStyle w:val="TextodeTablas"/>
            </w:pPr>
            <w:r>
              <w:t>9</w:t>
            </w:r>
          </w:p>
        </w:tc>
        <w:tc>
          <w:tcPr>
            <w:tcW w:w="409" w:type="pct"/>
            <w:tcBorders>
              <w:top w:val="nil"/>
              <w:left w:val="nil"/>
              <w:bottom w:val="single" w:sz="4" w:space="0" w:color="auto"/>
              <w:right w:val="single" w:sz="4" w:space="0" w:color="auto"/>
            </w:tcBorders>
            <w:shd w:val="clear" w:color="000000" w:fill="D9E1F2"/>
            <w:noWrap/>
            <w:vAlign w:val="center"/>
            <w:hideMark/>
          </w:tcPr>
          <w:p w14:paraId="049FD34F" w14:textId="1F943418" w:rsidR="00FB4821" w:rsidRPr="005C1DAC" w:rsidRDefault="00FB4821" w:rsidP="00073050">
            <w:pPr>
              <w:pStyle w:val="TextodeTablas"/>
            </w:pPr>
            <w:r>
              <w:t>9</w:t>
            </w:r>
          </w:p>
        </w:tc>
        <w:tc>
          <w:tcPr>
            <w:tcW w:w="522" w:type="pct"/>
            <w:tcBorders>
              <w:top w:val="nil"/>
              <w:left w:val="nil"/>
              <w:bottom w:val="single" w:sz="4" w:space="0" w:color="auto"/>
              <w:right w:val="single" w:sz="4" w:space="0" w:color="auto"/>
            </w:tcBorders>
            <w:shd w:val="clear" w:color="000000" w:fill="D9E1F2"/>
            <w:noWrap/>
            <w:vAlign w:val="center"/>
            <w:hideMark/>
          </w:tcPr>
          <w:p w14:paraId="027A30A8" w14:textId="139F4840" w:rsidR="00FB4821" w:rsidRPr="005C1DAC" w:rsidRDefault="00FB4821" w:rsidP="00073050">
            <w:pPr>
              <w:pStyle w:val="TextodeTablas"/>
            </w:pPr>
            <w:r>
              <w:t>9</w:t>
            </w:r>
          </w:p>
        </w:tc>
        <w:tc>
          <w:tcPr>
            <w:tcW w:w="1054" w:type="pct"/>
            <w:tcBorders>
              <w:top w:val="nil"/>
              <w:left w:val="nil"/>
              <w:bottom w:val="single" w:sz="4" w:space="0" w:color="auto"/>
              <w:right w:val="single" w:sz="4" w:space="0" w:color="auto"/>
            </w:tcBorders>
            <w:shd w:val="clear" w:color="000000" w:fill="D9E1F2"/>
            <w:noWrap/>
            <w:vAlign w:val="center"/>
            <w:hideMark/>
          </w:tcPr>
          <w:p w14:paraId="24A93DED" w14:textId="60A37652" w:rsidR="00FB4821" w:rsidRPr="005C1DAC" w:rsidRDefault="00FB4821" w:rsidP="00073050">
            <w:pPr>
              <w:pStyle w:val="TextodeTablas"/>
            </w:pPr>
            <w:r>
              <w:t>Alto</w:t>
            </w:r>
          </w:p>
        </w:tc>
      </w:tr>
      <w:tr w:rsidR="00FB4821" w:rsidRPr="003C29D0" w14:paraId="4A1EB46C" w14:textId="77777777" w:rsidTr="008555C6">
        <w:trPr>
          <w:trHeight w:val="288"/>
        </w:trPr>
        <w:tc>
          <w:tcPr>
            <w:tcW w:w="2650" w:type="pct"/>
            <w:tcBorders>
              <w:top w:val="nil"/>
              <w:left w:val="single" w:sz="4" w:space="0" w:color="auto"/>
              <w:bottom w:val="single" w:sz="4" w:space="0" w:color="auto"/>
              <w:right w:val="single" w:sz="4" w:space="0" w:color="auto"/>
            </w:tcBorders>
            <w:shd w:val="clear" w:color="000000" w:fill="EDEDED"/>
            <w:noWrap/>
            <w:vAlign w:val="center"/>
            <w:hideMark/>
          </w:tcPr>
          <w:p w14:paraId="65FC3F10" w14:textId="79FF1508" w:rsidR="00FB4821" w:rsidRPr="00214EBC" w:rsidRDefault="00FB4821" w:rsidP="00073050">
            <w:pPr>
              <w:pStyle w:val="TextodeTablas"/>
              <w:rPr>
                <w:lang w:val="es-HN"/>
              </w:rPr>
            </w:pPr>
            <w:r w:rsidRPr="00214EBC">
              <w:rPr>
                <w:lang w:val="es-HN"/>
              </w:rPr>
              <w:t>Publico no interesado en proyectos sostenibles</w:t>
            </w:r>
          </w:p>
        </w:tc>
        <w:tc>
          <w:tcPr>
            <w:tcW w:w="365" w:type="pct"/>
            <w:tcBorders>
              <w:top w:val="nil"/>
              <w:left w:val="nil"/>
              <w:bottom w:val="single" w:sz="4" w:space="0" w:color="auto"/>
              <w:right w:val="single" w:sz="4" w:space="0" w:color="auto"/>
            </w:tcBorders>
            <w:shd w:val="clear" w:color="000000" w:fill="EDEDED"/>
            <w:noWrap/>
            <w:vAlign w:val="center"/>
            <w:hideMark/>
          </w:tcPr>
          <w:p w14:paraId="190C2427" w14:textId="49D6CDAA" w:rsidR="00FB4821" w:rsidRPr="005C1DAC" w:rsidRDefault="00FB4821" w:rsidP="00073050">
            <w:pPr>
              <w:pStyle w:val="TextodeTablas"/>
            </w:pPr>
            <w:r>
              <w:t>7</w:t>
            </w:r>
          </w:p>
        </w:tc>
        <w:tc>
          <w:tcPr>
            <w:tcW w:w="409" w:type="pct"/>
            <w:tcBorders>
              <w:top w:val="nil"/>
              <w:left w:val="nil"/>
              <w:bottom w:val="single" w:sz="4" w:space="0" w:color="auto"/>
              <w:right w:val="single" w:sz="4" w:space="0" w:color="auto"/>
            </w:tcBorders>
            <w:shd w:val="clear" w:color="000000" w:fill="EDEDED"/>
            <w:noWrap/>
            <w:vAlign w:val="center"/>
            <w:hideMark/>
          </w:tcPr>
          <w:p w14:paraId="01D3AFC2" w14:textId="70964E79" w:rsidR="00FB4821" w:rsidRPr="005C1DAC" w:rsidRDefault="00FB4821" w:rsidP="00073050">
            <w:pPr>
              <w:pStyle w:val="TextodeTablas"/>
            </w:pPr>
            <w:r>
              <w:t>7</w:t>
            </w:r>
          </w:p>
        </w:tc>
        <w:tc>
          <w:tcPr>
            <w:tcW w:w="522" w:type="pct"/>
            <w:tcBorders>
              <w:top w:val="nil"/>
              <w:left w:val="nil"/>
              <w:bottom w:val="single" w:sz="4" w:space="0" w:color="auto"/>
              <w:right w:val="single" w:sz="4" w:space="0" w:color="auto"/>
            </w:tcBorders>
            <w:shd w:val="clear" w:color="000000" w:fill="EDEDED"/>
            <w:noWrap/>
            <w:vAlign w:val="center"/>
            <w:hideMark/>
          </w:tcPr>
          <w:p w14:paraId="310A52CF" w14:textId="2B591022" w:rsidR="00FB4821" w:rsidRPr="005C1DAC" w:rsidRDefault="00FB4821" w:rsidP="00073050">
            <w:pPr>
              <w:pStyle w:val="TextodeTablas"/>
            </w:pPr>
            <w:r>
              <w:t>7</w:t>
            </w:r>
          </w:p>
        </w:tc>
        <w:tc>
          <w:tcPr>
            <w:tcW w:w="1054" w:type="pct"/>
            <w:tcBorders>
              <w:top w:val="nil"/>
              <w:left w:val="nil"/>
              <w:bottom w:val="single" w:sz="4" w:space="0" w:color="auto"/>
              <w:right w:val="single" w:sz="4" w:space="0" w:color="auto"/>
            </w:tcBorders>
            <w:shd w:val="clear" w:color="000000" w:fill="EDEDED"/>
            <w:noWrap/>
            <w:vAlign w:val="center"/>
            <w:hideMark/>
          </w:tcPr>
          <w:p w14:paraId="7417A4EB" w14:textId="12CCB89A" w:rsidR="00FB4821" w:rsidRPr="005C1DAC" w:rsidRDefault="00FB4821" w:rsidP="00073050">
            <w:pPr>
              <w:pStyle w:val="TextodeTablas"/>
            </w:pPr>
            <w:r>
              <w:t>Medio</w:t>
            </w:r>
          </w:p>
        </w:tc>
      </w:tr>
      <w:tr w:rsidR="00FB4821" w:rsidRPr="003C29D0" w14:paraId="44A25994" w14:textId="77777777" w:rsidTr="008555C6">
        <w:trPr>
          <w:trHeight w:val="288"/>
        </w:trPr>
        <w:tc>
          <w:tcPr>
            <w:tcW w:w="2650" w:type="pct"/>
            <w:tcBorders>
              <w:top w:val="nil"/>
              <w:left w:val="single" w:sz="4" w:space="0" w:color="auto"/>
              <w:bottom w:val="single" w:sz="4" w:space="0" w:color="auto"/>
              <w:right w:val="single" w:sz="4" w:space="0" w:color="auto"/>
            </w:tcBorders>
            <w:shd w:val="clear" w:color="000000" w:fill="D9E1F2"/>
            <w:noWrap/>
            <w:vAlign w:val="center"/>
            <w:hideMark/>
          </w:tcPr>
          <w:p w14:paraId="16FC6030" w14:textId="57E7D871" w:rsidR="00FB4821" w:rsidRPr="00214EBC" w:rsidRDefault="00FB4821" w:rsidP="00073050">
            <w:pPr>
              <w:pStyle w:val="TextodeTablas"/>
              <w:rPr>
                <w:lang w:val="es-HN"/>
              </w:rPr>
            </w:pPr>
            <w:r w:rsidRPr="00214EBC">
              <w:rPr>
                <w:lang w:val="es-HN"/>
              </w:rPr>
              <w:t xml:space="preserve">Influencers y bloggers </w:t>
            </w:r>
            <w:r w:rsidR="004D43BA" w:rsidRPr="00214EBC">
              <w:rPr>
                <w:lang w:val="es-HN"/>
              </w:rPr>
              <w:t>especialistas</w:t>
            </w:r>
            <w:r w:rsidRPr="00214EBC">
              <w:rPr>
                <w:lang w:val="es-HN"/>
              </w:rPr>
              <w:t xml:space="preserve"> en medioambiente</w:t>
            </w:r>
          </w:p>
        </w:tc>
        <w:tc>
          <w:tcPr>
            <w:tcW w:w="365" w:type="pct"/>
            <w:tcBorders>
              <w:top w:val="nil"/>
              <w:left w:val="nil"/>
              <w:bottom w:val="single" w:sz="4" w:space="0" w:color="auto"/>
              <w:right w:val="single" w:sz="4" w:space="0" w:color="auto"/>
            </w:tcBorders>
            <w:shd w:val="clear" w:color="000000" w:fill="D9E1F2"/>
            <w:noWrap/>
            <w:vAlign w:val="center"/>
            <w:hideMark/>
          </w:tcPr>
          <w:p w14:paraId="6B02D9D1" w14:textId="78514057" w:rsidR="00FB4821" w:rsidRPr="005C1DAC" w:rsidRDefault="00FB4821" w:rsidP="00073050">
            <w:pPr>
              <w:pStyle w:val="TextodeTablas"/>
            </w:pPr>
            <w:r>
              <w:t>8</w:t>
            </w:r>
          </w:p>
        </w:tc>
        <w:tc>
          <w:tcPr>
            <w:tcW w:w="409" w:type="pct"/>
            <w:tcBorders>
              <w:top w:val="nil"/>
              <w:left w:val="nil"/>
              <w:bottom w:val="single" w:sz="4" w:space="0" w:color="auto"/>
              <w:right w:val="single" w:sz="4" w:space="0" w:color="auto"/>
            </w:tcBorders>
            <w:shd w:val="clear" w:color="000000" w:fill="D9E1F2"/>
            <w:noWrap/>
            <w:vAlign w:val="center"/>
            <w:hideMark/>
          </w:tcPr>
          <w:p w14:paraId="676B1298" w14:textId="75522CFF" w:rsidR="00FB4821" w:rsidRPr="005C1DAC" w:rsidRDefault="00FB4821" w:rsidP="00073050">
            <w:pPr>
              <w:pStyle w:val="TextodeTablas"/>
            </w:pPr>
            <w:r>
              <w:t>8</w:t>
            </w:r>
          </w:p>
        </w:tc>
        <w:tc>
          <w:tcPr>
            <w:tcW w:w="522" w:type="pct"/>
            <w:tcBorders>
              <w:top w:val="nil"/>
              <w:left w:val="nil"/>
              <w:bottom w:val="single" w:sz="4" w:space="0" w:color="auto"/>
              <w:right w:val="single" w:sz="4" w:space="0" w:color="auto"/>
            </w:tcBorders>
            <w:shd w:val="clear" w:color="000000" w:fill="D9E1F2"/>
            <w:noWrap/>
            <w:vAlign w:val="center"/>
            <w:hideMark/>
          </w:tcPr>
          <w:p w14:paraId="11B5522C" w14:textId="601E349A" w:rsidR="00FB4821" w:rsidRPr="005C1DAC" w:rsidRDefault="00FB4821" w:rsidP="00073050">
            <w:pPr>
              <w:pStyle w:val="TextodeTablas"/>
            </w:pPr>
            <w:r>
              <w:t>8</w:t>
            </w:r>
          </w:p>
        </w:tc>
        <w:tc>
          <w:tcPr>
            <w:tcW w:w="1054" w:type="pct"/>
            <w:tcBorders>
              <w:top w:val="nil"/>
              <w:left w:val="nil"/>
              <w:bottom w:val="single" w:sz="4" w:space="0" w:color="auto"/>
              <w:right w:val="single" w:sz="4" w:space="0" w:color="auto"/>
            </w:tcBorders>
            <w:shd w:val="clear" w:color="000000" w:fill="D9E1F2"/>
            <w:noWrap/>
            <w:vAlign w:val="center"/>
            <w:hideMark/>
          </w:tcPr>
          <w:p w14:paraId="741E2C9C" w14:textId="01D4E079" w:rsidR="00FB4821" w:rsidRPr="005C1DAC" w:rsidRDefault="00FB4821" w:rsidP="00073050">
            <w:pPr>
              <w:pStyle w:val="TextodeTablas"/>
            </w:pPr>
            <w:r>
              <w:t>Alto</w:t>
            </w:r>
          </w:p>
        </w:tc>
      </w:tr>
      <w:tr w:rsidR="00FB4821" w:rsidRPr="005C1DAC" w14:paraId="2C59563B" w14:textId="77777777" w:rsidTr="00507FD8">
        <w:trPr>
          <w:trHeight w:val="58"/>
        </w:trPr>
        <w:tc>
          <w:tcPr>
            <w:tcW w:w="2650" w:type="pct"/>
            <w:tcBorders>
              <w:top w:val="nil"/>
              <w:left w:val="single" w:sz="4" w:space="0" w:color="auto"/>
              <w:bottom w:val="nil"/>
              <w:right w:val="single" w:sz="4" w:space="0" w:color="auto"/>
            </w:tcBorders>
            <w:shd w:val="clear" w:color="000000" w:fill="EDEDED"/>
            <w:noWrap/>
            <w:vAlign w:val="center"/>
            <w:hideMark/>
          </w:tcPr>
          <w:p w14:paraId="235354D0" w14:textId="39F1A853" w:rsidR="00FB4821" w:rsidRPr="0086666E" w:rsidRDefault="00FB4821" w:rsidP="00073050">
            <w:pPr>
              <w:pStyle w:val="TextodeTablas"/>
            </w:pPr>
            <w:r w:rsidRPr="0086666E">
              <w:t xml:space="preserve">Expertos </w:t>
            </w:r>
            <w:r w:rsidR="004D43BA" w:rsidRPr="0086666E">
              <w:t>técnicos</w:t>
            </w:r>
          </w:p>
        </w:tc>
        <w:tc>
          <w:tcPr>
            <w:tcW w:w="365" w:type="pct"/>
            <w:tcBorders>
              <w:top w:val="nil"/>
              <w:left w:val="nil"/>
              <w:bottom w:val="nil"/>
              <w:right w:val="single" w:sz="4" w:space="0" w:color="auto"/>
            </w:tcBorders>
            <w:shd w:val="clear" w:color="000000" w:fill="EDEDED"/>
            <w:noWrap/>
            <w:vAlign w:val="center"/>
            <w:hideMark/>
          </w:tcPr>
          <w:p w14:paraId="4EE9856E" w14:textId="44AEBB43" w:rsidR="00FB4821" w:rsidRPr="005C1DAC" w:rsidRDefault="00FB4821" w:rsidP="00073050">
            <w:pPr>
              <w:pStyle w:val="TextodeTablas"/>
            </w:pPr>
            <w:r>
              <w:t>8</w:t>
            </w:r>
          </w:p>
        </w:tc>
        <w:tc>
          <w:tcPr>
            <w:tcW w:w="409" w:type="pct"/>
            <w:tcBorders>
              <w:top w:val="nil"/>
              <w:left w:val="nil"/>
              <w:bottom w:val="nil"/>
              <w:right w:val="single" w:sz="4" w:space="0" w:color="auto"/>
            </w:tcBorders>
            <w:shd w:val="clear" w:color="000000" w:fill="EDEDED"/>
            <w:noWrap/>
            <w:vAlign w:val="center"/>
            <w:hideMark/>
          </w:tcPr>
          <w:p w14:paraId="6FB0ACF1" w14:textId="7E52DB45" w:rsidR="00FB4821" w:rsidRPr="005C1DAC" w:rsidRDefault="00FB4821" w:rsidP="00073050">
            <w:pPr>
              <w:pStyle w:val="TextodeTablas"/>
            </w:pPr>
            <w:r>
              <w:t>8</w:t>
            </w:r>
          </w:p>
        </w:tc>
        <w:tc>
          <w:tcPr>
            <w:tcW w:w="522" w:type="pct"/>
            <w:tcBorders>
              <w:top w:val="nil"/>
              <w:left w:val="nil"/>
              <w:bottom w:val="nil"/>
              <w:right w:val="single" w:sz="4" w:space="0" w:color="auto"/>
            </w:tcBorders>
            <w:shd w:val="clear" w:color="000000" w:fill="EDEDED"/>
            <w:noWrap/>
            <w:vAlign w:val="center"/>
            <w:hideMark/>
          </w:tcPr>
          <w:p w14:paraId="67E78D8A" w14:textId="4BB2CF6A" w:rsidR="00FB4821" w:rsidRPr="005C1DAC" w:rsidRDefault="00FB4821" w:rsidP="00073050">
            <w:pPr>
              <w:pStyle w:val="TextodeTablas"/>
            </w:pPr>
            <w:r>
              <w:t>8</w:t>
            </w:r>
          </w:p>
        </w:tc>
        <w:tc>
          <w:tcPr>
            <w:tcW w:w="1054" w:type="pct"/>
            <w:tcBorders>
              <w:top w:val="nil"/>
              <w:left w:val="nil"/>
              <w:bottom w:val="nil"/>
              <w:right w:val="single" w:sz="4" w:space="0" w:color="auto"/>
            </w:tcBorders>
            <w:shd w:val="clear" w:color="000000" w:fill="EDEDED"/>
            <w:noWrap/>
            <w:vAlign w:val="center"/>
            <w:hideMark/>
          </w:tcPr>
          <w:p w14:paraId="392DC7DE" w14:textId="25CBFE56" w:rsidR="00FB4821" w:rsidRPr="005C1DAC" w:rsidRDefault="00FB4821" w:rsidP="00073050">
            <w:pPr>
              <w:pStyle w:val="TextodeTablas"/>
            </w:pPr>
            <w:r>
              <w:t>Alto</w:t>
            </w:r>
          </w:p>
        </w:tc>
      </w:tr>
      <w:tr w:rsidR="00507FD8" w:rsidRPr="005C1DAC" w14:paraId="3A9BA31D" w14:textId="77777777" w:rsidTr="008555C6">
        <w:trPr>
          <w:trHeight w:val="58"/>
        </w:trPr>
        <w:tc>
          <w:tcPr>
            <w:tcW w:w="2650" w:type="pct"/>
            <w:tcBorders>
              <w:top w:val="nil"/>
              <w:left w:val="single" w:sz="4" w:space="0" w:color="auto"/>
              <w:bottom w:val="single" w:sz="4" w:space="0" w:color="auto"/>
              <w:right w:val="single" w:sz="4" w:space="0" w:color="auto"/>
            </w:tcBorders>
            <w:shd w:val="clear" w:color="000000" w:fill="EDEDED"/>
            <w:noWrap/>
            <w:vAlign w:val="center"/>
          </w:tcPr>
          <w:p w14:paraId="52B04380" w14:textId="22CBBDB0" w:rsidR="00507FD8" w:rsidRPr="00507FD8" w:rsidRDefault="00507FD8" w:rsidP="00073050">
            <w:pPr>
              <w:pStyle w:val="TextodeTablas"/>
              <w:rPr>
                <w:lang w:val="es-HN"/>
              </w:rPr>
            </w:pPr>
            <w:r w:rsidRPr="00214EBC">
              <w:rPr>
                <w:lang w:val="es-HN"/>
              </w:rPr>
              <w:t xml:space="preserve">Consumidores de aceite vegetal reutilizado </w:t>
            </w:r>
          </w:p>
        </w:tc>
        <w:tc>
          <w:tcPr>
            <w:tcW w:w="365" w:type="pct"/>
            <w:tcBorders>
              <w:top w:val="nil"/>
              <w:left w:val="nil"/>
              <w:bottom w:val="single" w:sz="4" w:space="0" w:color="auto"/>
              <w:right w:val="single" w:sz="4" w:space="0" w:color="auto"/>
            </w:tcBorders>
            <w:shd w:val="clear" w:color="000000" w:fill="EDEDED"/>
            <w:noWrap/>
            <w:vAlign w:val="center"/>
          </w:tcPr>
          <w:p w14:paraId="4F1A5440" w14:textId="79EC4884" w:rsidR="00507FD8" w:rsidRPr="00507FD8" w:rsidRDefault="005822D5" w:rsidP="00073050">
            <w:pPr>
              <w:pStyle w:val="TextodeTablas"/>
            </w:pPr>
            <w:r>
              <w:t>8</w:t>
            </w:r>
          </w:p>
        </w:tc>
        <w:tc>
          <w:tcPr>
            <w:tcW w:w="409" w:type="pct"/>
            <w:tcBorders>
              <w:top w:val="nil"/>
              <w:left w:val="nil"/>
              <w:bottom w:val="single" w:sz="4" w:space="0" w:color="auto"/>
              <w:right w:val="single" w:sz="4" w:space="0" w:color="auto"/>
            </w:tcBorders>
            <w:shd w:val="clear" w:color="000000" w:fill="EDEDED"/>
            <w:noWrap/>
            <w:vAlign w:val="center"/>
          </w:tcPr>
          <w:p w14:paraId="401EF16B" w14:textId="78A6E750" w:rsidR="00507FD8" w:rsidRPr="00507FD8" w:rsidRDefault="005822D5" w:rsidP="00073050">
            <w:pPr>
              <w:pStyle w:val="TextodeTablas"/>
            </w:pPr>
            <w:r>
              <w:t>9</w:t>
            </w:r>
          </w:p>
        </w:tc>
        <w:tc>
          <w:tcPr>
            <w:tcW w:w="522" w:type="pct"/>
            <w:tcBorders>
              <w:top w:val="nil"/>
              <w:left w:val="nil"/>
              <w:bottom w:val="single" w:sz="4" w:space="0" w:color="auto"/>
              <w:right w:val="single" w:sz="4" w:space="0" w:color="auto"/>
            </w:tcBorders>
            <w:shd w:val="clear" w:color="000000" w:fill="EDEDED"/>
            <w:noWrap/>
            <w:vAlign w:val="center"/>
          </w:tcPr>
          <w:p w14:paraId="7E206B5C" w14:textId="3604CF8A" w:rsidR="00507FD8" w:rsidRPr="00507FD8" w:rsidRDefault="005822D5" w:rsidP="00073050">
            <w:pPr>
              <w:pStyle w:val="TextodeTablas"/>
            </w:pPr>
            <w:r>
              <w:t>9</w:t>
            </w:r>
          </w:p>
        </w:tc>
        <w:tc>
          <w:tcPr>
            <w:tcW w:w="1054" w:type="pct"/>
            <w:tcBorders>
              <w:top w:val="nil"/>
              <w:left w:val="nil"/>
              <w:bottom w:val="single" w:sz="4" w:space="0" w:color="auto"/>
              <w:right w:val="single" w:sz="4" w:space="0" w:color="auto"/>
            </w:tcBorders>
            <w:shd w:val="clear" w:color="000000" w:fill="EDEDED"/>
            <w:noWrap/>
            <w:vAlign w:val="center"/>
          </w:tcPr>
          <w:p w14:paraId="3CC3B24A" w14:textId="363FFAA6" w:rsidR="00507FD8" w:rsidRPr="00507FD8" w:rsidRDefault="005822D5" w:rsidP="00073050">
            <w:pPr>
              <w:pStyle w:val="TextodeTablas"/>
            </w:pPr>
            <w:r>
              <w:t>Alto</w:t>
            </w:r>
          </w:p>
        </w:tc>
      </w:tr>
    </w:tbl>
    <w:p w14:paraId="0311B72E" w14:textId="391E132E" w:rsidR="00A11976" w:rsidRPr="009F795F" w:rsidRDefault="00A11976" w:rsidP="009F795F">
      <w:pPr>
        <w:pStyle w:val="Descripcin"/>
        <w:spacing w:after="0" w:line="240" w:lineRule="auto"/>
        <w:rPr>
          <w:i w:val="0"/>
          <w:iCs w:val="0"/>
          <w:color w:val="auto"/>
          <w:sz w:val="20"/>
          <w:szCs w:val="16"/>
        </w:rPr>
      </w:pPr>
      <w:r w:rsidRPr="009F795F">
        <w:rPr>
          <w:i w:val="0"/>
          <w:iCs w:val="0"/>
          <w:color w:val="auto"/>
          <w:sz w:val="20"/>
          <w:szCs w:val="16"/>
        </w:rPr>
        <w:t xml:space="preserve">Fuente: (Elaboración propia, 2024). </w:t>
      </w:r>
    </w:p>
    <w:p w14:paraId="51D2A912" w14:textId="77777777" w:rsidR="00A11976" w:rsidRPr="008F0F4A" w:rsidRDefault="00A11976" w:rsidP="00073050">
      <w:pPr>
        <w:pStyle w:val="TextoPrincipal"/>
      </w:pPr>
    </w:p>
    <w:p w14:paraId="1E4A9D0A" w14:textId="77777777" w:rsidR="003921C0" w:rsidRDefault="003921C0">
      <w:pPr>
        <w:rPr>
          <w:b/>
          <w:bCs/>
          <w:szCs w:val="24"/>
        </w:rPr>
      </w:pPr>
      <w:r>
        <w:rPr>
          <w:b/>
          <w:bCs/>
        </w:rPr>
        <w:br w:type="page"/>
      </w:r>
    </w:p>
    <w:p w14:paraId="6B379E43" w14:textId="25173A60" w:rsidR="00CF264A" w:rsidRPr="00227242" w:rsidRDefault="009F18AE" w:rsidP="00227242">
      <w:pPr>
        <w:pStyle w:val="Descripcin"/>
        <w:keepNext/>
        <w:spacing w:after="0" w:line="240" w:lineRule="auto"/>
        <w:rPr>
          <w:b/>
          <w:bCs/>
          <w:i w:val="0"/>
          <w:iCs w:val="0"/>
          <w:color w:val="auto"/>
          <w:sz w:val="24"/>
          <w:szCs w:val="24"/>
        </w:rPr>
      </w:pPr>
      <w:bookmarkStart w:id="582" w:name="_Toc166839249"/>
      <w:r w:rsidRPr="00227242">
        <w:rPr>
          <w:b/>
          <w:bCs/>
          <w:i w:val="0"/>
          <w:iCs w:val="0"/>
          <w:color w:val="auto"/>
          <w:sz w:val="24"/>
          <w:szCs w:val="24"/>
        </w:rPr>
        <w:lastRenderedPageBreak/>
        <w:t xml:space="preserve">Tabla </w:t>
      </w:r>
      <w:r w:rsidR="008E240E" w:rsidRPr="00227242">
        <w:rPr>
          <w:b/>
          <w:bCs/>
          <w:i w:val="0"/>
          <w:iCs w:val="0"/>
          <w:color w:val="auto"/>
          <w:sz w:val="24"/>
          <w:szCs w:val="24"/>
        </w:rPr>
        <w:fldChar w:fldCharType="begin"/>
      </w:r>
      <w:r w:rsidR="008E240E" w:rsidRPr="00227242">
        <w:rPr>
          <w:b/>
          <w:bCs/>
          <w:i w:val="0"/>
          <w:iCs w:val="0"/>
          <w:color w:val="auto"/>
          <w:sz w:val="24"/>
          <w:szCs w:val="24"/>
        </w:rPr>
        <w:instrText xml:space="preserve"> SEQ Tabla \* ARABIC </w:instrText>
      </w:r>
      <w:r w:rsidR="008E240E" w:rsidRPr="00227242">
        <w:rPr>
          <w:b/>
          <w:bCs/>
          <w:i w:val="0"/>
          <w:iCs w:val="0"/>
          <w:color w:val="auto"/>
          <w:sz w:val="24"/>
          <w:szCs w:val="24"/>
        </w:rPr>
        <w:fldChar w:fldCharType="separate"/>
      </w:r>
      <w:r w:rsidR="00FD4190">
        <w:rPr>
          <w:b/>
          <w:bCs/>
          <w:i w:val="0"/>
          <w:iCs w:val="0"/>
          <w:noProof/>
          <w:color w:val="auto"/>
          <w:sz w:val="24"/>
          <w:szCs w:val="24"/>
        </w:rPr>
        <w:t>34</w:t>
      </w:r>
      <w:r w:rsidR="008E240E" w:rsidRPr="00227242">
        <w:rPr>
          <w:b/>
          <w:bCs/>
          <w:i w:val="0"/>
          <w:iCs w:val="0"/>
          <w:color w:val="auto"/>
          <w:sz w:val="24"/>
          <w:szCs w:val="24"/>
        </w:rPr>
        <w:fldChar w:fldCharType="end"/>
      </w:r>
      <w:r w:rsidRPr="00227242">
        <w:rPr>
          <w:b/>
          <w:bCs/>
          <w:i w:val="0"/>
          <w:iCs w:val="0"/>
          <w:color w:val="auto"/>
          <w:sz w:val="24"/>
          <w:szCs w:val="24"/>
        </w:rPr>
        <w:t xml:space="preserve">. </w:t>
      </w:r>
      <w:r w:rsidR="00DC3027" w:rsidRPr="00227242">
        <w:rPr>
          <w:b/>
          <w:bCs/>
          <w:i w:val="0"/>
          <w:iCs w:val="0"/>
          <w:color w:val="auto"/>
          <w:sz w:val="24"/>
          <w:szCs w:val="24"/>
        </w:rPr>
        <w:t>Matriz influencia/impacto</w:t>
      </w:r>
      <w:bookmarkEnd w:id="582"/>
    </w:p>
    <w:tbl>
      <w:tblPr>
        <w:tblW w:w="5000" w:type="pct"/>
        <w:tblLook w:val="04A0" w:firstRow="1" w:lastRow="0" w:firstColumn="1" w:lastColumn="0" w:noHBand="0" w:noVBand="1"/>
      </w:tblPr>
      <w:tblGrid>
        <w:gridCol w:w="4795"/>
        <w:gridCol w:w="724"/>
        <w:gridCol w:w="814"/>
        <w:gridCol w:w="1046"/>
        <w:gridCol w:w="1981"/>
      </w:tblGrid>
      <w:tr w:rsidR="005C1DAC" w:rsidRPr="005C1DAC" w14:paraId="1C51EC39" w14:textId="77777777" w:rsidTr="005822D5">
        <w:trPr>
          <w:trHeight w:val="300"/>
        </w:trPr>
        <w:tc>
          <w:tcPr>
            <w:tcW w:w="2560" w:type="pct"/>
            <w:tcBorders>
              <w:top w:val="nil"/>
              <w:left w:val="nil"/>
              <w:bottom w:val="single" w:sz="8" w:space="0" w:color="8EA9DB"/>
              <w:right w:val="nil"/>
            </w:tcBorders>
            <w:shd w:val="clear" w:color="000000" w:fill="4472C4"/>
            <w:noWrap/>
            <w:vAlign w:val="center"/>
            <w:hideMark/>
          </w:tcPr>
          <w:p w14:paraId="41FCE3ED" w14:textId="77777777" w:rsidR="005C1DAC" w:rsidRPr="0086666E" w:rsidRDefault="005C1DAC" w:rsidP="00073050">
            <w:pPr>
              <w:pStyle w:val="TextodeTablas"/>
            </w:pPr>
            <w:r w:rsidRPr="0086666E">
              <w:t>Interesado</w:t>
            </w:r>
          </w:p>
        </w:tc>
        <w:tc>
          <w:tcPr>
            <w:tcW w:w="387" w:type="pct"/>
            <w:tcBorders>
              <w:top w:val="nil"/>
              <w:left w:val="nil"/>
              <w:bottom w:val="single" w:sz="8" w:space="0" w:color="8EA9DB"/>
              <w:right w:val="nil"/>
            </w:tcBorders>
            <w:shd w:val="clear" w:color="000000" w:fill="4472C4"/>
            <w:noWrap/>
            <w:vAlign w:val="center"/>
            <w:hideMark/>
          </w:tcPr>
          <w:p w14:paraId="1DC0E37A" w14:textId="3CA5130F" w:rsidR="005C1DAC" w:rsidRPr="0086666E" w:rsidRDefault="005C1DAC" w:rsidP="00073050">
            <w:pPr>
              <w:pStyle w:val="TextodeTablas"/>
            </w:pPr>
            <w:r w:rsidRPr="0086666E">
              <w:t>Poder</w:t>
            </w:r>
          </w:p>
        </w:tc>
        <w:tc>
          <w:tcPr>
            <w:tcW w:w="435" w:type="pct"/>
            <w:tcBorders>
              <w:top w:val="nil"/>
              <w:left w:val="nil"/>
              <w:bottom w:val="single" w:sz="8" w:space="0" w:color="8EA9DB"/>
              <w:right w:val="nil"/>
            </w:tcBorders>
            <w:shd w:val="clear" w:color="000000" w:fill="4472C4"/>
            <w:noWrap/>
            <w:vAlign w:val="center"/>
            <w:hideMark/>
          </w:tcPr>
          <w:p w14:paraId="0BE373C6" w14:textId="504E772B" w:rsidR="005C1DAC" w:rsidRPr="0086666E" w:rsidRDefault="004D43BA" w:rsidP="00073050">
            <w:pPr>
              <w:pStyle w:val="TextodeTablas"/>
            </w:pPr>
            <w:r w:rsidRPr="0086666E">
              <w:t>Interés</w:t>
            </w:r>
          </w:p>
        </w:tc>
        <w:tc>
          <w:tcPr>
            <w:tcW w:w="559" w:type="pct"/>
            <w:tcBorders>
              <w:top w:val="nil"/>
              <w:left w:val="nil"/>
              <w:bottom w:val="single" w:sz="8" w:space="0" w:color="8EA9DB"/>
              <w:right w:val="nil"/>
            </w:tcBorders>
            <w:shd w:val="clear" w:color="000000" w:fill="4472C4"/>
            <w:noWrap/>
            <w:vAlign w:val="center"/>
            <w:hideMark/>
          </w:tcPr>
          <w:p w14:paraId="2FDD2C1A" w14:textId="77777777" w:rsidR="005C1DAC" w:rsidRPr="0086666E" w:rsidRDefault="005C1DAC" w:rsidP="00073050">
            <w:pPr>
              <w:pStyle w:val="TextodeTablas"/>
            </w:pPr>
            <w:r w:rsidRPr="0086666E">
              <w:t>Promedio</w:t>
            </w:r>
          </w:p>
        </w:tc>
        <w:tc>
          <w:tcPr>
            <w:tcW w:w="1058" w:type="pct"/>
            <w:tcBorders>
              <w:top w:val="nil"/>
              <w:left w:val="nil"/>
              <w:bottom w:val="single" w:sz="8" w:space="0" w:color="8EA9DB"/>
              <w:right w:val="nil"/>
            </w:tcBorders>
            <w:shd w:val="clear" w:color="000000" w:fill="4472C4"/>
            <w:noWrap/>
            <w:vAlign w:val="center"/>
            <w:hideMark/>
          </w:tcPr>
          <w:p w14:paraId="52F1ABA0" w14:textId="23D8EFCE" w:rsidR="005C1DAC" w:rsidRPr="0086666E" w:rsidRDefault="005C1DAC" w:rsidP="00073050">
            <w:pPr>
              <w:pStyle w:val="TextodeTablas"/>
            </w:pPr>
            <w:r w:rsidRPr="0086666E">
              <w:t>Nivel Poder/</w:t>
            </w:r>
            <w:r w:rsidR="00FB4821" w:rsidRPr="0086666E">
              <w:t>Impacto</w:t>
            </w:r>
          </w:p>
        </w:tc>
      </w:tr>
      <w:tr w:rsidR="00FB4821" w:rsidRPr="005C1DAC" w14:paraId="4E43E477" w14:textId="77777777" w:rsidTr="005822D5">
        <w:trPr>
          <w:trHeight w:val="288"/>
        </w:trPr>
        <w:tc>
          <w:tcPr>
            <w:tcW w:w="2560" w:type="pct"/>
            <w:tcBorders>
              <w:top w:val="single" w:sz="4" w:space="0" w:color="auto"/>
              <w:left w:val="single" w:sz="4" w:space="0" w:color="auto"/>
              <w:bottom w:val="single" w:sz="4" w:space="0" w:color="auto"/>
              <w:right w:val="single" w:sz="4" w:space="0" w:color="auto"/>
            </w:tcBorders>
            <w:shd w:val="clear" w:color="000000" w:fill="D9E1F2"/>
            <w:noWrap/>
            <w:vAlign w:val="center"/>
            <w:hideMark/>
          </w:tcPr>
          <w:p w14:paraId="0DE00B0C" w14:textId="77777777" w:rsidR="00FB4821" w:rsidRPr="0086666E" w:rsidRDefault="00FB4821" w:rsidP="00073050">
            <w:pPr>
              <w:pStyle w:val="TextodeTablas"/>
            </w:pPr>
            <w:r w:rsidRPr="0086666E">
              <w:t>Gobierno hondureño</w:t>
            </w:r>
          </w:p>
        </w:tc>
        <w:tc>
          <w:tcPr>
            <w:tcW w:w="387" w:type="pct"/>
            <w:tcBorders>
              <w:top w:val="single" w:sz="4" w:space="0" w:color="auto"/>
              <w:left w:val="nil"/>
              <w:bottom w:val="single" w:sz="4" w:space="0" w:color="auto"/>
              <w:right w:val="single" w:sz="4" w:space="0" w:color="auto"/>
            </w:tcBorders>
            <w:shd w:val="clear" w:color="000000" w:fill="D9E1F2"/>
            <w:noWrap/>
            <w:vAlign w:val="center"/>
            <w:hideMark/>
          </w:tcPr>
          <w:p w14:paraId="671471A5" w14:textId="2E61070A" w:rsidR="00FB4821" w:rsidRPr="005C1DAC" w:rsidRDefault="00FB4821" w:rsidP="00073050">
            <w:pPr>
              <w:pStyle w:val="TextodeTablas"/>
            </w:pPr>
            <w:r>
              <w:t>8</w:t>
            </w:r>
          </w:p>
        </w:tc>
        <w:tc>
          <w:tcPr>
            <w:tcW w:w="435" w:type="pct"/>
            <w:tcBorders>
              <w:top w:val="single" w:sz="4" w:space="0" w:color="auto"/>
              <w:left w:val="nil"/>
              <w:bottom w:val="single" w:sz="4" w:space="0" w:color="auto"/>
              <w:right w:val="single" w:sz="4" w:space="0" w:color="auto"/>
            </w:tcBorders>
            <w:shd w:val="clear" w:color="000000" w:fill="D9E1F2"/>
            <w:noWrap/>
            <w:vAlign w:val="center"/>
            <w:hideMark/>
          </w:tcPr>
          <w:p w14:paraId="1658C02E" w14:textId="2C01EA81" w:rsidR="00FB4821" w:rsidRPr="005C1DAC" w:rsidRDefault="00FB4821" w:rsidP="00073050">
            <w:pPr>
              <w:pStyle w:val="TextodeTablas"/>
            </w:pPr>
            <w:r>
              <w:t>8</w:t>
            </w:r>
          </w:p>
        </w:tc>
        <w:tc>
          <w:tcPr>
            <w:tcW w:w="559" w:type="pct"/>
            <w:tcBorders>
              <w:top w:val="single" w:sz="4" w:space="0" w:color="auto"/>
              <w:left w:val="nil"/>
              <w:bottom w:val="single" w:sz="4" w:space="0" w:color="auto"/>
              <w:right w:val="single" w:sz="4" w:space="0" w:color="auto"/>
            </w:tcBorders>
            <w:shd w:val="clear" w:color="000000" w:fill="D9E1F2"/>
            <w:noWrap/>
            <w:vAlign w:val="center"/>
            <w:hideMark/>
          </w:tcPr>
          <w:p w14:paraId="65D15423" w14:textId="5B57E4EC" w:rsidR="00FB4821" w:rsidRPr="005C1DAC" w:rsidRDefault="00FB4821" w:rsidP="00073050">
            <w:pPr>
              <w:pStyle w:val="TextodeTablas"/>
            </w:pPr>
            <w:r>
              <w:t>8</w:t>
            </w:r>
          </w:p>
        </w:tc>
        <w:tc>
          <w:tcPr>
            <w:tcW w:w="1058" w:type="pct"/>
            <w:tcBorders>
              <w:top w:val="single" w:sz="4" w:space="0" w:color="auto"/>
              <w:left w:val="nil"/>
              <w:bottom w:val="single" w:sz="4" w:space="0" w:color="auto"/>
              <w:right w:val="single" w:sz="4" w:space="0" w:color="auto"/>
            </w:tcBorders>
            <w:shd w:val="clear" w:color="000000" w:fill="D9E1F2"/>
            <w:noWrap/>
            <w:vAlign w:val="center"/>
            <w:hideMark/>
          </w:tcPr>
          <w:p w14:paraId="2A95C218" w14:textId="55F606DA" w:rsidR="00FB4821" w:rsidRPr="005C1DAC" w:rsidRDefault="00FB4821" w:rsidP="00073050">
            <w:pPr>
              <w:pStyle w:val="TextodeTablas"/>
            </w:pPr>
            <w:r>
              <w:t>Alto</w:t>
            </w:r>
          </w:p>
        </w:tc>
      </w:tr>
      <w:tr w:rsidR="00FB4821" w:rsidRPr="005C1DAC" w14:paraId="6E334187" w14:textId="77777777" w:rsidTr="005822D5">
        <w:trPr>
          <w:trHeight w:val="288"/>
        </w:trPr>
        <w:tc>
          <w:tcPr>
            <w:tcW w:w="2560" w:type="pct"/>
            <w:tcBorders>
              <w:top w:val="nil"/>
              <w:left w:val="single" w:sz="4" w:space="0" w:color="auto"/>
              <w:bottom w:val="single" w:sz="4" w:space="0" w:color="auto"/>
              <w:right w:val="single" w:sz="4" w:space="0" w:color="auto"/>
            </w:tcBorders>
            <w:shd w:val="clear" w:color="000000" w:fill="EDEDED"/>
            <w:noWrap/>
            <w:vAlign w:val="center"/>
            <w:hideMark/>
          </w:tcPr>
          <w:p w14:paraId="1DA08997" w14:textId="77777777" w:rsidR="00FB4821" w:rsidRPr="0086666E" w:rsidRDefault="00FB4821" w:rsidP="00073050">
            <w:pPr>
              <w:pStyle w:val="TextodeTablas"/>
            </w:pPr>
            <w:r w:rsidRPr="0086666E">
              <w:t>Comunidad local</w:t>
            </w:r>
          </w:p>
        </w:tc>
        <w:tc>
          <w:tcPr>
            <w:tcW w:w="387" w:type="pct"/>
            <w:tcBorders>
              <w:top w:val="nil"/>
              <w:left w:val="nil"/>
              <w:bottom w:val="single" w:sz="4" w:space="0" w:color="auto"/>
              <w:right w:val="single" w:sz="4" w:space="0" w:color="auto"/>
            </w:tcBorders>
            <w:shd w:val="clear" w:color="000000" w:fill="EDEDED"/>
            <w:noWrap/>
            <w:vAlign w:val="center"/>
            <w:hideMark/>
          </w:tcPr>
          <w:p w14:paraId="32CB2FF6" w14:textId="5A71C038" w:rsidR="00FB4821" w:rsidRPr="005C1DAC" w:rsidRDefault="00FB4821" w:rsidP="00073050">
            <w:pPr>
              <w:pStyle w:val="TextodeTablas"/>
            </w:pPr>
            <w:r>
              <w:t>8</w:t>
            </w:r>
          </w:p>
        </w:tc>
        <w:tc>
          <w:tcPr>
            <w:tcW w:w="435" w:type="pct"/>
            <w:tcBorders>
              <w:top w:val="nil"/>
              <w:left w:val="nil"/>
              <w:bottom w:val="single" w:sz="4" w:space="0" w:color="auto"/>
              <w:right w:val="single" w:sz="4" w:space="0" w:color="auto"/>
            </w:tcBorders>
            <w:shd w:val="clear" w:color="000000" w:fill="EDEDED"/>
            <w:noWrap/>
            <w:vAlign w:val="center"/>
            <w:hideMark/>
          </w:tcPr>
          <w:p w14:paraId="37FBBC7F" w14:textId="58E81B2E" w:rsidR="00FB4821" w:rsidRPr="005C1DAC" w:rsidRDefault="00FB4821" w:rsidP="00073050">
            <w:pPr>
              <w:pStyle w:val="TextodeTablas"/>
            </w:pPr>
            <w:r>
              <w:t>8</w:t>
            </w:r>
          </w:p>
        </w:tc>
        <w:tc>
          <w:tcPr>
            <w:tcW w:w="559" w:type="pct"/>
            <w:tcBorders>
              <w:top w:val="nil"/>
              <w:left w:val="nil"/>
              <w:bottom w:val="single" w:sz="4" w:space="0" w:color="auto"/>
              <w:right w:val="single" w:sz="4" w:space="0" w:color="auto"/>
            </w:tcBorders>
            <w:shd w:val="clear" w:color="000000" w:fill="EDEDED"/>
            <w:noWrap/>
            <w:vAlign w:val="center"/>
            <w:hideMark/>
          </w:tcPr>
          <w:p w14:paraId="4F7B1C97" w14:textId="62D5DAF8" w:rsidR="00FB4821" w:rsidRPr="005C1DAC" w:rsidRDefault="00FB4821" w:rsidP="00073050">
            <w:pPr>
              <w:pStyle w:val="TextodeTablas"/>
            </w:pPr>
            <w:r>
              <w:t>8</w:t>
            </w:r>
          </w:p>
        </w:tc>
        <w:tc>
          <w:tcPr>
            <w:tcW w:w="1058" w:type="pct"/>
            <w:tcBorders>
              <w:top w:val="nil"/>
              <w:left w:val="nil"/>
              <w:bottom w:val="single" w:sz="4" w:space="0" w:color="auto"/>
              <w:right w:val="single" w:sz="4" w:space="0" w:color="auto"/>
            </w:tcBorders>
            <w:shd w:val="clear" w:color="000000" w:fill="EDEDED"/>
            <w:noWrap/>
            <w:vAlign w:val="center"/>
            <w:hideMark/>
          </w:tcPr>
          <w:p w14:paraId="4104BF7F" w14:textId="5B6790B2" w:rsidR="00FB4821" w:rsidRPr="005C1DAC" w:rsidRDefault="00FB4821" w:rsidP="00073050">
            <w:pPr>
              <w:pStyle w:val="TextodeTablas"/>
            </w:pPr>
            <w:r>
              <w:t>Alto</w:t>
            </w:r>
          </w:p>
        </w:tc>
      </w:tr>
      <w:tr w:rsidR="00FB4821" w:rsidRPr="003C29D0" w14:paraId="07075D8F" w14:textId="77777777" w:rsidTr="005822D5">
        <w:trPr>
          <w:trHeight w:val="288"/>
        </w:trPr>
        <w:tc>
          <w:tcPr>
            <w:tcW w:w="2560" w:type="pct"/>
            <w:tcBorders>
              <w:top w:val="nil"/>
              <w:left w:val="single" w:sz="4" w:space="0" w:color="auto"/>
              <w:bottom w:val="single" w:sz="4" w:space="0" w:color="auto"/>
              <w:right w:val="single" w:sz="4" w:space="0" w:color="auto"/>
            </w:tcBorders>
            <w:shd w:val="clear" w:color="000000" w:fill="D9E1F2"/>
            <w:noWrap/>
            <w:vAlign w:val="center"/>
            <w:hideMark/>
          </w:tcPr>
          <w:p w14:paraId="3F65C271" w14:textId="5D1FC962" w:rsidR="00FB4821" w:rsidRPr="0086666E" w:rsidRDefault="00FB4821" w:rsidP="00073050">
            <w:pPr>
              <w:pStyle w:val="TextodeTablas"/>
            </w:pPr>
            <w:r w:rsidRPr="0086666E">
              <w:t xml:space="preserve">Proveedores de </w:t>
            </w:r>
            <w:r w:rsidR="002D0B25" w:rsidRPr="0086666E">
              <w:t>AVU</w:t>
            </w:r>
          </w:p>
        </w:tc>
        <w:tc>
          <w:tcPr>
            <w:tcW w:w="387" w:type="pct"/>
            <w:tcBorders>
              <w:top w:val="nil"/>
              <w:left w:val="nil"/>
              <w:bottom w:val="single" w:sz="4" w:space="0" w:color="auto"/>
              <w:right w:val="single" w:sz="4" w:space="0" w:color="auto"/>
            </w:tcBorders>
            <w:shd w:val="clear" w:color="000000" w:fill="D9E1F2"/>
            <w:noWrap/>
            <w:vAlign w:val="center"/>
            <w:hideMark/>
          </w:tcPr>
          <w:p w14:paraId="3DE14031" w14:textId="026428FE" w:rsidR="00FB4821" w:rsidRPr="005C1DAC" w:rsidRDefault="00FB4821" w:rsidP="00073050">
            <w:pPr>
              <w:pStyle w:val="TextodeTablas"/>
            </w:pPr>
            <w:r>
              <w:t>8</w:t>
            </w:r>
          </w:p>
        </w:tc>
        <w:tc>
          <w:tcPr>
            <w:tcW w:w="435" w:type="pct"/>
            <w:tcBorders>
              <w:top w:val="nil"/>
              <w:left w:val="nil"/>
              <w:bottom w:val="single" w:sz="4" w:space="0" w:color="auto"/>
              <w:right w:val="single" w:sz="4" w:space="0" w:color="auto"/>
            </w:tcBorders>
            <w:shd w:val="clear" w:color="000000" w:fill="D9E1F2"/>
            <w:noWrap/>
            <w:vAlign w:val="center"/>
            <w:hideMark/>
          </w:tcPr>
          <w:p w14:paraId="05687B29" w14:textId="57854FDE" w:rsidR="00FB4821" w:rsidRPr="005C1DAC" w:rsidRDefault="00FB4821" w:rsidP="00073050">
            <w:pPr>
              <w:pStyle w:val="TextodeTablas"/>
            </w:pPr>
            <w:r>
              <w:t>8</w:t>
            </w:r>
          </w:p>
        </w:tc>
        <w:tc>
          <w:tcPr>
            <w:tcW w:w="559" w:type="pct"/>
            <w:tcBorders>
              <w:top w:val="nil"/>
              <w:left w:val="nil"/>
              <w:bottom w:val="single" w:sz="4" w:space="0" w:color="auto"/>
              <w:right w:val="single" w:sz="4" w:space="0" w:color="auto"/>
            </w:tcBorders>
            <w:shd w:val="clear" w:color="000000" w:fill="D9E1F2"/>
            <w:noWrap/>
            <w:vAlign w:val="center"/>
            <w:hideMark/>
          </w:tcPr>
          <w:p w14:paraId="144981D4" w14:textId="5EF942D5" w:rsidR="00FB4821" w:rsidRPr="005C1DAC" w:rsidRDefault="00FB4821" w:rsidP="00073050">
            <w:pPr>
              <w:pStyle w:val="TextodeTablas"/>
            </w:pPr>
            <w:r>
              <w:t>8</w:t>
            </w:r>
          </w:p>
        </w:tc>
        <w:tc>
          <w:tcPr>
            <w:tcW w:w="1058" w:type="pct"/>
            <w:tcBorders>
              <w:top w:val="nil"/>
              <w:left w:val="nil"/>
              <w:bottom w:val="single" w:sz="4" w:space="0" w:color="auto"/>
              <w:right w:val="single" w:sz="4" w:space="0" w:color="auto"/>
            </w:tcBorders>
            <w:shd w:val="clear" w:color="000000" w:fill="D9E1F2"/>
            <w:noWrap/>
            <w:vAlign w:val="center"/>
            <w:hideMark/>
          </w:tcPr>
          <w:p w14:paraId="630662C0" w14:textId="3055EF50" w:rsidR="00FB4821" w:rsidRPr="005C1DAC" w:rsidRDefault="00FB4821" w:rsidP="00073050">
            <w:pPr>
              <w:pStyle w:val="TextodeTablas"/>
            </w:pPr>
            <w:r>
              <w:t>Alto</w:t>
            </w:r>
          </w:p>
        </w:tc>
      </w:tr>
      <w:tr w:rsidR="00FB4821" w:rsidRPr="003C29D0" w14:paraId="40ADA222" w14:textId="77777777" w:rsidTr="005822D5">
        <w:trPr>
          <w:trHeight w:val="288"/>
        </w:trPr>
        <w:tc>
          <w:tcPr>
            <w:tcW w:w="2560" w:type="pct"/>
            <w:tcBorders>
              <w:top w:val="nil"/>
              <w:left w:val="single" w:sz="4" w:space="0" w:color="auto"/>
              <w:bottom w:val="single" w:sz="4" w:space="0" w:color="auto"/>
              <w:right w:val="single" w:sz="4" w:space="0" w:color="auto"/>
            </w:tcBorders>
            <w:shd w:val="clear" w:color="000000" w:fill="EDEDED"/>
            <w:noWrap/>
            <w:vAlign w:val="center"/>
            <w:hideMark/>
          </w:tcPr>
          <w:p w14:paraId="409CE974" w14:textId="77777777" w:rsidR="00FB4821" w:rsidRPr="00214EBC" w:rsidRDefault="00FB4821" w:rsidP="00073050">
            <w:pPr>
              <w:pStyle w:val="TextodeTablas"/>
              <w:rPr>
                <w:lang w:val="es-HN"/>
              </w:rPr>
            </w:pPr>
            <w:r w:rsidRPr="00214EBC">
              <w:rPr>
                <w:lang w:val="es-HN"/>
              </w:rPr>
              <w:t>Competidores en el mercado local de detergentes</w:t>
            </w:r>
          </w:p>
        </w:tc>
        <w:tc>
          <w:tcPr>
            <w:tcW w:w="387" w:type="pct"/>
            <w:tcBorders>
              <w:top w:val="nil"/>
              <w:left w:val="nil"/>
              <w:bottom w:val="single" w:sz="4" w:space="0" w:color="auto"/>
              <w:right w:val="single" w:sz="4" w:space="0" w:color="auto"/>
            </w:tcBorders>
            <w:shd w:val="clear" w:color="000000" w:fill="EDEDED"/>
            <w:noWrap/>
            <w:vAlign w:val="center"/>
            <w:hideMark/>
          </w:tcPr>
          <w:p w14:paraId="5EB4CAF3" w14:textId="6BCA9D9C" w:rsidR="00FB4821" w:rsidRPr="005C1DAC" w:rsidRDefault="00FB4821" w:rsidP="00073050">
            <w:pPr>
              <w:pStyle w:val="TextodeTablas"/>
            </w:pPr>
            <w:r>
              <w:t>8</w:t>
            </w:r>
          </w:p>
        </w:tc>
        <w:tc>
          <w:tcPr>
            <w:tcW w:w="435" w:type="pct"/>
            <w:tcBorders>
              <w:top w:val="nil"/>
              <w:left w:val="nil"/>
              <w:bottom w:val="single" w:sz="4" w:space="0" w:color="auto"/>
              <w:right w:val="single" w:sz="4" w:space="0" w:color="auto"/>
            </w:tcBorders>
            <w:shd w:val="clear" w:color="000000" w:fill="EDEDED"/>
            <w:noWrap/>
            <w:vAlign w:val="center"/>
            <w:hideMark/>
          </w:tcPr>
          <w:p w14:paraId="58DAB4E0" w14:textId="570D69CC" w:rsidR="00FB4821" w:rsidRPr="005C1DAC" w:rsidRDefault="00FB4821" w:rsidP="00073050">
            <w:pPr>
              <w:pStyle w:val="TextodeTablas"/>
            </w:pPr>
            <w:r>
              <w:t>8</w:t>
            </w:r>
          </w:p>
        </w:tc>
        <w:tc>
          <w:tcPr>
            <w:tcW w:w="559" w:type="pct"/>
            <w:tcBorders>
              <w:top w:val="nil"/>
              <w:left w:val="nil"/>
              <w:bottom w:val="single" w:sz="4" w:space="0" w:color="auto"/>
              <w:right w:val="single" w:sz="4" w:space="0" w:color="auto"/>
            </w:tcBorders>
            <w:shd w:val="clear" w:color="000000" w:fill="EDEDED"/>
            <w:noWrap/>
            <w:vAlign w:val="center"/>
            <w:hideMark/>
          </w:tcPr>
          <w:p w14:paraId="5959E518" w14:textId="38A0A854" w:rsidR="00FB4821" w:rsidRPr="005C1DAC" w:rsidRDefault="00FB4821" w:rsidP="00073050">
            <w:pPr>
              <w:pStyle w:val="TextodeTablas"/>
            </w:pPr>
            <w:r>
              <w:t>8</w:t>
            </w:r>
          </w:p>
        </w:tc>
        <w:tc>
          <w:tcPr>
            <w:tcW w:w="1058" w:type="pct"/>
            <w:tcBorders>
              <w:top w:val="nil"/>
              <w:left w:val="nil"/>
              <w:bottom w:val="single" w:sz="4" w:space="0" w:color="auto"/>
              <w:right w:val="single" w:sz="4" w:space="0" w:color="auto"/>
            </w:tcBorders>
            <w:shd w:val="clear" w:color="000000" w:fill="EDEDED"/>
            <w:noWrap/>
            <w:vAlign w:val="center"/>
            <w:hideMark/>
          </w:tcPr>
          <w:p w14:paraId="68B69CE3" w14:textId="0666639A" w:rsidR="00FB4821" w:rsidRPr="005C1DAC" w:rsidRDefault="00FB4821" w:rsidP="00073050">
            <w:pPr>
              <w:pStyle w:val="TextodeTablas"/>
            </w:pPr>
            <w:r>
              <w:t>Alto</w:t>
            </w:r>
          </w:p>
        </w:tc>
      </w:tr>
      <w:tr w:rsidR="00FB4821" w:rsidRPr="005C1DAC" w14:paraId="40014EA2" w14:textId="77777777" w:rsidTr="005822D5">
        <w:trPr>
          <w:trHeight w:val="288"/>
        </w:trPr>
        <w:tc>
          <w:tcPr>
            <w:tcW w:w="2560" w:type="pct"/>
            <w:tcBorders>
              <w:top w:val="nil"/>
              <w:left w:val="single" w:sz="4" w:space="0" w:color="auto"/>
              <w:bottom w:val="single" w:sz="4" w:space="0" w:color="auto"/>
              <w:right w:val="single" w:sz="4" w:space="0" w:color="auto"/>
            </w:tcBorders>
            <w:shd w:val="clear" w:color="000000" w:fill="D9E1F2"/>
            <w:noWrap/>
            <w:vAlign w:val="center"/>
            <w:hideMark/>
          </w:tcPr>
          <w:p w14:paraId="6031BAE1" w14:textId="77777777" w:rsidR="00FB4821" w:rsidRPr="0086666E" w:rsidRDefault="00FB4821" w:rsidP="00073050">
            <w:pPr>
              <w:pStyle w:val="TextodeTablas"/>
            </w:pPr>
            <w:r w:rsidRPr="0086666E">
              <w:t>Distribuidores locales</w:t>
            </w:r>
          </w:p>
        </w:tc>
        <w:tc>
          <w:tcPr>
            <w:tcW w:w="387" w:type="pct"/>
            <w:tcBorders>
              <w:top w:val="nil"/>
              <w:left w:val="nil"/>
              <w:bottom w:val="single" w:sz="4" w:space="0" w:color="auto"/>
              <w:right w:val="single" w:sz="4" w:space="0" w:color="auto"/>
            </w:tcBorders>
            <w:shd w:val="clear" w:color="000000" w:fill="D9E1F2"/>
            <w:noWrap/>
            <w:vAlign w:val="center"/>
            <w:hideMark/>
          </w:tcPr>
          <w:p w14:paraId="6EDB4358" w14:textId="5439420A" w:rsidR="00FB4821" w:rsidRPr="005C1DAC" w:rsidRDefault="00FB4821" w:rsidP="00073050">
            <w:pPr>
              <w:pStyle w:val="TextodeTablas"/>
            </w:pPr>
            <w:r>
              <w:t>8</w:t>
            </w:r>
          </w:p>
        </w:tc>
        <w:tc>
          <w:tcPr>
            <w:tcW w:w="435" w:type="pct"/>
            <w:tcBorders>
              <w:top w:val="nil"/>
              <w:left w:val="nil"/>
              <w:bottom w:val="single" w:sz="4" w:space="0" w:color="auto"/>
              <w:right w:val="single" w:sz="4" w:space="0" w:color="auto"/>
            </w:tcBorders>
            <w:shd w:val="clear" w:color="000000" w:fill="D9E1F2"/>
            <w:noWrap/>
            <w:vAlign w:val="center"/>
            <w:hideMark/>
          </w:tcPr>
          <w:p w14:paraId="6CB37F9A" w14:textId="2107D08E" w:rsidR="00FB4821" w:rsidRPr="005C1DAC" w:rsidRDefault="00FB4821" w:rsidP="00073050">
            <w:pPr>
              <w:pStyle w:val="TextodeTablas"/>
            </w:pPr>
            <w:r>
              <w:t>8</w:t>
            </w:r>
          </w:p>
        </w:tc>
        <w:tc>
          <w:tcPr>
            <w:tcW w:w="559" w:type="pct"/>
            <w:tcBorders>
              <w:top w:val="nil"/>
              <w:left w:val="nil"/>
              <w:bottom w:val="single" w:sz="4" w:space="0" w:color="auto"/>
              <w:right w:val="single" w:sz="4" w:space="0" w:color="auto"/>
            </w:tcBorders>
            <w:shd w:val="clear" w:color="000000" w:fill="D9E1F2"/>
            <w:noWrap/>
            <w:vAlign w:val="center"/>
            <w:hideMark/>
          </w:tcPr>
          <w:p w14:paraId="3D3321DE" w14:textId="43D8A79C" w:rsidR="00FB4821" w:rsidRPr="005C1DAC" w:rsidRDefault="00FB4821" w:rsidP="00073050">
            <w:pPr>
              <w:pStyle w:val="TextodeTablas"/>
            </w:pPr>
            <w:r>
              <w:t>8</w:t>
            </w:r>
          </w:p>
        </w:tc>
        <w:tc>
          <w:tcPr>
            <w:tcW w:w="1058" w:type="pct"/>
            <w:tcBorders>
              <w:top w:val="nil"/>
              <w:left w:val="nil"/>
              <w:bottom w:val="single" w:sz="4" w:space="0" w:color="auto"/>
              <w:right w:val="single" w:sz="4" w:space="0" w:color="auto"/>
            </w:tcBorders>
            <w:shd w:val="clear" w:color="000000" w:fill="D9E1F2"/>
            <w:noWrap/>
            <w:vAlign w:val="center"/>
            <w:hideMark/>
          </w:tcPr>
          <w:p w14:paraId="6DA72347" w14:textId="69A2E535" w:rsidR="00FB4821" w:rsidRPr="005C1DAC" w:rsidRDefault="00FB4821" w:rsidP="00073050">
            <w:pPr>
              <w:pStyle w:val="TextodeTablas"/>
            </w:pPr>
            <w:r>
              <w:t>Alto</w:t>
            </w:r>
          </w:p>
        </w:tc>
      </w:tr>
      <w:tr w:rsidR="00FB4821" w:rsidRPr="005C1DAC" w14:paraId="3CCBC78D" w14:textId="77777777" w:rsidTr="005822D5">
        <w:trPr>
          <w:trHeight w:val="288"/>
        </w:trPr>
        <w:tc>
          <w:tcPr>
            <w:tcW w:w="2560" w:type="pct"/>
            <w:tcBorders>
              <w:top w:val="nil"/>
              <w:left w:val="single" w:sz="4" w:space="0" w:color="auto"/>
              <w:bottom w:val="single" w:sz="4" w:space="0" w:color="auto"/>
              <w:right w:val="single" w:sz="4" w:space="0" w:color="auto"/>
            </w:tcBorders>
            <w:shd w:val="clear" w:color="000000" w:fill="EDEDED"/>
            <w:noWrap/>
            <w:vAlign w:val="center"/>
            <w:hideMark/>
          </w:tcPr>
          <w:p w14:paraId="0D326FCD" w14:textId="77777777" w:rsidR="00FB4821" w:rsidRPr="0086666E" w:rsidRDefault="00FB4821" w:rsidP="00073050">
            <w:pPr>
              <w:pStyle w:val="TextodeTablas"/>
            </w:pPr>
            <w:r w:rsidRPr="0086666E">
              <w:t>Organizaciones ambientales</w:t>
            </w:r>
          </w:p>
        </w:tc>
        <w:tc>
          <w:tcPr>
            <w:tcW w:w="387" w:type="pct"/>
            <w:tcBorders>
              <w:top w:val="nil"/>
              <w:left w:val="nil"/>
              <w:bottom w:val="single" w:sz="4" w:space="0" w:color="auto"/>
              <w:right w:val="single" w:sz="4" w:space="0" w:color="auto"/>
            </w:tcBorders>
            <w:shd w:val="clear" w:color="000000" w:fill="EDEDED"/>
            <w:noWrap/>
            <w:vAlign w:val="center"/>
            <w:hideMark/>
          </w:tcPr>
          <w:p w14:paraId="62F7C1DE" w14:textId="294024C8" w:rsidR="00FB4821" w:rsidRPr="005C1DAC" w:rsidRDefault="00FB4821" w:rsidP="00073050">
            <w:pPr>
              <w:pStyle w:val="TextodeTablas"/>
            </w:pPr>
            <w:r>
              <w:t>7</w:t>
            </w:r>
          </w:p>
        </w:tc>
        <w:tc>
          <w:tcPr>
            <w:tcW w:w="435" w:type="pct"/>
            <w:tcBorders>
              <w:top w:val="nil"/>
              <w:left w:val="nil"/>
              <w:bottom w:val="single" w:sz="4" w:space="0" w:color="auto"/>
              <w:right w:val="single" w:sz="4" w:space="0" w:color="auto"/>
            </w:tcBorders>
            <w:shd w:val="clear" w:color="000000" w:fill="EDEDED"/>
            <w:noWrap/>
            <w:vAlign w:val="center"/>
            <w:hideMark/>
          </w:tcPr>
          <w:p w14:paraId="55D55CE8" w14:textId="3A5542B3" w:rsidR="00FB4821" w:rsidRPr="005C1DAC" w:rsidRDefault="00FB4821" w:rsidP="00073050">
            <w:pPr>
              <w:pStyle w:val="TextodeTablas"/>
            </w:pPr>
            <w:r>
              <w:t>8</w:t>
            </w:r>
          </w:p>
        </w:tc>
        <w:tc>
          <w:tcPr>
            <w:tcW w:w="559" w:type="pct"/>
            <w:tcBorders>
              <w:top w:val="nil"/>
              <w:left w:val="nil"/>
              <w:bottom w:val="single" w:sz="4" w:space="0" w:color="auto"/>
              <w:right w:val="single" w:sz="4" w:space="0" w:color="auto"/>
            </w:tcBorders>
            <w:shd w:val="clear" w:color="000000" w:fill="EDEDED"/>
            <w:noWrap/>
            <w:vAlign w:val="center"/>
            <w:hideMark/>
          </w:tcPr>
          <w:p w14:paraId="755A0266" w14:textId="1CCFD02B" w:rsidR="00FB4821" w:rsidRPr="005C1DAC" w:rsidRDefault="00FB4821" w:rsidP="00073050">
            <w:pPr>
              <w:pStyle w:val="TextodeTablas"/>
            </w:pPr>
            <w:r>
              <w:t>7.5</w:t>
            </w:r>
          </w:p>
        </w:tc>
        <w:tc>
          <w:tcPr>
            <w:tcW w:w="1058" w:type="pct"/>
            <w:tcBorders>
              <w:top w:val="nil"/>
              <w:left w:val="nil"/>
              <w:bottom w:val="single" w:sz="4" w:space="0" w:color="auto"/>
              <w:right w:val="single" w:sz="4" w:space="0" w:color="auto"/>
            </w:tcBorders>
            <w:shd w:val="clear" w:color="000000" w:fill="EDEDED"/>
            <w:noWrap/>
            <w:vAlign w:val="center"/>
            <w:hideMark/>
          </w:tcPr>
          <w:p w14:paraId="191B0642" w14:textId="6B71CE58" w:rsidR="00FB4821" w:rsidRPr="005C1DAC" w:rsidRDefault="00FB4821" w:rsidP="00073050">
            <w:pPr>
              <w:pStyle w:val="TextodeTablas"/>
            </w:pPr>
            <w:r>
              <w:t>Medio</w:t>
            </w:r>
          </w:p>
        </w:tc>
      </w:tr>
      <w:tr w:rsidR="00FB4821" w:rsidRPr="005C1DAC" w14:paraId="2AFCE51A" w14:textId="77777777" w:rsidTr="005822D5">
        <w:trPr>
          <w:trHeight w:val="288"/>
        </w:trPr>
        <w:tc>
          <w:tcPr>
            <w:tcW w:w="2560" w:type="pct"/>
            <w:tcBorders>
              <w:top w:val="nil"/>
              <w:left w:val="single" w:sz="4" w:space="0" w:color="auto"/>
              <w:bottom w:val="single" w:sz="4" w:space="0" w:color="auto"/>
              <w:right w:val="single" w:sz="4" w:space="0" w:color="auto"/>
            </w:tcBorders>
            <w:shd w:val="clear" w:color="000000" w:fill="D9E1F2"/>
            <w:noWrap/>
            <w:vAlign w:val="center"/>
            <w:hideMark/>
          </w:tcPr>
          <w:p w14:paraId="70B34130" w14:textId="77777777" w:rsidR="00FB4821" w:rsidRPr="0086666E" w:rsidRDefault="00FB4821" w:rsidP="00073050">
            <w:pPr>
              <w:pStyle w:val="TextodeTablas"/>
            </w:pPr>
            <w:r w:rsidRPr="0086666E">
              <w:t>Consumidores finales</w:t>
            </w:r>
          </w:p>
        </w:tc>
        <w:tc>
          <w:tcPr>
            <w:tcW w:w="387" w:type="pct"/>
            <w:tcBorders>
              <w:top w:val="nil"/>
              <w:left w:val="nil"/>
              <w:bottom w:val="single" w:sz="4" w:space="0" w:color="auto"/>
              <w:right w:val="single" w:sz="4" w:space="0" w:color="auto"/>
            </w:tcBorders>
            <w:shd w:val="clear" w:color="000000" w:fill="D9E1F2"/>
            <w:noWrap/>
            <w:vAlign w:val="center"/>
            <w:hideMark/>
          </w:tcPr>
          <w:p w14:paraId="27D8CDE4" w14:textId="0806062D" w:rsidR="00FB4821" w:rsidRPr="005C1DAC" w:rsidRDefault="00FB4821" w:rsidP="00073050">
            <w:pPr>
              <w:pStyle w:val="TextodeTablas"/>
            </w:pPr>
            <w:r>
              <w:t>7</w:t>
            </w:r>
          </w:p>
        </w:tc>
        <w:tc>
          <w:tcPr>
            <w:tcW w:w="435" w:type="pct"/>
            <w:tcBorders>
              <w:top w:val="nil"/>
              <w:left w:val="nil"/>
              <w:bottom w:val="single" w:sz="4" w:space="0" w:color="auto"/>
              <w:right w:val="single" w:sz="4" w:space="0" w:color="auto"/>
            </w:tcBorders>
            <w:shd w:val="clear" w:color="000000" w:fill="D9E1F2"/>
            <w:noWrap/>
            <w:vAlign w:val="center"/>
            <w:hideMark/>
          </w:tcPr>
          <w:p w14:paraId="435F7C9E" w14:textId="6A2797BB" w:rsidR="00FB4821" w:rsidRPr="005C1DAC" w:rsidRDefault="00FB4821" w:rsidP="00073050">
            <w:pPr>
              <w:pStyle w:val="TextodeTablas"/>
            </w:pPr>
            <w:r>
              <w:t>7</w:t>
            </w:r>
          </w:p>
        </w:tc>
        <w:tc>
          <w:tcPr>
            <w:tcW w:w="559" w:type="pct"/>
            <w:tcBorders>
              <w:top w:val="nil"/>
              <w:left w:val="nil"/>
              <w:bottom w:val="single" w:sz="4" w:space="0" w:color="auto"/>
              <w:right w:val="single" w:sz="4" w:space="0" w:color="auto"/>
            </w:tcBorders>
            <w:shd w:val="clear" w:color="000000" w:fill="D9E1F2"/>
            <w:noWrap/>
            <w:vAlign w:val="center"/>
            <w:hideMark/>
          </w:tcPr>
          <w:p w14:paraId="413C9C9B" w14:textId="0BF4C14B" w:rsidR="00FB4821" w:rsidRPr="005C1DAC" w:rsidRDefault="00FB4821" w:rsidP="00073050">
            <w:pPr>
              <w:pStyle w:val="TextodeTablas"/>
            </w:pPr>
            <w:r>
              <w:t>7</w:t>
            </w:r>
          </w:p>
        </w:tc>
        <w:tc>
          <w:tcPr>
            <w:tcW w:w="1058" w:type="pct"/>
            <w:tcBorders>
              <w:top w:val="nil"/>
              <w:left w:val="nil"/>
              <w:bottom w:val="single" w:sz="4" w:space="0" w:color="auto"/>
              <w:right w:val="single" w:sz="4" w:space="0" w:color="auto"/>
            </w:tcBorders>
            <w:shd w:val="clear" w:color="000000" w:fill="D9E1F2"/>
            <w:noWrap/>
            <w:vAlign w:val="center"/>
            <w:hideMark/>
          </w:tcPr>
          <w:p w14:paraId="4D50ACAA" w14:textId="47A8245A" w:rsidR="00FB4821" w:rsidRPr="005C1DAC" w:rsidRDefault="00FB4821" w:rsidP="00073050">
            <w:pPr>
              <w:pStyle w:val="TextodeTablas"/>
            </w:pPr>
            <w:r>
              <w:t>Medio</w:t>
            </w:r>
          </w:p>
        </w:tc>
      </w:tr>
      <w:tr w:rsidR="00FB4821" w:rsidRPr="003C29D0" w14:paraId="09F00A98" w14:textId="77777777" w:rsidTr="005822D5">
        <w:trPr>
          <w:trHeight w:val="288"/>
        </w:trPr>
        <w:tc>
          <w:tcPr>
            <w:tcW w:w="2560" w:type="pct"/>
            <w:tcBorders>
              <w:top w:val="nil"/>
              <w:left w:val="single" w:sz="4" w:space="0" w:color="auto"/>
              <w:bottom w:val="single" w:sz="4" w:space="0" w:color="auto"/>
              <w:right w:val="single" w:sz="4" w:space="0" w:color="auto"/>
            </w:tcBorders>
            <w:shd w:val="clear" w:color="000000" w:fill="EDEDED"/>
            <w:noWrap/>
            <w:vAlign w:val="center"/>
            <w:hideMark/>
          </w:tcPr>
          <w:p w14:paraId="42EDED23" w14:textId="54748501" w:rsidR="00FB4821" w:rsidRPr="00214EBC" w:rsidRDefault="00FB4821" w:rsidP="00073050">
            <w:pPr>
              <w:pStyle w:val="TextodeTablas"/>
              <w:rPr>
                <w:lang w:val="es-HN"/>
              </w:rPr>
            </w:pPr>
            <w:r w:rsidRPr="00214EBC">
              <w:rPr>
                <w:lang w:val="es-HN"/>
              </w:rPr>
              <w:t>Medios de comunicación y público en general</w:t>
            </w:r>
          </w:p>
        </w:tc>
        <w:tc>
          <w:tcPr>
            <w:tcW w:w="387" w:type="pct"/>
            <w:tcBorders>
              <w:top w:val="nil"/>
              <w:left w:val="nil"/>
              <w:bottom w:val="single" w:sz="4" w:space="0" w:color="auto"/>
              <w:right w:val="single" w:sz="4" w:space="0" w:color="auto"/>
            </w:tcBorders>
            <w:shd w:val="clear" w:color="000000" w:fill="EDEDED"/>
            <w:noWrap/>
            <w:vAlign w:val="center"/>
            <w:hideMark/>
          </w:tcPr>
          <w:p w14:paraId="3CAF37A0" w14:textId="18875CD3" w:rsidR="00FB4821" w:rsidRPr="005C1DAC" w:rsidRDefault="00FB4821" w:rsidP="00073050">
            <w:pPr>
              <w:pStyle w:val="TextodeTablas"/>
            </w:pPr>
            <w:r>
              <w:t>8</w:t>
            </w:r>
          </w:p>
        </w:tc>
        <w:tc>
          <w:tcPr>
            <w:tcW w:w="435" w:type="pct"/>
            <w:tcBorders>
              <w:top w:val="nil"/>
              <w:left w:val="nil"/>
              <w:bottom w:val="single" w:sz="4" w:space="0" w:color="auto"/>
              <w:right w:val="single" w:sz="4" w:space="0" w:color="auto"/>
            </w:tcBorders>
            <w:shd w:val="clear" w:color="000000" w:fill="EDEDED"/>
            <w:noWrap/>
            <w:vAlign w:val="center"/>
            <w:hideMark/>
          </w:tcPr>
          <w:p w14:paraId="28F5BBC9" w14:textId="1C00D31C" w:rsidR="00FB4821" w:rsidRPr="005C1DAC" w:rsidRDefault="00FB4821" w:rsidP="00073050">
            <w:pPr>
              <w:pStyle w:val="TextodeTablas"/>
            </w:pPr>
            <w:r>
              <w:t>8</w:t>
            </w:r>
          </w:p>
        </w:tc>
        <w:tc>
          <w:tcPr>
            <w:tcW w:w="559" w:type="pct"/>
            <w:tcBorders>
              <w:top w:val="nil"/>
              <w:left w:val="nil"/>
              <w:bottom w:val="single" w:sz="4" w:space="0" w:color="auto"/>
              <w:right w:val="single" w:sz="4" w:space="0" w:color="auto"/>
            </w:tcBorders>
            <w:shd w:val="clear" w:color="000000" w:fill="EDEDED"/>
            <w:noWrap/>
            <w:vAlign w:val="center"/>
            <w:hideMark/>
          </w:tcPr>
          <w:p w14:paraId="7631CC82" w14:textId="66AFA572" w:rsidR="00FB4821" w:rsidRPr="005C1DAC" w:rsidRDefault="00FB4821" w:rsidP="00073050">
            <w:pPr>
              <w:pStyle w:val="TextodeTablas"/>
            </w:pPr>
            <w:r>
              <w:t>8</w:t>
            </w:r>
          </w:p>
        </w:tc>
        <w:tc>
          <w:tcPr>
            <w:tcW w:w="1058" w:type="pct"/>
            <w:tcBorders>
              <w:top w:val="nil"/>
              <w:left w:val="nil"/>
              <w:bottom w:val="single" w:sz="4" w:space="0" w:color="auto"/>
              <w:right w:val="single" w:sz="4" w:space="0" w:color="auto"/>
            </w:tcBorders>
            <w:shd w:val="clear" w:color="000000" w:fill="EDEDED"/>
            <w:noWrap/>
            <w:vAlign w:val="center"/>
            <w:hideMark/>
          </w:tcPr>
          <w:p w14:paraId="6F7F83CC" w14:textId="7B6B032B" w:rsidR="00FB4821" w:rsidRPr="005C1DAC" w:rsidRDefault="00FB4821" w:rsidP="00073050">
            <w:pPr>
              <w:pStyle w:val="TextodeTablas"/>
            </w:pPr>
            <w:r>
              <w:t>Alto</w:t>
            </w:r>
          </w:p>
        </w:tc>
      </w:tr>
      <w:tr w:rsidR="00FB4821" w:rsidRPr="005C1DAC" w14:paraId="259294A4" w14:textId="77777777" w:rsidTr="005822D5">
        <w:trPr>
          <w:trHeight w:val="288"/>
        </w:trPr>
        <w:tc>
          <w:tcPr>
            <w:tcW w:w="2560" w:type="pct"/>
            <w:tcBorders>
              <w:top w:val="nil"/>
              <w:left w:val="single" w:sz="4" w:space="0" w:color="auto"/>
              <w:bottom w:val="single" w:sz="4" w:space="0" w:color="auto"/>
              <w:right w:val="single" w:sz="4" w:space="0" w:color="auto"/>
            </w:tcBorders>
            <w:shd w:val="clear" w:color="000000" w:fill="D9E1F2"/>
            <w:noWrap/>
            <w:vAlign w:val="center"/>
            <w:hideMark/>
          </w:tcPr>
          <w:p w14:paraId="58D328D5" w14:textId="151F6908" w:rsidR="00FB4821" w:rsidRPr="0086666E" w:rsidRDefault="00FB4821" w:rsidP="00073050">
            <w:pPr>
              <w:pStyle w:val="TextodeTablas"/>
            </w:pPr>
            <w:r w:rsidRPr="0086666E">
              <w:t>Residentes</w:t>
            </w:r>
          </w:p>
        </w:tc>
        <w:tc>
          <w:tcPr>
            <w:tcW w:w="387" w:type="pct"/>
            <w:tcBorders>
              <w:top w:val="nil"/>
              <w:left w:val="nil"/>
              <w:bottom w:val="single" w:sz="4" w:space="0" w:color="auto"/>
              <w:right w:val="single" w:sz="4" w:space="0" w:color="auto"/>
            </w:tcBorders>
            <w:shd w:val="clear" w:color="000000" w:fill="D9E1F2"/>
            <w:noWrap/>
            <w:vAlign w:val="center"/>
            <w:hideMark/>
          </w:tcPr>
          <w:p w14:paraId="37D25563" w14:textId="53657305" w:rsidR="00FB4821" w:rsidRPr="005C1DAC" w:rsidRDefault="00FB4821" w:rsidP="00073050">
            <w:pPr>
              <w:pStyle w:val="TextodeTablas"/>
            </w:pPr>
            <w:r>
              <w:t>8</w:t>
            </w:r>
          </w:p>
        </w:tc>
        <w:tc>
          <w:tcPr>
            <w:tcW w:w="435" w:type="pct"/>
            <w:tcBorders>
              <w:top w:val="nil"/>
              <w:left w:val="nil"/>
              <w:bottom w:val="single" w:sz="4" w:space="0" w:color="auto"/>
              <w:right w:val="single" w:sz="4" w:space="0" w:color="auto"/>
            </w:tcBorders>
            <w:shd w:val="clear" w:color="000000" w:fill="D9E1F2"/>
            <w:noWrap/>
            <w:vAlign w:val="center"/>
            <w:hideMark/>
          </w:tcPr>
          <w:p w14:paraId="1B2280EC" w14:textId="75FA5DF4" w:rsidR="00FB4821" w:rsidRPr="005C1DAC" w:rsidRDefault="00FB4821" w:rsidP="00073050">
            <w:pPr>
              <w:pStyle w:val="TextodeTablas"/>
            </w:pPr>
            <w:r>
              <w:t>8</w:t>
            </w:r>
          </w:p>
        </w:tc>
        <w:tc>
          <w:tcPr>
            <w:tcW w:w="559" w:type="pct"/>
            <w:tcBorders>
              <w:top w:val="nil"/>
              <w:left w:val="nil"/>
              <w:bottom w:val="single" w:sz="4" w:space="0" w:color="auto"/>
              <w:right w:val="single" w:sz="4" w:space="0" w:color="auto"/>
            </w:tcBorders>
            <w:shd w:val="clear" w:color="000000" w:fill="D9E1F2"/>
            <w:noWrap/>
            <w:vAlign w:val="center"/>
            <w:hideMark/>
          </w:tcPr>
          <w:p w14:paraId="15B89BEE" w14:textId="20F3635C" w:rsidR="00FB4821" w:rsidRPr="005C1DAC" w:rsidRDefault="00FB4821" w:rsidP="00073050">
            <w:pPr>
              <w:pStyle w:val="TextodeTablas"/>
            </w:pPr>
            <w:r>
              <w:t>8</w:t>
            </w:r>
          </w:p>
        </w:tc>
        <w:tc>
          <w:tcPr>
            <w:tcW w:w="1058" w:type="pct"/>
            <w:tcBorders>
              <w:top w:val="nil"/>
              <w:left w:val="nil"/>
              <w:bottom w:val="single" w:sz="4" w:space="0" w:color="auto"/>
              <w:right w:val="single" w:sz="4" w:space="0" w:color="auto"/>
            </w:tcBorders>
            <w:shd w:val="clear" w:color="000000" w:fill="D9E1F2"/>
            <w:noWrap/>
            <w:vAlign w:val="center"/>
            <w:hideMark/>
          </w:tcPr>
          <w:p w14:paraId="6642A3CB" w14:textId="343794DE" w:rsidR="00FB4821" w:rsidRPr="005C1DAC" w:rsidRDefault="00FB4821" w:rsidP="00073050">
            <w:pPr>
              <w:pStyle w:val="TextodeTablas"/>
            </w:pPr>
            <w:r>
              <w:t>Alto</w:t>
            </w:r>
          </w:p>
        </w:tc>
      </w:tr>
      <w:tr w:rsidR="00FB4821" w:rsidRPr="005C1DAC" w14:paraId="734E048C" w14:textId="77777777" w:rsidTr="005822D5">
        <w:trPr>
          <w:trHeight w:val="288"/>
        </w:trPr>
        <w:tc>
          <w:tcPr>
            <w:tcW w:w="2560" w:type="pct"/>
            <w:tcBorders>
              <w:top w:val="nil"/>
              <w:left w:val="single" w:sz="4" w:space="0" w:color="auto"/>
              <w:bottom w:val="single" w:sz="4" w:space="0" w:color="auto"/>
              <w:right w:val="single" w:sz="4" w:space="0" w:color="auto"/>
            </w:tcBorders>
            <w:shd w:val="clear" w:color="000000" w:fill="EDEDED"/>
            <w:noWrap/>
            <w:vAlign w:val="center"/>
            <w:hideMark/>
          </w:tcPr>
          <w:p w14:paraId="035D0EA8" w14:textId="710D206F" w:rsidR="00FB4821" w:rsidRPr="0086666E" w:rsidRDefault="00FB4821" w:rsidP="00073050">
            <w:pPr>
              <w:pStyle w:val="TextodeTablas"/>
            </w:pPr>
            <w:r w:rsidRPr="0086666E">
              <w:t>Organizaciones comunitarias</w:t>
            </w:r>
          </w:p>
        </w:tc>
        <w:tc>
          <w:tcPr>
            <w:tcW w:w="387" w:type="pct"/>
            <w:tcBorders>
              <w:top w:val="nil"/>
              <w:left w:val="nil"/>
              <w:bottom w:val="single" w:sz="4" w:space="0" w:color="auto"/>
              <w:right w:val="single" w:sz="4" w:space="0" w:color="auto"/>
            </w:tcBorders>
            <w:shd w:val="clear" w:color="000000" w:fill="EDEDED"/>
            <w:noWrap/>
            <w:vAlign w:val="center"/>
            <w:hideMark/>
          </w:tcPr>
          <w:p w14:paraId="2407E38D" w14:textId="5356D753" w:rsidR="00FB4821" w:rsidRPr="005C1DAC" w:rsidRDefault="00FB4821" w:rsidP="00073050">
            <w:pPr>
              <w:pStyle w:val="TextodeTablas"/>
            </w:pPr>
            <w:r>
              <w:t>8</w:t>
            </w:r>
          </w:p>
        </w:tc>
        <w:tc>
          <w:tcPr>
            <w:tcW w:w="435" w:type="pct"/>
            <w:tcBorders>
              <w:top w:val="nil"/>
              <w:left w:val="nil"/>
              <w:bottom w:val="single" w:sz="4" w:space="0" w:color="auto"/>
              <w:right w:val="single" w:sz="4" w:space="0" w:color="auto"/>
            </w:tcBorders>
            <w:shd w:val="clear" w:color="000000" w:fill="EDEDED"/>
            <w:noWrap/>
            <w:vAlign w:val="center"/>
            <w:hideMark/>
          </w:tcPr>
          <w:p w14:paraId="5DB16B9E" w14:textId="458F5A5A" w:rsidR="00FB4821" w:rsidRPr="005C1DAC" w:rsidRDefault="00FB4821" w:rsidP="00073050">
            <w:pPr>
              <w:pStyle w:val="TextodeTablas"/>
            </w:pPr>
            <w:r>
              <w:t>7</w:t>
            </w:r>
          </w:p>
        </w:tc>
        <w:tc>
          <w:tcPr>
            <w:tcW w:w="559" w:type="pct"/>
            <w:tcBorders>
              <w:top w:val="nil"/>
              <w:left w:val="nil"/>
              <w:bottom w:val="single" w:sz="4" w:space="0" w:color="auto"/>
              <w:right w:val="single" w:sz="4" w:space="0" w:color="auto"/>
            </w:tcBorders>
            <w:shd w:val="clear" w:color="000000" w:fill="EDEDED"/>
            <w:noWrap/>
            <w:vAlign w:val="center"/>
            <w:hideMark/>
          </w:tcPr>
          <w:p w14:paraId="7A7A6C9A" w14:textId="278A0850" w:rsidR="00FB4821" w:rsidRPr="005C1DAC" w:rsidRDefault="00FB4821" w:rsidP="00073050">
            <w:pPr>
              <w:pStyle w:val="TextodeTablas"/>
            </w:pPr>
            <w:r>
              <w:t>7.5</w:t>
            </w:r>
          </w:p>
        </w:tc>
        <w:tc>
          <w:tcPr>
            <w:tcW w:w="1058" w:type="pct"/>
            <w:tcBorders>
              <w:top w:val="nil"/>
              <w:left w:val="nil"/>
              <w:bottom w:val="single" w:sz="4" w:space="0" w:color="auto"/>
              <w:right w:val="single" w:sz="4" w:space="0" w:color="auto"/>
            </w:tcBorders>
            <w:shd w:val="clear" w:color="000000" w:fill="EDEDED"/>
            <w:noWrap/>
            <w:vAlign w:val="center"/>
            <w:hideMark/>
          </w:tcPr>
          <w:p w14:paraId="45A558D7" w14:textId="756DA1D4" w:rsidR="00FB4821" w:rsidRPr="005C1DAC" w:rsidRDefault="00FB4821" w:rsidP="00073050">
            <w:pPr>
              <w:pStyle w:val="TextodeTablas"/>
            </w:pPr>
            <w:r>
              <w:t>Medio</w:t>
            </w:r>
          </w:p>
        </w:tc>
      </w:tr>
      <w:tr w:rsidR="00FB4821" w:rsidRPr="003C29D0" w14:paraId="48AC447F" w14:textId="77777777" w:rsidTr="005822D5">
        <w:trPr>
          <w:trHeight w:val="288"/>
        </w:trPr>
        <w:tc>
          <w:tcPr>
            <w:tcW w:w="2560" w:type="pct"/>
            <w:tcBorders>
              <w:top w:val="nil"/>
              <w:left w:val="single" w:sz="4" w:space="0" w:color="auto"/>
              <w:bottom w:val="single" w:sz="4" w:space="0" w:color="auto"/>
              <w:right w:val="single" w:sz="4" w:space="0" w:color="auto"/>
            </w:tcBorders>
            <w:shd w:val="clear" w:color="000000" w:fill="D9E1F2"/>
            <w:noWrap/>
            <w:vAlign w:val="center"/>
            <w:hideMark/>
          </w:tcPr>
          <w:p w14:paraId="131163E7" w14:textId="1FA23BEF" w:rsidR="00FB4821" w:rsidRPr="00214EBC" w:rsidRDefault="00FB4821" w:rsidP="00073050">
            <w:pPr>
              <w:pStyle w:val="TextodeTablas"/>
              <w:rPr>
                <w:lang w:val="es-HN"/>
              </w:rPr>
            </w:pPr>
            <w:r w:rsidRPr="00214EBC">
              <w:rPr>
                <w:lang w:val="es-HN"/>
              </w:rPr>
              <w:t xml:space="preserve">Representantes de las comunidades </w:t>
            </w:r>
            <w:r w:rsidR="004D43BA" w:rsidRPr="00214EBC">
              <w:rPr>
                <w:lang w:val="es-HN"/>
              </w:rPr>
              <w:t>indígenas</w:t>
            </w:r>
          </w:p>
        </w:tc>
        <w:tc>
          <w:tcPr>
            <w:tcW w:w="387" w:type="pct"/>
            <w:tcBorders>
              <w:top w:val="nil"/>
              <w:left w:val="nil"/>
              <w:bottom w:val="single" w:sz="4" w:space="0" w:color="auto"/>
              <w:right w:val="single" w:sz="4" w:space="0" w:color="auto"/>
            </w:tcBorders>
            <w:shd w:val="clear" w:color="000000" w:fill="D9E1F2"/>
            <w:noWrap/>
            <w:vAlign w:val="center"/>
            <w:hideMark/>
          </w:tcPr>
          <w:p w14:paraId="1D323DE8" w14:textId="09E627C6" w:rsidR="00FB4821" w:rsidRPr="005C1DAC" w:rsidRDefault="00FB4821" w:rsidP="00073050">
            <w:pPr>
              <w:pStyle w:val="TextodeTablas"/>
            </w:pPr>
            <w:r>
              <w:t>5</w:t>
            </w:r>
          </w:p>
        </w:tc>
        <w:tc>
          <w:tcPr>
            <w:tcW w:w="435" w:type="pct"/>
            <w:tcBorders>
              <w:top w:val="nil"/>
              <w:left w:val="nil"/>
              <w:bottom w:val="single" w:sz="4" w:space="0" w:color="auto"/>
              <w:right w:val="single" w:sz="4" w:space="0" w:color="auto"/>
            </w:tcBorders>
            <w:shd w:val="clear" w:color="000000" w:fill="D9E1F2"/>
            <w:noWrap/>
            <w:vAlign w:val="center"/>
            <w:hideMark/>
          </w:tcPr>
          <w:p w14:paraId="2B7DAE78" w14:textId="5D907DD1" w:rsidR="00FB4821" w:rsidRPr="005C1DAC" w:rsidRDefault="00FB4821" w:rsidP="00073050">
            <w:pPr>
              <w:pStyle w:val="TextodeTablas"/>
            </w:pPr>
            <w:r>
              <w:t>5</w:t>
            </w:r>
          </w:p>
        </w:tc>
        <w:tc>
          <w:tcPr>
            <w:tcW w:w="559" w:type="pct"/>
            <w:tcBorders>
              <w:top w:val="nil"/>
              <w:left w:val="nil"/>
              <w:bottom w:val="single" w:sz="4" w:space="0" w:color="auto"/>
              <w:right w:val="single" w:sz="4" w:space="0" w:color="auto"/>
            </w:tcBorders>
            <w:shd w:val="clear" w:color="000000" w:fill="D9E1F2"/>
            <w:noWrap/>
            <w:vAlign w:val="center"/>
            <w:hideMark/>
          </w:tcPr>
          <w:p w14:paraId="0F9B0C7C" w14:textId="0B379F2F" w:rsidR="00FB4821" w:rsidRPr="005C1DAC" w:rsidRDefault="00FB4821" w:rsidP="00073050">
            <w:pPr>
              <w:pStyle w:val="TextodeTablas"/>
            </w:pPr>
            <w:r>
              <w:t>5</w:t>
            </w:r>
          </w:p>
        </w:tc>
        <w:tc>
          <w:tcPr>
            <w:tcW w:w="1058" w:type="pct"/>
            <w:tcBorders>
              <w:top w:val="nil"/>
              <w:left w:val="nil"/>
              <w:bottom w:val="single" w:sz="4" w:space="0" w:color="auto"/>
              <w:right w:val="single" w:sz="4" w:space="0" w:color="auto"/>
            </w:tcBorders>
            <w:shd w:val="clear" w:color="000000" w:fill="D9E1F2"/>
            <w:noWrap/>
            <w:vAlign w:val="center"/>
            <w:hideMark/>
          </w:tcPr>
          <w:p w14:paraId="4A3AB12F" w14:textId="6FE282E5" w:rsidR="00FB4821" w:rsidRPr="005C1DAC" w:rsidRDefault="00FB4821" w:rsidP="00073050">
            <w:pPr>
              <w:pStyle w:val="TextodeTablas"/>
            </w:pPr>
            <w:r>
              <w:t>Medio</w:t>
            </w:r>
          </w:p>
        </w:tc>
      </w:tr>
      <w:tr w:rsidR="00FB4821" w:rsidRPr="005C1DAC" w14:paraId="4FDE2E67" w14:textId="77777777" w:rsidTr="005822D5">
        <w:trPr>
          <w:trHeight w:val="288"/>
        </w:trPr>
        <w:tc>
          <w:tcPr>
            <w:tcW w:w="2560" w:type="pct"/>
            <w:tcBorders>
              <w:top w:val="nil"/>
              <w:left w:val="single" w:sz="4" w:space="0" w:color="auto"/>
              <w:bottom w:val="single" w:sz="4" w:space="0" w:color="auto"/>
              <w:right w:val="single" w:sz="4" w:space="0" w:color="auto"/>
            </w:tcBorders>
            <w:shd w:val="clear" w:color="000000" w:fill="EDEDED"/>
            <w:noWrap/>
            <w:vAlign w:val="center"/>
            <w:hideMark/>
          </w:tcPr>
          <w:p w14:paraId="13CC8F9C" w14:textId="2DE2122C" w:rsidR="00FB4821" w:rsidRPr="0086666E" w:rsidRDefault="00FB4821" w:rsidP="00073050">
            <w:pPr>
              <w:pStyle w:val="TextodeTablas"/>
            </w:pPr>
            <w:r w:rsidRPr="0086666E">
              <w:t>Equipo del proyecto</w:t>
            </w:r>
          </w:p>
        </w:tc>
        <w:tc>
          <w:tcPr>
            <w:tcW w:w="387" w:type="pct"/>
            <w:tcBorders>
              <w:top w:val="nil"/>
              <w:left w:val="nil"/>
              <w:bottom w:val="single" w:sz="4" w:space="0" w:color="auto"/>
              <w:right w:val="single" w:sz="4" w:space="0" w:color="auto"/>
            </w:tcBorders>
            <w:shd w:val="clear" w:color="000000" w:fill="EDEDED"/>
            <w:noWrap/>
            <w:vAlign w:val="center"/>
            <w:hideMark/>
          </w:tcPr>
          <w:p w14:paraId="29AE147D" w14:textId="285BDA31" w:rsidR="00FB4821" w:rsidRPr="005C1DAC" w:rsidRDefault="00FB4821" w:rsidP="00073050">
            <w:pPr>
              <w:pStyle w:val="TextodeTablas"/>
            </w:pPr>
            <w:r>
              <w:t>10</w:t>
            </w:r>
          </w:p>
        </w:tc>
        <w:tc>
          <w:tcPr>
            <w:tcW w:w="435" w:type="pct"/>
            <w:tcBorders>
              <w:top w:val="nil"/>
              <w:left w:val="nil"/>
              <w:bottom w:val="single" w:sz="4" w:space="0" w:color="auto"/>
              <w:right w:val="single" w:sz="4" w:space="0" w:color="auto"/>
            </w:tcBorders>
            <w:shd w:val="clear" w:color="000000" w:fill="EDEDED"/>
            <w:noWrap/>
            <w:vAlign w:val="center"/>
            <w:hideMark/>
          </w:tcPr>
          <w:p w14:paraId="1654B776" w14:textId="5FC48D91" w:rsidR="00FB4821" w:rsidRPr="005C1DAC" w:rsidRDefault="00FB4821" w:rsidP="00073050">
            <w:pPr>
              <w:pStyle w:val="TextodeTablas"/>
            </w:pPr>
            <w:r>
              <w:t>10</w:t>
            </w:r>
          </w:p>
        </w:tc>
        <w:tc>
          <w:tcPr>
            <w:tcW w:w="559" w:type="pct"/>
            <w:tcBorders>
              <w:top w:val="nil"/>
              <w:left w:val="nil"/>
              <w:bottom w:val="single" w:sz="4" w:space="0" w:color="auto"/>
              <w:right w:val="single" w:sz="4" w:space="0" w:color="auto"/>
            </w:tcBorders>
            <w:shd w:val="clear" w:color="000000" w:fill="EDEDED"/>
            <w:noWrap/>
            <w:vAlign w:val="center"/>
            <w:hideMark/>
          </w:tcPr>
          <w:p w14:paraId="4B0ED83F" w14:textId="1277CF9E" w:rsidR="00FB4821" w:rsidRPr="005C1DAC" w:rsidRDefault="00FB4821" w:rsidP="00073050">
            <w:pPr>
              <w:pStyle w:val="TextodeTablas"/>
            </w:pPr>
            <w:r>
              <w:t>10</w:t>
            </w:r>
          </w:p>
        </w:tc>
        <w:tc>
          <w:tcPr>
            <w:tcW w:w="1058" w:type="pct"/>
            <w:tcBorders>
              <w:top w:val="nil"/>
              <w:left w:val="nil"/>
              <w:bottom w:val="single" w:sz="4" w:space="0" w:color="auto"/>
              <w:right w:val="single" w:sz="4" w:space="0" w:color="auto"/>
            </w:tcBorders>
            <w:shd w:val="clear" w:color="000000" w:fill="EDEDED"/>
            <w:noWrap/>
            <w:vAlign w:val="center"/>
            <w:hideMark/>
          </w:tcPr>
          <w:p w14:paraId="138AD370" w14:textId="19648F02" w:rsidR="00FB4821" w:rsidRPr="005C1DAC" w:rsidRDefault="00FB4821" w:rsidP="00073050">
            <w:pPr>
              <w:pStyle w:val="TextodeTablas"/>
            </w:pPr>
            <w:r>
              <w:t>Alto</w:t>
            </w:r>
          </w:p>
        </w:tc>
      </w:tr>
      <w:tr w:rsidR="00FB4821" w:rsidRPr="003C29D0" w14:paraId="50112E84" w14:textId="77777777" w:rsidTr="005822D5">
        <w:trPr>
          <w:trHeight w:val="288"/>
        </w:trPr>
        <w:tc>
          <w:tcPr>
            <w:tcW w:w="2560" w:type="pct"/>
            <w:tcBorders>
              <w:top w:val="nil"/>
              <w:left w:val="single" w:sz="4" w:space="0" w:color="auto"/>
              <w:bottom w:val="single" w:sz="4" w:space="0" w:color="auto"/>
              <w:right w:val="single" w:sz="4" w:space="0" w:color="auto"/>
            </w:tcBorders>
            <w:shd w:val="clear" w:color="000000" w:fill="D9E1F2"/>
            <w:noWrap/>
            <w:vAlign w:val="center"/>
            <w:hideMark/>
          </w:tcPr>
          <w:p w14:paraId="19A70089" w14:textId="54DFED5C" w:rsidR="00FB4821" w:rsidRPr="00214EBC" w:rsidRDefault="00FB4821" w:rsidP="00073050">
            <w:pPr>
              <w:pStyle w:val="TextodeTablas"/>
              <w:rPr>
                <w:lang w:val="es-HN"/>
              </w:rPr>
            </w:pPr>
            <w:r w:rsidRPr="00214EBC">
              <w:rPr>
                <w:lang w:val="es-HN"/>
              </w:rPr>
              <w:t xml:space="preserve">Personal de operaciones y </w:t>
            </w:r>
            <w:r w:rsidR="004D43BA" w:rsidRPr="00214EBC">
              <w:rPr>
                <w:lang w:val="es-HN"/>
              </w:rPr>
              <w:t>producción</w:t>
            </w:r>
          </w:p>
        </w:tc>
        <w:tc>
          <w:tcPr>
            <w:tcW w:w="387" w:type="pct"/>
            <w:tcBorders>
              <w:top w:val="nil"/>
              <w:left w:val="nil"/>
              <w:bottom w:val="single" w:sz="4" w:space="0" w:color="auto"/>
              <w:right w:val="single" w:sz="4" w:space="0" w:color="auto"/>
            </w:tcBorders>
            <w:shd w:val="clear" w:color="000000" w:fill="D9E1F2"/>
            <w:noWrap/>
            <w:vAlign w:val="center"/>
            <w:hideMark/>
          </w:tcPr>
          <w:p w14:paraId="36CC3673" w14:textId="41CEF274" w:rsidR="00FB4821" w:rsidRPr="005C1DAC" w:rsidRDefault="00FB4821" w:rsidP="00073050">
            <w:pPr>
              <w:pStyle w:val="TextodeTablas"/>
            </w:pPr>
            <w:r>
              <w:t>10</w:t>
            </w:r>
          </w:p>
        </w:tc>
        <w:tc>
          <w:tcPr>
            <w:tcW w:w="435" w:type="pct"/>
            <w:tcBorders>
              <w:top w:val="nil"/>
              <w:left w:val="nil"/>
              <w:bottom w:val="single" w:sz="4" w:space="0" w:color="auto"/>
              <w:right w:val="single" w:sz="4" w:space="0" w:color="auto"/>
            </w:tcBorders>
            <w:shd w:val="clear" w:color="000000" w:fill="D9E1F2"/>
            <w:noWrap/>
            <w:vAlign w:val="center"/>
            <w:hideMark/>
          </w:tcPr>
          <w:p w14:paraId="5351B9D6" w14:textId="3B3824DB" w:rsidR="00FB4821" w:rsidRPr="005C1DAC" w:rsidRDefault="00FB4821" w:rsidP="00073050">
            <w:pPr>
              <w:pStyle w:val="TextodeTablas"/>
            </w:pPr>
            <w:r>
              <w:t>10</w:t>
            </w:r>
          </w:p>
        </w:tc>
        <w:tc>
          <w:tcPr>
            <w:tcW w:w="559" w:type="pct"/>
            <w:tcBorders>
              <w:top w:val="nil"/>
              <w:left w:val="nil"/>
              <w:bottom w:val="single" w:sz="4" w:space="0" w:color="auto"/>
              <w:right w:val="single" w:sz="4" w:space="0" w:color="auto"/>
            </w:tcBorders>
            <w:shd w:val="clear" w:color="000000" w:fill="D9E1F2"/>
            <w:noWrap/>
            <w:vAlign w:val="center"/>
            <w:hideMark/>
          </w:tcPr>
          <w:p w14:paraId="01531B57" w14:textId="73EAC1CB" w:rsidR="00FB4821" w:rsidRPr="005C1DAC" w:rsidRDefault="00FB4821" w:rsidP="00073050">
            <w:pPr>
              <w:pStyle w:val="TextodeTablas"/>
            </w:pPr>
            <w:r>
              <w:t>10</w:t>
            </w:r>
          </w:p>
        </w:tc>
        <w:tc>
          <w:tcPr>
            <w:tcW w:w="1058" w:type="pct"/>
            <w:tcBorders>
              <w:top w:val="nil"/>
              <w:left w:val="nil"/>
              <w:bottom w:val="single" w:sz="4" w:space="0" w:color="auto"/>
              <w:right w:val="single" w:sz="4" w:space="0" w:color="auto"/>
            </w:tcBorders>
            <w:shd w:val="clear" w:color="000000" w:fill="D9E1F2"/>
            <w:noWrap/>
            <w:vAlign w:val="center"/>
            <w:hideMark/>
          </w:tcPr>
          <w:p w14:paraId="6C4C8EDA" w14:textId="10197997" w:rsidR="00FB4821" w:rsidRPr="005C1DAC" w:rsidRDefault="00FB4821" w:rsidP="00073050">
            <w:pPr>
              <w:pStyle w:val="TextodeTablas"/>
            </w:pPr>
            <w:r>
              <w:t>Alto</w:t>
            </w:r>
          </w:p>
        </w:tc>
      </w:tr>
      <w:tr w:rsidR="00FB4821" w:rsidRPr="003C29D0" w14:paraId="7220A6C7" w14:textId="77777777" w:rsidTr="005822D5">
        <w:trPr>
          <w:trHeight w:val="288"/>
        </w:trPr>
        <w:tc>
          <w:tcPr>
            <w:tcW w:w="2560" w:type="pct"/>
            <w:tcBorders>
              <w:top w:val="nil"/>
              <w:left w:val="single" w:sz="4" w:space="0" w:color="auto"/>
              <w:bottom w:val="single" w:sz="4" w:space="0" w:color="auto"/>
              <w:right w:val="single" w:sz="4" w:space="0" w:color="auto"/>
            </w:tcBorders>
            <w:shd w:val="clear" w:color="000000" w:fill="EDEDED"/>
            <w:noWrap/>
            <w:vAlign w:val="center"/>
            <w:hideMark/>
          </w:tcPr>
          <w:p w14:paraId="3E3263EE" w14:textId="2DA1D849" w:rsidR="00FB4821" w:rsidRPr="00214EBC" w:rsidRDefault="00FB4821" w:rsidP="00073050">
            <w:pPr>
              <w:pStyle w:val="TextodeTablas"/>
              <w:rPr>
                <w:lang w:val="es-HN"/>
              </w:rPr>
            </w:pPr>
            <w:r w:rsidRPr="00214EBC">
              <w:rPr>
                <w:lang w:val="es-HN"/>
              </w:rPr>
              <w:t>Personal de marketing y ventas</w:t>
            </w:r>
          </w:p>
        </w:tc>
        <w:tc>
          <w:tcPr>
            <w:tcW w:w="387" w:type="pct"/>
            <w:tcBorders>
              <w:top w:val="nil"/>
              <w:left w:val="nil"/>
              <w:bottom w:val="single" w:sz="4" w:space="0" w:color="auto"/>
              <w:right w:val="single" w:sz="4" w:space="0" w:color="auto"/>
            </w:tcBorders>
            <w:shd w:val="clear" w:color="000000" w:fill="EDEDED"/>
            <w:noWrap/>
            <w:vAlign w:val="center"/>
            <w:hideMark/>
          </w:tcPr>
          <w:p w14:paraId="2E308378" w14:textId="59B6DE2D" w:rsidR="00FB4821" w:rsidRPr="005C1DAC" w:rsidRDefault="00FB4821" w:rsidP="00073050">
            <w:pPr>
              <w:pStyle w:val="TextodeTablas"/>
            </w:pPr>
            <w:r>
              <w:t>10</w:t>
            </w:r>
          </w:p>
        </w:tc>
        <w:tc>
          <w:tcPr>
            <w:tcW w:w="435" w:type="pct"/>
            <w:tcBorders>
              <w:top w:val="nil"/>
              <w:left w:val="nil"/>
              <w:bottom w:val="single" w:sz="4" w:space="0" w:color="auto"/>
              <w:right w:val="single" w:sz="4" w:space="0" w:color="auto"/>
            </w:tcBorders>
            <w:shd w:val="clear" w:color="000000" w:fill="EDEDED"/>
            <w:noWrap/>
            <w:vAlign w:val="center"/>
            <w:hideMark/>
          </w:tcPr>
          <w:p w14:paraId="16305C8D" w14:textId="3C5A5E9D" w:rsidR="00FB4821" w:rsidRPr="005C1DAC" w:rsidRDefault="00FB4821" w:rsidP="00073050">
            <w:pPr>
              <w:pStyle w:val="TextodeTablas"/>
            </w:pPr>
            <w:r>
              <w:t>10</w:t>
            </w:r>
          </w:p>
        </w:tc>
        <w:tc>
          <w:tcPr>
            <w:tcW w:w="559" w:type="pct"/>
            <w:tcBorders>
              <w:top w:val="nil"/>
              <w:left w:val="nil"/>
              <w:bottom w:val="single" w:sz="4" w:space="0" w:color="auto"/>
              <w:right w:val="single" w:sz="4" w:space="0" w:color="auto"/>
            </w:tcBorders>
            <w:shd w:val="clear" w:color="000000" w:fill="EDEDED"/>
            <w:noWrap/>
            <w:vAlign w:val="center"/>
            <w:hideMark/>
          </w:tcPr>
          <w:p w14:paraId="585B4B69" w14:textId="71EC6ED2" w:rsidR="00FB4821" w:rsidRPr="005C1DAC" w:rsidRDefault="00FB4821" w:rsidP="00073050">
            <w:pPr>
              <w:pStyle w:val="TextodeTablas"/>
            </w:pPr>
            <w:r>
              <w:t>10</w:t>
            </w:r>
          </w:p>
        </w:tc>
        <w:tc>
          <w:tcPr>
            <w:tcW w:w="1058" w:type="pct"/>
            <w:tcBorders>
              <w:top w:val="nil"/>
              <w:left w:val="nil"/>
              <w:bottom w:val="single" w:sz="4" w:space="0" w:color="auto"/>
              <w:right w:val="single" w:sz="4" w:space="0" w:color="auto"/>
            </w:tcBorders>
            <w:shd w:val="clear" w:color="000000" w:fill="EDEDED"/>
            <w:noWrap/>
            <w:vAlign w:val="center"/>
            <w:hideMark/>
          </w:tcPr>
          <w:p w14:paraId="4168F235" w14:textId="16645A90" w:rsidR="00FB4821" w:rsidRPr="005C1DAC" w:rsidRDefault="00FB4821" w:rsidP="00073050">
            <w:pPr>
              <w:pStyle w:val="TextodeTablas"/>
            </w:pPr>
            <w:r>
              <w:t>Alto</w:t>
            </w:r>
          </w:p>
        </w:tc>
      </w:tr>
      <w:tr w:rsidR="00FB4821" w:rsidRPr="005C1DAC" w14:paraId="4BC5B175" w14:textId="77777777" w:rsidTr="005822D5">
        <w:trPr>
          <w:trHeight w:val="288"/>
        </w:trPr>
        <w:tc>
          <w:tcPr>
            <w:tcW w:w="2560" w:type="pct"/>
            <w:tcBorders>
              <w:top w:val="nil"/>
              <w:left w:val="single" w:sz="4" w:space="0" w:color="auto"/>
              <w:bottom w:val="single" w:sz="4" w:space="0" w:color="auto"/>
              <w:right w:val="single" w:sz="4" w:space="0" w:color="auto"/>
            </w:tcBorders>
            <w:shd w:val="clear" w:color="000000" w:fill="D9E1F2"/>
            <w:noWrap/>
            <w:vAlign w:val="center"/>
            <w:hideMark/>
          </w:tcPr>
          <w:p w14:paraId="69AB2417" w14:textId="34F337A5" w:rsidR="00FB4821" w:rsidRPr="0086666E" w:rsidRDefault="00FB4821" w:rsidP="00073050">
            <w:pPr>
              <w:pStyle w:val="TextodeTablas"/>
            </w:pPr>
            <w:r w:rsidRPr="0086666E">
              <w:t>Entes regulatorios internacionales</w:t>
            </w:r>
          </w:p>
        </w:tc>
        <w:tc>
          <w:tcPr>
            <w:tcW w:w="387" w:type="pct"/>
            <w:tcBorders>
              <w:top w:val="nil"/>
              <w:left w:val="nil"/>
              <w:bottom w:val="single" w:sz="4" w:space="0" w:color="auto"/>
              <w:right w:val="single" w:sz="4" w:space="0" w:color="auto"/>
            </w:tcBorders>
            <w:shd w:val="clear" w:color="000000" w:fill="D9E1F2"/>
            <w:noWrap/>
            <w:vAlign w:val="center"/>
            <w:hideMark/>
          </w:tcPr>
          <w:p w14:paraId="659473AD" w14:textId="22F30BEC" w:rsidR="00FB4821" w:rsidRPr="005C1DAC" w:rsidRDefault="00FB4821" w:rsidP="00073050">
            <w:pPr>
              <w:pStyle w:val="TextodeTablas"/>
            </w:pPr>
            <w:r>
              <w:t>8</w:t>
            </w:r>
          </w:p>
        </w:tc>
        <w:tc>
          <w:tcPr>
            <w:tcW w:w="435" w:type="pct"/>
            <w:tcBorders>
              <w:top w:val="nil"/>
              <w:left w:val="nil"/>
              <w:bottom w:val="single" w:sz="4" w:space="0" w:color="auto"/>
              <w:right w:val="single" w:sz="4" w:space="0" w:color="auto"/>
            </w:tcBorders>
            <w:shd w:val="clear" w:color="000000" w:fill="D9E1F2"/>
            <w:noWrap/>
            <w:vAlign w:val="center"/>
            <w:hideMark/>
          </w:tcPr>
          <w:p w14:paraId="0B268E37" w14:textId="611D2CC2" w:rsidR="00FB4821" w:rsidRPr="005C1DAC" w:rsidRDefault="00FB4821" w:rsidP="00073050">
            <w:pPr>
              <w:pStyle w:val="TextodeTablas"/>
            </w:pPr>
            <w:r>
              <w:t>8</w:t>
            </w:r>
          </w:p>
        </w:tc>
        <w:tc>
          <w:tcPr>
            <w:tcW w:w="559" w:type="pct"/>
            <w:tcBorders>
              <w:top w:val="nil"/>
              <w:left w:val="nil"/>
              <w:bottom w:val="single" w:sz="4" w:space="0" w:color="auto"/>
              <w:right w:val="single" w:sz="4" w:space="0" w:color="auto"/>
            </w:tcBorders>
            <w:shd w:val="clear" w:color="000000" w:fill="D9E1F2"/>
            <w:noWrap/>
            <w:vAlign w:val="center"/>
            <w:hideMark/>
          </w:tcPr>
          <w:p w14:paraId="612A89B4" w14:textId="374AE804" w:rsidR="00FB4821" w:rsidRPr="005C1DAC" w:rsidRDefault="00FB4821" w:rsidP="00073050">
            <w:pPr>
              <w:pStyle w:val="TextodeTablas"/>
            </w:pPr>
            <w:r>
              <w:t>8</w:t>
            </w:r>
          </w:p>
        </w:tc>
        <w:tc>
          <w:tcPr>
            <w:tcW w:w="1058" w:type="pct"/>
            <w:tcBorders>
              <w:top w:val="nil"/>
              <w:left w:val="nil"/>
              <w:bottom w:val="single" w:sz="4" w:space="0" w:color="auto"/>
              <w:right w:val="single" w:sz="4" w:space="0" w:color="auto"/>
            </w:tcBorders>
            <w:shd w:val="clear" w:color="000000" w:fill="D9E1F2"/>
            <w:noWrap/>
            <w:vAlign w:val="center"/>
            <w:hideMark/>
          </w:tcPr>
          <w:p w14:paraId="37F1A14C" w14:textId="4FB3BD9D" w:rsidR="00FB4821" w:rsidRPr="005C1DAC" w:rsidRDefault="00FB4821" w:rsidP="00073050">
            <w:pPr>
              <w:pStyle w:val="TextodeTablas"/>
            </w:pPr>
            <w:r>
              <w:t>Alto</w:t>
            </w:r>
          </w:p>
        </w:tc>
      </w:tr>
      <w:tr w:rsidR="00FB4821" w:rsidRPr="005C1DAC" w14:paraId="7B375508" w14:textId="77777777" w:rsidTr="005822D5">
        <w:trPr>
          <w:trHeight w:val="288"/>
        </w:trPr>
        <w:tc>
          <w:tcPr>
            <w:tcW w:w="2560" w:type="pct"/>
            <w:tcBorders>
              <w:top w:val="nil"/>
              <w:left w:val="single" w:sz="4" w:space="0" w:color="auto"/>
              <w:bottom w:val="single" w:sz="4" w:space="0" w:color="auto"/>
              <w:right w:val="single" w:sz="4" w:space="0" w:color="auto"/>
            </w:tcBorders>
            <w:shd w:val="clear" w:color="000000" w:fill="EDEDED"/>
            <w:noWrap/>
            <w:vAlign w:val="center"/>
            <w:hideMark/>
          </w:tcPr>
          <w:p w14:paraId="7A35AEF7" w14:textId="71AA8796" w:rsidR="00FB4821" w:rsidRPr="0086666E" w:rsidRDefault="00FB4821" w:rsidP="00073050">
            <w:pPr>
              <w:pStyle w:val="TextodeTablas"/>
            </w:pPr>
            <w:r w:rsidRPr="0086666E">
              <w:t>Entes regulatorios locales</w:t>
            </w:r>
          </w:p>
        </w:tc>
        <w:tc>
          <w:tcPr>
            <w:tcW w:w="387" w:type="pct"/>
            <w:tcBorders>
              <w:top w:val="nil"/>
              <w:left w:val="nil"/>
              <w:bottom w:val="single" w:sz="4" w:space="0" w:color="auto"/>
              <w:right w:val="single" w:sz="4" w:space="0" w:color="auto"/>
            </w:tcBorders>
            <w:shd w:val="clear" w:color="000000" w:fill="EDEDED"/>
            <w:noWrap/>
            <w:vAlign w:val="center"/>
            <w:hideMark/>
          </w:tcPr>
          <w:p w14:paraId="78863549" w14:textId="492AC74B" w:rsidR="00FB4821" w:rsidRPr="005C1DAC" w:rsidRDefault="00FB4821" w:rsidP="00073050">
            <w:pPr>
              <w:pStyle w:val="TextodeTablas"/>
            </w:pPr>
            <w:r>
              <w:t>8</w:t>
            </w:r>
          </w:p>
        </w:tc>
        <w:tc>
          <w:tcPr>
            <w:tcW w:w="435" w:type="pct"/>
            <w:tcBorders>
              <w:top w:val="nil"/>
              <w:left w:val="nil"/>
              <w:bottom w:val="single" w:sz="4" w:space="0" w:color="auto"/>
              <w:right w:val="single" w:sz="4" w:space="0" w:color="auto"/>
            </w:tcBorders>
            <w:shd w:val="clear" w:color="000000" w:fill="EDEDED"/>
            <w:noWrap/>
            <w:vAlign w:val="center"/>
            <w:hideMark/>
          </w:tcPr>
          <w:p w14:paraId="4FB71F97" w14:textId="3D7E19E9" w:rsidR="00FB4821" w:rsidRPr="005C1DAC" w:rsidRDefault="00FB4821" w:rsidP="00073050">
            <w:pPr>
              <w:pStyle w:val="TextodeTablas"/>
            </w:pPr>
            <w:r>
              <w:t>8</w:t>
            </w:r>
          </w:p>
        </w:tc>
        <w:tc>
          <w:tcPr>
            <w:tcW w:w="559" w:type="pct"/>
            <w:tcBorders>
              <w:top w:val="nil"/>
              <w:left w:val="nil"/>
              <w:bottom w:val="single" w:sz="4" w:space="0" w:color="auto"/>
              <w:right w:val="single" w:sz="4" w:space="0" w:color="auto"/>
            </w:tcBorders>
            <w:shd w:val="clear" w:color="000000" w:fill="EDEDED"/>
            <w:noWrap/>
            <w:vAlign w:val="center"/>
            <w:hideMark/>
          </w:tcPr>
          <w:p w14:paraId="3F43B740" w14:textId="29B4CC5F" w:rsidR="00FB4821" w:rsidRPr="005C1DAC" w:rsidRDefault="00FB4821" w:rsidP="00073050">
            <w:pPr>
              <w:pStyle w:val="TextodeTablas"/>
            </w:pPr>
            <w:r>
              <w:t>8</w:t>
            </w:r>
          </w:p>
        </w:tc>
        <w:tc>
          <w:tcPr>
            <w:tcW w:w="1058" w:type="pct"/>
            <w:tcBorders>
              <w:top w:val="nil"/>
              <w:left w:val="nil"/>
              <w:bottom w:val="single" w:sz="4" w:space="0" w:color="auto"/>
              <w:right w:val="single" w:sz="4" w:space="0" w:color="auto"/>
            </w:tcBorders>
            <w:shd w:val="clear" w:color="000000" w:fill="EDEDED"/>
            <w:noWrap/>
            <w:vAlign w:val="center"/>
            <w:hideMark/>
          </w:tcPr>
          <w:p w14:paraId="23D9F276" w14:textId="1811325A" w:rsidR="00FB4821" w:rsidRPr="005C1DAC" w:rsidRDefault="00FB4821" w:rsidP="00073050">
            <w:pPr>
              <w:pStyle w:val="TextodeTablas"/>
            </w:pPr>
            <w:r>
              <w:t>Alto</w:t>
            </w:r>
          </w:p>
        </w:tc>
      </w:tr>
      <w:tr w:rsidR="00FB4821" w:rsidRPr="003C29D0" w14:paraId="3EA49D5E" w14:textId="77777777" w:rsidTr="005822D5">
        <w:trPr>
          <w:trHeight w:val="288"/>
        </w:trPr>
        <w:tc>
          <w:tcPr>
            <w:tcW w:w="2560" w:type="pct"/>
            <w:tcBorders>
              <w:top w:val="nil"/>
              <w:left w:val="single" w:sz="4" w:space="0" w:color="auto"/>
              <w:bottom w:val="single" w:sz="4" w:space="0" w:color="auto"/>
              <w:right w:val="single" w:sz="4" w:space="0" w:color="auto"/>
            </w:tcBorders>
            <w:shd w:val="clear" w:color="000000" w:fill="D9E1F2"/>
            <w:noWrap/>
            <w:vAlign w:val="center"/>
            <w:hideMark/>
          </w:tcPr>
          <w:p w14:paraId="14C60EA4" w14:textId="36206CBF" w:rsidR="00FB4821" w:rsidRPr="00214EBC" w:rsidRDefault="00FB4821" w:rsidP="00073050">
            <w:pPr>
              <w:pStyle w:val="TextodeTablas"/>
              <w:rPr>
                <w:lang w:val="es-HN"/>
              </w:rPr>
            </w:pPr>
            <w:r w:rsidRPr="00214EBC">
              <w:rPr>
                <w:lang w:val="es-HN"/>
              </w:rPr>
              <w:t>Grupos ecologistas y defensores del reciclaje</w:t>
            </w:r>
          </w:p>
        </w:tc>
        <w:tc>
          <w:tcPr>
            <w:tcW w:w="387" w:type="pct"/>
            <w:tcBorders>
              <w:top w:val="nil"/>
              <w:left w:val="nil"/>
              <w:bottom w:val="single" w:sz="4" w:space="0" w:color="auto"/>
              <w:right w:val="single" w:sz="4" w:space="0" w:color="auto"/>
            </w:tcBorders>
            <w:shd w:val="clear" w:color="000000" w:fill="D9E1F2"/>
            <w:noWrap/>
            <w:vAlign w:val="center"/>
            <w:hideMark/>
          </w:tcPr>
          <w:p w14:paraId="0D2C7170" w14:textId="66C5785D" w:rsidR="00FB4821" w:rsidRPr="005C1DAC" w:rsidRDefault="00FB4821" w:rsidP="00073050">
            <w:pPr>
              <w:pStyle w:val="TextodeTablas"/>
            </w:pPr>
            <w:r>
              <w:t>8</w:t>
            </w:r>
          </w:p>
        </w:tc>
        <w:tc>
          <w:tcPr>
            <w:tcW w:w="435" w:type="pct"/>
            <w:tcBorders>
              <w:top w:val="nil"/>
              <w:left w:val="nil"/>
              <w:bottom w:val="single" w:sz="4" w:space="0" w:color="auto"/>
              <w:right w:val="single" w:sz="4" w:space="0" w:color="auto"/>
            </w:tcBorders>
            <w:shd w:val="clear" w:color="000000" w:fill="D9E1F2"/>
            <w:noWrap/>
            <w:vAlign w:val="center"/>
            <w:hideMark/>
          </w:tcPr>
          <w:p w14:paraId="7D089094" w14:textId="40A7878A" w:rsidR="00FB4821" w:rsidRPr="005C1DAC" w:rsidRDefault="00FB4821" w:rsidP="00073050">
            <w:pPr>
              <w:pStyle w:val="TextodeTablas"/>
            </w:pPr>
            <w:r>
              <w:t>8</w:t>
            </w:r>
          </w:p>
        </w:tc>
        <w:tc>
          <w:tcPr>
            <w:tcW w:w="559" w:type="pct"/>
            <w:tcBorders>
              <w:top w:val="nil"/>
              <w:left w:val="nil"/>
              <w:bottom w:val="single" w:sz="4" w:space="0" w:color="auto"/>
              <w:right w:val="single" w:sz="4" w:space="0" w:color="auto"/>
            </w:tcBorders>
            <w:shd w:val="clear" w:color="000000" w:fill="D9E1F2"/>
            <w:noWrap/>
            <w:vAlign w:val="center"/>
            <w:hideMark/>
          </w:tcPr>
          <w:p w14:paraId="4C9F7520" w14:textId="7607875B" w:rsidR="00FB4821" w:rsidRPr="005C1DAC" w:rsidRDefault="00FB4821" w:rsidP="00073050">
            <w:pPr>
              <w:pStyle w:val="TextodeTablas"/>
            </w:pPr>
            <w:r>
              <w:t>8</w:t>
            </w:r>
          </w:p>
        </w:tc>
        <w:tc>
          <w:tcPr>
            <w:tcW w:w="1058" w:type="pct"/>
            <w:tcBorders>
              <w:top w:val="nil"/>
              <w:left w:val="nil"/>
              <w:bottom w:val="single" w:sz="4" w:space="0" w:color="auto"/>
              <w:right w:val="single" w:sz="4" w:space="0" w:color="auto"/>
            </w:tcBorders>
            <w:shd w:val="clear" w:color="000000" w:fill="D9E1F2"/>
            <w:noWrap/>
            <w:vAlign w:val="center"/>
            <w:hideMark/>
          </w:tcPr>
          <w:p w14:paraId="1C5D341A" w14:textId="19E0A02D" w:rsidR="00FB4821" w:rsidRPr="005C1DAC" w:rsidRDefault="00FB4821" w:rsidP="00073050">
            <w:pPr>
              <w:pStyle w:val="TextodeTablas"/>
            </w:pPr>
            <w:r>
              <w:t>Alto</w:t>
            </w:r>
          </w:p>
        </w:tc>
      </w:tr>
      <w:tr w:rsidR="00FB4821" w:rsidRPr="003C29D0" w14:paraId="1417FE2D" w14:textId="77777777" w:rsidTr="005822D5">
        <w:trPr>
          <w:trHeight w:val="288"/>
        </w:trPr>
        <w:tc>
          <w:tcPr>
            <w:tcW w:w="2560" w:type="pct"/>
            <w:tcBorders>
              <w:top w:val="nil"/>
              <w:left w:val="single" w:sz="4" w:space="0" w:color="auto"/>
              <w:bottom w:val="single" w:sz="4" w:space="0" w:color="auto"/>
              <w:right w:val="single" w:sz="4" w:space="0" w:color="auto"/>
            </w:tcBorders>
            <w:shd w:val="clear" w:color="000000" w:fill="EDEDED"/>
            <w:noWrap/>
            <w:vAlign w:val="center"/>
            <w:hideMark/>
          </w:tcPr>
          <w:p w14:paraId="4C35E368" w14:textId="14F89A8E" w:rsidR="00FB4821" w:rsidRPr="00214EBC" w:rsidRDefault="00FB4821" w:rsidP="00073050">
            <w:pPr>
              <w:pStyle w:val="TextodeTablas"/>
              <w:rPr>
                <w:lang w:val="es-HN"/>
              </w:rPr>
            </w:pPr>
            <w:r w:rsidRPr="00214EBC">
              <w:rPr>
                <w:lang w:val="es-HN"/>
              </w:rPr>
              <w:t>Organizaciones medioambientales sin fines de lucro</w:t>
            </w:r>
          </w:p>
        </w:tc>
        <w:tc>
          <w:tcPr>
            <w:tcW w:w="387" w:type="pct"/>
            <w:tcBorders>
              <w:top w:val="nil"/>
              <w:left w:val="nil"/>
              <w:bottom w:val="single" w:sz="4" w:space="0" w:color="auto"/>
              <w:right w:val="single" w:sz="4" w:space="0" w:color="auto"/>
            </w:tcBorders>
            <w:shd w:val="clear" w:color="000000" w:fill="EDEDED"/>
            <w:noWrap/>
            <w:vAlign w:val="center"/>
            <w:hideMark/>
          </w:tcPr>
          <w:p w14:paraId="4A61F8D4" w14:textId="596DAA66" w:rsidR="00FB4821" w:rsidRPr="005C1DAC" w:rsidRDefault="00FB4821" w:rsidP="00073050">
            <w:pPr>
              <w:pStyle w:val="TextodeTablas"/>
            </w:pPr>
            <w:r>
              <w:t>7</w:t>
            </w:r>
          </w:p>
        </w:tc>
        <w:tc>
          <w:tcPr>
            <w:tcW w:w="435" w:type="pct"/>
            <w:tcBorders>
              <w:top w:val="nil"/>
              <w:left w:val="nil"/>
              <w:bottom w:val="single" w:sz="4" w:space="0" w:color="auto"/>
              <w:right w:val="single" w:sz="4" w:space="0" w:color="auto"/>
            </w:tcBorders>
            <w:shd w:val="clear" w:color="000000" w:fill="EDEDED"/>
            <w:noWrap/>
            <w:vAlign w:val="center"/>
            <w:hideMark/>
          </w:tcPr>
          <w:p w14:paraId="2B93B402" w14:textId="5F2EF2E7" w:rsidR="00FB4821" w:rsidRPr="005C1DAC" w:rsidRDefault="00FB4821" w:rsidP="00073050">
            <w:pPr>
              <w:pStyle w:val="TextodeTablas"/>
            </w:pPr>
            <w:r>
              <w:t>7</w:t>
            </w:r>
          </w:p>
        </w:tc>
        <w:tc>
          <w:tcPr>
            <w:tcW w:w="559" w:type="pct"/>
            <w:tcBorders>
              <w:top w:val="nil"/>
              <w:left w:val="nil"/>
              <w:bottom w:val="single" w:sz="4" w:space="0" w:color="auto"/>
              <w:right w:val="single" w:sz="4" w:space="0" w:color="auto"/>
            </w:tcBorders>
            <w:shd w:val="clear" w:color="000000" w:fill="EDEDED"/>
            <w:noWrap/>
            <w:vAlign w:val="center"/>
            <w:hideMark/>
          </w:tcPr>
          <w:p w14:paraId="5C6D8625" w14:textId="27297EAE" w:rsidR="00FB4821" w:rsidRPr="005C1DAC" w:rsidRDefault="00FB4821" w:rsidP="00073050">
            <w:pPr>
              <w:pStyle w:val="TextodeTablas"/>
            </w:pPr>
            <w:r>
              <w:t>7</w:t>
            </w:r>
          </w:p>
        </w:tc>
        <w:tc>
          <w:tcPr>
            <w:tcW w:w="1058" w:type="pct"/>
            <w:tcBorders>
              <w:top w:val="nil"/>
              <w:left w:val="nil"/>
              <w:bottom w:val="single" w:sz="4" w:space="0" w:color="auto"/>
              <w:right w:val="single" w:sz="4" w:space="0" w:color="auto"/>
            </w:tcBorders>
            <w:shd w:val="clear" w:color="000000" w:fill="EDEDED"/>
            <w:noWrap/>
            <w:vAlign w:val="center"/>
            <w:hideMark/>
          </w:tcPr>
          <w:p w14:paraId="70C015FA" w14:textId="7DEDAF3A" w:rsidR="00FB4821" w:rsidRPr="005C1DAC" w:rsidRDefault="00FB4821" w:rsidP="00073050">
            <w:pPr>
              <w:pStyle w:val="TextodeTablas"/>
            </w:pPr>
            <w:r>
              <w:t>Medio</w:t>
            </w:r>
          </w:p>
        </w:tc>
      </w:tr>
      <w:tr w:rsidR="00FB4821" w:rsidRPr="005C1DAC" w14:paraId="313E71C3" w14:textId="77777777" w:rsidTr="005822D5">
        <w:trPr>
          <w:trHeight w:val="288"/>
        </w:trPr>
        <w:tc>
          <w:tcPr>
            <w:tcW w:w="2560" w:type="pct"/>
            <w:tcBorders>
              <w:top w:val="nil"/>
              <w:left w:val="single" w:sz="4" w:space="0" w:color="auto"/>
              <w:bottom w:val="single" w:sz="4" w:space="0" w:color="auto"/>
              <w:right w:val="single" w:sz="4" w:space="0" w:color="auto"/>
            </w:tcBorders>
            <w:shd w:val="clear" w:color="000000" w:fill="D9E1F2"/>
            <w:noWrap/>
            <w:vAlign w:val="center"/>
            <w:hideMark/>
          </w:tcPr>
          <w:p w14:paraId="777EBC9E" w14:textId="204DF1C9" w:rsidR="00FB4821" w:rsidRPr="0086666E" w:rsidRDefault="00FB4821" w:rsidP="00073050">
            <w:pPr>
              <w:pStyle w:val="TextodeTablas"/>
            </w:pPr>
            <w:r w:rsidRPr="0086666E">
              <w:t>Instituciones educativas</w:t>
            </w:r>
          </w:p>
        </w:tc>
        <w:tc>
          <w:tcPr>
            <w:tcW w:w="387" w:type="pct"/>
            <w:tcBorders>
              <w:top w:val="nil"/>
              <w:left w:val="nil"/>
              <w:bottom w:val="single" w:sz="4" w:space="0" w:color="auto"/>
              <w:right w:val="single" w:sz="4" w:space="0" w:color="auto"/>
            </w:tcBorders>
            <w:shd w:val="clear" w:color="000000" w:fill="D9E1F2"/>
            <w:noWrap/>
            <w:vAlign w:val="center"/>
            <w:hideMark/>
          </w:tcPr>
          <w:p w14:paraId="5416E30C" w14:textId="2D81B63F" w:rsidR="00FB4821" w:rsidRPr="005C1DAC" w:rsidRDefault="00FB4821" w:rsidP="00073050">
            <w:pPr>
              <w:pStyle w:val="TextodeTablas"/>
            </w:pPr>
            <w:r>
              <w:t>7</w:t>
            </w:r>
          </w:p>
        </w:tc>
        <w:tc>
          <w:tcPr>
            <w:tcW w:w="435" w:type="pct"/>
            <w:tcBorders>
              <w:top w:val="nil"/>
              <w:left w:val="nil"/>
              <w:bottom w:val="single" w:sz="4" w:space="0" w:color="auto"/>
              <w:right w:val="single" w:sz="4" w:space="0" w:color="auto"/>
            </w:tcBorders>
            <w:shd w:val="clear" w:color="000000" w:fill="D9E1F2"/>
            <w:noWrap/>
            <w:vAlign w:val="center"/>
            <w:hideMark/>
          </w:tcPr>
          <w:p w14:paraId="0D1121B3" w14:textId="226831FE" w:rsidR="00FB4821" w:rsidRPr="005C1DAC" w:rsidRDefault="00FB4821" w:rsidP="00073050">
            <w:pPr>
              <w:pStyle w:val="TextodeTablas"/>
            </w:pPr>
            <w:r>
              <w:t>8</w:t>
            </w:r>
          </w:p>
        </w:tc>
        <w:tc>
          <w:tcPr>
            <w:tcW w:w="559" w:type="pct"/>
            <w:tcBorders>
              <w:top w:val="nil"/>
              <w:left w:val="nil"/>
              <w:bottom w:val="single" w:sz="4" w:space="0" w:color="auto"/>
              <w:right w:val="single" w:sz="4" w:space="0" w:color="auto"/>
            </w:tcBorders>
            <w:shd w:val="clear" w:color="000000" w:fill="D9E1F2"/>
            <w:noWrap/>
            <w:vAlign w:val="center"/>
            <w:hideMark/>
          </w:tcPr>
          <w:p w14:paraId="65467770" w14:textId="1252A2BC" w:rsidR="00FB4821" w:rsidRPr="005C1DAC" w:rsidRDefault="00FB4821" w:rsidP="00073050">
            <w:pPr>
              <w:pStyle w:val="TextodeTablas"/>
            </w:pPr>
            <w:r>
              <w:t>7.5</w:t>
            </w:r>
          </w:p>
        </w:tc>
        <w:tc>
          <w:tcPr>
            <w:tcW w:w="1058" w:type="pct"/>
            <w:tcBorders>
              <w:top w:val="nil"/>
              <w:left w:val="nil"/>
              <w:bottom w:val="single" w:sz="4" w:space="0" w:color="auto"/>
              <w:right w:val="single" w:sz="4" w:space="0" w:color="auto"/>
            </w:tcBorders>
            <w:shd w:val="clear" w:color="000000" w:fill="D9E1F2"/>
            <w:noWrap/>
            <w:vAlign w:val="center"/>
            <w:hideMark/>
          </w:tcPr>
          <w:p w14:paraId="5B60F25B" w14:textId="0739C863" w:rsidR="00FB4821" w:rsidRPr="005C1DAC" w:rsidRDefault="00FB4821" w:rsidP="00073050">
            <w:pPr>
              <w:pStyle w:val="TextodeTablas"/>
            </w:pPr>
            <w:r>
              <w:t>Medio</w:t>
            </w:r>
          </w:p>
        </w:tc>
      </w:tr>
      <w:tr w:rsidR="00FB4821" w:rsidRPr="005C1DAC" w14:paraId="22C4E21C" w14:textId="77777777" w:rsidTr="005822D5">
        <w:trPr>
          <w:trHeight w:val="288"/>
        </w:trPr>
        <w:tc>
          <w:tcPr>
            <w:tcW w:w="2560" w:type="pct"/>
            <w:tcBorders>
              <w:top w:val="nil"/>
              <w:left w:val="single" w:sz="4" w:space="0" w:color="auto"/>
              <w:bottom w:val="single" w:sz="4" w:space="0" w:color="auto"/>
              <w:right w:val="single" w:sz="4" w:space="0" w:color="auto"/>
            </w:tcBorders>
            <w:shd w:val="clear" w:color="000000" w:fill="EDEDED"/>
            <w:noWrap/>
            <w:vAlign w:val="center"/>
            <w:hideMark/>
          </w:tcPr>
          <w:p w14:paraId="439F2479" w14:textId="69416856" w:rsidR="00FB4821" w:rsidRPr="0086666E" w:rsidRDefault="00FB4821" w:rsidP="00073050">
            <w:pPr>
              <w:pStyle w:val="TextodeTablas"/>
            </w:pPr>
            <w:r w:rsidRPr="0086666E">
              <w:t xml:space="preserve">Centros de </w:t>
            </w:r>
            <w:r w:rsidR="004D43BA" w:rsidRPr="0086666E">
              <w:t>investigación</w:t>
            </w:r>
          </w:p>
        </w:tc>
        <w:tc>
          <w:tcPr>
            <w:tcW w:w="387" w:type="pct"/>
            <w:tcBorders>
              <w:top w:val="nil"/>
              <w:left w:val="nil"/>
              <w:bottom w:val="single" w:sz="4" w:space="0" w:color="auto"/>
              <w:right w:val="single" w:sz="4" w:space="0" w:color="auto"/>
            </w:tcBorders>
            <w:shd w:val="clear" w:color="000000" w:fill="EDEDED"/>
            <w:noWrap/>
            <w:vAlign w:val="center"/>
            <w:hideMark/>
          </w:tcPr>
          <w:p w14:paraId="4B471F9B" w14:textId="4EC93962" w:rsidR="00FB4821" w:rsidRPr="005C1DAC" w:rsidRDefault="00FB4821" w:rsidP="00073050">
            <w:pPr>
              <w:pStyle w:val="TextodeTablas"/>
            </w:pPr>
            <w:r>
              <w:t>8</w:t>
            </w:r>
          </w:p>
        </w:tc>
        <w:tc>
          <w:tcPr>
            <w:tcW w:w="435" w:type="pct"/>
            <w:tcBorders>
              <w:top w:val="nil"/>
              <w:left w:val="nil"/>
              <w:bottom w:val="single" w:sz="4" w:space="0" w:color="auto"/>
              <w:right w:val="single" w:sz="4" w:space="0" w:color="auto"/>
            </w:tcBorders>
            <w:shd w:val="clear" w:color="000000" w:fill="EDEDED"/>
            <w:noWrap/>
            <w:vAlign w:val="center"/>
            <w:hideMark/>
          </w:tcPr>
          <w:p w14:paraId="02945B7F" w14:textId="18AB4004" w:rsidR="00FB4821" w:rsidRPr="005C1DAC" w:rsidRDefault="00FB4821" w:rsidP="00073050">
            <w:pPr>
              <w:pStyle w:val="TextodeTablas"/>
            </w:pPr>
            <w:r>
              <w:t>8</w:t>
            </w:r>
          </w:p>
        </w:tc>
        <w:tc>
          <w:tcPr>
            <w:tcW w:w="559" w:type="pct"/>
            <w:tcBorders>
              <w:top w:val="nil"/>
              <w:left w:val="nil"/>
              <w:bottom w:val="single" w:sz="4" w:space="0" w:color="auto"/>
              <w:right w:val="single" w:sz="4" w:space="0" w:color="auto"/>
            </w:tcBorders>
            <w:shd w:val="clear" w:color="000000" w:fill="EDEDED"/>
            <w:noWrap/>
            <w:vAlign w:val="center"/>
            <w:hideMark/>
          </w:tcPr>
          <w:p w14:paraId="1086D6FB" w14:textId="7CC3A401" w:rsidR="00FB4821" w:rsidRPr="005C1DAC" w:rsidRDefault="00FB4821" w:rsidP="00073050">
            <w:pPr>
              <w:pStyle w:val="TextodeTablas"/>
            </w:pPr>
            <w:r>
              <w:t>8</w:t>
            </w:r>
          </w:p>
        </w:tc>
        <w:tc>
          <w:tcPr>
            <w:tcW w:w="1058" w:type="pct"/>
            <w:tcBorders>
              <w:top w:val="nil"/>
              <w:left w:val="nil"/>
              <w:bottom w:val="single" w:sz="4" w:space="0" w:color="auto"/>
              <w:right w:val="single" w:sz="4" w:space="0" w:color="auto"/>
            </w:tcBorders>
            <w:shd w:val="clear" w:color="000000" w:fill="EDEDED"/>
            <w:noWrap/>
            <w:vAlign w:val="center"/>
            <w:hideMark/>
          </w:tcPr>
          <w:p w14:paraId="1FF2055F" w14:textId="7877B04C" w:rsidR="00FB4821" w:rsidRPr="005C1DAC" w:rsidRDefault="00FB4821" w:rsidP="00073050">
            <w:pPr>
              <w:pStyle w:val="TextodeTablas"/>
            </w:pPr>
            <w:r>
              <w:t>Alto</w:t>
            </w:r>
          </w:p>
        </w:tc>
      </w:tr>
      <w:tr w:rsidR="00FB4821" w:rsidRPr="005C1DAC" w14:paraId="52688580" w14:textId="77777777" w:rsidTr="005822D5">
        <w:trPr>
          <w:trHeight w:val="288"/>
        </w:trPr>
        <w:tc>
          <w:tcPr>
            <w:tcW w:w="2560" w:type="pct"/>
            <w:tcBorders>
              <w:top w:val="nil"/>
              <w:left w:val="single" w:sz="4" w:space="0" w:color="auto"/>
              <w:bottom w:val="single" w:sz="4" w:space="0" w:color="auto"/>
              <w:right w:val="single" w:sz="4" w:space="0" w:color="auto"/>
            </w:tcBorders>
            <w:shd w:val="clear" w:color="000000" w:fill="D9E1F2"/>
            <w:noWrap/>
            <w:vAlign w:val="center"/>
            <w:hideMark/>
          </w:tcPr>
          <w:p w14:paraId="7623026B" w14:textId="7F63B50B" w:rsidR="00FB4821" w:rsidRPr="0086666E" w:rsidRDefault="00FB4821" w:rsidP="00073050">
            <w:pPr>
              <w:pStyle w:val="TextodeTablas"/>
            </w:pPr>
            <w:r w:rsidRPr="0086666E">
              <w:t>Bancos</w:t>
            </w:r>
          </w:p>
        </w:tc>
        <w:tc>
          <w:tcPr>
            <w:tcW w:w="387" w:type="pct"/>
            <w:tcBorders>
              <w:top w:val="nil"/>
              <w:left w:val="nil"/>
              <w:bottom w:val="single" w:sz="4" w:space="0" w:color="auto"/>
              <w:right w:val="single" w:sz="4" w:space="0" w:color="auto"/>
            </w:tcBorders>
            <w:shd w:val="clear" w:color="000000" w:fill="D9E1F2"/>
            <w:noWrap/>
            <w:vAlign w:val="center"/>
            <w:hideMark/>
          </w:tcPr>
          <w:p w14:paraId="3820B031" w14:textId="22B35038" w:rsidR="00FB4821" w:rsidRPr="005C1DAC" w:rsidRDefault="00FB4821" w:rsidP="00073050">
            <w:pPr>
              <w:pStyle w:val="TextodeTablas"/>
            </w:pPr>
            <w:r>
              <w:t>8</w:t>
            </w:r>
          </w:p>
        </w:tc>
        <w:tc>
          <w:tcPr>
            <w:tcW w:w="435" w:type="pct"/>
            <w:tcBorders>
              <w:top w:val="nil"/>
              <w:left w:val="nil"/>
              <w:bottom w:val="single" w:sz="4" w:space="0" w:color="auto"/>
              <w:right w:val="single" w:sz="4" w:space="0" w:color="auto"/>
            </w:tcBorders>
            <w:shd w:val="clear" w:color="000000" w:fill="D9E1F2"/>
            <w:noWrap/>
            <w:vAlign w:val="center"/>
            <w:hideMark/>
          </w:tcPr>
          <w:p w14:paraId="5914223D" w14:textId="54192A84" w:rsidR="00FB4821" w:rsidRPr="005C1DAC" w:rsidRDefault="00FB4821" w:rsidP="00073050">
            <w:pPr>
              <w:pStyle w:val="TextodeTablas"/>
            </w:pPr>
            <w:r>
              <w:t>8</w:t>
            </w:r>
          </w:p>
        </w:tc>
        <w:tc>
          <w:tcPr>
            <w:tcW w:w="559" w:type="pct"/>
            <w:tcBorders>
              <w:top w:val="nil"/>
              <w:left w:val="nil"/>
              <w:bottom w:val="single" w:sz="4" w:space="0" w:color="auto"/>
              <w:right w:val="single" w:sz="4" w:space="0" w:color="auto"/>
            </w:tcBorders>
            <w:shd w:val="clear" w:color="000000" w:fill="D9E1F2"/>
            <w:noWrap/>
            <w:vAlign w:val="center"/>
            <w:hideMark/>
          </w:tcPr>
          <w:p w14:paraId="74726136" w14:textId="6480F04E" w:rsidR="00FB4821" w:rsidRPr="005C1DAC" w:rsidRDefault="00FB4821" w:rsidP="00073050">
            <w:pPr>
              <w:pStyle w:val="TextodeTablas"/>
            </w:pPr>
            <w:r>
              <w:t>8</w:t>
            </w:r>
          </w:p>
        </w:tc>
        <w:tc>
          <w:tcPr>
            <w:tcW w:w="1058" w:type="pct"/>
            <w:tcBorders>
              <w:top w:val="nil"/>
              <w:left w:val="nil"/>
              <w:bottom w:val="single" w:sz="4" w:space="0" w:color="auto"/>
              <w:right w:val="single" w:sz="4" w:space="0" w:color="auto"/>
            </w:tcBorders>
            <w:shd w:val="clear" w:color="000000" w:fill="D9E1F2"/>
            <w:noWrap/>
            <w:vAlign w:val="center"/>
            <w:hideMark/>
          </w:tcPr>
          <w:p w14:paraId="630859C3" w14:textId="418FBED2" w:rsidR="00FB4821" w:rsidRPr="005C1DAC" w:rsidRDefault="00FB4821" w:rsidP="00073050">
            <w:pPr>
              <w:pStyle w:val="TextodeTablas"/>
            </w:pPr>
            <w:r>
              <w:t>Alto</w:t>
            </w:r>
          </w:p>
        </w:tc>
      </w:tr>
      <w:tr w:rsidR="00FB4821" w:rsidRPr="005C1DAC" w14:paraId="6BEB45B6" w14:textId="77777777" w:rsidTr="005822D5">
        <w:trPr>
          <w:trHeight w:val="288"/>
        </w:trPr>
        <w:tc>
          <w:tcPr>
            <w:tcW w:w="2560" w:type="pct"/>
            <w:tcBorders>
              <w:top w:val="nil"/>
              <w:left w:val="single" w:sz="4" w:space="0" w:color="auto"/>
              <w:bottom w:val="single" w:sz="4" w:space="0" w:color="auto"/>
              <w:right w:val="single" w:sz="4" w:space="0" w:color="auto"/>
            </w:tcBorders>
            <w:shd w:val="clear" w:color="000000" w:fill="EDEDED"/>
            <w:noWrap/>
            <w:vAlign w:val="center"/>
            <w:hideMark/>
          </w:tcPr>
          <w:p w14:paraId="0ED65C6A" w14:textId="0D4C8D8D" w:rsidR="00FB4821" w:rsidRPr="0086666E" w:rsidRDefault="00FB4821" w:rsidP="00073050">
            <w:pPr>
              <w:pStyle w:val="TextodeTablas"/>
            </w:pPr>
            <w:r w:rsidRPr="0086666E">
              <w:t>Inversionistas privados</w:t>
            </w:r>
          </w:p>
        </w:tc>
        <w:tc>
          <w:tcPr>
            <w:tcW w:w="387" w:type="pct"/>
            <w:tcBorders>
              <w:top w:val="nil"/>
              <w:left w:val="nil"/>
              <w:bottom w:val="single" w:sz="4" w:space="0" w:color="auto"/>
              <w:right w:val="single" w:sz="4" w:space="0" w:color="auto"/>
            </w:tcBorders>
            <w:shd w:val="clear" w:color="000000" w:fill="EDEDED"/>
            <w:noWrap/>
            <w:vAlign w:val="center"/>
            <w:hideMark/>
          </w:tcPr>
          <w:p w14:paraId="50A40AF9" w14:textId="42985A00" w:rsidR="00FB4821" w:rsidRPr="005C1DAC" w:rsidRDefault="00FB4821" w:rsidP="00073050">
            <w:pPr>
              <w:pStyle w:val="TextodeTablas"/>
            </w:pPr>
            <w:r>
              <w:t>7</w:t>
            </w:r>
          </w:p>
        </w:tc>
        <w:tc>
          <w:tcPr>
            <w:tcW w:w="435" w:type="pct"/>
            <w:tcBorders>
              <w:top w:val="nil"/>
              <w:left w:val="nil"/>
              <w:bottom w:val="single" w:sz="4" w:space="0" w:color="auto"/>
              <w:right w:val="single" w:sz="4" w:space="0" w:color="auto"/>
            </w:tcBorders>
            <w:shd w:val="clear" w:color="000000" w:fill="EDEDED"/>
            <w:noWrap/>
            <w:vAlign w:val="center"/>
            <w:hideMark/>
          </w:tcPr>
          <w:p w14:paraId="4045E2B3" w14:textId="69C1986D" w:rsidR="00FB4821" w:rsidRPr="005C1DAC" w:rsidRDefault="00FB4821" w:rsidP="00073050">
            <w:pPr>
              <w:pStyle w:val="TextodeTablas"/>
            </w:pPr>
            <w:r>
              <w:t>7</w:t>
            </w:r>
          </w:p>
        </w:tc>
        <w:tc>
          <w:tcPr>
            <w:tcW w:w="559" w:type="pct"/>
            <w:tcBorders>
              <w:top w:val="nil"/>
              <w:left w:val="nil"/>
              <w:bottom w:val="single" w:sz="4" w:space="0" w:color="auto"/>
              <w:right w:val="single" w:sz="4" w:space="0" w:color="auto"/>
            </w:tcBorders>
            <w:shd w:val="clear" w:color="000000" w:fill="EDEDED"/>
            <w:noWrap/>
            <w:vAlign w:val="center"/>
            <w:hideMark/>
          </w:tcPr>
          <w:p w14:paraId="5416CA9D" w14:textId="4301730D" w:rsidR="00FB4821" w:rsidRPr="005C1DAC" w:rsidRDefault="00FB4821" w:rsidP="00073050">
            <w:pPr>
              <w:pStyle w:val="TextodeTablas"/>
            </w:pPr>
            <w:r>
              <w:t>7</w:t>
            </w:r>
          </w:p>
        </w:tc>
        <w:tc>
          <w:tcPr>
            <w:tcW w:w="1058" w:type="pct"/>
            <w:tcBorders>
              <w:top w:val="nil"/>
              <w:left w:val="nil"/>
              <w:bottom w:val="single" w:sz="4" w:space="0" w:color="auto"/>
              <w:right w:val="single" w:sz="4" w:space="0" w:color="auto"/>
            </w:tcBorders>
            <w:shd w:val="clear" w:color="000000" w:fill="EDEDED"/>
            <w:noWrap/>
            <w:vAlign w:val="center"/>
            <w:hideMark/>
          </w:tcPr>
          <w:p w14:paraId="0967BDDC" w14:textId="29A79151" w:rsidR="00FB4821" w:rsidRPr="005C1DAC" w:rsidRDefault="00FB4821" w:rsidP="00073050">
            <w:pPr>
              <w:pStyle w:val="TextodeTablas"/>
            </w:pPr>
            <w:r>
              <w:t>Medio</w:t>
            </w:r>
          </w:p>
        </w:tc>
      </w:tr>
      <w:tr w:rsidR="00FB4821" w:rsidRPr="005C1DAC" w14:paraId="5CBDB6AB" w14:textId="77777777" w:rsidTr="005822D5">
        <w:trPr>
          <w:trHeight w:val="288"/>
        </w:trPr>
        <w:tc>
          <w:tcPr>
            <w:tcW w:w="2560" w:type="pct"/>
            <w:tcBorders>
              <w:top w:val="nil"/>
              <w:left w:val="single" w:sz="4" w:space="0" w:color="auto"/>
              <w:bottom w:val="single" w:sz="4" w:space="0" w:color="auto"/>
              <w:right w:val="single" w:sz="4" w:space="0" w:color="auto"/>
            </w:tcBorders>
            <w:shd w:val="clear" w:color="000000" w:fill="D9E1F2"/>
            <w:noWrap/>
            <w:vAlign w:val="center"/>
            <w:hideMark/>
          </w:tcPr>
          <w:p w14:paraId="3BDE3813" w14:textId="7D0E767C" w:rsidR="00FB4821" w:rsidRPr="0086666E" w:rsidRDefault="00FB4821" w:rsidP="00073050">
            <w:pPr>
              <w:pStyle w:val="TextodeTablas"/>
            </w:pPr>
            <w:r w:rsidRPr="0086666E">
              <w:t xml:space="preserve">Socios </w:t>
            </w:r>
            <w:r w:rsidR="003B59EB" w:rsidRPr="0086666E">
              <w:t>estratégicos</w:t>
            </w:r>
          </w:p>
        </w:tc>
        <w:tc>
          <w:tcPr>
            <w:tcW w:w="387" w:type="pct"/>
            <w:tcBorders>
              <w:top w:val="nil"/>
              <w:left w:val="nil"/>
              <w:bottom w:val="single" w:sz="4" w:space="0" w:color="auto"/>
              <w:right w:val="single" w:sz="4" w:space="0" w:color="auto"/>
            </w:tcBorders>
            <w:shd w:val="clear" w:color="000000" w:fill="D9E1F2"/>
            <w:noWrap/>
            <w:vAlign w:val="center"/>
            <w:hideMark/>
          </w:tcPr>
          <w:p w14:paraId="571A0C8A" w14:textId="1C7E90DE" w:rsidR="00FB4821" w:rsidRPr="005C1DAC" w:rsidRDefault="00FB4821" w:rsidP="00073050">
            <w:pPr>
              <w:pStyle w:val="TextodeTablas"/>
            </w:pPr>
            <w:r>
              <w:t>7</w:t>
            </w:r>
          </w:p>
        </w:tc>
        <w:tc>
          <w:tcPr>
            <w:tcW w:w="435" w:type="pct"/>
            <w:tcBorders>
              <w:top w:val="nil"/>
              <w:left w:val="nil"/>
              <w:bottom w:val="single" w:sz="4" w:space="0" w:color="auto"/>
              <w:right w:val="single" w:sz="4" w:space="0" w:color="auto"/>
            </w:tcBorders>
            <w:shd w:val="clear" w:color="000000" w:fill="D9E1F2"/>
            <w:noWrap/>
            <w:vAlign w:val="center"/>
            <w:hideMark/>
          </w:tcPr>
          <w:p w14:paraId="1D5FE998" w14:textId="7936F2DE" w:rsidR="00FB4821" w:rsidRPr="005C1DAC" w:rsidRDefault="00FB4821" w:rsidP="00073050">
            <w:pPr>
              <w:pStyle w:val="TextodeTablas"/>
            </w:pPr>
            <w:r>
              <w:t>6</w:t>
            </w:r>
          </w:p>
        </w:tc>
        <w:tc>
          <w:tcPr>
            <w:tcW w:w="559" w:type="pct"/>
            <w:tcBorders>
              <w:top w:val="nil"/>
              <w:left w:val="nil"/>
              <w:bottom w:val="single" w:sz="4" w:space="0" w:color="auto"/>
              <w:right w:val="single" w:sz="4" w:space="0" w:color="auto"/>
            </w:tcBorders>
            <w:shd w:val="clear" w:color="000000" w:fill="D9E1F2"/>
            <w:noWrap/>
            <w:vAlign w:val="center"/>
            <w:hideMark/>
          </w:tcPr>
          <w:p w14:paraId="03912F6F" w14:textId="3E885038" w:rsidR="00FB4821" w:rsidRPr="005C1DAC" w:rsidRDefault="00FB4821" w:rsidP="00073050">
            <w:pPr>
              <w:pStyle w:val="TextodeTablas"/>
            </w:pPr>
            <w:r>
              <w:t>6.5</w:t>
            </w:r>
          </w:p>
        </w:tc>
        <w:tc>
          <w:tcPr>
            <w:tcW w:w="1058" w:type="pct"/>
            <w:tcBorders>
              <w:top w:val="nil"/>
              <w:left w:val="nil"/>
              <w:bottom w:val="single" w:sz="4" w:space="0" w:color="auto"/>
              <w:right w:val="single" w:sz="4" w:space="0" w:color="auto"/>
            </w:tcBorders>
            <w:shd w:val="clear" w:color="000000" w:fill="D9E1F2"/>
            <w:noWrap/>
            <w:vAlign w:val="center"/>
            <w:hideMark/>
          </w:tcPr>
          <w:p w14:paraId="73D5662D" w14:textId="0E7A3755" w:rsidR="00FB4821" w:rsidRPr="005C1DAC" w:rsidRDefault="00FB4821" w:rsidP="00073050">
            <w:pPr>
              <w:pStyle w:val="TextodeTablas"/>
            </w:pPr>
            <w:r>
              <w:t>Medio</w:t>
            </w:r>
          </w:p>
        </w:tc>
      </w:tr>
      <w:tr w:rsidR="00FB4821" w:rsidRPr="005C1DAC" w14:paraId="7D234839" w14:textId="77777777" w:rsidTr="005822D5">
        <w:trPr>
          <w:trHeight w:val="288"/>
        </w:trPr>
        <w:tc>
          <w:tcPr>
            <w:tcW w:w="2560" w:type="pct"/>
            <w:tcBorders>
              <w:top w:val="nil"/>
              <w:left w:val="single" w:sz="4" w:space="0" w:color="auto"/>
              <w:bottom w:val="single" w:sz="4" w:space="0" w:color="auto"/>
              <w:right w:val="single" w:sz="4" w:space="0" w:color="auto"/>
            </w:tcBorders>
            <w:shd w:val="clear" w:color="000000" w:fill="EDEDED"/>
            <w:noWrap/>
            <w:vAlign w:val="center"/>
            <w:hideMark/>
          </w:tcPr>
          <w:p w14:paraId="7515B4BB" w14:textId="4CDF19B0" w:rsidR="00FB4821" w:rsidRPr="0086666E" w:rsidRDefault="00FB4821" w:rsidP="00073050">
            <w:pPr>
              <w:pStyle w:val="TextodeTablas"/>
            </w:pPr>
            <w:r w:rsidRPr="0086666E">
              <w:t>Aliados comerciales</w:t>
            </w:r>
          </w:p>
        </w:tc>
        <w:tc>
          <w:tcPr>
            <w:tcW w:w="387" w:type="pct"/>
            <w:tcBorders>
              <w:top w:val="nil"/>
              <w:left w:val="nil"/>
              <w:bottom w:val="single" w:sz="4" w:space="0" w:color="auto"/>
              <w:right w:val="single" w:sz="4" w:space="0" w:color="auto"/>
            </w:tcBorders>
            <w:shd w:val="clear" w:color="000000" w:fill="EDEDED"/>
            <w:noWrap/>
            <w:vAlign w:val="center"/>
            <w:hideMark/>
          </w:tcPr>
          <w:p w14:paraId="5CC35860" w14:textId="04696D3D" w:rsidR="00FB4821" w:rsidRPr="005C1DAC" w:rsidRDefault="00FB4821" w:rsidP="00073050">
            <w:pPr>
              <w:pStyle w:val="TextodeTablas"/>
            </w:pPr>
            <w:r>
              <w:t>5</w:t>
            </w:r>
          </w:p>
        </w:tc>
        <w:tc>
          <w:tcPr>
            <w:tcW w:w="435" w:type="pct"/>
            <w:tcBorders>
              <w:top w:val="nil"/>
              <w:left w:val="nil"/>
              <w:bottom w:val="single" w:sz="4" w:space="0" w:color="auto"/>
              <w:right w:val="single" w:sz="4" w:space="0" w:color="auto"/>
            </w:tcBorders>
            <w:shd w:val="clear" w:color="000000" w:fill="EDEDED"/>
            <w:noWrap/>
            <w:vAlign w:val="center"/>
            <w:hideMark/>
          </w:tcPr>
          <w:p w14:paraId="4D225130" w14:textId="4E945684" w:rsidR="00FB4821" w:rsidRPr="005C1DAC" w:rsidRDefault="00FB4821" w:rsidP="00073050">
            <w:pPr>
              <w:pStyle w:val="TextodeTablas"/>
            </w:pPr>
            <w:r>
              <w:t>5</w:t>
            </w:r>
          </w:p>
        </w:tc>
        <w:tc>
          <w:tcPr>
            <w:tcW w:w="559" w:type="pct"/>
            <w:tcBorders>
              <w:top w:val="nil"/>
              <w:left w:val="nil"/>
              <w:bottom w:val="single" w:sz="4" w:space="0" w:color="auto"/>
              <w:right w:val="single" w:sz="4" w:space="0" w:color="auto"/>
            </w:tcBorders>
            <w:shd w:val="clear" w:color="000000" w:fill="EDEDED"/>
            <w:noWrap/>
            <w:vAlign w:val="center"/>
            <w:hideMark/>
          </w:tcPr>
          <w:p w14:paraId="38917102" w14:textId="01A97A32" w:rsidR="00FB4821" w:rsidRPr="005C1DAC" w:rsidRDefault="00FB4821" w:rsidP="00073050">
            <w:pPr>
              <w:pStyle w:val="TextodeTablas"/>
            </w:pPr>
            <w:r>
              <w:t>5</w:t>
            </w:r>
          </w:p>
        </w:tc>
        <w:tc>
          <w:tcPr>
            <w:tcW w:w="1058" w:type="pct"/>
            <w:tcBorders>
              <w:top w:val="nil"/>
              <w:left w:val="nil"/>
              <w:bottom w:val="single" w:sz="4" w:space="0" w:color="auto"/>
              <w:right w:val="single" w:sz="4" w:space="0" w:color="auto"/>
            </w:tcBorders>
            <w:shd w:val="clear" w:color="000000" w:fill="EDEDED"/>
            <w:noWrap/>
            <w:vAlign w:val="center"/>
            <w:hideMark/>
          </w:tcPr>
          <w:p w14:paraId="3EA93A03" w14:textId="5DC17A1F" w:rsidR="00FB4821" w:rsidRPr="005C1DAC" w:rsidRDefault="00FB4821" w:rsidP="00073050">
            <w:pPr>
              <w:pStyle w:val="TextodeTablas"/>
            </w:pPr>
            <w:r>
              <w:t>Medio</w:t>
            </w:r>
          </w:p>
        </w:tc>
      </w:tr>
      <w:tr w:rsidR="00FB4821" w:rsidRPr="003C29D0" w14:paraId="7420160E" w14:textId="77777777" w:rsidTr="005822D5">
        <w:trPr>
          <w:trHeight w:val="288"/>
        </w:trPr>
        <w:tc>
          <w:tcPr>
            <w:tcW w:w="2560" w:type="pct"/>
            <w:tcBorders>
              <w:top w:val="nil"/>
              <w:left w:val="single" w:sz="4" w:space="0" w:color="auto"/>
              <w:bottom w:val="single" w:sz="4" w:space="0" w:color="auto"/>
              <w:right w:val="single" w:sz="4" w:space="0" w:color="auto"/>
            </w:tcBorders>
            <w:shd w:val="clear" w:color="000000" w:fill="D9E1F2"/>
            <w:noWrap/>
            <w:vAlign w:val="center"/>
            <w:hideMark/>
          </w:tcPr>
          <w:p w14:paraId="4D96A951" w14:textId="25E94902" w:rsidR="00FB4821" w:rsidRPr="00214EBC" w:rsidRDefault="00FB4821" w:rsidP="00073050">
            <w:pPr>
              <w:pStyle w:val="TextodeTablas"/>
              <w:rPr>
                <w:lang w:val="es-HN"/>
              </w:rPr>
            </w:pPr>
            <w:r w:rsidRPr="00214EBC">
              <w:rPr>
                <w:lang w:val="es-HN"/>
              </w:rPr>
              <w:t>Público interesado en proyectos sostenibles</w:t>
            </w:r>
          </w:p>
        </w:tc>
        <w:tc>
          <w:tcPr>
            <w:tcW w:w="387" w:type="pct"/>
            <w:tcBorders>
              <w:top w:val="nil"/>
              <w:left w:val="nil"/>
              <w:bottom w:val="single" w:sz="4" w:space="0" w:color="auto"/>
              <w:right w:val="single" w:sz="4" w:space="0" w:color="auto"/>
            </w:tcBorders>
            <w:shd w:val="clear" w:color="000000" w:fill="D9E1F2"/>
            <w:noWrap/>
            <w:vAlign w:val="center"/>
            <w:hideMark/>
          </w:tcPr>
          <w:p w14:paraId="27EA76F2" w14:textId="6276ECAC" w:rsidR="00FB4821" w:rsidRPr="005C1DAC" w:rsidRDefault="00FB4821" w:rsidP="00073050">
            <w:pPr>
              <w:pStyle w:val="TextodeTablas"/>
            </w:pPr>
            <w:r>
              <w:t>7</w:t>
            </w:r>
          </w:p>
        </w:tc>
        <w:tc>
          <w:tcPr>
            <w:tcW w:w="435" w:type="pct"/>
            <w:tcBorders>
              <w:top w:val="nil"/>
              <w:left w:val="nil"/>
              <w:bottom w:val="single" w:sz="4" w:space="0" w:color="auto"/>
              <w:right w:val="single" w:sz="4" w:space="0" w:color="auto"/>
            </w:tcBorders>
            <w:shd w:val="clear" w:color="000000" w:fill="D9E1F2"/>
            <w:noWrap/>
            <w:vAlign w:val="center"/>
            <w:hideMark/>
          </w:tcPr>
          <w:p w14:paraId="68E1F8AE" w14:textId="5BABCFFF" w:rsidR="00FB4821" w:rsidRPr="005C1DAC" w:rsidRDefault="00FB4821" w:rsidP="00073050">
            <w:pPr>
              <w:pStyle w:val="TextodeTablas"/>
            </w:pPr>
            <w:r>
              <w:t>5</w:t>
            </w:r>
          </w:p>
        </w:tc>
        <w:tc>
          <w:tcPr>
            <w:tcW w:w="559" w:type="pct"/>
            <w:tcBorders>
              <w:top w:val="nil"/>
              <w:left w:val="nil"/>
              <w:bottom w:val="single" w:sz="4" w:space="0" w:color="auto"/>
              <w:right w:val="single" w:sz="4" w:space="0" w:color="auto"/>
            </w:tcBorders>
            <w:shd w:val="clear" w:color="000000" w:fill="D9E1F2"/>
            <w:noWrap/>
            <w:vAlign w:val="center"/>
            <w:hideMark/>
          </w:tcPr>
          <w:p w14:paraId="400E1216" w14:textId="07627FFE" w:rsidR="00FB4821" w:rsidRPr="005C1DAC" w:rsidRDefault="00FB4821" w:rsidP="00073050">
            <w:pPr>
              <w:pStyle w:val="TextodeTablas"/>
            </w:pPr>
            <w:r>
              <w:t>6</w:t>
            </w:r>
          </w:p>
        </w:tc>
        <w:tc>
          <w:tcPr>
            <w:tcW w:w="1058" w:type="pct"/>
            <w:tcBorders>
              <w:top w:val="nil"/>
              <w:left w:val="nil"/>
              <w:bottom w:val="single" w:sz="4" w:space="0" w:color="auto"/>
              <w:right w:val="single" w:sz="4" w:space="0" w:color="auto"/>
            </w:tcBorders>
            <w:shd w:val="clear" w:color="000000" w:fill="D9E1F2"/>
            <w:noWrap/>
            <w:vAlign w:val="center"/>
            <w:hideMark/>
          </w:tcPr>
          <w:p w14:paraId="76D8BEE4" w14:textId="68D4F043" w:rsidR="00FB4821" w:rsidRPr="005C1DAC" w:rsidRDefault="00FB4821" w:rsidP="00073050">
            <w:pPr>
              <w:pStyle w:val="TextodeTablas"/>
            </w:pPr>
            <w:r>
              <w:t>Medio</w:t>
            </w:r>
          </w:p>
        </w:tc>
      </w:tr>
      <w:tr w:rsidR="00FB4821" w:rsidRPr="003C29D0" w14:paraId="1A5C087B" w14:textId="77777777" w:rsidTr="005822D5">
        <w:trPr>
          <w:trHeight w:val="288"/>
        </w:trPr>
        <w:tc>
          <w:tcPr>
            <w:tcW w:w="2560" w:type="pct"/>
            <w:tcBorders>
              <w:top w:val="nil"/>
              <w:left w:val="single" w:sz="4" w:space="0" w:color="auto"/>
              <w:bottom w:val="single" w:sz="4" w:space="0" w:color="auto"/>
              <w:right w:val="single" w:sz="4" w:space="0" w:color="auto"/>
            </w:tcBorders>
            <w:shd w:val="clear" w:color="000000" w:fill="EDEDED"/>
            <w:noWrap/>
            <w:vAlign w:val="center"/>
            <w:hideMark/>
          </w:tcPr>
          <w:p w14:paraId="0DFB0037" w14:textId="01A2A3ED" w:rsidR="00FB4821" w:rsidRPr="00214EBC" w:rsidRDefault="00FB4821" w:rsidP="00073050">
            <w:pPr>
              <w:pStyle w:val="TextodeTablas"/>
              <w:rPr>
                <w:lang w:val="es-HN"/>
              </w:rPr>
            </w:pPr>
            <w:r w:rsidRPr="00214EBC">
              <w:rPr>
                <w:lang w:val="es-HN"/>
              </w:rPr>
              <w:t>Publico no interesado en proyectos sostenibles</w:t>
            </w:r>
          </w:p>
        </w:tc>
        <w:tc>
          <w:tcPr>
            <w:tcW w:w="387" w:type="pct"/>
            <w:tcBorders>
              <w:top w:val="nil"/>
              <w:left w:val="nil"/>
              <w:bottom w:val="single" w:sz="4" w:space="0" w:color="auto"/>
              <w:right w:val="single" w:sz="4" w:space="0" w:color="auto"/>
            </w:tcBorders>
            <w:shd w:val="clear" w:color="000000" w:fill="EDEDED"/>
            <w:noWrap/>
            <w:vAlign w:val="center"/>
            <w:hideMark/>
          </w:tcPr>
          <w:p w14:paraId="7143EB76" w14:textId="4C1234FF" w:rsidR="00FB4821" w:rsidRPr="005C1DAC" w:rsidRDefault="00FB4821" w:rsidP="00073050">
            <w:pPr>
              <w:pStyle w:val="TextodeTablas"/>
            </w:pPr>
            <w:r>
              <w:t>7</w:t>
            </w:r>
          </w:p>
        </w:tc>
        <w:tc>
          <w:tcPr>
            <w:tcW w:w="435" w:type="pct"/>
            <w:tcBorders>
              <w:top w:val="nil"/>
              <w:left w:val="nil"/>
              <w:bottom w:val="single" w:sz="4" w:space="0" w:color="auto"/>
              <w:right w:val="single" w:sz="4" w:space="0" w:color="auto"/>
            </w:tcBorders>
            <w:shd w:val="clear" w:color="000000" w:fill="EDEDED"/>
            <w:noWrap/>
            <w:vAlign w:val="center"/>
            <w:hideMark/>
          </w:tcPr>
          <w:p w14:paraId="55ACF185" w14:textId="718801BC" w:rsidR="00FB4821" w:rsidRPr="005C1DAC" w:rsidRDefault="00FB4821" w:rsidP="00073050">
            <w:pPr>
              <w:pStyle w:val="TextodeTablas"/>
            </w:pPr>
            <w:r>
              <w:t>7</w:t>
            </w:r>
          </w:p>
        </w:tc>
        <w:tc>
          <w:tcPr>
            <w:tcW w:w="559" w:type="pct"/>
            <w:tcBorders>
              <w:top w:val="nil"/>
              <w:left w:val="nil"/>
              <w:bottom w:val="single" w:sz="4" w:space="0" w:color="auto"/>
              <w:right w:val="single" w:sz="4" w:space="0" w:color="auto"/>
            </w:tcBorders>
            <w:shd w:val="clear" w:color="000000" w:fill="EDEDED"/>
            <w:noWrap/>
            <w:vAlign w:val="center"/>
            <w:hideMark/>
          </w:tcPr>
          <w:p w14:paraId="66BA6BA2" w14:textId="022B1A5C" w:rsidR="00FB4821" w:rsidRPr="005C1DAC" w:rsidRDefault="00FB4821" w:rsidP="00073050">
            <w:pPr>
              <w:pStyle w:val="TextodeTablas"/>
            </w:pPr>
            <w:r>
              <w:t>7</w:t>
            </w:r>
          </w:p>
        </w:tc>
        <w:tc>
          <w:tcPr>
            <w:tcW w:w="1058" w:type="pct"/>
            <w:tcBorders>
              <w:top w:val="nil"/>
              <w:left w:val="nil"/>
              <w:bottom w:val="single" w:sz="4" w:space="0" w:color="auto"/>
              <w:right w:val="single" w:sz="4" w:space="0" w:color="auto"/>
            </w:tcBorders>
            <w:shd w:val="clear" w:color="000000" w:fill="EDEDED"/>
            <w:noWrap/>
            <w:vAlign w:val="center"/>
            <w:hideMark/>
          </w:tcPr>
          <w:p w14:paraId="18C00A68" w14:textId="09B7871B" w:rsidR="00FB4821" w:rsidRPr="005C1DAC" w:rsidRDefault="00FB4821" w:rsidP="00073050">
            <w:pPr>
              <w:pStyle w:val="TextodeTablas"/>
            </w:pPr>
            <w:r>
              <w:t>Medio</w:t>
            </w:r>
          </w:p>
        </w:tc>
      </w:tr>
      <w:tr w:rsidR="00FB4821" w:rsidRPr="003C29D0" w14:paraId="40D95DEE" w14:textId="77777777" w:rsidTr="005822D5">
        <w:trPr>
          <w:trHeight w:val="288"/>
        </w:trPr>
        <w:tc>
          <w:tcPr>
            <w:tcW w:w="2560" w:type="pct"/>
            <w:tcBorders>
              <w:top w:val="nil"/>
              <w:left w:val="single" w:sz="4" w:space="0" w:color="auto"/>
              <w:bottom w:val="single" w:sz="4" w:space="0" w:color="auto"/>
              <w:right w:val="single" w:sz="4" w:space="0" w:color="auto"/>
            </w:tcBorders>
            <w:shd w:val="clear" w:color="000000" w:fill="D9E1F2"/>
            <w:noWrap/>
            <w:vAlign w:val="center"/>
            <w:hideMark/>
          </w:tcPr>
          <w:p w14:paraId="57BE2236" w14:textId="5777788A" w:rsidR="00FB4821" w:rsidRPr="00214EBC" w:rsidRDefault="00FB4821" w:rsidP="00073050">
            <w:pPr>
              <w:pStyle w:val="TextodeTablas"/>
              <w:rPr>
                <w:lang w:val="es-HN"/>
              </w:rPr>
            </w:pPr>
            <w:r w:rsidRPr="00214EBC">
              <w:rPr>
                <w:lang w:val="es-HN"/>
              </w:rPr>
              <w:t xml:space="preserve">Influencers y bloggers </w:t>
            </w:r>
            <w:r w:rsidR="004D43BA" w:rsidRPr="00214EBC">
              <w:rPr>
                <w:lang w:val="es-HN"/>
              </w:rPr>
              <w:t>especialistas</w:t>
            </w:r>
            <w:r w:rsidRPr="00214EBC">
              <w:rPr>
                <w:lang w:val="es-HN"/>
              </w:rPr>
              <w:t xml:space="preserve"> en medioambiente</w:t>
            </w:r>
          </w:p>
        </w:tc>
        <w:tc>
          <w:tcPr>
            <w:tcW w:w="387" w:type="pct"/>
            <w:tcBorders>
              <w:top w:val="nil"/>
              <w:left w:val="nil"/>
              <w:bottom w:val="single" w:sz="4" w:space="0" w:color="auto"/>
              <w:right w:val="single" w:sz="4" w:space="0" w:color="auto"/>
            </w:tcBorders>
            <w:shd w:val="clear" w:color="000000" w:fill="D9E1F2"/>
            <w:noWrap/>
            <w:vAlign w:val="center"/>
            <w:hideMark/>
          </w:tcPr>
          <w:p w14:paraId="34334F0E" w14:textId="60C6C962" w:rsidR="00FB4821" w:rsidRPr="005C1DAC" w:rsidRDefault="00FB4821" w:rsidP="00073050">
            <w:pPr>
              <w:pStyle w:val="TextodeTablas"/>
            </w:pPr>
            <w:r>
              <w:t>9</w:t>
            </w:r>
          </w:p>
        </w:tc>
        <w:tc>
          <w:tcPr>
            <w:tcW w:w="435" w:type="pct"/>
            <w:tcBorders>
              <w:top w:val="nil"/>
              <w:left w:val="nil"/>
              <w:bottom w:val="single" w:sz="4" w:space="0" w:color="auto"/>
              <w:right w:val="single" w:sz="4" w:space="0" w:color="auto"/>
            </w:tcBorders>
            <w:shd w:val="clear" w:color="000000" w:fill="D9E1F2"/>
            <w:noWrap/>
            <w:vAlign w:val="center"/>
            <w:hideMark/>
          </w:tcPr>
          <w:p w14:paraId="2F6C92F8" w14:textId="436B4E81" w:rsidR="00FB4821" w:rsidRPr="005C1DAC" w:rsidRDefault="00FB4821" w:rsidP="00073050">
            <w:pPr>
              <w:pStyle w:val="TextodeTablas"/>
            </w:pPr>
            <w:r>
              <w:t>9</w:t>
            </w:r>
          </w:p>
        </w:tc>
        <w:tc>
          <w:tcPr>
            <w:tcW w:w="559" w:type="pct"/>
            <w:tcBorders>
              <w:top w:val="nil"/>
              <w:left w:val="nil"/>
              <w:bottom w:val="single" w:sz="4" w:space="0" w:color="auto"/>
              <w:right w:val="single" w:sz="4" w:space="0" w:color="auto"/>
            </w:tcBorders>
            <w:shd w:val="clear" w:color="000000" w:fill="D9E1F2"/>
            <w:noWrap/>
            <w:vAlign w:val="center"/>
            <w:hideMark/>
          </w:tcPr>
          <w:p w14:paraId="734F077C" w14:textId="06AF7499" w:rsidR="00FB4821" w:rsidRPr="005C1DAC" w:rsidRDefault="00FB4821" w:rsidP="00073050">
            <w:pPr>
              <w:pStyle w:val="TextodeTablas"/>
            </w:pPr>
            <w:r>
              <w:t>9</w:t>
            </w:r>
          </w:p>
        </w:tc>
        <w:tc>
          <w:tcPr>
            <w:tcW w:w="1058" w:type="pct"/>
            <w:tcBorders>
              <w:top w:val="nil"/>
              <w:left w:val="nil"/>
              <w:bottom w:val="single" w:sz="4" w:space="0" w:color="auto"/>
              <w:right w:val="single" w:sz="4" w:space="0" w:color="auto"/>
            </w:tcBorders>
            <w:shd w:val="clear" w:color="000000" w:fill="D9E1F2"/>
            <w:noWrap/>
            <w:vAlign w:val="center"/>
            <w:hideMark/>
          </w:tcPr>
          <w:p w14:paraId="39DF269E" w14:textId="1418BADF" w:rsidR="00FB4821" w:rsidRPr="005C1DAC" w:rsidRDefault="00FB4821" w:rsidP="00073050">
            <w:pPr>
              <w:pStyle w:val="TextodeTablas"/>
            </w:pPr>
            <w:r>
              <w:t>Alto</w:t>
            </w:r>
          </w:p>
        </w:tc>
      </w:tr>
      <w:tr w:rsidR="00FB4821" w:rsidRPr="005C1DAC" w14:paraId="31F8C2B7" w14:textId="77777777" w:rsidTr="005822D5">
        <w:trPr>
          <w:trHeight w:val="288"/>
        </w:trPr>
        <w:tc>
          <w:tcPr>
            <w:tcW w:w="2560" w:type="pct"/>
            <w:tcBorders>
              <w:top w:val="nil"/>
              <w:left w:val="single" w:sz="4" w:space="0" w:color="auto"/>
              <w:bottom w:val="nil"/>
              <w:right w:val="single" w:sz="4" w:space="0" w:color="auto"/>
            </w:tcBorders>
            <w:shd w:val="clear" w:color="000000" w:fill="EDEDED"/>
            <w:noWrap/>
            <w:vAlign w:val="center"/>
            <w:hideMark/>
          </w:tcPr>
          <w:p w14:paraId="6DF547D4" w14:textId="1D581DE1" w:rsidR="00FB4821" w:rsidRPr="0086666E" w:rsidRDefault="00FB4821" w:rsidP="00073050">
            <w:pPr>
              <w:pStyle w:val="TextodeTablas"/>
            </w:pPr>
            <w:r w:rsidRPr="0086666E">
              <w:t xml:space="preserve">Expertos </w:t>
            </w:r>
            <w:r w:rsidR="004D43BA" w:rsidRPr="0086666E">
              <w:t>técnicos</w:t>
            </w:r>
          </w:p>
        </w:tc>
        <w:tc>
          <w:tcPr>
            <w:tcW w:w="387" w:type="pct"/>
            <w:tcBorders>
              <w:top w:val="nil"/>
              <w:left w:val="nil"/>
              <w:bottom w:val="nil"/>
              <w:right w:val="single" w:sz="4" w:space="0" w:color="auto"/>
            </w:tcBorders>
            <w:shd w:val="clear" w:color="000000" w:fill="EDEDED"/>
            <w:noWrap/>
            <w:vAlign w:val="center"/>
            <w:hideMark/>
          </w:tcPr>
          <w:p w14:paraId="75D17E15" w14:textId="13C5B3B6" w:rsidR="00FB4821" w:rsidRPr="005C1DAC" w:rsidRDefault="00FB4821" w:rsidP="00073050">
            <w:pPr>
              <w:pStyle w:val="TextodeTablas"/>
            </w:pPr>
            <w:r>
              <w:t>10</w:t>
            </w:r>
          </w:p>
        </w:tc>
        <w:tc>
          <w:tcPr>
            <w:tcW w:w="435" w:type="pct"/>
            <w:tcBorders>
              <w:top w:val="nil"/>
              <w:left w:val="nil"/>
              <w:bottom w:val="nil"/>
              <w:right w:val="single" w:sz="4" w:space="0" w:color="auto"/>
            </w:tcBorders>
            <w:shd w:val="clear" w:color="000000" w:fill="EDEDED"/>
            <w:noWrap/>
            <w:vAlign w:val="center"/>
            <w:hideMark/>
          </w:tcPr>
          <w:p w14:paraId="00DEE564" w14:textId="228C1786" w:rsidR="00FB4821" w:rsidRPr="005C1DAC" w:rsidRDefault="00FB4821" w:rsidP="00073050">
            <w:pPr>
              <w:pStyle w:val="TextodeTablas"/>
            </w:pPr>
            <w:r>
              <w:t>9</w:t>
            </w:r>
          </w:p>
        </w:tc>
        <w:tc>
          <w:tcPr>
            <w:tcW w:w="559" w:type="pct"/>
            <w:tcBorders>
              <w:top w:val="nil"/>
              <w:left w:val="nil"/>
              <w:bottom w:val="nil"/>
              <w:right w:val="single" w:sz="4" w:space="0" w:color="auto"/>
            </w:tcBorders>
            <w:shd w:val="clear" w:color="000000" w:fill="EDEDED"/>
            <w:noWrap/>
            <w:vAlign w:val="center"/>
            <w:hideMark/>
          </w:tcPr>
          <w:p w14:paraId="0212E740" w14:textId="736F3150" w:rsidR="00FB4821" w:rsidRPr="005C1DAC" w:rsidRDefault="00FB4821" w:rsidP="00073050">
            <w:pPr>
              <w:pStyle w:val="TextodeTablas"/>
            </w:pPr>
            <w:r>
              <w:t>9.5</w:t>
            </w:r>
          </w:p>
        </w:tc>
        <w:tc>
          <w:tcPr>
            <w:tcW w:w="1058" w:type="pct"/>
            <w:tcBorders>
              <w:top w:val="nil"/>
              <w:left w:val="nil"/>
              <w:bottom w:val="nil"/>
              <w:right w:val="single" w:sz="4" w:space="0" w:color="auto"/>
            </w:tcBorders>
            <w:shd w:val="clear" w:color="000000" w:fill="EDEDED"/>
            <w:noWrap/>
            <w:vAlign w:val="center"/>
            <w:hideMark/>
          </w:tcPr>
          <w:p w14:paraId="2A3E4563" w14:textId="0BC3CEC4" w:rsidR="00FB4821" w:rsidRPr="005C1DAC" w:rsidRDefault="00FB4821" w:rsidP="00073050">
            <w:pPr>
              <w:pStyle w:val="TextodeTablas"/>
            </w:pPr>
            <w:r>
              <w:t>Alto</w:t>
            </w:r>
          </w:p>
        </w:tc>
      </w:tr>
      <w:tr w:rsidR="005822D5" w:rsidRPr="005C1DAC" w14:paraId="79520DB2" w14:textId="77777777" w:rsidTr="005822D5">
        <w:trPr>
          <w:trHeight w:val="288"/>
        </w:trPr>
        <w:tc>
          <w:tcPr>
            <w:tcW w:w="2560" w:type="pct"/>
            <w:tcBorders>
              <w:top w:val="nil"/>
              <w:left w:val="single" w:sz="4" w:space="0" w:color="auto"/>
              <w:bottom w:val="single" w:sz="4" w:space="0" w:color="auto"/>
              <w:right w:val="single" w:sz="4" w:space="0" w:color="auto"/>
            </w:tcBorders>
            <w:shd w:val="clear" w:color="000000" w:fill="EDEDED"/>
            <w:noWrap/>
            <w:vAlign w:val="center"/>
          </w:tcPr>
          <w:p w14:paraId="11F1DCFD" w14:textId="076BA2F3" w:rsidR="005822D5" w:rsidRPr="005822D5" w:rsidRDefault="005822D5" w:rsidP="00073050">
            <w:pPr>
              <w:pStyle w:val="TextodeTablas"/>
              <w:rPr>
                <w:lang w:val="es-HN"/>
              </w:rPr>
            </w:pPr>
            <w:r w:rsidRPr="00214EBC">
              <w:rPr>
                <w:lang w:val="es-HN"/>
              </w:rPr>
              <w:t xml:space="preserve">Consumidores de aceite vegetal reutilizado </w:t>
            </w:r>
          </w:p>
        </w:tc>
        <w:tc>
          <w:tcPr>
            <w:tcW w:w="387" w:type="pct"/>
            <w:tcBorders>
              <w:top w:val="nil"/>
              <w:left w:val="nil"/>
              <w:bottom w:val="single" w:sz="4" w:space="0" w:color="auto"/>
              <w:right w:val="single" w:sz="4" w:space="0" w:color="auto"/>
            </w:tcBorders>
            <w:shd w:val="clear" w:color="000000" w:fill="EDEDED"/>
            <w:noWrap/>
            <w:vAlign w:val="center"/>
          </w:tcPr>
          <w:p w14:paraId="06B7A02B" w14:textId="40C412A3" w:rsidR="005822D5" w:rsidRPr="005822D5" w:rsidRDefault="005822D5" w:rsidP="00073050">
            <w:pPr>
              <w:pStyle w:val="TextodeTablas"/>
            </w:pPr>
            <w:r>
              <w:t>9</w:t>
            </w:r>
          </w:p>
        </w:tc>
        <w:tc>
          <w:tcPr>
            <w:tcW w:w="435" w:type="pct"/>
            <w:tcBorders>
              <w:top w:val="nil"/>
              <w:left w:val="nil"/>
              <w:bottom w:val="single" w:sz="4" w:space="0" w:color="auto"/>
              <w:right w:val="single" w:sz="4" w:space="0" w:color="auto"/>
            </w:tcBorders>
            <w:shd w:val="clear" w:color="000000" w:fill="EDEDED"/>
            <w:noWrap/>
            <w:vAlign w:val="center"/>
          </w:tcPr>
          <w:p w14:paraId="4D884552" w14:textId="5628A220" w:rsidR="005822D5" w:rsidRPr="005822D5" w:rsidRDefault="005822D5" w:rsidP="00073050">
            <w:pPr>
              <w:pStyle w:val="TextodeTablas"/>
            </w:pPr>
            <w:r>
              <w:t>10</w:t>
            </w:r>
          </w:p>
        </w:tc>
        <w:tc>
          <w:tcPr>
            <w:tcW w:w="559" w:type="pct"/>
            <w:tcBorders>
              <w:top w:val="nil"/>
              <w:left w:val="nil"/>
              <w:bottom w:val="single" w:sz="4" w:space="0" w:color="auto"/>
              <w:right w:val="single" w:sz="4" w:space="0" w:color="auto"/>
            </w:tcBorders>
            <w:shd w:val="clear" w:color="000000" w:fill="EDEDED"/>
            <w:noWrap/>
            <w:vAlign w:val="center"/>
          </w:tcPr>
          <w:p w14:paraId="7FD8415D" w14:textId="6FE095A4" w:rsidR="005822D5" w:rsidRPr="005822D5" w:rsidRDefault="005822D5" w:rsidP="00073050">
            <w:pPr>
              <w:pStyle w:val="TextodeTablas"/>
            </w:pPr>
            <w:r>
              <w:t>9</w:t>
            </w:r>
          </w:p>
        </w:tc>
        <w:tc>
          <w:tcPr>
            <w:tcW w:w="1058" w:type="pct"/>
            <w:tcBorders>
              <w:top w:val="nil"/>
              <w:left w:val="nil"/>
              <w:bottom w:val="single" w:sz="4" w:space="0" w:color="auto"/>
              <w:right w:val="single" w:sz="4" w:space="0" w:color="auto"/>
            </w:tcBorders>
            <w:shd w:val="clear" w:color="000000" w:fill="EDEDED"/>
            <w:noWrap/>
            <w:vAlign w:val="center"/>
          </w:tcPr>
          <w:p w14:paraId="2650802D" w14:textId="22CB18DB" w:rsidR="005822D5" w:rsidRPr="005822D5" w:rsidRDefault="005822D5" w:rsidP="00073050">
            <w:pPr>
              <w:pStyle w:val="TextodeTablas"/>
            </w:pPr>
            <w:r>
              <w:t>Alto</w:t>
            </w:r>
          </w:p>
        </w:tc>
      </w:tr>
    </w:tbl>
    <w:p w14:paraId="7DF7919B" w14:textId="1C3EC919" w:rsidR="003921C0" w:rsidRPr="009F795F" w:rsidRDefault="00A11976" w:rsidP="009F795F">
      <w:pPr>
        <w:pStyle w:val="Descripcin"/>
        <w:spacing w:after="0" w:line="240" w:lineRule="auto"/>
        <w:rPr>
          <w:i w:val="0"/>
          <w:iCs w:val="0"/>
          <w:color w:val="auto"/>
          <w:sz w:val="20"/>
          <w:szCs w:val="16"/>
        </w:rPr>
      </w:pPr>
      <w:r w:rsidRPr="009F795F">
        <w:rPr>
          <w:i w:val="0"/>
          <w:iCs w:val="0"/>
          <w:color w:val="auto"/>
          <w:sz w:val="20"/>
          <w:szCs w:val="16"/>
        </w:rPr>
        <w:t xml:space="preserve">Fuente: (Elaboración propia, 2024). </w:t>
      </w:r>
    </w:p>
    <w:p w14:paraId="0D15E6AA" w14:textId="76D4D510" w:rsidR="00DC3027" w:rsidRPr="003921C0" w:rsidRDefault="003921C0" w:rsidP="003921C0">
      <w:pPr>
        <w:rPr>
          <w:szCs w:val="24"/>
        </w:rPr>
      </w:pPr>
      <w:r>
        <w:br w:type="page"/>
      </w:r>
    </w:p>
    <w:p w14:paraId="6E0B3FB4" w14:textId="119626B1" w:rsidR="000F0557" w:rsidRPr="00052A4F" w:rsidRDefault="004D1BFB" w:rsidP="006655C4">
      <w:pPr>
        <w:pStyle w:val="Ttulo3"/>
        <w:numPr>
          <w:ilvl w:val="0"/>
          <w:numId w:val="71"/>
        </w:numPr>
      </w:pPr>
      <w:bookmarkStart w:id="583" w:name="_Toc159687948"/>
      <w:bookmarkStart w:id="584" w:name="_Toc166839150"/>
      <w:r w:rsidRPr="00052A4F">
        <w:rPr>
          <w:caps w:val="0"/>
        </w:rPr>
        <w:lastRenderedPageBreak/>
        <w:t>GESTIÓN DEL INVOLUCRAMIENTO DE LOS INTERESADOS:</w:t>
      </w:r>
      <w:bookmarkEnd w:id="583"/>
      <w:bookmarkEnd w:id="584"/>
    </w:p>
    <w:p w14:paraId="3D42E37F" w14:textId="2BB8CEA4" w:rsidR="00FB4821" w:rsidRDefault="00720377" w:rsidP="00073050">
      <w:pPr>
        <w:pStyle w:val="TextoPrincipal"/>
      </w:pPr>
      <w:r>
        <w:t xml:space="preserve">Los interesados se clasificaron según su involucramiento en el proyecto y clasificándolos según las siguientes categorías: </w:t>
      </w:r>
    </w:p>
    <w:p w14:paraId="6BDC3BFF" w14:textId="7AF69E58" w:rsidR="00720377" w:rsidRDefault="00720377" w:rsidP="00073050">
      <w:pPr>
        <w:pStyle w:val="TextoPrincipal"/>
      </w:pPr>
    </w:p>
    <w:p w14:paraId="622587C8" w14:textId="0308B62E" w:rsidR="00720377" w:rsidRPr="00BC0981" w:rsidRDefault="00720377" w:rsidP="00073050">
      <w:pPr>
        <w:pStyle w:val="TextoPrincipal"/>
        <w:numPr>
          <w:ilvl w:val="0"/>
          <w:numId w:val="77"/>
        </w:numPr>
      </w:pPr>
      <w:r w:rsidRPr="00BC0981">
        <w:t>Desconocedor</w:t>
      </w:r>
      <w:r w:rsidR="00906F43" w:rsidRPr="00BC0981">
        <w:t xml:space="preserve">: no conoce el proyecto y desconoce el impacto que este tiene. </w:t>
      </w:r>
    </w:p>
    <w:p w14:paraId="3EA342EE" w14:textId="74B0D3BD" w:rsidR="00720377" w:rsidRPr="00BC0981" w:rsidRDefault="00720377" w:rsidP="00073050">
      <w:pPr>
        <w:pStyle w:val="TextoPrincipal"/>
        <w:numPr>
          <w:ilvl w:val="0"/>
          <w:numId w:val="77"/>
        </w:numPr>
      </w:pPr>
      <w:r w:rsidRPr="00BC0981">
        <w:t>Reticente</w:t>
      </w:r>
      <w:r w:rsidR="00906F43" w:rsidRPr="00BC0981">
        <w:t xml:space="preserve">: es consciente del proyecto y se resiste al cambio. </w:t>
      </w:r>
    </w:p>
    <w:p w14:paraId="2CF95972" w14:textId="122DEFCE" w:rsidR="00720377" w:rsidRPr="00BC0981" w:rsidRDefault="00720377" w:rsidP="00073050">
      <w:pPr>
        <w:pStyle w:val="TextoPrincipal"/>
        <w:numPr>
          <w:ilvl w:val="0"/>
          <w:numId w:val="77"/>
        </w:numPr>
      </w:pPr>
      <w:r w:rsidRPr="00BC0981">
        <w:t>Neutral</w:t>
      </w:r>
      <w:r w:rsidR="00906F43" w:rsidRPr="00BC0981">
        <w:t xml:space="preserve">: no </w:t>
      </w:r>
      <w:r w:rsidR="00BC0981" w:rsidRPr="00BC0981">
        <w:t>está</w:t>
      </w:r>
      <w:r w:rsidR="00906F43" w:rsidRPr="00BC0981">
        <w:t xml:space="preserve"> a favor ni en contra del proyecto. </w:t>
      </w:r>
    </w:p>
    <w:p w14:paraId="2A22FBDC" w14:textId="72E5B6AE" w:rsidR="00720377" w:rsidRPr="00BC0981" w:rsidRDefault="00720377" w:rsidP="00073050">
      <w:pPr>
        <w:pStyle w:val="TextoPrincipal"/>
        <w:numPr>
          <w:ilvl w:val="0"/>
          <w:numId w:val="77"/>
        </w:numPr>
      </w:pPr>
      <w:r w:rsidRPr="00BC0981">
        <w:t>Apoyo</w:t>
      </w:r>
      <w:r w:rsidR="00906F43" w:rsidRPr="00BC0981">
        <w:t xml:space="preserve">: apoya el proyecto y </w:t>
      </w:r>
      <w:r w:rsidR="00BC0981" w:rsidRPr="00BC0981">
        <w:t>está</w:t>
      </w:r>
      <w:r w:rsidR="00906F43" w:rsidRPr="00BC0981">
        <w:t xml:space="preserve"> a favor del cambio. </w:t>
      </w:r>
    </w:p>
    <w:p w14:paraId="0F8EFA88" w14:textId="59CCA46E" w:rsidR="00720377" w:rsidRPr="00BC0981" w:rsidRDefault="00720377" w:rsidP="00073050">
      <w:pPr>
        <w:pStyle w:val="TextoPrincipal"/>
        <w:numPr>
          <w:ilvl w:val="0"/>
          <w:numId w:val="77"/>
        </w:numPr>
      </w:pPr>
      <w:r w:rsidRPr="00BC0981">
        <w:t>Líder</w:t>
      </w:r>
      <w:r w:rsidR="00906F43" w:rsidRPr="00BC0981">
        <w:t xml:space="preserve">: es consciente del proyecto y </w:t>
      </w:r>
      <w:r w:rsidR="00BC0981" w:rsidRPr="00BC0981">
        <w:t>está</w:t>
      </w:r>
      <w:r w:rsidR="00906F43" w:rsidRPr="00BC0981">
        <w:t xml:space="preserve"> comprometido a alcanzar el éxito </w:t>
      </w:r>
      <w:r w:rsidR="00BC0981" w:rsidRPr="00BC0981">
        <w:t>de este</w:t>
      </w:r>
      <w:r w:rsidR="00906F43" w:rsidRPr="00BC0981">
        <w:t xml:space="preserve">. </w:t>
      </w:r>
    </w:p>
    <w:p w14:paraId="25B2B2B9" w14:textId="77777777" w:rsidR="00720377" w:rsidRPr="00FB4821" w:rsidRDefault="00720377" w:rsidP="00073050">
      <w:pPr>
        <w:pStyle w:val="TextoPrincipal"/>
      </w:pPr>
    </w:p>
    <w:p w14:paraId="7EC73D83" w14:textId="00ABA0B2" w:rsidR="00FB4821" w:rsidRDefault="00720377" w:rsidP="00073050">
      <w:pPr>
        <w:pStyle w:val="TextoPrincipal"/>
      </w:pPr>
      <w:r>
        <w:t xml:space="preserve">Con esta clasificación se desarrolla la </w:t>
      </w:r>
      <w:r w:rsidRPr="00720377">
        <w:t>matriz de evaluación del involucramiento de los interesados</w:t>
      </w:r>
      <w:r>
        <w:t xml:space="preserve"> que s</w:t>
      </w:r>
      <w:r w:rsidR="00DD3EF3" w:rsidRPr="002F6C1C">
        <w:t xml:space="preserve">e utiliza para evaluar la eficacia de las estrategias de involucramiento implementadas con los diferentes interesados. </w:t>
      </w:r>
      <w:r>
        <w:t>En donde s</w:t>
      </w:r>
      <w:r w:rsidR="00DD3EF3" w:rsidRPr="002F6C1C">
        <w:t>e pueden establecer indicadores de éxito para medir el nivel de participación, compromiso e influencia de los interesados en el proyecto, y realizar seguimiento constante para ajustar las estrategias según sea necesario.</w:t>
      </w:r>
      <w:r w:rsidR="00FB4821" w:rsidRPr="00E35BEB">
        <w:br w:type="page"/>
      </w:r>
    </w:p>
    <w:p w14:paraId="7BBF4DB5" w14:textId="1C52FED0" w:rsidR="00CA443B" w:rsidRPr="00227242" w:rsidRDefault="00CA443B" w:rsidP="00227242">
      <w:pPr>
        <w:pStyle w:val="Descripcin"/>
        <w:keepNext/>
        <w:spacing w:after="0" w:line="240" w:lineRule="auto"/>
        <w:rPr>
          <w:b/>
          <w:bCs/>
          <w:i w:val="0"/>
          <w:iCs w:val="0"/>
          <w:color w:val="auto"/>
          <w:sz w:val="24"/>
          <w:szCs w:val="24"/>
        </w:rPr>
      </w:pPr>
      <w:bookmarkStart w:id="585" w:name="_Toc166839250"/>
      <w:r w:rsidRPr="00227242">
        <w:rPr>
          <w:b/>
          <w:bCs/>
          <w:i w:val="0"/>
          <w:iCs w:val="0"/>
          <w:color w:val="auto"/>
          <w:sz w:val="24"/>
          <w:szCs w:val="24"/>
        </w:rPr>
        <w:lastRenderedPageBreak/>
        <w:t xml:space="preserve">Tabla </w:t>
      </w:r>
      <w:r w:rsidRPr="00227242">
        <w:rPr>
          <w:b/>
          <w:bCs/>
          <w:i w:val="0"/>
          <w:iCs w:val="0"/>
          <w:color w:val="auto"/>
          <w:sz w:val="24"/>
          <w:szCs w:val="24"/>
        </w:rPr>
        <w:fldChar w:fldCharType="begin"/>
      </w:r>
      <w:r w:rsidRPr="00227242">
        <w:rPr>
          <w:b/>
          <w:bCs/>
          <w:i w:val="0"/>
          <w:iCs w:val="0"/>
          <w:color w:val="auto"/>
          <w:sz w:val="24"/>
          <w:szCs w:val="24"/>
        </w:rPr>
        <w:instrText xml:space="preserve"> SEQ Tabla \* ARABIC </w:instrText>
      </w:r>
      <w:r w:rsidRPr="00227242">
        <w:rPr>
          <w:b/>
          <w:bCs/>
          <w:i w:val="0"/>
          <w:iCs w:val="0"/>
          <w:color w:val="auto"/>
          <w:sz w:val="24"/>
          <w:szCs w:val="24"/>
        </w:rPr>
        <w:fldChar w:fldCharType="separate"/>
      </w:r>
      <w:r w:rsidR="00FD4190">
        <w:rPr>
          <w:b/>
          <w:bCs/>
          <w:i w:val="0"/>
          <w:iCs w:val="0"/>
          <w:noProof/>
          <w:color w:val="auto"/>
          <w:sz w:val="24"/>
          <w:szCs w:val="24"/>
        </w:rPr>
        <w:t>35</w:t>
      </w:r>
      <w:r w:rsidRPr="00227242">
        <w:rPr>
          <w:b/>
          <w:bCs/>
          <w:i w:val="0"/>
          <w:iCs w:val="0"/>
          <w:color w:val="auto"/>
          <w:sz w:val="24"/>
          <w:szCs w:val="24"/>
        </w:rPr>
        <w:fldChar w:fldCharType="end"/>
      </w:r>
      <w:r w:rsidRPr="00227242">
        <w:rPr>
          <w:b/>
          <w:bCs/>
          <w:i w:val="0"/>
          <w:iCs w:val="0"/>
          <w:color w:val="auto"/>
          <w:sz w:val="24"/>
          <w:szCs w:val="24"/>
        </w:rPr>
        <w:t>. Matriz de Evaluación del Involucramiento de los Interesados</w:t>
      </w:r>
      <w:bookmarkEnd w:id="585"/>
    </w:p>
    <w:tbl>
      <w:tblPr>
        <w:tblW w:w="5000" w:type="pct"/>
        <w:tblLook w:val="04A0" w:firstRow="1" w:lastRow="0" w:firstColumn="1" w:lastColumn="0" w:noHBand="0" w:noVBand="1"/>
      </w:tblPr>
      <w:tblGrid>
        <w:gridCol w:w="4798"/>
        <w:gridCol w:w="1360"/>
        <w:gridCol w:w="972"/>
        <w:gridCol w:w="819"/>
        <w:gridCol w:w="761"/>
        <w:gridCol w:w="650"/>
      </w:tblGrid>
      <w:tr w:rsidR="00E86A24" w:rsidRPr="0086666E" w14:paraId="7D9A906D" w14:textId="77777777" w:rsidTr="005822D5">
        <w:trPr>
          <w:trHeight w:val="300"/>
        </w:trPr>
        <w:tc>
          <w:tcPr>
            <w:tcW w:w="2570" w:type="pct"/>
            <w:tcBorders>
              <w:top w:val="nil"/>
              <w:left w:val="nil"/>
              <w:bottom w:val="single" w:sz="8" w:space="0" w:color="8EA9DB"/>
              <w:right w:val="nil"/>
            </w:tcBorders>
            <w:shd w:val="clear" w:color="000000" w:fill="4472C4"/>
            <w:noWrap/>
            <w:vAlign w:val="center"/>
            <w:hideMark/>
          </w:tcPr>
          <w:p w14:paraId="17DBBAE5" w14:textId="77777777" w:rsidR="00E86A24" w:rsidRPr="0086666E" w:rsidRDefault="00E86A24" w:rsidP="00073050">
            <w:pPr>
              <w:pStyle w:val="TextodeTablas"/>
            </w:pPr>
            <w:r w:rsidRPr="0086666E">
              <w:t>Interesado</w:t>
            </w:r>
          </w:p>
        </w:tc>
        <w:tc>
          <w:tcPr>
            <w:tcW w:w="722" w:type="pct"/>
            <w:tcBorders>
              <w:top w:val="nil"/>
              <w:left w:val="nil"/>
              <w:bottom w:val="single" w:sz="8" w:space="0" w:color="8EA9DB"/>
              <w:right w:val="nil"/>
            </w:tcBorders>
            <w:shd w:val="clear" w:color="000000" w:fill="4472C4"/>
            <w:noWrap/>
            <w:vAlign w:val="center"/>
            <w:hideMark/>
          </w:tcPr>
          <w:p w14:paraId="639DA773" w14:textId="77777777" w:rsidR="00E86A24" w:rsidRPr="0086666E" w:rsidRDefault="00E86A24" w:rsidP="00073050">
            <w:pPr>
              <w:pStyle w:val="TextodeTablas"/>
            </w:pPr>
            <w:r w:rsidRPr="0086666E">
              <w:t>Desconocedor</w:t>
            </w:r>
          </w:p>
        </w:tc>
        <w:tc>
          <w:tcPr>
            <w:tcW w:w="519" w:type="pct"/>
            <w:tcBorders>
              <w:top w:val="nil"/>
              <w:left w:val="nil"/>
              <w:bottom w:val="single" w:sz="8" w:space="0" w:color="8EA9DB"/>
              <w:right w:val="nil"/>
            </w:tcBorders>
            <w:shd w:val="clear" w:color="000000" w:fill="4472C4"/>
            <w:noWrap/>
            <w:vAlign w:val="center"/>
            <w:hideMark/>
          </w:tcPr>
          <w:p w14:paraId="322DD2D3" w14:textId="77777777" w:rsidR="00E86A24" w:rsidRPr="0086666E" w:rsidRDefault="00E86A24" w:rsidP="00073050">
            <w:pPr>
              <w:pStyle w:val="TextodeTablas"/>
            </w:pPr>
            <w:r w:rsidRPr="0086666E">
              <w:t>Reticente</w:t>
            </w:r>
          </w:p>
        </w:tc>
        <w:tc>
          <w:tcPr>
            <w:tcW w:w="444" w:type="pct"/>
            <w:tcBorders>
              <w:top w:val="nil"/>
              <w:left w:val="nil"/>
              <w:bottom w:val="single" w:sz="8" w:space="0" w:color="8EA9DB"/>
              <w:right w:val="nil"/>
            </w:tcBorders>
            <w:shd w:val="clear" w:color="000000" w:fill="4472C4"/>
            <w:noWrap/>
            <w:vAlign w:val="center"/>
            <w:hideMark/>
          </w:tcPr>
          <w:p w14:paraId="22FDBFA5" w14:textId="77777777" w:rsidR="00E86A24" w:rsidRPr="0086666E" w:rsidRDefault="00E86A24" w:rsidP="00073050">
            <w:pPr>
              <w:pStyle w:val="TextodeTablas"/>
            </w:pPr>
            <w:r w:rsidRPr="0086666E">
              <w:t>Neutral</w:t>
            </w:r>
          </w:p>
        </w:tc>
        <w:tc>
          <w:tcPr>
            <w:tcW w:w="393" w:type="pct"/>
            <w:tcBorders>
              <w:top w:val="nil"/>
              <w:left w:val="nil"/>
              <w:bottom w:val="single" w:sz="8" w:space="0" w:color="8EA9DB"/>
              <w:right w:val="nil"/>
            </w:tcBorders>
            <w:shd w:val="clear" w:color="000000" w:fill="4472C4"/>
            <w:noWrap/>
            <w:vAlign w:val="center"/>
            <w:hideMark/>
          </w:tcPr>
          <w:p w14:paraId="7BADF25B" w14:textId="77777777" w:rsidR="00E86A24" w:rsidRPr="0086666E" w:rsidRDefault="00E86A24" w:rsidP="00073050">
            <w:pPr>
              <w:pStyle w:val="TextodeTablas"/>
            </w:pPr>
            <w:r w:rsidRPr="0086666E">
              <w:t>Apoyo</w:t>
            </w:r>
          </w:p>
        </w:tc>
        <w:tc>
          <w:tcPr>
            <w:tcW w:w="351" w:type="pct"/>
            <w:tcBorders>
              <w:top w:val="nil"/>
              <w:left w:val="nil"/>
              <w:bottom w:val="single" w:sz="8" w:space="0" w:color="8EA9DB"/>
              <w:right w:val="nil"/>
            </w:tcBorders>
            <w:shd w:val="clear" w:color="000000" w:fill="4472C4"/>
            <w:noWrap/>
            <w:vAlign w:val="center"/>
            <w:hideMark/>
          </w:tcPr>
          <w:p w14:paraId="5B378FF5" w14:textId="77777777" w:rsidR="00E86A24" w:rsidRPr="0086666E" w:rsidRDefault="00E86A24" w:rsidP="00073050">
            <w:pPr>
              <w:pStyle w:val="TextodeTablas"/>
            </w:pPr>
            <w:r w:rsidRPr="0086666E">
              <w:t>Líder</w:t>
            </w:r>
          </w:p>
        </w:tc>
      </w:tr>
      <w:tr w:rsidR="00E86A24" w:rsidRPr="0086666E" w14:paraId="2241B151" w14:textId="77777777" w:rsidTr="005822D5">
        <w:trPr>
          <w:trHeight w:val="288"/>
        </w:trPr>
        <w:tc>
          <w:tcPr>
            <w:tcW w:w="2570" w:type="pct"/>
            <w:tcBorders>
              <w:top w:val="single" w:sz="4" w:space="0" w:color="auto"/>
              <w:left w:val="single" w:sz="4" w:space="0" w:color="auto"/>
              <w:bottom w:val="single" w:sz="4" w:space="0" w:color="auto"/>
              <w:right w:val="single" w:sz="4" w:space="0" w:color="auto"/>
            </w:tcBorders>
            <w:shd w:val="clear" w:color="000000" w:fill="D9E1F2"/>
            <w:noWrap/>
            <w:vAlign w:val="center"/>
            <w:hideMark/>
          </w:tcPr>
          <w:p w14:paraId="2DA3B16A" w14:textId="77777777" w:rsidR="00E86A24" w:rsidRPr="0086666E" w:rsidRDefault="00E86A24" w:rsidP="00073050">
            <w:pPr>
              <w:pStyle w:val="TextodeTablas"/>
            </w:pPr>
            <w:r w:rsidRPr="0086666E">
              <w:t>Gobierno hondureño</w:t>
            </w:r>
          </w:p>
        </w:tc>
        <w:tc>
          <w:tcPr>
            <w:tcW w:w="722" w:type="pct"/>
            <w:tcBorders>
              <w:top w:val="single" w:sz="4" w:space="0" w:color="auto"/>
              <w:left w:val="nil"/>
              <w:bottom w:val="single" w:sz="4" w:space="0" w:color="auto"/>
              <w:right w:val="single" w:sz="4" w:space="0" w:color="auto"/>
            </w:tcBorders>
            <w:shd w:val="clear" w:color="000000" w:fill="D9E1F2"/>
            <w:noWrap/>
            <w:vAlign w:val="center"/>
            <w:hideMark/>
          </w:tcPr>
          <w:p w14:paraId="7BDA073F" w14:textId="05112834" w:rsidR="00E86A24" w:rsidRPr="0086666E" w:rsidRDefault="00E86A24" w:rsidP="00073050">
            <w:pPr>
              <w:pStyle w:val="TextodeTablas"/>
            </w:pPr>
          </w:p>
        </w:tc>
        <w:tc>
          <w:tcPr>
            <w:tcW w:w="519" w:type="pct"/>
            <w:tcBorders>
              <w:top w:val="single" w:sz="4" w:space="0" w:color="auto"/>
              <w:left w:val="nil"/>
              <w:bottom w:val="single" w:sz="4" w:space="0" w:color="auto"/>
              <w:right w:val="single" w:sz="4" w:space="0" w:color="auto"/>
            </w:tcBorders>
            <w:shd w:val="clear" w:color="000000" w:fill="D9E1F2"/>
            <w:noWrap/>
            <w:vAlign w:val="center"/>
            <w:hideMark/>
          </w:tcPr>
          <w:p w14:paraId="7654F09F" w14:textId="7E400C35" w:rsidR="00E86A24" w:rsidRPr="0086666E" w:rsidRDefault="00E86A24" w:rsidP="00073050">
            <w:pPr>
              <w:pStyle w:val="TextodeTablas"/>
            </w:pPr>
          </w:p>
        </w:tc>
        <w:tc>
          <w:tcPr>
            <w:tcW w:w="444" w:type="pct"/>
            <w:tcBorders>
              <w:top w:val="single" w:sz="4" w:space="0" w:color="auto"/>
              <w:left w:val="nil"/>
              <w:bottom w:val="single" w:sz="4" w:space="0" w:color="auto"/>
              <w:right w:val="single" w:sz="4" w:space="0" w:color="auto"/>
            </w:tcBorders>
            <w:shd w:val="clear" w:color="000000" w:fill="D9E1F2"/>
            <w:noWrap/>
            <w:vAlign w:val="center"/>
            <w:hideMark/>
          </w:tcPr>
          <w:p w14:paraId="33A003F7" w14:textId="7A214BBB" w:rsidR="00E86A24" w:rsidRPr="0086666E" w:rsidRDefault="00E86A24" w:rsidP="00073050">
            <w:pPr>
              <w:pStyle w:val="TextodeTablas"/>
            </w:pPr>
          </w:p>
        </w:tc>
        <w:tc>
          <w:tcPr>
            <w:tcW w:w="393" w:type="pct"/>
            <w:tcBorders>
              <w:top w:val="single" w:sz="4" w:space="0" w:color="auto"/>
              <w:left w:val="nil"/>
              <w:bottom w:val="single" w:sz="4" w:space="0" w:color="auto"/>
              <w:right w:val="single" w:sz="4" w:space="0" w:color="auto"/>
            </w:tcBorders>
            <w:shd w:val="clear" w:color="000000" w:fill="D9E1F2"/>
            <w:noWrap/>
            <w:vAlign w:val="center"/>
            <w:hideMark/>
          </w:tcPr>
          <w:p w14:paraId="1CC4EC7B" w14:textId="77777777" w:rsidR="00E86A24" w:rsidRPr="0086666E" w:rsidRDefault="00E86A24" w:rsidP="00073050">
            <w:pPr>
              <w:pStyle w:val="TextodeTablas"/>
            </w:pPr>
            <w:r w:rsidRPr="0086666E">
              <w:t>CD</w:t>
            </w:r>
          </w:p>
        </w:tc>
        <w:tc>
          <w:tcPr>
            <w:tcW w:w="351" w:type="pct"/>
            <w:tcBorders>
              <w:top w:val="single" w:sz="4" w:space="0" w:color="auto"/>
              <w:left w:val="nil"/>
              <w:bottom w:val="single" w:sz="4" w:space="0" w:color="auto"/>
              <w:right w:val="single" w:sz="4" w:space="0" w:color="auto"/>
            </w:tcBorders>
            <w:shd w:val="clear" w:color="000000" w:fill="D9E1F2"/>
            <w:noWrap/>
            <w:vAlign w:val="center"/>
            <w:hideMark/>
          </w:tcPr>
          <w:p w14:paraId="49B0E4AE" w14:textId="6A633626" w:rsidR="00E86A24" w:rsidRPr="0086666E" w:rsidRDefault="00E86A24" w:rsidP="00073050">
            <w:pPr>
              <w:pStyle w:val="TextodeTablas"/>
            </w:pPr>
          </w:p>
        </w:tc>
      </w:tr>
      <w:tr w:rsidR="00E86A24" w:rsidRPr="0086666E" w14:paraId="7C8C2CB1" w14:textId="77777777" w:rsidTr="005822D5">
        <w:trPr>
          <w:trHeight w:val="288"/>
        </w:trPr>
        <w:tc>
          <w:tcPr>
            <w:tcW w:w="2570" w:type="pct"/>
            <w:tcBorders>
              <w:top w:val="nil"/>
              <w:left w:val="single" w:sz="4" w:space="0" w:color="auto"/>
              <w:bottom w:val="single" w:sz="4" w:space="0" w:color="auto"/>
              <w:right w:val="single" w:sz="4" w:space="0" w:color="auto"/>
            </w:tcBorders>
            <w:shd w:val="clear" w:color="000000" w:fill="EDEDED"/>
            <w:noWrap/>
            <w:vAlign w:val="center"/>
            <w:hideMark/>
          </w:tcPr>
          <w:p w14:paraId="4D3C3C8D" w14:textId="77777777" w:rsidR="00E86A24" w:rsidRPr="0086666E" w:rsidRDefault="00E86A24" w:rsidP="00073050">
            <w:pPr>
              <w:pStyle w:val="TextodeTablas"/>
            </w:pPr>
            <w:r w:rsidRPr="0086666E">
              <w:t>Comunidad local</w:t>
            </w:r>
          </w:p>
        </w:tc>
        <w:tc>
          <w:tcPr>
            <w:tcW w:w="722" w:type="pct"/>
            <w:tcBorders>
              <w:top w:val="nil"/>
              <w:left w:val="nil"/>
              <w:bottom w:val="single" w:sz="4" w:space="0" w:color="auto"/>
              <w:right w:val="single" w:sz="4" w:space="0" w:color="auto"/>
            </w:tcBorders>
            <w:shd w:val="clear" w:color="000000" w:fill="EDEDED"/>
            <w:noWrap/>
            <w:vAlign w:val="center"/>
            <w:hideMark/>
          </w:tcPr>
          <w:p w14:paraId="1AEBDC0B" w14:textId="7B213B53" w:rsidR="00E86A24" w:rsidRPr="0086666E" w:rsidRDefault="00E86A24" w:rsidP="00073050">
            <w:pPr>
              <w:pStyle w:val="TextodeTablas"/>
            </w:pPr>
          </w:p>
        </w:tc>
        <w:tc>
          <w:tcPr>
            <w:tcW w:w="519" w:type="pct"/>
            <w:tcBorders>
              <w:top w:val="nil"/>
              <w:left w:val="nil"/>
              <w:bottom w:val="single" w:sz="4" w:space="0" w:color="auto"/>
              <w:right w:val="single" w:sz="4" w:space="0" w:color="auto"/>
            </w:tcBorders>
            <w:shd w:val="clear" w:color="000000" w:fill="EDEDED"/>
            <w:noWrap/>
            <w:vAlign w:val="center"/>
            <w:hideMark/>
          </w:tcPr>
          <w:p w14:paraId="65655E45" w14:textId="44EDD218" w:rsidR="00E86A24" w:rsidRPr="0086666E" w:rsidRDefault="00E86A24" w:rsidP="00073050">
            <w:pPr>
              <w:pStyle w:val="TextodeTablas"/>
            </w:pPr>
          </w:p>
        </w:tc>
        <w:tc>
          <w:tcPr>
            <w:tcW w:w="444" w:type="pct"/>
            <w:tcBorders>
              <w:top w:val="nil"/>
              <w:left w:val="nil"/>
              <w:bottom w:val="single" w:sz="4" w:space="0" w:color="auto"/>
              <w:right w:val="single" w:sz="4" w:space="0" w:color="auto"/>
            </w:tcBorders>
            <w:shd w:val="clear" w:color="000000" w:fill="EDEDED"/>
            <w:noWrap/>
            <w:vAlign w:val="center"/>
            <w:hideMark/>
          </w:tcPr>
          <w:p w14:paraId="7CDE79D2" w14:textId="77777777" w:rsidR="00E86A24" w:rsidRPr="0086666E" w:rsidRDefault="00E86A24" w:rsidP="00073050">
            <w:pPr>
              <w:pStyle w:val="TextodeTablas"/>
            </w:pPr>
            <w:r w:rsidRPr="0086666E">
              <w:t>C</w:t>
            </w:r>
          </w:p>
        </w:tc>
        <w:tc>
          <w:tcPr>
            <w:tcW w:w="393" w:type="pct"/>
            <w:tcBorders>
              <w:top w:val="nil"/>
              <w:left w:val="nil"/>
              <w:bottom w:val="single" w:sz="4" w:space="0" w:color="auto"/>
              <w:right w:val="single" w:sz="4" w:space="0" w:color="auto"/>
            </w:tcBorders>
            <w:shd w:val="clear" w:color="000000" w:fill="EDEDED"/>
            <w:noWrap/>
            <w:vAlign w:val="center"/>
            <w:hideMark/>
          </w:tcPr>
          <w:p w14:paraId="7DF457AF" w14:textId="77777777" w:rsidR="00E86A24" w:rsidRPr="0086666E" w:rsidRDefault="00E86A24" w:rsidP="00073050">
            <w:pPr>
              <w:pStyle w:val="TextodeTablas"/>
            </w:pPr>
            <w:r w:rsidRPr="0086666E">
              <w:t>D</w:t>
            </w:r>
          </w:p>
        </w:tc>
        <w:tc>
          <w:tcPr>
            <w:tcW w:w="351" w:type="pct"/>
            <w:tcBorders>
              <w:top w:val="nil"/>
              <w:left w:val="nil"/>
              <w:bottom w:val="single" w:sz="4" w:space="0" w:color="auto"/>
              <w:right w:val="single" w:sz="4" w:space="0" w:color="auto"/>
            </w:tcBorders>
            <w:shd w:val="clear" w:color="000000" w:fill="EDEDED"/>
            <w:noWrap/>
            <w:vAlign w:val="center"/>
            <w:hideMark/>
          </w:tcPr>
          <w:p w14:paraId="21D4D215" w14:textId="72A1AEC5" w:rsidR="00E86A24" w:rsidRPr="0086666E" w:rsidRDefault="00E86A24" w:rsidP="00073050">
            <w:pPr>
              <w:pStyle w:val="TextodeTablas"/>
            </w:pPr>
          </w:p>
        </w:tc>
      </w:tr>
      <w:tr w:rsidR="00E86A24" w:rsidRPr="0086666E" w14:paraId="4FFFFFFF" w14:textId="77777777" w:rsidTr="005822D5">
        <w:trPr>
          <w:trHeight w:val="288"/>
        </w:trPr>
        <w:tc>
          <w:tcPr>
            <w:tcW w:w="2570" w:type="pct"/>
            <w:tcBorders>
              <w:top w:val="nil"/>
              <w:left w:val="single" w:sz="4" w:space="0" w:color="auto"/>
              <w:bottom w:val="single" w:sz="4" w:space="0" w:color="auto"/>
              <w:right w:val="single" w:sz="4" w:space="0" w:color="auto"/>
            </w:tcBorders>
            <w:shd w:val="clear" w:color="000000" w:fill="D9E1F2"/>
            <w:noWrap/>
            <w:vAlign w:val="center"/>
            <w:hideMark/>
          </w:tcPr>
          <w:p w14:paraId="289B83EE" w14:textId="3B0B278A" w:rsidR="00E86A24" w:rsidRPr="0086666E" w:rsidRDefault="00E86A24" w:rsidP="00073050">
            <w:pPr>
              <w:pStyle w:val="TextodeTablas"/>
            </w:pPr>
            <w:r w:rsidRPr="0086666E">
              <w:t xml:space="preserve">Proveedores de </w:t>
            </w:r>
            <w:r w:rsidR="002D0B25" w:rsidRPr="0086666E">
              <w:t>AVU</w:t>
            </w:r>
          </w:p>
        </w:tc>
        <w:tc>
          <w:tcPr>
            <w:tcW w:w="722" w:type="pct"/>
            <w:tcBorders>
              <w:top w:val="nil"/>
              <w:left w:val="nil"/>
              <w:bottom w:val="single" w:sz="4" w:space="0" w:color="auto"/>
              <w:right w:val="single" w:sz="4" w:space="0" w:color="auto"/>
            </w:tcBorders>
            <w:shd w:val="clear" w:color="000000" w:fill="D9E1F2"/>
            <w:noWrap/>
            <w:vAlign w:val="center"/>
            <w:hideMark/>
          </w:tcPr>
          <w:p w14:paraId="7120FE3A" w14:textId="3FBAA36B" w:rsidR="00E86A24" w:rsidRPr="0086666E" w:rsidRDefault="00E86A24" w:rsidP="00073050">
            <w:pPr>
              <w:pStyle w:val="TextodeTablas"/>
            </w:pPr>
          </w:p>
        </w:tc>
        <w:tc>
          <w:tcPr>
            <w:tcW w:w="519" w:type="pct"/>
            <w:tcBorders>
              <w:top w:val="nil"/>
              <w:left w:val="nil"/>
              <w:bottom w:val="single" w:sz="4" w:space="0" w:color="auto"/>
              <w:right w:val="single" w:sz="4" w:space="0" w:color="auto"/>
            </w:tcBorders>
            <w:shd w:val="clear" w:color="000000" w:fill="D9E1F2"/>
            <w:noWrap/>
            <w:vAlign w:val="center"/>
            <w:hideMark/>
          </w:tcPr>
          <w:p w14:paraId="19C5DCD3" w14:textId="761C106B" w:rsidR="00E86A24" w:rsidRPr="0086666E" w:rsidRDefault="00E86A24" w:rsidP="00073050">
            <w:pPr>
              <w:pStyle w:val="TextodeTablas"/>
            </w:pPr>
          </w:p>
        </w:tc>
        <w:tc>
          <w:tcPr>
            <w:tcW w:w="444" w:type="pct"/>
            <w:tcBorders>
              <w:top w:val="nil"/>
              <w:left w:val="nil"/>
              <w:bottom w:val="single" w:sz="4" w:space="0" w:color="auto"/>
              <w:right w:val="single" w:sz="4" w:space="0" w:color="auto"/>
            </w:tcBorders>
            <w:shd w:val="clear" w:color="000000" w:fill="D9E1F2"/>
            <w:noWrap/>
            <w:vAlign w:val="center"/>
            <w:hideMark/>
          </w:tcPr>
          <w:p w14:paraId="56B557E7" w14:textId="2DAEBCD4" w:rsidR="00E86A24" w:rsidRPr="0086666E" w:rsidRDefault="00E86A24" w:rsidP="00073050">
            <w:pPr>
              <w:pStyle w:val="TextodeTablas"/>
            </w:pPr>
          </w:p>
        </w:tc>
        <w:tc>
          <w:tcPr>
            <w:tcW w:w="393" w:type="pct"/>
            <w:tcBorders>
              <w:top w:val="nil"/>
              <w:left w:val="nil"/>
              <w:bottom w:val="single" w:sz="4" w:space="0" w:color="auto"/>
              <w:right w:val="single" w:sz="4" w:space="0" w:color="auto"/>
            </w:tcBorders>
            <w:shd w:val="clear" w:color="000000" w:fill="D9E1F2"/>
            <w:noWrap/>
            <w:vAlign w:val="center"/>
            <w:hideMark/>
          </w:tcPr>
          <w:p w14:paraId="05FA1D2D" w14:textId="77777777" w:rsidR="00E86A24" w:rsidRPr="0086666E" w:rsidRDefault="00E86A24" w:rsidP="00073050">
            <w:pPr>
              <w:pStyle w:val="TextodeTablas"/>
            </w:pPr>
            <w:r w:rsidRPr="0086666E">
              <w:t>CD</w:t>
            </w:r>
          </w:p>
        </w:tc>
        <w:tc>
          <w:tcPr>
            <w:tcW w:w="351" w:type="pct"/>
            <w:tcBorders>
              <w:top w:val="nil"/>
              <w:left w:val="nil"/>
              <w:bottom w:val="single" w:sz="4" w:space="0" w:color="auto"/>
              <w:right w:val="single" w:sz="4" w:space="0" w:color="auto"/>
            </w:tcBorders>
            <w:shd w:val="clear" w:color="000000" w:fill="D9E1F2"/>
            <w:noWrap/>
            <w:vAlign w:val="center"/>
            <w:hideMark/>
          </w:tcPr>
          <w:p w14:paraId="673DFC2C" w14:textId="238ED07B" w:rsidR="00E86A24" w:rsidRPr="0086666E" w:rsidRDefault="00E86A24" w:rsidP="00073050">
            <w:pPr>
              <w:pStyle w:val="TextodeTablas"/>
            </w:pPr>
          </w:p>
        </w:tc>
      </w:tr>
      <w:tr w:rsidR="00E86A24" w:rsidRPr="0086666E" w14:paraId="1E8AB37D" w14:textId="77777777" w:rsidTr="005822D5">
        <w:trPr>
          <w:trHeight w:val="288"/>
        </w:trPr>
        <w:tc>
          <w:tcPr>
            <w:tcW w:w="2570" w:type="pct"/>
            <w:tcBorders>
              <w:top w:val="nil"/>
              <w:left w:val="single" w:sz="4" w:space="0" w:color="auto"/>
              <w:bottom w:val="single" w:sz="4" w:space="0" w:color="auto"/>
              <w:right w:val="single" w:sz="4" w:space="0" w:color="auto"/>
            </w:tcBorders>
            <w:shd w:val="clear" w:color="000000" w:fill="EDEDED"/>
            <w:noWrap/>
            <w:vAlign w:val="center"/>
            <w:hideMark/>
          </w:tcPr>
          <w:p w14:paraId="2B0CB593" w14:textId="77777777" w:rsidR="00E86A24" w:rsidRPr="00214EBC" w:rsidRDefault="00E86A24" w:rsidP="00073050">
            <w:pPr>
              <w:pStyle w:val="TextodeTablas"/>
              <w:rPr>
                <w:lang w:val="es-HN"/>
              </w:rPr>
            </w:pPr>
            <w:r w:rsidRPr="00214EBC">
              <w:rPr>
                <w:lang w:val="es-HN"/>
              </w:rPr>
              <w:t>Competidores en el mercado local de detergentes</w:t>
            </w:r>
          </w:p>
        </w:tc>
        <w:tc>
          <w:tcPr>
            <w:tcW w:w="722" w:type="pct"/>
            <w:tcBorders>
              <w:top w:val="nil"/>
              <w:left w:val="nil"/>
              <w:bottom w:val="single" w:sz="4" w:space="0" w:color="auto"/>
              <w:right w:val="single" w:sz="4" w:space="0" w:color="auto"/>
            </w:tcBorders>
            <w:shd w:val="clear" w:color="000000" w:fill="EDEDED"/>
            <w:noWrap/>
            <w:vAlign w:val="center"/>
            <w:hideMark/>
          </w:tcPr>
          <w:p w14:paraId="219E9D60" w14:textId="38E0D2C1" w:rsidR="00E86A24" w:rsidRPr="00214EBC" w:rsidRDefault="00E86A24" w:rsidP="00073050">
            <w:pPr>
              <w:pStyle w:val="TextodeTablas"/>
              <w:rPr>
                <w:lang w:val="es-HN"/>
              </w:rPr>
            </w:pPr>
          </w:p>
        </w:tc>
        <w:tc>
          <w:tcPr>
            <w:tcW w:w="519" w:type="pct"/>
            <w:tcBorders>
              <w:top w:val="nil"/>
              <w:left w:val="nil"/>
              <w:bottom w:val="single" w:sz="4" w:space="0" w:color="auto"/>
              <w:right w:val="single" w:sz="4" w:space="0" w:color="auto"/>
            </w:tcBorders>
            <w:shd w:val="clear" w:color="000000" w:fill="EDEDED"/>
            <w:noWrap/>
            <w:vAlign w:val="center"/>
            <w:hideMark/>
          </w:tcPr>
          <w:p w14:paraId="5D081E9A" w14:textId="77777777" w:rsidR="00E86A24" w:rsidRPr="0086666E" w:rsidRDefault="00E86A24" w:rsidP="00073050">
            <w:pPr>
              <w:pStyle w:val="TextodeTablas"/>
            </w:pPr>
            <w:r w:rsidRPr="0086666E">
              <w:t>C</w:t>
            </w:r>
          </w:p>
        </w:tc>
        <w:tc>
          <w:tcPr>
            <w:tcW w:w="444" w:type="pct"/>
            <w:tcBorders>
              <w:top w:val="nil"/>
              <w:left w:val="nil"/>
              <w:bottom w:val="single" w:sz="4" w:space="0" w:color="auto"/>
              <w:right w:val="single" w:sz="4" w:space="0" w:color="auto"/>
            </w:tcBorders>
            <w:shd w:val="clear" w:color="000000" w:fill="EDEDED"/>
            <w:noWrap/>
            <w:vAlign w:val="center"/>
            <w:hideMark/>
          </w:tcPr>
          <w:p w14:paraId="1B8AD2AA" w14:textId="77777777" w:rsidR="00E86A24" w:rsidRPr="0086666E" w:rsidRDefault="00E86A24" w:rsidP="00073050">
            <w:pPr>
              <w:pStyle w:val="TextodeTablas"/>
            </w:pPr>
            <w:r w:rsidRPr="0086666E">
              <w:t>D</w:t>
            </w:r>
          </w:p>
        </w:tc>
        <w:tc>
          <w:tcPr>
            <w:tcW w:w="393" w:type="pct"/>
            <w:tcBorders>
              <w:top w:val="nil"/>
              <w:left w:val="nil"/>
              <w:bottom w:val="single" w:sz="4" w:space="0" w:color="auto"/>
              <w:right w:val="single" w:sz="4" w:space="0" w:color="auto"/>
            </w:tcBorders>
            <w:shd w:val="clear" w:color="000000" w:fill="EDEDED"/>
            <w:noWrap/>
            <w:vAlign w:val="center"/>
            <w:hideMark/>
          </w:tcPr>
          <w:p w14:paraId="37C079A2" w14:textId="24020850" w:rsidR="00E86A24" w:rsidRPr="0086666E" w:rsidRDefault="00E86A24" w:rsidP="00073050">
            <w:pPr>
              <w:pStyle w:val="TextodeTablas"/>
            </w:pPr>
          </w:p>
        </w:tc>
        <w:tc>
          <w:tcPr>
            <w:tcW w:w="351" w:type="pct"/>
            <w:tcBorders>
              <w:top w:val="nil"/>
              <w:left w:val="nil"/>
              <w:bottom w:val="single" w:sz="4" w:space="0" w:color="auto"/>
              <w:right w:val="single" w:sz="4" w:space="0" w:color="auto"/>
            </w:tcBorders>
            <w:shd w:val="clear" w:color="000000" w:fill="EDEDED"/>
            <w:noWrap/>
            <w:vAlign w:val="center"/>
            <w:hideMark/>
          </w:tcPr>
          <w:p w14:paraId="6E070654" w14:textId="7D05A280" w:rsidR="00E86A24" w:rsidRPr="0086666E" w:rsidRDefault="00E86A24" w:rsidP="00073050">
            <w:pPr>
              <w:pStyle w:val="TextodeTablas"/>
            </w:pPr>
          </w:p>
        </w:tc>
      </w:tr>
      <w:tr w:rsidR="00E86A24" w:rsidRPr="0086666E" w14:paraId="0D067C58" w14:textId="77777777" w:rsidTr="005822D5">
        <w:trPr>
          <w:trHeight w:val="288"/>
        </w:trPr>
        <w:tc>
          <w:tcPr>
            <w:tcW w:w="2570" w:type="pct"/>
            <w:tcBorders>
              <w:top w:val="nil"/>
              <w:left w:val="single" w:sz="4" w:space="0" w:color="auto"/>
              <w:bottom w:val="single" w:sz="4" w:space="0" w:color="auto"/>
              <w:right w:val="single" w:sz="4" w:space="0" w:color="auto"/>
            </w:tcBorders>
            <w:shd w:val="clear" w:color="000000" w:fill="D9E1F2"/>
            <w:noWrap/>
            <w:vAlign w:val="center"/>
            <w:hideMark/>
          </w:tcPr>
          <w:p w14:paraId="4A147656" w14:textId="77777777" w:rsidR="00E86A24" w:rsidRPr="0086666E" w:rsidRDefault="00E86A24" w:rsidP="00073050">
            <w:pPr>
              <w:pStyle w:val="TextodeTablas"/>
            </w:pPr>
            <w:r w:rsidRPr="0086666E">
              <w:t>Distribuidores locales</w:t>
            </w:r>
          </w:p>
        </w:tc>
        <w:tc>
          <w:tcPr>
            <w:tcW w:w="722" w:type="pct"/>
            <w:tcBorders>
              <w:top w:val="nil"/>
              <w:left w:val="nil"/>
              <w:bottom w:val="single" w:sz="4" w:space="0" w:color="auto"/>
              <w:right w:val="single" w:sz="4" w:space="0" w:color="auto"/>
            </w:tcBorders>
            <w:shd w:val="clear" w:color="000000" w:fill="D9E1F2"/>
            <w:noWrap/>
            <w:vAlign w:val="center"/>
            <w:hideMark/>
          </w:tcPr>
          <w:p w14:paraId="0E0C965D" w14:textId="5C38069A" w:rsidR="00E86A24" w:rsidRPr="0086666E" w:rsidRDefault="00E86A24" w:rsidP="00073050">
            <w:pPr>
              <w:pStyle w:val="TextodeTablas"/>
            </w:pPr>
          </w:p>
        </w:tc>
        <w:tc>
          <w:tcPr>
            <w:tcW w:w="519" w:type="pct"/>
            <w:tcBorders>
              <w:top w:val="nil"/>
              <w:left w:val="nil"/>
              <w:bottom w:val="single" w:sz="4" w:space="0" w:color="auto"/>
              <w:right w:val="single" w:sz="4" w:space="0" w:color="auto"/>
            </w:tcBorders>
            <w:shd w:val="clear" w:color="000000" w:fill="D9E1F2"/>
            <w:noWrap/>
            <w:vAlign w:val="center"/>
            <w:hideMark/>
          </w:tcPr>
          <w:p w14:paraId="13F12E74" w14:textId="6C6236C2" w:rsidR="00E86A24" w:rsidRPr="0086666E" w:rsidRDefault="00E86A24" w:rsidP="00073050">
            <w:pPr>
              <w:pStyle w:val="TextodeTablas"/>
            </w:pPr>
          </w:p>
        </w:tc>
        <w:tc>
          <w:tcPr>
            <w:tcW w:w="444" w:type="pct"/>
            <w:tcBorders>
              <w:top w:val="nil"/>
              <w:left w:val="nil"/>
              <w:bottom w:val="single" w:sz="4" w:space="0" w:color="auto"/>
              <w:right w:val="single" w:sz="4" w:space="0" w:color="auto"/>
            </w:tcBorders>
            <w:shd w:val="clear" w:color="000000" w:fill="D9E1F2"/>
            <w:noWrap/>
            <w:vAlign w:val="center"/>
            <w:hideMark/>
          </w:tcPr>
          <w:p w14:paraId="268FC241" w14:textId="0EDB9123" w:rsidR="00E86A24" w:rsidRPr="0086666E" w:rsidRDefault="00E86A24" w:rsidP="00073050">
            <w:pPr>
              <w:pStyle w:val="TextodeTablas"/>
            </w:pPr>
          </w:p>
        </w:tc>
        <w:tc>
          <w:tcPr>
            <w:tcW w:w="393" w:type="pct"/>
            <w:tcBorders>
              <w:top w:val="nil"/>
              <w:left w:val="nil"/>
              <w:bottom w:val="single" w:sz="4" w:space="0" w:color="auto"/>
              <w:right w:val="single" w:sz="4" w:space="0" w:color="auto"/>
            </w:tcBorders>
            <w:shd w:val="clear" w:color="000000" w:fill="D9E1F2"/>
            <w:noWrap/>
            <w:vAlign w:val="center"/>
            <w:hideMark/>
          </w:tcPr>
          <w:p w14:paraId="741BEE3C" w14:textId="77777777" w:rsidR="00E86A24" w:rsidRPr="0086666E" w:rsidRDefault="00E86A24" w:rsidP="00073050">
            <w:pPr>
              <w:pStyle w:val="TextodeTablas"/>
            </w:pPr>
            <w:r w:rsidRPr="0086666E">
              <w:t>CD</w:t>
            </w:r>
          </w:p>
        </w:tc>
        <w:tc>
          <w:tcPr>
            <w:tcW w:w="351" w:type="pct"/>
            <w:tcBorders>
              <w:top w:val="nil"/>
              <w:left w:val="nil"/>
              <w:bottom w:val="single" w:sz="4" w:space="0" w:color="auto"/>
              <w:right w:val="single" w:sz="4" w:space="0" w:color="auto"/>
            </w:tcBorders>
            <w:shd w:val="clear" w:color="000000" w:fill="D9E1F2"/>
            <w:noWrap/>
            <w:vAlign w:val="center"/>
            <w:hideMark/>
          </w:tcPr>
          <w:p w14:paraId="6E8F5D98" w14:textId="185BAB7B" w:rsidR="00E86A24" w:rsidRPr="0086666E" w:rsidRDefault="00E86A24" w:rsidP="00073050">
            <w:pPr>
              <w:pStyle w:val="TextodeTablas"/>
            </w:pPr>
          </w:p>
        </w:tc>
      </w:tr>
      <w:tr w:rsidR="00E86A24" w:rsidRPr="0086666E" w14:paraId="5AB71307" w14:textId="77777777" w:rsidTr="005822D5">
        <w:trPr>
          <w:trHeight w:val="288"/>
        </w:trPr>
        <w:tc>
          <w:tcPr>
            <w:tcW w:w="2570" w:type="pct"/>
            <w:tcBorders>
              <w:top w:val="nil"/>
              <w:left w:val="single" w:sz="4" w:space="0" w:color="auto"/>
              <w:bottom w:val="single" w:sz="4" w:space="0" w:color="auto"/>
              <w:right w:val="single" w:sz="4" w:space="0" w:color="auto"/>
            </w:tcBorders>
            <w:shd w:val="clear" w:color="000000" w:fill="EDEDED"/>
            <w:noWrap/>
            <w:vAlign w:val="center"/>
            <w:hideMark/>
          </w:tcPr>
          <w:p w14:paraId="4CDCF3A4" w14:textId="77777777" w:rsidR="00E86A24" w:rsidRPr="0086666E" w:rsidRDefault="00E86A24" w:rsidP="00073050">
            <w:pPr>
              <w:pStyle w:val="TextodeTablas"/>
            </w:pPr>
            <w:r w:rsidRPr="0086666E">
              <w:t>Organizaciones ambientales</w:t>
            </w:r>
          </w:p>
        </w:tc>
        <w:tc>
          <w:tcPr>
            <w:tcW w:w="722" w:type="pct"/>
            <w:tcBorders>
              <w:top w:val="nil"/>
              <w:left w:val="nil"/>
              <w:bottom w:val="single" w:sz="4" w:space="0" w:color="auto"/>
              <w:right w:val="single" w:sz="4" w:space="0" w:color="auto"/>
            </w:tcBorders>
            <w:shd w:val="clear" w:color="000000" w:fill="EDEDED"/>
            <w:noWrap/>
            <w:vAlign w:val="center"/>
            <w:hideMark/>
          </w:tcPr>
          <w:p w14:paraId="537BB2D8" w14:textId="0FCE5744" w:rsidR="00E86A24" w:rsidRPr="0086666E" w:rsidRDefault="00E86A24" w:rsidP="00073050">
            <w:pPr>
              <w:pStyle w:val="TextodeTablas"/>
            </w:pPr>
          </w:p>
        </w:tc>
        <w:tc>
          <w:tcPr>
            <w:tcW w:w="519" w:type="pct"/>
            <w:tcBorders>
              <w:top w:val="nil"/>
              <w:left w:val="nil"/>
              <w:bottom w:val="single" w:sz="4" w:space="0" w:color="auto"/>
              <w:right w:val="single" w:sz="4" w:space="0" w:color="auto"/>
            </w:tcBorders>
            <w:shd w:val="clear" w:color="000000" w:fill="EDEDED"/>
            <w:noWrap/>
            <w:vAlign w:val="center"/>
            <w:hideMark/>
          </w:tcPr>
          <w:p w14:paraId="4B88E142" w14:textId="79F68D69" w:rsidR="00E86A24" w:rsidRPr="0086666E" w:rsidRDefault="00E86A24" w:rsidP="00073050">
            <w:pPr>
              <w:pStyle w:val="TextodeTablas"/>
            </w:pPr>
          </w:p>
        </w:tc>
        <w:tc>
          <w:tcPr>
            <w:tcW w:w="444" w:type="pct"/>
            <w:tcBorders>
              <w:top w:val="nil"/>
              <w:left w:val="nil"/>
              <w:bottom w:val="single" w:sz="4" w:space="0" w:color="auto"/>
              <w:right w:val="single" w:sz="4" w:space="0" w:color="auto"/>
            </w:tcBorders>
            <w:shd w:val="clear" w:color="000000" w:fill="EDEDED"/>
            <w:noWrap/>
            <w:vAlign w:val="center"/>
            <w:hideMark/>
          </w:tcPr>
          <w:p w14:paraId="5D36842E" w14:textId="029C00D1" w:rsidR="00E86A24" w:rsidRPr="0086666E" w:rsidRDefault="00E86A24" w:rsidP="00073050">
            <w:pPr>
              <w:pStyle w:val="TextodeTablas"/>
            </w:pPr>
          </w:p>
        </w:tc>
        <w:tc>
          <w:tcPr>
            <w:tcW w:w="393" w:type="pct"/>
            <w:tcBorders>
              <w:top w:val="nil"/>
              <w:left w:val="nil"/>
              <w:bottom w:val="single" w:sz="4" w:space="0" w:color="auto"/>
              <w:right w:val="single" w:sz="4" w:space="0" w:color="auto"/>
            </w:tcBorders>
            <w:shd w:val="clear" w:color="000000" w:fill="EDEDED"/>
            <w:noWrap/>
            <w:vAlign w:val="center"/>
            <w:hideMark/>
          </w:tcPr>
          <w:p w14:paraId="0F79C56F" w14:textId="35D7F538" w:rsidR="00E86A24" w:rsidRPr="0086666E" w:rsidRDefault="00E86A24" w:rsidP="00073050">
            <w:pPr>
              <w:pStyle w:val="TextodeTablas"/>
            </w:pPr>
          </w:p>
        </w:tc>
        <w:tc>
          <w:tcPr>
            <w:tcW w:w="351" w:type="pct"/>
            <w:tcBorders>
              <w:top w:val="nil"/>
              <w:left w:val="nil"/>
              <w:bottom w:val="single" w:sz="4" w:space="0" w:color="auto"/>
              <w:right w:val="single" w:sz="4" w:space="0" w:color="auto"/>
            </w:tcBorders>
            <w:shd w:val="clear" w:color="000000" w:fill="EDEDED"/>
            <w:noWrap/>
            <w:vAlign w:val="center"/>
            <w:hideMark/>
          </w:tcPr>
          <w:p w14:paraId="4D97FC4E" w14:textId="77777777" w:rsidR="00E86A24" w:rsidRPr="0086666E" w:rsidRDefault="00E86A24" w:rsidP="00073050">
            <w:pPr>
              <w:pStyle w:val="TextodeTablas"/>
            </w:pPr>
            <w:r w:rsidRPr="0086666E">
              <w:t>CD</w:t>
            </w:r>
          </w:p>
        </w:tc>
      </w:tr>
      <w:tr w:rsidR="00E86A24" w:rsidRPr="0086666E" w14:paraId="3400ED38" w14:textId="77777777" w:rsidTr="005822D5">
        <w:trPr>
          <w:trHeight w:val="288"/>
        </w:trPr>
        <w:tc>
          <w:tcPr>
            <w:tcW w:w="2570" w:type="pct"/>
            <w:tcBorders>
              <w:top w:val="nil"/>
              <w:left w:val="single" w:sz="4" w:space="0" w:color="auto"/>
              <w:bottom w:val="single" w:sz="4" w:space="0" w:color="auto"/>
              <w:right w:val="single" w:sz="4" w:space="0" w:color="auto"/>
            </w:tcBorders>
            <w:shd w:val="clear" w:color="000000" w:fill="D9E1F2"/>
            <w:noWrap/>
            <w:vAlign w:val="center"/>
            <w:hideMark/>
          </w:tcPr>
          <w:p w14:paraId="3C61D374" w14:textId="77777777" w:rsidR="00E86A24" w:rsidRPr="0086666E" w:rsidRDefault="00E86A24" w:rsidP="00073050">
            <w:pPr>
              <w:pStyle w:val="TextodeTablas"/>
            </w:pPr>
            <w:r w:rsidRPr="0086666E">
              <w:t>Consumidores finales</w:t>
            </w:r>
          </w:p>
        </w:tc>
        <w:tc>
          <w:tcPr>
            <w:tcW w:w="722" w:type="pct"/>
            <w:tcBorders>
              <w:top w:val="nil"/>
              <w:left w:val="nil"/>
              <w:bottom w:val="single" w:sz="4" w:space="0" w:color="auto"/>
              <w:right w:val="single" w:sz="4" w:space="0" w:color="auto"/>
            </w:tcBorders>
            <w:shd w:val="clear" w:color="000000" w:fill="D9E1F2"/>
            <w:noWrap/>
            <w:vAlign w:val="center"/>
            <w:hideMark/>
          </w:tcPr>
          <w:p w14:paraId="0FF9CFCD" w14:textId="38E72E07" w:rsidR="00E86A24" w:rsidRPr="0086666E" w:rsidRDefault="00E86A24" w:rsidP="00073050">
            <w:pPr>
              <w:pStyle w:val="TextodeTablas"/>
            </w:pPr>
          </w:p>
        </w:tc>
        <w:tc>
          <w:tcPr>
            <w:tcW w:w="519" w:type="pct"/>
            <w:tcBorders>
              <w:top w:val="nil"/>
              <w:left w:val="nil"/>
              <w:bottom w:val="single" w:sz="4" w:space="0" w:color="auto"/>
              <w:right w:val="single" w:sz="4" w:space="0" w:color="auto"/>
            </w:tcBorders>
            <w:shd w:val="clear" w:color="000000" w:fill="D9E1F2"/>
            <w:noWrap/>
            <w:vAlign w:val="center"/>
            <w:hideMark/>
          </w:tcPr>
          <w:p w14:paraId="7DA5A9F6" w14:textId="17DD945E" w:rsidR="00E86A24" w:rsidRPr="0086666E" w:rsidRDefault="00E86A24" w:rsidP="00073050">
            <w:pPr>
              <w:pStyle w:val="TextodeTablas"/>
            </w:pPr>
          </w:p>
        </w:tc>
        <w:tc>
          <w:tcPr>
            <w:tcW w:w="444" w:type="pct"/>
            <w:tcBorders>
              <w:top w:val="nil"/>
              <w:left w:val="nil"/>
              <w:bottom w:val="single" w:sz="4" w:space="0" w:color="auto"/>
              <w:right w:val="single" w:sz="4" w:space="0" w:color="auto"/>
            </w:tcBorders>
            <w:shd w:val="clear" w:color="000000" w:fill="D9E1F2"/>
            <w:noWrap/>
            <w:vAlign w:val="center"/>
            <w:hideMark/>
          </w:tcPr>
          <w:p w14:paraId="57762EF0" w14:textId="2A919B1D" w:rsidR="00E86A24" w:rsidRPr="0086666E" w:rsidRDefault="00E86A24" w:rsidP="00073050">
            <w:pPr>
              <w:pStyle w:val="TextodeTablas"/>
            </w:pPr>
          </w:p>
        </w:tc>
        <w:tc>
          <w:tcPr>
            <w:tcW w:w="393" w:type="pct"/>
            <w:tcBorders>
              <w:top w:val="nil"/>
              <w:left w:val="nil"/>
              <w:bottom w:val="single" w:sz="4" w:space="0" w:color="auto"/>
              <w:right w:val="single" w:sz="4" w:space="0" w:color="auto"/>
            </w:tcBorders>
            <w:shd w:val="clear" w:color="000000" w:fill="D9E1F2"/>
            <w:noWrap/>
            <w:vAlign w:val="center"/>
            <w:hideMark/>
          </w:tcPr>
          <w:p w14:paraId="6BF38EAB" w14:textId="77777777" w:rsidR="00E86A24" w:rsidRPr="0086666E" w:rsidRDefault="00E86A24" w:rsidP="00073050">
            <w:pPr>
              <w:pStyle w:val="TextodeTablas"/>
            </w:pPr>
            <w:r w:rsidRPr="0086666E">
              <w:t>CD</w:t>
            </w:r>
          </w:p>
        </w:tc>
        <w:tc>
          <w:tcPr>
            <w:tcW w:w="351" w:type="pct"/>
            <w:tcBorders>
              <w:top w:val="nil"/>
              <w:left w:val="nil"/>
              <w:bottom w:val="single" w:sz="4" w:space="0" w:color="auto"/>
              <w:right w:val="single" w:sz="4" w:space="0" w:color="auto"/>
            </w:tcBorders>
            <w:shd w:val="clear" w:color="000000" w:fill="D9E1F2"/>
            <w:noWrap/>
            <w:vAlign w:val="center"/>
            <w:hideMark/>
          </w:tcPr>
          <w:p w14:paraId="79B51C05" w14:textId="2EF86D85" w:rsidR="00E86A24" w:rsidRPr="0086666E" w:rsidRDefault="00E86A24" w:rsidP="00073050">
            <w:pPr>
              <w:pStyle w:val="TextodeTablas"/>
            </w:pPr>
          </w:p>
        </w:tc>
      </w:tr>
      <w:tr w:rsidR="00E86A24" w:rsidRPr="0086666E" w14:paraId="53FB5DD5" w14:textId="77777777" w:rsidTr="005822D5">
        <w:trPr>
          <w:trHeight w:val="288"/>
        </w:trPr>
        <w:tc>
          <w:tcPr>
            <w:tcW w:w="2570" w:type="pct"/>
            <w:tcBorders>
              <w:top w:val="nil"/>
              <w:left w:val="single" w:sz="4" w:space="0" w:color="auto"/>
              <w:bottom w:val="single" w:sz="4" w:space="0" w:color="auto"/>
              <w:right w:val="single" w:sz="4" w:space="0" w:color="auto"/>
            </w:tcBorders>
            <w:shd w:val="clear" w:color="000000" w:fill="EDEDED"/>
            <w:noWrap/>
            <w:vAlign w:val="center"/>
            <w:hideMark/>
          </w:tcPr>
          <w:p w14:paraId="22994B7F" w14:textId="0B8E53D2" w:rsidR="00E86A24" w:rsidRPr="00214EBC" w:rsidRDefault="00E86A24" w:rsidP="00073050">
            <w:pPr>
              <w:pStyle w:val="TextodeTablas"/>
              <w:rPr>
                <w:lang w:val="es-HN"/>
              </w:rPr>
            </w:pPr>
            <w:r w:rsidRPr="00214EBC">
              <w:rPr>
                <w:lang w:val="es-HN"/>
              </w:rPr>
              <w:t xml:space="preserve">Medios de comunicación y </w:t>
            </w:r>
            <w:r w:rsidR="00722A41" w:rsidRPr="00214EBC">
              <w:rPr>
                <w:lang w:val="es-HN"/>
              </w:rPr>
              <w:t>público</w:t>
            </w:r>
            <w:r w:rsidRPr="00214EBC">
              <w:rPr>
                <w:lang w:val="es-HN"/>
              </w:rPr>
              <w:t xml:space="preserve"> en general</w:t>
            </w:r>
          </w:p>
        </w:tc>
        <w:tc>
          <w:tcPr>
            <w:tcW w:w="722" w:type="pct"/>
            <w:tcBorders>
              <w:top w:val="nil"/>
              <w:left w:val="nil"/>
              <w:bottom w:val="single" w:sz="4" w:space="0" w:color="auto"/>
              <w:right w:val="single" w:sz="4" w:space="0" w:color="auto"/>
            </w:tcBorders>
            <w:shd w:val="clear" w:color="000000" w:fill="EDEDED"/>
            <w:noWrap/>
            <w:vAlign w:val="center"/>
            <w:hideMark/>
          </w:tcPr>
          <w:p w14:paraId="6DF20BEB" w14:textId="6E326438" w:rsidR="00E86A24" w:rsidRPr="00214EBC" w:rsidRDefault="00E86A24" w:rsidP="00073050">
            <w:pPr>
              <w:pStyle w:val="TextodeTablas"/>
              <w:rPr>
                <w:lang w:val="es-HN"/>
              </w:rPr>
            </w:pPr>
          </w:p>
        </w:tc>
        <w:tc>
          <w:tcPr>
            <w:tcW w:w="519" w:type="pct"/>
            <w:tcBorders>
              <w:top w:val="nil"/>
              <w:left w:val="nil"/>
              <w:bottom w:val="single" w:sz="4" w:space="0" w:color="auto"/>
              <w:right w:val="single" w:sz="4" w:space="0" w:color="auto"/>
            </w:tcBorders>
            <w:shd w:val="clear" w:color="000000" w:fill="EDEDED"/>
            <w:noWrap/>
            <w:vAlign w:val="center"/>
            <w:hideMark/>
          </w:tcPr>
          <w:p w14:paraId="79C02CD4" w14:textId="1E3BBCBF" w:rsidR="00E86A24" w:rsidRPr="00214EBC" w:rsidRDefault="00E86A24" w:rsidP="00073050">
            <w:pPr>
              <w:pStyle w:val="TextodeTablas"/>
              <w:rPr>
                <w:lang w:val="es-HN"/>
              </w:rPr>
            </w:pPr>
          </w:p>
        </w:tc>
        <w:tc>
          <w:tcPr>
            <w:tcW w:w="444" w:type="pct"/>
            <w:tcBorders>
              <w:top w:val="nil"/>
              <w:left w:val="nil"/>
              <w:bottom w:val="single" w:sz="4" w:space="0" w:color="auto"/>
              <w:right w:val="single" w:sz="4" w:space="0" w:color="auto"/>
            </w:tcBorders>
            <w:shd w:val="clear" w:color="000000" w:fill="EDEDED"/>
            <w:noWrap/>
            <w:vAlign w:val="center"/>
            <w:hideMark/>
          </w:tcPr>
          <w:p w14:paraId="5C84C7F6" w14:textId="74C49D5C" w:rsidR="00E86A24" w:rsidRPr="00214EBC" w:rsidRDefault="00E86A24" w:rsidP="00073050">
            <w:pPr>
              <w:pStyle w:val="TextodeTablas"/>
              <w:rPr>
                <w:lang w:val="es-HN"/>
              </w:rPr>
            </w:pPr>
          </w:p>
        </w:tc>
        <w:tc>
          <w:tcPr>
            <w:tcW w:w="393" w:type="pct"/>
            <w:tcBorders>
              <w:top w:val="nil"/>
              <w:left w:val="nil"/>
              <w:bottom w:val="single" w:sz="4" w:space="0" w:color="auto"/>
              <w:right w:val="single" w:sz="4" w:space="0" w:color="auto"/>
            </w:tcBorders>
            <w:shd w:val="clear" w:color="000000" w:fill="EDEDED"/>
            <w:noWrap/>
            <w:vAlign w:val="center"/>
            <w:hideMark/>
          </w:tcPr>
          <w:p w14:paraId="6CF80773" w14:textId="77777777" w:rsidR="00E86A24" w:rsidRPr="0086666E" w:rsidRDefault="00E86A24" w:rsidP="00073050">
            <w:pPr>
              <w:pStyle w:val="TextodeTablas"/>
            </w:pPr>
            <w:r w:rsidRPr="0086666E">
              <w:t>C</w:t>
            </w:r>
          </w:p>
        </w:tc>
        <w:tc>
          <w:tcPr>
            <w:tcW w:w="351" w:type="pct"/>
            <w:tcBorders>
              <w:top w:val="nil"/>
              <w:left w:val="nil"/>
              <w:bottom w:val="single" w:sz="4" w:space="0" w:color="auto"/>
              <w:right w:val="single" w:sz="4" w:space="0" w:color="auto"/>
            </w:tcBorders>
            <w:shd w:val="clear" w:color="000000" w:fill="EDEDED"/>
            <w:noWrap/>
            <w:vAlign w:val="center"/>
            <w:hideMark/>
          </w:tcPr>
          <w:p w14:paraId="0242B3E1" w14:textId="77777777" w:rsidR="00E86A24" w:rsidRPr="0086666E" w:rsidRDefault="00E86A24" w:rsidP="00073050">
            <w:pPr>
              <w:pStyle w:val="TextodeTablas"/>
            </w:pPr>
            <w:r w:rsidRPr="0086666E">
              <w:t>D</w:t>
            </w:r>
          </w:p>
        </w:tc>
      </w:tr>
      <w:tr w:rsidR="00E86A24" w:rsidRPr="0086666E" w14:paraId="524A061C" w14:textId="77777777" w:rsidTr="005822D5">
        <w:trPr>
          <w:trHeight w:val="288"/>
        </w:trPr>
        <w:tc>
          <w:tcPr>
            <w:tcW w:w="2570" w:type="pct"/>
            <w:tcBorders>
              <w:top w:val="nil"/>
              <w:left w:val="single" w:sz="4" w:space="0" w:color="auto"/>
              <w:bottom w:val="single" w:sz="4" w:space="0" w:color="auto"/>
              <w:right w:val="single" w:sz="4" w:space="0" w:color="auto"/>
            </w:tcBorders>
            <w:shd w:val="clear" w:color="000000" w:fill="D9E1F2"/>
            <w:noWrap/>
            <w:vAlign w:val="center"/>
            <w:hideMark/>
          </w:tcPr>
          <w:p w14:paraId="6D4B9CD4" w14:textId="35D5D88B" w:rsidR="00E86A24" w:rsidRPr="0086666E" w:rsidRDefault="00E86A24" w:rsidP="00073050">
            <w:pPr>
              <w:pStyle w:val="TextodeTablas"/>
            </w:pPr>
            <w:r w:rsidRPr="0086666E">
              <w:t>Residentes</w:t>
            </w:r>
          </w:p>
        </w:tc>
        <w:tc>
          <w:tcPr>
            <w:tcW w:w="722" w:type="pct"/>
            <w:tcBorders>
              <w:top w:val="nil"/>
              <w:left w:val="nil"/>
              <w:bottom w:val="single" w:sz="4" w:space="0" w:color="auto"/>
              <w:right w:val="single" w:sz="4" w:space="0" w:color="auto"/>
            </w:tcBorders>
            <w:shd w:val="clear" w:color="000000" w:fill="D9E1F2"/>
            <w:noWrap/>
            <w:vAlign w:val="center"/>
            <w:hideMark/>
          </w:tcPr>
          <w:p w14:paraId="08CC69CE" w14:textId="67E12BBA" w:rsidR="00E86A24" w:rsidRPr="0086666E" w:rsidRDefault="00E86A24" w:rsidP="00073050">
            <w:pPr>
              <w:pStyle w:val="TextodeTablas"/>
            </w:pPr>
          </w:p>
        </w:tc>
        <w:tc>
          <w:tcPr>
            <w:tcW w:w="519" w:type="pct"/>
            <w:tcBorders>
              <w:top w:val="nil"/>
              <w:left w:val="nil"/>
              <w:bottom w:val="single" w:sz="4" w:space="0" w:color="auto"/>
              <w:right w:val="single" w:sz="4" w:space="0" w:color="auto"/>
            </w:tcBorders>
            <w:shd w:val="clear" w:color="000000" w:fill="D9E1F2"/>
            <w:noWrap/>
            <w:vAlign w:val="center"/>
            <w:hideMark/>
          </w:tcPr>
          <w:p w14:paraId="2503AFD2" w14:textId="4457799A" w:rsidR="00E86A24" w:rsidRPr="0086666E" w:rsidRDefault="00E86A24" w:rsidP="00073050">
            <w:pPr>
              <w:pStyle w:val="TextodeTablas"/>
            </w:pPr>
          </w:p>
        </w:tc>
        <w:tc>
          <w:tcPr>
            <w:tcW w:w="444" w:type="pct"/>
            <w:tcBorders>
              <w:top w:val="nil"/>
              <w:left w:val="nil"/>
              <w:bottom w:val="single" w:sz="4" w:space="0" w:color="auto"/>
              <w:right w:val="single" w:sz="4" w:space="0" w:color="auto"/>
            </w:tcBorders>
            <w:shd w:val="clear" w:color="000000" w:fill="D9E1F2"/>
            <w:noWrap/>
            <w:vAlign w:val="center"/>
            <w:hideMark/>
          </w:tcPr>
          <w:p w14:paraId="197CD6AB" w14:textId="77777777" w:rsidR="00E86A24" w:rsidRPr="0086666E" w:rsidRDefault="00E86A24" w:rsidP="00073050">
            <w:pPr>
              <w:pStyle w:val="TextodeTablas"/>
            </w:pPr>
            <w:r w:rsidRPr="0086666E">
              <w:t>C</w:t>
            </w:r>
          </w:p>
        </w:tc>
        <w:tc>
          <w:tcPr>
            <w:tcW w:w="393" w:type="pct"/>
            <w:tcBorders>
              <w:top w:val="nil"/>
              <w:left w:val="nil"/>
              <w:bottom w:val="single" w:sz="4" w:space="0" w:color="auto"/>
              <w:right w:val="single" w:sz="4" w:space="0" w:color="auto"/>
            </w:tcBorders>
            <w:shd w:val="clear" w:color="000000" w:fill="D9E1F2"/>
            <w:noWrap/>
            <w:vAlign w:val="center"/>
            <w:hideMark/>
          </w:tcPr>
          <w:p w14:paraId="65442D9E" w14:textId="77777777" w:rsidR="00E86A24" w:rsidRPr="0086666E" w:rsidRDefault="00E86A24" w:rsidP="00073050">
            <w:pPr>
              <w:pStyle w:val="TextodeTablas"/>
            </w:pPr>
            <w:r w:rsidRPr="0086666E">
              <w:t>D</w:t>
            </w:r>
          </w:p>
        </w:tc>
        <w:tc>
          <w:tcPr>
            <w:tcW w:w="351" w:type="pct"/>
            <w:tcBorders>
              <w:top w:val="nil"/>
              <w:left w:val="nil"/>
              <w:bottom w:val="single" w:sz="4" w:space="0" w:color="auto"/>
              <w:right w:val="single" w:sz="4" w:space="0" w:color="auto"/>
            </w:tcBorders>
            <w:shd w:val="clear" w:color="000000" w:fill="D9E1F2"/>
            <w:noWrap/>
            <w:vAlign w:val="center"/>
            <w:hideMark/>
          </w:tcPr>
          <w:p w14:paraId="0396FBE4" w14:textId="6AE0EC86" w:rsidR="00E86A24" w:rsidRPr="0086666E" w:rsidRDefault="00E86A24" w:rsidP="00073050">
            <w:pPr>
              <w:pStyle w:val="TextodeTablas"/>
            </w:pPr>
          </w:p>
        </w:tc>
      </w:tr>
      <w:tr w:rsidR="00E86A24" w:rsidRPr="0086666E" w14:paraId="79DE558D" w14:textId="77777777" w:rsidTr="005822D5">
        <w:trPr>
          <w:trHeight w:val="288"/>
        </w:trPr>
        <w:tc>
          <w:tcPr>
            <w:tcW w:w="2570" w:type="pct"/>
            <w:tcBorders>
              <w:top w:val="nil"/>
              <w:left w:val="single" w:sz="4" w:space="0" w:color="auto"/>
              <w:bottom w:val="single" w:sz="4" w:space="0" w:color="auto"/>
              <w:right w:val="single" w:sz="4" w:space="0" w:color="auto"/>
            </w:tcBorders>
            <w:shd w:val="clear" w:color="000000" w:fill="EDEDED"/>
            <w:noWrap/>
            <w:vAlign w:val="center"/>
            <w:hideMark/>
          </w:tcPr>
          <w:p w14:paraId="7CD9476B" w14:textId="51DEB9E1" w:rsidR="00E86A24" w:rsidRPr="0086666E" w:rsidRDefault="00E86A24" w:rsidP="00073050">
            <w:pPr>
              <w:pStyle w:val="TextodeTablas"/>
            </w:pPr>
            <w:r w:rsidRPr="0086666E">
              <w:t>Organizaciones comunitarias</w:t>
            </w:r>
          </w:p>
        </w:tc>
        <w:tc>
          <w:tcPr>
            <w:tcW w:w="722" w:type="pct"/>
            <w:tcBorders>
              <w:top w:val="nil"/>
              <w:left w:val="nil"/>
              <w:bottom w:val="single" w:sz="4" w:space="0" w:color="auto"/>
              <w:right w:val="single" w:sz="4" w:space="0" w:color="auto"/>
            </w:tcBorders>
            <w:shd w:val="clear" w:color="000000" w:fill="EDEDED"/>
            <w:noWrap/>
            <w:vAlign w:val="center"/>
            <w:hideMark/>
          </w:tcPr>
          <w:p w14:paraId="3695DF9D" w14:textId="688DC779" w:rsidR="00E86A24" w:rsidRPr="0086666E" w:rsidRDefault="00E86A24" w:rsidP="00073050">
            <w:pPr>
              <w:pStyle w:val="TextodeTablas"/>
            </w:pPr>
          </w:p>
        </w:tc>
        <w:tc>
          <w:tcPr>
            <w:tcW w:w="519" w:type="pct"/>
            <w:tcBorders>
              <w:top w:val="nil"/>
              <w:left w:val="nil"/>
              <w:bottom w:val="single" w:sz="4" w:space="0" w:color="auto"/>
              <w:right w:val="single" w:sz="4" w:space="0" w:color="auto"/>
            </w:tcBorders>
            <w:shd w:val="clear" w:color="000000" w:fill="EDEDED"/>
            <w:noWrap/>
            <w:vAlign w:val="center"/>
            <w:hideMark/>
          </w:tcPr>
          <w:p w14:paraId="2EB05ABC" w14:textId="222A6BE3" w:rsidR="00E86A24" w:rsidRPr="0086666E" w:rsidRDefault="00E86A24" w:rsidP="00073050">
            <w:pPr>
              <w:pStyle w:val="TextodeTablas"/>
            </w:pPr>
          </w:p>
        </w:tc>
        <w:tc>
          <w:tcPr>
            <w:tcW w:w="444" w:type="pct"/>
            <w:tcBorders>
              <w:top w:val="nil"/>
              <w:left w:val="nil"/>
              <w:bottom w:val="single" w:sz="4" w:space="0" w:color="auto"/>
              <w:right w:val="single" w:sz="4" w:space="0" w:color="auto"/>
            </w:tcBorders>
            <w:shd w:val="clear" w:color="000000" w:fill="EDEDED"/>
            <w:noWrap/>
            <w:vAlign w:val="center"/>
            <w:hideMark/>
          </w:tcPr>
          <w:p w14:paraId="3E95A9D3" w14:textId="77777777" w:rsidR="00E86A24" w:rsidRPr="0086666E" w:rsidRDefault="00E86A24" w:rsidP="00073050">
            <w:pPr>
              <w:pStyle w:val="TextodeTablas"/>
            </w:pPr>
            <w:r w:rsidRPr="0086666E">
              <w:t>C</w:t>
            </w:r>
          </w:p>
        </w:tc>
        <w:tc>
          <w:tcPr>
            <w:tcW w:w="393" w:type="pct"/>
            <w:tcBorders>
              <w:top w:val="nil"/>
              <w:left w:val="nil"/>
              <w:bottom w:val="single" w:sz="4" w:space="0" w:color="auto"/>
              <w:right w:val="single" w:sz="4" w:space="0" w:color="auto"/>
            </w:tcBorders>
            <w:shd w:val="clear" w:color="000000" w:fill="EDEDED"/>
            <w:noWrap/>
            <w:vAlign w:val="center"/>
            <w:hideMark/>
          </w:tcPr>
          <w:p w14:paraId="0EA0E117" w14:textId="77777777" w:rsidR="00E86A24" w:rsidRPr="0086666E" w:rsidRDefault="00E86A24" w:rsidP="00073050">
            <w:pPr>
              <w:pStyle w:val="TextodeTablas"/>
            </w:pPr>
            <w:r w:rsidRPr="0086666E">
              <w:t>D</w:t>
            </w:r>
          </w:p>
        </w:tc>
        <w:tc>
          <w:tcPr>
            <w:tcW w:w="351" w:type="pct"/>
            <w:tcBorders>
              <w:top w:val="nil"/>
              <w:left w:val="nil"/>
              <w:bottom w:val="single" w:sz="4" w:space="0" w:color="auto"/>
              <w:right w:val="single" w:sz="4" w:space="0" w:color="auto"/>
            </w:tcBorders>
            <w:shd w:val="clear" w:color="000000" w:fill="EDEDED"/>
            <w:noWrap/>
            <w:vAlign w:val="center"/>
            <w:hideMark/>
          </w:tcPr>
          <w:p w14:paraId="4CE7F63D" w14:textId="5079B1C4" w:rsidR="00E86A24" w:rsidRPr="0086666E" w:rsidRDefault="00E86A24" w:rsidP="00073050">
            <w:pPr>
              <w:pStyle w:val="TextodeTablas"/>
            </w:pPr>
          </w:p>
        </w:tc>
      </w:tr>
      <w:tr w:rsidR="00E86A24" w:rsidRPr="0086666E" w14:paraId="404DA205" w14:textId="77777777" w:rsidTr="005822D5">
        <w:trPr>
          <w:trHeight w:val="288"/>
        </w:trPr>
        <w:tc>
          <w:tcPr>
            <w:tcW w:w="2570" w:type="pct"/>
            <w:tcBorders>
              <w:top w:val="nil"/>
              <w:left w:val="single" w:sz="4" w:space="0" w:color="auto"/>
              <w:bottom w:val="single" w:sz="4" w:space="0" w:color="auto"/>
              <w:right w:val="single" w:sz="4" w:space="0" w:color="auto"/>
            </w:tcBorders>
            <w:shd w:val="clear" w:color="000000" w:fill="D9E1F2"/>
            <w:noWrap/>
            <w:vAlign w:val="center"/>
            <w:hideMark/>
          </w:tcPr>
          <w:p w14:paraId="618508CB" w14:textId="67A57EEC" w:rsidR="00E86A24" w:rsidRPr="00214EBC" w:rsidRDefault="00E86A24" w:rsidP="00073050">
            <w:pPr>
              <w:pStyle w:val="TextodeTablas"/>
              <w:rPr>
                <w:lang w:val="es-HN"/>
              </w:rPr>
            </w:pPr>
            <w:r w:rsidRPr="00214EBC">
              <w:rPr>
                <w:lang w:val="es-HN"/>
              </w:rPr>
              <w:t xml:space="preserve">Representantes de las comunidades </w:t>
            </w:r>
            <w:r w:rsidR="004D43BA" w:rsidRPr="00214EBC">
              <w:rPr>
                <w:lang w:val="es-HN"/>
              </w:rPr>
              <w:t>indígenas</w:t>
            </w:r>
          </w:p>
        </w:tc>
        <w:tc>
          <w:tcPr>
            <w:tcW w:w="722" w:type="pct"/>
            <w:tcBorders>
              <w:top w:val="nil"/>
              <w:left w:val="nil"/>
              <w:bottom w:val="single" w:sz="4" w:space="0" w:color="auto"/>
              <w:right w:val="single" w:sz="4" w:space="0" w:color="auto"/>
            </w:tcBorders>
            <w:shd w:val="clear" w:color="000000" w:fill="D9E1F2"/>
            <w:noWrap/>
            <w:vAlign w:val="center"/>
            <w:hideMark/>
          </w:tcPr>
          <w:p w14:paraId="47AF3647" w14:textId="530311F4" w:rsidR="00E86A24" w:rsidRPr="00214EBC" w:rsidRDefault="00E86A24" w:rsidP="00073050">
            <w:pPr>
              <w:pStyle w:val="TextodeTablas"/>
              <w:rPr>
                <w:lang w:val="es-HN"/>
              </w:rPr>
            </w:pPr>
          </w:p>
        </w:tc>
        <w:tc>
          <w:tcPr>
            <w:tcW w:w="519" w:type="pct"/>
            <w:tcBorders>
              <w:top w:val="nil"/>
              <w:left w:val="nil"/>
              <w:bottom w:val="single" w:sz="4" w:space="0" w:color="auto"/>
              <w:right w:val="single" w:sz="4" w:space="0" w:color="auto"/>
            </w:tcBorders>
            <w:shd w:val="clear" w:color="000000" w:fill="D9E1F2"/>
            <w:noWrap/>
            <w:vAlign w:val="center"/>
            <w:hideMark/>
          </w:tcPr>
          <w:p w14:paraId="27C2162A" w14:textId="37D49EE6" w:rsidR="00E86A24" w:rsidRPr="00214EBC" w:rsidRDefault="00E86A24" w:rsidP="00073050">
            <w:pPr>
              <w:pStyle w:val="TextodeTablas"/>
              <w:rPr>
                <w:lang w:val="es-HN"/>
              </w:rPr>
            </w:pPr>
          </w:p>
        </w:tc>
        <w:tc>
          <w:tcPr>
            <w:tcW w:w="444" w:type="pct"/>
            <w:tcBorders>
              <w:top w:val="nil"/>
              <w:left w:val="nil"/>
              <w:bottom w:val="single" w:sz="4" w:space="0" w:color="auto"/>
              <w:right w:val="single" w:sz="4" w:space="0" w:color="auto"/>
            </w:tcBorders>
            <w:shd w:val="clear" w:color="000000" w:fill="D9E1F2"/>
            <w:noWrap/>
            <w:vAlign w:val="center"/>
            <w:hideMark/>
          </w:tcPr>
          <w:p w14:paraId="5BD910F6" w14:textId="72E0AE8D" w:rsidR="00E86A24" w:rsidRPr="00214EBC" w:rsidRDefault="00E86A24" w:rsidP="00073050">
            <w:pPr>
              <w:pStyle w:val="TextodeTablas"/>
              <w:rPr>
                <w:lang w:val="es-HN"/>
              </w:rPr>
            </w:pPr>
          </w:p>
        </w:tc>
        <w:tc>
          <w:tcPr>
            <w:tcW w:w="393" w:type="pct"/>
            <w:tcBorders>
              <w:top w:val="nil"/>
              <w:left w:val="nil"/>
              <w:bottom w:val="single" w:sz="4" w:space="0" w:color="auto"/>
              <w:right w:val="single" w:sz="4" w:space="0" w:color="auto"/>
            </w:tcBorders>
            <w:shd w:val="clear" w:color="000000" w:fill="D9E1F2"/>
            <w:noWrap/>
            <w:vAlign w:val="center"/>
            <w:hideMark/>
          </w:tcPr>
          <w:p w14:paraId="316CA70D" w14:textId="77777777" w:rsidR="00E86A24" w:rsidRPr="0086666E" w:rsidRDefault="00E86A24" w:rsidP="00073050">
            <w:pPr>
              <w:pStyle w:val="TextodeTablas"/>
            </w:pPr>
            <w:r w:rsidRPr="0086666E">
              <w:t>CD</w:t>
            </w:r>
          </w:p>
        </w:tc>
        <w:tc>
          <w:tcPr>
            <w:tcW w:w="351" w:type="pct"/>
            <w:tcBorders>
              <w:top w:val="nil"/>
              <w:left w:val="nil"/>
              <w:bottom w:val="single" w:sz="4" w:space="0" w:color="auto"/>
              <w:right w:val="single" w:sz="4" w:space="0" w:color="auto"/>
            </w:tcBorders>
            <w:shd w:val="clear" w:color="000000" w:fill="D9E1F2"/>
            <w:noWrap/>
            <w:vAlign w:val="center"/>
            <w:hideMark/>
          </w:tcPr>
          <w:p w14:paraId="305176F7" w14:textId="30953EA0" w:rsidR="00E86A24" w:rsidRPr="0086666E" w:rsidRDefault="00E86A24" w:rsidP="00073050">
            <w:pPr>
              <w:pStyle w:val="TextodeTablas"/>
            </w:pPr>
          </w:p>
        </w:tc>
      </w:tr>
      <w:tr w:rsidR="00E86A24" w:rsidRPr="0086666E" w14:paraId="4C542779" w14:textId="77777777" w:rsidTr="005822D5">
        <w:trPr>
          <w:trHeight w:val="288"/>
        </w:trPr>
        <w:tc>
          <w:tcPr>
            <w:tcW w:w="2570" w:type="pct"/>
            <w:tcBorders>
              <w:top w:val="nil"/>
              <w:left w:val="single" w:sz="4" w:space="0" w:color="auto"/>
              <w:bottom w:val="single" w:sz="4" w:space="0" w:color="auto"/>
              <w:right w:val="single" w:sz="4" w:space="0" w:color="auto"/>
            </w:tcBorders>
            <w:shd w:val="clear" w:color="000000" w:fill="EDEDED"/>
            <w:noWrap/>
            <w:vAlign w:val="center"/>
            <w:hideMark/>
          </w:tcPr>
          <w:p w14:paraId="7D4D6DCF" w14:textId="68904D13" w:rsidR="00E86A24" w:rsidRPr="0086666E" w:rsidRDefault="00E86A24" w:rsidP="00073050">
            <w:pPr>
              <w:pStyle w:val="TextodeTablas"/>
            </w:pPr>
            <w:r w:rsidRPr="0086666E">
              <w:t>Equipo del proyecto</w:t>
            </w:r>
          </w:p>
        </w:tc>
        <w:tc>
          <w:tcPr>
            <w:tcW w:w="722" w:type="pct"/>
            <w:tcBorders>
              <w:top w:val="nil"/>
              <w:left w:val="nil"/>
              <w:bottom w:val="single" w:sz="4" w:space="0" w:color="auto"/>
              <w:right w:val="single" w:sz="4" w:space="0" w:color="auto"/>
            </w:tcBorders>
            <w:shd w:val="clear" w:color="000000" w:fill="EDEDED"/>
            <w:noWrap/>
            <w:vAlign w:val="center"/>
            <w:hideMark/>
          </w:tcPr>
          <w:p w14:paraId="1E7A8FCB" w14:textId="02E9C0A7" w:rsidR="00E86A24" w:rsidRPr="0086666E" w:rsidRDefault="00E86A24" w:rsidP="00073050">
            <w:pPr>
              <w:pStyle w:val="TextodeTablas"/>
            </w:pPr>
          </w:p>
        </w:tc>
        <w:tc>
          <w:tcPr>
            <w:tcW w:w="519" w:type="pct"/>
            <w:tcBorders>
              <w:top w:val="nil"/>
              <w:left w:val="nil"/>
              <w:bottom w:val="single" w:sz="4" w:space="0" w:color="auto"/>
              <w:right w:val="single" w:sz="4" w:space="0" w:color="auto"/>
            </w:tcBorders>
            <w:shd w:val="clear" w:color="000000" w:fill="EDEDED"/>
            <w:noWrap/>
            <w:vAlign w:val="center"/>
            <w:hideMark/>
          </w:tcPr>
          <w:p w14:paraId="5EEB204F" w14:textId="5C90659D" w:rsidR="00E86A24" w:rsidRPr="0086666E" w:rsidRDefault="00E86A24" w:rsidP="00073050">
            <w:pPr>
              <w:pStyle w:val="TextodeTablas"/>
            </w:pPr>
          </w:p>
        </w:tc>
        <w:tc>
          <w:tcPr>
            <w:tcW w:w="444" w:type="pct"/>
            <w:tcBorders>
              <w:top w:val="nil"/>
              <w:left w:val="nil"/>
              <w:bottom w:val="single" w:sz="4" w:space="0" w:color="auto"/>
              <w:right w:val="single" w:sz="4" w:space="0" w:color="auto"/>
            </w:tcBorders>
            <w:shd w:val="clear" w:color="000000" w:fill="EDEDED"/>
            <w:noWrap/>
            <w:vAlign w:val="center"/>
            <w:hideMark/>
          </w:tcPr>
          <w:p w14:paraId="7D434E10" w14:textId="2A97128D" w:rsidR="00E86A24" w:rsidRPr="0086666E" w:rsidRDefault="00E86A24" w:rsidP="00073050">
            <w:pPr>
              <w:pStyle w:val="TextodeTablas"/>
            </w:pPr>
          </w:p>
        </w:tc>
        <w:tc>
          <w:tcPr>
            <w:tcW w:w="393" w:type="pct"/>
            <w:tcBorders>
              <w:top w:val="nil"/>
              <w:left w:val="nil"/>
              <w:bottom w:val="single" w:sz="4" w:space="0" w:color="auto"/>
              <w:right w:val="single" w:sz="4" w:space="0" w:color="auto"/>
            </w:tcBorders>
            <w:shd w:val="clear" w:color="000000" w:fill="EDEDED"/>
            <w:noWrap/>
            <w:vAlign w:val="center"/>
            <w:hideMark/>
          </w:tcPr>
          <w:p w14:paraId="1A16B413" w14:textId="00AF85E4" w:rsidR="00E86A24" w:rsidRPr="0086666E" w:rsidRDefault="00E86A24" w:rsidP="00073050">
            <w:pPr>
              <w:pStyle w:val="TextodeTablas"/>
            </w:pPr>
          </w:p>
        </w:tc>
        <w:tc>
          <w:tcPr>
            <w:tcW w:w="351" w:type="pct"/>
            <w:tcBorders>
              <w:top w:val="nil"/>
              <w:left w:val="nil"/>
              <w:bottom w:val="single" w:sz="4" w:space="0" w:color="auto"/>
              <w:right w:val="single" w:sz="4" w:space="0" w:color="auto"/>
            </w:tcBorders>
            <w:shd w:val="clear" w:color="000000" w:fill="EDEDED"/>
            <w:noWrap/>
            <w:vAlign w:val="center"/>
            <w:hideMark/>
          </w:tcPr>
          <w:p w14:paraId="740704E8" w14:textId="77777777" w:rsidR="00E86A24" w:rsidRPr="0086666E" w:rsidRDefault="00E86A24" w:rsidP="00073050">
            <w:pPr>
              <w:pStyle w:val="TextodeTablas"/>
            </w:pPr>
            <w:r w:rsidRPr="0086666E">
              <w:t>CD</w:t>
            </w:r>
          </w:p>
        </w:tc>
      </w:tr>
      <w:tr w:rsidR="00E86A24" w:rsidRPr="0086666E" w14:paraId="2560BE09" w14:textId="77777777" w:rsidTr="005822D5">
        <w:trPr>
          <w:trHeight w:val="288"/>
        </w:trPr>
        <w:tc>
          <w:tcPr>
            <w:tcW w:w="2570" w:type="pct"/>
            <w:tcBorders>
              <w:top w:val="nil"/>
              <w:left w:val="single" w:sz="4" w:space="0" w:color="auto"/>
              <w:bottom w:val="single" w:sz="4" w:space="0" w:color="auto"/>
              <w:right w:val="single" w:sz="4" w:space="0" w:color="auto"/>
            </w:tcBorders>
            <w:shd w:val="clear" w:color="000000" w:fill="D9E1F2"/>
            <w:noWrap/>
            <w:vAlign w:val="center"/>
            <w:hideMark/>
          </w:tcPr>
          <w:p w14:paraId="537B3C13" w14:textId="68B0270F" w:rsidR="00E86A24" w:rsidRPr="00214EBC" w:rsidRDefault="00E86A24" w:rsidP="00073050">
            <w:pPr>
              <w:pStyle w:val="TextodeTablas"/>
              <w:rPr>
                <w:lang w:val="es-HN"/>
              </w:rPr>
            </w:pPr>
            <w:r w:rsidRPr="00214EBC">
              <w:rPr>
                <w:lang w:val="es-HN"/>
              </w:rPr>
              <w:t xml:space="preserve">Personal de operaciones y </w:t>
            </w:r>
            <w:r w:rsidR="004D2DC9" w:rsidRPr="00214EBC">
              <w:rPr>
                <w:lang w:val="es-HN"/>
              </w:rPr>
              <w:t>producción</w:t>
            </w:r>
          </w:p>
        </w:tc>
        <w:tc>
          <w:tcPr>
            <w:tcW w:w="722" w:type="pct"/>
            <w:tcBorders>
              <w:top w:val="nil"/>
              <w:left w:val="nil"/>
              <w:bottom w:val="single" w:sz="4" w:space="0" w:color="auto"/>
              <w:right w:val="single" w:sz="4" w:space="0" w:color="auto"/>
            </w:tcBorders>
            <w:shd w:val="clear" w:color="000000" w:fill="D9E1F2"/>
            <w:noWrap/>
            <w:vAlign w:val="center"/>
            <w:hideMark/>
          </w:tcPr>
          <w:p w14:paraId="39BC8D0E" w14:textId="48D7633C" w:rsidR="00E86A24" w:rsidRPr="00214EBC" w:rsidRDefault="00E86A24" w:rsidP="00073050">
            <w:pPr>
              <w:pStyle w:val="TextodeTablas"/>
              <w:rPr>
                <w:lang w:val="es-HN"/>
              </w:rPr>
            </w:pPr>
          </w:p>
        </w:tc>
        <w:tc>
          <w:tcPr>
            <w:tcW w:w="519" w:type="pct"/>
            <w:tcBorders>
              <w:top w:val="nil"/>
              <w:left w:val="nil"/>
              <w:bottom w:val="single" w:sz="4" w:space="0" w:color="auto"/>
              <w:right w:val="single" w:sz="4" w:space="0" w:color="auto"/>
            </w:tcBorders>
            <w:shd w:val="clear" w:color="000000" w:fill="D9E1F2"/>
            <w:noWrap/>
            <w:vAlign w:val="center"/>
            <w:hideMark/>
          </w:tcPr>
          <w:p w14:paraId="117C17FF" w14:textId="0A06D29C" w:rsidR="00E86A24" w:rsidRPr="00214EBC" w:rsidRDefault="00E86A24" w:rsidP="00073050">
            <w:pPr>
              <w:pStyle w:val="TextodeTablas"/>
              <w:rPr>
                <w:lang w:val="es-HN"/>
              </w:rPr>
            </w:pPr>
          </w:p>
        </w:tc>
        <w:tc>
          <w:tcPr>
            <w:tcW w:w="444" w:type="pct"/>
            <w:tcBorders>
              <w:top w:val="nil"/>
              <w:left w:val="nil"/>
              <w:bottom w:val="single" w:sz="4" w:space="0" w:color="auto"/>
              <w:right w:val="single" w:sz="4" w:space="0" w:color="auto"/>
            </w:tcBorders>
            <w:shd w:val="clear" w:color="000000" w:fill="D9E1F2"/>
            <w:noWrap/>
            <w:vAlign w:val="center"/>
            <w:hideMark/>
          </w:tcPr>
          <w:p w14:paraId="60B1572B" w14:textId="42CA6E08" w:rsidR="00E86A24" w:rsidRPr="00214EBC" w:rsidRDefault="00E86A24" w:rsidP="00073050">
            <w:pPr>
              <w:pStyle w:val="TextodeTablas"/>
              <w:rPr>
                <w:lang w:val="es-HN"/>
              </w:rPr>
            </w:pPr>
          </w:p>
        </w:tc>
        <w:tc>
          <w:tcPr>
            <w:tcW w:w="393" w:type="pct"/>
            <w:tcBorders>
              <w:top w:val="nil"/>
              <w:left w:val="nil"/>
              <w:bottom w:val="single" w:sz="4" w:space="0" w:color="auto"/>
              <w:right w:val="single" w:sz="4" w:space="0" w:color="auto"/>
            </w:tcBorders>
            <w:shd w:val="clear" w:color="000000" w:fill="D9E1F2"/>
            <w:noWrap/>
            <w:vAlign w:val="center"/>
            <w:hideMark/>
          </w:tcPr>
          <w:p w14:paraId="0E69FC0B" w14:textId="77777777" w:rsidR="00E86A24" w:rsidRPr="0086666E" w:rsidRDefault="00E86A24" w:rsidP="00073050">
            <w:pPr>
              <w:pStyle w:val="TextodeTablas"/>
            </w:pPr>
            <w:r w:rsidRPr="0086666E">
              <w:t>C</w:t>
            </w:r>
          </w:p>
        </w:tc>
        <w:tc>
          <w:tcPr>
            <w:tcW w:w="351" w:type="pct"/>
            <w:tcBorders>
              <w:top w:val="nil"/>
              <w:left w:val="nil"/>
              <w:bottom w:val="single" w:sz="4" w:space="0" w:color="auto"/>
              <w:right w:val="single" w:sz="4" w:space="0" w:color="auto"/>
            </w:tcBorders>
            <w:shd w:val="clear" w:color="000000" w:fill="D9E1F2"/>
            <w:noWrap/>
            <w:vAlign w:val="center"/>
            <w:hideMark/>
          </w:tcPr>
          <w:p w14:paraId="12F6E94C" w14:textId="77777777" w:rsidR="00E86A24" w:rsidRPr="0086666E" w:rsidRDefault="00E86A24" w:rsidP="00073050">
            <w:pPr>
              <w:pStyle w:val="TextodeTablas"/>
            </w:pPr>
            <w:r w:rsidRPr="0086666E">
              <w:t>D</w:t>
            </w:r>
          </w:p>
        </w:tc>
      </w:tr>
      <w:tr w:rsidR="00E86A24" w:rsidRPr="0086666E" w14:paraId="7581F535" w14:textId="77777777" w:rsidTr="005822D5">
        <w:trPr>
          <w:trHeight w:val="288"/>
        </w:trPr>
        <w:tc>
          <w:tcPr>
            <w:tcW w:w="2570" w:type="pct"/>
            <w:tcBorders>
              <w:top w:val="nil"/>
              <w:left w:val="single" w:sz="4" w:space="0" w:color="auto"/>
              <w:bottom w:val="single" w:sz="4" w:space="0" w:color="auto"/>
              <w:right w:val="single" w:sz="4" w:space="0" w:color="auto"/>
            </w:tcBorders>
            <w:shd w:val="clear" w:color="000000" w:fill="EDEDED"/>
            <w:noWrap/>
            <w:vAlign w:val="center"/>
            <w:hideMark/>
          </w:tcPr>
          <w:p w14:paraId="0B67264E" w14:textId="6AEC0E0F" w:rsidR="00E86A24" w:rsidRPr="00214EBC" w:rsidRDefault="00E86A24" w:rsidP="00073050">
            <w:pPr>
              <w:pStyle w:val="TextodeTablas"/>
              <w:rPr>
                <w:lang w:val="es-HN"/>
              </w:rPr>
            </w:pPr>
            <w:r w:rsidRPr="00214EBC">
              <w:rPr>
                <w:lang w:val="es-HN"/>
              </w:rPr>
              <w:t>Personal de marketing y ventas</w:t>
            </w:r>
          </w:p>
        </w:tc>
        <w:tc>
          <w:tcPr>
            <w:tcW w:w="722" w:type="pct"/>
            <w:tcBorders>
              <w:top w:val="nil"/>
              <w:left w:val="nil"/>
              <w:bottom w:val="single" w:sz="4" w:space="0" w:color="auto"/>
              <w:right w:val="single" w:sz="4" w:space="0" w:color="auto"/>
            </w:tcBorders>
            <w:shd w:val="clear" w:color="000000" w:fill="EDEDED"/>
            <w:noWrap/>
            <w:vAlign w:val="center"/>
            <w:hideMark/>
          </w:tcPr>
          <w:p w14:paraId="0F35394F" w14:textId="7CE43787" w:rsidR="00E86A24" w:rsidRPr="00214EBC" w:rsidRDefault="00E86A24" w:rsidP="00073050">
            <w:pPr>
              <w:pStyle w:val="TextodeTablas"/>
              <w:rPr>
                <w:lang w:val="es-HN"/>
              </w:rPr>
            </w:pPr>
          </w:p>
        </w:tc>
        <w:tc>
          <w:tcPr>
            <w:tcW w:w="519" w:type="pct"/>
            <w:tcBorders>
              <w:top w:val="nil"/>
              <w:left w:val="nil"/>
              <w:bottom w:val="single" w:sz="4" w:space="0" w:color="auto"/>
              <w:right w:val="single" w:sz="4" w:space="0" w:color="auto"/>
            </w:tcBorders>
            <w:shd w:val="clear" w:color="000000" w:fill="EDEDED"/>
            <w:noWrap/>
            <w:vAlign w:val="center"/>
            <w:hideMark/>
          </w:tcPr>
          <w:p w14:paraId="07E43D4E" w14:textId="5A332D67" w:rsidR="00E86A24" w:rsidRPr="00214EBC" w:rsidRDefault="00E86A24" w:rsidP="00073050">
            <w:pPr>
              <w:pStyle w:val="TextodeTablas"/>
              <w:rPr>
                <w:lang w:val="es-HN"/>
              </w:rPr>
            </w:pPr>
          </w:p>
        </w:tc>
        <w:tc>
          <w:tcPr>
            <w:tcW w:w="444" w:type="pct"/>
            <w:tcBorders>
              <w:top w:val="nil"/>
              <w:left w:val="nil"/>
              <w:bottom w:val="single" w:sz="4" w:space="0" w:color="auto"/>
              <w:right w:val="single" w:sz="4" w:space="0" w:color="auto"/>
            </w:tcBorders>
            <w:shd w:val="clear" w:color="000000" w:fill="EDEDED"/>
            <w:noWrap/>
            <w:vAlign w:val="center"/>
            <w:hideMark/>
          </w:tcPr>
          <w:p w14:paraId="5A109640" w14:textId="7861AFE4" w:rsidR="00E86A24" w:rsidRPr="00214EBC" w:rsidRDefault="00E86A24" w:rsidP="00073050">
            <w:pPr>
              <w:pStyle w:val="TextodeTablas"/>
              <w:rPr>
                <w:lang w:val="es-HN"/>
              </w:rPr>
            </w:pPr>
          </w:p>
        </w:tc>
        <w:tc>
          <w:tcPr>
            <w:tcW w:w="393" w:type="pct"/>
            <w:tcBorders>
              <w:top w:val="nil"/>
              <w:left w:val="nil"/>
              <w:bottom w:val="single" w:sz="4" w:space="0" w:color="auto"/>
              <w:right w:val="single" w:sz="4" w:space="0" w:color="auto"/>
            </w:tcBorders>
            <w:shd w:val="clear" w:color="000000" w:fill="EDEDED"/>
            <w:noWrap/>
            <w:vAlign w:val="center"/>
            <w:hideMark/>
          </w:tcPr>
          <w:p w14:paraId="496108F0" w14:textId="77777777" w:rsidR="00E86A24" w:rsidRPr="0086666E" w:rsidRDefault="00E86A24" w:rsidP="00073050">
            <w:pPr>
              <w:pStyle w:val="TextodeTablas"/>
            </w:pPr>
            <w:r w:rsidRPr="0086666E">
              <w:t>C</w:t>
            </w:r>
          </w:p>
        </w:tc>
        <w:tc>
          <w:tcPr>
            <w:tcW w:w="351" w:type="pct"/>
            <w:tcBorders>
              <w:top w:val="nil"/>
              <w:left w:val="nil"/>
              <w:bottom w:val="single" w:sz="4" w:space="0" w:color="auto"/>
              <w:right w:val="single" w:sz="4" w:space="0" w:color="auto"/>
            </w:tcBorders>
            <w:shd w:val="clear" w:color="000000" w:fill="EDEDED"/>
            <w:noWrap/>
            <w:vAlign w:val="center"/>
            <w:hideMark/>
          </w:tcPr>
          <w:p w14:paraId="2AA0CA69" w14:textId="77777777" w:rsidR="00E86A24" w:rsidRPr="0086666E" w:rsidRDefault="00E86A24" w:rsidP="00073050">
            <w:pPr>
              <w:pStyle w:val="TextodeTablas"/>
            </w:pPr>
            <w:r w:rsidRPr="0086666E">
              <w:t>D</w:t>
            </w:r>
          </w:p>
        </w:tc>
      </w:tr>
      <w:tr w:rsidR="00E86A24" w:rsidRPr="0086666E" w14:paraId="62484D92" w14:textId="77777777" w:rsidTr="005822D5">
        <w:trPr>
          <w:trHeight w:val="288"/>
        </w:trPr>
        <w:tc>
          <w:tcPr>
            <w:tcW w:w="2570" w:type="pct"/>
            <w:tcBorders>
              <w:top w:val="nil"/>
              <w:left w:val="single" w:sz="4" w:space="0" w:color="auto"/>
              <w:bottom w:val="single" w:sz="4" w:space="0" w:color="auto"/>
              <w:right w:val="single" w:sz="4" w:space="0" w:color="auto"/>
            </w:tcBorders>
            <w:shd w:val="clear" w:color="000000" w:fill="D9E1F2"/>
            <w:noWrap/>
            <w:vAlign w:val="center"/>
            <w:hideMark/>
          </w:tcPr>
          <w:p w14:paraId="15A8F502" w14:textId="56A5B81C" w:rsidR="00E86A24" w:rsidRPr="0086666E" w:rsidRDefault="00E86A24" w:rsidP="00073050">
            <w:pPr>
              <w:pStyle w:val="TextodeTablas"/>
            </w:pPr>
            <w:r w:rsidRPr="0086666E">
              <w:t>Entes regulatorios internacionales</w:t>
            </w:r>
          </w:p>
        </w:tc>
        <w:tc>
          <w:tcPr>
            <w:tcW w:w="722" w:type="pct"/>
            <w:tcBorders>
              <w:top w:val="nil"/>
              <w:left w:val="nil"/>
              <w:bottom w:val="single" w:sz="4" w:space="0" w:color="auto"/>
              <w:right w:val="single" w:sz="4" w:space="0" w:color="auto"/>
            </w:tcBorders>
            <w:shd w:val="clear" w:color="000000" w:fill="D9E1F2"/>
            <w:noWrap/>
            <w:vAlign w:val="center"/>
            <w:hideMark/>
          </w:tcPr>
          <w:p w14:paraId="0DCBFFDB" w14:textId="2E94F4CC" w:rsidR="00E86A24" w:rsidRPr="0086666E" w:rsidRDefault="00E86A24" w:rsidP="00073050">
            <w:pPr>
              <w:pStyle w:val="TextodeTablas"/>
            </w:pPr>
          </w:p>
        </w:tc>
        <w:tc>
          <w:tcPr>
            <w:tcW w:w="519" w:type="pct"/>
            <w:tcBorders>
              <w:top w:val="nil"/>
              <w:left w:val="nil"/>
              <w:bottom w:val="single" w:sz="4" w:space="0" w:color="auto"/>
              <w:right w:val="single" w:sz="4" w:space="0" w:color="auto"/>
            </w:tcBorders>
            <w:shd w:val="clear" w:color="000000" w:fill="D9E1F2"/>
            <w:noWrap/>
            <w:vAlign w:val="center"/>
            <w:hideMark/>
          </w:tcPr>
          <w:p w14:paraId="66233BE3" w14:textId="237FFBCB" w:rsidR="00E86A24" w:rsidRPr="0086666E" w:rsidRDefault="00E86A24" w:rsidP="00073050">
            <w:pPr>
              <w:pStyle w:val="TextodeTablas"/>
            </w:pPr>
          </w:p>
        </w:tc>
        <w:tc>
          <w:tcPr>
            <w:tcW w:w="444" w:type="pct"/>
            <w:tcBorders>
              <w:top w:val="nil"/>
              <w:left w:val="nil"/>
              <w:bottom w:val="single" w:sz="4" w:space="0" w:color="auto"/>
              <w:right w:val="single" w:sz="4" w:space="0" w:color="auto"/>
            </w:tcBorders>
            <w:shd w:val="clear" w:color="000000" w:fill="D9E1F2"/>
            <w:noWrap/>
            <w:vAlign w:val="center"/>
            <w:hideMark/>
          </w:tcPr>
          <w:p w14:paraId="70BD70AB" w14:textId="77777777" w:rsidR="00E86A24" w:rsidRPr="0086666E" w:rsidRDefault="00E86A24" w:rsidP="00073050">
            <w:pPr>
              <w:pStyle w:val="TextodeTablas"/>
            </w:pPr>
            <w:r w:rsidRPr="0086666E">
              <w:t>C</w:t>
            </w:r>
          </w:p>
        </w:tc>
        <w:tc>
          <w:tcPr>
            <w:tcW w:w="393" w:type="pct"/>
            <w:tcBorders>
              <w:top w:val="nil"/>
              <w:left w:val="nil"/>
              <w:bottom w:val="single" w:sz="4" w:space="0" w:color="auto"/>
              <w:right w:val="single" w:sz="4" w:space="0" w:color="auto"/>
            </w:tcBorders>
            <w:shd w:val="clear" w:color="000000" w:fill="D9E1F2"/>
            <w:noWrap/>
            <w:vAlign w:val="center"/>
            <w:hideMark/>
          </w:tcPr>
          <w:p w14:paraId="2E983DF8" w14:textId="77777777" w:rsidR="00E86A24" w:rsidRPr="0086666E" w:rsidRDefault="00E86A24" w:rsidP="00073050">
            <w:pPr>
              <w:pStyle w:val="TextodeTablas"/>
            </w:pPr>
            <w:r w:rsidRPr="0086666E">
              <w:t>D</w:t>
            </w:r>
          </w:p>
        </w:tc>
        <w:tc>
          <w:tcPr>
            <w:tcW w:w="351" w:type="pct"/>
            <w:tcBorders>
              <w:top w:val="nil"/>
              <w:left w:val="nil"/>
              <w:bottom w:val="single" w:sz="4" w:space="0" w:color="auto"/>
              <w:right w:val="single" w:sz="4" w:space="0" w:color="auto"/>
            </w:tcBorders>
            <w:shd w:val="clear" w:color="000000" w:fill="D9E1F2"/>
            <w:noWrap/>
            <w:vAlign w:val="center"/>
            <w:hideMark/>
          </w:tcPr>
          <w:p w14:paraId="218E11A9" w14:textId="7FEB71BC" w:rsidR="00E86A24" w:rsidRPr="0086666E" w:rsidRDefault="00E86A24" w:rsidP="00073050">
            <w:pPr>
              <w:pStyle w:val="TextodeTablas"/>
            </w:pPr>
          </w:p>
        </w:tc>
      </w:tr>
      <w:tr w:rsidR="00E86A24" w:rsidRPr="0086666E" w14:paraId="6A5EF052" w14:textId="77777777" w:rsidTr="005822D5">
        <w:trPr>
          <w:trHeight w:val="288"/>
        </w:trPr>
        <w:tc>
          <w:tcPr>
            <w:tcW w:w="2570" w:type="pct"/>
            <w:tcBorders>
              <w:top w:val="nil"/>
              <w:left w:val="single" w:sz="4" w:space="0" w:color="auto"/>
              <w:bottom w:val="single" w:sz="4" w:space="0" w:color="auto"/>
              <w:right w:val="single" w:sz="4" w:space="0" w:color="auto"/>
            </w:tcBorders>
            <w:shd w:val="clear" w:color="000000" w:fill="EDEDED"/>
            <w:noWrap/>
            <w:vAlign w:val="center"/>
            <w:hideMark/>
          </w:tcPr>
          <w:p w14:paraId="0AD4B754" w14:textId="06773515" w:rsidR="00E86A24" w:rsidRPr="0086666E" w:rsidRDefault="00E86A24" w:rsidP="00073050">
            <w:pPr>
              <w:pStyle w:val="TextodeTablas"/>
            </w:pPr>
            <w:r w:rsidRPr="0086666E">
              <w:t>Entes regulatorios locales</w:t>
            </w:r>
          </w:p>
        </w:tc>
        <w:tc>
          <w:tcPr>
            <w:tcW w:w="722" w:type="pct"/>
            <w:tcBorders>
              <w:top w:val="nil"/>
              <w:left w:val="nil"/>
              <w:bottom w:val="single" w:sz="4" w:space="0" w:color="auto"/>
              <w:right w:val="single" w:sz="4" w:space="0" w:color="auto"/>
            </w:tcBorders>
            <w:shd w:val="clear" w:color="000000" w:fill="EDEDED"/>
            <w:noWrap/>
            <w:vAlign w:val="center"/>
            <w:hideMark/>
          </w:tcPr>
          <w:p w14:paraId="1D89CA77" w14:textId="263C1CCE" w:rsidR="00E86A24" w:rsidRPr="0086666E" w:rsidRDefault="00E86A24" w:rsidP="00073050">
            <w:pPr>
              <w:pStyle w:val="TextodeTablas"/>
            </w:pPr>
          </w:p>
        </w:tc>
        <w:tc>
          <w:tcPr>
            <w:tcW w:w="519" w:type="pct"/>
            <w:tcBorders>
              <w:top w:val="nil"/>
              <w:left w:val="nil"/>
              <w:bottom w:val="single" w:sz="4" w:space="0" w:color="auto"/>
              <w:right w:val="single" w:sz="4" w:space="0" w:color="auto"/>
            </w:tcBorders>
            <w:shd w:val="clear" w:color="000000" w:fill="EDEDED"/>
            <w:noWrap/>
            <w:vAlign w:val="center"/>
            <w:hideMark/>
          </w:tcPr>
          <w:p w14:paraId="4A28EC81" w14:textId="6B29CAD3" w:rsidR="00E86A24" w:rsidRPr="0086666E" w:rsidRDefault="00E86A24" w:rsidP="00073050">
            <w:pPr>
              <w:pStyle w:val="TextodeTablas"/>
            </w:pPr>
          </w:p>
        </w:tc>
        <w:tc>
          <w:tcPr>
            <w:tcW w:w="444" w:type="pct"/>
            <w:tcBorders>
              <w:top w:val="nil"/>
              <w:left w:val="nil"/>
              <w:bottom w:val="single" w:sz="4" w:space="0" w:color="auto"/>
              <w:right w:val="single" w:sz="4" w:space="0" w:color="auto"/>
            </w:tcBorders>
            <w:shd w:val="clear" w:color="000000" w:fill="EDEDED"/>
            <w:noWrap/>
            <w:vAlign w:val="center"/>
            <w:hideMark/>
          </w:tcPr>
          <w:p w14:paraId="1F05F053" w14:textId="3D56DF23" w:rsidR="00E86A24" w:rsidRPr="0086666E" w:rsidRDefault="00E86A24" w:rsidP="00073050">
            <w:pPr>
              <w:pStyle w:val="TextodeTablas"/>
            </w:pPr>
          </w:p>
        </w:tc>
        <w:tc>
          <w:tcPr>
            <w:tcW w:w="393" w:type="pct"/>
            <w:tcBorders>
              <w:top w:val="nil"/>
              <w:left w:val="nil"/>
              <w:bottom w:val="single" w:sz="4" w:space="0" w:color="auto"/>
              <w:right w:val="single" w:sz="4" w:space="0" w:color="auto"/>
            </w:tcBorders>
            <w:shd w:val="clear" w:color="000000" w:fill="EDEDED"/>
            <w:noWrap/>
            <w:vAlign w:val="center"/>
            <w:hideMark/>
          </w:tcPr>
          <w:p w14:paraId="41E1635D" w14:textId="77777777" w:rsidR="00E86A24" w:rsidRPr="0086666E" w:rsidRDefault="00E86A24" w:rsidP="00073050">
            <w:pPr>
              <w:pStyle w:val="TextodeTablas"/>
            </w:pPr>
            <w:r w:rsidRPr="0086666E">
              <w:t>CD</w:t>
            </w:r>
          </w:p>
        </w:tc>
        <w:tc>
          <w:tcPr>
            <w:tcW w:w="351" w:type="pct"/>
            <w:tcBorders>
              <w:top w:val="nil"/>
              <w:left w:val="nil"/>
              <w:bottom w:val="single" w:sz="4" w:space="0" w:color="auto"/>
              <w:right w:val="single" w:sz="4" w:space="0" w:color="auto"/>
            </w:tcBorders>
            <w:shd w:val="clear" w:color="000000" w:fill="EDEDED"/>
            <w:noWrap/>
            <w:vAlign w:val="center"/>
            <w:hideMark/>
          </w:tcPr>
          <w:p w14:paraId="7EADBE00" w14:textId="48BB1D80" w:rsidR="00E86A24" w:rsidRPr="0086666E" w:rsidRDefault="00E86A24" w:rsidP="00073050">
            <w:pPr>
              <w:pStyle w:val="TextodeTablas"/>
            </w:pPr>
          </w:p>
        </w:tc>
      </w:tr>
      <w:tr w:rsidR="00E86A24" w:rsidRPr="0086666E" w14:paraId="31D93E6E" w14:textId="77777777" w:rsidTr="005822D5">
        <w:trPr>
          <w:trHeight w:val="288"/>
        </w:trPr>
        <w:tc>
          <w:tcPr>
            <w:tcW w:w="2570" w:type="pct"/>
            <w:tcBorders>
              <w:top w:val="nil"/>
              <w:left w:val="single" w:sz="4" w:space="0" w:color="auto"/>
              <w:bottom w:val="single" w:sz="4" w:space="0" w:color="auto"/>
              <w:right w:val="single" w:sz="4" w:space="0" w:color="auto"/>
            </w:tcBorders>
            <w:shd w:val="clear" w:color="000000" w:fill="D9E1F2"/>
            <w:noWrap/>
            <w:vAlign w:val="center"/>
            <w:hideMark/>
          </w:tcPr>
          <w:p w14:paraId="57367066" w14:textId="4D67A4E5" w:rsidR="00E86A24" w:rsidRPr="00214EBC" w:rsidRDefault="00E86A24" w:rsidP="00073050">
            <w:pPr>
              <w:pStyle w:val="TextodeTablas"/>
              <w:rPr>
                <w:lang w:val="es-HN"/>
              </w:rPr>
            </w:pPr>
            <w:r w:rsidRPr="00214EBC">
              <w:rPr>
                <w:lang w:val="es-HN"/>
              </w:rPr>
              <w:t>Grupos ecologistas y defensores del reciclaje</w:t>
            </w:r>
          </w:p>
        </w:tc>
        <w:tc>
          <w:tcPr>
            <w:tcW w:w="722" w:type="pct"/>
            <w:tcBorders>
              <w:top w:val="nil"/>
              <w:left w:val="nil"/>
              <w:bottom w:val="single" w:sz="4" w:space="0" w:color="auto"/>
              <w:right w:val="single" w:sz="4" w:space="0" w:color="auto"/>
            </w:tcBorders>
            <w:shd w:val="clear" w:color="000000" w:fill="D9E1F2"/>
            <w:noWrap/>
            <w:vAlign w:val="center"/>
            <w:hideMark/>
          </w:tcPr>
          <w:p w14:paraId="5E82E77F" w14:textId="1C2DC687" w:rsidR="00E86A24" w:rsidRPr="00214EBC" w:rsidRDefault="00E86A24" w:rsidP="00073050">
            <w:pPr>
              <w:pStyle w:val="TextodeTablas"/>
              <w:rPr>
                <w:lang w:val="es-HN"/>
              </w:rPr>
            </w:pPr>
          </w:p>
        </w:tc>
        <w:tc>
          <w:tcPr>
            <w:tcW w:w="519" w:type="pct"/>
            <w:tcBorders>
              <w:top w:val="nil"/>
              <w:left w:val="nil"/>
              <w:bottom w:val="single" w:sz="4" w:space="0" w:color="auto"/>
              <w:right w:val="single" w:sz="4" w:space="0" w:color="auto"/>
            </w:tcBorders>
            <w:shd w:val="clear" w:color="000000" w:fill="D9E1F2"/>
            <w:noWrap/>
            <w:vAlign w:val="center"/>
            <w:hideMark/>
          </w:tcPr>
          <w:p w14:paraId="5EF7E94C" w14:textId="2325DAA6" w:rsidR="00E86A24" w:rsidRPr="00214EBC" w:rsidRDefault="00E86A24" w:rsidP="00073050">
            <w:pPr>
              <w:pStyle w:val="TextodeTablas"/>
              <w:rPr>
                <w:lang w:val="es-HN"/>
              </w:rPr>
            </w:pPr>
          </w:p>
        </w:tc>
        <w:tc>
          <w:tcPr>
            <w:tcW w:w="444" w:type="pct"/>
            <w:tcBorders>
              <w:top w:val="nil"/>
              <w:left w:val="nil"/>
              <w:bottom w:val="single" w:sz="4" w:space="0" w:color="auto"/>
              <w:right w:val="single" w:sz="4" w:space="0" w:color="auto"/>
            </w:tcBorders>
            <w:shd w:val="clear" w:color="000000" w:fill="D9E1F2"/>
            <w:noWrap/>
            <w:vAlign w:val="center"/>
            <w:hideMark/>
          </w:tcPr>
          <w:p w14:paraId="67BDF39B" w14:textId="7E41CF38" w:rsidR="00E86A24" w:rsidRPr="00214EBC" w:rsidRDefault="00E86A24" w:rsidP="00073050">
            <w:pPr>
              <w:pStyle w:val="TextodeTablas"/>
              <w:rPr>
                <w:lang w:val="es-HN"/>
              </w:rPr>
            </w:pPr>
          </w:p>
        </w:tc>
        <w:tc>
          <w:tcPr>
            <w:tcW w:w="393" w:type="pct"/>
            <w:tcBorders>
              <w:top w:val="nil"/>
              <w:left w:val="nil"/>
              <w:bottom w:val="single" w:sz="4" w:space="0" w:color="auto"/>
              <w:right w:val="single" w:sz="4" w:space="0" w:color="auto"/>
            </w:tcBorders>
            <w:shd w:val="clear" w:color="000000" w:fill="D9E1F2"/>
            <w:noWrap/>
            <w:vAlign w:val="center"/>
            <w:hideMark/>
          </w:tcPr>
          <w:p w14:paraId="7D3769D5" w14:textId="3DB78B09" w:rsidR="00E86A24" w:rsidRPr="00214EBC" w:rsidRDefault="00E86A24" w:rsidP="00073050">
            <w:pPr>
              <w:pStyle w:val="TextodeTablas"/>
              <w:rPr>
                <w:lang w:val="es-HN"/>
              </w:rPr>
            </w:pPr>
          </w:p>
        </w:tc>
        <w:tc>
          <w:tcPr>
            <w:tcW w:w="351" w:type="pct"/>
            <w:tcBorders>
              <w:top w:val="nil"/>
              <w:left w:val="nil"/>
              <w:bottom w:val="single" w:sz="4" w:space="0" w:color="auto"/>
              <w:right w:val="single" w:sz="4" w:space="0" w:color="auto"/>
            </w:tcBorders>
            <w:shd w:val="clear" w:color="000000" w:fill="D9E1F2"/>
            <w:noWrap/>
            <w:vAlign w:val="center"/>
            <w:hideMark/>
          </w:tcPr>
          <w:p w14:paraId="51E3F921" w14:textId="77777777" w:rsidR="00E86A24" w:rsidRPr="0086666E" w:rsidRDefault="00E86A24" w:rsidP="00073050">
            <w:pPr>
              <w:pStyle w:val="TextodeTablas"/>
            </w:pPr>
            <w:r w:rsidRPr="0086666E">
              <w:t>CD</w:t>
            </w:r>
          </w:p>
        </w:tc>
      </w:tr>
      <w:tr w:rsidR="00E86A24" w:rsidRPr="0086666E" w14:paraId="7E6F249F" w14:textId="77777777" w:rsidTr="005822D5">
        <w:trPr>
          <w:trHeight w:val="288"/>
        </w:trPr>
        <w:tc>
          <w:tcPr>
            <w:tcW w:w="2570" w:type="pct"/>
            <w:tcBorders>
              <w:top w:val="nil"/>
              <w:left w:val="single" w:sz="4" w:space="0" w:color="auto"/>
              <w:bottom w:val="single" w:sz="4" w:space="0" w:color="auto"/>
              <w:right w:val="single" w:sz="4" w:space="0" w:color="auto"/>
            </w:tcBorders>
            <w:shd w:val="clear" w:color="000000" w:fill="EDEDED"/>
            <w:noWrap/>
            <w:vAlign w:val="center"/>
            <w:hideMark/>
          </w:tcPr>
          <w:p w14:paraId="763CDAD3" w14:textId="455D9D21" w:rsidR="00E86A24" w:rsidRPr="00214EBC" w:rsidRDefault="00E86A24" w:rsidP="00073050">
            <w:pPr>
              <w:pStyle w:val="TextodeTablas"/>
              <w:rPr>
                <w:lang w:val="es-HN"/>
              </w:rPr>
            </w:pPr>
            <w:r w:rsidRPr="00214EBC">
              <w:rPr>
                <w:lang w:val="es-HN"/>
              </w:rPr>
              <w:t>Organizaciones medioambientales sin fines de lucro</w:t>
            </w:r>
          </w:p>
        </w:tc>
        <w:tc>
          <w:tcPr>
            <w:tcW w:w="722" w:type="pct"/>
            <w:tcBorders>
              <w:top w:val="nil"/>
              <w:left w:val="nil"/>
              <w:bottom w:val="single" w:sz="4" w:space="0" w:color="auto"/>
              <w:right w:val="single" w:sz="4" w:space="0" w:color="auto"/>
            </w:tcBorders>
            <w:shd w:val="clear" w:color="000000" w:fill="EDEDED"/>
            <w:noWrap/>
            <w:vAlign w:val="center"/>
            <w:hideMark/>
          </w:tcPr>
          <w:p w14:paraId="17A3BAD4" w14:textId="3361D20E" w:rsidR="00E86A24" w:rsidRPr="00214EBC" w:rsidRDefault="00E86A24" w:rsidP="00073050">
            <w:pPr>
              <w:pStyle w:val="TextodeTablas"/>
              <w:rPr>
                <w:lang w:val="es-HN"/>
              </w:rPr>
            </w:pPr>
          </w:p>
        </w:tc>
        <w:tc>
          <w:tcPr>
            <w:tcW w:w="519" w:type="pct"/>
            <w:tcBorders>
              <w:top w:val="nil"/>
              <w:left w:val="nil"/>
              <w:bottom w:val="single" w:sz="4" w:space="0" w:color="auto"/>
              <w:right w:val="single" w:sz="4" w:space="0" w:color="auto"/>
            </w:tcBorders>
            <w:shd w:val="clear" w:color="000000" w:fill="EDEDED"/>
            <w:noWrap/>
            <w:vAlign w:val="center"/>
            <w:hideMark/>
          </w:tcPr>
          <w:p w14:paraId="7F431953" w14:textId="4AC43F79" w:rsidR="00E86A24" w:rsidRPr="00214EBC" w:rsidRDefault="00E86A24" w:rsidP="00073050">
            <w:pPr>
              <w:pStyle w:val="TextodeTablas"/>
              <w:rPr>
                <w:lang w:val="es-HN"/>
              </w:rPr>
            </w:pPr>
          </w:p>
        </w:tc>
        <w:tc>
          <w:tcPr>
            <w:tcW w:w="444" w:type="pct"/>
            <w:tcBorders>
              <w:top w:val="nil"/>
              <w:left w:val="nil"/>
              <w:bottom w:val="single" w:sz="4" w:space="0" w:color="auto"/>
              <w:right w:val="single" w:sz="4" w:space="0" w:color="auto"/>
            </w:tcBorders>
            <w:shd w:val="clear" w:color="000000" w:fill="EDEDED"/>
            <w:noWrap/>
            <w:vAlign w:val="center"/>
            <w:hideMark/>
          </w:tcPr>
          <w:p w14:paraId="4C2F7BD7" w14:textId="65C3DD5F" w:rsidR="00E86A24" w:rsidRPr="00214EBC" w:rsidRDefault="00E86A24" w:rsidP="00073050">
            <w:pPr>
              <w:pStyle w:val="TextodeTablas"/>
              <w:rPr>
                <w:lang w:val="es-HN"/>
              </w:rPr>
            </w:pPr>
          </w:p>
        </w:tc>
        <w:tc>
          <w:tcPr>
            <w:tcW w:w="393" w:type="pct"/>
            <w:tcBorders>
              <w:top w:val="nil"/>
              <w:left w:val="nil"/>
              <w:bottom w:val="single" w:sz="4" w:space="0" w:color="auto"/>
              <w:right w:val="single" w:sz="4" w:space="0" w:color="auto"/>
            </w:tcBorders>
            <w:shd w:val="clear" w:color="000000" w:fill="EDEDED"/>
            <w:noWrap/>
            <w:vAlign w:val="center"/>
            <w:hideMark/>
          </w:tcPr>
          <w:p w14:paraId="54AEB627" w14:textId="77777777" w:rsidR="00E86A24" w:rsidRPr="0086666E" w:rsidRDefault="00E86A24" w:rsidP="00073050">
            <w:pPr>
              <w:pStyle w:val="TextodeTablas"/>
            </w:pPr>
            <w:r w:rsidRPr="0086666E">
              <w:t>C</w:t>
            </w:r>
          </w:p>
        </w:tc>
        <w:tc>
          <w:tcPr>
            <w:tcW w:w="351" w:type="pct"/>
            <w:tcBorders>
              <w:top w:val="nil"/>
              <w:left w:val="nil"/>
              <w:bottom w:val="single" w:sz="4" w:space="0" w:color="auto"/>
              <w:right w:val="single" w:sz="4" w:space="0" w:color="auto"/>
            </w:tcBorders>
            <w:shd w:val="clear" w:color="000000" w:fill="EDEDED"/>
            <w:noWrap/>
            <w:vAlign w:val="center"/>
            <w:hideMark/>
          </w:tcPr>
          <w:p w14:paraId="4D8EE835" w14:textId="77777777" w:rsidR="00E86A24" w:rsidRPr="0086666E" w:rsidRDefault="00E86A24" w:rsidP="00073050">
            <w:pPr>
              <w:pStyle w:val="TextodeTablas"/>
            </w:pPr>
            <w:r w:rsidRPr="0086666E">
              <w:t>D</w:t>
            </w:r>
          </w:p>
        </w:tc>
      </w:tr>
      <w:tr w:rsidR="00E86A24" w:rsidRPr="0086666E" w14:paraId="6E8BA045" w14:textId="77777777" w:rsidTr="005822D5">
        <w:trPr>
          <w:trHeight w:val="288"/>
        </w:trPr>
        <w:tc>
          <w:tcPr>
            <w:tcW w:w="2570" w:type="pct"/>
            <w:tcBorders>
              <w:top w:val="nil"/>
              <w:left w:val="single" w:sz="4" w:space="0" w:color="auto"/>
              <w:bottom w:val="single" w:sz="4" w:space="0" w:color="auto"/>
              <w:right w:val="single" w:sz="4" w:space="0" w:color="auto"/>
            </w:tcBorders>
            <w:shd w:val="clear" w:color="000000" w:fill="D9E1F2"/>
            <w:noWrap/>
            <w:vAlign w:val="center"/>
            <w:hideMark/>
          </w:tcPr>
          <w:p w14:paraId="08DCF322" w14:textId="26106C3E" w:rsidR="00E86A24" w:rsidRPr="0086666E" w:rsidRDefault="00E86A24" w:rsidP="00073050">
            <w:pPr>
              <w:pStyle w:val="TextodeTablas"/>
            </w:pPr>
            <w:r w:rsidRPr="0086666E">
              <w:t>Instituciones educativas</w:t>
            </w:r>
          </w:p>
        </w:tc>
        <w:tc>
          <w:tcPr>
            <w:tcW w:w="722" w:type="pct"/>
            <w:tcBorders>
              <w:top w:val="nil"/>
              <w:left w:val="nil"/>
              <w:bottom w:val="single" w:sz="4" w:space="0" w:color="auto"/>
              <w:right w:val="single" w:sz="4" w:space="0" w:color="auto"/>
            </w:tcBorders>
            <w:shd w:val="clear" w:color="000000" w:fill="D9E1F2"/>
            <w:noWrap/>
            <w:vAlign w:val="center"/>
            <w:hideMark/>
          </w:tcPr>
          <w:p w14:paraId="1F680D23" w14:textId="5F153B1F" w:rsidR="00E86A24" w:rsidRPr="0086666E" w:rsidRDefault="00E86A24" w:rsidP="00073050">
            <w:pPr>
              <w:pStyle w:val="TextodeTablas"/>
            </w:pPr>
          </w:p>
        </w:tc>
        <w:tc>
          <w:tcPr>
            <w:tcW w:w="519" w:type="pct"/>
            <w:tcBorders>
              <w:top w:val="nil"/>
              <w:left w:val="nil"/>
              <w:bottom w:val="single" w:sz="4" w:space="0" w:color="auto"/>
              <w:right w:val="single" w:sz="4" w:space="0" w:color="auto"/>
            </w:tcBorders>
            <w:shd w:val="clear" w:color="000000" w:fill="D9E1F2"/>
            <w:noWrap/>
            <w:vAlign w:val="center"/>
            <w:hideMark/>
          </w:tcPr>
          <w:p w14:paraId="75CCAA83" w14:textId="4C8A01BB" w:rsidR="00E86A24" w:rsidRPr="0086666E" w:rsidRDefault="00E86A24" w:rsidP="00073050">
            <w:pPr>
              <w:pStyle w:val="TextodeTablas"/>
            </w:pPr>
          </w:p>
        </w:tc>
        <w:tc>
          <w:tcPr>
            <w:tcW w:w="444" w:type="pct"/>
            <w:tcBorders>
              <w:top w:val="nil"/>
              <w:left w:val="nil"/>
              <w:bottom w:val="single" w:sz="4" w:space="0" w:color="auto"/>
              <w:right w:val="single" w:sz="4" w:space="0" w:color="auto"/>
            </w:tcBorders>
            <w:shd w:val="clear" w:color="000000" w:fill="D9E1F2"/>
            <w:noWrap/>
            <w:vAlign w:val="center"/>
            <w:hideMark/>
          </w:tcPr>
          <w:p w14:paraId="47B669A3" w14:textId="65714B3B" w:rsidR="00E86A24" w:rsidRPr="0086666E" w:rsidRDefault="00E86A24" w:rsidP="00073050">
            <w:pPr>
              <w:pStyle w:val="TextodeTablas"/>
            </w:pPr>
          </w:p>
        </w:tc>
        <w:tc>
          <w:tcPr>
            <w:tcW w:w="393" w:type="pct"/>
            <w:tcBorders>
              <w:top w:val="nil"/>
              <w:left w:val="nil"/>
              <w:bottom w:val="single" w:sz="4" w:space="0" w:color="auto"/>
              <w:right w:val="single" w:sz="4" w:space="0" w:color="auto"/>
            </w:tcBorders>
            <w:shd w:val="clear" w:color="000000" w:fill="D9E1F2"/>
            <w:noWrap/>
            <w:vAlign w:val="center"/>
            <w:hideMark/>
          </w:tcPr>
          <w:p w14:paraId="3BFF6A68" w14:textId="77777777" w:rsidR="00E86A24" w:rsidRPr="0086666E" w:rsidRDefault="00E86A24" w:rsidP="00073050">
            <w:pPr>
              <w:pStyle w:val="TextodeTablas"/>
            </w:pPr>
            <w:r w:rsidRPr="0086666E">
              <w:t>CD</w:t>
            </w:r>
          </w:p>
        </w:tc>
        <w:tc>
          <w:tcPr>
            <w:tcW w:w="351" w:type="pct"/>
            <w:tcBorders>
              <w:top w:val="nil"/>
              <w:left w:val="nil"/>
              <w:bottom w:val="single" w:sz="4" w:space="0" w:color="auto"/>
              <w:right w:val="single" w:sz="4" w:space="0" w:color="auto"/>
            </w:tcBorders>
            <w:shd w:val="clear" w:color="000000" w:fill="D9E1F2"/>
            <w:noWrap/>
            <w:vAlign w:val="center"/>
            <w:hideMark/>
          </w:tcPr>
          <w:p w14:paraId="50A1E99A" w14:textId="466010A4" w:rsidR="00E86A24" w:rsidRPr="0086666E" w:rsidRDefault="00E86A24" w:rsidP="00073050">
            <w:pPr>
              <w:pStyle w:val="TextodeTablas"/>
            </w:pPr>
          </w:p>
        </w:tc>
      </w:tr>
      <w:tr w:rsidR="00E86A24" w:rsidRPr="0086666E" w14:paraId="71A2323B" w14:textId="77777777" w:rsidTr="005822D5">
        <w:trPr>
          <w:trHeight w:val="288"/>
        </w:trPr>
        <w:tc>
          <w:tcPr>
            <w:tcW w:w="2570" w:type="pct"/>
            <w:tcBorders>
              <w:top w:val="nil"/>
              <w:left w:val="single" w:sz="4" w:space="0" w:color="auto"/>
              <w:bottom w:val="single" w:sz="4" w:space="0" w:color="auto"/>
              <w:right w:val="single" w:sz="4" w:space="0" w:color="auto"/>
            </w:tcBorders>
            <w:shd w:val="clear" w:color="000000" w:fill="EDEDED"/>
            <w:noWrap/>
            <w:vAlign w:val="center"/>
            <w:hideMark/>
          </w:tcPr>
          <w:p w14:paraId="7D906369" w14:textId="6E6B473B" w:rsidR="00E86A24" w:rsidRPr="0086666E" w:rsidRDefault="00E86A24" w:rsidP="00073050">
            <w:pPr>
              <w:pStyle w:val="TextodeTablas"/>
            </w:pPr>
            <w:r w:rsidRPr="0086666E">
              <w:t xml:space="preserve">Centros de </w:t>
            </w:r>
            <w:r w:rsidR="004D2DC9" w:rsidRPr="0086666E">
              <w:t>investigación</w:t>
            </w:r>
          </w:p>
        </w:tc>
        <w:tc>
          <w:tcPr>
            <w:tcW w:w="722" w:type="pct"/>
            <w:tcBorders>
              <w:top w:val="nil"/>
              <w:left w:val="nil"/>
              <w:bottom w:val="single" w:sz="4" w:space="0" w:color="auto"/>
              <w:right w:val="single" w:sz="4" w:space="0" w:color="auto"/>
            </w:tcBorders>
            <w:shd w:val="clear" w:color="000000" w:fill="EDEDED"/>
            <w:noWrap/>
            <w:vAlign w:val="center"/>
            <w:hideMark/>
          </w:tcPr>
          <w:p w14:paraId="2742A629" w14:textId="2498929A" w:rsidR="00E86A24" w:rsidRPr="0086666E" w:rsidRDefault="00E86A24" w:rsidP="00073050">
            <w:pPr>
              <w:pStyle w:val="TextodeTablas"/>
            </w:pPr>
          </w:p>
        </w:tc>
        <w:tc>
          <w:tcPr>
            <w:tcW w:w="519" w:type="pct"/>
            <w:tcBorders>
              <w:top w:val="nil"/>
              <w:left w:val="nil"/>
              <w:bottom w:val="single" w:sz="4" w:space="0" w:color="auto"/>
              <w:right w:val="single" w:sz="4" w:space="0" w:color="auto"/>
            </w:tcBorders>
            <w:shd w:val="clear" w:color="000000" w:fill="EDEDED"/>
            <w:noWrap/>
            <w:vAlign w:val="center"/>
            <w:hideMark/>
          </w:tcPr>
          <w:p w14:paraId="42ED45D7" w14:textId="0C3CF4A4" w:rsidR="00E86A24" w:rsidRPr="0086666E" w:rsidRDefault="00E86A24" w:rsidP="00073050">
            <w:pPr>
              <w:pStyle w:val="TextodeTablas"/>
            </w:pPr>
          </w:p>
        </w:tc>
        <w:tc>
          <w:tcPr>
            <w:tcW w:w="444" w:type="pct"/>
            <w:tcBorders>
              <w:top w:val="nil"/>
              <w:left w:val="nil"/>
              <w:bottom w:val="single" w:sz="4" w:space="0" w:color="auto"/>
              <w:right w:val="single" w:sz="4" w:space="0" w:color="auto"/>
            </w:tcBorders>
            <w:shd w:val="clear" w:color="000000" w:fill="EDEDED"/>
            <w:noWrap/>
            <w:vAlign w:val="center"/>
            <w:hideMark/>
          </w:tcPr>
          <w:p w14:paraId="239D25DE" w14:textId="77777777" w:rsidR="00E86A24" w:rsidRPr="0086666E" w:rsidRDefault="00E86A24" w:rsidP="00073050">
            <w:pPr>
              <w:pStyle w:val="TextodeTablas"/>
            </w:pPr>
            <w:r w:rsidRPr="0086666E">
              <w:t>C</w:t>
            </w:r>
          </w:p>
        </w:tc>
        <w:tc>
          <w:tcPr>
            <w:tcW w:w="393" w:type="pct"/>
            <w:tcBorders>
              <w:top w:val="nil"/>
              <w:left w:val="nil"/>
              <w:bottom w:val="single" w:sz="4" w:space="0" w:color="auto"/>
              <w:right w:val="single" w:sz="4" w:space="0" w:color="auto"/>
            </w:tcBorders>
            <w:shd w:val="clear" w:color="000000" w:fill="EDEDED"/>
            <w:noWrap/>
            <w:vAlign w:val="center"/>
            <w:hideMark/>
          </w:tcPr>
          <w:p w14:paraId="5EC28A8A" w14:textId="77777777" w:rsidR="00E86A24" w:rsidRPr="0086666E" w:rsidRDefault="00E86A24" w:rsidP="00073050">
            <w:pPr>
              <w:pStyle w:val="TextodeTablas"/>
            </w:pPr>
            <w:r w:rsidRPr="0086666E">
              <w:t>D</w:t>
            </w:r>
          </w:p>
        </w:tc>
        <w:tc>
          <w:tcPr>
            <w:tcW w:w="351" w:type="pct"/>
            <w:tcBorders>
              <w:top w:val="nil"/>
              <w:left w:val="nil"/>
              <w:bottom w:val="single" w:sz="4" w:space="0" w:color="auto"/>
              <w:right w:val="single" w:sz="4" w:space="0" w:color="auto"/>
            </w:tcBorders>
            <w:shd w:val="clear" w:color="000000" w:fill="EDEDED"/>
            <w:noWrap/>
            <w:vAlign w:val="center"/>
            <w:hideMark/>
          </w:tcPr>
          <w:p w14:paraId="6849C89E" w14:textId="1981F120" w:rsidR="00E86A24" w:rsidRPr="0086666E" w:rsidRDefault="00E86A24" w:rsidP="00073050">
            <w:pPr>
              <w:pStyle w:val="TextodeTablas"/>
            </w:pPr>
          </w:p>
        </w:tc>
      </w:tr>
      <w:tr w:rsidR="00E86A24" w:rsidRPr="0086666E" w14:paraId="717E92B7" w14:textId="77777777" w:rsidTr="005822D5">
        <w:trPr>
          <w:trHeight w:val="288"/>
        </w:trPr>
        <w:tc>
          <w:tcPr>
            <w:tcW w:w="2570" w:type="pct"/>
            <w:tcBorders>
              <w:top w:val="nil"/>
              <w:left w:val="single" w:sz="4" w:space="0" w:color="auto"/>
              <w:bottom w:val="single" w:sz="4" w:space="0" w:color="auto"/>
              <w:right w:val="single" w:sz="4" w:space="0" w:color="auto"/>
            </w:tcBorders>
            <w:shd w:val="clear" w:color="000000" w:fill="D9E1F2"/>
            <w:noWrap/>
            <w:vAlign w:val="center"/>
            <w:hideMark/>
          </w:tcPr>
          <w:p w14:paraId="766E03A8" w14:textId="79DC46CA" w:rsidR="00E86A24" w:rsidRPr="0086666E" w:rsidRDefault="00E86A24" w:rsidP="00073050">
            <w:pPr>
              <w:pStyle w:val="TextodeTablas"/>
            </w:pPr>
            <w:r w:rsidRPr="0086666E">
              <w:t>Bancos</w:t>
            </w:r>
          </w:p>
        </w:tc>
        <w:tc>
          <w:tcPr>
            <w:tcW w:w="722" w:type="pct"/>
            <w:tcBorders>
              <w:top w:val="nil"/>
              <w:left w:val="nil"/>
              <w:bottom w:val="single" w:sz="4" w:space="0" w:color="auto"/>
              <w:right w:val="single" w:sz="4" w:space="0" w:color="auto"/>
            </w:tcBorders>
            <w:shd w:val="clear" w:color="000000" w:fill="D9E1F2"/>
            <w:noWrap/>
            <w:vAlign w:val="center"/>
            <w:hideMark/>
          </w:tcPr>
          <w:p w14:paraId="758F388B" w14:textId="290C1F49" w:rsidR="00E86A24" w:rsidRPr="0086666E" w:rsidRDefault="00E86A24" w:rsidP="00073050">
            <w:pPr>
              <w:pStyle w:val="TextodeTablas"/>
            </w:pPr>
          </w:p>
        </w:tc>
        <w:tc>
          <w:tcPr>
            <w:tcW w:w="519" w:type="pct"/>
            <w:tcBorders>
              <w:top w:val="nil"/>
              <w:left w:val="nil"/>
              <w:bottom w:val="single" w:sz="4" w:space="0" w:color="auto"/>
              <w:right w:val="single" w:sz="4" w:space="0" w:color="auto"/>
            </w:tcBorders>
            <w:shd w:val="clear" w:color="000000" w:fill="D9E1F2"/>
            <w:noWrap/>
            <w:vAlign w:val="center"/>
            <w:hideMark/>
          </w:tcPr>
          <w:p w14:paraId="127917B9" w14:textId="5118F202" w:rsidR="00E86A24" w:rsidRPr="0086666E" w:rsidRDefault="00E86A24" w:rsidP="00073050">
            <w:pPr>
              <w:pStyle w:val="TextodeTablas"/>
            </w:pPr>
          </w:p>
        </w:tc>
        <w:tc>
          <w:tcPr>
            <w:tcW w:w="444" w:type="pct"/>
            <w:tcBorders>
              <w:top w:val="nil"/>
              <w:left w:val="nil"/>
              <w:bottom w:val="single" w:sz="4" w:space="0" w:color="auto"/>
              <w:right w:val="single" w:sz="4" w:space="0" w:color="auto"/>
            </w:tcBorders>
            <w:shd w:val="clear" w:color="000000" w:fill="D9E1F2"/>
            <w:noWrap/>
            <w:vAlign w:val="center"/>
            <w:hideMark/>
          </w:tcPr>
          <w:p w14:paraId="4A8FC4FC" w14:textId="4509234C" w:rsidR="00E86A24" w:rsidRPr="0086666E" w:rsidRDefault="00E86A24" w:rsidP="00073050">
            <w:pPr>
              <w:pStyle w:val="TextodeTablas"/>
            </w:pPr>
          </w:p>
        </w:tc>
        <w:tc>
          <w:tcPr>
            <w:tcW w:w="393" w:type="pct"/>
            <w:tcBorders>
              <w:top w:val="nil"/>
              <w:left w:val="nil"/>
              <w:bottom w:val="single" w:sz="4" w:space="0" w:color="auto"/>
              <w:right w:val="single" w:sz="4" w:space="0" w:color="auto"/>
            </w:tcBorders>
            <w:shd w:val="clear" w:color="000000" w:fill="D9E1F2"/>
            <w:noWrap/>
            <w:vAlign w:val="center"/>
            <w:hideMark/>
          </w:tcPr>
          <w:p w14:paraId="0884DAE8" w14:textId="77777777" w:rsidR="00E86A24" w:rsidRPr="0086666E" w:rsidRDefault="00E86A24" w:rsidP="00073050">
            <w:pPr>
              <w:pStyle w:val="TextodeTablas"/>
            </w:pPr>
            <w:r w:rsidRPr="0086666E">
              <w:t>CD</w:t>
            </w:r>
          </w:p>
        </w:tc>
        <w:tc>
          <w:tcPr>
            <w:tcW w:w="351" w:type="pct"/>
            <w:tcBorders>
              <w:top w:val="nil"/>
              <w:left w:val="nil"/>
              <w:bottom w:val="single" w:sz="4" w:space="0" w:color="auto"/>
              <w:right w:val="single" w:sz="4" w:space="0" w:color="auto"/>
            </w:tcBorders>
            <w:shd w:val="clear" w:color="000000" w:fill="D9E1F2"/>
            <w:noWrap/>
            <w:vAlign w:val="center"/>
            <w:hideMark/>
          </w:tcPr>
          <w:p w14:paraId="6BCEA436" w14:textId="0A9BFC05" w:rsidR="00E86A24" w:rsidRPr="0086666E" w:rsidRDefault="00E86A24" w:rsidP="00073050">
            <w:pPr>
              <w:pStyle w:val="TextodeTablas"/>
            </w:pPr>
          </w:p>
        </w:tc>
      </w:tr>
      <w:tr w:rsidR="00E86A24" w:rsidRPr="0086666E" w14:paraId="60D5ADB4" w14:textId="77777777" w:rsidTr="005822D5">
        <w:trPr>
          <w:trHeight w:val="288"/>
        </w:trPr>
        <w:tc>
          <w:tcPr>
            <w:tcW w:w="2570" w:type="pct"/>
            <w:tcBorders>
              <w:top w:val="nil"/>
              <w:left w:val="single" w:sz="4" w:space="0" w:color="auto"/>
              <w:bottom w:val="single" w:sz="4" w:space="0" w:color="auto"/>
              <w:right w:val="single" w:sz="4" w:space="0" w:color="auto"/>
            </w:tcBorders>
            <w:shd w:val="clear" w:color="000000" w:fill="EDEDED"/>
            <w:noWrap/>
            <w:vAlign w:val="center"/>
            <w:hideMark/>
          </w:tcPr>
          <w:p w14:paraId="1FCF744A" w14:textId="1D200464" w:rsidR="00E86A24" w:rsidRPr="0086666E" w:rsidRDefault="00E86A24" w:rsidP="00073050">
            <w:pPr>
              <w:pStyle w:val="TextodeTablas"/>
            </w:pPr>
            <w:r w:rsidRPr="0086666E">
              <w:t>Inversionistas privados</w:t>
            </w:r>
          </w:p>
        </w:tc>
        <w:tc>
          <w:tcPr>
            <w:tcW w:w="722" w:type="pct"/>
            <w:tcBorders>
              <w:top w:val="nil"/>
              <w:left w:val="nil"/>
              <w:bottom w:val="single" w:sz="4" w:space="0" w:color="auto"/>
              <w:right w:val="single" w:sz="4" w:space="0" w:color="auto"/>
            </w:tcBorders>
            <w:shd w:val="clear" w:color="000000" w:fill="EDEDED"/>
            <w:noWrap/>
            <w:vAlign w:val="center"/>
            <w:hideMark/>
          </w:tcPr>
          <w:p w14:paraId="74ACED75" w14:textId="7055291F" w:rsidR="00E86A24" w:rsidRPr="0086666E" w:rsidRDefault="00E86A24" w:rsidP="00073050">
            <w:pPr>
              <w:pStyle w:val="TextodeTablas"/>
            </w:pPr>
          </w:p>
        </w:tc>
        <w:tc>
          <w:tcPr>
            <w:tcW w:w="519" w:type="pct"/>
            <w:tcBorders>
              <w:top w:val="nil"/>
              <w:left w:val="nil"/>
              <w:bottom w:val="single" w:sz="4" w:space="0" w:color="auto"/>
              <w:right w:val="single" w:sz="4" w:space="0" w:color="auto"/>
            </w:tcBorders>
            <w:shd w:val="clear" w:color="000000" w:fill="EDEDED"/>
            <w:noWrap/>
            <w:vAlign w:val="center"/>
            <w:hideMark/>
          </w:tcPr>
          <w:p w14:paraId="291E92A6" w14:textId="0E177E54" w:rsidR="00E86A24" w:rsidRPr="0086666E" w:rsidRDefault="00E86A24" w:rsidP="00073050">
            <w:pPr>
              <w:pStyle w:val="TextodeTablas"/>
            </w:pPr>
          </w:p>
        </w:tc>
        <w:tc>
          <w:tcPr>
            <w:tcW w:w="444" w:type="pct"/>
            <w:tcBorders>
              <w:top w:val="nil"/>
              <w:left w:val="nil"/>
              <w:bottom w:val="single" w:sz="4" w:space="0" w:color="auto"/>
              <w:right w:val="single" w:sz="4" w:space="0" w:color="auto"/>
            </w:tcBorders>
            <w:shd w:val="clear" w:color="000000" w:fill="EDEDED"/>
            <w:noWrap/>
            <w:vAlign w:val="center"/>
            <w:hideMark/>
          </w:tcPr>
          <w:p w14:paraId="14ECA893" w14:textId="36561DEE" w:rsidR="00E86A24" w:rsidRPr="0086666E" w:rsidRDefault="00E86A24" w:rsidP="00073050">
            <w:pPr>
              <w:pStyle w:val="TextodeTablas"/>
            </w:pPr>
          </w:p>
        </w:tc>
        <w:tc>
          <w:tcPr>
            <w:tcW w:w="393" w:type="pct"/>
            <w:tcBorders>
              <w:top w:val="nil"/>
              <w:left w:val="nil"/>
              <w:bottom w:val="single" w:sz="4" w:space="0" w:color="auto"/>
              <w:right w:val="single" w:sz="4" w:space="0" w:color="auto"/>
            </w:tcBorders>
            <w:shd w:val="clear" w:color="000000" w:fill="EDEDED"/>
            <w:noWrap/>
            <w:vAlign w:val="center"/>
            <w:hideMark/>
          </w:tcPr>
          <w:p w14:paraId="560BC0B4" w14:textId="77777777" w:rsidR="00E86A24" w:rsidRPr="0086666E" w:rsidRDefault="00E86A24" w:rsidP="00073050">
            <w:pPr>
              <w:pStyle w:val="TextodeTablas"/>
            </w:pPr>
            <w:r w:rsidRPr="0086666E">
              <w:t>CD</w:t>
            </w:r>
          </w:p>
        </w:tc>
        <w:tc>
          <w:tcPr>
            <w:tcW w:w="351" w:type="pct"/>
            <w:tcBorders>
              <w:top w:val="nil"/>
              <w:left w:val="nil"/>
              <w:bottom w:val="single" w:sz="4" w:space="0" w:color="auto"/>
              <w:right w:val="single" w:sz="4" w:space="0" w:color="auto"/>
            </w:tcBorders>
            <w:shd w:val="clear" w:color="000000" w:fill="EDEDED"/>
            <w:noWrap/>
            <w:vAlign w:val="center"/>
            <w:hideMark/>
          </w:tcPr>
          <w:p w14:paraId="1BECA72A" w14:textId="20C6FCE5" w:rsidR="00E86A24" w:rsidRPr="0086666E" w:rsidRDefault="00E86A24" w:rsidP="00073050">
            <w:pPr>
              <w:pStyle w:val="TextodeTablas"/>
            </w:pPr>
          </w:p>
        </w:tc>
      </w:tr>
      <w:tr w:rsidR="00E86A24" w:rsidRPr="0086666E" w14:paraId="37B2D9C7" w14:textId="77777777" w:rsidTr="005822D5">
        <w:trPr>
          <w:trHeight w:val="288"/>
        </w:trPr>
        <w:tc>
          <w:tcPr>
            <w:tcW w:w="2570" w:type="pct"/>
            <w:tcBorders>
              <w:top w:val="nil"/>
              <w:left w:val="single" w:sz="4" w:space="0" w:color="auto"/>
              <w:bottom w:val="single" w:sz="4" w:space="0" w:color="auto"/>
              <w:right w:val="single" w:sz="4" w:space="0" w:color="auto"/>
            </w:tcBorders>
            <w:shd w:val="clear" w:color="000000" w:fill="D9E1F2"/>
            <w:noWrap/>
            <w:vAlign w:val="center"/>
            <w:hideMark/>
          </w:tcPr>
          <w:p w14:paraId="0075BC1E" w14:textId="0EB5BE19" w:rsidR="00E86A24" w:rsidRPr="0086666E" w:rsidRDefault="00E86A24" w:rsidP="00073050">
            <w:pPr>
              <w:pStyle w:val="TextodeTablas"/>
            </w:pPr>
            <w:r w:rsidRPr="0086666E">
              <w:t xml:space="preserve">Socios </w:t>
            </w:r>
            <w:r w:rsidR="003B59EB" w:rsidRPr="0086666E">
              <w:t>estratégicos</w:t>
            </w:r>
          </w:p>
        </w:tc>
        <w:tc>
          <w:tcPr>
            <w:tcW w:w="722" w:type="pct"/>
            <w:tcBorders>
              <w:top w:val="nil"/>
              <w:left w:val="nil"/>
              <w:bottom w:val="single" w:sz="4" w:space="0" w:color="auto"/>
              <w:right w:val="single" w:sz="4" w:space="0" w:color="auto"/>
            </w:tcBorders>
            <w:shd w:val="clear" w:color="000000" w:fill="D9E1F2"/>
            <w:noWrap/>
            <w:vAlign w:val="center"/>
            <w:hideMark/>
          </w:tcPr>
          <w:p w14:paraId="3FBE89B0" w14:textId="0CE090F8" w:rsidR="00E86A24" w:rsidRPr="0086666E" w:rsidRDefault="00E86A24" w:rsidP="00073050">
            <w:pPr>
              <w:pStyle w:val="TextodeTablas"/>
            </w:pPr>
          </w:p>
        </w:tc>
        <w:tc>
          <w:tcPr>
            <w:tcW w:w="519" w:type="pct"/>
            <w:tcBorders>
              <w:top w:val="nil"/>
              <w:left w:val="nil"/>
              <w:bottom w:val="single" w:sz="4" w:space="0" w:color="auto"/>
              <w:right w:val="single" w:sz="4" w:space="0" w:color="auto"/>
            </w:tcBorders>
            <w:shd w:val="clear" w:color="000000" w:fill="D9E1F2"/>
            <w:noWrap/>
            <w:vAlign w:val="center"/>
            <w:hideMark/>
          </w:tcPr>
          <w:p w14:paraId="0BB50706" w14:textId="1E264147" w:rsidR="00E86A24" w:rsidRPr="0086666E" w:rsidRDefault="00E86A24" w:rsidP="00073050">
            <w:pPr>
              <w:pStyle w:val="TextodeTablas"/>
            </w:pPr>
          </w:p>
        </w:tc>
        <w:tc>
          <w:tcPr>
            <w:tcW w:w="444" w:type="pct"/>
            <w:tcBorders>
              <w:top w:val="nil"/>
              <w:left w:val="nil"/>
              <w:bottom w:val="single" w:sz="4" w:space="0" w:color="auto"/>
              <w:right w:val="single" w:sz="4" w:space="0" w:color="auto"/>
            </w:tcBorders>
            <w:shd w:val="clear" w:color="000000" w:fill="D9E1F2"/>
            <w:noWrap/>
            <w:vAlign w:val="center"/>
            <w:hideMark/>
          </w:tcPr>
          <w:p w14:paraId="3ADB2734" w14:textId="3CA309B3" w:rsidR="00E86A24" w:rsidRPr="0086666E" w:rsidRDefault="00E86A24" w:rsidP="00073050">
            <w:pPr>
              <w:pStyle w:val="TextodeTablas"/>
            </w:pPr>
          </w:p>
        </w:tc>
        <w:tc>
          <w:tcPr>
            <w:tcW w:w="393" w:type="pct"/>
            <w:tcBorders>
              <w:top w:val="nil"/>
              <w:left w:val="nil"/>
              <w:bottom w:val="single" w:sz="4" w:space="0" w:color="auto"/>
              <w:right w:val="single" w:sz="4" w:space="0" w:color="auto"/>
            </w:tcBorders>
            <w:shd w:val="clear" w:color="000000" w:fill="D9E1F2"/>
            <w:noWrap/>
            <w:vAlign w:val="center"/>
            <w:hideMark/>
          </w:tcPr>
          <w:p w14:paraId="047BCE4F" w14:textId="77777777" w:rsidR="00E86A24" w:rsidRPr="0086666E" w:rsidRDefault="00E86A24" w:rsidP="00073050">
            <w:pPr>
              <w:pStyle w:val="TextodeTablas"/>
            </w:pPr>
            <w:r w:rsidRPr="0086666E">
              <w:t>CD</w:t>
            </w:r>
          </w:p>
        </w:tc>
        <w:tc>
          <w:tcPr>
            <w:tcW w:w="351" w:type="pct"/>
            <w:tcBorders>
              <w:top w:val="nil"/>
              <w:left w:val="nil"/>
              <w:bottom w:val="single" w:sz="4" w:space="0" w:color="auto"/>
              <w:right w:val="single" w:sz="4" w:space="0" w:color="auto"/>
            </w:tcBorders>
            <w:shd w:val="clear" w:color="000000" w:fill="D9E1F2"/>
            <w:noWrap/>
            <w:vAlign w:val="center"/>
            <w:hideMark/>
          </w:tcPr>
          <w:p w14:paraId="1CA66D11" w14:textId="55B7E7C0" w:rsidR="00E86A24" w:rsidRPr="0086666E" w:rsidRDefault="00E86A24" w:rsidP="00073050">
            <w:pPr>
              <w:pStyle w:val="TextodeTablas"/>
            </w:pPr>
          </w:p>
        </w:tc>
      </w:tr>
      <w:tr w:rsidR="00E86A24" w:rsidRPr="0086666E" w14:paraId="182F0529" w14:textId="77777777" w:rsidTr="005822D5">
        <w:trPr>
          <w:trHeight w:val="288"/>
        </w:trPr>
        <w:tc>
          <w:tcPr>
            <w:tcW w:w="2570" w:type="pct"/>
            <w:tcBorders>
              <w:top w:val="nil"/>
              <w:left w:val="single" w:sz="4" w:space="0" w:color="auto"/>
              <w:bottom w:val="single" w:sz="4" w:space="0" w:color="auto"/>
              <w:right w:val="single" w:sz="4" w:space="0" w:color="auto"/>
            </w:tcBorders>
            <w:shd w:val="clear" w:color="000000" w:fill="EDEDED"/>
            <w:noWrap/>
            <w:vAlign w:val="center"/>
            <w:hideMark/>
          </w:tcPr>
          <w:p w14:paraId="63596E66" w14:textId="0B4294C8" w:rsidR="00E86A24" w:rsidRPr="0086666E" w:rsidRDefault="00E86A24" w:rsidP="00073050">
            <w:pPr>
              <w:pStyle w:val="TextodeTablas"/>
            </w:pPr>
            <w:r w:rsidRPr="0086666E">
              <w:t>Aliados comerciales</w:t>
            </w:r>
          </w:p>
        </w:tc>
        <w:tc>
          <w:tcPr>
            <w:tcW w:w="722" w:type="pct"/>
            <w:tcBorders>
              <w:top w:val="nil"/>
              <w:left w:val="nil"/>
              <w:bottom w:val="single" w:sz="4" w:space="0" w:color="auto"/>
              <w:right w:val="single" w:sz="4" w:space="0" w:color="auto"/>
            </w:tcBorders>
            <w:shd w:val="clear" w:color="000000" w:fill="EDEDED"/>
            <w:noWrap/>
            <w:vAlign w:val="center"/>
            <w:hideMark/>
          </w:tcPr>
          <w:p w14:paraId="78ED275A" w14:textId="145282F1" w:rsidR="00E86A24" w:rsidRPr="0086666E" w:rsidRDefault="00E86A24" w:rsidP="00073050">
            <w:pPr>
              <w:pStyle w:val="TextodeTablas"/>
            </w:pPr>
          </w:p>
        </w:tc>
        <w:tc>
          <w:tcPr>
            <w:tcW w:w="519" w:type="pct"/>
            <w:tcBorders>
              <w:top w:val="nil"/>
              <w:left w:val="nil"/>
              <w:bottom w:val="single" w:sz="4" w:space="0" w:color="auto"/>
              <w:right w:val="single" w:sz="4" w:space="0" w:color="auto"/>
            </w:tcBorders>
            <w:shd w:val="clear" w:color="000000" w:fill="EDEDED"/>
            <w:noWrap/>
            <w:vAlign w:val="center"/>
            <w:hideMark/>
          </w:tcPr>
          <w:p w14:paraId="3D0BA1E7" w14:textId="3C761990" w:rsidR="00E86A24" w:rsidRPr="0086666E" w:rsidRDefault="00E86A24" w:rsidP="00073050">
            <w:pPr>
              <w:pStyle w:val="TextodeTablas"/>
            </w:pPr>
          </w:p>
        </w:tc>
        <w:tc>
          <w:tcPr>
            <w:tcW w:w="444" w:type="pct"/>
            <w:tcBorders>
              <w:top w:val="nil"/>
              <w:left w:val="nil"/>
              <w:bottom w:val="single" w:sz="4" w:space="0" w:color="auto"/>
              <w:right w:val="single" w:sz="4" w:space="0" w:color="auto"/>
            </w:tcBorders>
            <w:shd w:val="clear" w:color="000000" w:fill="EDEDED"/>
            <w:noWrap/>
            <w:vAlign w:val="center"/>
            <w:hideMark/>
          </w:tcPr>
          <w:p w14:paraId="024EFEA7" w14:textId="19BF8421" w:rsidR="00E86A24" w:rsidRPr="0086666E" w:rsidRDefault="00E86A24" w:rsidP="00073050">
            <w:pPr>
              <w:pStyle w:val="TextodeTablas"/>
            </w:pPr>
          </w:p>
        </w:tc>
        <w:tc>
          <w:tcPr>
            <w:tcW w:w="393" w:type="pct"/>
            <w:tcBorders>
              <w:top w:val="nil"/>
              <w:left w:val="nil"/>
              <w:bottom w:val="single" w:sz="4" w:space="0" w:color="auto"/>
              <w:right w:val="single" w:sz="4" w:space="0" w:color="auto"/>
            </w:tcBorders>
            <w:shd w:val="clear" w:color="000000" w:fill="EDEDED"/>
            <w:noWrap/>
            <w:vAlign w:val="center"/>
            <w:hideMark/>
          </w:tcPr>
          <w:p w14:paraId="2B8BF714" w14:textId="77777777" w:rsidR="00E86A24" w:rsidRPr="0086666E" w:rsidRDefault="00E86A24" w:rsidP="00073050">
            <w:pPr>
              <w:pStyle w:val="TextodeTablas"/>
            </w:pPr>
            <w:r w:rsidRPr="0086666E">
              <w:t>CD</w:t>
            </w:r>
          </w:p>
        </w:tc>
        <w:tc>
          <w:tcPr>
            <w:tcW w:w="351" w:type="pct"/>
            <w:tcBorders>
              <w:top w:val="nil"/>
              <w:left w:val="nil"/>
              <w:bottom w:val="single" w:sz="4" w:space="0" w:color="auto"/>
              <w:right w:val="single" w:sz="4" w:space="0" w:color="auto"/>
            </w:tcBorders>
            <w:shd w:val="clear" w:color="000000" w:fill="EDEDED"/>
            <w:noWrap/>
            <w:vAlign w:val="center"/>
            <w:hideMark/>
          </w:tcPr>
          <w:p w14:paraId="33928CC4" w14:textId="633C9F28" w:rsidR="00E86A24" w:rsidRPr="0086666E" w:rsidRDefault="00E86A24" w:rsidP="00073050">
            <w:pPr>
              <w:pStyle w:val="TextodeTablas"/>
            </w:pPr>
          </w:p>
        </w:tc>
      </w:tr>
      <w:tr w:rsidR="00E86A24" w:rsidRPr="0086666E" w14:paraId="7CD02F9C" w14:textId="77777777" w:rsidTr="005822D5">
        <w:trPr>
          <w:trHeight w:val="288"/>
        </w:trPr>
        <w:tc>
          <w:tcPr>
            <w:tcW w:w="2570" w:type="pct"/>
            <w:tcBorders>
              <w:top w:val="nil"/>
              <w:left w:val="single" w:sz="4" w:space="0" w:color="auto"/>
              <w:bottom w:val="single" w:sz="4" w:space="0" w:color="auto"/>
              <w:right w:val="single" w:sz="4" w:space="0" w:color="auto"/>
            </w:tcBorders>
            <w:shd w:val="clear" w:color="000000" w:fill="D9E1F2"/>
            <w:noWrap/>
            <w:vAlign w:val="center"/>
            <w:hideMark/>
          </w:tcPr>
          <w:p w14:paraId="5EE5B415" w14:textId="27B2B213" w:rsidR="00E86A24" w:rsidRPr="00214EBC" w:rsidRDefault="00722A41" w:rsidP="00073050">
            <w:pPr>
              <w:pStyle w:val="TextodeTablas"/>
              <w:rPr>
                <w:lang w:val="es-HN"/>
              </w:rPr>
            </w:pPr>
            <w:r w:rsidRPr="00214EBC">
              <w:rPr>
                <w:lang w:val="es-HN"/>
              </w:rPr>
              <w:t>Público interesado</w:t>
            </w:r>
            <w:r w:rsidR="00E86A24" w:rsidRPr="00214EBC">
              <w:rPr>
                <w:lang w:val="es-HN"/>
              </w:rPr>
              <w:t xml:space="preserve"> en proyectos sostenibles</w:t>
            </w:r>
          </w:p>
        </w:tc>
        <w:tc>
          <w:tcPr>
            <w:tcW w:w="722" w:type="pct"/>
            <w:tcBorders>
              <w:top w:val="nil"/>
              <w:left w:val="nil"/>
              <w:bottom w:val="single" w:sz="4" w:space="0" w:color="auto"/>
              <w:right w:val="single" w:sz="4" w:space="0" w:color="auto"/>
            </w:tcBorders>
            <w:shd w:val="clear" w:color="000000" w:fill="D9E1F2"/>
            <w:noWrap/>
            <w:vAlign w:val="center"/>
            <w:hideMark/>
          </w:tcPr>
          <w:p w14:paraId="2D3A80B1" w14:textId="0D665600" w:rsidR="00E86A24" w:rsidRPr="00214EBC" w:rsidRDefault="00E86A24" w:rsidP="00073050">
            <w:pPr>
              <w:pStyle w:val="TextodeTablas"/>
              <w:rPr>
                <w:lang w:val="es-HN"/>
              </w:rPr>
            </w:pPr>
          </w:p>
        </w:tc>
        <w:tc>
          <w:tcPr>
            <w:tcW w:w="519" w:type="pct"/>
            <w:tcBorders>
              <w:top w:val="nil"/>
              <w:left w:val="nil"/>
              <w:bottom w:val="single" w:sz="4" w:space="0" w:color="auto"/>
              <w:right w:val="single" w:sz="4" w:space="0" w:color="auto"/>
            </w:tcBorders>
            <w:shd w:val="clear" w:color="000000" w:fill="D9E1F2"/>
            <w:noWrap/>
            <w:vAlign w:val="center"/>
            <w:hideMark/>
          </w:tcPr>
          <w:p w14:paraId="3867D1D4" w14:textId="29FE0256" w:rsidR="00E86A24" w:rsidRPr="00214EBC" w:rsidRDefault="00E86A24" w:rsidP="00073050">
            <w:pPr>
              <w:pStyle w:val="TextodeTablas"/>
              <w:rPr>
                <w:lang w:val="es-HN"/>
              </w:rPr>
            </w:pPr>
          </w:p>
        </w:tc>
        <w:tc>
          <w:tcPr>
            <w:tcW w:w="444" w:type="pct"/>
            <w:tcBorders>
              <w:top w:val="nil"/>
              <w:left w:val="nil"/>
              <w:bottom w:val="single" w:sz="4" w:space="0" w:color="auto"/>
              <w:right w:val="single" w:sz="4" w:space="0" w:color="auto"/>
            </w:tcBorders>
            <w:shd w:val="clear" w:color="000000" w:fill="D9E1F2"/>
            <w:noWrap/>
            <w:vAlign w:val="center"/>
            <w:hideMark/>
          </w:tcPr>
          <w:p w14:paraId="01E98F75" w14:textId="10AC69E6" w:rsidR="00E86A24" w:rsidRPr="00214EBC" w:rsidRDefault="00E86A24" w:rsidP="00073050">
            <w:pPr>
              <w:pStyle w:val="TextodeTablas"/>
              <w:rPr>
                <w:lang w:val="es-HN"/>
              </w:rPr>
            </w:pPr>
          </w:p>
        </w:tc>
        <w:tc>
          <w:tcPr>
            <w:tcW w:w="393" w:type="pct"/>
            <w:tcBorders>
              <w:top w:val="nil"/>
              <w:left w:val="nil"/>
              <w:bottom w:val="single" w:sz="4" w:space="0" w:color="auto"/>
              <w:right w:val="single" w:sz="4" w:space="0" w:color="auto"/>
            </w:tcBorders>
            <w:shd w:val="clear" w:color="000000" w:fill="D9E1F2"/>
            <w:noWrap/>
            <w:vAlign w:val="center"/>
            <w:hideMark/>
          </w:tcPr>
          <w:p w14:paraId="78311C05" w14:textId="77777777" w:rsidR="00E86A24" w:rsidRPr="0086666E" w:rsidRDefault="00E86A24" w:rsidP="00073050">
            <w:pPr>
              <w:pStyle w:val="TextodeTablas"/>
            </w:pPr>
            <w:r w:rsidRPr="0086666E">
              <w:t>CD</w:t>
            </w:r>
          </w:p>
        </w:tc>
        <w:tc>
          <w:tcPr>
            <w:tcW w:w="351" w:type="pct"/>
            <w:tcBorders>
              <w:top w:val="nil"/>
              <w:left w:val="nil"/>
              <w:bottom w:val="single" w:sz="4" w:space="0" w:color="auto"/>
              <w:right w:val="single" w:sz="4" w:space="0" w:color="auto"/>
            </w:tcBorders>
            <w:shd w:val="clear" w:color="000000" w:fill="D9E1F2"/>
            <w:noWrap/>
            <w:vAlign w:val="center"/>
            <w:hideMark/>
          </w:tcPr>
          <w:p w14:paraId="0F0CE595" w14:textId="41674910" w:rsidR="00E86A24" w:rsidRPr="0086666E" w:rsidRDefault="00E86A24" w:rsidP="00073050">
            <w:pPr>
              <w:pStyle w:val="TextodeTablas"/>
            </w:pPr>
          </w:p>
        </w:tc>
      </w:tr>
      <w:tr w:rsidR="00E86A24" w:rsidRPr="0086666E" w14:paraId="5A701E29" w14:textId="77777777" w:rsidTr="005822D5">
        <w:trPr>
          <w:trHeight w:val="288"/>
        </w:trPr>
        <w:tc>
          <w:tcPr>
            <w:tcW w:w="2570" w:type="pct"/>
            <w:tcBorders>
              <w:top w:val="nil"/>
              <w:left w:val="single" w:sz="4" w:space="0" w:color="auto"/>
              <w:bottom w:val="single" w:sz="4" w:space="0" w:color="auto"/>
              <w:right w:val="single" w:sz="4" w:space="0" w:color="auto"/>
            </w:tcBorders>
            <w:shd w:val="clear" w:color="000000" w:fill="EDEDED"/>
            <w:noWrap/>
            <w:vAlign w:val="center"/>
            <w:hideMark/>
          </w:tcPr>
          <w:p w14:paraId="59BF7380" w14:textId="326AC09B" w:rsidR="00E86A24" w:rsidRPr="00214EBC" w:rsidRDefault="00E86A24" w:rsidP="00073050">
            <w:pPr>
              <w:pStyle w:val="TextodeTablas"/>
              <w:rPr>
                <w:lang w:val="es-HN"/>
              </w:rPr>
            </w:pPr>
            <w:r w:rsidRPr="00214EBC">
              <w:rPr>
                <w:lang w:val="es-HN"/>
              </w:rPr>
              <w:t xml:space="preserve">Publico </w:t>
            </w:r>
            <w:r w:rsidR="00722A41" w:rsidRPr="00214EBC">
              <w:rPr>
                <w:lang w:val="es-HN"/>
              </w:rPr>
              <w:t>no interesado</w:t>
            </w:r>
            <w:r w:rsidRPr="00214EBC">
              <w:rPr>
                <w:lang w:val="es-HN"/>
              </w:rPr>
              <w:t xml:space="preserve"> en proyectos sostenibles</w:t>
            </w:r>
          </w:p>
        </w:tc>
        <w:tc>
          <w:tcPr>
            <w:tcW w:w="722" w:type="pct"/>
            <w:tcBorders>
              <w:top w:val="nil"/>
              <w:left w:val="nil"/>
              <w:bottom w:val="single" w:sz="4" w:space="0" w:color="auto"/>
              <w:right w:val="single" w:sz="4" w:space="0" w:color="auto"/>
            </w:tcBorders>
            <w:shd w:val="clear" w:color="000000" w:fill="EDEDED"/>
            <w:noWrap/>
            <w:vAlign w:val="center"/>
            <w:hideMark/>
          </w:tcPr>
          <w:p w14:paraId="20BECAD8" w14:textId="77777777" w:rsidR="00E86A24" w:rsidRPr="0086666E" w:rsidRDefault="00E86A24" w:rsidP="00073050">
            <w:pPr>
              <w:pStyle w:val="TextodeTablas"/>
            </w:pPr>
            <w:r w:rsidRPr="0086666E">
              <w:t>C</w:t>
            </w:r>
          </w:p>
        </w:tc>
        <w:tc>
          <w:tcPr>
            <w:tcW w:w="519" w:type="pct"/>
            <w:tcBorders>
              <w:top w:val="nil"/>
              <w:left w:val="nil"/>
              <w:bottom w:val="single" w:sz="4" w:space="0" w:color="auto"/>
              <w:right w:val="single" w:sz="4" w:space="0" w:color="auto"/>
            </w:tcBorders>
            <w:shd w:val="clear" w:color="000000" w:fill="EDEDED"/>
            <w:noWrap/>
            <w:vAlign w:val="center"/>
            <w:hideMark/>
          </w:tcPr>
          <w:p w14:paraId="52789609" w14:textId="446BD353" w:rsidR="00E86A24" w:rsidRPr="0086666E" w:rsidRDefault="00E86A24" w:rsidP="00073050">
            <w:pPr>
              <w:pStyle w:val="TextodeTablas"/>
            </w:pPr>
          </w:p>
        </w:tc>
        <w:tc>
          <w:tcPr>
            <w:tcW w:w="444" w:type="pct"/>
            <w:tcBorders>
              <w:top w:val="nil"/>
              <w:left w:val="nil"/>
              <w:bottom w:val="single" w:sz="4" w:space="0" w:color="auto"/>
              <w:right w:val="single" w:sz="4" w:space="0" w:color="auto"/>
            </w:tcBorders>
            <w:shd w:val="clear" w:color="000000" w:fill="EDEDED"/>
            <w:noWrap/>
            <w:vAlign w:val="center"/>
            <w:hideMark/>
          </w:tcPr>
          <w:p w14:paraId="7720C1BD" w14:textId="7796E8E5" w:rsidR="00E86A24" w:rsidRPr="0086666E" w:rsidRDefault="00E86A24" w:rsidP="00073050">
            <w:pPr>
              <w:pStyle w:val="TextodeTablas"/>
            </w:pPr>
          </w:p>
        </w:tc>
        <w:tc>
          <w:tcPr>
            <w:tcW w:w="393" w:type="pct"/>
            <w:tcBorders>
              <w:top w:val="nil"/>
              <w:left w:val="nil"/>
              <w:bottom w:val="single" w:sz="4" w:space="0" w:color="auto"/>
              <w:right w:val="single" w:sz="4" w:space="0" w:color="auto"/>
            </w:tcBorders>
            <w:shd w:val="clear" w:color="000000" w:fill="EDEDED"/>
            <w:noWrap/>
            <w:vAlign w:val="center"/>
            <w:hideMark/>
          </w:tcPr>
          <w:p w14:paraId="3EB57422" w14:textId="77777777" w:rsidR="00E86A24" w:rsidRPr="0086666E" w:rsidRDefault="00E86A24" w:rsidP="00073050">
            <w:pPr>
              <w:pStyle w:val="TextodeTablas"/>
            </w:pPr>
            <w:r w:rsidRPr="0086666E">
              <w:t>D</w:t>
            </w:r>
          </w:p>
        </w:tc>
        <w:tc>
          <w:tcPr>
            <w:tcW w:w="351" w:type="pct"/>
            <w:tcBorders>
              <w:top w:val="nil"/>
              <w:left w:val="nil"/>
              <w:bottom w:val="single" w:sz="4" w:space="0" w:color="auto"/>
              <w:right w:val="single" w:sz="4" w:space="0" w:color="auto"/>
            </w:tcBorders>
            <w:shd w:val="clear" w:color="000000" w:fill="EDEDED"/>
            <w:noWrap/>
            <w:vAlign w:val="center"/>
            <w:hideMark/>
          </w:tcPr>
          <w:p w14:paraId="52351B96" w14:textId="73719FE9" w:rsidR="00E86A24" w:rsidRPr="0086666E" w:rsidRDefault="00E86A24" w:rsidP="00073050">
            <w:pPr>
              <w:pStyle w:val="TextodeTablas"/>
            </w:pPr>
          </w:p>
        </w:tc>
      </w:tr>
      <w:tr w:rsidR="00E86A24" w:rsidRPr="0086666E" w14:paraId="5DE36CC7" w14:textId="77777777" w:rsidTr="005822D5">
        <w:trPr>
          <w:trHeight w:val="288"/>
        </w:trPr>
        <w:tc>
          <w:tcPr>
            <w:tcW w:w="2570" w:type="pct"/>
            <w:tcBorders>
              <w:top w:val="nil"/>
              <w:left w:val="single" w:sz="4" w:space="0" w:color="auto"/>
              <w:bottom w:val="single" w:sz="4" w:space="0" w:color="auto"/>
              <w:right w:val="single" w:sz="4" w:space="0" w:color="auto"/>
            </w:tcBorders>
            <w:shd w:val="clear" w:color="000000" w:fill="D9E1F2"/>
            <w:noWrap/>
            <w:vAlign w:val="center"/>
            <w:hideMark/>
          </w:tcPr>
          <w:p w14:paraId="1A41EE7A" w14:textId="69109E42" w:rsidR="00E86A24" w:rsidRPr="00214EBC" w:rsidRDefault="00E86A24" w:rsidP="00073050">
            <w:pPr>
              <w:pStyle w:val="TextodeTablas"/>
              <w:rPr>
                <w:lang w:val="es-HN"/>
              </w:rPr>
            </w:pPr>
            <w:r w:rsidRPr="00214EBC">
              <w:rPr>
                <w:lang w:val="es-HN"/>
              </w:rPr>
              <w:t xml:space="preserve">Influencers y bloggers </w:t>
            </w:r>
            <w:r w:rsidR="004D2DC9" w:rsidRPr="00214EBC">
              <w:rPr>
                <w:lang w:val="es-HN"/>
              </w:rPr>
              <w:t>especialistas</w:t>
            </w:r>
            <w:r w:rsidRPr="00214EBC">
              <w:rPr>
                <w:lang w:val="es-HN"/>
              </w:rPr>
              <w:t xml:space="preserve"> en medioambiente</w:t>
            </w:r>
          </w:p>
        </w:tc>
        <w:tc>
          <w:tcPr>
            <w:tcW w:w="722" w:type="pct"/>
            <w:tcBorders>
              <w:top w:val="nil"/>
              <w:left w:val="nil"/>
              <w:bottom w:val="single" w:sz="4" w:space="0" w:color="auto"/>
              <w:right w:val="single" w:sz="4" w:space="0" w:color="auto"/>
            </w:tcBorders>
            <w:shd w:val="clear" w:color="000000" w:fill="D9E1F2"/>
            <w:noWrap/>
            <w:vAlign w:val="center"/>
            <w:hideMark/>
          </w:tcPr>
          <w:p w14:paraId="6E668127" w14:textId="3D944A7B" w:rsidR="00E86A24" w:rsidRPr="00214EBC" w:rsidRDefault="00E86A24" w:rsidP="00073050">
            <w:pPr>
              <w:pStyle w:val="TextodeTablas"/>
              <w:rPr>
                <w:lang w:val="es-HN"/>
              </w:rPr>
            </w:pPr>
          </w:p>
        </w:tc>
        <w:tc>
          <w:tcPr>
            <w:tcW w:w="519" w:type="pct"/>
            <w:tcBorders>
              <w:top w:val="nil"/>
              <w:left w:val="nil"/>
              <w:bottom w:val="single" w:sz="4" w:space="0" w:color="auto"/>
              <w:right w:val="single" w:sz="4" w:space="0" w:color="auto"/>
            </w:tcBorders>
            <w:shd w:val="clear" w:color="000000" w:fill="D9E1F2"/>
            <w:noWrap/>
            <w:vAlign w:val="center"/>
            <w:hideMark/>
          </w:tcPr>
          <w:p w14:paraId="6D75B644" w14:textId="7CFA17DD" w:rsidR="00E86A24" w:rsidRPr="00214EBC" w:rsidRDefault="00E86A24" w:rsidP="00073050">
            <w:pPr>
              <w:pStyle w:val="TextodeTablas"/>
              <w:rPr>
                <w:lang w:val="es-HN"/>
              </w:rPr>
            </w:pPr>
          </w:p>
        </w:tc>
        <w:tc>
          <w:tcPr>
            <w:tcW w:w="444" w:type="pct"/>
            <w:tcBorders>
              <w:top w:val="nil"/>
              <w:left w:val="nil"/>
              <w:bottom w:val="single" w:sz="4" w:space="0" w:color="auto"/>
              <w:right w:val="single" w:sz="4" w:space="0" w:color="auto"/>
            </w:tcBorders>
            <w:shd w:val="clear" w:color="000000" w:fill="D9E1F2"/>
            <w:noWrap/>
            <w:vAlign w:val="center"/>
            <w:hideMark/>
          </w:tcPr>
          <w:p w14:paraId="57DE4DB5" w14:textId="2172688E" w:rsidR="00E86A24" w:rsidRPr="00214EBC" w:rsidRDefault="00E86A24" w:rsidP="00073050">
            <w:pPr>
              <w:pStyle w:val="TextodeTablas"/>
              <w:rPr>
                <w:lang w:val="es-HN"/>
              </w:rPr>
            </w:pPr>
          </w:p>
        </w:tc>
        <w:tc>
          <w:tcPr>
            <w:tcW w:w="393" w:type="pct"/>
            <w:tcBorders>
              <w:top w:val="nil"/>
              <w:left w:val="nil"/>
              <w:bottom w:val="single" w:sz="4" w:space="0" w:color="auto"/>
              <w:right w:val="single" w:sz="4" w:space="0" w:color="auto"/>
            </w:tcBorders>
            <w:shd w:val="clear" w:color="000000" w:fill="D9E1F2"/>
            <w:noWrap/>
            <w:vAlign w:val="center"/>
            <w:hideMark/>
          </w:tcPr>
          <w:p w14:paraId="0657EE1A" w14:textId="3D21DF63" w:rsidR="00E86A24" w:rsidRPr="00214EBC" w:rsidRDefault="00E86A24" w:rsidP="00073050">
            <w:pPr>
              <w:pStyle w:val="TextodeTablas"/>
              <w:rPr>
                <w:lang w:val="es-HN"/>
              </w:rPr>
            </w:pPr>
          </w:p>
        </w:tc>
        <w:tc>
          <w:tcPr>
            <w:tcW w:w="351" w:type="pct"/>
            <w:tcBorders>
              <w:top w:val="nil"/>
              <w:left w:val="nil"/>
              <w:bottom w:val="single" w:sz="4" w:space="0" w:color="auto"/>
              <w:right w:val="single" w:sz="4" w:space="0" w:color="auto"/>
            </w:tcBorders>
            <w:shd w:val="clear" w:color="000000" w:fill="D9E1F2"/>
            <w:noWrap/>
            <w:vAlign w:val="center"/>
            <w:hideMark/>
          </w:tcPr>
          <w:p w14:paraId="76560AA6" w14:textId="77777777" w:rsidR="00E86A24" w:rsidRPr="0086666E" w:rsidRDefault="00E86A24" w:rsidP="00073050">
            <w:pPr>
              <w:pStyle w:val="TextodeTablas"/>
            </w:pPr>
            <w:r w:rsidRPr="0086666E">
              <w:t>CD</w:t>
            </w:r>
          </w:p>
        </w:tc>
      </w:tr>
      <w:tr w:rsidR="00E86A24" w:rsidRPr="0086666E" w14:paraId="07A3D8F6" w14:textId="77777777" w:rsidTr="005822D5">
        <w:trPr>
          <w:trHeight w:val="288"/>
        </w:trPr>
        <w:tc>
          <w:tcPr>
            <w:tcW w:w="2570" w:type="pct"/>
            <w:tcBorders>
              <w:top w:val="nil"/>
              <w:left w:val="single" w:sz="4" w:space="0" w:color="auto"/>
              <w:bottom w:val="single" w:sz="4" w:space="0" w:color="auto"/>
              <w:right w:val="single" w:sz="4" w:space="0" w:color="auto"/>
            </w:tcBorders>
            <w:shd w:val="clear" w:color="000000" w:fill="EDEDED"/>
            <w:noWrap/>
            <w:vAlign w:val="center"/>
            <w:hideMark/>
          </w:tcPr>
          <w:p w14:paraId="78D0EC7A" w14:textId="57839D99" w:rsidR="00E86A24" w:rsidRPr="0086666E" w:rsidRDefault="00E86A24" w:rsidP="00073050">
            <w:pPr>
              <w:pStyle w:val="TextodeTablas"/>
            </w:pPr>
            <w:r w:rsidRPr="0086666E">
              <w:t xml:space="preserve">Expertos </w:t>
            </w:r>
            <w:r w:rsidR="004D2DC9" w:rsidRPr="0086666E">
              <w:t>técnicos</w:t>
            </w:r>
          </w:p>
        </w:tc>
        <w:tc>
          <w:tcPr>
            <w:tcW w:w="722" w:type="pct"/>
            <w:tcBorders>
              <w:top w:val="nil"/>
              <w:left w:val="nil"/>
              <w:bottom w:val="single" w:sz="4" w:space="0" w:color="auto"/>
              <w:right w:val="single" w:sz="4" w:space="0" w:color="auto"/>
            </w:tcBorders>
            <w:shd w:val="clear" w:color="000000" w:fill="EDEDED"/>
            <w:noWrap/>
            <w:vAlign w:val="center"/>
            <w:hideMark/>
          </w:tcPr>
          <w:p w14:paraId="020CEA87" w14:textId="6F41DF1B" w:rsidR="00E86A24" w:rsidRPr="0086666E" w:rsidRDefault="00E86A24" w:rsidP="00073050">
            <w:pPr>
              <w:pStyle w:val="TextodeTablas"/>
            </w:pPr>
          </w:p>
        </w:tc>
        <w:tc>
          <w:tcPr>
            <w:tcW w:w="519" w:type="pct"/>
            <w:tcBorders>
              <w:top w:val="nil"/>
              <w:left w:val="nil"/>
              <w:bottom w:val="single" w:sz="4" w:space="0" w:color="auto"/>
              <w:right w:val="single" w:sz="4" w:space="0" w:color="auto"/>
            </w:tcBorders>
            <w:shd w:val="clear" w:color="000000" w:fill="EDEDED"/>
            <w:noWrap/>
            <w:vAlign w:val="center"/>
            <w:hideMark/>
          </w:tcPr>
          <w:p w14:paraId="448DE73A" w14:textId="4D18F78F" w:rsidR="00E86A24" w:rsidRPr="0086666E" w:rsidRDefault="00E86A24" w:rsidP="00073050">
            <w:pPr>
              <w:pStyle w:val="TextodeTablas"/>
            </w:pPr>
          </w:p>
        </w:tc>
        <w:tc>
          <w:tcPr>
            <w:tcW w:w="444" w:type="pct"/>
            <w:tcBorders>
              <w:top w:val="nil"/>
              <w:left w:val="nil"/>
              <w:bottom w:val="single" w:sz="4" w:space="0" w:color="auto"/>
              <w:right w:val="single" w:sz="4" w:space="0" w:color="auto"/>
            </w:tcBorders>
            <w:shd w:val="clear" w:color="000000" w:fill="EDEDED"/>
            <w:noWrap/>
            <w:vAlign w:val="center"/>
            <w:hideMark/>
          </w:tcPr>
          <w:p w14:paraId="12EC8008" w14:textId="51DE0064" w:rsidR="00E86A24" w:rsidRPr="0086666E" w:rsidRDefault="00E86A24" w:rsidP="00073050">
            <w:pPr>
              <w:pStyle w:val="TextodeTablas"/>
            </w:pPr>
          </w:p>
        </w:tc>
        <w:tc>
          <w:tcPr>
            <w:tcW w:w="393" w:type="pct"/>
            <w:tcBorders>
              <w:top w:val="nil"/>
              <w:left w:val="nil"/>
              <w:bottom w:val="single" w:sz="4" w:space="0" w:color="auto"/>
              <w:right w:val="single" w:sz="4" w:space="0" w:color="auto"/>
            </w:tcBorders>
            <w:shd w:val="clear" w:color="000000" w:fill="EDEDED"/>
            <w:noWrap/>
            <w:vAlign w:val="center"/>
            <w:hideMark/>
          </w:tcPr>
          <w:p w14:paraId="15F862DD" w14:textId="77777777" w:rsidR="00E86A24" w:rsidRPr="0086666E" w:rsidRDefault="00E86A24" w:rsidP="00073050">
            <w:pPr>
              <w:pStyle w:val="TextodeTablas"/>
            </w:pPr>
            <w:r w:rsidRPr="0086666E">
              <w:t>CD</w:t>
            </w:r>
          </w:p>
        </w:tc>
        <w:tc>
          <w:tcPr>
            <w:tcW w:w="351" w:type="pct"/>
            <w:tcBorders>
              <w:top w:val="nil"/>
              <w:left w:val="nil"/>
              <w:bottom w:val="single" w:sz="4" w:space="0" w:color="auto"/>
              <w:right w:val="single" w:sz="4" w:space="0" w:color="auto"/>
            </w:tcBorders>
            <w:shd w:val="clear" w:color="000000" w:fill="EDEDED"/>
            <w:noWrap/>
            <w:vAlign w:val="center"/>
            <w:hideMark/>
          </w:tcPr>
          <w:p w14:paraId="74F57559" w14:textId="4CC1D531" w:rsidR="00E86A24" w:rsidRPr="0086666E" w:rsidRDefault="00E86A24" w:rsidP="00073050">
            <w:pPr>
              <w:pStyle w:val="TextodeTablas"/>
            </w:pPr>
          </w:p>
        </w:tc>
      </w:tr>
      <w:tr w:rsidR="005822D5" w:rsidRPr="0086666E" w14:paraId="5EA67853" w14:textId="77777777" w:rsidTr="005822D5">
        <w:trPr>
          <w:trHeight w:val="288"/>
        </w:trPr>
        <w:tc>
          <w:tcPr>
            <w:tcW w:w="2570" w:type="pct"/>
            <w:tcBorders>
              <w:top w:val="nil"/>
              <w:left w:val="single" w:sz="4" w:space="0" w:color="auto"/>
              <w:bottom w:val="single" w:sz="4" w:space="0" w:color="auto"/>
              <w:right w:val="single" w:sz="4" w:space="0" w:color="auto"/>
            </w:tcBorders>
            <w:shd w:val="clear" w:color="000000" w:fill="EDEDED"/>
            <w:noWrap/>
            <w:vAlign w:val="center"/>
          </w:tcPr>
          <w:p w14:paraId="6D57AD4D" w14:textId="5CDB19BD" w:rsidR="005822D5" w:rsidRPr="005822D5" w:rsidRDefault="005822D5" w:rsidP="00073050">
            <w:pPr>
              <w:pStyle w:val="TextodeTablas"/>
              <w:rPr>
                <w:lang w:val="es-HN"/>
              </w:rPr>
            </w:pPr>
            <w:r w:rsidRPr="00214EBC">
              <w:rPr>
                <w:lang w:val="es-HN"/>
              </w:rPr>
              <w:t xml:space="preserve">Consumidores de aceite vegetal reutilizado </w:t>
            </w:r>
          </w:p>
        </w:tc>
        <w:tc>
          <w:tcPr>
            <w:tcW w:w="722" w:type="pct"/>
            <w:tcBorders>
              <w:top w:val="nil"/>
              <w:left w:val="nil"/>
              <w:bottom w:val="single" w:sz="4" w:space="0" w:color="auto"/>
              <w:right w:val="single" w:sz="4" w:space="0" w:color="auto"/>
            </w:tcBorders>
            <w:shd w:val="clear" w:color="000000" w:fill="EDEDED"/>
            <w:noWrap/>
            <w:vAlign w:val="center"/>
          </w:tcPr>
          <w:p w14:paraId="57A050D1" w14:textId="7C47D6E9" w:rsidR="005822D5" w:rsidRPr="005822D5" w:rsidRDefault="000A1D8E" w:rsidP="00073050">
            <w:pPr>
              <w:pStyle w:val="TextodeTablas"/>
            </w:pPr>
            <w:r>
              <w:t>C</w:t>
            </w:r>
          </w:p>
        </w:tc>
        <w:tc>
          <w:tcPr>
            <w:tcW w:w="519" w:type="pct"/>
            <w:tcBorders>
              <w:top w:val="nil"/>
              <w:left w:val="nil"/>
              <w:bottom w:val="single" w:sz="4" w:space="0" w:color="auto"/>
              <w:right w:val="single" w:sz="4" w:space="0" w:color="auto"/>
            </w:tcBorders>
            <w:shd w:val="clear" w:color="000000" w:fill="EDEDED"/>
            <w:noWrap/>
            <w:vAlign w:val="center"/>
          </w:tcPr>
          <w:p w14:paraId="3C4946DB" w14:textId="77777777" w:rsidR="005822D5" w:rsidRPr="005822D5" w:rsidRDefault="005822D5" w:rsidP="00073050">
            <w:pPr>
              <w:pStyle w:val="TextodeTablas"/>
            </w:pPr>
          </w:p>
        </w:tc>
        <w:tc>
          <w:tcPr>
            <w:tcW w:w="444" w:type="pct"/>
            <w:tcBorders>
              <w:top w:val="nil"/>
              <w:left w:val="nil"/>
              <w:bottom w:val="single" w:sz="4" w:space="0" w:color="auto"/>
              <w:right w:val="single" w:sz="4" w:space="0" w:color="auto"/>
            </w:tcBorders>
            <w:shd w:val="clear" w:color="000000" w:fill="EDEDED"/>
            <w:noWrap/>
            <w:vAlign w:val="center"/>
          </w:tcPr>
          <w:p w14:paraId="62300CBC" w14:textId="77777777" w:rsidR="005822D5" w:rsidRPr="005822D5" w:rsidRDefault="005822D5" w:rsidP="00073050">
            <w:pPr>
              <w:pStyle w:val="TextodeTablas"/>
            </w:pPr>
          </w:p>
        </w:tc>
        <w:tc>
          <w:tcPr>
            <w:tcW w:w="393" w:type="pct"/>
            <w:tcBorders>
              <w:top w:val="nil"/>
              <w:left w:val="nil"/>
              <w:bottom w:val="single" w:sz="4" w:space="0" w:color="auto"/>
              <w:right w:val="single" w:sz="4" w:space="0" w:color="auto"/>
            </w:tcBorders>
            <w:shd w:val="clear" w:color="000000" w:fill="EDEDED"/>
            <w:noWrap/>
            <w:vAlign w:val="center"/>
          </w:tcPr>
          <w:p w14:paraId="68656595" w14:textId="6B0C9806" w:rsidR="005822D5" w:rsidRPr="005822D5" w:rsidRDefault="000A1D8E" w:rsidP="00073050">
            <w:pPr>
              <w:pStyle w:val="TextodeTablas"/>
            </w:pPr>
            <w:r>
              <w:t>C</w:t>
            </w:r>
          </w:p>
        </w:tc>
        <w:tc>
          <w:tcPr>
            <w:tcW w:w="351" w:type="pct"/>
            <w:tcBorders>
              <w:top w:val="nil"/>
              <w:left w:val="nil"/>
              <w:bottom w:val="single" w:sz="4" w:space="0" w:color="auto"/>
              <w:right w:val="single" w:sz="4" w:space="0" w:color="auto"/>
            </w:tcBorders>
            <w:shd w:val="clear" w:color="000000" w:fill="EDEDED"/>
            <w:noWrap/>
            <w:vAlign w:val="center"/>
          </w:tcPr>
          <w:p w14:paraId="14F6E471" w14:textId="77777777" w:rsidR="005822D5" w:rsidRPr="005822D5" w:rsidRDefault="005822D5" w:rsidP="00073050">
            <w:pPr>
              <w:pStyle w:val="TextodeTablas"/>
            </w:pPr>
          </w:p>
        </w:tc>
      </w:tr>
      <w:tr w:rsidR="005822D5" w:rsidRPr="0086666E" w14:paraId="770F881A" w14:textId="77777777" w:rsidTr="0086666E">
        <w:trPr>
          <w:trHeight w:val="288"/>
        </w:trPr>
        <w:tc>
          <w:tcPr>
            <w:tcW w:w="5000" w:type="pct"/>
            <w:gridSpan w:val="6"/>
            <w:tcBorders>
              <w:top w:val="single" w:sz="4" w:space="0" w:color="auto"/>
              <w:left w:val="single" w:sz="4" w:space="0" w:color="auto"/>
              <w:bottom w:val="single" w:sz="4" w:space="0" w:color="auto"/>
              <w:right w:val="single" w:sz="4" w:space="0" w:color="000000"/>
            </w:tcBorders>
            <w:shd w:val="clear" w:color="000000" w:fill="C9C9C9"/>
            <w:noWrap/>
            <w:vAlign w:val="center"/>
            <w:hideMark/>
          </w:tcPr>
          <w:p w14:paraId="33C71223" w14:textId="431CA2F9" w:rsidR="005822D5" w:rsidRPr="0086666E" w:rsidRDefault="005822D5" w:rsidP="00073050">
            <w:pPr>
              <w:pStyle w:val="TextodeTablas"/>
            </w:pPr>
            <w:r w:rsidRPr="0086666E">
              <w:t>C: Estado Actual</w:t>
            </w:r>
          </w:p>
        </w:tc>
      </w:tr>
      <w:tr w:rsidR="005822D5" w:rsidRPr="0086666E" w14:paraId="5AF80109" w14:textId="77777777" w:rsidTr="0086666E">
        <w:trPr>
          <w:trHeight w:val="288"/>
        </w:trPr>
        <w:tc>
          <w:tcPr>
            <w:tcW w:w="5000" w:type="pct"/>
            <w:gridSpan w:val="6"/>
            <w:tcBorders>
              <w:top w:val="single" w:sz="4" w:space="0" w:color="auto"/>
              <w:left w:val="single" w:sz="4" w:space="0" w:color="auto"/>
              <w:bottom w:val="single" w:sz="4" w:space="0" w:color="auto"/>
              <w:right w:val="single" w:sz="4" w:space="0" w:color="000000"/>
            </w:tcBorders>
            <w:shd w:val="clear" w:color="000000" w:fill="C9C9C9"/>
            <w:noWrap/>
            <w:vAlign w:val="center"/>
            <w:hideMark/>
          </w:tcPr>
          <w:p w14:paraId="29E540E9" w14:textId="77777777" w:rsidR="005822D5" w:rsidRPr="0086666E" w:rsidRDefault="005822D5" w:rsidP="00073050">
            <w:pPr>
              <w:pStyle w:val="TextodeTablas"/>
            </w:pPr>
            <w:r w:rsidRPr="0086666E">
              <w:t>D: Estado Deseado</w:t>
            </w:r>
          </w:p>
        </w:tc>
      </w:tr>
    </w:tbl>
    <w:p w14:paraId="2184C825" w14:textId="77777777" w:rsidR="00A11976" w:rsidRPr="009F795F" w:rsidRDefault="00A11976" w:rsidP="009F795F">
      <w:pPr>
        <w:pStyle w:val="Descripcin"/>
        <w:spacing w:after="0" w:line="240" w:lineRule="auto"/>
        <w:rPr>
          <w:i w:val="0"/>
          <w:iCs w:val="0"/>
          <w:color w:val="auto"/>
          <w:sz w:val="20"/>
          <w:szCs w:val="16"/>
        </w:rPr>
      </w:pPr>
      <w:r w:rsidRPr="009F795F">
        <w:rPr>
          <w:i w:val="0"/>
          <w:iCs w:val="0"/>
          <w:color w:val="auto"/>
          <w:sz w:val="20"/>
          <w:szCs w:val="16"/>
        </w:rPr>
        <w:t xml:space="preserve">Fuente: (Elaboración propia, 2024). </w:t>
      </w:r>
    </w:p>
    <w:p w14:paraId="05DEA802" w14:textId="57260593" w:rsidR="00FA12D8" w:rsidRPr="0074034E" w:rsidRDefault="0074034E" w:rsidP="0074034E">
      <w:pPr>
        <w:rPr>
          <w:b/>
          <w:bCs/>
          <w:i/>
          <w:iCs/>
          <w:szCs w:val="24"/>
        </w:rPr>
      </w:pPr>
      <w:r>
        <w:rPr>
          <w:b/>
          <w:bCs/>
          <w:i/>
          <w:iCs/>
        </w:rPr>
        <w:br w:type="page"/>
      </w:r>
    </w:p>
    <w:p w14:paraId="0920DADF" w14:textId="45F71305" w:rsidR="00323461" w:rsidRPr="00227242" w:rsidRDefault="00CA443B" w:rsidP="00227242">
      <w:pPr>
        <w:pStyle w:val="Descripcin"/>
        <w:keepNext/>
        <w:spacing w:after="0" w:line="240" w:lineRule="auto"/>
        <w:rPr>
          <w:b/>
          <w:bCs/>
          <w:i w:val="0"/>
          <w:iCs w:val="0"/>
          <w:color w:val="auto"/>
          <w:sz w:val="24"/>
          <w:szCs w:val="24"/>
        </w:rPr>
      </w:pPr>
      <w:bookmarkStart w:id="586" w:name="_Toc166839251"/>
      <w:r w:rsidRPr="00227242">
        <w:rPr>
          <w:b/>
          <w:bCs/>
          <w:i w:val="0"/>
          <w:iCs w:val="0"/>
          <w:color w:val="auto"/>
          <w:sz w:val="24"/>
          <w:szCs w:val="24"/>
        </w:rPr>
        <w:lastRenderedPageBreak/>
        <w:t xml:space="preserve">Tabla </w:t>
      </w:r>
      <w:r w:rsidRPr="00227242">
        <w:rPr>
          <w:b/>
          <w:bCs/>
          <w:i w:val="0"/>
          <w:iCs w:val="0"/>
          <w:color w:val="auto"/>
          <w:sz w:val="24"/>
          <w:szCs w:val="24"/>
        </w:rPr>
        <w:fldChar w:fldCharType="begin"/>
      </w:r>
      <w:r w:rsidRPr="00227242">
        <w:rPr>
          <w:b/>
          <w:bCs/>
          <w:i w:val="0"/>
          <w:iCs w:val="0"/>
          <w:color w:val="auto"/>
          <w:sz w:val="24"/>
          <w:szCs w:val="24"/>
        </w:rPr>
        <w:instrText xml:space="preserve"> SEQ Tabla \* ARABIC </w:instrText>
      </w:r>
      <w:r w:rsidRPr="00227242">
        <w:rPr>
          <w:b/>
          <w:bCs/>
          <w:i w:val="0"/>
          <w:iCs w:val="0"/>
          <w:color w:val="auto"/>
          <w:sz w:val="24"/>
          <w:szCs w:val="24"/>
        </w:rPr>
        <w:fldChar w:fldCharType="separate"/>
      </w:r>
      <w:r w:rsidR="00FD4190">
        <w:rPr>
          <w:b/>
          <w:bCs/>
          <w:i w:val="0"/>
          <w:iCs w:val="0"/>
          <w:noProof/>
          <w:color w:val="auto"/>
          <w:sz w:val="24"/>
          <w:szCs w:val="24"/>
        </w:rPr>
        <w:t>36</w:t>
      </w:r>
      <w:r w:rsidRPr="00227242">
        <w:rPr>
          <w:b/>
          <w:bCs/>
          <w:i w:val="0"/>
          <w:iCs w:val="0"/>
          <w:color w:val="auto"/>
          <w:sz w:val="24"/>
          <w:szCs w:val="24"/>
        </w:rPr>
        <w:fldChar w:fldCharType="end"/>
      </w:r>
      <w:r w:rsidRPr="00227242">
        <w:rPr>
          <w:b/>
          <w:bCs/>
          <w:i w:val="0"/>
          <w:iCs w:val="0"/>
          <w:color w:val="auto"/>
          <w:sz w:val="24"/>
          <w:szCs w:val="24"/>
        </w:rPr>
        <w:t xml:space="preserve">. </w:t>
      </w:r>
      <w:r w:rsidR="00323461" w:rsidRPr="00227242">
        <w:rPr>
          <w:b/>
          <w:bCs/>
          <w:i w:val="0"/>
          <w:iCs w:val="0"/>
          <w:color w:val="auto"/>
          <w:sz w:val="24"/>
          <w:szCs w:val="24"/>
        </w:rPr>
        <w:t>Matriz con Estrategias de Interesados</w:t>
      </w:r>
      <w:bookmarkEnd w:id="586"/>
    </w:p>
    <w:tbl>
      <w:tblPr>
        <w:tblW w:w="5000" w:type="pct"/>
        <w:tblLook w:val="04A0" w:firstRow="1" w:lastRow="0" w:firstColumn="1" w:lastColumn="0" w:noHBand="0" w:noVBand="1"/>
      </w:tblPr>
      <w:tblGrid>
        <w:gridCol w:w="3856"/>
        <w:gridCol w:w="1594"/>
        <w:gridCol w:w="1459"/>
        <w:gridCol w:w="857"/>
        <w:gridCol w:w="1594"/>
      </w:tblGrid>
      <w:tr w:rsidR="00A30B6A" w:rsidRPr="003921C0" w14:paraId="4381B3F0" w14:textId="77777777" w:rsidTr="000A1D8E">
        <w:trPr>
          <w:trHeight w:val="300"/>
        </w:trPr>
        <w:tc>
          <w:tcPr>
            <w:tcW w:w="2146" w:type="pct"/>
            <w:tcBorders>
              <w:top w:val="nil"/>
              <w:left w:val="nil"/>
              <w:bottom w:val="single" w:sz="8" w:space="0" w:color="8EA9DB"/>
              <w:right w:val="nil"/>
            </w:tcBorders>
            <w:shd w:val="clear" w:color="000000" w:fill="4472C4"/>
            <w:noWrap/>
            <w:vAlign w:val="center"/>
            <w:hideMark/>
          </w:tcPr>
          <w:p w14:paraId="2578C2A8" w14:textId="77777777" w:rsidR="00A30B6A" w:rsidRPr="0086666E" w:rsidRDefault="00A30B6A" w:rsidP="00073050">
            <w:pPr>
              <w:pStyle w:val="TextodeTablas"/>
            </w:pPr>
            <w:r w:rsidRPr="0086666E">
              <w:t>Interesado</w:t>
            </w:r>
          </w:p>
        </w:tc>
        <w:tc>
          <w:tcPr>
            <w:tcW w:w="816" w:type="pct"/>
            <w:tcBorders>
              <w:top w:val="nil"/>
              <w:left w:val="nil"/>
              <w:bottom w:val="single" w:sz="8" w:space="0" w:color="8EA9DB"/>
              <w:right w:val="nil"/>
            </w:tcBorders>
            <w:shd w:val="clear" w:color="000000" w:fill="4472C4"/>
            <w:noWrap/>
            <w:vAlign w:val="center"/>
            <w:hideMark/>
          </w:tcPr>
          <w:p w14:paraId="24D0801F" w14:textId="77777777" w:rsidR="00A30B6A" w:rsidRPr="0086666E" w:rsidRDefault="00A30B6A" w:rsidP="00073050">
            <w:pPr>
              <w:pStyle w:val="TextodeTablas"/>
            </w:pPr>
            <w:r w:rsidRPr="0086666E">
              <w:t>Mantener Satisfecho</w:t>
            </w:r>
          </w:p>
        </w:tc>
        <w:tc>
          <w:tcPr>
            <w:tcW w:w="752" w:type="pct"/>
            <w:tcBorders>
              <w:top w:val="nil"/>
              <w:left w:val="nil"/>
              <w:bottom w:val="single" w:sz="8" w:space="0" w:color="8EA9DB"/>
              <w:right w:val="nil"/>
            </w:tcBorders>
            <w:shd w:val="clear" w:color="000000" w:fill="4472C4"/>
            <w:noWrap/>
            <w:vAlign w:val="center"/>
            <w:hideMark/>
          </w:tcPr>
          <w:p w14:paraId="6DCFFDF9" w14:textId="77777777" w:rsidR="00A30B6A" w:rsidRPr="0086666E" w:rsidRDefault="00A30B6A" w:rsidP="00073050">
            <w:pPr>
              <w:pStyle w:val="TextodeTablas"/>
            </w:pPr>
            <w:r w:rsidRPr="0086666E">
              <w:t>Gestionar de cerca</w:t>
            </w:r>
          </w:p>
        </w:tc>
        <w:tc>
          <w:tcPr>
            <w:tcW w:w="456" w:type="pct"/>
            <w:tcBorders>
              <w:top w:val="nil"/>
              <w:left w:val="nil"/>
              <w:bottom w:val="single" w:sz="8" w:space="0" w:color="8EA9DB"/>
              <w:right w:val="nil"/>
            </w:tcBorders>
            <w:shd w:val="clear" w:color="000000" w:fill="4472C4"/>
            <w:noWrap/>
            <w:vAlign w:val="center"/>
            <w:hideMark/>
          </w:tcPr>
          <w:p w14:paraId="5F4F3C0E" w14:textId="77777777" w:rsidR="00A30B6A" w:rsidRPr="0086666E" w:rsidRDefault="00A30B6A" w:rsidP="00073050">
            <w:pPr>
              <w:pStyle w:val="TextodeTablas"/>
            </w:pPr>
            <w:r w:rsidRPr="0086666E">
              <w:t>Controlar</w:t>
            </w:r>
          </w:p>
        </w:tc>
        <w:tc>
          <w:tcPr>
            <w:tcW w:w="830" w:type="pct"/>
            <w:tcBorders>
              <w:top w:val="nil"/>
              <w:left w:val="nil"/>
              <w:bottom w:val="single" w:sz="8" w:space="0" w:color="8EA9DB"/>
              <w:right w:val="nil"/>
            </w:tcBorders>
            <w:shd w:val="clear" w:color="000000" w:fill="4472C4"/>
            <w:noWrap/>
            <w:vAlign w:val="center"/>
            <w:hideMark/>
          </w:tcPr>
          <w:p w14:paraId="7DBFD600" w14:textId="5DFEB52E" w:rsidR="00A30B6A" w:rsidRPr="0086666E" w:rsidRDefault="00A30B6A" w:rsidP="00073050">
            <w:pPr>
              <w:pStyle w:val="TextodeTablas"/>
            </w:pPr>
            <w:r w:rsidRPr="0086666E">
              <w:t>Mantener informado</w:t>
            </w:r>
          </w:p>
        </w:tc>
      </w:tr>
      <w:tr w:rsidR="00551D88" w:rsidRPr="003921C0" w14:paraId="21BE8BFA" w14:textId="77777777" w:rsidTr="000A1D8E">
        <w:trPr>
          <w:trHeight w:val="288"/>
        </w:trPr>
        <w:tc>
          <w:tcPr>
            <w:tcW w:w="2146" w:type="pct"/>
            <w:tcBorders>
              <w:top w:val="single" w:sz="4" w:space="0" w:color="auto"/>
              <w:left w:val="single" w:sz="4" w:space="0" w:color="auto"/>
              <w:bottom w:val="single" w:sz="4" w:space="0" w:color="auto"/>
              <w:right w:val="single" w:sz="4" w:space="0" w:color="auto"/>
            </w:tcBorders>
            <w:shd w:val="clear" w:color="000000" w:fill="D9E1F2"/>
            <w:noWrap/>
            <w:vAlign w:val="center"/>
            <w:hideMark/>
          </w:tcPr>
          <w:p w14:paraId="61E0D46E" w14:textId="77777777" w:rsidR="00A30B6A" w:rsidRPr="0086666E" w:rsidRDefault="00A30B6A" w:rsidP="00073050">
            <w:pPr>
              <w:pStyle w:val="TextodeTablas"/>
            </w:pPr>
            <w:r w:rsidRPr="0086666E">
              <w:t>Gobierno hondureño</w:t>
            </w:r>
          </w:p>
        </w:tc>
        <w:tc>
          <w:tcPr>
            <w:tcW w:w="816" w:type="pct"/>
            <w:tcBorders>
              <w:top w:val="single" w:sz="4" w:space="0" w:color="auto"/>
              <w:left w:val="nil"/>
              <w:bottom w:val="single" w:sz="4" w:space="0" w:color="auto"/>
              <w:right w:val="single" w:sz="4" w:space="0" w:color="auto"/>
            </w:tcBorders>
            <w:shd w:val="clear" w:color="000000" w:fill="D9E1F2"/>
            <w:noWrap/>
            <w:vAlign w:val="center"/>
            <w:hideMark/>
          </w:tcPr>
          <w:p w14:paraId="09425C6D" w14:textId="60C29AA0" w:rsidR="00A30B6A" w:rsidRPr="003921C0" w:rsidRDefault="00A30B6A" w:rsidP="00073050">
            <w:pPr>
              <w:pStyle w:val="TextodeTablas"/>
            </w:pPr>
          </w:p>
        </w:tc>
        <w:tc>
          <w:tcPr>
            <w:tcW w:w="752" w:type="pct"/>
            <w:tcBorders>
              <w:top w:val="single" w:sz="4" w:space="0" w:color="auto"/>
              <w:left w:val="nil"/>
              <w:bottom w:val="single" w:sz="4" w:space="0" w:color="auto"/>
              <w:right w:val="single" w:sz="4" w:space="0" w:color="auto"/>
            </w:tcBorders>
            <w:shd w:val="clear" w:color="000000" w:fill="D9E1F2"/>
            <w:noWrap/>
            <w:vAlign w:val="center"/>
            <w:hideMark/>
          </w:tcPr>
          <w:p w14:paraId="51E07A9E" w14:textId="24B2DA7F" w:rsidR="00A30B6A" w:rsidRPr="003921C0" w:rsidRDefault="00A30B6A" w:rsidP="00073050">
            <w:pPr>
              <w:pStyle w:val="TextodeTablas"/>
            </w:pPr>
          </w:p>
        </w:tc>
        <w:tc>
          <w:tcPr>
            <w:tcW w:w="456" w:type="pct"/>
            <w:tcBorders>
              <w:top w:val="single" w:sz="4" w:space="0" w:color="auto"/>
              <w:left w:val="nil"/>
              <w:bottom w:val="single" w:sz="4" w:space="0" w:color="auto"/>
              <w:right w:val="single" w:sz="4" w:space="0" w:color="auto"/>
            </w:tcBorders>
            <w:shd w:val="clear" w:color="000000" w:fill="D9E1F2"/>
            <w:noWrap/>
            <w:vAlign w:val="center"/>
            <w:hideMark/>
          </w:tcPr>
          <w:p w14:paraId="2BCCE201" w14:textId="7C7502F7" w:rsidR="00A30B6A" w:rsidRPr="003921C0" w:rsidRDefault="00A30B6A" w:rsidP="00073050">
            <w:pPr>
              <w:pStyle w:val="TextodeTablas"/>
            </w:pPr>
          </w:p>
        </w:tc>
        <w:tc>
          <w:tcPr>
            <w:tcW w:w="830" w:type="pct"/>
            <w:tcBorders>
              <w:top w:val="single" w:sz="4" w:space="0" w:color="auto"/>
              <w:left w:val="nil"/>
              <w:bottom w:val="single" w:sz="4" w:space="0" w:color="auto"/>
              <w:right w:val="single" w:sz="4" w:space="0" w:color="auto"/>
            </w:tcBorders>
            <w:shd w:val="clear" w:color="000000" w:fill="D9E1F2"/>
            <w:noWrap/>
            <w:vAlign w:val="center"/>
            <w:hideMark/>
          </w:tcPr>
          <w:p w14:paraId="6E071BB3" w14:textId="77777777" w:rsidR="00A30B6A" w:rsidRPr="003921C0" w:rsidRDefault="00A30B6A" w:rsidP="00073050">
            <w:pPr>
              <w:pStyle w:val="TextodeTablas"/>
            </w:pPr>
            <w:r w:rsidRPr="003921C0">
              <w:t>X</w:t>
            </w:r>
          </w:p>
        </w:tc>
      </w:tr>
      <w:tr w:rsidR="00551D88" w:rsidRPr="003921C0" w14:paraId="6DA167F2" w14:textId="77777777" w:rsidTr="000A1D8E">
        <w:trPr>
          <w:trHeight w:val="288"/>
        </w:trPr>
        <w:tc>
          <w:tcPr>
            <w:tcW w:w="2146" w:type="pct"/>
            <w:tcBorders>
              <w:top w:val="nil"/>
              <w:left w:val="single" w:sz="4" w:space="0" w:color="auto"/>
              <w:bottom w:val="single" w:sz="4" w:space="0" w:color="auto"/>
              <w:right w:val="single" w:sz="4" w:space="0" w:color="auto"/>
            </w:tcBorders>
            <w:shd w:val="clear" w:color="000000" w:fill="EDEDED"/>
            <w:noWrap/>
            <w:vAlign w:val="center"/>
            <w:hideMark/>
          </w:tcPr>
          <w:p w14:paraId="260CC9AB" w14:textId="77777777" w:rsidR="00A30B6A" w:rsidRPr="0086666E" w:rsidRDefault="00A30B6A" w:rsidP="00073050">
            <w:pPr>
              <w:pStyle w:val="TextodeTablas"/>
            </w:pPr>
            <w:r w:rsidRPr="0086666E">
              <w:t>Comunidad local</w:t>
            </w:r>
          </w:p>
        </w:tc>
        <w:tc>
          <w:tcPr>
            <w:tcW w:w="816" w:type="pct"/>
            <w:tcBorders>
              <w:top w:val="nil"/>
              <w:left w:val="nil"/>
              <w:bottom w:val="single" w:sz="4" w:space="0" w:color="auto"/>
              <w:right w:val="single" w:sz="4" w:space="0" w:color="auto"/>
            </w:tcBorders>
            <w:shd w:val="clear" w:color="000000" w:fill="EDEDED"/>
            <w:noWrap/>
            <w:vAlign w:val="center"/>
            <w:hideMark/>
          </w:tcPr>
          <w:p w14:paraId="53A16269" w14:textId="77777777" w:rsidR="00A30B6A" w:rsidRPr="003921C0" w:rsidRDefault="00A30B6A" w:rsidP="00073050">
            <w:pPr>
              <w:pStyle w:val="TextodeTablas"/>
            </w:pPr>
            <w:r w:rsidRPr="003921C0">
              <w:t>X</w:t>
            </w:r>
          </w:p>
        </w:tc>
        <w:tc>
          <w:tcPr>
            <w:tcW w:w="752" w:type="pct"/>
            <w:tcBorders>
              <w:top w:val="nil"/>
              <w:left w:val="nil"/>
              <w:bottom w:val="single" w:sz="4" w:space="0" w:color="auto"/>
              <w:right w:val="single" w:sz="4" w:space="0" w:color="auto"/>
            </w:tcBorders>
            <w:shd w:val="clear" w:color="000000" w:fill="EDEDED"/>
            <w:noWrap/>
            <w:vAlign w:val="center"/>
            <w:hideMark/>
          </w:tcPr>
          <w:p w14:paraId="7149464F" w14:textId="2FFFACDA" w:rsidR="00A30B6A" w:rsidRPr="003921C0" w:rsidRDefault="00A30B6A" w:rsidP="00073050">
            <w:pPr>
              <w:pStyle w:val="TextodeTablas"/>
            </w:pPr>
          </w:p>
        </w:tc>
        <w:tc>
          <w:tcPr>
            <w:tcW w:w="456" w:type="pct"/>
            <w:tcBorders>
              <w:top w:val="nil"/>
              <w:left w:val="nil"/>
              <w:bottom w:val="single" w:sz="4" w:space="0" w:color="auto"/>
              <w:right w:val="single" w:sz="4" w:space="0" w:color="auto"/>
            </w:tcBorders>
            <w:shd w:val="clear" w:color="000000" w:fill="EDEDED"/>
            <w:noWrap/>
            <w:vAlign w:val="center"/>
            <w:hideMark/>
          </w:tcPr>
          <w:p w14:paraId="231B41AF" w14:textId="7E96E90E" w:rsidR="00A30B6A" w:rsidRPr="003921C0" w:rsidRDefault="00A30B6A" w:rsidP="00073050">
            <w:pPr>
              <w:pStyle w:val="TextodeTablas"/>
            </w:pPr>
          </w:p>
        </w:tc>
        <w:tc>
          <w:tcPr>
            <w:tcW w:w="830" w:type="pct"/>
            <w:tcBorders>
              <w:top w:val="nil"/>
              <w:left w:val="nil"/>
              <w:bottom w:val="single" w:sz="4" w:space="0" w:color="auto"/>
              <w:right w:val="single" w:sz="4" w:space="0" w:color="auto"/>
            </w:tcBorders>
            <w:shd w:val="clear" w:color="000000" w:fill="EDEDED"/>
            <w:noWrap/>
            <w:vAlign w:val="center"/>
            <w:hideMark/>
          </w:tcPr>
          <w:p w14:paraId="67B38926" w14:textId="7E77B152" w:rsidR="00A30B6A" w:rsidRPr="003921C0" w:rsidRDefault="00A30B6A" w:rsidP="00073050">
            <w:pPr>
              <w:pStyle w:val="TextodeTablas"/>
            </w:pPr>
          </w:p>
        </w:tc>
      </w:tr>
      <w:tr w:rsidR="00551D88" w:rsidRPr="003921C0" w14:paraId="60A93FC3" w14:textId="77777777" w:rsidTr="000A1D8E">
        <w:trPr>
          <w:trHeight w:val="288"/>
        </w:trPr>
        <w:tc>
          <w:tcPr>
            <w:tcW w:w="2146" w:type="pct"/>
            <w:tcBorders>
              <w:top w:val="nil"/>
              <w:left w:val="single" w:sz="4" w:space="0" w:color="auto"/>
              <w:bottom w:val="single" w:sz="4" w:space="0" w:color="auto"/>
              <w:right w:val="single" w:sz="4" w:space="0" w:color="auto"/>
            </w:tcBorders>
            <w:shd w:val="clear" w:color="000000" w:fill="D9E1F2"/>
            <w:noWrap/>
            <w:vAlign w:val="center"/>
            <w:hideMark/>
          </w:tcPr>
          <w:p w14:paraId="641D9364" w14:textId="4E25D2CC" w:rsidR="00A30B6A" w:rsidRPr="0086666E" w:rsidRDefault="00A30B6A" w:rsidP="00073050">
            <w:pPr>
              <w:pStyle w:val="TextodeTablas"/>
            </w:pPr>
            <w:r w:rsidRPr="0086666E">
              <w:t xml:space="preserve">Proveedores de </w:t>
            </w:r>
            <w:r w:rsidR="002D0B25" w:rsidRPr="0086666E">
              <w:t>AVU</w:t>
            </w:r>
          </w:p>
        </w:tc>
        <w:tc>
          <w:tcPr>
            <w:tcW w:w="816" w:type="pct"/>
            <w:tcBorders>
              <w:top w:val="nil"/>
              <w:left w:val="nil"/>
              <w:bottom w:val="single" w:sz="4" w:space="0" w:color="auto"/>
              <w:right w:val="single" w:sz="4" w:space="0" w:color="auto"/>
            </w:tcBorders>
            <w:shd w:val="clear" w:color="000000" w:fill="D9E1F2"/>
            <w:noWrap/>
            <w:vAlign w:val="center"/>
            <w:hideMark/>
          </w:tcPr>
          <w:p w14:paraId="5DAC537F" w14:textId="50DAA514" w:rsidR="00A30B6A" w:rsidRPr="003921C0" w:rsidRDefault="00A30B6A" w:rsidP="00073050">
            <w:pPr>
              <w:pStyle w:val="TextodeTablas"/>
            </w:pPr>
          </w:p>
        </w:tc>
        <w:tc>
          <w:tcPr>
            <w:tcW w:w="752" w:type="pct"/>
            <w:tcBorders>
              <w:top w:val="nil"/>
              <w:left w:val="nil"/>
              <w:bottom w:val="single" w:sz="4" w:space="0" w:color="auto"/>
              <w:right w:val="single" w:sz="4" w:space="0" w:color="auto"/>
            </w:tcBorders>
            <w:shd w:val="clear" w:color="000000" w:fill="D9E1F2"/>
            <w:noWrap/>
            <w:vAlign w:val="center"/>
            <w:hideMark/>
          </w:tcPr>
          <w:p w14:paraId="370C05C1" w14:textId="6EFBC7B4" w:rsidR="00A30B6A" w:rsidRPr="003921C0" w:rsidRDefault="00A30B6A" w:rsidP="00073050">
            <w:pPr>
              <w:pStyle w:val="TextodeTablas"/>
            </w:pPr>
          </w:p>
        </w:tc>
        <w:tc>
          <w:tcPr>
            <w:tcW w:w="456" w:type="pct"/>
            <w:tcBorders>
              <w:top w:val="nil"/>
              <w:left w:val="nil"/>
              <w:bottom w:val="single" w:sz="4" w:space="0" w:color="auto"/>
              <w:right w:val="single" w:sz="4" w:space="0" w:color="auto"/>
            </w:tcBorders>
            <w:shd w:val="clear" w:color="000000" w:fill="D9E1F2"/>
            <w:noWrap/>
            <w:vAlign w:val="center"/>
            <w:hideMark/>
          </w:tcPr>
          <w:p w14:paraId="6345960D" w14:textId="4C29439E" w:rsidR="00A30B6A" w:rsidRPr="003921C0" w:rsidRDefault="00A30B6A" w:rsidP="00073050">
            <w:pPr>
              <w:pStyle w:val="TextodeTablas"/>
            </w:pPr>
          </w:p>
        </w:tc>
        <w:tc>
          <w:tcPr>
            <w:tcW w:w="830" w:type="pct"/>
            <w:tcBorders>
              <w:top w:val="nil"/>
              <w:left w:val="nil"/>
              <w:bottom w:val="single" w:sz="4" w:space="0" w:color="auto"/>
              <w:right w:val="single" w:sz="4" w:space="0" w:color="auto"/>
            </w:tcBorders>
            <w:shd w:val="clear" w:color="000000" w:fill="D9E1F2"/>
            <w:noWrap/>
            <w:vAlign w:val="center"/>
            <w:hideMark/>
          </w:tcPr>
          <w:p w14:paraId="7F9A61DC" w14:textId="77777777" w:rsidR="00A30B6A" w:rsidRPr="003921C0" w:rsidRDefault="00A30B6A" w:rsidP="00073050">
            <w:pPr>
              <w:pStyle w:val="TextodeTablas"/>
            </w:pPr>
            <w:r w:rsidRPr="003921C0">
              <w:t>X</w:t>
            </w:r>
          </w:p>
        </w:tc>
      </w:tr>
      <w:tr w:rsidR="00551D88" w:rsidRPr="003921C0" w14:paraId="3F11D0F4" w14:textId="77777777" w:rsidTr="000A1D8E">
        <w:trPr>
          <w:trHeight w:val="288"/>
        </w:trPr>
        <w:tc>
          <w:tcPr>
            <w:tcW w:w="2146" w:type="pct"/>
            <w:tcBorders>
              <w:top w:val="nil"/>
              <w:left w:val="single" w:sz="4" w:space="0" w:color="auto"/>
              <w:bottom w:val="single" w:sz="4" w:space="0" w:color="auto"/>
              <w:right w:val="single" w:sz="4" w:space="0" w:color="auto"/>
            </w:tcBorders>
            <w:shd w:val="clear" w:color="000000" w:fill="EDEDED"/>
            <w:noWrap/>
            <w:vAlign w:val="center"/>
            <w:hideMark/>
          </w:tcPr>
          <w:p w14:paraId="58000C02" w14:textId="77777777" w:rsidR="00A30B6A" w:rsidRPr="00214EBC" w:rsidRDefault="00A30B6A" w:rsidP="00073050">
            <w:pPr>
              <w:pStyle w:val="TextodeTablas"/>
              <w:rPr>
                <w:lang w:val="es-HN"/>
              </w:rPr>
            </w:pPr>
            <w:r w:rsidRPr="00214EBC">
              <w:rPr>
                <w:lang w:val="es-HN"/>
              </w:rPr>
              <w:t>Competidores en el mercado local de detergentes</w:t>
            </w:r>
          </w:p>
        </w:tc>
        <w:tc>
          <w:tcPr>
            <w:tcW w:w="816" w:type="pct"/>
            <w:tcBorders>
              <w:top w:val="nil"/>
              <w:left w:val="nil"/>
              <w:bottom w:val="single" w:sz="4" w:space="0" w:color="auto"/>
              <w:right w:val="single" w:sz="4" w:space="0" w:color="auto"/>
            </w:tcBorders>
            <w:shd w:val="clear" w:color="000000" w:fill="EDEDED"/>
            <w:noWrap/>
            <w:vAlign w:val="center"/>
            <w:hideMark/>
          </w:tcPr>
          <w:p w14:paraId="14D97F59" w14:textId="6613EEB8" w:rsidR="00A30B6A" w:rsidRPr="00214EBC" w:rsidRDefault="00A30B6A" w:rsidP="00073050">
            <w:pPr>
              <w:pStyle w:val="TextodeTablas"/>
              <w:rPr>
                <w:lang w:val="es-HN"/>
              </w:rPr>
            </w:pPr>
          </w:p>
        </w:tc>
        <w:tc>
          <w:tcPr>
            <w:tcW w:w="752" w:type="pct"/>
            <w:tcBorders>
              <w:top w:val="nil"/>
              <w:left w:val="nil"/>
              <w:bottom w:val="single" w:sz="4" w:space="0" w:color="auto"/>
              <w:right w:val="single" w:sz="4" w:space="0" w:color="auto"/>
            </w:tcBorders>
            <w:shd w:val="clear" w:color="000000" w:fill="EDEDED"/>
            <w:noWrap/>
            <w:vAlign w:val="center"/>
            <w:hideMark/>
          </w:tcPr>
          <w:p w14:paraId="76F72BE8" w14:textId="25B9FF62" w:rsidR="00A30B6A" w:rsidRPr="00214EBC" w:rsidRDefault="00A30B6A" w:rsidP="00073050">
            <w:pPr>
              <w:pStyle w:val="TextodeTablas"/>
              <w:rPr>
                <w:lang w:val="es-HN"/>
              </w:rPr>
            </w:pPr>
          </w:p>
        </w:tc>
        <w:tc>
          <w:tcPr>
            <w:tcW w:w="456" w:type="pct"/>
            <w:tcBorders>
              <w:top w:val="nil"/>
              <w:left w:val="nil"/>
              <w:bottom w:val="single" w:sz="4" w:space="0" w:color="auto"/>
              <w:right w:val="single" w:sz="4" w:space="0" w:color="auto"/>
            </w:tcBorders>
            <w:shd w:val="clear" w:color="000000" w:fill="EDEDED"/>
            <w:noWrap/>
            <w:vAlign w:val="center"/>
            <w:hideMark/>
          </w:tcPr>
          <w:p w14:paraId="035C546D" w14:textId="6B8713B6" w:rsidR="00A30B6A" w:rsidRPr="00214EBC" w:rsidRDefault="00A30B6A" w:rsidP="00073050">
            <w:pPr>
              <w:pStyle w:val="TextodeTablas"/>
              <w:rPr>
                <w:lang w:val="es-HN"/>
              </w:rPr>
            </w:pPr>
          </w:p>
        </w:tc>
        <w:tc>
          <w:tcPr>
            <w:tcW w:w="830" w:type="pct"/>
            <w:tcBorders>
              <w:top w:val="nil"/>
              <w:left w:val="nil"/>
              <w:bottom w:val="single" w:sz="4" w:space="0" w:color="auto"/>
              <w:right w:val="single" w:sz="4" w:space="0" w:color="auto"/>
            </w:tcBorders>
            <w:shd w:val="clear" w:color="000000" w:fill="EDEDED"/>
            <w:noWrap/>
            <w:vAlign w:val="center"/>
            <w:hideMark/>
          </w:tcPr>
          <w:p w14:paraId="081F97DE" w14:textId="77777777" w:rsidR="00A30B6A" w:rsidRPr="003921C0" w:rsidRDefault="00A30B6A" w:rsidP="00073050">
            <w:pPr>
              <w:pStyle w:val="TextodeTablas"/>
            </w:pPr>
            <w:r w:rsidRPr="003921C0">
              <w:t>X</w:t>
            </w:r>
          </w:p>
        </w:tc>
      </w:tr>
      <w:tr w:rsidR="00551D88" w:rsidRPr="003921C0" w14:paraId="0E60E1F8" w14:textId="77777777" w:rsidTr="000A1D8E">
        <w:trPr>
          <w:trHeight w:val="288"/>
        </w:trPr>
        <w:tc>
          <w:tcPr>
            <w:tcW w:w="2146" w:type="pct"/>
            <w:tcBorders>
              <w:top w:val="nil"/>
              <w:left w:val="single" w:sz="4" w:space="0" w:color="auto"/>
              <w:bottom w:val="single" w:sz="4" w:space="0" w:color="auto"/>
              <w:right w:val="single" w:sz="4" w:space="0" w:color="auto"/>
            </w:tcBorders>
            <w:shd w:val="clear" w:color="000000" w:fill="D9E1F2"/>
            <w:noWrap/>
            <w:vAlign w:val="center"/>
            <w:hideMark/>
          </w:tcPr>
          <w:p w14:paraId="2989E80D" w14:textId="77777777" w:rsidR="00A30B6A" w:rsidRPr="0086666E" w:rsidRDefault="00A30B6A" w:rsidP="00073050">
            <w:pPr>
              <w:pStyle w:val="TextodeTablas"/>
            </w:pPr>
            <w:r w:rsidRPr="0086666E">
              <w:t>Distribuidores locales</w:t>
            </w:r>
          </w:p>
        </w:tc>
        <w:tc>
          <w:tcPr>
            <w:tcW w:w="816" w:type="pct"/>
            <w:tcBorders>
              <w:top w:val="nil"/>
              <w:left w:val="nil"/>
              <w:bottom w:val="single" w:sz="4" w:space="0" w:color="auto"/>
              <w:right w:val="single" w:sz="4" w:space="0" w:color="auto"/>
            </w:tcBorders>
            <w:shd w:val="clear" w:color="000000" w:fill="D9E1F2"/>
            <w:noWrap/>
            <w:vAlign w:val="center"/>
            <w:hideMark/>
          </w:tcPr>
          <w:p w14:paraId="2A97F22C" w14:textId="77777777" w:rsidR="00A30B6A" w:rsidRPr="003921C0" w:rsidRDefault="00A30B6A" w:rsidP="00073050">
            <w:pPr>
              <w:pStyle w:val="TextodeTablas"/>
            </w:pPr>
            <w:r w:rsidRPr="003921C0">
              <w:t>X</w:t>
            </w:r>
          </w:p>
        </w:tc>
        <w:tc>
          <w:tcPr>
            <w:tcW w:w="752" w:type="pct"/>
            <w:tcBorders>
              <w:top w:val="nil"/>
              <w:left w:val="nil"/>
              <w:bottom w:val="single" w:sz="4" w:space="0" w:color="auto"/>
              <w:right w:val="single" w:sz="4" w:space="0" w:color="auto"/>
            </w:tcBorders>
            <w:shd w:val="clear" w:color="000000" w:fill="D9E1F2"/>
            <w:noWrap/>
            <w:vAlign w:val="center"/>
            <w:hideMark/>
          </w:tcPr>
          <w:p w14:paraId="22324559" w14:textId="380C2767" w:rsidR="00A30B6A" w:rsidRPr="003921C0" w:rsidRDefault="00A30B6A" w:rsidP="00073050">
            <w:pPr>
              <w:pStyle w:val="TextodeTablas"/>
            </w:pPr>
          </w:p>
        </w:tc>
        <w:tc>
          <w:tcPr>
            <w:tcW w:w="456" w:type="pct"/>
            <w:tcBorders>
              <w:top w:val="nil"/>
              <w:left w:val="nil"/>
              <w:bottom w:val="single" w:sz="4" w:space="0" w:color="auto"/>
              <w:right w:val="single" w:sz="4" w:space="0" w:color="auto"/>
            </w:tcBorders>
            <w:shd w:val="clear" w:color="000000" w:fill="D9E1F2"/>
            <w:noWrap/>
            <w:vAlign w:val="center"/>
            <w:hideMark/>
          </w:tcPr>
          <w:p w14:paraId="7D9B261E" w14:textId="45505EAD" w:rsidR="00A30B6A" w:rsidRPr="003921C0" w:rsidRDefault="00A30B6A" w:rsidP="00073050">
            <w:pPr>
              <w:pStyle w:val="TextodeTablas"/>
            </w:pPr>
          </w:p>
        </w:tc>
        <w:tc>
          <w:tcPr>
            <w:tcW w:w="830" w:type="pct"/>
            <w:tcBorders>
              <w:top w:val="nil"/>
              <w:left w:val="nil"/>
              <w:bottom w:val="single" w:sz="4" w:space="0" w:color="auto"/>
              <w:right w:val="single" w:sz="4" w:space="0" w:color="auto"/>
            </w:tcBorders>
            <w:shd w:val="clear" w:color="000000" w:fill="D9E1F2"/>
            <w:noWrap/>
            <w:vAlign w:val="center"/>
            <w:hideMark/>
          </w:tcPr>
          <w:p w14:paraId="44125558" w14:textId="374CFEE5" w:rsidR="00A30B6A" w:rsidRPr="003921C0" w:rsidRDefault="00A30B6A" w:rsidP="00073050">
            <w:pPr>
              <w:pStyle w:val="TextodeTablas"/>
            </w:pPr>
          </w:p>
        </w:tc>
      </w:tr>
      <w:tr w:rsidR="00551D88" w:rsidRPr="003921C0" w14:paraId="080C943D" w14:textId="77777777" w:rsidTr="000A1D8E">
        <w:trPr>
          <w:trHeight w:val="288"/>
        </w:trPr>
        <w:tc>
          <w:tcPr>
            <w:tcW w:w="2146" w:type="pct"/>
            <w:tcBorders>
              <w:top w:val="nil"/>
              <w:left w:val="single" w:sz="4" w:space="0" w:color="auto"/>
              <w:bottom w:val="single" w:sz="4" w:space="0" w:color="auto"/>
              <w:right w:val="single" w:sz="4" w:space="0" w:color="auto"/>
            </w:tcBorders>
            <w:shd w:val="clear" w:color="000000" w:fill="EDEDED"/>
            <w:noWrap/>
            <w:vAlign w:val="center"/>
            <w:hideMark/>
          </w:tcPr>
          <w:p w14:paraId="35C9A822" w14:textId="77777777" w:rsidR="00A30B6A" w:rsidRPr="0086666E" w:rsidRDefault="00A30B6A" w:rsidP="00073050">
            <w:pPr>
              <w:pStyle w:val="TextodeTablas"/>
            </w:pPr>
            <w:r w:rsidRPr="0086666E">
              <w:t>Organizaciones ambientales</w:t>
            </w:r>
          </w:p>
        </w:tc>
        <w:tc>
          <w:tcPr>
            <w:tcW w:w="816" w:type="pct"/>
            <w:tcBorders>
              <w:top w:val="nil"/>
              <w:left w:val="nil"/>
              <w:bottom w:val="single" w:sz="4" w:space="0" w:color="auto"/>
              <w:right w:val="single" w:sz="4" w:space="0" w:color="auto"/>
            </w:tcBorders>
            <w:shd w:val="clear" w:color="000000" w:fill="EDEDED"/>
            <w:noWrap/>
            <w:vAlign w:val="center"/>
            <w:hideMark/>
          </w:tcPr>
          <w:p w14:paraId="1443ED4E" w14:textId="1FDB6E2F" w:rsidR="00A30B6A" w:rsidRPr="003921C0" w:rsidRDefault="00A30B6A" w:rsidP="00073050">
            <w:pPr>
              <w:pStyle w:val="TextodeTablas"/>
            </w:pPr>
          </w:p>
        </w:tc>
        <w:tc>
          <w:tcPr>
            <w:tcW w:w="752" w:type="pct"/>
            <w:tcBorders>
              <w:top w:val="nil"/>
              <w:left w:val="nil"/>
              <w:bottom w:val="single" w:sz="4" w:space="0" w:color="auto"/>
              <w:right w:val="single" w:sz="4" w:space="0" w:color="auto"/>
            </w:tcBorders>
            <w:shd w:val="clear" w:color="000000" w:fill="EDEDED"/>
            <w:noWrap/>
            <w:vAlign w:val="center"/>
            <w:hideMark/>
          </w:tcPr>
          <w:p w14:paraId="0CF391B8" w14:textId="401ED67E" w:rsidR="00A30B6A" w:rsidRPr="003921C0" w:rsidRDefault="00A30B6A" w:rsidP="00073050">
            <w:pPr>
              <w:pStyle w:val="TextodeTablas"/>
            </w:pPr>
          </w:p>
        </w:tc>
        <w:tc>
          <w:tcPr>
            <w:tcW w:w="456" w:type="pct"/>
            <w:tcBorders>
              <w:top w:val="nil"/>
              <w:left w:val="nil"/>
              <w:bottom w:val="single" w:sz="4" w:space="0" w:color="auto"/>
              <w:right w:val="single" w:sz="4" w:space="0" w:color="auto"/>
            </w:tcBorders>
            <w:shd w:val="clear" w:color="000000" w:fill="EDEDED"/>
            <w:noWrap/>
            <w:vAlign w:val="center"/>
            <w:hideMark/>
          </w:tcPr>
          <w:p w14:paraId="772A0526" w14:textId="7A177C4F" w:rsidR="00A30B6A" w:rsidRPr="003921C0" w:rsidRDefault="00A30B6A" w:rsidP="00073050">
            <w:pPr>
              <w:pStyle w:val="TextodeTablas"/>
            </w:pPr>
          </w:p>
        </w:tc>
        <w:tc>
          <w:tcPr>
            <w:tcW w:w="830" w:type="pct"/>
            <w:tcBorders>
              <w:top w:val="nil"/>
              <w:left w:val="nil"/>
              <w:bottom w:val="single" w:sz="4" w:space="0" w:color="auto"/>
              <w:right w:val="single" w:sz="4" w:space="0" w:color="auto"/>
            </w:tcBorders>
            <w:shd w:val="clear" w:color="000000" w:fill="EDEDED"/>
            <w:noWrap/>
            <w:vAlign w:val="center"/>
            <w:hideMark/>
          </w:tcPr>
          <w:p w14:paraId="221483AF" w14:textId="77777777" w:rsidR="00A30B6A" w:rsidRPr="003921C0" w:rsidRDefault="00A30B6A" w:rsidP="00073050">
            <w:pPr>
              <w:pStyle w:val="TextodeTablas"/>
            </w:pPr>
            <w:r w:rsidRPr="003921C0">
              <w:t>X</w:t>
            </w:r>
          </w:p>
        </w:tc>
      </w:tr>
      <w:tr w:rsidR="00551D88" w:rsidRPr="003921C0" w14:paraId="7099AA60" w14:textId="77777777" w:rsidTr="000A1D8E">
        <w:trPr>
          <w:trHeight w:val="288"/>
        </w:trPr>
        <w:tc>
          <w:tcPr>
            <w:tcW w:w="2146" w:type="pct"/>
            <w:tcBorders>
              <w:top w:val="nil"/>
              <w:left w:val="single" w:sz="4" w:space="0" w:color="auto"/>
              <w:bottom w:val="single" w:sz="4" w:space="0" w:color="auto"/>
              <w:right w:val="single" w:sz="4" w:space="0" w:color="auto"/>
            </w:tcBorders>
            <w:shd w:val="clear" w:color="000000" w:fill="D9E1F2"/>
            <w:noWrap/>
            <w:vAlign w:val="center"/>
            <w:hideMark/>
          </w:tcPr>
          <w:p w14:paraId="659F9C75" w14:textId="77777777" w:rsidR="00A30B6A" w:rsidRPr="0086666E" w:rsidRDefault="00A30B6A" w:rsidP="00073050">
            <w:pPr>
              <w:pStyle w:val="TextodeTablas"/>
            </w:pPr>
            <w:r w:rsidRPr="0086666E">
              <w:t>Consumidores finales</w:t>
            </w:r>
          </w:p>
        </w:tc>
        <w:tc>
          <w:tcPr>
            <w:tcW w:w="816" w:type="pct"/>
            <w:tcBorders>
              <w:top w:val="nil"/>
              <w:left w:val="nil"/>
              <w:bottom w:val="single" w:sz="4" w:space="0" w:color="auto"/>
              <w:right w:val="single" w:sz="4" w:space="0" w:color="auto"/>
            </w:tcBorders>
            <w:shd w:val="clear" w:color="000000" w:fill="D9E1F2"/>
            <w:noWrap/>
            <w:vAlign w:val="center"/>
            <w:hideMark/>
          </w:tcPr>
          <w:p w14:paraId="37422C77" w14:textId="77777777" w:rsidR="00A30B6A" w:rsidRPr="003921C0" w:rsidRDefault="00A30B6A" w:rsidP="00073050">
            <w:pPr>
              <w:pStyle w:val="TextodeTablas"/>
            </w:pPr>
            <w:r w:rsidRPr="003921C0">
              <w:t>X</w:t>
            </w:r>
          </w:p>
        </w:tc>
        <w:tc>
          <w:tcPr>
            <w:tcW w:w="752" w:type="pct"/>
            <w:tcBorders>
              <w:top w:val="nil"/>
              <w:left w:val="nil"/>
              <w:bottom w:val="single" w:sz="4" w:space="0" w:color="auto"/>
              <w:right w:val="single" w:sz="4" w:space="0" w:color="auto"/>
            </w:tcBorders>
            <w:shd w:val="clear" w:color="000000" w:fill="D9E1F2"/>
            <w:noWrap/>
            <w:vAlign w:val="center"/>
            <w:hideMark/>
          </w:tcPr>
          <w:p w14:paraId="00B0A3A8" w14:textId="7208C90C" w:rsidR="00A30B6A" w:rsidRPr="003921C0" w:rsidRDefault="00A30B6A" w:rsidP="00073050">
            <w:pPr>
              <w:pStyle w:val="TextodeTablas"/>
            </w:pPr>
          </w:p>
        </w:tc>
        <w:tc>
          <w:tcPr>
            <w:tcW w:w="456" w:type="pct"/>
            <w:tcBorders>
              <w:top w:val="nil"/>
              <w:left w:val="nil"/>
              <w:bottom w:val="single" w:sz="4" w:space="0" w:color="auto"/>
              <w:right w:val="single" w:sz="4" w:space="0" w:color="auto"/>
            </w:tcBorders>
            <w:shd w:val="clear" w:color="000000" w:fill="D9E1F2"/>
            <w:noWrap/>
            <w:vAlign w:val="center"/>
            <w:hideMark/>
          </w:tcPr>
          <w:p w14:paraId="13831004" w14:textId="5615D65B" w:rsidR="00A30B6A" w:rsidRPr="003921C0" w:rsidRDefault="00A30B6A" w:rsidP="00073050">
            <w:pPr>
              <w:pStyle w:val="TextodeTablas"/>
            </w:pPr>
          </w:p>
        </w:tc>
        <w:tc>
          <w:tcPr>
            <w:tcW w:w="830" w:type="pct"/>
            <w:tcBorders>
              <w:top w:val="nil"/>
              <w:left w:val="nil"/>
              <w:bottom w:val="single" w:sz="4" w:space="0" w:color="auto"/>
              <w:right w:val="single" w:sz="4" w:space="0" w:color="auto"/>
            </w:tcBorders>
            <w:shd w:val="clear" w:color="000000" w:fill="D9E1F2"/>
            <w:noWrap/>
            <w:vAlign w:val="center"/>
            <w:hideMark/>
          </w:tcPr>
          <w:p w14:paraId="260A34D6" w14:textId="1ECD4AC9" w:rsidR="00A30B6A" w:rsidRPr="003921C0" w:rsidRDefault="00A30B6A" w:rsidP="00073050">
            <w:pPr>
              <w:pStyle w:val="TextodeTablas"/>
            </w:pPr>
          </w:p>
        </w:tc>
      </w:tr>
      <w:tr w:rsidR="00551D88" w:rsidRPr="003921C0" w14:paraId="057C1CCD" w14:textId="77777777" w:rsidTr="000A1D8E">
        <w:trPr>
          <w:trHeight w:val="288"/>
        </w:trPr>
        <w:tc>
          <w:tcPr>
            <w:tcW w:w="2146" w:type="pct"/>
            <w:tcBorders>
              <w:top w:val="nil"/>
              <w:left w:val="single" w:sz="4" w:space="0" w:color="auto"/>
              <w:bottom w:val="single" w:sz="4" w:space="0" w:color="auto"/>
              <w:right w:val="single" w:sz="4" w:space="0" w:color="auto"/>
            </w:tcBorders>
            <w:shd w:val="clear" w:color="000000" w:fill="EDEDED"/>
            <w:noWrap/>
            <w:vAlign w:val="center"/>
            <w:hideMark/>
          </w:tcPr>
          <w:p w14:paraId="522A2903" w14:textId="44BABFCF" w:rsidR="00A30B6A" w:rsidRPr="00214EBC" w:rsidRDefault="00A30B6A" w:rsidP="00073050">
            <w:pPr>
              <w:pStyle w:val="TextodeTablas"/>
              <w:rPr>
                <w:lang w:val="es-HN"/>
              </w:rPr>
            </w:pPr>
            <w:r w:rsidRPr="00214EBC">
              <w:rPr>
                <w:lang w:val="es-HN"/>
              </w:rPr>
              <w:t xml:space="preserve">Medios de comunicación y </w:t>
            </w:r>
            <w:r w:rsidR="00722A41" w:rsidRPr="00214EBC">
              <w:rPr>
                <w:lang w:val="es-HN"/>
              </w:rPr>
              <w:t>público</w:t>
            </w:r>
            <w:r w:rsidRPr="00214EBC">
              <w:rPr>
                <w:lang w:val="es-HN"/>
              </w:rPr>
              <w:t xml:space="preserve"> en general</w:t>
            </w:r>
          </w:p>
        </w:tc>
        <w:tc>
          <w:tcPr>
            <w:tcW w:w="816" w:type="pct"/>
            <w:tcBorders>
              <w:top w:val="nil"/>
              <w:left w:val="nil"/>
              <w:bottom w:val="single" w:sz="4" w:space="0" w:color="auto"/>
              <w:right w:val="single" w:sz="4" w:space="0" w:color="auto"/>
            </w:tcBorders>
            <w:shd w:val="clear" w:color="000000" w:fill="EDEDED"/>
            <w:noWrap/>
            <w:vAlign w:val="center"/>
            <w:hideMark/>
          </w:tcPr>
          <w:p w14:paraId="36742B30" w14:textId="4B5D4A48" w:rsidR="00A30B6A" w:rsidRPr="00214EBC" w:rsidRDefault="00A30B6A" w:rsidP="00073050">
            <w:pPr>
              <w:pStyle w:val="TextodeTablas"/>
              <w:rPr>
                <w:lang w:val="es-HN"/>
              </w:rPr>
            </w:pPr>
          </w:p>
        </w:tc>
        <w:tc>
          <w:tcPr>
            <w:tcW w:w="752" w:type="pct"/>
            <w:tcBorders>
              <w:top w:val="nil"/>
              <w:left w:val="nil"/>
              <w:bottom w:val="single" w:sz="4" w:space="0" w:color="auto"/>
              <w:right w:val="single" w:sz="4" w:space="0" w:color="auto"/>
            </w:tcBorders>
            <w:shd w:val="clear" w:color="000000" w:fill="EDEDED"/>
            <w:noWrap/>
            <w:vAlign w:val="center"/>
            <w:hideMark/>
          </w:tcPr>
          <w:p w14:paraId="21A994C6" w14:textId="54F77D14" w:rsidR="00A30B6A" w:rsidRPr="00214EBC" w:rsidRDefault="00A30B6A" w:rsidP="00073050">
            <w:pPr>
              <w:pStyle w:val="TextodeTablas"/>
              <w:rPr>
                <w:lang w:val="es-HN"/>
              </w:rPr>
            </w:pPr>
          </w:p>
        </w:tc>
        <w:tc>
          <w:tcPr>
            <w:tcW w:w="456" w:type="pct"/>
            <w:tcBorders>
              <w:top w:val="nil"/>
              <w:left w:val="nil"/>
              <w:bottom w:val="single" w:sz="4" w:space="0" w:color="auto"/>
              <w:right w:val="single" w:sz="4" w:space="0" w:color="auto"/>
            </w:tcBorders>
            <w:shd w:val="clear" w:color="000000" w:fill="EDEDED"/>
            <w:noWrap/>
            <w:vAlign w:val="center"/>
            <w:hideMark/>
          </w:tcPr>
          <w:p w14:paraId="01BD3C96" w14:textId="358648B3" w:rsidR="00A30B6A" w:rsidRPr="00214EBC" w:rsidRDefault="00A30B6A" w:rsidP="00073050">
            <w:pPr>
              <w:pStyle w:val="TextodeTablas"/>
              <w:rPr>
                <w:lang w:val="es-HN"/>
              </w:rPr>
            </w:pPr>
          </w:p>
        </w:tc>
        <w:tc>
          <w:tcPr>
            <w:tcW w:w="830" w:type="pct"/>
            <w:tcBorders>
              <w:top w:val="nil"/>
              <w:left w:val="nil"/>
              <w:bottom w:val="single" w:sz="4" w:space="0" w:color="auto"/>
              <w:right w:val="single" w:sz="4" w:space="0" w:color="auto"/>
            </w:tcBorders>
            <w:shd w:val="clear" w:color="000000" w:fill="EDEDED"/>
            <w:noWrap/>
            <w:vAlign w:val="center"/>
            <w:hideMark/>
          </w:tcPr>
          <w:p w14:paraId="53C9F300" w14:textId="77777777" w:rsidR="00A30B6A" w:rsidRPr="003921C0" w:rsidRDefault="00A30B6A" w:rsidP="00073050">
            <w:pPr>
              <w:pStyle w:val="TextodeTablas"/>
            </w:pPr>
            <w:r w:rsidRPr="003921C0">
              <w:t>X</w:t>
            </w:r>
          </w:p>
        </w:tc>
      </w:tr>
      <w:tr w:rsidR="00551D88" w:rsidRPr="003921C0" w14:paraId="4F95A12D" w14:textId="77777777" w:rsidTr="000A1D8E">
        <w:trPr>
          <w:trHeight w:val="288"/>
        </w:trPr>
        <w:tc>
          <w:tcPr>
            <w:tcW w:w="2146" w:type="pct"/>
            <w:tcBorders>
              <w:top w:val="nil"/>
              <w:left w:val="single" w:sz="4" w:space="0" w:color="auto"/>
              <w:bottom w:val="single" w:sz="4" w:space="0" w:color="auto"/>
              <w:right w:val="single" w:sz="4" w:space="0" w:color="auto"/>
            </w:tcBorders>
            <w:shd w:val="clear" w:color="000000" w:fill="D9E1F2"/>
            <w:noWrap/>
            <w:vAlign w:val="center"/>
            <w:hideMark/>
          </w:tcPr>
          <w:p w14:paraId="056987C5" w14:textId="7B9FCC19" w:rsidR="00A30B6A" w:rsidRPr="0086666E" w:rsidRDefault="00A30B6A" w:rsidP="00073050">
            <w:pPr>
              <w:pStyle w:val="TextodeTablas"/>
            </w:pPr>
            <w:r w:rsidRPr="0086666E">
              <w:t>Residentes</w:t>
            </w:r>
          </w:p>
        </w:tc>
        <w:tc>
          <w:tcPr>
            <w:tcW w:w="816" w:type="pct"/>
            <w:tcBorders>
              <w:top w:val="nil"/>
              <w:left w:val="nil"/>
              <w:bottom w:val="single" w:sz="4" w:space="0" w:color="auto"/>
              <w:right w:val="single" w:sz="4" w:space="0" w:color="auto"/>
            </w:tcBorders>
            <w:shd w:val="clear" w:color="000000" w:fill="D9E1F2"/>
            <w:noWrap/>
            <w:vAlign w:val="center"/>
            <w:hideMark/>
          </w:tcPr>
          <w:p w14:paraId="3C8A32E2" w14:textId="77777777" w:rsidR="00A30B6A" w:rsidRPr="003921C0" w:rsidRDefault="00A30B6A" w:rsidP="00073050">
            <w:pPr>
              <w:pStyle w:val="TextodeTablas"/>
            </w:pPr>
            <w:r w:rsidRPr="003921C0">
              <w:t>X</w:t>
            </w:r>
          </w:p>
        </w:tc>
        <w:tc>
          <w:tcPr>
            <w:tcW w:w="752" w:type="pct"/>
            <w:tcBorders>
              <w:top w:val="nil"/>
              <w:left w:val="nil"/>
              <w:bottom w:val="single" w:sz="4" w:space="0" w:color="auto"/>
              <w:right w:val="single" w:sz="4" w:space="0" w:color="auto"/>
            </w:tcBorders>
            <w:shd w:val="clear" w:color="000000" w:fill="D9E1F2"/>
            <w:noWrap/>
            <w:vAlign w:val="center"/>
            <w:hideMark/>
          </w:tcPr>
          <w:p w14:paraId="1CCEE949" w14:textId="3C65C974" w:rsidR="00A30B6A" w:rsidRPr="003921C0" w:rsidRDefault="00A30B6A" w:rsidP="00073050">
            <w:pPr>
              <w:pStyle w:val="TextodeTablas"/>
            </w:pPr>
          </w:p>
        </w:tc>
        <w:tc>
          <w:tcPr>
            <w:tcW w:w="456" w:type="pct"/>
            <w:tcBorders>
              <w:top w:val="nil"/>
              <w:left w:val="nil"/>
              <w:bottom w:val="single" w:sz="4" w:space="0" w:color="auto"/>
              <w:right w:val="single" w:sz="4" w:space="0" w:color="auto"/>
            </w:tcBorders>
            <w:shd w:val="clear" w:color="000000" w:fill="D9E1F2"/>
            <w:noWrap/>
            <w:vAlign w:val="center"/>
            <w:hideMark/>
          </w:tcPr>
          <w:p w14:paraId="48D85F8C" w14:textId="27EE300C" w:rsidR="00A30B6A" w:rsidRPr="003921C0" w:rsidRDefault="00A30B6A" w:rsidP="00073050">
            <w:pPr>
              <w:pStyle w:val="TextodeTablas"/>
            </w:pPr>
          </w:p>
        </w:tc>
        <w:tc>
          <w:tcPr>
            <w:tcW w:w="830" w:type="pct"/>
            <w:tcBorders>
              <w:top w:val="nil"/>
              <w:left w:val="nil"/>
              <w:bottom w:val="single" w:sz="4" w:space="0" w:color="auto"/>
              <w:right w:val="single" w:sz="4" w:space="0" w:color="auto"/>
            </w:tcBorders>
            <w:shd w:val="clear" w:color="000000" w:fill="D9E1F2"/>
            <w:noWrap/>
            <w:vAlign w:val="center"/>
            <w:hideMark/>
          </w:tcPr>
          <w:p w14:paraId="2FD66962" w14:textId="77B60C14" w:rsidR="00A30B6A" w:rsidRPr="003921C0" w:rsidRDefault="00A30B6A" w:rsidP="00073050">
            <w:pPr>
              <w:pStyle w:val="TextodeTablas"/>
            </w:pPr>
          </w:p>
        </w:tc>
      </w:tr>
      <w:tr w:rsidR="00551D88" w:rsidRPr="003921C0" w14:paraId="10CF6FD6" w14:textId="77777777" w:rsidTr="000A1D8E">
        <w:trPr>
          <w:trHeight w:val="288"/>
        </w:trPr>
        <w:tc>
          <w:tcPr>
            <w:tcW w:w="2146" w:type="pct"/>
            <w:tcBorders>
              <w:top w:val="nil"/>
              <w:left w:val="single" w:sz="4" w:space="0" w:color="auto"/>
              <w:bottom w:val="single" w:sz="4" w:space="0" w:color="auto"/>
              <w:right w:val="single" w:sz="4" w:space="0" w:color="auto"/>
            </w:tcBorders>
            <w:shd w:val="clear" w:color="000000" w:fill="EDEDED"/>
            <w:noWrap/>
            <w:vAlign w:val="center"/>
            <w:hideMark/>
          </w:tcPr>
          <w:p w14:paraId="3A552D9D" w14:textId="1DFA65A9" w:rsidR="00A30B6A" w:rsidRPr="0086666E" w:rsidRDefault="00A30B6A" w:rsidP="00073050">
            <w:pPr>
              <w:pStyle w:val="TextodeTablas"/>
            </w:pPr>
            <w:r w:rsidRPr="0086666E">
              <w:t>Organizaciones comunitarias</w:t>
            </w:r>
          </w:p>
        </w:tc>
        <w:tc>
          <w:tcPr>
            <w:tcW w:w="816" w:type="pct"/>
            <w:tcBorders>
              <w:top w:val="nil"/>
              <w:left w:val="nil"/>
              <w:bottom w:val="single" w:sz="4" w:space="0" w:color="auto"/>
              <w:right w:val="single" w:sz="4" w:space="0" w:color="auto"/>
            </w:tcBorders>
            <w:shd w:val="clear" w:color="000000" w:fill="EDEDED"/>
            <w:noWrap/>
            <w:vAlign w:val="center"/>
            <w:hideMark/>
          </w:tcPr>
          <w:p w14:paraId="70C3B9F2" w14:textId="2A1ACAC1" w:rsidR="00A30B6A" w:rsidRPr="003921C0" w:rsidRDefault="00A30B6A" w:rsidP="00073050">
            <w:pPr>
              <w:pStyle w:val="TextodeTablas"/>
            </w:pPr>
          </w:p>
        </w:tc>
        <w:tc>
          <w:tcPr>
            <w:tcW w:w="752" w:type="pct"/>
            <w:tcBorders>
              <w:top w:val="nil"/>
              <w:left w:val="nil"/>
              <w:bottom w:val="single" w:sz="4" w:space="0" w:color="auto"/>
              <w:right w:val="single" w:sz="4" w:space="0" w:color="auto"/>
            </w:tcBorders>
            <w:shd w:val="clear" w:color="000000" w:fill="EDEDED"/>
            <w:noWrap/>
            <w:vAlign w:val="center"/>
            <w:hideMark/>
          </w:tcPr>
          <w:p w14:paraId="1FC177EB" w14:textId="60E11717" w:rsidR="00A30B6A" w:rsidRPr="003921C0" w:rsidRDefault="00A30B6A" w:rsidP="00073050">
            <w:pPr>
              <w:pStyle w:val="TextodeTablas"/>
            </w:pPr>
          </w:p>
        </w:tc>
        <w:tc>
          <w:tcPr>
            <w:tcW w:w="456" w:type="pct"/>
            <w:tcBorders>
              <w:top w:val="nil"/>
              <w:left w:val="nil"/>
              <w:bottom w:val="single" w:sz="4" w:space="0" w:color="auto"/>
              <w:right w:val="single" w:sz="4" w:space="0" w:color="auto"/>
            </w:tcBorders>
            <w:shd w:val="clear" w:color="000000" w:fill="EDEDED"/>
            <w:noWrap/>
            <w:vAlign w:val="center"/>
            <w:hideMark/>
          </w:tcPr>
          <w:p w14:paraId="5C2247B7" w14:textId="363FCA69" w:rsidR="00A30B6A" w:rsidRPr="003921C0" w:rsidRDefault="00A30B6A" w:rsidP="00073050">
            <w:pPr>
              <w:pStyle w:val="TextodeTablas"/>
            </w:pPr>
          </w:p>
        </w:tc>
        <w:tc>
          <w:tcPr>
            <w:tcW w:w="830" w:type="pct"/>
            <w:tcBorders>
              <w:top w:val="nil"/>
              <w:left w:val="nil"/>
              <w:bottom w:val="single" w:sz="4" w:space="0" w:color="auto"/>
              <w:right w:val="single" w:sz="4" w:space="0" w:color="auto"/>
            </w:tcBorders>
            <w:shd w:val="clear" w:color="000000" w:fill="EDEDED"/>
            <w:noWrap/>
            <w:vAlign w:val="center"/>
            <w:hideMark/>
          </w:tcPr>
          <w:p w14:paraId="2A260D0D" w14:textId="77777777" w:rsidR="00A30B6A" w:rsidRPr="003921C0" w:rsidRDefault="00A30B6A" w:rsidP="00073050">
            <w:pPr>
              <w:pStyle w:val="TextodeTablas"/>
            </w:pPr>
            <w:r w:rsidRPr="003921C0">
              <w:t>X</w:t>
            </w:r>
          </w:p>
        </w:tc>
      </w:tr>
      <w:tr w:rsidR="00551D88" w:rsidRPr="003921C0" w14:paraId="0AFFAFCA" w14:textId="77777777" w:rsidTr="000A1D8E">
        <w:trPr>
          <w:trHeight w:val="288"/>
        </w:trPr>
        <w:tc>
          <w:tcPr>
            <w:tcW w:w="2146" w:type="pct"/>
            <w:tcBorders>
              <w:top w:val="nil"/>
              <w:left w:val="single" w:sz="4" w:space="0" w:color="auto"/>
              <w:bottom w:val="single" w:sz="4" w:space="0" w:color="auto"/>
              <w:right w:val="single" w:sz="4" w:space="0" w:color="auto"/>
            </w:tcBorders>
            <w:shd w:val="clear" w:color="000000" w:fill="D9E1F2"/>
            <w:noWrap/>
            <w:vAlign w:val="center"/>
            <w:hideMark/>
          </w:tcPr>
          <w:p w14:paraId="01021C7E" w14:textId="4844FE0D" w:rsidR="00A30B6A" w:rsidRPr="00214EBC" w:rsidRDefault="00A30B6A" w:rsidP="00073050">
            <w:pPr>
              <w:pStyle w:val="TextodeTablas"/>
              <w:rPr>
                <w:lang w:val="es-HN"/>
              </w:rPr>
            </w:pPr>
            <w:r w:rsidRPr="00214EBC">
              <w:rPr>
                <w:lang w:val="es-HN"/>
              </w:rPr>
              <w:t xml:space="preserve">Representantes de las comunidades </w:t>
            </w:r>
            <w:r w:rsidR="004D43BA" w:rsidRPr="00214EBC">
              <w:rPr>
                <w:lang w:val="es-HN"/>
              </w:rPr>
              <w:t>indígenas</w:t>
            </w:r>
          </w:p>
        </w:tc>
        <w:tc>
          <w:tcPr>
            <w:tcW w:w="816" w:type="pct"/>
            <w:tcBorders>
              <w:top w:val="nil"/>
              <w:left w:val="nil"/>
              <w:bottom w:val="single" w:sz="4" w:space="0" w:color="auto"/>
              <w:right w:val="single" w:sz="4" w:space="0" w:color="auto"/>
            </w:tcBorders>
            <w:shd w:val="clear" w:color="000000" w:fill="D9E1F2"/>
            <w:noWrap/>
            <w:vAlign w:val="center"/>
            <w:hideMark/>
          </w:tcPr>
          <w:p w14:paraId="490BC6A5" w14:textId="19D325BF" w:rsidR="00A30B6A" w:rsidRPr="00214EBC" w:rsidRDefault="00A30B6A" w:rsidP="00073050">
            <w:pPr>
              <w:pStyle w:val="TextodeTablas"/>
              <w:rPr>
                <w:lang w:val="es-HN"/>
              </w:rPr>
            </w:pPr>
          </w:p>
        </w:tc>
        <w:tc>
          <w:tcPr>
            <w:tcW w:w="752" w:type="pct"/>
            <w:tcBorders>
              <w:top w:val="nil"/>
              <w:left w:val="nil"/>
              <w:bottom w:val="single" w:sz="4" w:space="0" w:color="auto"/>
              <w:right w:val="single" w:sz="4" w:space="0" w:color="auto"/>
            </w:tcBorders>
            <w:shd w:val="clear" w:color="000000" w:fill="D9E1F2"/>
            <w:noWrap/>
            <w:vAlign w:val="center"/>
            <w:hideMark/>
          </w:tcPr>
          <w:p w14:paraId="63D07C9C" w14:textId="545BCEE0" w:rsidR="00A30B6A" w:rsidRPr="00214EBC" w:rsidRDefault="00A30B6A" w:rsidP="00073050">
            <w:pPr>
              <w:pStyle w:val="TextodeTablas"/>
              <w:rPr>
                <w:lang w:val="es-HN"/>
              </w:rPr>
            </w:pPr>
          </w:p>
        </w:tc>
        <w:tc>
          <w:tcPr>
            <w:tcW w:w="456" w:type="pct"/>
            <w:tcBorders>
              <w:top w:val="nil"/>
              <w:left w:val="nil"/>
              <w:bottom w:val="single" w:sz="4" w:space="0" w:color="auto"/>
              <w:right w:val="single" w:sz="4" w:space="0" w:color="auto"/>
            </w:tcBorders>
            <w:shd w:val="clear" w:color="000000" w:fill="D9E1F2"/>
            <w:noWrap/>
            <w:vAlign w:val="center"/>
            <w:hideMark/>
          </w:tcPr>
          <w:p w14:paraId="50495BB7" w14:textId="611C53F2" w:rsidR="00A30B6A" w:rsidRPr="00214EBC" w:rsidRDefault="00A30B6A" w:rsidP="00073050">
            <w:pPr>
              <w:pStyle w:val="TextodeTablas"/>
              <w:rPr>
                <w:lang w:val="es-HN"/>
              </w:rPr>
            </w:pPr>
          </w:p>
        </w:tc>
        <w:tc>
          <w:tcPr>
            <w:tcW w:w="830" w:type="pct"/>
            <w:tcBorders>
              <w:top w:val="nil"/>
              <w:left w:val="nil"/>
              <w:bottom w:val="single" w:sz="4" w:space="0" w:color="auto"/>
              <w:right w:val="single" w:sz="4" w:space="0" w:color="auto"/>
            </w:tcBorders>
            <w:shd w:val="clear" w:color="000000" w:fill="D9E1F2"/>
            <w:noWrap/>
            <w:vAlign w:val="center"/>
            <w:hideMark/>
          </w:tcPr>
          <w:p w14:paraId="29505CAA" w14:textId="77777777" w:rsidR="00A30B6A" w:rsidRPr="003921C0" w:rsidRDefault="00A30B6A" w:rsidP="00073050">
            <w:pPr>
              <w:pStyle w:val="TextodeTablas"/>
            </w:pPr>
            <w:r w:rsidRPr="003921C0">
              <w:t>X</w:t>
            </w:r>
          </w:p>
        </w:tc>
      </w:tr>
      <w:tr w:rsidR="00551D88" w:rsidRPr="003921C0" w14:paraId="0EDBAD9A" w14:textId="77777777" w:rsidTr="000A1D8E">
        <w:trPr>
          <w:trHeight w:val="288"/>
        </w:trPr>
        <w:tc>
          <w:tcPr>
            <w:tcW w:w="2146" w:type="pct"/>
            <w:tcBorders>
              <w:top w:val="nil"/>
              <w:left w:val="single" w:sz="4" w:space="0" w:color="auto"/>
              <w:bottom w:val="single" w:sz="4" w:space="0" w:color="auto"/>
              <w:right w:val="single" w:sz="4" w:space="0" w:color="auto"/>
            </w:tcBorders>
            <w:shd w:val="clear" w:color="000000" w:fill="EDEDED"/>
            <w:noWrap/>
            <w:vAlign w:val="center"/>
            <w:hideMark/>
          </w:tcPr>
          <w:p w14:paraId="0E079D8C" w14:textId="16CD4C53" w:rsidR="00A30B6A" w:rsidRPr="0086666E" w:rsidRDefault="00A30B6A" w:rsidP="00073050">
            <w:pPr>
              <w:pStyle w:val="TextodeTablas"/>
            </w:pPr>
            <w:r w:rsidRPr="0086666E">
              <w:t>Equipo del proyecto</w:t>
            </w:r>
          </w:p>
        </w:tc>
        <w:tc>
          <w:tcPr>
            <w:tcW w:w="816" w:type="pct"/>
            <w:tcBorders>
              <w:top w:val="nil"/>
              <w:left w:val="nil"/>
              <w:bottom w:val="single" w:sz="4" w:space="0" w:color="auto"/>
              <w:right w:val="single" w:sz="4" w:space="0" w:color="auto"/>
            </w:tcBorders>
            <w:shd w:val="clear" w:color="000000" w:fill="EDEDED"/>
            <w:noWrap/>
            <w:vAlign w:val="center"/>
            <w:hideMark/>
          </w:tcPr>
          <w:p w14:paraId="5533AA12" w14:textId="77777777" w:rsidR="00A30B6A" w:rsidRPr="003921C0" w:rsidRDefault="00A30B6A" w:rsidP="00073050">
            <w:pPr>
              <w:pStyle w:val="TextodeTablas"/>
            </w:pPr>
            <w:r w:rsidRPr="003921C0">
              <w:t>X</w:t>
            </w:r>
          </w:p>
        </w:tc>
        <w:tc>
          <w:tcPr>
            <w:tcW w:w="752" w:type="pct"/>
            <w:tcBorders>
              <w:top w:val="nil"/>
              <w:left w:val="nil"/>
              <w:bottom w:val="single" w:sz="4" w:space="0" w:color="auto"/>
              <w:right w:val="single" w:sz="4" w:space="0" w:color="auto"/>
            </w:tcBorders>
            <w:shd w:val="clear" w:color="000000" w:fill="EDEDED"/>
            <w:noWrap/>
            <w:vAlign w:val="center"/>
            <w:hideMark/>
          </w:tcPr>
          <w:p w14:paraId="3A1066CE" w14:textId="5CF5C4B9" w:rsidR="00A30B6A" w:rsidRPr="003921C0" w:rsidRDefault="00A30B6A" w:rsidP="00073050">
            <w:pPr>
              <w:pStyle w:val="TextodeTablas"/>
            </w:pPr>
          </w:p>
        </w:tc>
        <w:tc>
          <w:tcPr>
            <w:tcW w:w="456" w:type="pct"/>
            <w:tcBorders>
              <w:top w:val="nil"/>
              <w:left w:val="nil"/>
              <w:bottom w:val="single" w:sz="4" w:space="0" w:color="auto"/>
              <w:right w:val="single" w:sz="4" w:space="0" w:color="auto"/>
            </w:tcBorders>
            <w:shd w:val="clear" w:color="000000" w:fill="EDEDED"/>
            <w:noWrap/>
            <w:vAlign w:val="center"/>
            <w:hideMark/>
          </w:tcPr>
          <w:p w14:paraId="2244C6C1" w14:textId="5B88CC5D" w:rsidR="00A30B6A" w:rsidRPr="003921C0" w:rsidRDefault="00A30B6A" w:rsidP="00073050">
            <w:pPr>
              <w:pStyle w:val="TextodeTablas"/>
            </w:pPr>
          </w:p>
        </w:tc>
        <w:tc>
          <w:tcPr>
            <w:tcW w:w="830" w:type="pct"/>
            <w:tcBorders>
              <w:top w:val="nil"/>
              <w:left w:val="nil"/>
              <w:bottom w:val="single" w:sz="4" w:space="0" w:color="auto"/>
              <w:right w:val="single" w:sz="4" w:space="0" w:color="auto"/>
            </w:tcBorders>
            <w:shd w:val="clear" w:color="000000" w:fill="EDEDED"/>
            <w:noWrap/>
            <w:vAlign w:val="center"/>
            <w:hideMark/>
          </w:tcPr>
          <w:p w14:paraId="43898C64" w14:textId="2A14FFDA" w:rsidR="00A30B6A" w:rsidRPr="003921C0" w:rsidRDefault="00A30B6A" w:rsidP="00073050">
            <w:pPr>
              <w:pStyle w:val="TextodeTablas"/>
            </w:pPr>
          </w:p>
        </w:tc>
      </w:tr>
      <w:tr w:rsidR="00551D88" w:rsidRPr="003921C0" w14:paraId="206F951A" w14:textId="77777777" w:rsidTr="000A1D8E">
        <w:trPr>
          <w:trHeight w:val="288"/>
        </w:trPr>
        <w:tc>
          <w:tcPr>
            <w:tcW w:w="2146" w:type="pct"/>
            <w:tcBorders>
              <w:top w:val="nil"/>
              <w:left w:val="single" w:sz="4" w:space="0" w:color="auto"/>
              <w:bottom w:val="single" w:sz="4" w:space="0" w:color="auto"/>
              <w:right w:val="single" w:sz="4" w:space="0" w:color="auto"/>
            </w:tcBorders>
            <w:shd w:val="clear" w:color="000000" w:fill="D9E1F2"/>
            <w:noWrap/>
            <w:vAlign w:val="center"/>
            <w:hideMark/>
          </w:tcPr>
          <w:p w14:paraId="1C9F952F" w14:textId="02A80F89" w:rsidR="00A30B6A" w:rsidRPr="00214EBC" w:rsidRDefault="00A30B6A" w:rsidP="00073050">
            <w:pPr>
              <w:pStyle w:val="TextodeTablas"/>
              <w:rPr>
                <w:lang w:val="es-HN"/>
              </w:rPr>
            </w:pPr>
            <w:r w:rsidRPr="00214EBC">
              <w:rPr>
                <w:lang w:val="es-HN"/>
              </w:rPr>
              <w:t xml:space="preserve">Personal de operaciones y </w:t>
            </w:r>
            <w:r w:rsidR="004D43BA" w:rsidRPr="00214EBC">
              <w:rPr>
                <w:lang w:val="es-HN"/>
              </w:rPr>
              <w:t>producción</w:t>
            </w:r>
          </w:p>
        </w:tc>
        <w:tc>
          <w:tcPr>
            <w:tcW w:w="816" w:type="pct"/>
            <w:tcBorders>
              <w:top w:val="nil"/>
              <w:left w:val="nil"/>
              <w:bottom w:val="single" w:sz="4" w:space="0" w:color="auto"/>
              <w:right w:val="single" w:sz="4" w:space="0" w:color="auto"/>
            </w:tcBorders>
            <w:shd w:val="clear" w:color="000000" w:fill="D9E1F2"/>
            <w:noWrap/>
            <w:vAlign w:val="center"/>
            <w:hideMark/>
          </w:tcPr>
          <w:p w14:paraId="312AF44E" w14:textId="0468BD3C" w:rsidR="00A30B6A" w:rsidRPr="00214EBC" w:rsidRDefault="00A30B6A" w:rsidP="00073050">
            <w:pPr>
              <w:pStyle w:val="TextodeTablas"/>
              <w:rPr>
                <w:lang w:val="es-HN"/>
              </w:rPr>
            </w:pPr>
          </w:p>
        </w:tc>
        <w:tc>
          <w:tcPr>
            <w:tcW w:w="752" w:type="pct"/>
            <w:tcBorders>
              <w:top w:val="nil"/>
              <w:left w:val="nil"/>
              <w:bottom w:val="single" w:sz="4" w:space="0" w:color="auto"/>
              <w:right w:val="single" w:sz="4" w:space="0" w:color="auto"/>
            </w:tcBorders>
            <w:shd w:val="clear" w:color="000000" w:fill="D9E1F2"/>
            <w:noWrap/>
            <w:vAlign w:val="center"/>
            <w:hideMark/>
          </w:tcPr>
          <w:p w14:paraId="57EB3212" w14:textId="41305EB2" w:rsidR="00A30B6A" w:rsidRPr="00214EBC" w:rsidRDefault="00A30B6A" w:rsidP="00073050">
            <w:pPr>
              <w:pStyle w:val="TextodeTablas"/>
              <w:rPr>
                <w:lang w:val="es-HN"/>
              </w:rPr>
            </w:pPr>
          </w:p>
        </w:tc>
        <w:tc>
          <w:tcPr>
            <w:tcW w:w="456" w:type="pct"/>
            <w:tcBorders>
              <w:top w:val="nil"/>
              <w:left w:val="nil"/>
              <w:bottom w:val="single" w:sz="4" w:space="0" w:color="auto"/>
              <w:right w:val="single" w:sz="4" w:space="0" w:color="auto"/>
            </w:tcBorders>
            <w:shd w:val="clear" w:color="000000" w:fill="D9E1F2"/>
            <w:noWrap/>
            <w:vAlign w:val="center"/>
            <w:hideMark/>
          </w:tcPr>
          <w:p w14:paraId="74ECBF4B" w14:textId="77ADB076" w:rsidR="00A30B6A" w:rsidRPr="00214EBC" w:rsidRDefault="00A30B6A" w:rsidP="00073050">
            <w:pPr>
              <w:pStyle w:val="TextodeTablas"/>
              <w:rPr>
                <w:lang w:val="es-HN"/>
              </w:rPr>
            </w:pPr>
          </w:p>
        </w:tc>
        <w:tc>
          <w:tcPr>
            <w:tcW w:w="830" w:type="pct"/>
            <w:tcBorders>
              <w:top w:val="nil"/>
              <w:left w:val="nil"/>
              <w:bottom w:val="single" w:sz="4" w:space="0" w:color="auto"/>
              <w:right w:val="single" w:sz="4" w:space="0" w:color="auto"/>
            </w:tcBorders>
            <w:shd w:val="clear" w:color="000000" w:fill="D9E1F2"/>
            <w:noWrap/>
            <w:vAlign w:val="center"/>
            <w:hideMark/>
          </w:tcPr>
          <w:p w14:paraId="39738985" w14:textId="77777777" w:rsidR="00A30B6A" w:rsidRPr="003921C0" w:rsidRDefault="00A30B6A" w:rsidP="00073050">
            <w:pPr>
              <w:pStyle w:val="TextodeTablas"/>
            </w:pPr>
            <w:r w:rsidRPr="003921C0">
              <w:t>X</w:t>
            </w:r>
          </w:p>
        </w:tc>
      </w:tr>
      <w:tr w:rsidR="00551D88" w:rsidRPr="003921C0" w14:paraId="291431BB" w14:textId="77777777" w:rsidTr="000A1D8E">
        <w:trPr>
          <w:trHeight w:val="288"/>
        </w:trPr>
        <w:tc>
          <w:tcPr>
            <w:tcW w:w="2146" w:type="pct"/>
            <w:tcBorders>
              <w:top w:val="nil"/>
              <w:left w:val="single" w:sz="4" w:space="0" w:color="auto"/>
              <w:bottom w:val="single" w:sz="4" w:space="0" w:color="auto"/>
              <w:right w:val="single" w:sz="4" w:space="0" w:color="auto"/>
            </w:tcBorders>
            <w:shd w:val="clear" w:color="000000" w:fill="EDEDED"/>
            <w:noWrap/>
            <w:vAlign w:val="center"/>
            <w:hideMark/>
          </w:tcPr>
          <w:p w14:paraId="73B7BB7E" w14:textId="5D579FAB" w:rsidR="00A30B6A" w:rsidRPr="00214EBC" w:rsidRDefault="00A30B6A" w:rsidP="00073050">
            <w:pPr>
              <w:pStyle w:val="TextodeTablas"/>
              <w:rPr>
                <w:lang w:val="es-HN"/>
              </w:rPr>
            </w:pPr>
            <w:r w:rsidRPr="00214EBC">
              <w:rPr>
                <w:lang w:val="es-HN"/>
              </w:rPr>
              <w:t>Personal de marketing y ventas</w:t>
            </w:r>
          </w:p>
        </w:tc>
        <w:tc>
          <w:tcPr>
            <w:tcW w:w="816" w:type="pct"/>
            <w:tcBorders>
              <w:top w:val="nil"/>
              <w:left w:val="nil"/>
              <w:bottom w:val="single" w:sz="4" w:space="0" w:color="auto"/>
              <w:right w:val="single" w:sz="4" w:space="0" w:color="auto"/>
            </w:tcBorders>
            <w:shd w:val="clear" w:color="000000" w:fill="EDEDED"/>
            <w:noWrap/>
            <w:vAlign w:val="center"/>
            <w:hideMark/>
          </w:tcPr>
          <w:p w14:paraId="6AA0C1B0" w14:textId="77777777" w:rsidR="00A30B6A" w:rsidRPr="003921C0" w:rsidRDefault="00A30B6A" w:rsidP="00073050">
            <w:pPr>
              <w:pStyle w:val="TextodeTablas"/>
            </w:pPr>
            <w:r w:rsidRPr="003921C0">
              <w:t>X</w:t>
            </w:r>
          </w:p>
        </w:tc>
        <w:tc>
          <w:tcPr>
            <w:tcW w:w="752" w:type="pct"/>
            <w:tcBorders>
              <w:top w:val="nil"/>
              <w:left w:val="nil"/>
              <w:bottom w:val="single" w:sz="4" w:space="0" w:color="auto"/>
              <w:right w:val="single" w:sz="4" w:space="0" w:color="auto"/>
            </w:tcBorders>
            <w:shd w:val="clear" w:color="000000" w:fill="EDEDED"/>
            <w:noWrap/>
            <w:vAlign w:val="center"/>
            <w:hideMark/>
          </w:tcPr>
          <w:p w14:paraId="343372F3" w14:textId="05954641" w:rsidR="00A30B6A" w:rsidRPr="003921C0" w:rsidRDefault="00A30B6A" w:rsidP="00073050">
            <w:pPr>
              <w:pStyle w:val="TextodeTablas"/>
            </w:pPr>
          </w:p>
        </w:tc>
        <w:tc>
          <w:tcPr>
            <w:tcW w:w="456" w:type="pct"/>
            <w:tcBorders>
              <w:top w:val="nil"/>
              <w:left w:val="nil"/>
              <w:bottom w:val="single" w:sz="4" w:space="0" w:color="auto"/>
              <w:right w:val="single" w:sz="4" w:space="0" w:color="auto"/>
            </w:tcBorders>
            <w:shd w:val="clear" w:color="000000" w:fill="EDEDED"/>
            <w:noWrap/>
            <w:vAlign w:val="center"/>
            <w:hideMark/>
          </w:tcPr>
          <w:p w14:paraId="34CDB157" w14:textId="4AB4EB01" w:rsidR="00A30B6A" w:rsidRPr="003921C0" w:rsidRDefault="00A30B6A" w:rsidP="00073050">
            <w:pPr>
              <w:pStyle w:val="TextodeTablas"/>
            </w:pPr>
          </w:p>
        </w:tc>
        <w:tc>
          <w:tcPr>
            <w:tcW w:w="830" w:type="pct"/>
            <w:tcBorders>
              <w:top w:val="nil"/>
              <w:left w:val="nil"/>
              <w:bottom w:val="single" w:sz="4" w:space="0" w:color="auto"/>
              <w:right w:val="single" w:sz="4" w:space="0" w:color="auto"/>
            </w:tcBorders>
            <w:shd w:val="clear" w:color="000000" w:fill="EDEDED"/>
            <w:noWrap/>
            <w:vAlign w:val="center"/>
            <w:hideMark/>
          </w:tcPr>
          <w:p w14:paraId="52192102" w14:textId="19A85278" w:rsidR="00A30B6A" w:rsidRPr="003921C0" w:rsidRDefault="00A30B6A" w:rsidP="00073050">
            <w:pPr>
              <w:pStyle w:val="TextodeTablas"/>
            </w:pPr>
          </w:p>
        </w:tc>
      </w:tr>
      <w:tr w:rsidR="00551D88" w:rsidRPr="003921C0" w14:paraId="70572EAC" w14:textId="77777777" w:rsidTr="000A1D8E">
        <w:trPr>
          <w:trHeight w:val="288"/>
        </w:trPr>
        <w:tc>
          <w:tcPr>
            <w:tcW w:w="2146" w:type="pct"/>
            <w:tcBorders>
              <w:top w:val="nil"/>
              <w:left w:val="single" w:sz="4" w:space="0" w:color="auto"/>
              <w:bottom w:val="single" w:sz="4" w:space="0" w:color="auto"/>
              <w:right w:val="single" w:sz="4" w:space="0" w:color="auto"/>
            </w:tcBorders>
            <w:shd w:val="clear" w:color="000000" w:fill="D9E1F2"/>
            <w:noWrap/>
            <w:vAlign w:val="center"/>
            <w:hideMark/>
          </w:tcPr>
          <w:p w14:paraId="06C48AE9" w14:textId="6970758C" w:rsidR="00A30B6A" w:rsidRPr="0086666E" w:rsidRDefault="00A30B6A" w:rsidP="00073050">
            <w:pPr>
              <w:pStyle w:val="TextodeTablas"/>
            </w:pPr>
            <w:r w:rsidRPr="0086666E">
              <w:t>Entes regulatorios internacionales</w:t>
            </w:r>
          </w:p>
        </w:tc>
        <w:tc>
          <w:tcPr>
            <w:tcW w:w="816" w:type="pct"/>
            <w:tcBorders>
              <w:top w:val="nil"/>
              <w:left w:val="nil"/>
              <w:bottom w:val="single" w:sz="4" w:space="0" w:color="auto"/>
              <w:right w:val="single" w:sz="4" w:space="0" w:color="auto"/>
            </w:tcBorders>
            <w:shd w:val="clear" w:color="000000" w:fill="D9E1F2"/>
            <w:noWrap/>
            <w:vAlign w:val="center"/>
            <w:hideMark/>
          </w:tcPr>
          <w:p w14:paraId="3D11B40F" w14:textId="1A5A5F4B" w:rsidR="00A30B6A" w:rsidRPr="003921C0" w:rsidRDefault="00A30B6A" w:rsidP="00073050">
            <w:pPr>
              <w:pStyle w:val="TextodeTablas"/>
            </w:pPr>
          </w:p>
        </w:tc>
        <w:tc>
          <w:tcPr>
            <w:tcW w:w="752" w:type="pct"/>
            <w:tcBorders>
              <w:top w:val="nil"/>
              <w:left w:val="nil"/>
              <w:bottom w:val="single" w:sz="4" w:space="0" w:color="auto"/>
              <w:right w:val="single" w:sz="4" w:space="0" w:color="auto"/>
            </w:tcBorders>
            <w:shd w:val="clear" w:color="000000" w:fill="D9E1F2"/>
            <w:noWrap/>
            <w:vAlign w:val="center"/>
            <w:hideMark/>
          </w:tcPr>
          <w:p w14:paraId="6B356BC1" w14:textId="18067526" w:rsidR="00A30B6A" w:rsidRPr="003921C0" w:rsidRDefault="00A30B6A" w:rsidP="00073050">
            <w:pPr>
              <w:pStyle w:val="TextodeTablas"/>
            </w:pPr>
          </w:p>
        </w:tc>
        <w:tc>
          <w:tcPr>
            <w:tcW w:w="456" w:type="pct"/>
            <w:tcBorders>
              <w:top w:val="nil"/>
              <w:left w:val="nil"/>
              <w:bottom w:val="single" w:sz="4" w:space="0" w:color="auto"/>
              <w:right w:val="single" w:sz="4" w:space="0" w:color="auto"/>
            </w:tcBorders>
            <w:shd w:val="clear" w:color="000000" w:fill="D9E1F2"/>
            <w:noWrap/>
            <w:vAlign w:val="center"/>
            <w:hideMark/>
          </w:tcPr>
          <w:p w14:paraId="7B73AFD0" w14:textId="4AC8EF6C" w:rsidR="00A30B6A" w:rsidRPr="003921C0" w:rsidRDefault="00A30B6A" w:rsidP="00073050">
            <w:pPr>
              <w:pStyle w:val="TextodeTablas"/>
            </w:pPr>
          </w:p>
        </w:tc>
        <w:tc>
          <w:tcPr>
            <w:tcW w:w="830" w:type="pct"/>
            <w:tcBorders>
              <w:top w:val="nil"/>
              <w:left w:val="nil"/>
              <w:bottom w:val="single" w:sz="4" w:space="0" w:color="auto"/>
              <w:right w:val="single" w:sz="4" w:space="0" w:color="auto"/>
            </w:tcBorders>
            <w:shd w:val="clear" w:color="000000" w:fill="D9E1F2"/>
            <w:noWrap/>
            <w:vAlign w:val="center"/>
            <w:hideMark/>
          </w:tcPr>
          <w:p w14:paraId="202CC390" w14:textId="77777777" w:rsidR="00A30B6A" w:rsidRPr="003921C0" w:rsidRDefault="00A30B6A" w:rsidP="00073050">
            <w:pPr>
              <w:pStyle w:val="TextodeTablas"/>
            </w:pPr>
            <w:r w:rsidRPr="003921C0">
              <w:t>X</w:t>
            </w:r>
          </w:p>
        </w:tc>
      </w:tr>
      <w:tr w:rsidR="00551D88" w:rsidRPr="003921C0" w14:paraId="5EBBF974" w14:textId="77777777" w:rsidTr="000A1D8E">
        <w:trPr>
          <w:trHeight w:val="288"/>
        </w:trPr>
        <w:tc>
          <w:tcPr>
            <w:tcW w:w="2146" w:type="pct"/>
            <w:tcBorders>
              <w:top w:val="nil"/>
              <w:left w:val="single" w:sz="4" w:space="0" w:color="auto"/>
              <w:bottom w:val="single" w:sz="4" w:space="0" w:color="auto"/>
              <w:right w:val="single" w:sz="4" w:space="0" w:color="auto"/>
            </w:tcBorders>
            <w:shd w:val="clear" w:color="000000" w:fill="EDEDED"/>
            <w:noWrap/>
            <w:vAlign w:val="center"/>
            <w:hideMark/>
          </w:tcPr>
          <w:p w14:paraId="5BA661A3" w14:textId="1995DA0E" w:rsidR="00A30B6A" w:rsidRPr="0086666E" w:rsidRDefault="00A30B6A" w:rsidP="00073050">
            <w:pPr>
              <w:pStyle w:val="TextodeTablas"/>
            </w:pPr>
            <w:r w:rsidRPr="0086666E">
              <w:t>Entes regulatorios locales</w:t>
            </w:r>
          </w:p>
        </w:tc>
        <w:tc>
          <w:tcPr>
            <w:tcW w:w="816" w:type="pct"/>
            <w:tcBorders>
              <w:top w:val="nil"/>
              <w:left w:val="nil"/>
              <w:bottom w:val="single" w:sz="4" w:space="0" w:color="auto"/>
              <w:right w:val="single" w:sz="4" w:space="0" w:color="auto"/>
            </w:tcBorders>
            <w:shd w:val="clear" w:color="000000" w:fill="EDEDED"/>
            <w:noWrap/>
            <w:vAlign w:val="center"/>
            <w:hideMark/>
          </w:tcPr>
          <w:p w14:paraId="18FC8C73" w14:textId="24DAFA11" w:rsidR="00A30B6A" w:rsidRPr="003921C0" w:rsidRDefault="00A30B6A" w:rsidP="00073050">
            <w:pPr>
              <w:pStyle w:val="TextodeTablas"/>
            </w:pPr>
          </w:p>
        </w:tc>
        <w:tc>
          <w:tcPr>
            <w:tcW w:w="752" w:type="pct"/>
            <w:tcBorders>
              <w:top w:val="nil"/>
              <w:left w:val="nil"/>
              <w:bottom w:val="single" w:sz="4" w:space="0" w:color="auto"/>
              <w:right w:val="single" w:sz="4" w:space="0" w:color="auto"/>
            </w:tcBorders>
            <w:shd w:val="clear" w:color="000000" w:fill="EDEDED"/>
            <w:noWrap/>
            <w:vAlign w:val="center"/>
            <w:hideMark/>
          </w:tcPr>
          <w:p w14:paraId="2BA4D046" w14:textId="77777777" w:rsidR="00A30B6A" w:rsidRPr="003921C0" w:rsidRDefault="00A30B6A" w:rsidP="00073050">
            <w:pPr>
              <w:pStyle w:val="TextodeTablas"/>
            </w:pPr>
            <w:r w:rsidRPr="003921C0">
              <w:t>X</w:t>
            </w:r>
          </w:p>
        </w:tc>
        <w:tc>
          <w:tcPr>
            <w:tcW w:w="456" w:type="pct"/>
            <w:tcBorders>
              <w:top w:val="nil"/>
              <w:left w:val="nil"/>
              <w:bottom w:val="single" w:sz="4" w:space="0" w:color="auto"/>
              <w:right w:val="single" w:sz="4" w:space="0" w:color="auto"/>
            </w:tcBorders>
            <w:shd w:val="clear" w:color="000000" w:fill="EDEDED"/>
            <w:noWrap/>
            <w:vAlign w:val="center"/>
            <w:hideMark/>
          </w:tcPr>
          <w:p w14:paraId="6CD6E59E" w14:textId="7FB833BE" w:rsidR="00A30B6A" w:rsidRPr="003921C0" w:rsidRDefault="00A30B6A" w:rsidP="00073050">
            <w:pPr>
              <w:pStyle w:val="TextodeTablas"/>
            </w:pPr>
          </w:p>
        </w:tc>
        <w:tc>
          <w:tcPr>
            <w:tcW w:w="830" w:type="pct"/>
            <w:tcBorders>
              <w:top w:val="nil"/>
              <w:left w:val="nil"/>
              <w:bottom w:val="single" w:sz="4" w:space="0" w:color="auto"/>
              <w:right w:val="single" w:sz="4" w:space="0" w:color="auto"/>
            </w:tcBorders>
            <w:shd w:val="clear" w:color="000000" w:fill="EDEDED"/>
            <w:noWrap/>
            <w:vAlign w:val="center"/>
            <w:hideMark/>
          </w:tcPr>
          <w:p w14:paraId="0B33D696" w14:textId="58A5EA7F" w:rsidR="00A30B6A" w:rsidRPr="003921C0" w:rsidRDefault="00A30B6A" w:rsidP="00073050">
            <w:pPr>
              <w:pStyle w:val="TextodeTablas"/>
            </w:pPr>
          </w:p>
        </w:tc>
      </w:tr>
      <w:tr w:rsidR="00551D88" w:rsidRPr="003921C0" w14:paraId="61A1FF8B" w14:textId="77777777" w:rsidTr="000A1D8E">
        <w:trPr>
          <w:trHeight w:val="288"/>
        </w:trPr>
        <w:tc>
          <w:tcPr>
            <w:tcW w:w="2146" w:type="pct"/>
            <w:tcBorders>
              <w:top w:val="nil"/>
              <w:left w:val="single" w:sz="4" w:space="0" w:color="auto"/>
              <w:bottom w:val="single" w:sz="4" w:space="0" w:color="auto"/>
              <w:right w:val="single" w:sz="4" w:space="0" w:color="auto"/>
            </w:tcBorders>
            <w:shd w:val="clear" w:color="000000" w:fill="D9E1F2"/>
            <w:noWrap/>
            <w:vAlign w:val="center"/>
            <w:hideMark/>
          </w:tcPr>
          <w:p w14:paraId="6C5DC37C" w14:textId="7021E852" w:rsidR="00A30B6A" w:rsidRPr="00214EBC" w:rsidRDefault="00A30B6A" w:rsidP="00073050">
            <w:pPr>
              <w:pStyle w:val="TextodeTablas"/>
              <w:rPr>
                <w:lang w:val="es-HN"/>
              </w:rPr>
            </w:pPr>
            <w:r w:rsidRPr="00214EBC">
              <w:rPr>
                <w:lang w:val="es-HN"/>
              </w:rPr>
              <w:t>Grupos ecologistas y defensores del reciclaje</w:t>
            </w:r>
          </w:p>
        </w:tc>
        <w:tc>
          <w:tcPr>
            <w:tcW w:w="816" w:type="pct"/>
            <w:tcBorders>
              <w:top w:val="nil"/>
              <w:left w:val="nil"/>
              <w:bottom w:val="single" w:sz="4" w:space="0" w:color="auto"/>
              <w:right w:val="single" w:sz="4" w:space="0" w:color="auto"/>
            </w:tcBorders>
            <w:shd w:val="clear" w:color="000000" w:fill="D9E1F2"/>
            <w:noWrap/>
            <w:vAlign w:val="center"/>
            <w:hideMark/>
          </w:tcPr>
          <w:p w14:paraId="64215EE9" w14:textId="5FDA77FD" w:rsidR="00A30B6A" w:rsidRPr="00214EBC" w:rsidRDefault="00A30B6A" w:rsidP="00073050">
            <w:pPr>
              <w:pStyle w:val="TextodeTablas"/>
              <w:rPr>
                <w:lang w:val="es-HN"/>
              </w:rPr>
            </w:pPr>
          </w:p>
        </w:tc>
        <w:tc>
          <w:tcPr>
            <w:tcW w:w="752" w:type="pct"/>
            <w:tcBorders>
              <w:top w:val="nil"/>
              <w:left w:val="nil"/>
              <w:bottom w:val="single" w:sz="4" w:space="0" w:color="auto"/>
              <w:right w:val="single" w:sz="4" w:space="0" w:color="auto"/>
            </w:tcBorders>
            <w:shd w:val="clear" w:color="000000" w:fill="D9E1F2"/>
            <w:noWrap/>
            <w:vAlign w:val="center"/>
            <w:hideMark/>
          </w:tcPr>
          <w:p w14:paraId="6F42FC04" w14:textId="77777777" w:rsidR="00A30B6A" w:rsidRPr="003921C0" w:rsidRDefault="00A30B6A" w:rsidP="00073050">
            <w:pPr>
              <w:pStyle w:val="TextodeTablas"/>
            </w:pPr>
            <w:r w:rsidRPr="003921C0">
              <w:t>X</w:t>
            </w:r>
          </w:p>
        </w:tc>
        <w:tc>
          <w:tcPr>
            <w:tcW w:w="456" w:type="pct"/>
            <w:tcBorders>
              <w:top w:val="nil"/>
              <w:left w:val="nil"/>
              <w:bottom w:val="single" w:sz="4" w:space="0" w:color="auto"/>
              <w:right w:val="single" w:sz="4" w:space="0" w:color="auto"/>
            </w:tcBorders>
            <w:shd w:val="clear" w:color="000000" w:fill="D9E1F2"/>
            <w:noWrap/>
            <w:vAlign w:val="center"/>
            <w:hideMark/>
          </w:tcPr>
          <w:p w14:paraId="77CB0A74" w14:textId="5B3A1BD2" w:rsidR="00A30B6A" w:rsidRPr="003921C0" w:rsidRDefault="00A30B6A" w:rsidP="00073050">
            <w:pPr>
              <w:pStyle w:val="TextodeTablas"/>
            </w:pPr>
          </w:p>
        </w:tc>
        <w:tc>
          <w:tcPr>
            <w:tcW w:w="830" w:type="pct"/>
            <w:tcBorders>
              <w:top w:val="nil"/>
              <w:left w:val="nil"/>
              <w:bottom w:val="single" w:sz="4" w:space="0" w:color="auto"/>
              <w:right w:val="single" w:sz="4" w:space="0" w:color="auto"/>
            </w:tcBorders>
            <w:shd w:val="clear" w:color="000000" w:fill="D9E1F2"/>
            <w:noWrap/>
            <w:vAlign w:val="center"/>
            <w:hideMark/>
          </w:tcPr>
          <w:p w14:paraId="435CFEA6" w14:textId="5F4A2B3E" w:rsidR="00A30B6A" w:rsidRPr="003921C0" w:rsidRDefault="00A30B6A" w:rsidP="00073050">
            <w:pPr>
              <w:pStyle w:val="TextodeTablas"/>
            </w:pPr>
          </w:p>
        </w:tc>
      </w:tr>
      <w:tr w:rsidR="00551D88" w:rsidRPr="003921C0" w14:paraId="0B561AA0" w14:textId="77777777" w:rsidTr="000A1D8E">
        <w:trPr>
          <w:trHeight w:val="288"/>
        </w:trPr>
        <w:tc>
          <w:tcPr>
            <w:tcW w:w="2146" w:type="pct"/>
            <w:tcBorders>
              <w:top w:val="nil"/>
              <w:left w:val="single" w:sz="4" w:space="0" w:color="auto"/>
              <w:bottom w:val="single" w:sz="4" w:space="0" w:color="auto"/>
              <w:right w:val="single" w:sz="4" w:space="0" w:color="auto"/>
            </w:tcBorders>
            <w:shd w:val="clear" w:color="000000" w:fill="EDEDED"/>
            <w:noWrap/>
            <w:vAlign w:val="center"/>
            <w:hideMark/>
          </w:tcPr>
          <w:p w14:paraId="1ED55E26" w14:textId="3B69CF34" w:rsidR="00A30B6A" w:rsidRPr="00214EBC" w:rsidRDefault="00A30B6A" w:rsidP="00073050">
            <w:pPr>
              <w:pStyle w:val="TextodeTablas"/>
              <w:rPr>
                <w:lang w:val="es-HN"/>
              </w:rPr>
            </w:pPr>
            <w:r w:rsidRPr="00214EBC">
              <w:rPr>
                <w:lang w:val="es-HN"/>
              </w:rPr>
              <w:t>Organizaciones medioambientales sin fines de lucro</w:t>
            </w:r>
          </w:p>
        </w:tc>
        <w:tc>
          <w:tcPr>
            <w:tcW w:w="816" w:type="pct"/>
            <w:tcBorders>
              <w:top w:val="nil"/>
              <w:left w:val="nil"/>
              <w:bottom w:val="single" w:sz="4" w:space="0" w:color="auto"/>
              <w:right w:val="single" w:sz="4" w:space="0" w:color="auto"/>
            </w:tcBorders>
            <w:shd w:val="clear" w:color="000000" w:fill="EDEDED"/>
            <w:noWrap/>
            <w:vAlign w:val="center"/>
            <w:hideMark/>
          </w:tcPr>
          <w:p w14:paraId="7A89ABCC" w14:textId="653EC406" w:rsidR="00A30B6A" w:rsidRPr="00214EBC" w:rsidRDefault="00A30B6A" w:rsidP="00073050">
            <w:pPr>
              <w:pStyle w:val="TextodeTablas"/>
              <w:rPr>
                <w:lang w:val="es-HN"/>
              </w:rPr>
            </w:pPr>
          </w:p>
        </w:tc>
        <w:tc>
          <w:tcPr>
            <w:tcW w:w="752" w:type="pct"/>
            <w:tcBorders>
              <w:top w:val="nil"/>
              <w:left w:val="nil"/>
              <w:bottom w:val="single" w:sz="4" w:space="0" w:color="auto"/>
              <w:right w:val="single" w:sz="4" w:space="0" w:color="auto"/>
            </w:tcBorders>
            <w:shd w:val="clear" w:color="000000" w:fill="EDEDED"/>
            <w:noWrap/>
            <w:vAlign w:val="center"/>
            <w:hideMark/>
          </w:tcPr>
          <w:p w14:paraId="0E90A2B4" w14:textId="77777777" w:rsidR="00A30B6A" w:rsidRPr="003921C0" w:rsidRDefault="00A30B6A" w:rsidP="00073050">
            <w:pPr>
              <w:pStyle w:val="TextodeTablas"/>
            </w:pPr>
            <w:r w:rsidRPr="003921C0">
              <w:t>X</w:t>
            </w:r>
          </w:p>
        </w:tc>
        <w:tc>
          <w:tcPr>
            <w:tcW w:w="456" w:type="pct"/>
            <w:tcBorders>
              <w:top w:val="nil"/>
              <w:left w:val="nil"/>
              <w:bottom w:val="single" w:sz="4" w:space="0" w:color="auto"/>
              <w:right w:val="single" w:sz="4" w:space="0" w:color="auto"/>
            </w:tcBorders>
            <w:shd w:val="clear" w:color="000000" w:fill="EDEDED"/>
            <w:noWrap/>
            <w:vAlign w:val="center"/>
            <w:hideMark/>
          </w:tcPr>
          <w:p w14:paraId="5DBE94F4" w14:textId="33F2F49F" w:rsidR="00A30B6A" w:rsidRPr="003921C0" w:rsidRDefault="00A30B6A" w:rsidP="00073050">
            <w:pPr>
              <w:pStyle w:val="TextodeTablas"/>
            </w:pPr>
          </w:p>
        </w:tc>
        <w:tc>
          <w:tcPr>
            <w:tcW w:w="830" w:type="pct"/>
            <w:tcBorders>
              <w:top w:val="nil"/>
              <w:left w:val="nil"/>
              <w:bottom w:val="single" w:sz="4" w:space="0" w:color="auto"/>
              <w:right w:val="single" w:sz="4" w:space="0" w:color="auto"/>
            </w:tcBorders>
            <w:shd w:val="clear" w:color="000000" w:fill="EDEDED"/>
            <w:noWrap/>
            <w:vAlign w:val="center"/>
            <w:hideMark/>
          </w:tcPr>
          <w:p w14:paraId="73652C01" w14:textId="0A9F3475" w:rsidR="00A30B6A" w:rsidRPr="003921C0" w:rsidRDefault="00A30B6A" w:rsidP="00073050">
            <w:pPr>
              <w:pStyle w:val="TextodeTablas"/>
            </w:pPr>
          </w:p>
        </w:tc>
      </w:tr>
      <w:tr w:rsidR="00551D88" w:rsidRPr="003921C0" w14:paraId="7E8B3435" w14:textId="77777777" w:rsidTr="000A1D8E">
        <w:trPr>
          <w:trHeight w:val="288"/>
        </w:trPr>
        <w:tc>
          <w:tcPr>
            <w:tcW w:w="2146" w:type="pct"/>
            <w:tcBorders>
              <w:top w:val="nil"/>
              <w:left w:val="single" w:sz="4" w:space="0" w:color="auto"/>
              <w:bottom w:val="single" w:sz="4" w:space="0" w:color="auto"/>
              <w:right w:val="single" w:sz="4" w:space="0" w:color="auto"/>
            </w:tcBorders>
            <w:shd w:val="clear" w:color="000000" w:fill="D9E1F2"/>
            <w:noWrap/>
            <w:vAlign w:val="center"/>
            <w:hideMark/>
          </w:tcPr>
          <w:p w14:paraId="01483423" w14:textId="18AC24ED" w:rsidR="00A30B6A" w:rsidRPr="0086666E" w:rsidRDefault="00A30B6A" w:rsidP="00073050">
            <w:pPr>
              <w:pStyle w:val="TextodeTablas"/>
            </w:pPr>
            <w:r w:rsidRPr="0086666E">
              <w:t>Instituciones educativas</w:t>
            </w:r>
          </w:p>
        </w:tc>
        <w:tc>
          <w:tcPr>
            <w:tcW w:w="816" w:type="pct"/>
            <w:tcBorders>
              <w:top w:val="nil"/>
              <w:left w:val="nil"/>
              <w:bottom w:val="single" w:sz="4" w:space="0" w:color="auto"/>
              <w:right w:val="single" w:sz="4" w:space="0" w:color="auto"/>
            </w:tcBorders>
            <w:shd w:val="clear" w:color="000000" w:fill="D9E1F2"/>
            <w:noWrap/>
            <w:vAlign w:val="center"/>
            <w:hideMark/>
          </w:tcPr>
          <w:p w14:paraId="4A04C52E" w14:textId="1F116952" w:rsidR="00A30B6A" w:rsidRPr="003921C0" w:rsidRDefault="00A30B6A" w:rsidP="00073050">
            <w:pPr>
              <w:pStyle w:val="TextodeTablas"/>
            </w:pPr>
          </w:p>
        </w:tc>
        <w:tc>
          <w:tcPr>
            <w:tcW w:w="752" w:type="pct"/>
            <w:tcBorders>
              <w:top w:val="nil"/>
              <w:left w:val="nil"/>
              <w:bottom w:val="single" w:sz="4" w:space="0" w:color="auto"/>
              <w:right w:val="single" w:sz="4" w:space="0" w:color="auto"/>
            </w:tcBorders>
            <w:shd w:val="clear" w:color="000000" w:fill="D9E1F2"/>
            <w:noWrap/>
            <w:vAlign w:val="center"/>
            <w:hideMark/>
          </w:tcPr>
          <w:p w14:paraId="340D64D5" w14:textId="7A0244BB" w:rsidR="00A30B6A" w:rsidRPr="003921C0" w:rsidRDefault="00A30B6A" w:rsidP="00073050">
            <w:pPr>
              <w:pStyle w:val="TextodeTablas"/>
            </w:pPr>
          </w:p>
        </w:tc>
        <w:tc>
          <w:tcPr>
            <w:tcW w:w="456" w:type="pct"/>
            <w:tcBorders>
              <w:top w:val="nil"/>
              <w:left w:val="nil"/>
              <w:bottom w:val="single" w:sz="4" w:space="0" w:color="auto"/>
              <w:right w:val="single" w:sz="4" w:space="0" w:color="auto"/>
            </w:tcBorders>
            <w:shd w:val="clear" w:color="000000" w:fill="D9E1F2"/>
            <w:noWrap/>
            <w:vAlign w:val="center"/>
            <w:hideMark/>
          </w:tcPr>
          <w:p w14:paraId="00E20CA2" w14:textId="4413A0E3" w:rsidR="00A30B6A" w:rsidRPr="003921C0" w:rsidRDefault="00A30B6A" w:rsidP="00073050">
            <w:pPr>
              <w:pStyle w:val="TextodeTablas"/>
            </w:pPr>
          </w:p>
        </w:tc>
        <w:tc>
          <w:tcPr>
            <w:tcW w:w="830" w:type="pct"/>
            <w:tcBorders>
              <w:top w:val="nil"/>
              <w:left w:val="nil"/>
              <w:bottom w:val="single" w:sz="4" w:space="0" w:color="auto"/>
              <w:right w:val="single" w:sz="4" w:space="0" w:color="auto"/>
            </w:tcBorders>
            <w:shd w:val="clear" w:color="000000" w:fill="D9E1F2"/>
            <w:noWrap/>
            <w:vAlign w:val="center"/>
            <w:hideMark/>
          </w:tcPr>
          <w:p w14:paraId="7B0B60BD" w14:textId="77777777" w:rsidR="00A30B6A" w:rsidRPr="003921C0" w:rsidRDefault="00A30B6A" w:rsidP="00073050">
            <w:pPr>
              <w:pStyle w:val="TextodeTablas"/>
            </w:pPr>
            <w:r w:rsidRPr="003921C0">
              <w:t>X</w:t>
            </w:r>
          </w:p>
        </w:tc>
      </w:tr>
      <w:tr w:rsidR="00551D88" w:rsidRPr="003921C0" w14:paraId="0A1D4043" w14:textId="77777777" w:rsidTr="000A1D8E">
        <w:trPr>
          <w:trHeight w:val="288"/>
        </w:trPr>
        <w:tc>
          <w:tcPr>
            <w:tcW w:w="2146" w:type="pct"/>
            <w:tcBorders>
              <w:top w:val="nil"/>
              <w:left w:val="single" w:sz="4" w:space="0" w:color="auto"/>
              <w:bottom w:val="single" w:sz="4" w:space="0" w:color="auto"/>
              <w:right w:val="single" w:sz="4" w:space="0" w:color="auto"/>
            </w:tcBorders>
            <w:shd w:val="clear" w:color="000000" w:fill="EDEDED"/>
            <w:noWrap/>
            <w:vAlign w:val="center"/>
            <w:hideMark/>
          </w:tcPr>
          <w:p w14:paraId="3D5EE33E" w14:textId="400FEE1F" w:rsidR="00A30B6A" w:rsidRPr="0086666E" w:rsidRDefault="00A30B6A" w:rsidP="00073050">
            <w:pPr>
              <w:pStyle w:val="TextodeTablas"/>
            </w:pPr>
            <w:r w:rsidRPr="0086666E">
              <w:t xml:space="preserve">Centros de </w:t>
            </w:r>
            <w:r w:rsidR="004D43BA" w:rsidRPr="0086666E">
              <w:t>investigación</w:t>
            </w:r>
          </w:p>
        </w:tc>
        <w:tc>
          <w:tcPr>
            <w:tcW w:w="816" w:type="pct"/>
            <w:tcBorders>
              <w:top w:val="nil"/>
              <w:left w:val="nil"/>
              <w:bottom w:val="single" w:sz="4" w:space="0" w:color="auto"/>
              <w:right w:val="single" w:sz="4" w:space="0" w:color="auto"/>
            </w:tcBorders>
            <w:shd w:val="clear" w:color="000000" w:fill="EDEDED"/>
            <w:noWrap/>
            <w:vAlign w:val="center"/>
            <w:hideMark/>
          </w:tcPr>
          <w:p w14:paraId="7C40A374" w14:textId="3E2EE3F1" w:rsidR="00A30B6A" w:rsidRPr="003921C0" w:rsidRDefault="00A30B6A" w:rsidP="00073050">
            <w:pPr>
              <w:pStyle w:val="TextodeTablas"/>
            </w:pPr>
          </w:p>
        </w:tc>
        <w:tc>
          <w:tcPr>
            <w:tcW w:w="752" w:type="pct"/>
            <w:tcBorders>
              <w:top w:val="nil"/>
              <w:left w:val="nil"/>
              <w:bottom w:val="single" w:sz="4" w:space="0" w:color="auto"/>
              <w:right w:val="single" w:sz="4" w:space="0" w:color="auto"/>
            </w:tcBorders>
            <w:shd w:val="clear" w:color="000000" w:fill="EDEDED"/>
            <w:noWrap/>
            <w:vAlign w:val="center"/>
            <w:hideMark/>
          </w:tcPr>
          <w:p w14:paraId="56CB827D" w14:textId="27EB75BC" w:rsidR="00A30B6A" w:rsidRPr="003921C0" w:rsidRDefault="00A30B6A" w:rsidP="00073050">
            <w:pPr>
              <w:pStyle w:val="TextodeTablas"/>
            </w:pPr>
          </w:p>
        </w:tc>
        <w:tc>
          <w:tcPr>
            <w:tcW w:w="456" w:type="pct"/>
            <w:tcBorders>
              <w:top w:val="nil"/>
              <w:left w:val="nil"/>
              <w:bottom w:val="single" w:sz="4" w:space="0" w:color="auto"/>
              <w:right w:val="single" w:sz="4" w:space="0" w:color="auto"/>
            </w:tcBorders>
            <w:shd w:val="clear" w:color="000000" w:fill="EDEDED"/>
            <w:noWrap/>
            <w:vAlign w:val="center"/>
            <w:hideMark/>
          </w:tcPr>
          <w:p w14:paraId="5859DE3C" w14:textId="0F107754" w:rsidR="00A30B6A" w:rsidRPr="003921C0" w:rsidRDefault="00A30B6A" w:rsidP="00073050">
            <w:pPr>
              <w:pStyle w:val="TextodeTablas"/>
            </w:pPr>
          </w:p>
        </w:tc>
        <w:tc>
          <w:tcPr>
            <w:tcW w:w="830" w:type="pct"/>
            <w:tcBorders>
              <w:top w:val="nil"/>
              <w:left w:val="nil"/>
              <w:bottom w:val="single" w:sz="4" w:space="0" w:color="auto"/>
              <w:right w:val="single" w:sz="4" w:space="0" w:color="auto"/>
            </w:tcBorders>
            <w:shd w:val="clear" w:color="000000" w:fill="EDEDED"/>
            <w:noWrap/>
            <w:vAlign w:val="center"/>
            <w:hideMark/>
          </w:tcPr>
          <w:p w14:paraId="0AAF820F" w14:textId="77777777" w:rsidR="00A30B6A" w:rsidRPr="003921C0" w:rsidRDefault="00A30B6A" w:rsidP="00073050">
            <w:pPr>
              <w:pStyle w:val="TextodeTablas"/>
            </w:pPr>
            <w:r w:rsidRPr="003921C0">
              <w:t>X</w:t>
            </w:r>
          </w:p>
        </w:tc>
      </w:tr>
      <w:tr w:rsidR="00551D88" w:rsidRPr="003921C0" w14:paraId="1B37A33E" w14:textId="77777777" w:rsidTr="000A1D8E">
        <w:trPr>
          <w:trHeight w:val="288"/>
        </w:trPr>
        <w:tc>
          <w:tcPr>
            <w:tcW w:w="2146" w:type="pct"/>
            <w:tcBorders>
              <w:top w:val="nil"/>
              <w:left w:val="single" w:sz="4" w:space="0" w:color="auto"/>
              <w:bottom w:val="single" w:sz="4" w:space="0" w:color="auto"/>
              <w:right w:val="single" w:sz="4" w:space="0" w:color="auto"/>
            </w:tcBorders>
            <w:shd w:val="clear" w:color="000000" w:fill="D9E1F2"/>
            <w:noWrap/>
            <w:vAlign w:val="center"/>
            <w:hideMark/>
          </w:tcPr>
          <w:p w14:paraId="1F36F068" w14:textId="2F3CE638" w:rsidR="00A30B6A" w:rsidRPr="0086666E" w:rsidRDefault="00A30B6A" w:rsidP="00073050">
            <w:pPr>
              <w:pStyle w:val="TextodeTablas"/>
            </w:pPr>
            <w:r w:rsidRPr="0086666E">
              <w:t>Bancos</w:t>
            </w:r>
          </w:p>
        </w:tc>
        <w:tc>
          <w:tcPr>
            <w:tcW w:w="816" w:type="pct"/>
            <w:tcBorders>
              <w:top w:val="nil"/>
              <w:left w:val="nil"/>
              <w:bottom w:val="single" w:sz="4" w:space="0" w:color="auto"/>
              <w:right w:val="single" w:sz="4" w:space="0" w:color="auto"/>
            </w:tcBorders>
            <w:shd w:val="clear" w:color="000000" w:fill="D9E1F2"/>
            <w:noWrap/>
            <w:vAlign w:val="center"/>
            <w:hideMark/>
          </w:tcPr>
          <w:p w14:paraId="19B183C0" w14:textId="05BE96AE" w:rsidR="00A30B6A" w:rsidRPr="003921C0" w:rsidRDefault="00A30B6A" w:rsidP="00073050">
            <w:pPr>
              <w:pStyle w:val="TextodeTablas"/>
            </w:pPr>
          </w:p>
        </w:tc>
        <w:tc>
          <w:tcPr>
            <w:tcW w:w="752" w:type="pct"/>
            <w:tcBorders>
              <w:top w:val="nil"/>
              <w:left w:val="nil"/>
              <w:bottom w:val="single" w:sz="4" w:space="0" w:color="auto"/>
              <w:right w:val="single" w:sz="4" w:space="0" w:color="auto"/>
            </w:tcBorders>
            <w:shd w:val="clear" w:color="000000" w:fill="D9E1F2"/>
            <w:noWrap/>
            <w:vAlign w:val="center"/>
            <w:hideMark/>
          </w:tcPr>
          <w:p w14:paraId="4A18188B" w14:textId="7BA7376C" w:rsidR="00A30B6A" w:rsidRPr="003921C0" w:rsidRDefault="00A30B6A" w:rsidP="00073050">
            <w:pPr>
              <w:pStyle w:val="TextodeTablas"/>
            </w:pPr>
          </w:p>
        </w:tc>
        <w:tc>
          <w:tcPr>
            <w:tcW w:w="456" w:type="pct"/>
            <w:tcBorders>
              <w:top w:val="nil"/>
              <w:left w:val="nil"/>
              <w:bottom w:val="single" w:sz="4" w:space="0" w:color="auto"/>
              <w:right w:val="single" w:sz="4" w:space="0" w:color="auto"/>
            </w:tcBorders>
            <w:shd w:val="clear" w:color="000000" w:fill="D9E1F2"/>
            <w:noWrap/>
            <w:vAlign w:val="center"/>
            <w:hideMark/>
          </w:tcPr>
          <w:p w14:paraId="19726464" w14:textId="59061C80" w:rsidR="00A30B6A" w:rsidRPr="003921C0" w:rsidRDefault="00A30B6A" w:rsidP="00073050">
            <w:pPr>
              <w:pStyle w:val="TextodeTablas"/>
            </w:pPr>
          </w:p>
        </w:tc>
        <w:tc>
          <w:tcPr>
            <w:tcW w:w="830" w:type="pct"/>
            <w:tcBorders>
              <w:top w:val="nil"/>
              <w:left w:val="nil"/>
              <w:bottom w:val="single" w:sz="4" w:space="0" w:color="auto"/>
              <w:right w:val="single" w:sz="4" w:space="0" w:color="auto"/>
            </w:tcBorders>
            <w:shd w:val="clear" w:color="000000" w:fill="D9E1F2"/>
            <w:noWrap/>
            <w:vAlign w:val="center"/>
            <w:hideMark/>
          </w:tcPr>
          <w:p w14:paraId="54820647" w14:textId="77777777" w:rsidR="00A30B6A" w:rsidRPr="003921C0" w:rsidRDefault="00A30B6A" w:rsidP="00073050">
            <w:pPr>
              <w:pStyle w:val="TextodeTablas"/>
            </w:pPr>
            <w:r w:rsidRPr="003921C0">
              <w:t>X</w:t>
            </w:r>
          </w:p>
        </w:tc>
      </w:tr>
      <w:tr w:rsidR="00551D88" w:rsidRPr="003921C0" w14:paraId="79CF39A2" w14:textId="77777777" w:rsidTr="000A1D8E">
        <w:trPr>
          <w:trHeight w:val="288"/>
        </w:trPr>
        <w:tc>
          <w:tcPr>
            <w:tcW w:w="2146" w:type="pct"/>
            <w:tcBorders>
              <w:top w:val="nil"/>
              <w:left w:val="single" w:sz="4" w:space="0" w:color="auto"/>
              <w:bottom w:val="single" w:sz="4" w:space="0" w:color="auto"/>
              <w:right w:val="single" w:sz="4" w:space="0" w:color="auto"/>
            </w:tcBorders>
            <w:shd w:val="clear" w:color="000000" w:fill="EDEDED"/>
            <w:noWrap/>
            <w:vAlign w:val="center"/>
            <w:hideMark/>
          </w:tcPr>
          <w:p w14:paraId="407E4602" w14:textId="5A80347D" w:rsidR="00A30B6A" w:rsidRPr="0086666E" w:rsidRDefault="00A30B6A" w:rsidP="00073050">
            <w:pPr>
              <w:pStyle w:val="TextodeTablas"/>
            </w:pPr>
            <w:r w:rsidRPr="0086666E">
              <w:t>Inversionistas privados</w:t>
            </w:r>
          </w:p>
        </w:tc>
        <w:tc>
          <w:tcPr>
            <w:tcW w:w="816" w:type="pct"/>
            <w:tcBorders>
              <w:top w:val="nil"/>
              <w:left w:val="nil"/>
              <w:bottom w:val="single" w:sz="4" w:space="0" w:color="auto"/>
              <w:right w:val="single" w:sz="4" w:space="0" w:color="auto"/>
            </w:tcBorders>
            <w:shd w:val="clear" w:color="000000" w:fill="EDEDED"/>
            <w:noWrap/>
            <w:vAlign w:val="center"/>
            <w:hideMark/>
          </w:tcPr>
          <w:p w14:paraId="47509551" w14:textId="036A7F06" w:rsidR="00A30B6A" w:rsidRPr="003921C0" w:rsidRDefault="00A30B6A" w:rsidP="00073050">
            <w:pPr>
              <w:pStyle w:val="TextodeTablas"/>
            </w:pPr>
          </w:p>
        </w:tc>
        <w:tc>
          <w:tcPr>
            <w:tcW w:w="752" w:type="pct"/>
            <w:tcBorders>
              <w:top w:val="nil"/>
              <w:left w:val="nil"/>
              <w:bottom w:val="single" w:sz="4" w:space="0" w:color="auto"/>
              <w:right w:val="single" w:sz="4" w:space="0" w:color="auto"/>
            </w:tcBorders>
            <w:shd w:val="clear" w:color="000000" w:fill="EDEDED"/>
            <w:noWrap/>
            <w:vAlign w:val="center"/>
            <w:hideMark/>
          </w:tcPr>
          <w:p w14:paraId="797D0F0D" w14:textId="2797B3F7" w:rsidR="00A30B6A" w:rsidRPr="003921C0" w:rsidRDefault="00A30B6A" w:rsidP="00073050">
            <w:pPr>
              <w:pStyle w:val="TextodeTablas"/>
            </w:pPr>
          </w:p>
        </w:tc>
        <w:tc>
          <w:tcPr>
            <w:tcW w:w="456" w:type="pct"/>
            <w:tcBorders>
              <w:top w:val="nil"/>
              <w:left w:val="nil"/>
              <w:bottom w:val="single" w:sz="4" w:space="0" w:color="auto"/>
              <w:right w:val="single" w:sz="4" w:space="0" w:color="auto"/>
            </w:tcBorders>
            <w:shd w:val="clear" w:color="000000" w:fill="EDEDED"/>
            <w:noWrap/>
            <w:vAlign w:val="center"/>
            <w:hideMark/>
          </w:tcPr>
          <w:p w14:paraId="4DB762A1" w14:textId="01DFD9B6" w:rsidR="00A30B6A" w:rsidRPr="003921C0" w:rsidRDefault="00A30B6A" w:rsidP="00073050">
            <w:pPr>
              <w:pStyle w:val="TextodeTablas"/>
            </w:pPr>
          </w:p>
        </w:tc>
        <w:tc>
          <w:tcPr>
            <w:tcW w:w="830" w:type="pct"/>
            <w:tcBorders>
              <w:top w:val="nil"/>
              <w:left w:val="nil"/>
              <w:bottom w:val="single" w:sz="4" w:space="0" w:color="auto"/>
              <w:right w:val="single" w:sz="4" w:space="0" w:color="auto"/>
            </w:tcBorders>
            <w:shd w:val="clear" w:color="000000" w:fill="EDEDED"/>
            <w:noWrap/>
            <w:vAlign w:val="center"/>
            <w:hideMark/>
          </w:tcPr>
          <w:p w14:paraId="0F4F8C8A" w14:textId="77777777" w:rsidR="00A30B6A" w:rsidRPr="003921C0" w:rsidRDefault="00A30B6A" w:rsidP="00073050">
            <w:pPr>
              <w:pStyle w:val="TextodeTablas"/>
            </w:pPr>
            <w:r w:rsidRPr="003921C0">
              <w:t>X</w:t>
            </w:r>
          </w:p>
        </w:tc>
      </w:tr>
      <w:tr w:rsidR="00551D88" w:rsidRPr="003921C0" w14:paraId="507FDBA9" w14:textId="77777777" w:rsidTr="000A1D8E">
        <w:trPr>
          <w:trHeight w:val="288"/>
        </w:trPr>
        <w:tc>
          <w:tcPr>
            <w:tcW w:w="2146" w:type="pct"/>
            <w:tcBorders>
              <w:top w:val="nil"/>
              <w:left w:val="single" w:sz="4" w:space="0" w:color="auto"/>
              <w:bottom w:val="single" w:sz="4" w:space="0" w:color="auto"/>
              <w:right w:val="single" w:sz="4" w:space="0" w:color="auto"/>
            </w:tcBorders>
            <w:shd w:val="clear" w:color="000000" w:fill="D9E1F2"/>
            <w:noWrap/>
            <w:vAlign w:val="center"/>
            <w:hideMark/>
          </w:tcPr>
          <w:p w14:paraId="1DE30233" w14:textId="299B3C37" w:rsidR="00A30B6A" w:rsidRPr="0086666E" w:rsidRDefault="00A30B6A" w:rsidP="00073050">
            <w:pPr>
              <w:pStyle w:val="TextodeTablas"/>
            </w:pPr>
            <w:r w:rsidRPr="0086666E">
              <w:t xml:space="preserve">Socios </w:t>
            </w:r>
            <w:r w:rsidR="003B59EB" w:rsidRPr="0086666E">
              <w:t>estratégicos</w:t>
            </w:r>
          </w:p>
        </w:tc>
        <w:tc>
          <w:tcPr>
            <w:tcW w:w="816" w:type="pct"/>
            <w:tcBorders>
              <w:top w:val="nil"/>
              <w:left w:val="nil"/>
              <w:bottom w:val="single" w:sz="4" w:space="0" w:color="auto"/>
              <w:right w:val="single" w:sz="4" w:space="0" w:color="auto"/>
            </w:tcBorders>
            <w:shd w:val="clear" w:color="000000" w:fill="D9E1F2"/>
            <w:noWrap/>
            <w:vAlign w:val="center"/>
            <w:hideMark/>
          </w:tcPr>
          <w:p w14:paraId="28D82C3B" w14:textId="03AFB978" w:rsidR="00A30B6A" w:rsidRPr="003921C0" w:rsidRDefault="00A30B6A" w:rsidP="00073050">
            <w:pPr>
              <w:pStyle w:val="TextodeTablas"/>
            </w:pPr>
          </w:p>
        </w:tc>
        <w:tc>
          <w:tcPr>
            <w:tcW w:w="752" w:type="pct"/>
            <w:tcBorders>
              <w:top w:val="nil"/>
              <w:left w:val="nil"/>
              <w:bottom w:val="single" w:sz="4" w:space="0" w:color="auto"/>
              <w:right w:val="single" w:sz="4" w:space="0" w:color="auto"/>
            </w:tcBorders>
            <w:shd w:val="clear" w:color="000000" w:fill="D9E1F2"/>
            <w:noWrap/>
            <w:vAlign w:val="center"/>
            <w:hideMark/>
          </w:tcPr>
          <w:p w14:paraId="082594C6" w14:textId="076AD35E" w:rsidR="00A30B6A" w:rsidRPr="003921C0" w:rsidRDefault="00A30B6A" w:rsidP="00073050">
            <w:pPr>
              <w:pStyle w:val="TextodeTablas"/>
            </w:pPr>
          </w:p>
        </w:tc>
        <w:tc>
          <w:tcPr>
            <w:tcW w:w="456" w:type="pct"/>
            <w:tcBorders>
              <w:top w:val="nil"/>
              <w:left w:val="nil"/>
              <w:bottom w:val="single" w:sz="4" w:space="0" w:color="auto"/>
              <w:right w:val="single" w:sz="4" w:space="0" w:color="auto"/>
            </w:tcBorders>
            <w:shd w:val="clear" w:color="000000" w:fill="D9E1F2"/>
            <w:noWrap/>
            <w:vAlign w:val="center"/>
            <w:hideMark/>
          </w:tcPr>
          <w:p w14:paraId="24C93265" w14:textId="283B6C0C" w:rsidR="00A30B6A" w:rsidRPr="003921C0" w:rsidRDefault="00A30B6A" w:rsidP="00073050">
            <w:pPr>
              <w:pStyle w:val="TextodeTablas"/>
            </w:pPr>
          </w:p>
        </w:tc>
        <w:tc>
          <w:tcPr>
            <w:tcW w:w="830" w:type="pct"/>
            <w:tcBorders>
              <w:top w:val="nil"/>
              <w:left w:val="nil"/>
              <w:bottom w:val="single" w:sz="4" w:space="0" w:color="auto"/>
              <w:right w:val="single" w:sz="4" w:space="0" w:color="auto"/>
            </w:tcBorders>
            <w:shd w:val="clear" w:color="000000" w:fill="D9E1F2"/>
            <w:noWrap/>
            <w:vAlign w:val="center"/>
            <w:hideMark/>
          </w:tcPr>
          <w:p w14:paraId="559F0496" w14:textId="77777777" w:rsidR="00A30B6A" w:rsidRPr="003921C0" w:rsidRDefault="00A30B6A" w:rsidP="00073050">
            <w:pPr>
              <w:pStyle w:val="TextodeTablas"/>
            </w:pPr>
            <w:r w:rsidRPr="003921C0">
              <w:t>X</w:t>
            </w:r>
          </w:p>
        </w:tc>
      </w:tr>
      <w:tr w:rsidR="00551D88" w:rsidRPr="003921C0" w14:paraId="36255066" w14:textId="77777777" w:rsidTr="000A1D8E">
        <w:trPr>
          <w:trHeight w:val="288"/>
        </w:trPr>
        <w:tc>
          <w:tcPr>
            <w:tcW w:w="2146" w:type="pct"/>
            <w:tcBorders>
              <w:top w:val="nil"/>
              <w:left w:val="single" w:sz="4" w:space="0" w:color="auto"/>
              <w:bottom w:val="single" w:sz="4" w:space="0" w:color="auto"/>
              <w:right w:val="single" w:sz="4" w:space="0" w:color="auto"/>
            </w:tcBorders>
            <w:shd w:val="clear" w:color="000000" w:fill="EDEDED"/>
            <w:noWrap/>
            <w:vAlign w:val="center"/>
            <w:hideMark/>
          </w:tcPr>
          <w:p w14:paraId="541AD52F" w14:textId="0AACC7B5" w:rsidR="00A30B6A" w:rsidRPr="0086666E" w:rsidRDefault="00A30B6A" w:rsidP="00073050">
            <w:pPr>
              <w:pStyle w:val="TextodeTablas"/>
            </w:pPr>
            <w:r w:rsidRPr="0086666E">
              <w:t>Aliados comerciales</w:t>
            </w:r>
          </w:p>
        </w:tc>
        <w:tc>
          <w:tcPr>
            <w:tcW w:w="816" w:type="pct"/>
            <w:tcBorders>
              <w:top w:val="nil"/>
              <w:left w:val="nil"/>
              <w:bottom w:val="single" w:sz="4" w:space="0" w:color="auto"/>
              <w:right w:val="single" w:sz="4" w:space="0" w:color="auto"/>
            </w:tcBorders>
            <w:shd w:val="clear" w:color="000000" w:fill="EDEDED"/>
            <w:noWrap/>
            <w:vAlign w:val="center"/>
            <w:hideMark/>
          </w:tcPr>
          <w:p w14:paraId="24715068" w14:textId="217611F2" w:rsidR="00A30B6A" w:rsidRPr="003921C0" w:rsidRDefault="00A30B6A" w:rsidP="00073050">
            <w:pPr>
              <w:pStyle w:val="TextodeTablas"/>
            </w:pPr>
          </w:p>
        </w:tc>
        <w:tc>
          <w:tcPr>
            <w:tcW w:w="752" w:type="pct"/>
            <w:tcBorders>
              <w:top w:val="nil"/>
              <w:left w:val="nil"/>
              <w:bottom w:val="single" w:sz="4" w:space="0" w:color="auto"/>
              <w:right w:val="single" w:sz="4" w:space="0" w:color="auto"/>
            </w:tcBorders>
            <w:shd w:val="clear" w:color="000000" w:fill="EDEDED"/>
            <w:noWrap/>
            <w:vAlign w:val="center"/>
            <w:hideMark/>
          </w:tcPr>
          <w:p w14:paraId="2A266193" w14:textId="499B2451" w:rsidR="00A30B6A" w:rsidRPr="003921C0" w:rsidRDefault="00A30B6A" w:rsidP="00073050">
            <w:pPr>
              <w:pStyle w:val="TextodeTablas"/>
            </w:pPr>
          </w:p>
        </w:tc>
        <w:tc>
          <w:tcPr>
            <w:tcW w:w="456" w:type="pct"/>
            <w:tcBorders>
              <w:top w:val="nil"/>
              <w:left w:val="nil"/>
              <w:bottom w:val="single" w:sz="4" w:space="0" w:color="auto"/>
              <w:right w:val="single" w:sz="4" w:space="0" w:color="auto"/>
            </w:tcBorders>
            <w:shd w:val="clear" w:color="000000" w:fill="EDEDED"/>
            <w:noWrap/>
            <w:vAlign w:val="center"/>
            <w:hideMark/>
          </w:tcPr>
          <w:p w14:paraId="1D7A1C4C" w14:textId="5FCD0221" w:rsidR="00A30B6A" w:rsidRPr="003921C0" w:rsidRDefault="00A30B6A" w:rsidP="00073050">
            <w:pPr>
              <w:pStyle w:val="TextodeTablas"/>
            </w:pPr>
          </w:p>
        </w:tc>
        <w:tc>
          <w:tcPr>
            <w:tcW w:w="830" w:type="pct"/>
            <w:tcBorders>
              <w:top w:val="nil"/>
              <w:left w:val="nil"/>
              <w:bottom w:val="single" w:sz="4" w:space="0" w:color="auto"/>
              <w:right w:val="single" w:sz="4" w:space="0" w:color="auto"/>
            </w:tcBorders>
            <w:shd w:val="clear" w:color="000000" w:fill="EDEDED"/>
            <w:noWrap/>
            <w:vAlign w:val="center"/>
            <w:hideMark/>
          </w:tcPr>
          <w:p w14:paraId="709C458E" w14:textId="77777777" w:rsidR="00A30B6A" w:rsidRPr="003921C0" w:rsidRDefault="00A30B6A" w:rsidP="00073050">
            <w:pPr>
              <w:pStyle w:val="TextodeTablas"/>
            </w:pPr>
            <w:r w:rsidRPr="003921C0">
              <w:t>X</w:t>
            </w:r>
          </w:p>
        </w:tc>
      </w:tr>
      <w:tr w:rsidR="00551D88" w:rsidRPr="003921C0" w14:paraId="55E10594" w14:textId="77777777" w:rsidTr="000A1D8E">
        <w:trPr>
          <w:trHeight w:val="288"/>
        </w:trPr>
        <w:tc>
          <w:tcPr>
            <w:tcW w:w="2146" w:type="pct"/>
            <w:tcBorders>
              <w:top w:val="nil"/>
              <w:left w:val="single" w:sz="4" w:space="0" w:color="auto"/>
              <w:bottom w:val="single" w:sz="4" w:space="0" w:color="auto"/>
              <w:right w:val="single" w:sz="4" w:space="0" w:color="auto"/>
            </w:tcBorders>
            <w:shd w:val="clear" w:color="000000" w:fill="D9E1F2"/>
            <w:noWrap/>
            <w:vAlign w:val="center"/>
            <w:hideMark/>
          </w:tcPr>
          <w:p w14:paraId="508A1D9D" w14:textId="56D7897F" w:rsidR="00A30B6A" w:rsidRPr="00214EBC" w:rsidRDefault="00722A41" w:rsidP="00073050">
            <w:pPr>
              <w:pStyle w:val="TextodeTablas"/>
              <w:rPr>
                <w:lang w:val="es-HN"/>
              </w:rPr>
            </w:pPr>
            <w:r w:rsidRPr="00214EBC">
              <w:rPr>
                <w:lang w:val="es-HN"/>
              </w:rPr>
              <w:t>Público interesado</w:t>
            </w:r>
            <w:r w:rsidR="00A30B6A" w:rsidRPr="00214EBC">
              <w:rPr>
                <w:lang w:val="es-HN"/>
              </w:rPr>
              <w:t xml:space="preserve"> en proyectos sostenibles</w:t>
            </w:r>
          </w:p>
        </w:tc>
        <w:tc>
          <w:tcPr>
            <w:tcW w:w="816" w:type="pct"/>
            <w:tcBorders>
              <w:top w:val="nil"/>
              <w:left w:val="nil"/>
              <w:bottom w:val="single" w:sz="4" w:space="0" w:color="auto"/>
              <w:right w:val="single" w:sz="4" w:space="0" w:color="auto"/>
            </w:tcBorders>
            <w:shd w:val="clear" w:color="000000" w:fill="D9E1F2"/>
            <w:noWrap/>
            <w:vAlign w:val="center"/>
            <w:hideMark/>
          </w:tcPr>
          <w:p w14:paraId="5D9EF197" w14:textId="25C2C15A" w:rsidR="00A30B6A" w:rsidRPr="00214EBC" w:rsidRDefault="00A30B6A" w:rsidP="00073050">
            <w:pPr>
              <w:pStyle w:val="TextodeTablas"/>
              <w:rPr>
                <w:lang w:val="es-HN"/>
              </w:rPr>
            </w:pPr>
          </w:p>
        </w:tc>
        <w:tc>
          <w:tcPr>
            <w:tcW w:w="752" w:type="pct"/>
            <w:tcBorders>
              <w:top w:val="nil"/>
              <w:left w:val="nil"/>
              <w:bottom w:val="single" w:sz="4" w:space="0" w:color="auto"/>
              <w:right w:val="single" w:sz="4" w:space="0" w:color="auto"/>
            </w:tcBorders>
            <w:shd w:val="clear" w:color="000000" w:fill="D9E1F2"/>
            <w:noWrap/>
            <w:vAlign w:val="center"/>
            <w:hideMark/>
          </w:tcPr>
          <w:p w14:paraId="35A71ABA" w14:textId="3B8068F8" w:rsidR="00A30B6A" w:rsidRPr="00214EBC" w:rsidRDefault="00A30B6A" w:rsidP="00073050">
            <w:pPr>
              <w:pStyle w:val="TextodeTablas"/>
              <w:rPr>
                <w:lang w:val="es-HN"/>
              </w:rPr>
            </w:pPr>
          </w:p>
        </w:tc>
        <w:tc>
          <w:tcPr>
            <w:tcW w:w="456" w:type="pct"/>
            <w:tcBorders>
              <w:top w:val="nil"/>
              <w:left w:val="nil"/>
              <w:bottom w:val="single" w:sz="4" w:space="0" w:color="auto"/>
              <w:right w:val="single" w:sz="4" w:space="0" w:color="auto"/>
            </w:tcBorders>
            <w:shd w:val="clear" w:color="000000" w:fill="D9E1F2"/>
            <w:noWrap/>
            <w:vAlign w:val="center"/>
            <w:hideMark/>
          </w:tcPr>
          <w:p w14:paraId="66B9287C" w14:textId="77777777" w:rsidR="00A30B6A" w:rsidRPr="003921C0" w:rsidRDefault="00A30B6A" w:rsidP="00073050">
            <w:pPr>
              <w:pStyle w:val="TextodeTablas"/>
            </w:pPr>
            <w:r w:rsidRPr="003921C0">
              <w:t>X</w:t>
            </w:r>
          </w:p>
        </w:tc>
        <w:tc>
          <w:tcPr>
            <w:tcW w:w="830" w:type="pct"/>
            <w:tcBorders>
              <w:top w:val="nil"/>
              <w:left w:val="nil"/>
              <w:bottom w:val="single" w:sz="4" w:space="0" w:color="auto"/>
              <w:right w:val="single" w:sz="4" w:space="0" w:color="auto"/>
            </w:tcBorders>
            <w:shd w:val="clear" w:color="000000" w:fill="D9E1F2"/>
            <w:noWrap/>
            <w:vAlign w:val="center"/>
            <w:hideMark/>
          </w:tcPr>
          <w:p w14:paraId="685311DC" w14:textId="4847D2AD" w:rsidR="00A30B6A" w:rsidRPr="003921C0" w:rsidRDefault="00A30B6A" w:rsidP="00073050">
            <w:pPr>
              <w:pStyle w:val="TextodeTablas"/>
            </w:pPr>
          </w:p>
        </w:tc>
      </w:tr>
      <w:tr w:rsidR="00551D88" w:rsidRPr="003921C0" w14:paraId="4BC0113C" w14:textId="77777777" w:rsidTr="000A1D8E">
        <w:trPr>
          <w:trHeight w:val="288"/>
        </w:trPr>
        <w:tc>
          <w:tcPr>
            <w:tcW w:w="2146" w:type="pct"/>
            <w:tcBorders>
              <w:top w:val="nil"/>
              <w:left w:val="single" w:sz="4" w:space="0" w:color="auto"/>
              <w:bottom w:val="single" w:sz="4" w:space="0" w:color="auto"/>
              <w:right w:val="single" w:sz="4" w:space="0" w:color="auto"/>
            </w:tcBorders>
            <w:shd w:val="clear" w:color="000000" w:fill="EDEDED"/>
            <w:noWrap/>
            <w:vAlign w:val="center"/>
            <w:hideMark/>
          </w:tcPr>
          <w:p w14:paraId="349FE4BE" w14:textId="066A15DC" w:rsidR="00A30B6A" w:rsidRPr="00214EBC" w:rsidRDefault="00A30B6A" w:rsidP="00073050">
            <w:pPr>
              <w:pStyle w:val="TextodeTablas"/>
              <w:rPr>
                <w:lang w:val="es-HN"/>
              </w:rPr>
            </w:pPr>
            <w:r w:rsidRPr="00214EBC">
              <w:rPr>
                <w:lang w:val="es-HN"/>
              </w:rPr>
              <w:t xml:space="preserve">Publico </w:t>
            </w:r>
            <w:r w:rsidR="00722A41" w:rsidRPr="00214EBC">
              <w:rPr>
                <w:lang w:val="es-HN"/>
              </w:rPr>
              <w:t>no interesado</w:t>
            </w:r>
            <w:r w:rsidRPr="00214EBC">
              <w:rPr>
                <w:lang w:val="es-HN"/>
              </w:rPr>
              <w:t xml:space="preserve"> en proyectos sostenibles</w:t>
            </w:r>
          </w:p>
        </w:tc>
        <w:tc>
          <w:tcPr>
            <w:tcW w:w="816" w:type="pct"/>
            <w:tcBorders>
              <w:top w:val="nil"/>
              <w:left w:val="nil"/>
              <w:bottom w:val="single" w:sz="4" w:space="0" w:color="auto"/>
              <w:right w:val="single" w:sz="4" w:space="0" w:color="auto"/>
            </w:tcBorders>
            <w:shd w:val="clear" w:color="000000" w:fill="EDEDED"/>
            <w:noWrap/>
            <w:vAlign w:val="center"/>
            <w:hideMark/>
          </w:tcPr>
          <w:p w14:paraId="75172F07" w14:textId="2ED558B0" w:rsidR="00A30B6A" w:rsidRPr="00214EBC" w:rsidRDefault="00A30B6A" w:rsidP="00073050">
            <w:pPr>
              <w:pStyle w:val="TextodeTablas"/>
              <w:rPr>
                <w:lang w:val="es-HN"/>
              </w:rPr>
            </w:pPr>
          </w:p>
        </w:tc>
        <w:tc>
          <w:tcPr>
            <w:tcW w:w="752" w:type="pct"/>
            <w:tcBorders>
              <w:top w:val="nil"/>
              <w:left w:val="nil"/>
              <w:bottom w:val="single" w:sz="4" w:space="0" w:color="auto"/>
              <w:right w:val="single" w:sz="4" w:space="0" w:color="auto"/>
            </w:tcBorders>
            <w:shd w:val="clear" w:color="000000" w:fill="EDEDED"/>
            <w:noWrap/>
            <w:vAlign w:val="center"/>
            <w:hideMark/>
          </w:tcPr>
          <w:p w14:paraId="15740FDD" w14:textId="77777777" w:rsidR="00A30B6A" w:rsidRPr="003921C0" w:rsidRDefault="00A30B6A" w:rsidP="00073050">
            <w:pPr>
              <w:pStyle w:val="TextodeTablas"/>
            </w:pPr>
            <w:r w:rsidRPr="003921C0">
              <w:t>X</w:t>
            </w:r>
          </w:p>
        </w:tc>
        <w:tc>
          <w:tcPr>
            <w:tcW w:w="456" w:type="pct"/>
            <w:tcBorders>
              <w:top w:val="nil"/>
              <w:left w:val="nil"/>
              <w:bottom w:val="single" w:sz="4" w:space="0" w:color="auto"/>
              <w:right w:val="single" w:sz="4" w:space="0" w:color="auto"/>
            </w:tcBorders>
            <w:shd w:val="clear" w:color="000000" w:fill="EDEDED"/>
            <w:noWrap/>
            <w:vAlign w:val="center"/>
            <w:hideMark/>
          </w:tcPr>
          <w:p w14:paraId="20914F8E" w14:textId="49B82184" w:rsidR="00A30B6A" w:rsidRPr="003921C0" w:rsidRDefault="00A30B6A" w:rsidP="00073050">
            <w:pPr>
              <w:pStyle w:val="TextodeTablas"/>
            </w:pPr>
          </w:p>
        </w:tc>
        <w:tc>
          <w:tcPr>
            <w:tcW w:w="830" w:type="pct"/>
            <w:tcBorders>
              <w:top w:val="nil"/>
              <w:left w:val="nil"/>
              <w:bottom w:val="single" w:sz="4" w:space="0" w:color="auto"/>
              <w:right w:val="single" w:sz="4" w:space="0" w:color="auto"/>
            </w:tcBorders>
            <w:shd w:val="clear" w:color="000000" w:fill="EDEDED"/>
            <w:noWrap/>
            <w:vAlign w:val="center"/>
            <w:hideMark/>
          </w:tcPr>
          <w:p w14:paraId="01A5ABE5" w14:textId="37EAAD08" w:rsidR="00A30B6A" w:rsidRPr="003921C0" w:rsidRDefault="00A30B6A" w:rsidP="00073050">
            <w:pPr>
              <w:pStyle w:val="TextodeTablas"/>
            </w:pPr>
          </w:p>
        </w:tc>
      </w:tr>
      <w:tr w:rsidR="00551D88" w:rsidRPr="003921C0" w14:paraId="2A988568" w14:textId="77777777" w:rsidTr="000A1D8E">
        <w:trPr>
          <w:trHeight w:val="288"/>
        </w:trPr>
        <w:tc>
          <w:tcPr>
            <w:tcW w:w="2146" w:type="pct"/>
            <w:tcBorders>
              <w:top w:val="nil"/>
              <w:left w:val="single" w:sz="4" w:space="0" w:color="auto"/>
              <w:bottom w:val="single" w:sz="4" w:space="0" w:color="auto"/>
              <w:right w:val="single" w:sz="4" w:space="0" w:color="auto"/>
            </w:tcBorders>
            <w:shd w:val="clear" w:color="000000" w:fill="D9E1F2"/>
            <w:noWrap/>
            <w:vAlign w:val="center"/>
            <w:hideMark/>
          </w:tcPr>
          <w:p w14:paraId="2262089C" w14:textId="40FCCAD9" w:rsidR="00A30B6A" w:rsidRPr="00214EBC" w:rsidRDefault="00A30B6A" w:rsidP="00073050">
            <w:pPr>
              <w:pStyle w:val="TextodeTablas"/>
              <w:rPr>
                <w:lang w:val="es-HN"/>
              </w:rPr>
            </w:pPr>
            <w:r w:rsidRPr="00214EBC">
              <w:rPr>
                <w:lang w:val="es-HN"/>
              </w:rPr>
              <w:t xml:space="preserve">Influencers y bloggers </w:t>
            </w:r>
            <w:r w:rsidR="004D43BA" w:rsidRPr="00214EBC">
              <w:rPr>
                <w:lang w:val="es-HN"/>
              </w:rPr>
              <w:t>especialistas</w:t>
            </w:r>
            <w:r w:rsidRPr="00214EBC">
              <w:rPr>
                <w:lang w:val="es-HN"/>
              </w:rPr>
              <w:t xml:space="preserve"> en medioambiente</w:t>
            </w:r>
          </w:p>
        </w:tc>
        <w:tc>
          <w:tcPr>
            <w:tcW w:w="816" w:type="pct"/>
            <w:tcBorders>
              <w:top w:val="nil"/>
              <w:left w:val="nil"/>
              <w:bottom w:val="single" w:sz="4" w:space="0" w:color="auto"/>
              <w:right w:val="single" w:sz="4" w:space="0" w:color="auto"/>
            </w:tcBorders>
            <w:shd w:val="clear" w:color="000000" w:fill="D9E1F2"/>
            <w:noWrap/>
            <w:vAlign w:val="center"/>
            <w:hideMark/>
          </w:tcPr>
          <w:p w14:paraId="25F11780" w14:textId="3CFEB07D" w:rsidR="00A30B6A" w:rsidRPr="00214EBC" w:rsidRDefault="00A30B6A" w:rsidP="00073050">
            <w:pPr>
              <w:pStyle w:val="TextodeTablas"/>
              <w:rPr>
                <w:lang w:val="es-HN"/>
              </w:rPr>
            </w:pPr>
          </w:p>
        </w:tc>
        <w:tc>
          <w:tcPr>
            <w:tcW w:w="752" w:type="pct"/>
            <w:tcBorders>
              <w:top w:val="nil"/>
              <w:left w:val="nil"/>
              <w:bottom w:val="single" w:sz="4" w:space="0" w:color="auto"/>
              <w:right w:val="single" w:sz="4" w:space="0" w:color="auto"/>
            </w:tcBorders>
            <w:shd w:val="clear" w:color="000000" w:fill="D9E1F2"/>
            <w:noWrap/>
            <w:vAlign w:val="center"/>
            <w:hideMark/>
          </w:tcPr>
          <w:p w14:paraId="2D1F4046" w14:textId="11C57418" w:rsidR="00A30B6A" w:rsidRPr="00214EBC" w:rsidRDefault="00A30B6A" w:rsidP="00073050">
            <w:pPr>
              <w:pStyle w:val="TextodeTablas"/>
              <w:rPr>
                <w:lang w:val="es-HN"/>
              </w:rPr>
            </w:pPr>
          </w:p>
        </w:tc>
        <w:tc>
          <w:tcPr>
            <w:tcW w:w="456" w:type="pct"/>
            <w:tcBorders>
              <w:top w:val="nil"/>
              <w:left w:val="nil"/>
              <w:bottom w:val="single" w:sz="4" w:space="0" w:color="auto"/>
              <w:right w:val="single" w:sz="4" w:space="0" w:color="auto"/>
            </w:tcBorders>
            <w:shd w:val="clear" w:color="000000" w:fill="D9E1F2"/>
            <w:noWrap/>
            <w:vAlign w:val="center"/>
            <w:hideMark/>
          </w:tcPr>
          <w:p w14:paraId="22F18ECE" w14:textId="5F037789" w:rsidR="00A30B6A" w:rsidRPr="00214EBC" w:rsidRDefault="00A30B6A" w:rsidP="00073050">
            <w:pPr>
              <w:pStyle w:val="TextodeTablas"/>
              <w:rPr>
                <w:lang w:val="es-HN"/>
              </w:rPr>
            </w:pPr>
          </w:p>
        </w:tc>
        <w:tc>
          <w:tcPr>
            <w:tcW w:w="830" w:type="pct"/>
            <w:tcBorders>
              <w:top w:val="nil"/>
              <w:left w:val="nil"/>
              <w:bottom w:val="single" w:sz="4" w:space="0" w:color="auto"/>
              <w:right w:val="single" w:sz="4" w:space="0" w:color="auto"/>
            </w:tcBorders>
            <w:shd w:val="clear" w:color="000000" w:fill="D9E1F2"/>
            <w:noWrap/>
            <w:vAlign w:val="center"/>
            <w:hideMark/>
          </w:tcPr>
          <w:p w14:paraId="2800325B" w14:textId="77777777" w:rsidR="00A30B6A" w:rsidRPr="003921C0" w:rsidRDefault="00A30B6A" w:rsidP="00073050">
            <w:pPr>
              <w:pStyle w:val="TextodeTablas"/>
            </w:pPr>
            <w:r w:rsidRPr="003921C0">
              <w:t>X</w:t>
            </w:r>
          </w:p>
        </w:tc>
      </w:tr>
      <w:tr w:rsidR="00551D88" w:rsidRPr="003921C0" w14:paraId="5EDF308E" w14:textId="77777777" w:rsidTr="000A1D8E">
        <w:trPr>
          <w:trHeight w:val="288"/>
        </w:trPr>
        <w:tc>
          <w:tcPr>
            <w:tcW w:w="2146" w:type="pct"/>
            <w:tcBorders>
              <w:top w:val="nil"/>
              <w:left w:val="single" w:sz="4" w:space="0" w:color="auto"/>
              <w:bottom w:val="nil"/>
              <w:right w:val="single" w:sz="4" w:space="0" w:color="auto"/>
            </w:tcBorders>
            <w:shd w:val="clear" w:color="000000" w:fill="EDEDED"/>
            <w:noWrap/>
            <w:vAlign w:val="center"/>
            <w:hideMark/>
          </w:tcPr>
          <w:p w14:paraId="3842B109" w14:textId="230DB32A" w:rsidR="00A30B6A" w:rsidRPr="0086666E" w:rsidRDefault="00A30B6A" w:rsidP="00073050">
            <w:pPr>
              <w:pStyle w:val="TextodeTablas"/>
            </w:pPr>
            <w:r w:rsidRPr="0086666E">
              <w:t xml:space="preserve">Expertos </w:t>
            </w:r>
            <w:r w:rsidR="004D43BA" w:rsidRPr="0086666E">
              <w:t>técnicos</w:t>
            </w:r>
          </w:p>
        </w:tc>
        <w:tc>
          <w:tcPr>
            <w:tcW w:w="816" w:type="pct"/>
            <w:tcBorders>
              <w:top w:val="nil"/>
              <w:left w:val="nil"/>
              <w:bottom w:val="nil"/>
              <w:right w:val="single" w:sz="4" w:space="0" w:color="auto"/>
            </w:tcBorders>
            <w:shd w:val="clear" w:color="000000" w:fill="EDEDED"/>
            <w:noWrap/>
            <w:vAlign w:val="center"/>
            <w:hideMark/>
          </w:tcPr>
          <w:p w14:paraId="718E8055" w14:textId="77777777" w:rsidR="00A30B6A" w:rsidRPr="003921C0" w:rsidRDefault="00A30B6A" w:rsidP="00073050">
            <w:pPr>
              <w:pStyle w:val="TextodeTablas"/>
            </w:pPr>
            <w:r w:rsidRPr="003921C0">
              <w:t>X</w:t>
            </w:r>
          </w:p>
        </w:tc>
        <w:tc>
          <w:tcPr>
            <w:tcW w:w="752" w:type="pct"/>
            <w:tcBorders>
              <w:top w:val="nil"/>
              <w:left w:val="nil"/>
              <w:bottom w:val="nil"/>
              <w:right w:val="single" w:sz="4" w:space="0" w:color="auto"/>
            </w:tcBorders>
            <w:shd w:val="clear" w:color="000000" w:fill="EDEDED"/>
            <w:noWrap/>
            <w:vAlign w:val="center"/>
            <w:hideMark/>
          </w:tcPr>
          <w:p w14:paraId="02DE2376" w14:textId="5F9F176A" w:rsidR="00A30B6A" w:rsidRPr="003921C0" w:rsidRDefault="00A30B6A" w:rsidP="00073050">
            <w:pPr>
              <w:pStyle w:val="TextodeTablas"/>
            </w:pPr>
          </w:p>
        </w:tc>
        <w:tc>
          <w:tcPr>
            <w:tcW w:w="456" w:type="pct"/>
            <w:tcBorders>
              <w:top w:val="nil"/>
              <w:left w:val="nil"/>
              <w:bottom w:val="nil"/>
              <w:right w:val="single" w:sz="4" w:space="0" w:color="auto"/>
            </w:tcBorders>
            <w:shd w:val="clear" w:color="000000" w:fill="EDEDED"/>
            <w:noWrap/>
            <w:vAlign w:val="center"/>
            <w:hideMark/>
          </w:tcPr>
          <w:p w14:paraId="1F030C9C" w14:textId="75523072" w:rsidR="00A30B6A" w:rsidRPr="003921C0" w:rsidRDefault="00A30B6A" w:rsidP="00073050">
            <w:pPr>
              <w:pStyle w:val="TextodeTablas"/>
            </w:pPr>
          </w:p>
        </w:tc>
        <w:tc>
          <w:tcPr>
            <w:tcW w:w="830" w:type="pct"/>
            <w:tcBorders>
              <w:top w:val="nil"/>
              <w:left w:val="nil"/>
              <w:bottom w:val="nil"/>
              <w:right w:val="single" w:sz="4" w:space="0" w:color="auto"/>
            </w:tcBorders>
            <w:shd w:val="clear" w:color="000000" w:fill="EDEDED"/>
            <w:noWrap/>
            <w:vAlign w:val="center"/>
            <w:hideMark/>
          </w:tcPr>
          <w:p w14:paraId="53076CA1" w14:textId="6D1977AD" w:rsidR="00A30B6A" w:rsidRPr="003921C0" w:rsidRDefault="00A30B6A" w:rsidP="00073050">
            <w:pPr>
              <w:pStyle w:val="TextodeTablas"/>
            </w:pPr>
          </w:p>
        </w:tc>
      </w:tr>
      <w:tr w:rsidR="000A1D8E" w:rsidRPr="003921C0" w14:paraId="2986A7F9" w14:textId="77777777" w:rsidTr="000A1D8E">
        <w:trPr>
          <w:trHeight w:val="288"/>
        </w:trPr>
        <w:tc>
          <w:tcPr>
            <w:tcW w:w="2146" w:type="pct"/>
            <w:tcBorders>
              <w:top w:val="nil"/>
              <w:left w:val="single" w:sz="4" w:space="0" w:color="auto"/>
              <w:bottom w:val="single" w:sz="4" w:space="0" w:color="auto"/>
              <w:right w:val="single" w:sz="4" w:space="0" w:color="auto"/>
            </w:tcBorders>
            <w:shd w:val="clear" w:color="000000" w:fill="EDEDED"/>
            <w:noWrap/>
            <w:vAlign w:val="center"/>
          </w:tcPr>
          <w:p w14:paraId="11848E7E" w14:textId="1D3F29E5" w:rsidR="000A1D8E" w:rsidRPr="000A1D8E" w:rsidRDefault="000A1D8E" w:rsidP="00073050">
            <w:pPr>
              <w:pStyle w:val="TextodeTablas"/>
              <w:rPr>
                <w:lang w:val="es-HN"/>
              </w:rPr>
            </w:pPr>
            <w:r w:rsidRPr="00214EBC">
              <w:rPr>
                <w:lang w:val="es-HN"/>
              </w:rPr>
              <w:t xml:space="preserve">Consumidores de aceite vegetal reutilizado </w:t>
            </w:r>
          </w:p>
        </w:tc>
        <w:tc>
          <w:tcPr>
            <w:tcW w:w="816" w:type="pct"/>
            <w:tcBorders>
              <w:top w:val="nil"/>
              <w:left w:val="nil"/>
              <w:bottom w:val="single" w:sz="4" w:space="0" w:color="auto"/>
              <w:right w:val="single" w:sz="4" w:space="0" w:color="auto"/>
            </w:tcBorders>
            <w:shd w:val="clear" w:color="000000" w:fill="EDEDED"/>
            <w:noWrap/>
            <w:vAlign w:val="center"/>
          </w:tcPr>
          <w:p w14:paraId="255B3C1C" w14:textId="70591D51" w:rsidR="000A1D8E" w:rsidRPr="000A1D8E" w:rsidRDefault="000A1D8E" w:rsidP="00073050">
            <w:pPr>
              <w:pStyle w:val="TextodeTablas"/>
            </w:pPr>
            <w:r>
              <w:t>X</w:t>
            </w:r>
          </w:p>
        </w:tc>
        <w:tc>
          <w:tcPr>
            <w:tcW w:w="752" w:type="pct"/>
            <w:tcBorders>
              <w:top w:val="nil"/>
              <w:left w:val="nil"/>
              <w:bottom w:val="single" w:sz="4" w:space="0" w:color="auto"/>
              <w:right w:val="single" w:sz="4" w:space="0" w:color="auto"/>
            </w:tcBorders>
            <w:shd w:val="clear" w:color="000000" w:fill="EDEDED"/>
            <w:noWrap/>
            <w:vAlign w:val="center"/>
          </w:tcPr>
          <w:p w14:paraId="381DCAD3" w14:textId="25C6AAFB" w:rsidR="000A1D8E" w:rsidRPr="000A1D8E" w:rsidRDefault="000A1D8E" w:rsidP="00073050">
            <w:pPr>
              <w:pStyle w:val="TextodeTablas"/>
            </w:pPr>
            <w:r>
              <w:t>X</w:t>
            </w:r>
          </w:p>
        </w:tc>
        <w:tc>
          <w:tcPr>
            <w:tcW w:w="456" w:type="pct"/>
            <w:tcBorders>
              <w:top w:val="nil"/>
              <w:left w:val="nil"/>
              <w:bottom w:val="single" w:sz="4" w:space="0" w:color="auto"/>
              <w:right w:val="single" w:sz="4" w:space="0" w:color="auto"/>
            </w:tcBorders>
            <w:shd w:val="clear" w:color="000000" w:fill="EDEDED"/>
            <w:noWrap/>
            <w:vAlign w:val="center"/>
          </w:tcPr>
          <w:p w14:paraId="69FAD385" w14:textId="77777777" w:rsidR="000A1D8E" w:rsidRPr="000A1D8E" w:rsidRDefault="000A1D8E" w:rsidP="00073050">
            <w:pPr>
              <w:pStyle w:val="TextodeTablas"/>
            </w:pPr>
          </w:p>
        </w:tc>
        <w:tc>
          <w:tcPr>
            <w:tcW w:w="830" w:type="pct"/>
            <w:tcBorders>
              <w:top w:val="nil"/>
              <w:left w:val="nil"/>
              <w:bottom w:val="single" w:sz="4" w:space="0" w:color="auto"/>
              <w:right w:val="single" w:sz="4" w:space="0" w:color="auto"/>
            </w:tcBorders>
            <w:shd w:val="clear" w:color="000000" w:fill="EDEDED"/>
            <w:noWrap/>
            <w:vAlign w:val="center"/>
          </w:tcPr>
          <w:p w14:paraId="56919179" w14:textId="77777777" w:rsidR="000A1D8E" w:rsidRPr="000A1D8E" w:rsidRDefault="000A1D8E" w:rsidP="00073050">
            <w:pPr>
              <w:pStyle w:val="TextodeTablas"/>
            </w:pPr>
          </w:p>
        </w:tc>
      </w:tr>
    </w:tbl>
    <w:p w14:paraId="6F52DAEA" w14:textId="77777777" w:rsidR="00A11976" w:rsidRPr="009F795F" w:rsidRDefault="00A11976" w:rsidP="009F795F">
      <w:pPr>
        <w:pStyle w:val="Descripcin"/>
        <w:spacing w:after="0" w:line="240" w:lineRule="auto"/>
        <w:rPr>
          <w:i w:val="0"/>
          <w:iCs w:val="0"/>
          <w:color w:val="auto"/>
          <w:sz w:val="20"/>
          <w:szCs w:val="16"/>
        </w:rPr>
      </w:pPr>
      <w:r w:rsidRPr="009F795F">
        <w:rPr>
          <w:i w:val="0"/>
          <w:iCs w:val="0"/>
          <w:color w:val="auto"/>
          <w:sz w:val="20"/>
          <w:szCs w:val="16"/>
        </w:rPr>
        <w:t xml:space="preserve">Fuente: (Elaboración propia, 2024). </w:t>
      </w:r>
    </w:p>
    <w:p w14:paraId="461498E0" w14:textId="1F3997FA" w:rsidR="003A2A3E" w:rsidRPr="00FA12D8" w:rsidRDefault="00FA12D8" w:rsidP="00FA12D8">
      <w:pPr>
        <w:rPr>
          <w:szCs w:val="24"/>
        </w:rPr>
      </w:pPr>
      <w:r>
        <w:br w:type="page"/>
      </w:r>
    </w:p>
    <w:p w14:paraId="779F3CAF" w14:textId="25B89FC4" w:rsidR="000F0557" w:rsidRDefault="000F0557" w:rsidP="006655C4">
      <w:pPr>
        <w:pStyle w:val="Ttulo2"/>
        <w:numPr>
          <w:ilvl w:val="0"/>
          <w:numId w:val="72"/>
        </w:numPr>
      </w:pPr>
      <w:bookmarkStart w:id="587" w:name="_Toc159687958"/>
      <w:bookmarkStart w:id="588" w:name="_Toc166839151"/>
      <w:r w:rsidRPr="00543A48">
        <w:lastRenderedPageBreak/>
        <w:t>GESTIÓN DE LA CALIDAD</w:t>
      </w:r>
      <w:bookmarkEnd w:id="587"/>
      <w:bookmarkEnd w:id="588"/>
    </w:p>
    <w:p w14:paraId="42F5C987" w14:textId="77777777" w:rsidR="00966F05" w:rsidRDefault="00966F05" w:rsidP="00073050">
      <w:pPr>
        <w:pStyle w:val="TextoPrincipal"/>
      </w:pPr>
      <w:r>
        <w:t>E</w:t>
      </w:r>
      <w:r w:rsidRPr="00166FC2">
        <w:t>stándares claros de calidad para el detergente ecológico, incluyendo características como efectividad de limpieza, seguridad para el medio ambiente y los usuarios, y cumplimiento de normativas y estándares industriales.</w:t>
      </w:r>
      <w:r>
        <w:t xml:space="preserve"> P</w:t>
      </w:r>
      <w:r w:rsidRPr="00166FC2">
        <w:t>roceso de control de calidad en todas las etapas de producción del detergente, desde la selección de materias primas hasta el empaquetado del producto final.</w:t>
      </w:r>
    </w:p>
    <w:p w14:paraId="5698E77F" w14:textId="491A7A1F" w:rsidR="00966F05" w:rsidRDefault="00966F05" w:rsidP="00073050">
      <w:pPr>
        <w:pStyle w:val="TextoPrincipal"/>
      </w:pPr>
      <w:r w:rsidRPr="00166FC2">
        <w:t>Este plan de gestión de calidad nos ayudará a garantizar que el detergente ecológico que producimos cumpla con los más altos estándares de calidad y satisfaga las necesidades y expectativas de nuestros clientes.</w:t>
      </w:r>
    </w:p>
    <w:p w14:paraId="040462E2" w14:textId="77777777" w:rsidR="00CE3E8C" w:rsidRPr="00966F05" w:rsidRDefault="00CE3E8C" w:rsidP="00073050">
      <w:pPr>
        <w:pStyle w:val="TextoPrincipal"/>
      </w:pPr>
    </w:p>
    <w:p w14:paraId="32E80AF3" w14:textId="2275A53E" w:rsidR="000F0557" w:rsidRPr="00227FE7" w:rsidRDefault="0057738B" w:rsidP="000F0557">
      <w:pPr>
        <w:pStyle w:val="Ttulo3"/>
      </w:pPr>
      <w:bookmarkStart w:id="589" w:name="_Toc159687959"/>
      <w:bookmarkStart w:id="590" w:name="_Toc166839152"/>
      <w:r>
        <w:t xml:space="preserve">A) </w:t>
      </w:r>
      <w:r w:rsidR="000F0557" w:rsidRPr="00227FE7">
        <w:t>PLANIFICAR LA CALIDAD</w:t>
      </w:r>
      <w:bookmarkEnd w:id="589"/>
      <w:bookmarkEnd w:id="590"/>
    </w:p>
    <w:p w14:paraId="3BD92440" w14:textId="77777777" w:rsidR="00F376F2" w:rsidRPr="002C1FC1" w:rsidRDefault="00F376F2" w:rsidP="00073050">
      <w:pPr>
        <w:pStyle w:val="TextoPrincipal"/>
      </w:pPr>
      <w:r w:rsidRPr="002C1FC1">
        <w:t>1. Definición de Estándares de Calidad:</w:t>
      </w:r>
    </w:p>
    <w:p w14:paraId="145091FB" w14:textId="77777777" w:rsidR="00F376F2" w:rsidRPr="002C1FC1" w:rsidRDefault="00F376F2" w:rsidP="00073050">
      <w:pPr>
        <w:pStyle w:val="TextoPrincipal"/>
      </w:pPr>
      <w:r w:rsidRPr="002C1FC1">
        <w:t>Establecer estándares claros y medibles para el detergente ecológico en términos de efectividad de limpieza, seguridad ambiental y cumplimiento de normativas.</w:t>
      </w:r>
    </w:p>
    <w:p w14:paraId="71FCFEC8" w14:textId="77777777" w:rsidR="00F376F2" w:rsidRPr="002C1FC1" w:rsidRDefault="00F376F2" w:rsidP="00073050">
      <w:pPr>
        <w:pStyle w:val="TextoPrincipal"/>
      </w:pPr>
      <w:r w:rsidRPr="002C1FC1">
        <w:t>2. Identificación de Procesos Clave:</w:t>
      </w:r>
    </w:p>
    <w:p w14:paraId="11C72C21" w14:textId="77777777" w:rsidR="00F376F2" w:rsidRPr="002C1FC1" w:rsidRDefault="00F376F2" w:rsidP="00073050">
      <w:pPr>
        <w:pStyle w:val="TextoPrincipal"/>
      </w:pPr>
      <w:r w:rsidRPr="002C1FC1">
        <w:t>Identificar los procesos clave en la fabricación del detergente ecológico que afectan directamente la calidad del producto.</w:t>
      </w:r>
    </w:p>
    <w:p w14:paraId="20F4B001" w14:textId="77777777" w:rsidR="00F376F2" w:rsidRPr="002C1FC1" w:rsidRDefault="00F376F2" w:rsidP="00073050">
      <w:pPr>
        <w:pStyle w:val="TextoPrincipal"/>
      </w:pPr>
      <w:r w:rsidRPr="002C1FC1">
        <w:t>3. Desarrollo de Procedimientos de Control de Calidad:</w:t>
      </w:r>
    </w:p>
    <w:p w14:paraId="6610CAD0" w14:textId="77777777" w:rsidR="00F376F2" w:rsidRPr="002C1FC1" w:rsidRDefault="00F376F2" w:rsidP="00073050">
      <w:pPr>
        <w:pStyle w:val="TextoPrincipal"/>
      </w:pPr>
      <w:r w:rsidRPr="002C1FC1">
        <w:t>Crear procedimientos detallados para el control de calidad en cada etapa del proceso de fabricación, desde la recepción de materias primas hasta el empaquetado del producto final.</w:t>
      </w:r>
    </w:p>
    <w:p w14:paraId="2D416D19" w14:textId="77777777" w:rsidR="00F376F2" w:rsidRPr="002C1FC1" w:rsidRDefault="00F376F2" w:rsidP="00073050">
      <w:pPr>
        <w:pStyle w:val="TextoPrincipal"/>
      </w:pPr>
      <w:r w:rsidRPr="002C1FC1">
        <w:t>4. Selección de Métodos de Prueba y Medición:</w:t>
      </w:r>
    </w:p>
    <w:p w14:paraId="42032243" w14:textId="77777777" w:rsidR="00F376F2" w:rsidRPr="002C1FC1" w:rsidRDefault="00F376F2" w:rsidP="00073050">
      <w:pPr>
        <w:pStyle w:val="TextoPrincipal"/>
      </w:pPr>
      <w:r w:rsidRPr="002C1FC1">
        <w:t>Determinar los métodos y herramientas de prueba y medición adecuados para evaluar la calidad del detergente, como pruebas de laboratorio, análisis químicos y pruebas de campo.</w:t>
      </w:r>
    </w:p>
    <w:p w14:paraId="469E0F56" w14:textId="1A0226CD" w:rsidR="00CE3E8C" w:rsidRPr="002C1FC1" w:rsidRDefault="00CE3E8C" w:rsidP="00CE3E8C">
      <w:pPr>
        <w:rPr>
          <w:szCs w:val="24"/>
        </w:rPr>
      </w:pPr>
      <w:r w:rsidRPr="002C1FC1">
        <w:br w:type="page"/>
      </w:r>
    </w:p>
    <w:p w14:paraId="0D463770" w14:textId="77777777" w:rsidR="00F376F2" w:rsidRPr="002C1FC1" w:rsidRDefault="00F376F2" w:rsidP="00073050">
      <w:pPr>
        <w:pStyle w:val="TextoPrincipal"/>
      </w:pPr>
      <w:r w:rsidRPr="002C1FC1">
        <w:lastRenderedPageBreak/>
        <w:t>5. Capacitación del Personal:</w:t>
      </w:r>
    </w:p>
    <w:p w14:paraId="59C98805" w14:textId="77777777" w:rsidR="00F376F2" w:rsidRPr="002C1FC1" w:rsidRDefault="00F376F2" w:rsidP="00073050">
      <w:pPr>
        <w:pStyle w:val="TextoPrincipal"/>
      </w:pPr>
      <w:r w:rsidRPr="002C1FC1">
        <w:t>Proporcionar capacitación adecuada al personal involucrado en la producción y control de calidad del detergente, asegurando que estén familiarizados con los estándares y procedimientos establecidos.</w:t>
      </w:r>
    </w:p>
    <w:p w14:paraId="23741AD5" w14:textId="77777777" w:rsidR="00F376F2" w:rsidRPr="002C1FC1" w:rsidRDefault="00F376F2" w:rsidP="00073050">
      <w:pPr>
        <w:pStyle w:val="TextoPrincipal"/>
      </w:pPr>
      <w:r w:rsidRPr="002C1FC1">
        <w:t>6. Establecimiento de Puntos de Control:</w:t>
      </w:r>
    </w:p>
    <w:p w14:paraId="38363040" w14:textId="77777777" w:rsidR="00F376F2" w:rsidRPr="002C1FC1" w:rsidRDefault="00F376F2" w:rsidP="00073050">
      <w:pPr>
        <w:pStyle w:val="TextoPrincipal"/>
      </w:pPr>
      <w:r w:rsidRPr="002C1FC1">
        <w:t>Identificar puntos de control críticos en el proceso de fabricación donde se realizarán pruebas y controles de calidad específicos para garantizar el cumplimiento de los estándares.</w:t>
      </w:r>
    </w:p>
    <w:p w14:paraId="11E5DD0C" w14:textId="77777777" w:rsidR="00F376F2" w:rsidRPr="002C1FC1" w:rsidRDefault="00F376F2" w:rsidP="00073050">
      <w:pPr>
        <w:pStyle w:val="TextoPrincipal"/>
      </w:pPr>
      <w:r w:rsidRPr="002C1FC1">
        <w:t>7. Implementación de Sistema de Retroalimentación:</w:t>
      </w:r>
    </w:p>
    <w:p w14:paraId="3A5DC803" w14:textId="77777777" w:rsidR="00F376F2" w:rsidRPr="002C1FC1" w:rsidRDefault="00F376F2" w:rsidP="00073050">
      <w:pPr>
        <w:pStyle w:val="TextoPrincipal"/>
      </w:pPr>
      <w:r w:rsidRPr="002C1FC1">
        <w:t>Establecer un sistema para recopilar retroalimentación de clientes y usuarios finales, así como de pruebas internas de calidad, para identificar oportunidades de mejora continua.</w:t>
      </w:r>
    </w:p>
    <w:p w14:paraId="3ACEECD6" w14:textId="77777777" w:rsidR="00F376F2" w:rsidRPr="002C1FC1" w:rsidRDefault="00F376F2" w:rsidP="00073050">
      <w:pPr>
        <w:pStyle w:val="TextoPrincipal"/>
      </w:pPr>
      <w:r w:rsidRPr="002C1FC1">
        <w:t>8. Revisión y Mejora Continua:</w:t>
      </w:r>
    </w:p>
    <w:p w14:paraId="2F60AE1A" w14:textId="77777777" w:rsidR="00F376F2" w:rsidRPr="002C1FC1" w:rsidRDefault="00F376F2" w:rsidP="00073050">
      <w:pPr>
        <w:pStyle w:val="TextoPrincipal"/>
      </w:pPr>
      <w:r w:rsidRPr="002C1FC1">
        <w:t>Realizar revisiones periódicas del sistema de calidad para identificar áreas de mejora y tomar medidas correctivas según sea necesario para garantizar la calidad del producto.</w:t>
      </w:r>
    </w:p>
    <w:p w14:paraId="2B03E58D" w14:textId="77777777" w:rsidR="00F376F2" w:rsidRPr="002C1FC1" w:rsidRDefault="00F376F2" w:rsidP="00073050">
      <w:pPr>
        <w:pStyle w:val="TextoPrincipal"/>
      </w:pPr>
      <w:r w:rsidRPr="002C1FC1">
        <w:t>9. Cumplimiento Regulatorio:</w:t>
      </w:r>
    </w:p>
    <w:p w14:paraId="4F8A1E59" w14:textId="77777777" w:rsidR="00F376F2" w:rsidRPr="002C1FC1" w:rsidRDefault="00F376F2" w:rsidP="00073050">
      <w:pPr>
        <w:pStyle w:val="TextoPrincipal"/>
      </w:pPr>
      <w:r w:rsidRPr="002C1FC1">
        <w:t>Asegurarse de cumplir con todas las regulaciones y normativas ambientales y de seguridad aplicables a la fabricación y comercialización de productos de limpieza.</w:t>
      </w:r>
    </w:p>
    <w:p w14:paraId="00BB2B28" w14:textId="77777777" w:rsidR="00F376F2" w:rsidRPr="002C1FC1" w:rsidRDefault="00F376F2" w:rsidP="00073050">
      <w:pPr>
        <w:pStyle w:val="TextoPrincipal"/>
      </w:pPr>
      <w:r w:rsidRPr="002C1FC1">
        <w:t>10. Auditorías de Calidad:</w:t>
      </w:r>
    </w:p>
    <w:p w14:paraId="4A1251CE" w14:textId="247B9593" w:rsidR="00F376F2" w:rsidRPr="002C1FC1" w:rsidRDefault="00F376F2" w:rsidP="00073050">
      <w:pPr>
        <w:pStyle w:val="TextoPrincipal"/>
      </w:pPr>
      <w:r w:rsidRPr="002C1FC1">
        <w:t>Realizar auditorías internas regulares para evaluar la efectividad del sistema de gestión de calidad y garantizar el cumplimiento de los estándares establecidos.</w:t>
      </w:r>
    </w:p>
    <w:p w14:paraId="2C964B38" w14:textId="294ADE46" w:rsidR="00C26F3D" w:rsidRPr="002C1FC1" w:rsidRDefault="00C26F3D">
      <w:pPr>
        <w:rPr>
          <w:szCs w:val="24"/>
        </w:rPr>
      </w:pPr>
      <w:r w:rsidRPr="002C1FC1">
        <w:br w:type="page"/>
      </w:r>
    </w:p>
    <w:p w14:paraId="0AF8CC0B" w14:textId="11D316EF" w:rsidR="000F0557" w:rsidRDefault="000F0557" w:rsidP="006655C4">
      <w:pPr>
        <w:pStyle w:val="Ttulo3"/>
        <w:numPr>
          <w:ilvl w:val="0"/>
          <w:numId w:val="70"/>
        </w:numPr>
      </w:pPr>
      <w:bookmarkStart w:id="591" w:name="_Toc159687960"/>
      <w:bookmarkStart w:id="592" w:name="_Toc166839153"/>
      <w:r w:rsidRPr="00227FE7">
        <w:lastRenderedPageBreak/>
        <w:t>GESTIONAR LA CALIDAD</w:t>
      </w:r>
      <w:bookmarkEnd w:id="591"/>
      <w:bookmarkEnd w:id="592"/>
    </w:p>
    <w:p w14:paraId="67080804" w14:textId="3CCC821B" w:rsidR="0049598E" w:rsidRPr="00EF5933" w:rsidRDefault="0049598E" w:rsidP="00227242">
      <w:pPr>
        <w:pStyle w:val="Descripcin"/>
        <w:keepNext/>
        <w:spacing w:after="0" w:line="240" w:lineRule="auto"/>
        <w:rPr>
          <w:b/>
          <w:bCs/>
          <w:i w:val="0"/>
          <w:iCs w:val="0"/>
          <w:color w:val="auto"/>
          <w:sz w:val="24"/>
          <w:szCs w:val="24"/>
        </w:rPr>
      </w:pPr>
      <w:bookmarkStart w:id="593" w:name="_Toc166839208"/>
      <w:r w:rsidRPr="00EF5933">
        <w:rPr>
          <w:b/>
          <w:bCs/>
          <w:i w:val="0"/>
          <w:iCs w:val="0"/>
          <w:color w:val="auto"/>
          <w:sz w:val="24"/>
          <w:szCs w:val="24"/>
        </w:rPr>
        <w:t xml:space="preserve">Ilustración </w:t>
      </w:r>
      <w:r w:rsidRPr="00EF5933">
        <w:rPr>
          <w:b/>
          <w:bCs/>
          <w:i w:val="0"/>
          <w:iCs w:val="0"/>
          <w:color w:val="auto"/>
          <w:sz w:val="24"/>
          <w:szCs w:val="24"/>
        </w:rPr>
        <w:fldChar w:fldCharType="begin"/>
      </w:r>
      <w:r w:rsidRPr="00EF5933">
        <w:rPr>
          <w:b/>
          <w:bCs/>
          <w:i w:val="0"/>
          <w:iCs w:val="0"/>
          <w:color w:val="auto"/>
          <w:sz w:val="24"/>
          <w:szCs w:val="24"/>
        </w:rPr>
        <w:instrText xml:space="preserve"> SEQ Ilustración \* ARABIC </w:instrText>
      </w:r>
      <w:r w:rsidRPr="00EF5933">
        <w:rPr>
          <w:b/>
          <w:bCs/>
          <w:i w:val="0"/>
          <w:iCs w:val="0"/>
          <w:color w:val="auto"/>
          <w:sz w:val="24"/>
          <w:szCs w:val="24"/>
        </w:rPr>
        <w:fldChar w:fldCharType="separate"/>
      </w:r>
      <w:r w:rsidR="00FD4190">
        <w:rPr>
          <w:b/>
          <w:bCs/>
          <w:i w:val="0"/>
          <w:iCs w:val="0"/>
          <w:noProof/>
          <w:color w:val="auto"/>
          <w:sz w:val="24"/>
          <w:szCs w:val="24"/>
        </w:rPr>
        <w:t>9</w:t>
      </w:r>
      <w:r w:rsidRPr="00EF5933">
        <w:rPr>
          <w:b/>
          <w:bCs/>
          <w:i w:val="0"/>
          <w:iCs w:val="0"/>
          <w:color w:val="auto"/>
          <w:sz w:val="24"/>
          <w:szCs w:val="24"/>
        </w:rPr>
        <w:fldChar w:fldCharType="end"/>
      </w:r>
      <w:r w:rsidRPr="00EF5933">
        <w:rPr>
          <w:b/>
          <w:bCs/>
          <w:i w:val="0"/>
          <w:iCs w:val="0"/>
          <w:color w:val="auto"/>
          <w:sz w:val="24"/>
          <w:szCs w:val="24"/>
        </w:rPr>
        <w:t xml:space="preserve">. </w:t>
      </w:r>
      <w:r w:rsidR="001B4098" w:rsidRPr="00EF5933">
        <w:rPr>
          <w:b/>
          <w:bCs/>
          <w:i w:val="0"/>
          <w:iCs w:val="0"/>
          <w:color w:val="auto"/>
          <w:sz w:val="24"/>
          <w:szCs w:val="24"/>
        </w:rPr>
        <w:t xml:space="preserve">Diagrama de Ishikawa para la </w:t>
      </w:r>
      <w:r w:rsidR="00763487" w:rsidRPr="00EF5933">
        <w:rPr>
          <w:b/>
          <w:bCs/>
          <w:i w:val="0"/>
          <w:iCs w:val="0"/>
          <w:color w:val="auto"/>
          <w:sz w:val="24"/>
          <w:szCs w:val="24"/>
        </w:rPr>
        <w:t>implementación de centro de acopio de AV</w:t>
      </w:r>
      <w:r w:rsidR="00416345" w:rsidRPr="00EF5933">
        <w:rPr>
          <w:b/>
          <w:bCs/>
          <w:i w:val="0"/>
          <w:iCs w:val="0"/>
          <w:color w:val="auto"/>
          <w:sz w:val="24"/>
          <w:szCs w:val="24"/>
        </w:rPr>
        <w:t>U</w:t>
      </w:r>
      <w:r w:rsidR="00763487" w:rsidRPr="00EF5933">
        <w:rPr>
          <w:b/>
          <w:bCs/>
          <w:i w:val="0"/>
          <w:iCs w:val="0"/>
          <w:color w:val="auto"/>
          <w:sz w:val="24"/>
          <w:szCs w:val="24"/>
        </w:rPr>
        <w:t xml:space="preserve"> y Fabrica para elaboración de detergente a base liquido de AVU.</w:t>
      </w:r>
      <w:bookmarkEnd w:id="593"/>
      <w:r w:rsidR="00763487" w:rsidRPr="00EF5933">
        <w:rPr>
          <w:b/>
          <w:bCs/>
          <w:i w:val="0"/>
          <w:iCs w:val="0"/>
          <w:color w:val="auto"/>
          <w:sz w:val="24"/>
          <w:szCs w:val="24"/>
        </w:rPr>
        <w:t xml:space="preserve"> </w:t>
      </w:r>
    </w:p>
    <w:p w14:paraId="503F7D0C" w14:textId="6491EFFB" w:rsidR="006C5B50" w:rsidRPr="0049598E" w:rsidRDefault="0049598E" w:rsidP="00073050">
      <w:pPr>
        <w:pStyle w:val="TextoPrincipal"/>
      </w:pPr>
      <w:r w:rsidRPr="0049598E">
        <w:rPr>
          <w:noProof/>
        </w:rPr>
        <w:drawing>
          <wp:inline distT="0" distB="0" distL="0" distR="0" wp14:anchorId="79945B0E" wp14:editId="65BA897A">
            <wp:extent cx="5943600" cy="2459355"/>
            <wp:effectExtent l="0" t="0" r="0" b="0"/>
            <wp:docPr id="1489417305" name="Picture 1489417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943600" cy="2459355"/>
                    </a:xfrm>
                    <a:prstGeom prst="rect">
                      <a:avLst/>
                    </a:prstGeom>
                  </pic:spPr>
                </pic:pic>
              </a:graphicData>
            </a:graphic>
          </wp:inline>
        </w:drawing>
      </w:r>
    </w:p>
    <w:p w14:paraId="56BBD1B8" w14:textId="2BC8394B" w:rsidR="00C26F3D" w:rsidRPr="009F795F" w:rsidRDefault="00C26F3D" w:rsidP="009F795F">
      <w:pPr>
        <w:pStyle w:val="Descripcin"/>
        <w:spacing w:after="0" w:line="240" w:lineRule="auto"/>
        <w:rPr>
          <w:i w:val="0"/>
          <w:iCs w:val="0"/>
          <w:color w:val="auto"/>
          <w:sz w:val="20"/>
          <w:szCs w:val="16"/>
        </w:rPr>
      </w:pPr>
      <w:r w:rsidRPr="009F795F">
        <w:rPr>
          <w:i w:val="0"/>
          <w:iCs w:val="0"/>
          <w:color w:val="auto"/>
          <w:sz w:val="20"/>
          <w:szCs w:val="16"/>
        </w:rPr>
        <w:t xml:space="preserve">Fuente: </w:t>
      </w:r>
      <w:r w:rsidR="00AF34EE" w:rsidRPr="009F795F">
        <w:rPr>
          <w:i w:val="0"/>
          <w:iCs w:val="0"/>
          <w:color w:val="auto"/>
          <w:sz w:val="20"/>
          <w:szCs w:val="16"/>
        </w:rPr>
        <w:t>(</w:t>
      </w:r>
      <w:r w:rsidRPr="009F795F">
        <w:rPr>
          <w:i w:val="0"/>
          <w:iCs w:val="0"/>
          <w:color w:val="auto"/>
          <w:sz w:val="20"/>
          <w:szCs w:val="16"/>
        </w:rPr>
        <w:t>Elaboración propia</w:t>
      </w:r>
      <w:r w:rsidR="00DC0A05" w:rsidRPr="009F795F">
        <w:rPr>
          <w:i w:val="0"/>
          <w:iCs w:val="0"/>
          <w:color w:val="auto"/>
          <w:sz w:val="20"/>
          <w:szCs w:val="16"/>
        </w:rPr>
        <w:t>, 2024</w:t>
      </w:r>
      <w:r w:rsidR="00AF34EE" w:rsidRPr="009F795F">
        <w:rPr>
          <w:i w:val="0"/>
          <w:iCs w:val="0"/>
          <w:color w:val="auto"/>
          <w:sz w:val="20"/>
          <w:szCs w:val="16"/>
        </w:rPr>
        <w:t>)</w:t>
      </w:r>
      <w:r w:rsidR="00DC0A05" w:rsidRPr="009F795F">
        <w:rPr>
          <w:i w:val="0"/>
          <w:iCs w:val="0"/>
          <w:color w:val="auto"/>
          <w:sz w:val="20"/>
          <w:szCs w:val="16"/>
        </w:rPr>
        <w:t xml:space="preserve">. </w:t>
      </w:r>
      <w:r w:rsidRPr="009F795F">
        <w:rPr>
          <w:i w:val="0"/>
          <w:iCs w:val="0"/>
          <w:color w:val="auto"/>
          <w:sz w:val="20"/>
          <w:szCs w:val="16"/>
        </w:rPr>
        <w:t xml:space="preserve"> </w:t>
      </w:r>
    </w:p>
    <w:p w14:paraId="07A54979" w14:textId="77777777" w:rsidR="00416345" w:rsidRPr="00416345" w:rsidRDefault="00416345" w:rsidP="00073050">
      <w:pPr>
        <w:pStyle w:val="TextoPrincipal"/>
      </w:pPr>
    </w:p>
    <w:p w14:paraId="717C688F" w14:textId="4B45FB05" w:rsidR="00A948AB" w:rsidRDefault="00A948AB" w:rsidP="00073050">
      <w:pPr>
        <w:pStyle w:val="TextoPrincipal"/>
      </w:pPr>
      <w:r>
        <w:t xml:space="preserve">Gestionar la calidad en la producción de detergente ecológico implica asegurar que cada paso del proceso de fabricación cumpla con estándares rigurosos. Esto se logra mediante la definición clara de estándares de calidad, la implementación de procesos de control en cada etapa de producción y la selección de métodos de prueba precisos. </w:t>
      </w:r>
    </w:p>
    <w:p w14:paraId="4CC42524" w14:textId="77777777" w:rsidR="00A948AB" w:rsidRDefault="00A948AB" w:rsidP="00073050">
      <w:pPr>
        <w:pStyle w:val="TextoPrincipal"/>
      </w:pPr>
      <w:r>
        <w:t xml:space="preserve">El personal recibe capacitación adecuada para garantizar el cumplimiento de estos estándares, y se establecen puntos de control críticos para monitorear la calidad en todo momento. Se recopila retroalimentación tanto de clientes como de pruebas internas para identificar áreas de mejora continua. </w:t>
      </w:r>
    </w:p>
    <w:p w14:paraId="1AB25F5E" w14:textId="6342CA6D" w:rsidR="006D2C71" w:rsidRDefault="00A948AB" w:rsidP="00073050">
      <w:pPr>
        <w:pStyle w:val="TextoPrincipal"/>
      </w:pPr>
      <w:r>
        <w:t>El cumplimiento de regulaciones ambientales y de seguridad es primordial, asegurando que el producto final sea seguro, efectivo y respetuoso con el medio ambiente. Este enfoque garantiza que el detergente ecológico cumplirá con las expectativas de calidad y satisfacción del cliente.</w:t>
      </w:r>
    </w:p>
    <w:p w14:paraId="3F8ED87D" w14:textId="77777777" w:rsidR="00416345" w:rsidRPr="006C5B50" w:rsidRDefault="00416345" w:rsidP="00073050">
      <w:pPr>
        <w:pStyle w:val="TextoPrincipal"/>
      </w:pPr>
    </w:p>
    <w:p w14:paraId="05B88B94" w14:textId="0F36E8E7" w:rsidR="000F0557" w:rsidRDefault="000F0557" w:rsidP="006655C4">
      <w:pPr>
        <w:pStyle w:val="Ttulo3"/>
        <w:numPr>
          <w:ilvl w:val="0"/>
          <w:numId w:val="70"/>
        </w:numPr>
      </w:pPr>
      <w:bookmarkStart w:id="594" w:name="_Toc159687961"/>
      <w:bookmarkStart w:id="595" w:name="_Toc166839154"/>
      <w:r w:rsidRPr="00227FE7">
        <w:t>CONTROLAR LA CALIDAD</w:t>
      </w:r>
      <w:bookmarkEnd w:id="594"/>
      <w:bookmarkEnd w:id="595"/>
    </w:p>
    <w:p w14:paraId="233E3C23" w14:textId="77777777" w:rsidR="006D2C71" w:rsidRDefault="006D2C71" w:rsidP="00073050">
      <w:pPr>
        <w:pStyle w:val="TextoPrincipal"/>
      </w:pPr>
      <w:r>
        <w:t xml:space="preserve">Controlar la calidad en la producción de detergente ecológico es esencial para garantizar que cada lote cumpla con los estándares establecidos. Esto implica una supervisión constante de cada </w:t>
      </w:r>
      <w:r>
        <w:lastRenderedPageBreak/>
        <w:t xml:space="preserve">etapa del proceso de fabricación, desde la selección de materias primas hasta el empaquetado final. Se implementan medidas de control rigurosas para detectar posibles defectos o variaciones en la calidad del producto. </w:t>
      </w:r>
    </w:p>
    <w:p w14:paraId="150DC529" w14:textId="7AD7694D" w:rsidR="007265A0" w:rsidRDefault="006D2C71" w:rsidP="00073050">
      <w:pPr>
        <w:pStyle w:val="TextoPrincipal"/>
      </w:pPr>
      <w:r>
        <w:t>Se realizan pruebas y análisis regulares para verificar la efectividad del detergente, su seguridad ambiental y su cumplimiento con normativas. Cualquier desviación de los estándares predefinidos se aborda de inmediato, aplicando medidas correctivas y preventivas para mantener la calidad del producto. Este enfoque asegura que cada lote de detergente ecológico entregado al cliente cumpla con los más altos estándares de calidad y confiabilidad.</w:t>
      </w:r>
    </w:p>
    <w:p w14:paraId="5C70C0C9" w14:textId="3CC2180B" w:rsidR="00F64266" w:rsidRDefault="009276CA" w:rsidP="00073050">
      <w:pPr>
        <w:pStyle w:val="TextoPrincipal"/>
      </w:pPr>
      <w:r>
        <w:t>Además,</w:t>
      </w:r>
      <w:r w:rsidR="00F64266">
        <w:t xml:space="preserve"> se tendrá un registro de análisis de causa raíz y lecciones aprendidas</w:t>
      </w:r>
      <w:r>
        <w:t xml:space="preserve"> </w:t>
      </w:r>
      <w:hyperlink w:anchor="_Anexo_3._Formatos" w:history="1">
        <w:r w:rsidRPr="009276CA">
          <w:rPr>
            <w:rStyle w:val="Hipervnculo"/>
          </w:rPr>
          <w:t xml:space="preserve">(Ver anexo </w:t>
        </w:r>
        <w:r w:rsidR="00A07F18">
          <w:rPr>
            <w:rStyle w:val="Hipervnculo"/>
          </w:rPr>
          <w:t>9.4</w:t>
        </w:r>
      </w:hyperlink>
      <w:r>
        <w:t>)</w:t>
      </w:r>
      <w:r w:rsidR="00F64266">
        <w:t xml:space="preserve">, para implementarlo como medida precautoria en el control de la calidad. </w:t>
      </w:r>
    </w:p>
    <w:p w14:paraId="57C2C71F" w14:textId="77777777" w:rsidR="00AB2D6B" w:rsidRPr="007265A0" w:rsidRDefault="00AB2D6B" w:rsidP="007265A0">
      <w:pPr>
        <w:rPr>
          <w:szCs w:val="24"/>
        </w:rPr>
      </w:pPr>
    </w:p>
    <w:p w14:paraId="13CF6E7B" w14:textId="31183CEF" w:rsidR="000F0557" w:rsidRDefault="000F0557" w:rsidP="006655C4">
      <w:pPr>
        <w:pStyle w:val="Ttulo2"/>
        <w:numPr>
          <w:ilvl w:val="0"/>
          <w:numId w:val="72"/>
        </w:numPr>
      </w:pPr>
      <w:bookmarkStart w:id="596" w:name="_Toc159687962"/>
      <w:bookmarkStart w:id="597" w:name="_Toc166839155"/>
      <w:r w:rsidRPr="00543A48">
        <w:t>GESTIÓN DE LOS RECURSOS</w:t>
      </w:r>
      <w:bookmarkEnd w:id="596"/>
      <w:bookmarkEnd w:id="597"/>
    </w:p>
    <w:p w14:paraId="081B1D62" w14:textId="341E1BD0" w:rsidR="0065718B" w:rsidRDefault="0065718B" w:rsidP="00073050">
      <w:pPr>
        <w:pStyle w:val="TextoPrincipal"/>
      </w:pPr>
      <w:r>
        <w:t xml:space="preserve">La gestión de los recursos en el proyecto "Detergente Ecológico: Innovación en la Fabricación Utilizando </w:t>
      </w:r>
      <w:r w:rsidR="002D0B25" w:rsidRPr="002D0B25">
        <w:t xml:space="preserve">AVU </w:t>
      </w:r>
      <w:r>
        <w:t>" es crucial para garantizar la eficiencia en el uso de los recursos disponibles.</w:t>
      </w:r>
    </w:p>
    <w:p w14:paraId="291D3046" w14:textId="24D44F45" w:rsidR="00807830" w:rsidRPr="0077236C" w:rsidRDefault="00C41CD3" w:rsidP="006655C4">
      <w:pPr>
        <w:pStyle w:val="Ttulo3"/>
        <w:numPr>
          <w:ilvl w:val="0"/>
          <w:numId w:val="78"/>
        </w:numPr>
      </w:pPr>
      <w:bookmarkStart w:id="598" w:name="_Toc166839156"/>
      <w:r w:rsidRPr="0077236C">
        <w:rPr>
          <w:caps w:val="0"/>
        </w:rPr>
        <w:t>R</w:t>
      </w:r>
      <w:r>
        <w:rPr>
          <w:caps w:val="0"/>
        </w:rPr>
        <w:t>OLES Y RESPONSABILIDADES</w:t>
      </w:r>
      <w:bookmarkEnd w:id="598"/>
    </w:p>
    <w:p w14:paraId="5FD1C099" w14:textId="77777777" w:rsidR="00807830" w:rsidRPr="00AA18F1" w:rsidRDefault="00807830" w:rsidP="00073050">
      <w:pPr>
        <w:pStyle w:val="TextoPrincipal"/>
        <w:numPr>
          <w:ilvl w:val="0"/>
          <w:numId w:val="80"/>
        </w:numPr>
      </w:pPr>
      <w:r w:rsidRPr="00202304">
        <w:t>Gerente de Proyecto:</w:t>
      </w:r>
      <w:r w:rsidRPr="00AA18F1">
        <w:t xml:space="preserve"> Responsable de supervisar y dirigir todas las actividades relacionadas con el proyecto. Coordina equipos y asegura el cumplimiento de los objetivos.</w:t>
      </w:r>
    </w:p>
    <w:p w14:paraId="0CD69F40" w14:textId="77777777" w:rsidR="00807830" w:rsidRPr="00AA18F1" w:rsidRDefault="00807830" w:rsidP="00073050">
      <w:pPr>
        <w:pStyle w:val="TextoPrincipal"/>
        <w:numPr>
          <w:ilvl w:val="0"/>
          <w:numId w:val="80"/>
        </w:numPr>
      </w:pPr>
      <w:r w:rsidRPr="00202304">
        <w:t>Gerente de Producción:</w:t>
      </w:r>
      <w:r w:rsidRPr="00AA18F1">
        <w:t xml:space="preserve"> Encargado de la planificación y ejecución de las actividades de producción. Gestiona el personal de producción y garantiza la eficiencia en la fabricación del detergente ecológico.</w:t>
      </w:r>
    </w:p>
    <w:p w14:paraId="20A822C8" w14:textId="52D829E2" w:rsidR="00807830" w:rsidRPr="00AA18F1" w:rsidRDefault="00807830" w:rsidP="00073050">
      <w:pPr>
        <w:pStyle w:val="TextoPrincipal"/>
        <w:numPr>
          <w:ilvl w:val="0"/>
          <w:numId w:val="80"/>
        </w:numPr>
      </w:pPr>
      <w:r w:rsidRPr="00202304">
        <w:t>Jefe de Investigación y Desarrollo:</w:t>
      </w:r>
      <w:r w:rsidRPr="00AA18F1">
        <w:t xml:space="preserve"> Dirige las actividades de investigación para el desarrollo de nuevas fórmulas de detergente ecológico. Coordina equipos de científicos y tecnólogos para innovar en la fabricación utilizando </w:t>
      </w:r>
      <w:r w:rsidR="002D0B25" w:rsidRPr="002D0B25">
        <w:t>AVU</w:t>
      </w:r>
      <w:r w:rsidRPr="00AA18F1">
        <w:t>.</w:t>
      </w:r>
    </w:p>
    <w:p w14:paraId="6D4B25E6" w14:textId="77777777" w:rsidR="00807830" w:rsidRPr="00AA18F1" w:rsidRDefault="00807830" w:rsidP="00073050">
      <w:pPr>
        <w:pStyle w:val="TextoPrincipal"/>
        <w:numPr>
          <w:ilvl w:val="0"/>
          <w:numId w:val="80"/>
        </w:numPr>
      </w:pPr>
      <w:r w:rsidRPr="00202304">
        <w:t>Jefe de Producción:</w:t>
      </w:r>
      <w:r w:rsidRPr="00AA18F1">
        <w:t xml:space="preserve"> Supervisa directamente las operaciones de producción, asegurando la calidad y eficiencia en la fabricación del detergente. Coordina al equipo de producción y se asegura de que se cumplan los plazos establecidos.</w:t>
      </w:r>
    </w:p>
    <w:p w14:paraId="76F9E130" w14:textId="77777777" w:rsidR="00807830" w:rsidRPr="00AA18F1" w:rsidRDefault="00807830" w:rsidP="00073050">
      <w:pPr>
        <w:pStyle w:val="TextoPrincipal"/>
        <w:numPr>
          <w:ilvl w:val="0"/>
          <w:numId w:val="80"/>
        </w:numPr>
      </w:pPr>
      <w:r w:rsidRPr="00202304">
        <w:lastRenderedPageBreak/>
        <w:t>Jefe de Control de Calidad:</w:t>
      </w:r>
      <w:r w:rsidRPr="00AA18F1">
        <w:t xml:space="preserve"> Responsable de garantizar que el detergente producido cumpla con los estándares de calidad establecidos. Supervisa las pruebas y análisis de calidad y coordina al equipo de control de calidad.</w:t>
      </w:r>
    </w:p>
    <w:p w14:paraId="6B40D95C" w14:textId="77777777" w:rsidR="00807830" w:rsidRPr="00AA18F1" w:rsidRDefault="00807830" w:rsidP="00073050">
      <w:pPr>
        <w:pStyle w:val="TextoPrincipal"/>
        <w:numPr>
          <w:ilvl w:val="0"/>
          <w:numId w:val="80"/>
        </w:numPr>
      </w:pPr>
      <w:r w:rsidRPr="00202304">
        <w:t>Personal de Investigación y Desarrollo:</w:t>
      </w:r>
      <w:r w:rsidRPr="00AA18F1">
        <w:t xml:space="preserve"> Científicos, ingenieros y tecnólogos encargados de llevar a cabo actividades de investigación para el desarrollo de nuevas formulaciones de detergente ecológico.</w:t>
      </w:r>
    </w:p>
    <w:p w14:paraId="31DF800E" w14:textId="77777777" w:rsidR="00807830" w:rsidRPr="00AA18F1" w:rsidRDefault="00807830" w:rsidP="00073050">
      <w:pPr>
        <w:pStyle w:val="TextoPrincipal"/>
        <w:numPr>
          <w:ilvl w:val="0"/>
          <w:numId w:val="80"/>
        </w:numPr>
      </w:pPr>
      <w:r w:rsidRPr="00202304">
        <w:t>Personal de Producción:</w:t>
      </w:r>
      <w:r w:rsidRPr="00AA18F1">
        <w:t xml:space="preserve"> Operarios y técnicos encargados de llevar a cabo las actividades de fabricación del detergente ecológico, incluyendo la mezcla, envasado y etiquetado del producto.</w:t>
      </w:r>
    </w:p>
    <w:p w14:paraId="582F98C1" w14:textId="4EFBDB5D" w:rsidR="00C26F3D" w:rsidRPr="00AA18F1" w:rsidRDefault="00807830" w:rsidP="00073050">
      <w:pPr>
        <w:pStyle w:val="TextoPrincipal"/>
        <w:numPr>
          <w:ilvl w:val="0"/>
          <w:numId w:val="80"/>
        </w:numPr>
      </w:pPr>
      <w:r w:rsidRPr="00202304">
        <w:t>Personal de Control de Calidad:</w:t>
      </w:r>
      <w:r w:rsidRPr="00AA18F1">
        <w:t xml:space="preserve"> Inspectores y técnicos responsables de realizar pruebas y análisis de calidad en el detergente producido, garantizando su conformidad con los estándares establecidos.</w:t>
      </w:r>
    </w:p>
    <w:p w14:paraId="2F1B5734" w14:textId="3D2C8939" w:rsidR="00AB2D6B" w:rsidRDefault="00AB2D6B">
      <w:pPr>
        <w:rPr>
          <w:szCs w:val="24"/>
        </w:rPr>
      </w:pPr>
      <w:r>
        <w:br w:type="page"/>
      </w:r>
    </w:p>
    <w:p w14:paraId="709936CE" w14:textId="77777777" w:rsidR="00807830" w:rsidRDefault="00807830" w:rsidP="00073050">
      <w:pPr>
        <w:pStyle w:val="TextoPrincipal"/>
      </w:pPr>
    </w:p>
    <w:p w14:paraId="17CE23A0" w14:textId="7C600D4F" w:rsidR="000F0557" w:rsidRDefault="000F0557" w:rsidP="006655C4">
      <w:pPr>
        <w:pStyle w:val="Ttulo3"/>
        <w:numPr>
          <w:ilvl w:val="0"/>
          <w:numId w:val="78"/>
        </w:numPr>
      </w:pPr>
      <w:bookmarkStart w:id="599" w:name="_Toc159687963"/>
      <w:bookmarkStart w:id="600" w:name="_Toc166839157"/>
      <w:r w:rsidRPr="00227FE7">
        <w:t>ORGANIGRAMA</w:t>
      </w:r>
      <w:bookmarkEnd w:id="599"/>
      <w:bookmarkEnd w:id="600"/>
    </w:p>
    <w:p w14:paraId="08289A7B" w14:textId="320A045C" w:rsidR="0077236C" w:rsidRPr="0077236C" w:rsidRDefault="0077236C" w:rsidP="0077236C">
      <w:r w:rsidRPr="006E0239">
        <w:rPr>
          <w:b/>
          <w:bCs/>
          <w:noProof/>
          <w:szCs w:val="24"/>
        </w:rPr>
        <w:drawing>
          <wp:anchor distT="0" distB="0" distL="114300" distR="114300" simplePos="0" relativeHeight="251654144" behindDoc="0" locked="0" layoutInCell="1" allowOverlap="1" wp14:anchorId="09BC7AD6" wp14:editId="45560F78">
            <wp:simplePos x="0" y="0"/>
            <wp:positionH relativeFrom="margin">
              <wp:align>left</wp:align>
            </wp:positionH>
            <wp:positionV relativeFrom="paragraph">
              <wp:posOffset>281724</wp:posOffset>
            </wp:positionV>
            <wp:extent cx="6271260" cy="3467100"/>
            <wp:effectExtent l="0" t="38100" r="34290" b="0"/>
            <wp:wrapSquare wrapText="bothSides"/>
            <wp:docPr id="1489417306" name="Diagrama 4">
              <a:extLst xmlns:a="http://schemas.openxmlformats.org/drawingml/2006/main">
                <a:ext uri="{FF2B5EF4-FFF2-40B4-BE49-F238E27FC236}">
                  <a16:creationId xmlns:a16="http://schemas.microsoft.com/office/drawing/2014/main" id="{A66743F6-4035-4F9B-9D40-877D3F905B15}"/>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8" r:lo="rId59" r:qs="rId60" r:cs="rId61"/>
              </a:graphicData>
            </a:graphic>
            <wp14:sizeRelH relativeFrom="margin">
              <wp14:pctWidth>0</wp14:pctWidth>
            </wp14:sizeRelH>
            <wp14:sizeRelV relativeFrom="margin">
              <wp14:pctHeight>0</wp14:pctHeight>
            </wp14:sizeRelV>
          </wp:anchor>
        </w:drawing>
      </w:r>
    </w:p>
    <w:p w14:paraId="784BDEA8" w14:textId="77777777" w:rsidR="006E0239" w:rsidRPr="007F4459" w:rsidRDefault="006E0239" w:rsidP="006E0239"/>
    <w:p w14:paraId="609C992D" w14:textId="77777777" w:rsidR="007F4459" w:rsidRPr="007F4459" w:rsidRDefault="007F4459" w:rsidP="007F4459">
      <w:pPr>
        <w:widowControl w:val="0"/>
        <w:spacing w:line="360" w:lineRule="auto"/>
        <w:ind w:firstLine="720"/>
        <w:rPr>
          <w:rFonts w:eastAsia="Calibri"/>
          <w:szCs w:val="24"/>
        </w:rPr>
      </w:pPr>
    </w:p>
    <w:p w14:paraId="72AD2CD0" w14:textId="5F90EC7C" w:rsidR="007F4459" w:rsidRPr="0077236C" w:rsidRDefault="0077236C" w:rsidP="00227242">
      <w:pPr>
        <w:pStyle w:val="Descripcin"/>
        <w:keepNext/>
        <w:spacing w:after="0" w:line="240" w:lineRule="auto"/>
        <w:rPr>
          <w:b/>
          <w:bCs/>
          <w:i w:val="0"/>
          <w:iCs w:val="0"/>
          <w:color w:val="auto"/>
          <w:sz w:val="24"/>
          <w:szCs w:val="24"/>
        </w:rPr>
      </w:pPr>
      <w:bookmarkStart w:id="601" w:name="_Toc166839209"/>
      <w:r w:rsidRPr="0077236C">
        <w:rPr>
          <w:b/>
          <w:bCs/>
          <w:i w:val="0"/>
          <w:iCs w:val="0"/>
          <w:color w:val="auto"/>
          <w:sz w:val="24"/>
          <w:szCs w:val="24"/>
        </w:rPr>
        <w:t xml:space="preserve">Ilustración </w:t>
      </w:r>
      <w:r w:rsidRPr="0077236C">
        <w:rPr>
          <w:b/>
          <w:bCs/>
          <w:i w:val="0"/>
          <w:iCs w:val="0"/>
          <w:color w:val="auto"/>
          <w:sz w:val="24"/>
          <w:szCs w:val="24"/>
        </w:rPr>
        <w:fldChar w:fldCharType="begin"/>
      </w:r>
      <w:r w:rsidRPr="0077236C">
        <w:rPr>
          <w:b/>
          <w:bCs/>
          <w:i w:val="0"/>
          <w:iCs w:val="0"/>
          <w:color w:val="auto"/>
          <w:sz w:val="24"/>
          <w:szCs w:val="24"/>
        </w:rPr>
        <w:instrText xml:space="preserve"> SEQ Ilustración \* ARABIC </w:instrText>
      </w:r>
      <w:r w:rsidRPr="0077236C">
        <w:rPr>
          <w:b/>
          <w:bCs/>
          <w:i w:val="0"/>
          <w:iCs w:val="0"/>
          <w:color w:val="auto"/>
          <w:sz w:val="24"/>
          <w:szCs w:val="24"/>
        </w:rPr>
        <w:fldChar w:fldCharType="separate"/>
      </w:r>
      <w:r w:rsidR="00FD4190">
        <w:rPr>
          <w:b/>
          <w:bCs/>
          <w:i w:val="0"/>
          <w:iCs w:val="0"/>
          <w:noProof/>
          <w:color w:val="auto"/>
          <w:sz w:val="24"/>
          <w:szCs w:val="24"/>
        </w:rPr>
        <w:t>10</w:t>
      </w:r>
      <w:r w:rsidRPr="0077236C">
        <w:rPr>
          <w:b/>
          <w:bCs/>
          <w:i w:val="0"/>
          <w:iCs w:val="0"/>
          <w:color w:val="auto"/>
          <w:sz w:val="24"/>
          <w:szCs w:val="24"/>
        </w:rPr>
        <w:fldChar w:fldCharType="end"/>
      </w:r>
      <w:r w:rsidRPr="0077236C">
        <w:rPr>
          <w:b/>
          <w:bCs/>
          <w:i w:val="0"/>
          <w:iCs w:val="0"/>
          <w:color w:val="auto"/>
          <w:sz w:val="24"/>
          <w:szCs w:val="24"/>
        </w:rPr>
        <w:t>.</w:t>
      </w:r>
      <w:r w:rsidRPr="00227242">
        <w:rPr>
          <w:b/>
          <w:bCs/>
          <w:i w:val="0"/>
          <w:iCs w:val="0"/>
          <w:color w:val="auto"/>
          <w:sz w:val="24"/>
          <w:szCs w:val="24"/>
        </w:rPr>
        <w:t xml:space="preserve"> </w:t>
      </w:r>
      <w:r w:rsidRPr="0077236C">
        <w:rPr>
          <w:b/>
          <w:bCs/>
          <w:i w:val="0"/>
          <w:iCs w:val="0"/>
          <w:color w:val="auto"/>
          <w:sz w:val="24"/>
          <w:szCs w:val="24"/>
        </w:rPr>
        <w:t>Organigrama planta de producción.</w:t>
      </w:r>
      <w:bookmarkEnd w:id="601"/>
    </w:p>
    <w:p w14:paraId="2DEAF93E" w14:textId="526F136A" w:rsidR="006766B6" w:rsidRPr="009F795F" w:rsidRDefault="006766B6" w:rsidP="009F795F">
      <w:pPr>
        <w:pStyle w:val="Descripcin"/>
        <w:spacing w:after="0" w:line="240" w:lineRule="auto"/>
        <w:rPr>
          <w:i w:val="0"/>
          <w:iCs w:val="0"/>
          <w:color w:val="auto"/>
          <w:sz w:val="20"/>
          <w:szCs w:val="16"/>
        </w:rPr>
      </w:pPr>
      <w:r w:rsidRPr="009F795F">
        <w:rPr>
          <w:i w:val="0"/>
          <w:iCs w:val="0"/>
          <w:color w:val="auto"/>
          <w:sz w:val="20"/>
          <w:szCs w:val="16"/>
        </w:rPr>
        <w:t xml:space="preserve">Fuente: </w:t>
      </w:r>
      <w:r w:rsidR="0077236C" w:rsidRPr="009F795F">
        <w:rPr>
          <w:i w:val="0"/>
          <w:iCs w:val="0"/>
          <w:color w:val="auto"/>
          <w:sz w:val="20"/>
          <w:szCs w:val="16"/>
        </w:rPr>
        <w:t>(</w:t>
      </w:r>
      <w:r w:rsidRPr="009F795F">
        <w:rPr>
          <w:i w:val="0"/>
          <w:iCs w:val="0"/>
          <w:color w:val="auto"/>
          <w:sz w:val="20"/>
          <w:szCs w:val="16"/>
        </w:rPr>
        <w:t>Elaboración propia</w:t>
      </w:r>
      <w:r w:rsidR="0077236C" w:rsidRPr="009F795F">
        <w:rPr>
          <w:i w:val="0"/>
          <w:iCs w:val="0"/>
          <w:color w:val="auto"/>
          <w:sz w:val="20"/>
          <w:szCs w:val="16"/>
        </w:rPr>
        <w:t>, 2024)</w:t>
      </w:r>
      <w:r w:rsidRPr="009F795F">
        <w:rPr>
          <w:i w:val="0"/>
          <w:iCs w:val="0"/>
          <w:color w:val="auto"/>
          <w:sz w:val="20"/>
          <w:szCs w:val="16"/>
        </w:rPr>
        <w:t xml:space="preserve">. </w:t>
      </w:r>
    </w:p>
    <w:p w14:paraId="6EEE762E" w14:textId="61A06205" w:rsidR="00C26F3D" w:rsidRDefault="004B5A02">
      <w:pPr>
        <w:rPr>
          <w:szCs w:val="24"/>
        </w:rPr>
      </w:pPr>
      <w:r>
        <w:rPr>
          <w:szCs w:val="24"/>
        </w:rPr>
        <w:br w:type="page"/>
      </w:r>
    </w:p>
    <w:p w14:paraId="0A1D2D01" w14:textId="77777777" w:rsidR="00C11715" w:rsidRDefault="00C11715" w:rsidP="00073050">
      <w:pPr>
        <w:pStyle w:val="TextoPrincipal"/>
        <w:sectPr w:rsidR="00C11715" w:rsidSect="00FB1F13">
          <w:pgSz w:w="12240" w:h="15840"/>
          <w:pgMar w:top="1440" w:right="1440" w:bottom="1440" w:left="1440" w:header="706" w:footer="706" w:gutter="0"/>
          <w:cols w:space="708"/>
          <w:docGrid w:linePitch="360"/>
        </w:sectPr>
      </w:pPr>
    </w:p>
    <w:p w14:paraId="17D869F5" w14:textId="16D2B129" w:rsidR="006E0239" w:rsidRDefault="006E0239" w:rsidP="006655C4">
      <w:pPr>
        <w:pStyle w:val="Ttulo3"/>
        <w:numPr>
          <w:ilvl w:val="0"/>
          <w:numId w:val="78"/>
        </w:numPr>
      </w:pPr>
      <w:bookmarkStart w:id="602" w:name="_Toc159687964"/>
      <w:bookmarkStart w:id="603" w:name="_Toc166839158"/>
      <w:r w:rsidRPr="00E74910">
        <w:lastRenderedPageBreak/>
        <w:t>ESTRUCTURA DE DESGLOSE DE RECURSOS</w:t>
      </w:r>
      <w:bookmarkEnd w:id="602"/>
      <w:bookmarkEnd w:id="603"/>
    </w:p>
    <w:p w14:paraId="0518FB51" w14:textId="77777777" w:rsidR="0077236C" w:rsidRPr="0077236C" w:rsidRDefault="0077236C" w:rsidP="00073050">
      <w:pPr>
        <w:pStyle w:val="TextoPrincipal"/>
      </w:pPr>
    </w:p>
    <w:p w14:paraId="365A4366" w14:textId="776B3166" w:rsidR="004B5A02" w:rsidRDefault="006E0239" w:rsidP="00073050">
      <w:pPr>
        <w:pStyle w:val="TextoPrincipal"/>
      </w:pPr>
      <w:r>
        <w:rPr>
          <w:noProof/>
          <w:lang w:eastAsia="es-HN"/>
        </w:rPr>
        <w:drawing>
          <wp:inline distT="0" distB="0" distL="0" distR="0" wp14:anchorId="66531EF2" wp14:editId="768F9700">
            <wp:extent cx="8229600" cy="3529584"/>
            <wp:effectExtent l="19050" t="38100" r="19050" b="13970"/>
            <wp:docPr id="1489417307"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3" r:lo="rId64" r:qs="rId65" r:cs="rId66"/>
              </a:graphicData>
            </a:graphic>
          </wp:inline>
        </w:drawing>
      </w:r>
    </w:p>
    <w:p w14:paraId="085ADAEB" w14:textId="64969281" w:rsidR="0077236C" w:rsidRPr="00227242" w:rsidRDefault="0077236C" w:rsidP="00227242">
      <w:pPr>
        <w:pStyle w:val="Descripcin"/>
        <w:keepNext/>
        <w:spacing w:after="0" w:line="240" w:lineRule="auto"/>
        <w:rPr>
          <w:b/>
          <w:bCs/>
          <w:i w:val="0"/>
          <w:iCs w:val="0"/>
          <w:color w:val="auto"/>
          <w:sz w:val="24"/>
          <w:szCs w:val="24"/>
        </w:rPr>
      </w:pPr>
      <w:bookmarkStart w:id="604" w:name="_Toc166839210"/>
      <w:r w:rsidRPr="00227242">
        <w:rPr>
          <w:b/>
          <w:bCs/>
          <w:i w:val="0"/>
          <w:iCs w:val="0"/>
          <w:color w:val="auto"/>
          <w:sz w:val="24"/>
          <w:szCs w:val="24"/>
        </w:rPr>
        <w:t xml:space="preserve">Ilustración </w:t>
      </w:r>
      <w:r w:rsidRPr="00227242">
        <w:rPr>
          <w:b/>
          <w:bCs/>
          <w:i w:val="0"/>
          <w:iCs w:val="0"/>
          <w:color w:val="auto"/>
          <w:sz w:val="24"/>
          <w:szCs w:val="24"/>
        </w:rPr>
        <w:fldChar w:fldCharType="begin"/>
      </w:r>
      <w:r w:rsidRPr="00227242">
        <w:rPr>
          <w:b/>
          <w:bCs/>
          <w:i w:val="0"/>
          <w:iCs w:val="0"/>
          <w:color w:val="auto"/>
          <w:sz w:val="24"/>
          <w:szCs w:val="24"/>
        </w:rPr>
        <w:instrText xml:space="preserve"> SEQ Ilustración \* ARABIC </w:instrText>
      </w:r>
      <w:r w:rsidRPr="00227242">
        <w:rPr>
          <w:b/>
          <w:bCs/>
          <w:i w:val="0"/>
          <w:iCs w:val="0"/>
          <w:color w:val="auto"/>
          <w:sz w:val="24"/>
          <w:szCs w:val="24"/>
        </w:rPr>
        <w:fldChar w:fldCharType="separate"/>
      </w:r>
      <w:r w:rsidR="00FD4190">
        <w:rPr>
          <w:b/>
          <w:bCs/>
          <w:i w:val="0"/>
          <w:iCs w:val="0"/>
          <w:noProof/>
          <w:color w:val="auto"/>
          <w:sz w:val="24"/>
          <w:szCs w:val="24"/>
        </w:rPr>
        <w:t>11</w:t>
      </w:r>
      <w:r w:rsidRPr="00227242">
        <w:rPr>
          <w:b/>
          <w:bCs/>
          <w:i w:val="0"/>
          <w:iCs w:val="0"/>
          <w:color w:val="auto"/>
          <w:sz w:val="24"/>
          <w:szCs w:val="24"/>
        </w:rPr>
        <w:fldChar w:fldCharType="end"/>
      </w:r>
      <w:r w:rsidRPr="00227242">
        <w:rPr>
          <w:b/>
          <w:bCs/>
          <w:i w:val="0"/>
          <w:iCs w:val="0"/>
          <w:color w:val="auto"/>
          <w:sz w:val="24"/>
          <w:szCs w:val="24"/>
        </w:rPr>
        <w:t>. Estructura de Desglose de Recursos (EDR).</w:t>
      </w:r>
      <w:bookmarkEnd w:id="604"/>
      <w:r w:rsidRPr="00227242">
        <w:rPr>
          <w:b/>
          <w:bCs/>
          <w:i w:val="0"/>
          <w:iCs w:val="0"/>
          <w:color w:val="auto"/>
          <w:sz w:val="24"/>
          <w:szCs w:val="24"/>
        </w:rPr>
        <w:t xml:space="preserve"> </w:t>
      </w:r>
    </w:p>
    <w:p w14:paraId="3227353A" w14:textId="5838A796" w:rsidR="00807830" w:rsidRPr="009F795F" w:rsidRDefault="0077236C" w:rsidP="009F795F">
      <w:pPr>
        <w:pStyle w:val="Descripcin"/>
        <w:spacing w:after="0" w:line="240" w:lineRule="auto"/>
        <w:rPr>
          <w:i w:val="0"/>
          <w:iCs w:val="0"/>
          <w:color w:val="auto"/>
          <w:sz w:val="20"/>
          <w:szCs w:val="16"/>
        </w:rPr>
      </w:pPr>
      <w:r w:rsidRPr="009F795F">
        <w:rPr>
          <w:i w:val="0"/>
          <w:iCs w:val="0"/>
          <w:color w:val="auto"/>
          <w:sz w:val="20"/>
          <w:szCs w:val="16"/>
        </w:rPr>
        <w:t>Fuente: (Elaboración propia, 2024).</w:t>
      </w:r>
    </w:p>
    <w:p w14:paraId="3EAB99D0" w14:textId="239DDEBC" w:rsidR="009A2080" w:rsidRPr="00807830" w:rsidRDefault="00807830" w:rsidP="00807830">
      <w:pPr>
        <w:rPr>
          <w:szCs w:val="24"/>
        </w:rPr>
      </w:pPr>
      <w:r>
        <w:br w:type="page"/>
      </w:r>
    </w:p>
    <w:p w14:paraId="5DC632EF" w14:textId="77777777" w:rsidR="00807830" w:rsidRDefault="00807830" w:rsidP="006655C4">
      <w:pPr>
        <w:pStyle w:val="Ttulo3"/>
        <w:numPr>
          <w:ilvl w:val="0"/>
          <w:numId w:val="78"/>
        </w:numPr>
        <w:sectPr w:rsidR="00807830" w:rsidSect="00807830">
          <w:pgSz w:w="15840" w:h="12240" w:orient="landscape"/>
          <w:pgMar w:top="1440" w:right="1440" w:bottom="1440" w:left="1440" w:header="706" w:footer="706" w:gutter="0"/>
          <w:cols w:space="708"/>
          <w:docGrid w:linePitch="360"/>
        </w:sectPr>
      </w:pPr>
      <w:bookmarkStart w:id="605" w:name="_Toc159687965"/>
    </w:p>
    <w:p w14:paraId="6A281356" w14:textId="0B2BE55F" w:rsidR="000F0557" w:rsidRDefault="000F0557" w:rsidP="006655C4">
      <w:pPr>
        <w:pStyle w:val="Ttulo3"/>
        <w:numPr>
          <w:ilvl w:val="0"/>
          <w:numId w:val="78"/>
        </w:numPr>
      </w:pPr>
      <w:bookmarkStart w:id="606" w:name="_Toc166839159"/>
      <w:r>
        <w:lastRenderedPageBreak/>
        <w:t>MATRÍZ RACI</w:t>
      </w:r>
      <w:bookmarkEnd w:id="605"/>
      <w:bookmarkEnd w:id="606"/>
    </w:p>
    <w:p w14:paraId="7AB5AA52" w14:textId="77777777" w:rsidR="00807830" w:rsidRPr="004430ED" w:rsidRDefault="00807830" w:rsidP="00073050">
      <w:pPr>
        <w:pStyle w:val="TextoPrincipal"/>
      </w:pPr>
      <w:r w:rsidRPr="004430ED">
        <w:t>En esta matriz RACI:</w:t>
      </w:r>
    </w:p>
    <w:p w14:paraId="265414FC" w14:textId="77777777" w:rsidR="00807830" w:rsidRDefault="00807830" w:rsidP="00073050">
      <w:pPr>
        <w:pStyle w:val="TextoPrincipal"/>
        <w:numPr>
          <w:ilvl w:val="0"/>
          <w:numId w:val="48"/>
        </w:numPr>
      </w:pPr>
      <w:r w:rsidRPr="004430ED">
        <w:rPr>
          <w:b/>
          <w:bCs/>
        </w:rPr>
        <w:t>R (Responsable):</w:t>
      </w:r>
      <w:r>
        <w:t xml:space="preserve"> Indica quién es responsable de llevar a cabo la actividad. Esta persona es quien realiza el trabajo real.</w:t>
      </w:r>
    </w:p>
    <w:p w14:paraId="02B5D181" w14:textId="77777777" w:rsidR="00807830" w:rsidRDefault="00807830" w:rsidP="00073050">
      <w:pPr>
        <w:pStyle w:val="TextoPrincipal"/>
        <w:numPr>
          <w:ilvl w:val="0"/>
          <w:numId w:val="48"/>
        </w:numPr>
      </w:pPr>
      <w:r w:rsidRPr="004430ED">
        <w:rPr>
          <w:b/>
          <w:bCs/>
        </w:rPr>
        <w:t>A (Aprobador):</w:t>
      </w:r>
      <w:r>
        <w:t xml:space="preserve"> Indica quién debe aprobar el trabajo realizado. Esta persona es quien tiene la autoridad para aprobar o rechazar el trabajo completado.</w:t>
      </w:r>
    </w:p>
    <w:p w14:paraId="1433000F" w14:textId="77777777" w:rsidR="00807830" w:rsidRDefault="00807830" w:rsidP="00073050">
      <w:pPr>
        <w:pStyle w:val="TextoPrincipal"/>
        <w:numPr>
          <w:ilvl w:val="0"/>
          <w:numId w:val="48"/>
        </w:numPr>
      </w:pPr>
      <w:r w:rsidRPr="004430ED">
        <w:rPr>
          <w:b/>
          <w:bCs/>
        </w:rPr>
        <w:t>C (Consultado):</w:t>
      </w:r>
      <w:r>
        <w:t xml:space="preserve"> Indica quién necesita ser consultado para aportar información o asesoramiento sobre la actividad.</w:t>
      </w:r>
    </w:p>
    <w:p w14:paraId="2E0B1872" w14:textId="16B7FAD4" w:rsidR="00807830" w:rsidRPr="00807830" w:rsidRDefault="00807830" w:rsidP="00073050">
      <w:pPr>
        <w:pStyle w:val="TextoPrincipal"/>
        <w:numPr>
          <w:ilvl w:val="0"/>
          <w:numId w:val="48"/>
        </w:numPr>
      </w:pPr>
      <w:r w:rsidRPr="004430ED">
        <w:rPr>
          <w:b/>
          <w:bCs/>
        </w:rPr>
        <w:t>I (Informado):</w:t>
      </w:r>
      <w:r>
        <w:t xml:space="preserve"> Indica quién necesita ser informado sobre el progreso o los resultados de la actividad, pero no tiene una responsabilidad activa en su ejecución.</w:t>
      </w:r>
    </w:p>
    <w:p w14:paraId="2AD07324" w14:textId="03796668" w:rsidR="003C29D0" w:rsidRPr="0077236C" w:rsidRDefault="003C29D0" w:rsidP="00227242">
      <w:pPr>
        <w:pStyle w:val="Descripcin"/>
        <w:keepNext/>
        <w:spacing w:after="0" w:line="240" w:lineRule="auto"/>
        <w:rPr>
          <w:b/>
          <w:bCs/>
          <w:i w:val="0"/>
          <w:iCs w:val="0"/>
          <w:color w:val="auto"/>
          <w:sz w:val="24"/>
          <w:szCs w:val="24"/>
        </w:rPr>
      </w:pPr>
      <w:bookmarkStart w:id="607" w:name="_Toc166839252"/>
      <w:r w:rsidRPr="0077236C">
        <w:rPr>
          <w:b/>
          <w:bCs/>
          <w:i w:val="0"/>
          <w:iCs w:val="0"/>
          <w:color w:val="auto"/>
          <w:sz w:val="24"/>
          <w:szCs w:val="24"/>
        </w:rPr>
        <w:t xml:space="preserve">Tabla </w:t>
      </w:r>
      <w:r w:rsidRPr="0077236C">
        <w:rPr>
          <w:b/>
          <w:bCs/>
          <w:i w:val="0"/>
          <w:iCs w:val="0"/>
          <w:color w:val="auto"/>
          <w:sz w:val="24"/>
          <w:szCs w:val="24"/>
        </w:rPr>
        <w:fldChar w:fldCharType="begin"/>
      </w:r>
      <w:r w:rsidRPr="0077236C">
        <w:rPr>
          <w:b/>
          <w:bCs/>
          <w:i w:val="0"/>
          <w:iCs w:val="0"/>
          <w:color w:val="auto"/>
          <w:sz w:val="24"/>
          <w:szCs w:val="24"/>
        </w:rPr>
        <w:instrText xml:space="preserve"> SEQ Tabla \* ARABIC </w:instrText>
      </w:r>
      <w:r w:rsidRPr="0077236C">
        <w:rPr>
          <w:b/>
          <w:bCs/>
          <w:i w:val="0"/>
          <w:iCs w:val="0"/>
          <w:color w:val="auto"/>
          <w:sz w:val="24"/>
          <w:szCs w:val="24"/>
        </w:rPr>
        <w:fldChar w:fldCharType="separate"/>
      </w:r>
      <w:r w:rsidR="00FD4190">
        <w:rPr>
          <w:b/>
          <w:bCs/>
          <w:i w:val="0"/>
          <w:iCs w:val="0"/>
          <w:noProof/>
          <w:color w:val="auto"/>
          <w:sz w:val="24"/>
          <w:szCs w:val="24"/>
        </w:rPr>
        <w:t>37</w:t>
      </w:r>
      <w:r w:rsidRPr="0077236C">
        <w:rPr>
          <w:b/>
          <w:bCs/>
          <w:i w:val="0"/>
          <w:iCs w:val="0"/>
          <w:color w:val="auto"/>
          <w:sz w:val="24"/>
          <w:szCs w:val="24"/>
        </w:rPr>
        <w:fldChar w:fldCharType="end"/>
      </w:r>
      <w:r w:rsidRPr="0077236C">
        <w:rPr>
          <w:b/>
          <w:bCs/>
          <w:i w:val="0"/>
          <w:iCs w:val="0"/>
          <w:color w:val="auto"/>
          <w:sz w:val="24"/>
          <w:szCs w:val="24"/>
        </w:rPr>
        <w:t>. Matriz RACI</w:t>
      </w:r>
      <w:bookmarkEnd w:id="607"/>
    </w:p>
    <w:tbl>
      <w:tblPr>
        <w:tblStyle w:val="TableGrid1"/>
        <w:tblW w:w="5000" w:type="pct"/>
        <w:tblLook w:val="04A0" w:firstRow="1" w:lastRow="0" w:firstColumn="1" w:lastColumn="0" w:noHBand="0" w:noVBand="1"/>
      </w:tblPr>
      <w:tblGrid>
        <w:gridCol w:w="3594"/>
        <w:gridCol w:w="720"/>
        <w:gridCol w:w="720"/>
        <w:gridCol w:w="720"/>
        <w:gridCol w:w="720"/>
        <w:gridCol w:w="720"/>
        <w:gridCol w:w="720"/>
        <w:gridCol w:w="720"/>
        <w:gridCol w:w="716"/>
      </w:tblGrid>
      <w:tr w:rsidR="00795E12" w:rsidRPr="004C36C3" w14:paraId="721097E7" w14:textId="77777777" w:rsidTr="00582E6C">
        <w:trPr>
          <w:cantSplit/>
          <w:trHeight w:val="2706"/>
        </w:trPr>
        <w:tc>
          <w:tcPr>
            <w:tcW w:w="1922" w:type="pct"/>
            <w:shd w:val="clear" w:color="auto" w:fill="9CC2E5" w:themeFill="accent1" w:themeFillTint="99"/>
            <w:vAlign w:val="center"/>
          </w:tcPr>
          <w:p w14:paraId="1B8E8A4B" w14:textId="77777777" w:rsidR="00795E12" w:rsidRPr="0086666E" w:rsidRDefault="00795E12" w:rsidP="00073050">
            <w:pPr>
              <w:pStyle w:val="TextodeTablas"/>
            </w:pPr>
            <w:r w:rsidRPr="0086666E">
              <w:t>Actividad/Responsabilidad</w:t>
            </w:r>
          </w:p>
        </w:tc>
        <w:tc>
          <w:tcPr>
            <w:tcW w:w="385" w:type="pct"/>
            <w:shd w:val="clear" w:color="auto" w:fill="9CC2E5" w:themeFill="accent1" w:themeFillTint="99"/>
            <w:textDirection w:val="btLr"/>
            <w:vAlign w:val="center"/>
          </w:tcPr>
          <w:p w14:paraId="465C13B2" w14:textId="77777777" w:rsidR="00795E12" w:rsidRPr="0086666E" w:rsidRDefault="00795E12" w:rsidP="00073050">
            <w:pPr>
              <w:pStyle w:val="TextodeTablas"/>
            </w:pPr>
            <w:r w:rsidRPr="0086666E">
              <w:t>Gerente de Proyecto</w:t>
            </w:r>
          </w:p>
        </w:tc>
        <w:tc>
          <w:tcPr>
            <w:tcW w:w="385" w:type="pct"/>
            <w:shd w:val="clear" w:color="auto" w:fill="9CC2E5" w:themeFill="accent1" w:themeFillTint="99"/>
            <w:textDirection w:val="btLr"/>
            <w:vAlign w:val="center"/>
          </w:tcPr>
          <w:p w14:paraId="556C7332" w14:textId="77777777" w:rsidR="00795E12" w:rsidRPr="0086666E" w:rsidRDefault="00795E12" w:rsidP="00073050">
            <w:pPr>
              <w:pStyle w:val="TextodeTablas"/>
            </w:pPr>
            <w:r w:rsidRPr="0086666E">
              <w:t>Gerente de Producción</w:t>
            </w:r>
          </w:p>
        </w:tc>
        <w:tc>
          <w:tcPr>
            <w:tcW w:w="385" w:type="pct"/>
            <w:shd w:val="clear" w:color="auto" w:fill="9CC2E5" w:themeFill="accent1" w:themeFillTint="99"/>
            <w:textDirection w:val="btLr"/>
            <w:vAlign w:val="center"/>
          </w:tcPr>
          <w:p w14:paraId="3C8C35B5" w14:textId="77777777" w:rsidR="00795E12" w:rsidRPr="0086666E" w:rsidRDefault="00795E12" w:rsidP="00073050">
            <w:pPr>
              <w:pStyle w:val="TextodeTablas"/>
            </w:pPr>
            <w:r w:rsidRPr="0086666E">
              <w:t>Jefe de I&amp;D</w:t>
            </w:r>
          </w:p>
        </w:tc>
        <w:tc>
          <w:tcPr>
            <w:tcW w:w="385" w:type="pct"/>
            <w:shd w:val="clear" w:color="auto" w:fill="9CC2E5" w:themeFill="accent1" w:themeFillTint="99"/>
            <w:textDirection w:val="btLr"/>
            <w:vAlign w:val="center"/>
          </w:tcPr>
          <w:p w14:paraId="69F533D9" w14:textId="77777777" w:rsidR="00795E12" w:rsidRPr="0086666E" w:rsidRDefault="00795E12" w:rsidP="00073050">
            <w:pPr>
              <w:pStyle w:val="TextodeTablas"/>
            </w:pPr>
            <w:r w:rsidRPr="0086666E">
              <w:t>Jefe de Producción</w:t>
            </w:r>
          </w:p>
        </w:tc>
        <w:tc>
          <w:tcPr>
            <w:tcW w:w="385" w:type="pct"/>
            <w:shd w:val="clear" w:color="auto" w:fill="9CC2E5" w:themeFill="accent1" w:themeFillTint="99"/>
            <w:textDirection w:val="btLr"/>
            <w:vAlign w:val="center"/>
          </w:tcPr>
          <w:p w14:paraId="7ED2F687" w14:textId="77777777" w:rsidR="00795E12" w:rsidRPr="00214EBC" w:rsidRDefault="00795E12" w:rsidP="00073050">
            <w:pPr>
              <w:pStyle w:val="TextodeTablas"/>
              <w:rPr>
                <w:lang w:val="es-HN"/>
              </w:rPr>
            </w:pPr>
            <w:r w:rsidRPr="00214EBC">
              <w:rPr>
                <w:lang w:val="es-HN"/>
              </w:rPr>
              <w:t>Jefe de Control de Calidad</w:t>
            </w:r>
          </w:p>
        </w:tc>
        <w:tc>
          <w:tcPr>
            <w:tcW w:w="385" w:type="pct"/>
            <w:shd w:val="clear" w:color="auto" w:fill="9CC2E5" w:themeFill="accent1" w:themeFillTint="99"/>
            <w:textDirection w:val="btLr"/>
            <w:vAlign w:val="center"/>
          </w:tcPr>
          <w:p w14:paraId="7E488C0E" w14:textId="77777777" w:rsidR="00795E12" w:rsidRPr="0086666E" w:rsidRDefault="00795E12" w:rsidP="00073050">
            <w:pPr>
              <w:pStyle w:val="TextodeTablas"/>
            </w:pPr>
            <w:r w:rsidRPr="0086666E">
              <w:t>Personal de I&amp;D</w:t>
            </w:r>
          </w:p>
        </w:tc>
        <w:tc>
          <w:tcPr>
            <w:tcW w:w="385" w:type="pct"/>
            <w:shd w:val="clear" w:color="auto" w:fill="9CC2E5" w:themeFill="accent1" w:themeFillTint="99"/>
            <w:textDirection w:val="btLr"/>
            <w:vAlign w:val="center"/>
          </w:tcPr>
          <w:p w14:paraId="4031EE65" w14:textId="77777777" w:rsidR="00795E12" w:rsidRPr="0086666E" w:rsidRDefault="00795E12" w:rsidP="00073050">
            <w:pPr>
              <w:pStyle w:val="TextodeTablas"/>
            </w:pPr>
            <w:r w:rsidRPr="0086666E">
              <w:t>Personal de Producción</w:t>
            </w:r>
          </w:p>
        </w:tc>
        <w:tc>
          <w:tcPr>
            <w:tcW w:w="385" w:type="pct"/>
            <w:shd w:val="clear" w:color="auto" w:fill="9CC2E5" w:themeFill="accent1" w:themeFillTint="99"/>
            <w:textDirection w:val="btLr"/>
            <w:vAlign w:val="center"/>
          </w:tcPr>
          <w:p w14:paraId="56937587" w14:textId="77777777" w:rsidR="00795E12" w:rsidRPr="00214EBC" w:rsidRDefault="00795E12" w:rsidP="00073050">
            <w:pPr>
              <w:pStyle w:val="TextodeTablas"/>
              <w:rPr>
                <w:lang w:val="es-HN"/>
              </w:rPr>
            </w:pPr>
            <w:r w:rsidRPr="00214EBC">
              <w:rPr>
                <w:lang w:val="es-HN"/>
              </w:rPr>
              <w:t>Personal de Control de Calidad</w:t>
            </w:r>
          </w:p>
        </w:tc>
      </w:tr>
      <w:tr w:rsidR="00795E12" w:rsidRPr="004C36C3" w14:paraId="492FB075" w14:textId="77777777" w:rsidTr="00582E6C">
        <w:trPr>
          <w:trHeight w:val="397"/>
        </w:trPr>
        <w:tc>
          <w:tcPr>
            <w:tcW w:w="1922" w:type="pct"/>
            <w:shd w:val="clear" w:color="auto" w:fill="E7E6E6" w:themeFill="background2"/>
            <w:vAlign w:val="center"/>
          </w:tcPr>
          <w:p w14:paraId="01A06D49" w14:textId="77777777" w:rsidR="00795E12" w:rsidRPr="0086666E" w:rsidRDefault="00795E12" w:rsidP="00073050">
            <w:pPr>
              <w:pStyle w:val="TextodeTablas"/>
            </w:pPr>
            <w:r w:rsidRPr="0086666E">
              <w:t>Planificación del Proyecto</w:t>
            </w:r>
          </w:p>
        </w:tc>
        <w:tc>
          <w:tcPr>
            <w:tcW w:w="385" w:type="pct"/>
            <w:vAlign w:val="center"/>
          </w:tcPr>
          <w:p w14:paraId="028D4072" w14:textId="77777777" w:rsidR="00795E12" w:rsidRPr="0086666E" w:rsidRDefault="00795E12" w:rsidP="00073050">
            <w:pPr>
              <w:pStyle w:val="TextodeTablas"/>
            </w:pPr>
            <w:r w:rsidRPr="0086666E">
              <w:t>R</w:t>
            </w:r>
          </w:p>
        </w:tc>
        <w:tc>
          <w:tcPr>
            <w:tcW w:w="385" w:type="pct"/>
            <w:vAlign w:val="center"/>
          </w:tcPr>
          <w:p w14:paraId="7FEE0E5B" w14:textId="77777777" w:rsidR="00795E12" w:rsidRPr="0086666E" w:rsidRDefault="00795E12" w:rsidP="00073050">
            <w:pPr>
              <w:pStyle w:val="TextodeTablas"/>
            </w:pPr>
            <w:r w:rsidRPr="0086666E">
              <w:t>A</w:t>
            </w:r>
          </w:p>
        </w:tc>
        <w:tc>
          <w:tcPr>
            <w:tcW w:w="385" w:type="pct"/>
            <w:vAlign w:val="center"/>
          </w:tcPr>
          <w:p w14:paraId="6AA9C68E" w14:textId="77777777" w:rsidR="00795E12" w:rsidRPr="0086666E" w:rsidRDefault="00795E12" w:rsidP="00073050">
            <w:pPr>
              <w:pStyle w:val="TextodeTablas"/>
            </w:pPr>
            <w:r w:rsidRPr="0086666E">
              <w:t>I</w:t>
            </w:r>
          </w:p>
        </w:tc>
        <w:tc>
          <w:tcPr>
            <w:tcW w:w="385" w:type="pct"/>
            <w:vAlign w:val="center"/>
          </w:tcPr>
          <w:p w14:paraId="0E333318" w14:textId="77777777" w:rsidR="00795E12" w:rsidRPr="0086666E" w:rsidRDefault="00795E12" w:rsidP="00073050">
            <w:pPr>
              <w:pStyle w:val="TextodeTablas"/>
            </w:pPr>
          </w:p>
        </w:tc>
        <w:tc>
          <w:tcPr>
            <w:tcW w:w="385" w:type="pct"/>
            <w:vAlign w:val="center"/>
          </w:tcPr>
          <w:p w14:paraId="5D3BDCB5" w14:textId="77777777" w:rsidR="00795E12" w:rsidRPr="0086666E" w:rsidRDefault="00795E12" w:rsidP="00073050">
            <w:pPr>
              <w:pStyle w:val="TextodeTablas"/>
            </w:pPr>
          </w:p>
        </w:tc>
        <w:tc>
          <w:tcPr>
            <w:tcW w:w="385" w:type="pct"/>
            <w:vAlign w:val="center"/>
          </w:tcPr>
          <w:p w14:paraId="5C8F0669" w14:textId="77777777" w:rsidR="00795E12" w:rsidRPr="0086666E" w:rsidRDefault="00795E12" w:rsidP="00073050">
            <w:pPr>
              <w:pStyle w:val="TextodeTablas"/>
            </w:pPr>
            <w:r w:rsidRPr="0086666E">
              <w:t>I</w:t>
            </w:r>
          </w:p>
        </w:tc>
        <w:tc>
          <w:tcPr>
            <w:tcW w:w="385" w:type="pct"/>
            <w:vAlign w:val="center"/>
          </w:tcPr>
          <w:p w14:paraId="75F5D13E" w14:textId="77777777" w:rsidR="00795E12" w:rsidRPr="0086666E" w:rsidRDefault="00795E12" w:rsidP="00073050">
            <w:pPr>
              <w:pStyle w:val="TextodeTablas"/>
            </w:pPr>
          </w:p>
        </w:tc>
        <w:tc>
          <w:tcPr>
            <w:tcW w:w="385" w:type="pct"/>
            <w:vAlign w:val="center"/>
          </w:tcPr>
          <w:p w14:paraId="72693553" w14:textId="77777777" w:rsidR="00795E12" w:rsidRPr="0086666E" w:rsidRDefault="00795E12" w:rsidP="00073050">
            <w:pPr>
              <w:pStyle w:val="TextodeTablas"/>
            </w:pPr>
          </w:p>
        </w:tc>
      </w:tr>
      <w:tr w:rsidR="00795E12" w:rsidRPr="004C36C3" w14:paraId="4D691AEB" w14:textId="77777777" w:rsidTr="00582E6C">
        <w:trPr>
          <w:trHeight w:val="397"/>
        </w:trPr>
        <w:tc>
          <w:tcPr>
            <w:tcW w:w="1922" w:type="pct"/>
            <w:shd w:val="clear" w:color="auto" w:fill="E7E6E6" w:themeFill="background2"/>
            <w:vAlign w:val="center"/>
          </w:tcPr>
          <w:p w14:paraId="4591435B" w14:textId="77777777" w:rsidR="00795E12" w:rsidRPr="0086666E" w:rsidRDefault="00795E12" w:rsidP="00073050">
            <w:pPr>
              <w:pStyle w:val="TextodeTablas"/>
            </w:pPr>
            <w:r w:rsidRPr="0086666E">
              <w:t>Investigación y Desarrollo</w:t>
            </w:r>
          </w:p>
        </w:tc>
        <w:tc>
          <w:tcPr>
            <w:tcW w:w="385" w:type="pct"/>
            <w:vAlign w:val="center"/>
          </w:tcPr>
          <w:p w14:paraId="70D1E581" w14:textId="77777777" w:rsidR="00795E12" w:rsidRPr="0086666E" w:rsidRDefault="00795E12" w:rsidP="00073050">
            <w:pPr>
              <w:pStyle w:val="TextodeTablas"/>
            </w:pPr>
          </w:p>
        </w:tc>
        <w:tc>
          <w:tcPr>
            <w:tcW w:w="385" w:type="pct"/>
            <w:vAlign w:val="center"/>
          </w:tcPr>
          <w:p w14:paraId="3F5E71D6" w14:textId="77777777" w:rsidR="00795E12" w:rsidRPr="0086666E" w:rsidRDefault="00795E12" w:rsidP="00073050">
            <w:pPr>
              <w:pStyle w:val="TextodeTablas"/>
            </w:pPr>
          </w:p>
        </w:tc>
        <w:tc>
          <w:tcPr>
            <w:tcW w:w="385" w:type="pct"/>
            <w:vAlign w:val="center"/>
          </w:tcPr>
          <w:p w14:paraId="2541EED8" w14:textId="77777777" w:rsidR="00795E12" w:rsidRPr="0086666E" w:rsidRDefault="00795E12" w:rsidP="00073050">
            <w:pPr>
              <w:pStyle w:val="TextodeTablas"/>
            </w:pPr>
            <w:r w:rsidRPr="0086666E">
              <w:t>R</w:t>
            </w:r>
          </w:p>
        </w:tc>
        <w:tc>
          <w:tcPr>
            <w:tcW w:w="385" w:type="pct"/>
            <w:vAlign w:val="center"/>
          </w:tcPr>
          <w:p w14:paraId="6D748E9C" w14:textId="77777777" w:rsidR="00795E12" w:rsidRPr="0086666E" w:rsidRDefault="00795E12" w:rsidP="00073050">
            <w:pPr>
              <w:pStyle w:val="TextodeTablas"/>
            </w:pPr>
          </w:p>
        </w:tc>
        <w:tc>
          <w:tcPr>
            <w:tcW w:w="385" w:type="pct"/>
            <w:vAlign w:val="center"/>
          </w:tcPr>
          <w:p w14:paraId="2B8FF514" w14:textId="77777777" w:rsidR="00795E12" w:rsidRPr="0086666E" w:rsidRDefault="00795E12" w:rsidP="00073050">
            <w:pPr>
              <w:pStyle w:val="TextodeTablas"/>
            </w:pPr>
          </w:p>
        </w:tc>
        <w:tc>
          <w:tcPr>
            <w:tcW w:w="385" w:type="pct"/>
            <w:vAlign w:val="center"/>
          </w:tcPr>
          <w:p w14:paraId="4CB9C43A" w14:textId="77777777" w:rsidR="00795E12" w:rsidRPr="0086666E" w:rsidRDefault="00795E12" w:rsidP="00073050">
            <w:pPr>
              <w:pStyle w:val="TextodeTablas"/>
            </w:pPr>
            <w:r w:rsidRPr="0086666E">
              <w:t>R</w:t>
            </w:r>
          </w:p>
        </w:tc>
        <w:tc>
          <w:tcPr>
            <w:tcW w:w="385" w:type="pct"/>
            <w:vAlign w:val="center"/>
          </w:tcPr>
          <w:p w14:paraId="0DA9B53F" w14:textId="77777777" w:rsidR="00795E12" w:rsidRPr="0086666E" w:rsidRDefault="00795E12" w:rsidP="00073050">
            <w:pPr>
              <w:pStyle w:val="TextodeTablas"/>
            </w:pPr>
          </w:p>
        </w:tc>
        <w:tc>
          <w:tcPr>
            <w:tcW w:w="385" w:type="pct"/>
            <w:vAlign w:val="center"/>
          </w:tcPr>
          <w:p w14:paraId="429AF300" w14:textId="77777777" w:rsidR="00795E12" w:rsidRPr="0086666E" w:rsidRDefault="00795E12" w:rsidP="00073050">
            <w:pPr>
              <w:pStyle w:val="TextodeTablas"/>
            </w:pPr>
          </w:p>
        </w:tc>
      </w:tr>
      <w:tr w:rsidR="00795E12" w:rsidRPr="004C36C3" w14:paraId="7EBD6088" w14:textId="77777777" w:rsidTr="00582E6C">
        <w:trPr>
          <w:trHeight w:val="397"/>
        </w:trPr>
        <w:tc>
          <w:tcPr>
            <w:tcW w:w="1922" w:type="pct"/>
            <w:shd w:val="clear" w:color="auto" w:fill="E7E6E6" w:themeFill="background2"/>
            <w:vAlign w:val="center"/>
          </w:tcPr>
          <w:p w14:paraId="543A93FE" w14:textId="77777777" w:rsidR="00795E12" w:rsidRPr="0086666E" w:rsidRDefault="00795E12" w:rsidP="00073050">
            <w:pPr>
              <w:pStyle w:val="TextodeTablas"/>
            </w:pPr>
            <w:r w:rsidRPr="0086666E">
              <w:t>Selección de Materias Primas</w:t>
            </w:r>
          </w:p>
        </w:tc>
        <w:tc>
          <w:tcPr>
            <w:tcW w:w="385" w:type="pct"/>
            <w:vAlign w:val="center"/>
          </w:tcPr>
          <w:p w14:paraId="664C6351" w14:textId="77777777" w:rsidR="00795E12" w:rsidRPr="0086666E" w:rsidRDefault="00795E12" w:rsidP="00073050">
            <w:pPr>
              <w:pStyle w:val="TextodeTablas"/>
            </w:pPr>
          </w:p>
        </w:tc>
        <w:tc>
          <w:tcPr>
            <w:tcW w:w="385" w:type="pct"/>
            <w:vAlign w:val="center"/>
          </w:tcPr>
          <w:p w14:paraId="1B8B17C9" w14:textId="77777777" w:rsidR="00795E12" w:rsidRPr="0086666E" w:rsidRDefault="00795E12" w:rsidP="00073050">
            <w:pPr>
              <w:pStyle w:val="TextodeTablas"/>
            </w:pPr>
          </w:p>
        </w:tc>
        <w:tc>
          <w:tcPr>
            <w:tcW w:w="385" w:type="pct"/>
            <w:vAlign w:val="center"/>
          </w:tcPr>
          <w:p w14:paraId="421C2913" w14:textId="77777777" w:rsidR="00795E12" w:rsidRPr="0086666E" w:rsidRDefault="00795E12" w:rsidP="00073050">
            <w:pPr>
              <w:pStyle w:val="TextodeTablas"/>
            </w:pPr>
          </w:p>
        </w:tc>
        <w:tc>
          <w:tcPr>
            <w:tcW w:w="385" w:type="pct"/>
            <w:vAlign w:val="center"/>
          </w:tcPr>
          <w:p w14:paraId="4D609A70" w14:textId="77777777" w:rsidR="00795E12" w:rsidRPr="0086666E" w:rsidRDefault="00795E12" w:rsidP="00073050">
            <w:pPr>
              <w:pStyle w:val="TextodeTablas"/>
            </w:pPr>
            <w:r w:rsidRPr="0086666E">
              <w:t>R</w:t>
            </w:r>
          </w:p>
        </w:tc>
        <w:tc>
          <w:tcPr>
            <w:tcW w:w="385" w:type="pct"/>
            <w:vAlign w:val="center"/>
          </w:tcPr>
          <w:p w14:paraId="0E11A10B" w14:textId="77777777" w:rsidR="00795E12" w:rsidRPr="0086666E" w:rsidRDefault="00795E12" w:rsidP="00073050">
            <w:pPr>
              <w:pStyle w:val="TextodeTablas"/>
            </w:pPr>
          </w:p>
        </w:tc>
        <w:tc>
          <w:tcPr>
            <w:tcW w:w="385" w:type="pct"/>
            <w:vAlign w:val="center"/>
          </w:tcPr>
          <w:p w14:paraId="555BDB1E" w14:textId="77777777" w:rsidR="00795E12" w:rsidRPr="0086666E" w:rsidRDefault="00795E12" w:rsidP="00073050">
            <w:pPr>
              <w:pStyle w:val="TextodeTablas"/>
            </w:pPr>
          </w:p>
        </w:tc>
        <w:tc>
          <w:tcPr>
            <w:tcW w:w="385" w:type="pct"/>
            <w:vAlign w:val="center"/>
          </w:tcPr>
          <w:p w14:paraId="3FF1E99C" w14:textId="77777777" w:rsidR="00795E12" w:rsidRPr="0086666E" w:rsidRDefault="00795E12" w:rsidP="00073050">
            <w:pPr>
              <w:pStyle w:val="TextodeTablas"/>
            </w:pPr>
            <w:r w:rsidRPr="0086666E">
              <w:t>R</w:t>
            </w:r>
          </w:p>
        </w:tc>
        <w:tc>
          <w:tcPr>
            <w:tcW w:w="385" w:type="pct"/>
            <w:vAlign w:val="center"/>
          </w:tcPr>
          <w:p w14:paraId="3E9BEC19" w14:textId="77777777" w:rsidR="00795E12" w:rsidRPr="0086666E" w:rsidRDefault="00795E12" w:rsidP="00073050">
            <w:pPr>
              <w:pStyle w:val="TextodeTablas"/>
            </w:pPr>
          </w:p>
        </w:tc>
      </w:tr>
      <w:tr w:rsidR="00795E12" w:rsidRPr="004C36C3" w14:paraId="11BC9C20" w14:textId="77777777" w:rsidTr="00582E6C">
        <w:trPr>
          <w:trHeight w:val="397"/>
        </w:trPr>
        <w:tc>
          <w:tcPr>
            <w:tcW w:w="1922" w:type="pct"/>
            <w:shd w:val="clear" w:color="auto" w:fill="E7E6E6" w:themeFill="background2"/>
            <w:vAlign w:val="center"/>
          </w:tcPr>
          <w:p w14:paraId="422D3F5C" w14:textId="77777777" w:rsidR="00795E12" w:rsidRPr="0086666E" w:rsidRDefault="00795E12" w:rsidP="00073050">
            <w:pPr>
              <w:pStyle w:val="TextodeTablas"/>
            </w:pPr>
            <w:r w:rsidRPr="0086666E">
              <w:t>Desarrollo de Procesos</w:t>
            </w:r>
          </w:p>
        </w:tc>
        <w:tc>
          <w:tcPr>
            <w:tcW w:w="385" w:type="pct"/>
            <w:vAlign w:val="center"/>
          </w:tcPr>
          <w:p w14:paraId="5CE4934C" w14:textId="77777777" w:rsidR="00795E12" w:rsidRPr="0086666E" w:rsidRDefault="00795E12" w:rsidP="00073050">
            <w:pPr>
              <w:pStyle w:val="TextodeTablas"/>
            </w:pPr>
          </w:p>
        </w:tc>
        <w:tc>
          <w:tcPr>
            <w:tcW w:w="385" w:type="pct"/>
            <w:vAlign w:val="center"/>
          </w:tcPr>
          <w:p w14:paraId="47F3B382" w14:textId="77777777" w:rsidR="00795E12" w:rsidRPr="0086666E" w:rsidRDefault="00795E12" w:rsidP="00073050">
            <w:pPr>
              <w:pStyle w:val="TextodeTablas"/>
            </w:pPr>
          </w:p>
        </w:tc>
        <w:tc>
          <w:tcPr>
            <w:tcW w:w="385" w:type="pct"/>
            <w:vAlign w:val="center"/>
          </w:tcPr>
          <w:p w14:paraId="6B3A6774" w14:textId="77777777" w:rsidR="00795E12" w:rsidRPr="0086666E" w:rsidRDefault="00795E12" w:rsidP="00073050">
            <w:pPr>
              <w:pStyle w:val="TextodeTablas"/>
            </w:pPr>
            <w:r w:rsidRPr="0086666E">
              <w:t>R</w:t>
            </w:r>
          </w:p>
        </w:tc>
        <w:tc>
          <w:tcPr>
            <w:tcW w:w="385" w:type="pct"/>
            <w:vAlign w:val="center"/>
          </w:tcPr>
          <w:p w14:paraId="3A9FB631" w14:textId="77777777" w:rsidR="00795E12" w:rsidRPr="0086666E" w:rsidRDefault="00795E12" w:rsidP="00073050">
            <w:pPr>
              <w:pStyle w:val="TextodeTablas"/>
            </w:pPr>
            <w:r w:rsidRPr="0086666E">
              <w:t>R</w:t>
            </w:r>
          </w:p>
        </w:tc>
        <w:tc>
          <w:tcPr>
            <w:tcW w:w="385" w:type="pct"/>
            <w:vAlign w:val="center"/>
          </w:tcPr>
          <w:p w14:paraId="1C1D42C1" w14:textId="77777777" w:rsidR="00795E12" w:rsidRPr="0086666E" w:rsidRDefault="00795E12" w:rsidP="00073050">
            <w:pPr>
              <w:pStyle w:val="TextodeTablas"/>
            </w:pPr>
          </w:p>
        </w:tc>
        <w:tc>
          <w:tcPr>
            <w:tcW w:w="385" w:type="pct"/>
            <w:vAlign w:val="center"/>
          </w:tcPr>
          <w:p w14:paraId="2996AE7F" w14:textId="77777777" w:rsidR="00795E12" w:rsidRPr="0086666E" w:rsidRDefault="00795E12" w:rsidP="00073050">
            <w:pPr>
              <w:pStyle w:val="TextodeTablas"/>
            </w:pPr>
            <w:r w:rsidRPr="0086666E">
              <w:t>R</w:t>
            </w:r>
          </w:p>
        </w:tc>
        <w:tc>
          <w:tcPr>
            <w:tcW w:w="385" w:type="pct"/>
            <w:vAlign w:val="center"/>
          </w:tcPr>
          <w:p w14:paraId="14B10373" w14:textId="77777777" w:rsidR="00795E12" w:rsidRPr="0086666E" w:rsidRDefault="00795E12" w:rsidP="00073050">
            <w:pPr>
              <w:pStyle w:val="TextodeTablas"/>
            </w:pPr>
            <w:r w:rsidRPr="0086666E">
              <w:t>R</w:t>
            </w:r>
          </w:p>
        </w:tc>
        <w:tc>
          <w:tcPr>
            <w:tcW w:w="385" w:type="pct"/>
            <w:vAlign w:val="center"/>
          </w:tcPr>
          <w:p w14:paraId="65DE06ED" w14:textId="77777777" w:rsidR="00795E12" w:rsidRPr="0086666E" w:rsidRDefault="00795E12" w:rsidP="00073050">
            <w:pPr>
              <w:pStyle w:val="TextodeTablas"/>
            </w:pPr>
          </w:p>
        </w:tc>
      </w:tr>
      <w:tr w:rsidR="00795E12" w:rsidRPr="004C36C3" w14:paraId="55A099C0" w14:textId="77777777" w:rsidTr="00582E6C">
        <w:trPr>
          <w:trHeight w:val="397"/>
        </w:trPr>
        <w:tc>
          <w:tcPr>
            <w:tcW w:w="1922" w:type="pct"/>
            <w:shd w:val="clear" w:color="auto" w:fill="E7E6E6" w:themeFill="background2"/>
            <w:vAlign w:val="center"/>
          </w:tcPr>
          <w:p w14:paraId="0BBE2BEE" w14:textId="77777777" w:rsidR="00795E12" w:rsidRPr="0086666E" w:rsidRDefault="00795E12" w:rsidP="00073050">
            <w:pPr>
              <w:pStyle w:val="TextodeTablas"/>
            </w:pPr>
            <w:r w:rsidRPr="0086666E">
              <w:t>Producción</w:t>
            </w:r>
          </w:p>
        </w:tc>
        <w:tc>
          <w:tcPr>
            <w:tcW w:w="385" w:type="pct"/>
            <w:vAlign w:val="center"/>
          </w:tcPr>
          <w:p w14:paraId="19A7F4B2" w14:textId="77777777" w:rsidR="00795E12" w:rsidRPr="0086666E" w:rsidRDefault="00795E12" w:rsidP="00073050">
            <w:pPr>
              <w:pStyle w:val="TextodeTablas"/>
            </w:pPr>
          </w:p>
        </w:tc>
        <w:tc>
          <w:tcPr>
            <w:tcW w:w="385" w:type="pct"/>
            <w:vAlign w:val="center"/>
          </w:tcPr>
          <w:p w14:paraId="5B632315" w14:textId="77777777" w:rsidR="00795E12" w:rsidRPr="0086666E" w:rsidRDefault="00795E12" w:rsidP="00073050">
            <w:pPr>
              <w:pStyle w:val="TextodeTablas"/>
            </w:pPr>
            <w:r w:rsidRPr="0086666E">
              <w:t>R</w:t>
            </w:r>
          </w:p>
        </w:tc>
        <w:tc>
          <w:tcPr>
            <w:tcW w:w="385" w:type="pct"/>
            <w:vAlign w:val="center"/>
          </w:tcPr>
          <w:p w14:paraId="0545D558" w14:textId="77777777" w:rsidR="00795E12" w:rsidRPr="0086666E" w:rsidRDefault="00795E12" w:rsidP="00073050">
            <w:pPr>
              <w:pStyle w:val="TextodeTablas"/>
            </w:pPr>
          </w:p>
        </w:tc>
        <w:tc>
          <w:tcPr>
            <w:tcW w:w="385" w:type="pct"/>
            <w:vAlign w:val="center"/>
          </w:tcPr>
          <w:p w14:paraId="631635FB" w14:textId="77777777" w:rsidR="00795E12" w:rsidRPr="0086666E" w:rsidRDefault="00795E12" w:rsidP="00073050">
            <w:pPr>
              <w:pStyle w:val="TextodeTablas"/>
            </w:pPr>
            <w:r w:rsidRPr="0086666E">
              <w:t>R</w:t>
            </w:r>
          </w:p>
        </w:tc>
        <w:tc>
          <w:tcPr>
            <w:tcW w:w="385" w:type="pct"/>
            <w:vAlign w:val="center"/>
          </w:tcPr>
          <w:p w14:paraId="6621D40B" w14:textId="77777777" w:rsidR="00795E12" w:rsidRPr="0086666E" w:rsidRDefault="00795E12" w:rsidP="00073050">
            <w:pPr>
              <w:pStyle w:val="TextodeTablas"/>
            </w:pPr>
          </w:p>
        </w:tc>
        <w:tc>
          <w:tcPr>
            <w:tcW w:w="385" w:type="pct"/>
            <w:vAlign w:val="center"/>
          </w:tcPr>
          <w:p w14:paraId="3AD09F7C" w14:textId="77777777" w:rsidR="00795E12" w:rsidRPr="0086666E" w:rsidRDefault="00795E12" w:rsidP="00073050">
            <w:pPr>
              <w:pStyle w:val="TextodeTablas"/>
            </w:pPr>
          </w:p>
        </w:tc>
        <w:tc>
          <w:tcPr>
            <w:tcW w:w="385" w:type="pct"/>
            <w:vAlign w:val="center"/>
          </w:tcPr>
          <w:p w14:paraId="70832AB1" w14:textId="77777777" w:rsidR="00795E12" w:rsidRPr="0086666E" w:rsidRDefault="00795E12" w:rsidP="00073050">
            <w:pPr>
              <w:pStyle w:val="TextodeTablas"/>
            </w:pPr>
            <w:r w:rsidRPr="0086666E">
              <w:t>R</w:t>
            </w:r>
          </w:p>
        </w:tc>
        <w:tc>
          <w:tcPr>
            <w:tcW w:w="385" w:type="pct"/>
            <w:vAlign w:val="center"/>
          </w:tcPr>
          <w:p w14:paraId="7309AF8D" w14:textId="77777777" w:rsidR="00795E12" w:rsidRPr="0086666E" w:rsidRDefault="00795E12" w:rsidP="00073050">
            <w:pPr>
              <w:pStyle w:val="TextodeTablas"/>
            </w:pPr>
          </w:p>
        </w:tc>
      </w:tr>
      <w:tr w:rsidR="00795E12" w:rsidRPr="004C36C3" w14:paraId="399DA034" w14:textId="77777777" w:rsidTr="00582E6C">
        <w:trPr>
          <w:trHeight w:val="397"/>
        </w:trPr>
        <w:tc>
          <w:tcPr>
            <w:tcW w:w="1922" w:type="pct"/>
            <w:shd w:val="clear" w:color="auto" w:fill="E7E6E6" w:themeFill="background2"/>
            <w:vAlign w:val="center"/>
          </w:tcPr>
          <w:p w14:paraId="0D373963" w14:textId="77777777" w:rsidR="00795E12" w:rsidRPr="0086666E" w:rsidRDefault="00795E12" w:rsidP="00073050">
            <w:pPr>
              <w:pStyle w:val="TextodeTablas"/>
            </w:pPr>
            <w:r w:rsidRPr="0086666E">
              <w:t>Control de Calidad</w:t>
            </w:r>
          </w:p>
        </w:tc>
        <w:tc>
          <w:tcPr>
            <w:tcW w:w="385" w:type="pct"/>
            <w:vAlign w:val="center"/>
          </w:tcPr>
          <w:p w14:paraId="1AA14E41" w14:textId="77777777" w:rsidR="00795E12" w:rsidRPr="0086666E" w:rsidRDefault="00795E12" w:rsidP="00073050">
            <w:pPr>
              <w:pStyle w:val="TextodeTablas"/>
            </w:pPr>
          </w:p>
        </w:tc>
        <w:tc>
          <w:tcPr>
            <w:tcW w:w="385" w:type="pct"/>
            <w:vAlign w:val="center"/>
          </w:tcPr>
          <w:p w14:paraId="3943CB70" w14:textId="77777777" w:rsidR="00795E12" w:rsidRPr="0086666E" w:rsidRDefault="00795E12" w:rsidP="00073050">
            <w:pPr>
              <w:pStyle w:val="TextodeTablas"/>
            </w:pPr>
          </w:p>
        </w:tc>
        <w:tc>
          <w:tcPr>
            <w:tcW w:w="385" w:type="pct"/>
            <w:vAlign w:val="center"/>
          </w:tcPr>
          <w:p w14:paraId="78E04786" w14:textId="77777777" w:rsidR="00795E12" w:rsidRPr="0086666E" w:rsidRDefault="00795E12" w:rsidP="00073050">
            <w:pPr>
              <w:pStyle w:val="TextodeTablas"/>
            </w:pPr>
          </w:p>
        </w:tc>
        <w:tc>
          <w:tcPr>
            <w:tcW w:w="385" w:type="pct"/>
            <w:vAlign w:val="center"/>
          </w:tcPr>
          <w:p w14:paraId="4F24D697" w14:textId="77777777" w:rsidR="00795E12" w:rsidRPr="0086666E" w:rsidRDefault="00795E12" w:rsidP="00073050">
            <w:pPr>
              <w:pStyle w:val="TextodeTablas"/>
            </w:pPr>
          </w:p>
        </w:tc>
        <w:tc>
          <w:tcPr>
            <w:tcW w:w="385" w:type="pct"/>
            <w:vAlign w:val="center"/>
          </w:tcPr>
          <w:p w14:paraId="534942E2" w14:textId="77777777" w:rsidR="00795E12" w:rsidRPr="0086666E" w:rsidRDefault="00795E12" w:rsidP="00073050">
            <w:pPr>
              <w:pStyle w:val="TextodeTablas"/>
            </w:pPr>
            <w:r w:rsidRPr="0086666E">
              <w:t>R</w:t>
            </w:r>
          </w:p>
        </w:tc>
        <w:tc>
          <w:tcPr>
            <w:tcW w:w="385" w:type="pct"/>
            <w:vAlign w:val="center"/>
          </w:tcPr>
          <w:p w14:paraId="3C97C4C0" w14:textId="77777777" w:rsidR="00795E12" w:rsidRPr="0086666E" w:rsidRDefault="00795E12" w:rsidP="00073050">
            <w:pPr>
              <w:pStyle w:val="TextodeTablas"/>
            </w:pPr>
          </w:p>
        </w:tc>
        <w:tc>
          <w:tcPr>
            <w:tcW w:w="385" w:type="pct"/>
            <w:vAlign w:val="center"/>
          </w:tcPr>
          <w:p w14:paraId="2563BBC4" w14:textId="77777777" w:rsidR="00795E12" w:rsidRPr="0086666E" w:rsidRDefault="00795E12" w:rsidP="00073050">
            <w:pPr>
              <w:pStyle w:val="TextodeTablas"/>
            </w:pPr>
          </w:p>
        </w:tc>
        <w:tc>
          <w:tcPr>
            <w:tcW w:w="385" w:type="pct"/>
            <w:vAlign w:val="center"/>
          </w:tcPr>
          <w:p w14:paraId="7E2702A6" w14:textId="77777777" w:rsidR="00795E12" w:rsidRPr="0086666E" w:rsidRDefault="00795E12" w:rsidP="00073050">
            <w:pPr>
              <w:pStyle w:val="TextodeTablas"/>
            </w:pPr>
            <w:r w:rsidRPr="0086666E">
              <w:t>R</w:t>
            </w:r>
          </w:p>
        </w:tc>
      </w:tr>
      <w:tr w:rsidR="00795E12" w:rsidRPr="004C36C3" w14:paraId="521C0FE5" w14:textId="77777777" w:rsidTr="00582E6C">
        <w:trPr>
          <w:trHeight w:val="397"/>
        </w:trPr>
        <w:tc>
          <w:tcPr>
            <w:tcW w:w="1922" w:type="pct"/>
            <w:shd w:val="clear" w:color="auto" w:fill="E7E6E6" w:themeFill="background2"/>
            <w:vAlign w:val="center"/>
          </w:tcPr>
          <w:p w14:paraId="6F17B524" w14:textId="77777777" w:rsidR="00795E12" w:rsidRPr="0086666E" w:rsidRDefault="00795E12" w:rsidP="00073050">
            <w:pPr>
              <w:pStyle w:val="TextodeTablas"/>
            </w:pPr>
            <w:r w:rsidRPr="0086666E">
              <w:t>Pruebas de Calidad</w:t>
            </w:r>
          </w:p>
        </w:tc>
        <w:tc>
          <w:tcPr>
            <w:tcW w:w="385" w:type="pct"/>
            <w:vAlign w:val="center"/>
          </w:tcPr>
          <w:p w14:paraId="7B8D2680" w14:textId="77777777" w:rsidR="00795E12" w:rsidRPr="0086666E" w:rsidRDefault="00795E12" w:rsidP="00073050">
            <w:pPr>
              <w:pStyle w:val="TextodeTablas"/>
            </w:pPr>
          </w:p>
        </w:tc>
        <w:tc>
          <w:tcPr>
            <w:tcW w:w="385" w:type="pct"/>
            <w:vAlign w:val="center"/>
          </w:tcPr>
          <w:p w14:paraId="710B0996" w14:textId="77777777" w:rsidR="00795E12" w:rsidRPr="0086666E" w:rsidRDefault="00795E12" w:rsidP="00073050">
            <w:pPr>
              <w:pStyle w:val="TextodeTablas"/>
            </w:pPr>
          </w:p>
        </w:tc>
        <w:tc>
          <w:tcPr>
            <w:tcW w:w="385" w:type="pct"/>
            <w:vAlign w:val="center"/>
          </w:tcPr>
          <w:p w14:paraId="4F7BC0E5" w14:textId="77777777" w:rsidR="00795E12" w:rsidRPr="0086666E" w:rsidRDefault="00795E12" w:rsidP="00073050">
            <w:pPr>
              <w:pStyle w:val="TextodeTablas"/>
            </w:pPr>
          </w:p>
        </w:tc>
        <w:tc>
          <w:tcPr>
            <w:tcW w:w="385" w:type="pct"/>
            <w:vAlign w:val="center"/>
          </w:tcPr>
          <w:p w14:paraId="59A3DF57" w14:textId="77777777" w:rsidR="00795E12" w:rsidRPr="0086666E" w:rsidRDefault="00795E12" w:rsidP="00073050">
            <w:pPr>
              <w:pStyle w:val="TextodeTablas"/>
            </w:pPr>
          </w:p>
        </w:tc>
        <w:tc>
          <w:tcPr>
            <w:tcW w:w="385" w:type="pct"/>
            <w:vAlign w:val="center"/>
          </w:tcPr>
          <w:p w14:paraId="7EBBF7C0" w14:textId="77777777" w:rsidR="00795E12" w:rsidRPr="0086666E" w:rsidRDefault="00795E12" w:rsidP="00073050">
            <w:pPr>
              <w:pStyle w:val="TextodeTablas"/>
            </w:pPr>
            <w:r w:rsidRPr="0086666E">
              <w:t>R</w:t>
            </w:r>
          </w:p>
        </w:tc>
        <w:tc>
          <w:tcPr>
            <w:tcW w:w="385" w:type="pct"/>
            <w:vAlign w:val="center"/>
          </w:tcPr>
          <w:p w14:paraId="0C1C7737" w14:textId="77777777" w:rsidR="00795E12" w:rsidRPr="0086666E" w:rsidRDefault="00795E12" w:rsidP="00073050">
            <w:pPr>
              <w:pStyle w:val="TextodeTablas"/>
            </w:pPr>
          </w:p>
        </w:tc>
        <w:tc>
          <w:tcPr>
            <w:tcW w:w="385" w:type="pct"/>
            <w:vAlign w:val="center"/>
          </w:tcPr>
          <w:p w14:paraId="3B163333" w14:textId="77777777" w:rsidR="00795E12" w:rsidRPr="0086666E" w:rsidRDefault="00795E12" w:rsidP="00073050">
            <w:pPr>
              <w:pStyle w:val="TextodeTablas"/>
            </w:pPr>
          </w:p>
        </w:tc>
        <w:tc>
          <w:tcPr>
            <w:tcW w:w="385" w:type="pct"/>
            <w:vAlign w:val="center"/>
          </w:tcPr>
          <w:p w14:paraId="5DB70A89" w14:textId="77777777" w:rsidR="00795E12" w:rsidRPr="0086666E" w:rsidRDefault="00795E12" w:rsidP="00073050">
            <w:pPr>
              <w:pStyle w:val="TextodeTablas"/>
            </w:pPr>
            <w:r w:rsidRPr="0086666E">
              <w:t>R</w:t>
            </w:r>
          </w:p>
        </w:tc>
      </w:tr>
      <w:tr w:rsidR="00795E12" w:rsidRPr="004C36C3" w14:paraId="6712DEFA" w14:textId="77777777" w:rsidTr="00582E6C">
        <w:trPr>
          <w:trHeight w:val="397"/>
        </w:trPr>
        <w:tc>
          <w:tcPr>
            <w:tcW w:w="1922" w:type="pct"/>
            <w:shd w:val="clear" w:color="auto" w:fill="E7E6E6" w:themeFill="background2"/>
            <w:vAlign w:val="center"/>
          </w:tcPr>
          <w:p w14:paraId="199AB423" w14:textId="77777777" w:rsidR="00795E12" w:rsidRPr="0086666E" w:rsidRDefault="00795E12" w:rsidP="00073050">
            <w:pPr>
              <w:pStyle w:val="TextodeTablas"/>
            </w:pPr>
            <w:r w:rsidRPr="0086666E">
              <w:t>Aprobación de Productos</w:t>
            </w:r>
          </w:p>
        </w:tc>
        <w:tc>
          <w:tcPr>
            <w:tcW w:w="385" w:type="pct"/>
            <w:vAlign w:val="center"/>
          </w:tcPr>
          <w:p w14:paraId="5EFD646D" w14:textId="77777777" w:rsidR="00795E12" w:rsidRPr="0086666E" w:rsidRDefault="00795E12" w:rsidP="00073050">
            <w:pPr>
              <w:pStyle w:val="TextodeTablas"/>
            </w:pPr>
          </w:p>
        </w:tc>
        <w:tc>
          <w:tcPr>
            <w:tcW w:w="385" w:type="pct"/>
            <w:vAlign w:val="center"/>
          </w:tcPr>
          <w:p w14:paraId="3A028EE7" w14:textId="77777777" w:rsidR="00795E12" w:rsidRPr="0086666E" w:rsidRDefault="00795E12" w:rsidP="00073050">
            <w:pPr>
              <w:pStyle w:val="TextodeTablas"/>
            </w:pPr>
          </w:p>
        </w:tc>
        <w:tc>
          <w:tcPr>
            <w:tcW w:w="385" w:type="pct"/>
            <w:vAlign w:val="center"/>
          </w:tcPr>
          <w:p w14:paraId="0F30FD93" w14:textId="77777777" w:rsidR="00795E12" w:rsidRPr="0086666E" w:rsidRDefault="00795E12" w:rsidP="00073050">
            <w:pPr>
              <w:pStyle w:val="TextodeTablas"/>
            </w:pPr>
          </w:p>
        </w:tc>
        <w:tc>
          <w:tcPr>
            <w:tcW w:w="385" w:type="pct"/>
            <w:vAlign w:val="center"/>
          </w:tcPr>
          <w:p w14:paraId="657CB915" w14:textId="77777777" w:rsidR="00795E12" w:rsidRPr="0086666E" w:rsidRDefault="00795E12" w:rsidP="00073050">
            <w:pPr>
              <w:pStyle w:val="TextodeTablas"/>
            </w:pPr>
          </w:p>
        </w:tc>
        <w:tc>
          <w:tcPr>
            <w:tcW w:w="385" w:type="pct"/>
            <w:vAlign w:val="center"/>
          </w:tcPr>
          <w:p w14:paraId="7CD53BCF" w14:textId="77777777" w:rsidR="00795E12" w:rsidRPr="0086666E" w:rsidRDefault="00795E12" w:rsidP="00073050">
            <w:pPr>
              <w:pStyle w:val="TextodeTablas"/>
            </w:pPr>
            <w:r w:rsidRPr="0086666E">
              <w:t>R</w:t>
            </w:r>
          </w:p>
        </w:tc>
        <w:tc>
          <w:tcPr>
            <w:tcW w:w="385" w:type="pct"/>
            <w:vAlign w:val="center"/>
          </w:tcPr>
          <w:p w14:paraId="1B646498" w14:textId="77777777" w:rsidR="00795E12" w:rsidRPr="0086666E" w:rsidRDefault="00795E12" w:rsidP="00073050">
            <w:pPr>
              <w:pStyle w:val="TextodeTablas"/>
            </w:pPr>
          </w:p>
        </w:tc>
        <w:tc>
          <w:tcPr>
            <w:tcW w:w="385" w:type="pct"/>
            <w:vAlign w:val="center"/>
          </w:tcPr>
          <w:p w14:paraId="7573E060" w14:textId="77777777" w:rsidR="00795E12" w:rsidRPr="0086666E" w:rsidRDefault="00795E12" w:rsidP="00073050">
            <w:pPr>
              <w:pStyle w:val="TextodeTablas"/>
            </w:pPr>
          </w:p>
        </w:tc>
        <w:tc>
          <w:tcPr>
            <w:tcW w:w="385" w:type="pct"/>
            <w:vAlign w:val="center"/>
          </w:tcPr>
          <w:p w14:paraId="7973B5D0" w14:textId="77777777" w:rsidR="00795E12" w:rsidRPr="0086666E" w:rsidRDefault="00795E12" w:rsidP="00073050">
            <w:pPr>
              <w:pStyle w:val="TextodeTablas"/>
            </w:pPr>
            <w:r w:rsidRPr="0086666E">
              <w:t>R</w:t>
            </w:r>
          </w:p>
        </w:tc>
      </w:tr>
      <w:tr w:rsidR="00795E12" w:rsidRPr="004C36C3" w14:paraId="3C8FE699" w14:textId="77777777" w:rsidTr="00582E6C">
        <w:trPr>
          <w:trHeight w:val="397"/>
        </w:trPr>
        <w:tc>
          <w:tcPr>
            <w:tcW w:w="1922" w:type="pct"/>
            <w:shd w:val="clear" w:color="auto" w:fill="E7E6E6" w:themeFill="background2"/>
            <w:vAlign w:val="center"/>
          </w:tcPr>
          <w:p w14:paraId="5A0104BF" w14:textId="77777777" w:rsidR="00795E12" w:rsidRPr="0086666E" w:rsidRDefault="00795E12" w:rsidP="00073050">
            <w:pPr>
              <w:pStyle w:val="TextodeTablas"/>
            </w:pPr>
            <w:r w:rsidRPr="0086666E">
              <w:t>Seguimiento del Proyecto</w:t>
            </w:r>
          </w:p>
        </w:tc>
        <w:tc>
          <w:tcPr>
            <w:tcW w:w="385" w:type="pct"/>
            <w:vAlign w:val="center"/>
          </w:tcPr>
          <w:p w14:paraId="741FEAC0" w14:textId="77777777" w:rsidR="00795E12" w:rsidRPr="0086666E" w:rsidRDefault="00795E12" w:rsidP="00073050">
            <w:pPr>
              <w:pStyle w:val="TextodeTablas"/>
            </w:pPr>
            <w:r w:rsidRPr="0086666E">
              <w:t>R</w:t>
            </w:r>
          </w:p>
        </w:tc>
        <w:tc>
          <w:tcPr>
            <w:tcW w:w="385" w:type="pct"/>
            <w:vAlign w:val="center"/>
          </w:tcPr>
          <w:p w14:paraId="077DC004" w14:textId="77777777" w:rsidR="00795E12" w:rsidRPr="0086666E" w:rsidRDefault="00795E12" w:rsidP="00073050">
            <w:pPr>
              <w:pStyle w:val="TextodeTablas"/>
            </w:pPr>
            <w:r w:rsidRPr="0086666E">
              <w:t>A</w:t>
            </w:r>
          </w:p>
        </w:tc>
        <w:tc>
          <w:tcPr>
            <w:tcW w:w="385" w:type="pct"/>
            <w:vAlign w:val="center"/>
          </w:tcPr>
          <w:p w14:paraId="7E3BFB18" w14:textId="77777777" w:rsidR="00795E12" w:rsidRPr="0086666E" w:rsidRDefault="00795E12" w:rsidP="00073050">
            <w:pPr>
              <w:pStyle w:val="TextodeTablas"/>
            </w:pPr>
            <w:r w:rsidRPr="0086666E">
              <w:t>I</w:t>
            </w:r>
          </w:p>
        </w:tc>
        <w:tc>
          <w:tcPr>
            <w:tcW w:w="385" w:type="pct"/>
            <w:vAlign w:val="center"/>
          </w:tcPr>
          <w:p w14:paraId="5E1CB6E9" w14:textId="77777777" w:rsidR="00795E12" w:rsidRPr="0086666E" w:rsidRDefault="00795E12" w:rsidP="00073050">
            <w:pPr>
              <w:pStyle w:val="TextodeTablas"/>
            </w:pPr>
            <w:r w:rsidRPr="0086666E">
              <w:t>A</w:t>
            </w:r>
          </w:p>
        </w:tc>
        <w:tc>
          <w:tcPr>
            <w:tcW w:w="385" w:type="pct"/>
            <w:vAlign w:val="center"/>
          </w:tcPr>
          <w:p w14:paraId="0EA1F7C4" w14:textId="77777777" w:rsidR="00795E12" w:rsidRPr="0086666E" w:rsidRDefault="00795E12" w:rsidP="00073050">
            <w:pPr>
              <w:pStyle w:val="TextodeTablas"/>
            </w:pPr>
          </w:p>
        </w:tc>
        <w:tc>
          <w:tcPr>
            <w:tcW w:w="385" w:type="pct"/>
            <w:vAlign w:val="center"/>
          </w:tcPr>
          <w:p w14:paraId="76AADBFD" w14:textId="77777777" w:rsidR="00795E12" w:rsidRPr="0086666E" w:rsidRDefault="00795E12" w:rsidP="00073050">
            <w:pPr>
              <w:pStyle w:val="TextodeTablas"/>
            </w:pPr>
            <w:r w:rsidRPr="0086666E">
              <w:t>I</w:t>
            </w:r>
          </w:p>
        </w:tc>
        <w:tc>
          <w:tcPr>
            <w:tcW w:w="385" w:type="pct"/>
            <w:vAlign w:val="center"/>
          </w:tcPr>
          <w:p w14:paraId="13C6652F" w14:textId="77777777" w:rsidR="00795E12" w:rsidRPr="0086666E" w:rsidRDefault="00795E12" w:rsidP="00073050">
            <w:pPr>
              <w:pStyle w:val="TextodeTablas"/>
            </w:pPr>
            <w:r w:rsidRPr="0086666E">
              <w:t>A</w:t>
            </w:r>
          </w:p>
        </w:tc>
        <w:tc>
          <w:tcPr>
            <w:tcW w:w="385" w:type="pct"/>
            <w:vAlign w:val="center"/>
          </w:tcPr>
          <w:p w14:paraId="3D2481AF" w14:textId="77777777" w:rsidR="00795E12" w:rsidRPr="0086666E" w:rsidRDefault="00795E12" w:rsidP="00073050">
            <w:pPr>
              <w:pStyle w:val="TextodeTablas"/>
            </w:pPr>
          </w:p>
        </w:tc>
      </w:tr>
    </w:tbl>
    <w:p w14:paraId="437B10D6" w14:textId="4456E82D" w:rsidR="000A1D8E" w:rsidRDefault="0077236C" w:rsidP="009F795F">
      <w:pPr>
        <w:pStyle w:val="Descripcin"/>
        <w:spacing w:after="0" w:line="240" w:lineRule="auto"/>
        <w:rPr>
          <w:i w:val="0"/>
          <w:iCs w:val="0"/>
          <w:color w:val="auto"/>
          <w:sz w:val="20"/>
          <w:szCs w:val="16"/>
        </w:rPr>
      </w:pPr>
      <w:r w:rsidRPr="009F795F">
        <w:rPr>
          <w:i w:val="0"/>
          <w:iCs w:val="0"/>
          <w:color w:val="auto"/>
          <w:sz w:val="20"/>
          <w:szCs w:val="16"/>
        </w:rPr>
        <w:t xml:space="preserve">Fuente: (Elaboración propia, 2024). </w:t>
      </w:r>
      <w:r w:rsidR="005D647D" w:rsidRPr="009F795F">
        <w:rPr>
          <w:i w:val="0"/>
          <w:iCs w:val="0"/>
          <w:color w:val="auto"/>
          <w:sz w:val="20"/>
          <w:szCs w:val="16"/>
        </w:rPr>
        <w:tab/>
      </w:r>
    </w:p>
    <w:p w14:paraId="2359BA90" w14:textId="63BDE975" w:rsidR="00C26F3D" w:rsidRPr="000A1D8E" w:rsidRDefault="000A1D8E" w:rsidP="000A1D8E">
      <w:pPr>
        <w:rPr>
          <w:sz w:val="20"/>
          <w:szCs w:val="16"/>
        </w:rPr>
      </w:pPr>
      <w:r>
        <w:rPr>
          <w:i/>
          <w:iCs/>
          <w:sz w:val="20"/>
          <w:szCs w:val="16"/>
        </w:rPr>
        <w:br w:type="page"/>
      </w:r>
    </w:p>
    <w:p w14:paraId="630F3EA0" w14:textId="39444F5E" w:rsidR="000F0557" w:rsidRDefault="000F0557" w:rsidP="006655C4">
      <w:pPr>
        <w:pStyle w:val="Ttulo2"/>
        <w:numPr>
          <w:ilvl w:val="0"/>
          <w:numId w:val="72"/>
        </w:numPr>
      </w:pPr>
      <w:bookmarkStart w:id="608" w:name="_Toc159687967"/>
      <w:bookmarkStart w:id="609" w:name="_Toc166839160"/>
      <w:r w:rsidRPr="009D568F">
        <w:lastRenderedPageBreak/>
        <w:t>GESTIÓN DE LAS ADQUISICIONES</w:t>
      </w:r>
      <w:bookmarkEnd w:id="608"/>
      <w:bookmarkEnd w:id="609"/>
    </w:p>
    <w:p w14:paraId="64448420" w14:textId="3ED11DA9" w:rsidR="005D3E4A" w:rsidRDefault="005D3E4A" w:rsidP="00073050">
      <w:pPr>
        <w:pStyle w:val="TextoPrincipal"/>
      </w:pPr>
      <w:r>
        <w:t xml:space="preserve">La gestión de las adquisiciones en el proyecto "Detergente Ecológico: Innovación en la Fabricación Utilizando </w:t>
      </w:r>
      <w:r w:rsidR="002D0B25" w:rsidRPr="002D0B25">
        <w:t xml:space="preserve">AVU </w:t>
      </w:r>
      <w:r>
        <w:t>" implica la planificación, adquisición y gestión de los recursos necesarios para llevar a cabo el proyecto de manera eficiente y efectiva.</w:t>
      </w:r>
    </w:p>
    <w:p w14:paraId="5C5FA0F6" w14:textId="77DF7DC5" w:rsidR="008558DE" w:rsidRDefault="00C41CD3" w:rsidP="00073050">
      <w:pPr>
        <w:pStyle w:val="TextoPrincipal"/>
        <w:numPr>
          <w:ilvl w:val="0"/>
          <w:numId w:val="79"/>
        </w:numPr>
      </w:pPr>
      <w:bookmarkStart w:id="610" w:name="_Toc166839161"/>
      <w:r w:rsidRPr="00976088">
        <w:rPr>
          <w:rStyle w:val="Ttulo3Car"/>
          <w:caps w:val="0"/>
          <w:lang w:val="es-HN"/>
        </w:rPr>
        <w:t>PLANIFICACIÓN DE ADQUISICIONES</w:t>
      </w:r>
      <w:bookmarkEnd w:id="610"/>
    </w:p>
    <w:p w14:paraId="338D9ABD" w14:textId="2C6FE98D" w:rsidR="005D3E4A" w:rsidRDefault="005D3E4A" w:rsidP="00073050">
      <w:pPr>
        <w:pStyle w:val="TextoPrincipal"/>
      </w:pPr>
      <w:r>
        <w:t>Se realiza una evaluación exhaustiva de los recursos necesarios para el proyecto, incluyendo materias primas, equipos, servicios externos y otros suministros. Se elabora un plan de adquisiciones que identifica las necesidades específicas de cada recurso, los proveedores potenciales y los plazos de entrega.</w:t>
      </w:r>
      <w:r w:rsidR="00CA3AC5">
        <w:t xml:space="preserve"> </w:t>
      </w:r>
    </w:p>
    <w:p w14:paraId="5D5559F9" w14:textId="77777777" w:rsidR="00AA188C" w:rsidRDefault="00AA188C" w:rsidP="00073050">
      <w:pPr>
        <w:pStyle w:val="TextoPrincipal"/>
      </w:pPr>
      <w:r>
        <w:t>Los documentos de la contratación contarán con lo siguiente:</w:t>
      </w:r>
    </w:p>
    <w:p w14:paraId="2E69952D" w14:textId="0EF42C9E" w:rsidR="00AA188C" w:rsidRDefault="00AA188C" w:rsidP="00073050">
      <w:pPr>
        <w:pStyle w:val="TextoPrincipal"/>
        <w:numPr>
          <w:ilvl w:val="0"/>
          <w:numId w:val="48"/>
        </w:numPr>
      </w:pPr>
      <w:r>
        <w:t>Enunciados del trabajo relativo a adquisiciones (SOW) o términos de referencia de adquisición del bien o servicio (TOR).</w:t>
      </w:r>
      <w:r w:rsidR="004E076D">
        <w:t xml:space="preserve"> </w:t>
      </w:r>
    </w:p>
    <w:p w14:paraId="2F510A71" w14:textId="57F75D9D" w:rsidR="00CA3AC5" w:rsidRDefault="00AA188C" w:rsidP="00073050">
      <w:pPr>
        <w:pStyle w:val="TextoPrincipal"/>
        <w:numPr>
          <w:ilvl w:val="0"/>
          <w:numId w:val="48"/>
        </w:numPr>
      </w:pPr>
      <w:r>
        <w:t>Solicitud de información (RFI)</w:t>
      </w:r>
      <w:r w:rsidR="00974A39">
        <w:t xml:space="preserve">. </w:t>
      </w:r>
    </w:p>
    <w:p w14:paraId="67E7ECBE" w14:textId="39E62989" w:rsidR="00974A39" w:rsidRDefault="00974A39" w:rsidP="00073050">
      <w:pPr>
        <w:pStyle w:val="TextoPrincipal"/>
        <w:numPr>
          <w:ilvl w:val="0"/>
          <w:numId w:val="48"/>
        </w:numPr>
      </w:pPr>
      <w:r>
        <w:t xml:space="preserve">Solicitud de cotización (RFQ). </w:t>
      </w:r>
    </w:p>
    <w:p w14:paraId="433AA55B" w14:textId="351F08E4" w:rsidR="00974A39" w:rsidRDefault="00974A39" w:rsidP="00073050">
      <w:pPr>
        <w:pStyle w:val="TextoPrincipal"/>
        <w:numPr>
          <w:ilvl w:val="0"/>
          <w:numId w:val="48"/>
        </w:numPr>
      </w:pPr>
      <w:r>
        <w:t xml:space="preserve">Solicitud de Propuesta (RFP). </w:t>
      </w:r>
    </w:p>
    <w:p w14:paraId="5D1C605D" w14:textId="23A34C19" w:rsidR="00321DD4" w:rsidRDefault="00000000" w:rsidP="00073050">
      <w:pPr>
        <w:pStyle w:val="TextoPrincipal"/>
        <w:rPr>
          <w:rStyle w:val="Hipervnculo"/>
        </w:rPr>
      </w:pPr>
      <w:hyperlink w:anchor="_Anexo_4._Formatos" w:history="1">
        <w:r w:rsidR="00321DD4" w:rsidRPr="0073727A">
          <w:rPr>
            <w:rStyle w:val="Hipervnculo"/>
          </w:rPr>
          <w:t>(Ver Anexo</w:t>
        </w:r>
        <w:r w:rsidR="00D1629E">
          <w:rPr>
            <w:rStyle w:val="Hipervnculo"/>
          </w:rPr>
          <w:t xml:space="preserve"> </w:t>
        </w:r>
        <w:r w:rsidR="00CB30D7">
          <w:rPr>
            <w:rStyle w:val="Hipervnculo"/>
          </w:rPr>
          <w:t>9.5</w:t>
        </w:r>
        <w:r w:rsidR="00321DD4" w:rsidRPr="0073727A">
          <w:rPr>
            <w:rStyle w:val="Hipervnculo"/>
          </w:rPr>
          <w:t>)</w:t>
        </w:r>
      </w:hyperlink>
    </w:p>
    <w:p w14:paraId="698EA202" w14:textId="77777777" w:rsidR="00086679" w:rsidRDefault="00086679" w:rsidP="00073050">
      <w:pPr>
        <w:pStyle w:val="TextoPrincipal"/>
      </w:pPr>
    </w:p>
    <w:p w14:paraId="3E07FF03" w14:textId="54733DD3" w:rsidR="008558DE" w:rsidRDefault="00C41CD3" w:rsidP="00073050">
      <w:pPr>
        <w:pStyle w:val="TextoPrincipal"/>
        <w:numPr>
          <w:ilvl w:val="0"/>
          <w:numId w:val="79"/>
        </w:numPr>
      </w:pPr>
      <w:bookmarkStart w:id="611" w:name="_Toc166839162"/>
      <w:r w:rsidRPr="00F36F31">
        <w:rPr>
          <w:rStyle w:val="Ttulo3Car"/>
          <w:caps w:val="0"/>
          <w:lang w:val="es-HN"/>
        </w:rPr>
        <w:t>SELECCIÓN DE PROVEEDORES</w:t>
      </w:r>
      <w:bookmarkEnd w:id="611"/>
    </w:p>
    <w:p w14:paraId="4EB7CCAA" w14:textId="07F0DAD6" w:rsidR="009B77BF" w:rsidRDefault="005D3E4A" w:rsidP="00073050">
      <w:pPr>
        <w:pStyle w:val="TextoPrincipal"/>
      </w:pPr>
      <w:r>
        <w:t>Se lleva a cabo un proceso de selección de proveedores para identificar a aquellos que puedan satisfacer las necesidades del proyecto de manera eficiente y rentable. Se consideran factores como la calidad de los productos, la experiencia del proveedor, los precios y los plazos de entrega.</w:t>
      </w:r>
      <w:r w:rsidR="009B77BF">
        <w:t xml:space="preserve"> </w:t>
      </w:r>
      <w:r w:rsidR="000E0E9C">
        <w:t xml:space="preserve">El </w:t>
      </w:r>
      <w:r w:rsidR="009B77BF">
        <w:t xml:space="preserve">Análisis para la selección de proveedores, dentro del cual se establecerá lo siguiente: </w:t>
      </w:r>
    </w:p>
    <w:p w14:paraId="7C3382C6" w14:textId="4C73070A" w:rsidR="009B77BF" w:rsidRDefault="009B77BF" w:rsidP="00073050">
      <w:pPr>
        <w:pStyle w:val="TextoPrincipal"/>
        <w:numPr>
          <w:ilvl w:val="0"/>
          <w:numId w:val="48"/>
        </w:numPr>
      </w:pPr>
      <w:r>
        <w:t xml:space="preserve">Criterios para la selección de proveedores </w:t>
      </w:r>
    </w:p>
    <w:p w14:paraId="5A7619B4" w14:textId="73E1E5E5" w:rsidR="005D3E4A" w:rsidRDefault="009B77BF" w:rsidP="00073050">
      <w:pPr>
        <w:pStyle w:val="TextoPrincipal"/>
        <w:numPr>
          <w:ilvl w:val="0"/>
          <w:numId w:val="48"/>
        </w:numPr>
      </w:pPr>
      <w:r>
        <w:t>Evaluación de los proveedores</w:t>
      </w:r>
    </w:p>
    <w:p w14:paraId="255677F2" w14:textId="77777777" w:rsidR="00086679" w:rsidRDefault="00086679" w:rsidP="00073050">
      <w:pPr>
        <w:pStyle w:val="TextoPrincipal"/>
      </w:pPr>
    </w:p>
    <w:p w14:paraId="49B82EA6" w14:textId="6D913C89" w:rsidR="008558DE" w:rsidRDefault="00C41CD3" w:rsidP="00073050">
      <w:pPr>
        <w:pStyle w:val="TextoPrincipal"/>
        <w:numPr>
          <w:ilvl w:val="0"/>
          <w:numId w:val="79"/>
        </w:numPr>
      </w:pPr>
      <w:bookmarkStart w:id="612" w:name="_Toc166839163"/>
      <w:r w:rsidRPr="00F36F31">
        <w:rPr>
          <w:rStyle w:val="Ttulo3Car"/>
          <w:caps w:val="0"/>
          <w:lang w:val="es-HN"/>
        </w:rPr>
        <w:t>NEGOCIACIÓN DE CONTRATOS</w:t>
      </w:r>
      <w:bookmarkEnd w:id="612"/>
    </w:p>
    <w:p w14:paraId="7FC4EE72" w14:textId="5898C44F" w:rsidR="005D3E4A" w:rsidRDefault="005D3E4A" w:rsidP="00073050">
      <w:pPr>
        <w:pStyle w:val="TextoPrincipal"/>
      </w:pPr>
      <w:r>
        <w:t xml:space="preserve">Se negocian contratos con los proveedores seleccionados para establecer los términos y condiciones de la adquisición, incluyendo precios, plazos de entrega, garantías y políticas de </w:t>
      </w:r>
      <w:r>
        <w:lastRenderedPageBreak/>
        <w:t>devolución. Se asegura que los contratos sean claros, completos y beneficiosos para todas las partes involucradas.</w:t>
      </w:r>
      <w:r w:rsidR="005732DA">
        <w:t xml:space="preserve"> Además, se </w:t>
      </w:r>
      <w:r w:rsidR="00B949A9">
        <w:t>presentará</w:t>
      </w:r>
      <w:r w:rsidR="005732DA">
        <w:t xml:space="preserve"> una licitación para proveedores. </w:t>
      </w:r>
      <w:hyperlink w:anchor="_Formatos_para_la" w:history="1">
        <w:r w:rsidR="005732DA" w:rsidRPr="00CB30D7">
          <w:rPr>
            <w:rStyle w:val="Hipervnculo"/>
          </w:rPr>
          <w:t>(</w:t>
        </w:r>
        <w:r w:rsidR="0050692C" w:rsidRPr="00CB30D7">
          <w:rPr>
            <w:rStyle w:val="Hipervnculo"/>
          </w:rPr>
          <w:t>V</w:t>
        </w:r>
        <w:r w:rsidR="005732DA" w:rsidRPr="00CB30D7">
          <w:rPr>
            <w:rStyle w:val="Hipervnculo"/>
          </w:rPr>
          <w:t xml:space="preserve">er </w:t>
        </w:r>
        <w:r w:rsidR="0050692C" w:rsidRPr="00CB30D7">
          <w:rPr>
            <w:rStyle w:val="Hipervnculo"/>
          </w:rPr>
          <w:t>A</w:t>
        </w:r>
        <w:r w:rsidR="005732DA" w:rsidRPr="00CB30D7">
          <w:rPr>
            <w:rStyle w:val="Hipervnculo"/>
          </w:rPr>
          <w:t>nexo</w:t>
        </w:r>
        <w:r w:rsidR="00CB30D7" w:rsidRPr="00CB30D7">
          <w:rPr>
            <w:rStyle w:val="Hipervnculo"/>
          </w:rPr>
          <w:t xml:space="preserve"> 9.5</w:t>
        </w:r>
        <w:r w:rsidR="005732DA" w:rsidRPr="00CB30D7">
          <w:rPr>
            <w:rStyle w:val="Hipervnculo"/>
          </w:rPr>
          <w:t>)</w:t>
        </w:r>
      </w:hyperlink>
      <w:r w:rsidR="002C1FC1">
        <w:t>.</w:t>
      </w:r>
    </w:p>
    <w:p w14:paraId="41B605FB" w14:textId="77777777" w:rsidR="002C1FC1" w:rsidRDefault="002C1FC1" w:rsidP="00073050">
      <w:pPr>
        <w:pStyle w:val="TextoPrincipal"/>
      </w:pPr>
    </w:p>
    <w:p w14:paraId="2E256720" w14:textId="4F116000" w:rsidR="00086679" w:rsidRDefault="00C41CD3" w:rsidP="00073050">
      <w:pPr>
        <w:pStyle w:val="TextoPrincipal"/>
        <w:numPr>
          <w:ilvl w:val="0"/>
          <w:numId w:val="79"/>
        </w:numPr>
      </w:pPr>
      <w:bookmarkStart w:id="613" w:name="_Toc166839164"/>
      <w:r w:rsidRPr="00F36F31">
        <w:rPr>
          <w:rStyle w:val="Ttulo3Car"/>
          <w:caps w:val="0"/>
          <w:lang w:val="es-HN"/>
        </w:rPr>
        <w:t>GESTIÓN DE CONTRATOS</w:t>
      </w:r>
      <w:bookmarkEnd w:id="613"/>
    </w:p>
    <w:p w14:paraId="796AEBC1" w14:textId="3FA16827" w:rsidR="00FC5C35" w:rsidRDefault="005D3E4A" w:rsidP="00073050">
      <w:pPr>
        <w:pStyle w:val="TextoPrincipal"/>
      </w:pPr>
      <w:r>
        <w:t>Se establece un sistema de gestión de contratos para monitorear y administrar los contratos firmados con los proveedores. Se realiza un seguimiento de los plazos de entrega, los pagos y cualquier cambio en los términos del contrato, y se toman medidas para resolver cualquier problema que pueda surgir.</w:t>
      </w:r>
      <w:r w:rsidR="00FC5C35">
        <w:t xml:space="preserve"> Para este proyecto se definirán 2 tipos de contratos, los cuales serán los siguientes: </w:t>
      </w:r>
    </w:p>
    <w:p w14:paraId="15E34519" w14:textId="2AABCFAB" w:rsidR="00FC5C35" w:rsidRDefault="00FC5C35" w:rsidP="00073050">
      <w:pPr>
        <w:pStyle w:val="TextoPrincipal"/>
        <w:numPr>
          <w:ilvl w:val="0"/>
          <w:numId w:val="68"/>
        </w:numPr>
      </w:pPr>
      <w:r>
        <w:t>Contrato de precio fijo (FFP)</w:t>
      </w:r>
    </w:p>
    <w:p w14:paraId="19D94E34" w14:textId="6A3F26E6" w:rsidR="005D647D" w:rsidRDefault="00FC5C35" w:rsidP="00073050">
      <w:pPr>
        <w:pStyle w:val="TextoPrincipal"/>
        <w:numPr>
          <w:ilvl w:val="0"/>
          <w:numId w:val="68"/>
        </w:numPr>
      </w:pPr>
      <w:r>
        <w:t>Contrato por tiempo y materiales (T&amp;M)</w:t>
      </w:r>
      <w:r w:rsidR="002C1FC1">
        <w:t>.</w:t>
      </w:r>
    </w:p>
    <w:p w14:paraId="6B6A3882" w14:textId="77777777" w:rsidR="005D647D" w:rsidRDefault="005D647D" w:rsidP="00073050">
      <w:pPr>
        <w:pStyle w:val="TextoPrincipal"/>
      </w:pPr>
    </w:p>
    <w:p w14:paraId="1E5DC60A" w14:textId="28B39E3B" w:rsidR="00086679" w:rsidRDefault="00C41CD3" w:rsidP="00073050">
      <w:pPr>
        <w:pStyle w:val="TextoPrincipal"/>
        <w:numPr>
          <w:ilvl w:val="0"/>
          <w:numId w:val="79"/>
        </w:numPr>
      </w:pPr>
      <w:bookmarkStart w:id="614" w:name="_Toc166839165"/>
      <w:r w:rsidRPr="00F36F31">
        <w:rPr>
          <w:rStyle w:val="Ttulo3Car"/>
          <w:caps w:val="0"/>
          <w:lang w:val="es-HN"/>
        </w:rPr>
        <w:t>CONTROL DE CALIDAD DE LAS ADQUISICIONES</w:t>
      </w:r>
      <w:bookmarkEnd w:id="614"/>
    </w:p>
    <w:p w14:paraId="2BB9A19B" w14:textId="01C5DA8B" w:rsidR="002C1FC1" w:rsidRDefault="005D3E4A" w:rsidP="00073050">
      <w:pPr>
        <w:pStyle w:val="TextoPrincipal"/>
      </w:pPr>
      <w:r>
        <w:t>Se lleva a cabo un control de calidad de los productos y servicios adquiridos para garantizar que cumplan con los estándares establecidos. Se realizan inspecciones y pruebas según sea necesario para verificar la calidad y la conformidad con las especificaciones.</w:t>
      </w:r>
    </w:p>
    <w:p w14:paraId="710042B8" w14:textId="77777777" w:rsidR="00086679" w:rsidRDefault="00086679" w:rsidP="00073050">
      <w:pPr>
        <w:pStyle w:val="TextoPrincipal"/>
      </w:pPr>
    </w:p>
    <w:p w14:paraId="1DD947CA" w14:textId="2E48CC77" w:rsidR="00086679" w:rsidRDefault="00C41CD3" w:rsidP="00073050">
      <w:pPr>
        <w:pStyle w:val="TextoPrincipal"/>
        <w:numPr>
          <w:ilvl w:val="0"/>
          <w:numId w:val="79"/>
        </w:numPr>
      </w:pPr>
      <w:bookmarkStart w:id="615" w:name="_Toc166839166"/>
      <w:r w:rsidRPr="00F36F31">
        <w:rPr>
          <w:rStyle w:val="Ttulo3Car"/>
          <w:caps w:val="0"/>
          <w:lang w:val="es-HN"/>
        </w:rPr>
        <w:t>GESTIÓN DE RIESGOS DE ADQUISICIONES</w:t>
      </w:r>
      <w:bookmarkEnd w:id="615"/>
    </w:p>
    <w:p w14:paraId="2171242F" w14:textId="5369D33A" w:rsidR="002C1FC1" w:rsidRDefault="005D3E4A" w:rsidP="00073050">
      <w:pPr>
        <w:pStyle w:val="TextoPrincipal"/>
      </w:pPr>
      <w:r>
        <w:t>Se identifican y gestionan los riesgos asociados con las adquisiciones, como retrasos en la entrega, problemas de calidad o cambios en los precios. Se desarrollan estrategias de mitigación de riesgos para minimizar su impacto en el proyecto.</w:t>
      </w:r>
    </w:p>
    <w:p w14:paraId="111CB6C6" w14:textId="77777777" w:rsidR="00086679" w:rsidRDefault="00086679" w:rsidP="00073050">
      <w:pPr>
        <w:pStyle w:val="TextoPrincipal"/>
      </w:pPr>
    </w:p>
    <w:p w14:paraId="27CADCD4" w14:textId="77777777" w:rsidR="00086679" w:rsidRDefault="00086679" w:rsidP="00073050">
      <w:pPr>
        <w:pStyle w:val="TextoPrincipal"/>
      </w:pPr>
    </w:p>
    <w:p w14:paraId="7A39AE47" w14:textId="38251DAE" w:rsidR="00086679" w:rsidRDefault="00C41CD3" w:rsidP="00073050">
      <w:pPr>
        <w:pStyle w:val="TextoPrincipal"/>
        <w:numPr>
          <w:ilvl w:val="0"/>
          <w:numId w:val="79"/>
        </w:numPr>
      </w:pPr>
      <w:bookmarkStart w:id="616" w:name="_Toc166839167"/>
      <w:r w:rsidRPr="005D647D">
        <w:rPr>
          <w:rStyle w:val="Ttulo3Car"/>
          <w:caps w:val="0"/>
          <w:lang w:val="es-HN"/>
        </w:rPr>
        <w:t>GESTIÓN DE PAGOS</w:t>
      </w:r>
      <w:bookmarkEnd w:id="616"/>
    </w:p>
    <w:p w14:paraId="301A9C9A" w14:textId="4DA6272C" w:rsidR="00C6114D" w:rsidRDefault="005D3E4A" w:rsidP="00073050">
      <w:pPr>
        <w:pStyle w:val="TextoPrincipal"/>
      </w:pPr>
      <w:r>
        <w:t>Se establece un proceso para gestionar los pagos a los proveedores de manera oportuna y precisa. Se asegura que los pagos se realicen de acuerdo con los términos y condiciones acordados en los contratos, y se lleva un registro detallado de todas las transacciones financieras relacionadas con las adquisiciones.</w:t>
      </w:r>
    </w:p>
    <w:p w14:paraId="2D340882" w14:textId="1471612A" w:rsidR="008558DE" w:rsidRPr="00C116D0" w:rsidRDefault="00C41CD3" w:rsidP="006655C4">
      <w:pPr>
        <w:pStyle w:val="Ttulo3"/>
        <w:numPr>
          <w:ilvl w:val="0"/>
          <w:numId w:val="79"/>
        </w:numPr>
      </w:pPr>
      <w:bookmarkStart w:id="617" w:name="_Toc159687971"/>
      <w:bookmarkStart w:id="618" w:name="_Toc166839168"/>
      <w:r w:rsidRPr="00C116D0">
        <w:lastRenderedPageBreak/>
        <w:t>JURISDICCIÓN LEGAL Y TÉRMINOS DE PAGO</w:t>
      </w:r>
      <w:bookmarkEnd w:id="617"/>
      <w:bookmarkEnd w:id="618"/>
    </w:p>
    <w:p w14:paraId="40372FBB" w14:textId="59BCEA59" w:rsidR="008558DE" w:rsidRPr="00AB7666" w:rsidRDefault="00C41CD3" w:rsidP="008558DE">
      <w:pPr>
        <w:pStyle w:val="Ttulo4"/>
      </w:pPr>
      <w:bookmarkStart w:id="619" w:name="_Toc166839169"/>
      <w:r w:rsidRPr="00AB7666">
        <w:rPr>
          <w:caps w:val="0"/>
        </w:rPr>
        <w:t>JURISDICCIÓN LEGAL</w:t>
      </w:r>
      <w:bookmarkEnd w:id="619"/>
    </w:p>
    <w:p w14:paraId="202EDDDF" w14:textId="77777777" w:rsidR="008558DE" w:rsidRPr="002C1FC1" w:rsidRDefault="008558DE" w:rsidP="00073050">
      <w:pPr>
        <w:pStyle w:val="TextoPrincipal"/>
        <w:numPr>
          <w:ilvl w:val="0"/>
          <w:numId w:val="57"/>
        </w:numPr>
      </w:pPr>
      <w:r w:rsidRPr="002C1FC1">
        <w:t>Leyes Comerciales y Civiles: El proyecto estará sujeto a las leyes comerciales y civiles de Honduras, las cuales regulan las transacciones comerciales, contratos, responsabilidades legales y otros aspectos relacionados con el proyecto.</w:t>
      </w:r>
    </w:p>
    <w:p w14:paraId="41026BAF" w14:textId="77777777" w:rsidR="008558DE" w:rsidRPr="002C1FC1" w:rsidRDefault="008558DE" w:rsidP="00073050">
      <w:pPr>
        <w:pStyle w:val="TextoPrincipal"/>
        <w:numPr>
          <w:ilvl w:val="0"/>
          <w:numId w:val="57"/>
        </w:numPr>
      </w:pPr>
      <w:r w:rsidRPr="002C1FC1">
        <w:t>Tribunales Hondureños: En caso de disputas legales, se buscará la resolución a través de los tribunales hondureños. Es importante tener en cuenta que Honduras tiene un sistema judicial que incluye juzgados de primera instancia, cortes de apelaciones y la Corte Suprema de Justicia.</w:t>
      </w:r>
    </w:p>
    <w:p w14:paraId="14E9F0D8" w14:textId="77777777" w:rsidR="008558DE" w:rsidRDefault="008558DE" w:rsidP="00073050">
      <w:pPr>
        <w:pStyle w:val="TextoPrincipal"/>
        <w:numPr>
          <w:ilvl w:val="0"/>
          <w:numId w:val="57"/>
        </w:numPr>
      </w:pPr>
      <w:r w:rsidRPr="002C1FC1">
        <w:t>Regulaciones de Comercio Exterior: Si el proyecto implica importación o exportación de productos, se deben cumplir con las regulaciones aduaneras y de comercio exterior de Honduras, así como con los acuerdos comerciales internacionales relevantes.</w:t>
      </w:r>
    </w:p>
    <w:p w14:paraId="70025BD4" w14:textId="77777777" w:rsidR="008558DE" w:rsidRPr="002C1FC1" w:rsidRDefault="008558DE" w:rsidP="00073050">
      <w:pPr>
        <w:pStyle w:val="TextoPrincipal"/>
      </w:pPr>
    </w:p>
    <w:p w14:paraId="6DC940E5" w14:textId="0649723B" w:rsidR="008558DE" w:rsidRPr="00AB7666" w:rsidRDefault="00C41CD3" w:rsidP="008558DE">
      <w:pPr>
        <w:pStyle w:val="Ttulo4"/>
      </w:pPr>
      <w:bookmarkStart w:id="620" w:name="_Toc166839170"/>
      <w:r w:rsidRPr="00AB7666">
        <w:rPr>
          <w:caps w:val="0"/>
        </w:rPr>
        <w:t>TÉRMINOS DE PAGO</w:t>
      </w:r>
      <w:bookmarkEnd w:id="620"/>
    </w:p>
    <w:p w14:paraId="5CCB7465" w14:textId="77777777" w:rsidR="008558DE" w:rsidRPr="002C1FC1" w:rsidRDefault="008558DE" w:rsidP="00073050">
      <w:pPr>
        <w:pStyle w:val="TextoPrincipal"/>
        <w:numPr>
          <w:ilvl w:val="0"/>
          <w:numId w:val="58"/>
        </w:numPr>
      </w:pPr>
      <w:r w:rsidRPr="002C1FC1">
        <w:t>Moneda Local: Los términos de pago se establecerán en la moneda local de Honduras, que es el lempira (HNL).</w:t>
      </w:r>
    </w:p>
    <w:p w14:paraId="043D336B" w14:textId="77777777" w:rsidR="008558DE" w:rsidRPr="002C1FC1" w:rsidRDefault="008558DE" w:rsidP="00073050">
      <w:pPr>
        <w:pStyle w:val="TextoPrincipal"/>
        <w:numPr>
          <w:ilvl w:val="0"/>
          <w:numId w:val="58"/>
        </w:numPr>
      </w:pPr>
      <w:r w:rsidRPr="002C1FC1">
        <w:t>Condiciones de Pago: Las condiciones de pago pueden variar según el tipo de transacción y las negociaciones entre las partes involucradas. Algunas condiciones comunes incluyen pago al contado, pago a plazos, o el establecimiento de líneas de crédito.</w:t>
      </w:r>
    </w:p>
    <w:p w14:paraId="3AEA327D" w14:textId="77777777" w:rsidR="008558DE" w:rsidRPr="002C1FC1" w:rsidRDefault="008558DE" w:rsidP="00073050">
      <w:pPr>
        <w:pStyle w:val="TextoPrincipal"/>
        <w:numPr>
          <w:ilvl w:val="0"/>
          <w:numId w:val="58"/>
        </w:numPr>
      </w:pPr>
      <w:r w:rsidRPr="002C1FC1">
        <w:t>Plazos de Pago: Los plazos de pago también pueden variar, pero es común establecer plazos de pago neto de 90 días, dentro de un cierto período de tiempo después de la entrega de los bienes o servicios.</w:t>
      </w:r>
    </w:p>
    <w:p w14:paraId="459FBC1A" w14:textId="77777777" w:rsidR="008558DE" w:rsidRPr="002C1FC1" w:rsidRDefault="008558DE" w:rsidP="00073050">
      <w:pPr>
        <w:pStyle w:val="TextoPrincipal"/>
        <w:numPr>
          <w:ilvl w:val="0"/>
          <w:numId w:val="58"/>
        </w:numPr>
      </w:pPr>
      <w:r w:rsidRPr="002C1FC1">
        <w:t>Garantías de Pago: En algunos casos, se pueden requerir garantías de pago, como cartas de crédito o avales bancarios, para garantizar el cumplimiento de las obligaciones de pago.</w:t>
      </w:r>
    </w:p>
    <w:p w14:paraId="1C00115B" w14:textId="77777777" w:rsidR="008558DE" w:rsidRPr="002C1FC1" w:rsidRDefault="008558DE" w:rsidP="00073050">
      <w:pPr>
        <w:pStyle w:val="TextoPrincipal"/>
        <w:numPr>
          <w:ilvl w:val="0"/>
          <w:numId w:val="58"/>
        </w:numPr>
      </w:pPr>
      <w:r w:rsidRPr="002C1FC1">
        <w:lastRenderedPageBreak/>
        <w:t>Penalidades por Incumplimiento: Se pueden incluir cláusulas en los contratos que establezcan penalidades por incumplimiento de los términos de pago, como intereses de mora o cargos adicionales.</w:t>
      </w:r>
    </w:p>
    <w:p w14:paraId="22E8FC34" w14:textId="0132BF06" w:rsidR="00C6114D" w:rsidRPr="00C26F3D" w:rsidRDefault="00C6114D" w:rsidP="00C26F3D">
      <w:pPr>
        <w:rPr>
          <w:szCs w:val="24"/>
        </w:rPr>
      </w:pPr>
    </w:p>
    <w:p w14:paraId="63F8AD6E" w14:textId="379F1CFD" w:rsidR="000F0557" w:rsidRDefault="000F0557" w:rsidP="006655C4">
      <w:pPr>
        <w:pStyle w:val="Ttulo2"/>
        <w:numPr>
          <w:ilvl w:val="0"/>
          <w:numId w:val="72"/>
        </w:numPr>
      </w:pPr>
      <w:bookmarkStart w:id="621" w:name="_Toc159687972"/>
      <w:bookmarkStart w:id="622" w:name="_Toc166839171"/>
      <w:r>
        <w:t>GESTIÓN DE LAS COMUNICACIONES</w:t>
      </w:r>
      <w:bookmarkEnd w:id="621"/>
      <w:bookmarkEnd w:id="622"/>
    </w:p>
    <w:p w14:paraId="5C2565FB" w14:textId="21D99350" w:rsidR="00780144" w:rsidRDefault="00780144" w:rsidP="00073050">
      <w:pPr>
        <w:pStyle w:val="TextoPrincipal"/>
      </w:pPr>
      <w:r w:rsidRPr="00AB7666">
        <w:t xml:space="preserve">La gestión de las comunicaciones en el proyecto "Detergente Ecológico: Innovación en la Fabricación Utilizando </w:t>
      </w:r>
      <w:r w:rsidR="002D0B25" w:rsidRPr="002D0B25">
        <w:t>AVU</w:t>
      </w:r>
      <w:r w:rsidRPr="00AB7666">
        <w:t>" implica establecer un sistema eficaz para la recopilación, distribución y gestión de la información relevante para el proyecto.</w:t>
      </w:r>
    </w:p>
    <w:p w14:paraId="09C5985F" w14:textId="77777777" w:rsidR="001E4C74" w:rsidRDefault="001E4C74" w:rsidP="00073050">
      <w:pPr>
        <w:pStyle w:val="TextoPrincipal"/>
      </w:pPr>
    </w:p>
    <w:p w14:paraId="56225097" w14:textId="1F782A4A" w:rsidR="000F0557" w:rsidRDefault="00C41CD3" w:rsidP="008558DE">
      <w:pPr>
        <w:pStyle w:val="Ttulo3"/>
      </w:pPr>
      <w:bookmarkStart w:id="623" w:name="_Toc159687973"/>
      <w:bookmarkStart w:id="624" w:name="_Toc166839172"/>
      <w:r>
        <w:rPr>
          <w:caps w:val="0"/>
        </w:rPr>
        <w:t xml:space="preserve">A) </w:t>
      </w:r>
      <w:r w:rsidRPr="00283544">
        <w:rPr>
          <w:caps w:val="0"/>
        </w:rPr>
        <w:t>PLAN DE GESTIÓN DE LAS COMUNICACIONES</w:t>
      </w:r>
      <w:bookmarkEnd w:id="623"/>
      <w:bookmarkEnd w:id="624"/>
    </w:p>
    <w:p w14:paraId="14039E2A" w14:textId="77777777" w:rsidR="008269E6" w:rsidRPr="008558DE" w:rsidRDefault="008269E6" w:rsidP="00073050">
      <w:pPr>
        <w:pStyle w:val="TextoPrincipal"/>
      </w:pPr>
      <w:r w:rsidRPr="008558DE">
        <w:t xml:space="preserve">1. </w:t>
      </w:r>
      <w:r w:rsidRPr="008558DE">
        <w:rPr>
          <w:rStyle w:val="Ttulo3Car"/>
          <w:rFonts w:eastAsiaTheme="minorHAnsi" w:cs="Times New Roman"/>
          <w:caps w:val="0"/>
          <w:lang w:val="es-HN"/>
        </w:rPr>
        <w:t>Objetivos de Comunicación:</w:t>
      </w:r>
    </w:p>
    <w:p w14:paraId="69D7754A" w14:textId="77777777" w:rsidR="008269E6" w:rsidRDefault="008269E6" w:rsidP="00073050">
      <w:pPr>
        <w:pStyle w:val="TextoPrincipal"/>
        <w:numPr>
          <w:ilvl w:val="0"/>
          <w:numId w:val="59"/>
        </w:numPr>
      </w:pPr>
      <w:r>
        <w:t>Garantizar una comunicación clara, oportuna y efectiva entre todas las partes interesadas en el proyecto.</w:t>
      </w:r>
    </w:p>
    <w:p w14:paraId="09BB9564" w14:textId="77777777" w:rsidR="008269E6" w:rsidRDefault="008269E6" w:rsidP="00073050">
      <w:pPr>
        <w:pStyle w:val="TextoPrincipal"/>
        <w:numPr>
          <w:ilvl w:val="0"/>
          <w:numId w:val="59"/>
        </w:numPr>
      </w:pPr>
      <w:r>
        <w:t>Proporcionar información relevante y actualizada sobre el progreso del proyecto y cualquier cambio significativo.</w:t>
      </w:r>
    </w:p>
    <w:p w14:paraId="7C5EDA51" w14:textId="77777777" w:rsidR="008269E6" w:rsidRDefault="008269E6" w:rsidP="00073050">
      <w:pPr>
        <w:pStyle w:val="TextoPrincipal"/>
        <w:numPr>
          <w:ilvl w:val="0"/>
          <w:numId w:val="59"/>
        </w:numPr>
      </w:pPr>
      <w:r>
        <w:t>Promover un ambiente abierto para la colaboración y el intercambio de ideas entre los miembros del equipo y las partes interesadas.</w:t>
      </w:r>
    </w:p>
    <w:p w14:paraId="5DEA5015" w14:textId="77777777" w:rsidR="008269E6" w:rsidRPr="008558DE" w:rsidRDefault="008269E6" w:rsidP="00073050">
      <w:pPr>
        <w:pStyle w:val="TextoPrincipal"/>
      </w:pPr>
      <w:r w:rsidRPr="008558DE">
        <w:t>2</w:t>
      </w:r>
      <w:r w:rsidRPr="008558DE">
        <w:rPr>
          <w:rStyle w:val="Ttulo3Car"/>
          <w:rFonts w:eastAsiaTheme="minorHAnsi" w:cs="Times New Roman"/>
          <w:caps w:val="0"/>
          <w:lang w:val="es-HN"/>
        </w:rPr>
        <w:t>. Partes Interesadas:</w:t>
      </w:r>
    </w:p>
    <w:p w14:paraId="010F1CCF" w14:textId="77777777" w:rsidR="008269E6" w:rsidRDefault="008269E6" w:rsidP="00073050">
      <w:pPr>
        <w:pStyle w:val="TextoPrincipal"/>
        <w:numPr>
          <w:ilvl w:val="0"/>
          <w:numId w:val="60"/>
        </w:numPr>
      </w:pPr>
      <w:r>
        <w:t>Equipo del Proyecto: incluye investigadores, desarrolladores, fabricantes, personal de control de calidad y gestores de proyecto.</w:t>
      </w:r>
    </w:p>
    <w:p w14:paraId="3BD0E93F" w14:textId="77777777" w:rsidR="008269E6" w:rsidRDefault="008269E6" w:rsidP="00073050">
      <w:pPr>
        <w:pStyle w:val="TextoPrincipal"/>
        <w:numPr>
          <w:ilvl w:val="0"/>
          <w:numId w:val="60"/>
        </w:numPr>
      </w:pPr>
      <w:r>
        <w:t>Patrocinadores: quienes financian y respaldan el proyecto.</w:t>
      </w:r>
    </w:p>
    <w:p w14:paraId="5890EAA1" w14:textId="77777777" w:rsidR="008269E6" w:rsidRDefault="008269E6" w:rsidP="00073050">
      <w:pPr>
        <w:pStyle w:val="TextoPrincipal"/>
        <w:numPr>
          <w:ilvl w:val="0"/>
          <w:numId w:val="60"/>
        </w:numPr>
      </w:pPr>
      <w:r>
        <w:t>Proveedores: suministradores de materias primas, equipos y servicios.</w:t>
      </w:r>
    </w:p>
    <w:p w14:paraId="4A861880" w14:textId="77777777" w:rsidR="008269E6" w:rsidRDefault="008269E6" w:rsidP="00073050">
      <w:pPr>
        <w:pStyle w:val="TextoPrincipal"/>
        <w:numPr>
          <w:ilvl w:val="0"/>
          <w:numId w:val="60"/>
        </w:numPr>
      </w:pPr>
      <w:r>
        <w:t>Clientes: quienes adquieren el detergente ecológico.</w:t>
      </w:r>
    </w:p>
    <w:p w14:paraId="1566C390" w14:textId="77777777" w:rsidR="008269E6" w:rsidRDefault="008269E6" w:rsidP="00073050">
      <w:pPr>
        <w:pStyle w:val="TextoPrincipal"/>
        <w:numPr>
          <w:ilvl w:val="0"/>
          <w:numId w:val="60"/>
        </w:numPr>
      </w:pPr>
      <w:r>
        <w:t>Autoridades Reguladoras: encargadas de supervisar el cumplimiento de las normativas ambientales y de seguridad.</w:t>
      </w:r>
    </w:p>
    <w:p w14:paraId="226935B8" w14:textId="77777777" w:rsidR="008269E6" w:rsidRPr="00460305" w:rsidRDefault="008269E6" w:rsidP="00073050">
      <w:pPr>
        <w:pStyle w:val="TextoPrincipal"/>
      </w:pPr>
      <w:r w:rsidRPr="00460305">
        <w:t>3. Canales de Comunicación:</w:t>
      </w:r>
    </w:p>
    <w:p w14:paraId="393E957B" w14:textId="77777777" w:rsidR="008269E6" w:rsidRDefault="008269E6" w:rsidP="00073050">
      <w:pPr>
        <w:pStyle w:val="TextoPrincipal"/>
        <w:numPr>
          <w:ilvl w:val="0"/>
          <w:numId w:val="61"/>
        </w:numPr>
      </w:pPr>
      <w:r>
        <w:t>Correo electrónico: para comunicaciones formales y escritas.</w:t>
      </w:r>
    </w:p>
    <w:p w14:paraId="30F96E05" w14:textId="77777777" w:rsidR="008269E6" w:rsidRDefault="008269E6" w:rsidP="00073050">
      <w:pPr>
        <w:pStyle w:val="TextoPrincipal"/>
        <w:numPr>
          <w:ilvl w:val="0"/>
          <w:numId w:val="61"/>
        </w:numPr>
      </w:pPr>
      <w:r>
        <w:lastRenderedPageBreak/>
        <w:t>Reuniones presenciales o videoconferencias: para discusiones importantes y actualizaciones de proyecto.</w:t>
      </w:r>
    </w:p>
    <w:p w14:paraId="6BFE8397" w14:textId="77777777" w:rsidR="008269E6" w:rsidRDefault="008269E6" w:rsidP="00073050">
      <w:pPr>
        <w:pStyle w:val="TextoPrincipal"/>
        <w:numPr>
          <w:ilvl w:val="0"/>
          <w:numId w:val="61"/>
        </w:numPr>
      </w:pPr>
      <w:r>
        <w:t>Tableros de anuncios en línea: para compartir información relevante y documentos importantes.</w:t>
      </w:r>
    </w:p>
    <w:p w14:paraId="1E0B2687" w14:textId="77777777" w:rsidR="008269E6" w:rsidRDefault="008269E6" w:rsidP="00073050">
      <w:pPr>
        <w:pStyle w:val="TextoPrincipal"/>
        <w:numPr>
          <w:ilvl w:val="0"/>
          <w:numId w:val="61"/>
        </w:numPr>
      </w:pPr>
      <w:r>
        <w:t>Software de gestión de proyectos: para el seguimiento del progreso y asignación de tareas.</w:t>
      </w:r>
    </w:p>
    <w:p w14:paraId="2CD1C776" w14:textId="56B050F0" w:rsidR="008269E6" w:rsidRDefault="008269E6" w:rsidP="00073050">
      <w:pPr>
        <w:pStyle w:val="TextoPrincipal"/>
        <w:numPr>
          <w:ilvl w:val="0"/>
          <w:numId w:val="61"/>
        </w:numPr>
      </w:pPr>
      <w:r>
        <w:t>Encuestas y entrevistas: para recopilar retroalimentación de las partes interesadas.</w:t>
      </w:r>
    </w:p>
    <w:p w14:paraId="451DE047" w14:textId="77777777" w:rsidR="00D719D7" w:rsidRDefault="00D719D7" w:rsidP="00073050">
      <w:pPr>
        <w:pStyle w:val="TextoPrincipal"/>
      </w:pPr>
    </w:p>
    <w:p w14:paraId="03132657" w14:textId="77777777" w:rsidR="008269E6" w:rsidRPr="00460305" w:rsidRDefault="008269E6" w:rsidP="00073050">
      <w:pPr>
        <w:pStyle w:val="TextoPrincipal"/>
      </w:pPr>
      <w:r w:rsidRPr="00460305">
        <w:t>4. Herramientas de Comunicación:</w:t>
      </w:r>
    </w:p>
    <w:p w14:paraId="10B28FCE" w14:textId="77777777" w:rsidR="008269E6" w:rsidRPr="000B2A9C" w:rsidRDefault="008269E6" w:rsidP="00073050">
      <w:pPr>
        <w:pStyle w:val="TextoPrincipal"/>
        <w:numPr>
          <w:ilvl w:val="0"/>
          <w:numId w:val="62"/>
        </w:numPr>
        <w:rPr>
          <w:lang w:val="pt-BR"/>
        </w:rPr>
      </w:pPr>
      <w:r w:rsidRPr="000B2A9C">
        <w:rPr>
          <w:lang w:val="pt-BR"/>
        </w:rPr>
        <w:t>Microsoft Outlook para correos electrónicos.</w:t>
      </w:r>
    </w:p>
    <w:p w14:paraId="2D438E28" w14:textId="77777777" w:rsidR="008269E6" w:rsidRDefault="008269E6" w:rsidP="00073050">
      <w:pPr>
        <w:pStyle w:val="TextoPrincipal"/>
        <w:numPr>
          <w:ilvl w:val="0"/>
          <w:numId w:val="62"/>
        </w:numPr>
      </w:pPr>
      <w:r>
        <w:t>Zoom o Microsoft Teams para reuniones virtuales.</w:t>
      </w:r>
    </w:p>
    <w:p w14:paraId="13B1677B" w14:textId="77777777" w:rsidR="008269E6" w:rsidRDefault="008269E6" w:rsidP="00073050">
      <w:pPr>
        <w:pStyle w:val="TextoPrincipal"/>
        <w:numPr>
          <w:ilvl w:val="0"/>
          <w:numId w:val="62"/>
        </w:numPr>
      </w:pPr>
      <w:r>
        <w:t>Microsoft SharePoint para tableros de anuncios en línea y almacenamiento de documentos.</w:t>
      </w:r>
    </w:p>
    <w:p w14:paraId="17DB9016" w14:textId="77777777" w:rsidR="008269E6" w:rsidRDefault="008269E6" w:rsidP="00073050">
      <w:pPr>
        <w:pStyle w:val="TextoPrincipal"/>
        <w:numPr>
          <w:ilvl w:val="0"/>
          <w:numId w:val="62"/>
        </w:numPr>
      </w:pPr>
      <w:r>
        <w:t>Microsoft Project u otro software de gestión de proyectos para seguimiento y asignación de tareas.</w:t>
      </w:r>
    </w:p>
    <w:p w14:paraId="5D334A85" w14:textId="77777777" w:rsidR="008269E6" w:rsidRPr="00460305" w:rsidRDefault="008269E6" w:rsidP="00073050">
      <w:pPr>
        <w:pStyle w:val="TextoPrincipal"/>
      </w:pPr>
      <w:r w:rsidRPr="00460305">
        <w:t>5. Proceso de Comunicación:</w:t>
      </w:r>
    </w:p>
    <w:p w14:paraId="13BEC8CE" w14:textId="77777777" w:rsidR="008269E6" w:rsidRDefault="008269E6" w:rsidP="00073050">
      <w:pPr>
        <w:pStyle w:val="TextoPrincipal"/>
        <w:numPr>
          <w:ilvl w:val="0"/>
          <w:numId w:val="63"/>
        </w:numPr>
      </w:pPr>
      <w:r>
        <w:t>Se establecerán reuniones semanales de equipo para discutir el progreso del proyecto, identificar problemas y tomar decisiones importantes.</w:t>
      </w:r>
    </w:p>
    <w:p w14:paraId="192A3D50" w14:textId="77777777" w:rsidR="008269E6" w:rsidRDefault="008269E6" w:rsidP="00073050">
      <w:pPr>
        <w:pStyle w:val="TextoPrincipal"/>
        <w:numPr>
          <w:ilvl w:val="0"/>
          <w:numId w:val="63"/>
        </w:numPr>
      </w:pPr>
      <w:r>
        <w:t>Se enviarán actualizaciones periódicas por correo electrónico a todas las partes interesadas para mantenerlas informadas sobre el estado del proyecto.</w:t>
      </w:r>
    </w:p>
    <w:p w14:paraId="047EDB91" w14:textId="77777777" w:rsidR="008269E6" w:rsidRDefault="008269E6" w:rsidP="00073050">
      <w:pPr>
        <w:pStyle w:val="TextoPrincipal"/>
        <w:numPr>
          <w:ilvl w:val="0"/>
          <w:numId w:val="63"/>
        </w:numPr>
      </w:pPr>
      <w:r>
        <w:t>Se mantendrá un tablero de anuncios en línea actualizado con información relevante, como cronogramas, hitos del proyecto y documentos importantes.</w:t>
      </w:r>
    </w:p>
    <w:p w14:paraId="11B9F151" w14:textId="77777777" w:rsidR="008269E6" w:rsidRDefault="008269E6" w:rsidP="00073050">
      <w:pPr>
        <w:pStyle w:val="TextoPrincipal"/>
        <w:numPr>
          <w:ilvl w:val="0"/>
          <w:numId w:val="63"/>
        </w:numPr>
      </w:pPr>
      <w:r>
        <w:t>Se llevará a cabo una reunión mensual con los patrocinadores para revisar el progreso del proyecto y abordar cualquier preocupación o solicitud.</w:t>
      </w:r>
    </w:p>
    <w:p w14:paraId="256B6746" w14:textId="77777777" w:rsidR="008269E6" w:rsidRPr="00460305" w:rsidRDefault="008269E6" w:rsidP="00073050">
      <w:pPr>
        <w:pStyle w:val="TextoPrincipal"/>
      </w:pPr>
      <w:r w:rsidRPr="00460305">
        <w:t>6. Responsabilidades:</w:t>
      </w:r>
    </w:p>
    <w:p w14:paraId="2465C0C6" w14:textId="77777777" w:rsidR="008269E6" w:rsidRDefault="008269E6" w:rsidP="00073050">
      <w:pPr>
        <w:pStyle w:val="TextoPrincipal"/>
        <w:numPr>
          <w:ilvl w:val="0"/>
          <w:numId w:val="64"/>
        </w:numPr>
      </w:pPr>
      <w:r>
        <w:t>El gestor de proyecto será responsable de coordinar y facilitar la comunicación dentro del equipo del proyecto y con las partes interesadas externas.</w:t>
      </w:r>
    </w:p>
    <w:p w14:paraId="6EA12552" w14:textId="77777777" w:rsidR="008269E6" w:rsidRDefault="008269E6" w:rsidP="00073050">
      <w:pPr>
        <w:pStyle w:val="TextoPrincipal"/>
        <w:numPr>
          <w:ilvl w:val="0"/>
          <w:numId w:val="64"/>
        </w:numPr>
      </w:pPr>
      <w:r>
        <w:t>Cada miembro del equipo del proyecto será responsable de informar sobre su progreso y cualquier problema o cambio relevante en su área de responsabilidad.</w:t>
      </w:r>
    </w:p>
    <w:p w14:paraId="3721C03D" w14:textId="77777777" w:rsidR="008269E6" w:rsidRDefault="008269E6" w:rsidP="00073050">
      <w:pPr>
        <w:pStyle w:val="TextoPrincipal"/>
        <w:numPr>
          <w:ilvl w:val="0"/>
          <w:numId w:val="64"/>
        </w:numPr>
      </w:pPr>
      <w:r>
        <w:lastRenderedPageBreak/>
        <w:t>Los patrocinadores serán responsables de proporcionar orientación y tomar decisiones estratégicas en base a la información proporcionada por el equipo del proyecto.</w:t>
      </w:r>
    </w:p>
    <w:p w14:paraId="7F8F7471" w14:textId="77777777" w:rsidR="00302C99" w:rsidRDefault="00302C99" w:rsidP="00073050">
      <w:pPr>
        <w:pStyle w:val="TextoPrincipal"/>
      </w:pPr>
    </w:p>
    <w:p w14:paraId="24D8AAF8" w14:textId="77777777" w:rsidR="008269E6" w:rsidRPr="00F6142F" w:rsidRDefault="008269E6" w:rsidP="00073050">
      <w:pPr>
        <w:pStyle w:val="TextoPrincipal"/>
      </w:pPr>
      <w:r w:rsidRPr="00F6142F">
        <w:t>7. Control de Cambios:</w:t>
      </w:r>
    </w:p>
    <w:p w14:paraId="2723B886" w14:textId="77777777" w:rsidR="008269E6" w:rsidRDefault="008269E6" w:rsidP="00073050">
      <w:pPr>
        <w:pStyle w:val="TextoPrincipal"/>
        <w:numPr>
          <w:ilvl w:val="0"/>
          <w:numId w:val="65"/>
        </w:numPr>
      </w:pPr>
      <w:r>
        <w:t>Todos los cambios en el plan de comunicaciones deberán ser aprobados por el gestor de proyecto antes de su implementación.</w:t>
      </w:r>
    </w:p>
    <w:p w14:paraId="206AAAA6" w14:textId="77777777" w:rsidR="008269E6" w:rsidRDefault="008269E6" w:rsidP="00073050">
      <w:pPr>
        <w:pStyle w:val="TextoPrincipal"/>
        <w:numPr>
          <w:ilvl w:val="0"/>
          <w:numId w:val="65"/>
        </w:numPr>
      </w:pPr>
      <w:r>
        <w:t>Se establecerá un proceso para documentar y comunicar cualquier cambio en los canales y herramientas de comunicación utilizados en el proyecto.</w:t>
      </w:r>
    </w:p>
    <w:p w14:paraId="37215E19" w14:textId="77777777" w:rsidR="008269E6" w:rsidRPr="00F6142F" w:rsidRDefault="008269E6" w:rsidP="00073050">
      <w:pPr>
        <w:pStyle w:val="TextoPrincipal"/>
      </w:pPr>
      <w:r w:rsidRPr="00F6142F">
        <w:t>8. Evaluación y Mejora Continua:</w:t>
      </w:r>
    </w:p>
    <w:p w14:paraId="1623BCFA" w14:textId="77777777" w:rsidR="008269E6" w:rsidRDefault="008269E6" w:rsidP="00073050">
      <w:pPr>
        <w:pStyle w:val="TextoPrincipal"/>
        <w:numPr>
          <w:ilvl w:val="0"/>
          <w:numId w:val="66"/>
        </w:numPr>
      </w:pPr>
      <w:r>
        <w:t>Se solicitará retroalimentación periódica a las partes interesadas sobre la efectividad de las comunicaciones y se realizarán ajustes según sea necesario.</w:t>
      </w:r>
    </w:p>
    <w:p w14:paraId="741578C4" w14:textId="77777777" w:rsidR="008269E6" w:rsidRDefault="008269E6" w:rsidP="00073050">
      <w:pPr>
        <w:pStyle w:val="TextoPrincipal"/>
        <w:numPr>
          <w:ilvl w:val="0"/>
          <w:numId w:val="66"/>
        </w:numPr>
      </w:pPr>
      <w:r>
        <w:t>Se llevará a cabo una revisión formal del plan de gestión de comunicaciones al final de cada fase del proyecto para identificar lecciones aprendidas y áreas de mejora.</w:t>
      </w:r>
    </w:p>
    <w:p w14:paraId="76C6EF03" w14:textId="77777777" w:rsidR="008269E6" w:rsidRPr="00F6142F" w:rsidRDefault="008269E6" w:rsidP="00073050">
      <w:pPr>
        <w:pStyle w:val="TextoPrincipal"/>
      </w:pPr>
      <w:r w:rsidRPr="00F6142F">
        <w:t>9. Aprobación:</w:t>
      </w:r>
    </w:p>
    <w:p w14:paraId="3DF617E8" w14:textId="61D11E66" w:rsidR="0050692C" w:rsidRDefault="008269E6" w:rsidP="00073050">
      <w:pPr>
        <w:pStyle w:val="TextoPrincipal"/>
        <w:numPr>
          <w:ilvl w:val="0"/>
          <w:numId w:val="67"/>
        </w:numPr>
      </w:pPr>
      <w:r>
        <w:t>Este Plan de Gestión de las Comunicaciones ha sido revisado y aprobado por el gestor de proyecto y se considerará efectivo a partir de la fecha de inicio del proyecto.</w:t>
      </w:r>
    </w:p>
    <w:p w14:paraId="7D7AA5D1" w14:textId="51310D1E" w:rsidR="000F0557" w:rsidRPr="00AC1D6A" w:rsidRDefault="008558DE" w:rsidP="006655C4">
      <w:pPr>
        <w:pStyle w:val="Prrafodelista"/>
        <w:numPr>
          <w:ilvl w:val="0"/>
          <w:numId w:val="82"/>
        </w:numPr>
        <w:rPr>
          <w:szCs w:val="24"/>
        </w:rPr>
      </w:pPr>
      <w:r w:rsidRPr="00AC1D6A">
        <w:rPr>
          <w:szCs w:val="24"/>
        </w:rPr>
        <w:br w:type="page"/>
      </w:r>
      <w:bookmarkStart w:id="625" w:name="_Toc159687974"/>
      <w:r w:rsidR="00C41CD3" w:rsidRPr="003C29D0">
        <w:lastRenderedPageBreak/>
        <w:t>MATRIZ DE COMUNICACIONES</w:t>
      </w:r>
      <w:bookmarkEnd w:id="625"/>
    </w:p>
    <w:p w14:paraId="34B0C5A8" w14:textId="0CE664E9" w:rsidR="00E20B58" w:rsidRDefault="00040457" w:rsidP="00073050">
      <w:pPr>
        <w:pStyle w:val="TextoPrincipal"/>
      </w:pPr>
      <w:r>
        <w:t>La matriz</w:t>
      </w:r>
      <w:r w:rsidR="00E20B58">
        <w:t xml:space="preserve"> de comunicaciones es una herramienta que permite planificar de manera efectiva cómo, cuándo y con qué frecuencia se comunicarán las diferentes informaciones relacionadas con el negocio a las partes interesadas. </w:t>
      </w:r>
      <w:sdt>
        <w:sdtPr>
          <w:id w:val="604227013"/>
          <w:citation/>
        </w:sdtPr>
        <w:sdtContent>
          <w:r>
            <w:fldChar w:fldCharType="begin"/>
          </w:r>
          <w:r>
            <w:instrText xml:space="preserve"> CITATION PMI20 \l 18442 </w:instrText>
          </w:r>
          <w:r>
            <w:fldChar w:fldCharType="separate"/>
          </w:r>
          <w:r w:rsidR="00563A59">
            <w:rPr>
              <w:noProof/>
            </w:rPr>
            <w:t>(Project Management Institute, 2020)</w:t>
          </w:r>
          <w:r>
            <w:fldChar w:fldCharType="end"/>
          </w:r>
        </w:sdtContent>
      </w:sdt>
    </w:p>
    <w:p w14:paraId="793D8ABF" w14:textId="30FAC349" w:rsidR="00E20B58" w:rsidRDefault="00E20B58" w:rsidP="00073050">
      <w:pPr>
        <w:pStyle w:val="TextoPrincipal"/>
      </w:pPr>
      <w:r>
        <w:t xml:space="preserve">En esta matriz se identifican los diversos interesados, sus necesidades de información, los mensajes clave a transmitir, los canales de comunicación a utilizar y la frecuencia de las comunicaciones. Esto garantiza una comunicación clara y constante, tanto interna como externamente, para asegurar el entendimiento y apoyo de todas las partes involucradas en la fabricación y distribución de detergente líquido a partir de </w:t>
      </w:r>
      <w:r w:rsidR="002D0B25" w:rsidRPr="002D0B25">
        <w:t>AVU</w:t>
      </w:r>
      <w:r>
        <w:t>.</w:t>
      </w:r>
    </w:p>
    <w:p w14:paraId="517336A2" w14:textId="77777777" w:rsidR="0077236C" w:rsidRDefault="0077236C" w:rsidP="00073050">
      <w:pPr>
        <w:pStyle w:val="TextoPrincipal"/>
      </w:pPr>
    </w:p>
    <w:p w14:paraId="576EBA32" w14:textId="5B20BB63" w:rsidR="003C29D0" w:rsidRPr="00227242" w:rsidRDefault="003C29D0" w:rsidP="00227242">
      <w:pPr>
        <w:pStyle w:val="Descripcin"/>
        <w:keepNext/>
        <w:spacing w:after="0" w:line="240" w:lineRule="auto"/>
        <w:rPr>
          <w:b/>
          <w:bCs/>
          <w:i w:val="0"/>
          <w:iCs w:val="0"/>
          <w:color w:val="auto"/>
          <w:sz w:val="24"/>
          <w:szCs w:val="24"/>
        </w:rPr>
      </w:pPr>
      <w:bookmarkStart w:id="626" w:name="_Toc166839253"/>
      <w:r w:rsidRPr="00227242">
        <w:rPr>
          <w:b/>
          <w:bCs/>
          <w:i w:val="0"/>
          <w:iCs w:val="0"/>
          <w:color w:val="auto"/>
          <w:sz w:val="24"/>
          <w:szCs w:val="24"/>
        </w:rPr>
        <w:t xml:space="preserve">Tabla </w:t>
      </w:r>
      <w:r w:rsidR="008E240E" w:rsidRPr="00227242">
        <w:rPr>
          <w:b/>
          <w:bCs/>
          <w:i w:val="0"/>
          <w:iCs w:val="0"/>
          <w:color w:val="auto"/>
          <w:sz w:val="24"/>
          <w:szCs w:val="24"/>
        </w:rPr>
        <w:fldChar w:fldCharType="begin"/>
      </w:r>
      <w:r w:rsidR="008E240E" w:rsidRPr="00227242">
        <w:rPr>
          <w:b/>
          <w:bCs/>
          <w:i w:val="0"/>
          <w:iCs w:val="0"/>
          <w:color w:val="auto"/>
          <w:sz w:val="24"/>
          <w:szCs w:val="24"/>
        </w:rPr>
        <w:instrText xml:space="preserve"> SEQ Tabla \* ARABIC </w:instrText>
      </w:r>
      <w:r w:rsidR="008E240E" w:rsidRPr="00227242">
        <w:rPr>
          <w:b/>
          <w:bCs/>
          <w:i w:val="0"/>
          <w:iCs w:val="0"/>
          <w:color w:val="auto"/>
          <w:sz w:val="24"/>
          <w:szCs w:val="24"/>
        </w:rPr>
        <w:fldChar w:fldCharType="separate"/>
      </w:r>
      <w:r w:rsidR="00FD4190">
        <w:rPr>
          <w:b/>
          <w:bCs/>
          <w:i w:val="0"/>
          <w:iCs w:val="0"/>
          <w:noProof/>
          <w:color w:val="auto"/>
          <w:sz w:val="24"/>
          <w:szCs w:val="24"/>
        </w:rPr>
        <w:t>38</w:t>
      </w:r>
      <w:r w:rsidR="008E240E" w:rsidRPr="00227242">
        <w:rPr>
          <w:b/>
          <w:bCs/>
          <w:i w:val="0"/>
          <w:iCs w:val="0"/>
          <w:color w:val="auto"/>
          <w:sz w:val="24"/>
          <w:szCs w:val="24"/>
        </w:rPr>
        <w:fldChar w:fldCharType="end"/>
      </w:r>
      <w:r w:rsidRPr="00227242">
        <w:rPr>
          <w:b/>
          <w:bCs/>
          <w:i w:val="0"/>
          <w:iCs w:val="0"/>
          <w:color w:val="auto"/>
          <w:sz w:val="24"/>
          <w:szCs w:val="24"/>
        </w:rPr>
        <w:t>. Matriz de Comunicaciones</w:t>
      </w:r>
      <w:bookmarkEnd w:id="626"/>
      <w:r w:rsidRPr="00227242">
        <w:rPr>
          <w:b/>
          <w:bCs/>
          <w:i w:val="0"/>
          <w:iCs w:val="0"/>
          <w:color w:val="auto"/>
          <w:sz w:val="24"/>
          <w:szCs w:val="24"/>
        </w:rPr>
        <w:t xml:space="preserve"> </w:t>
      </w:r>
    </w:p>
    <w:tbl>
      <w:tblPr>
        <w:tblStyle w:val="Tablaconcuadrcula"/>
        <w:tblW w:w="0" w:type="auto"/>
        <w:tblLook w:val="04A0" w:firstRow="1" w:lastRow="0" w:firstColumn="1" w:lastColumn="0" w:noHBand="0" w:noVBand="1"/>
      </w:tblPr>
      <w:tblGrid>
        <w:gridCol w:w="1681"/>
        <w:gridCol w:w="2984"/>
        <w:gridCol w:w="2680"/>
        <w:gridCol w:w="2005"/>
      </w:tblGrid>
      <w:tr w:rsidR="008F2FAA" w14:paraId="258245D5" w14:textId="77777777" w:rsidTr="001933AA">
        <w:trPr>
          <w:trHeight w:val="510"/>
        </w:trPr>
        <w:tc>
          <w:tcPr>
            <w:tcW w:w="0" w:type="auto"/>
            <w:shd w:val="clear" w:color="auto" w:fill="BDD6EE" w:themeFill="accent1" w:themeFillTint="66"/>
            <w:vAlign w:val="center"/>
          </w:tcPr>
          <w:p w14:paraId="62BA05D8" w14:textId="77777777" w:rsidR="008F2FAA" w:rsidRPr="00302C99" w:rsidRDefault="008F2FAA" w:rsidP="00073050">
            <w:pPr>
              <w:pStyle w:val="TextodeTablas"/>
            </w:pPr>
            <w:r w:rsidRPr="00302C99">
              <w:t>Interesado</w:t>
            </w:r>
          </w:p>
        </w:tc>
        <w:tc>
          <w:tcPr>
            <w:tcW w:w="0" w:type="auto"/>
            <w:shd w:val="clear" w:color="auto" w:fill="BDD6EE" w:themeFill="accent1" w:themeFillTint="66"/>
            <w:vAlign w:val="center"/>
          </w:tcPr>
          <w:p w14:paraId="157F1680" w14:textId="77777777" w:rsidR="008F2FAA" w:rsidRPr="00302C99" w:rsidRDefault="008F2FAA" w:rsidP="00073050">
            <w:pPr>
              <w:pStyle w:val="TextodeTablas"/>
            </w:pPr>
            <w:r w:rsidRPr="00302C99">
              <w:t>Información Necesaria</w:t>
            </w:r>
          </w:p>
        </w:tc>
        <w:tc>
          <w:tcPr>
            <w:tcW w:w="0" w:type="auto"/>
            <w:shd w:val="clear" w:color="auto" w:fill="BDD6EE" w:themeFill="accent1" w:themeFillTint="66"/>
            <w:vAlign w:val="center"/>
          </w:tcPr>
          <w:p w14:paraId="478ED69C" w14:textId="77777777" w:rsidR="008F2FAA" w:rsidRPr="00302C99" w:rsidRDefault="008F2FAA" w:rsidP="00073050">
            <w:pPr>
              <w:pStyle w:val="TextodeTablas"/>
            </w:pPr>
            <w:r w:rsidRPr="00302C99">
              <w:t>Método de Comunicación</w:t>
            </w:r>
          </w:p>
        </w:tc>
        <w:tc>
          <w:tcPr>
            <w:tcW w:w="0" w:type="auto"/>
            <w:shd w:val="clear" w:color="auto" w:fill="BDD6EE" w:themeFill="accent1" w:themeFillTint="66"/>
            <w:vAlign w:val="center"/>
          </w:tcPr>
          <w:p w14:paraId="4DCBFBA8" w14:textId="77777777" w:rsidR="008F2FAA" w:rsidRPr="00302C99" w:rsidRDefault="008F2FAA" w:rsidP="00073050">
            <w:pPr>
              <w:pStyle w:val="TextodeTablas"/>
            </w:pPr>
            <w:r w:rsidRPr="00302C99">
              <w:t>Frecuencia</w:t>
            </w:r>
          </w:p>
        </w:tc>
      </w:tr>
      <w:tr w:rsidR="002333E9" w:rsidRPr="00F6142F" w14:paraId="301F4387" w14:textId="77777777" w:rsidTr="001933AA">
        <w:trPr>
          <w:trHeight w:val="510"/>
        </w:trPr>
        <w:tc>
          <w:tcPr>
            <w:tcW w:w="0" w:type="auto"/>
            <w:vMerge w:val="restart"/>
            <w:shd w:val="clear" w:color="auto" w:fill="E7E6E6" w:themeFill="background2"/>
            <w:vAlign w:val="center"/>
          </w:tcPr>
          <w:p w14:paraId="11BDC224" w14:textId="77777777" w:rsidR="002333E9" w:rsidRPr="00302C99" w:rsidRDefault="002333E9" w:rsidP="00073050">
            <w:pPr>
              <w:pStyle w:val="TextodeTablas"/>
            </w:pPr>
            <w:r w:rsidRPr="00302C99">
              <w:t>Equipo del Proyecto</w:t>
            </w:r>
          </w:p>
        </w:tc>
        <w:tc>
          <w:tcPr>
            <w:tcW w:w="0" w:type="auto"/>
            <w:vAlign w:val="center"/>
          </w:tcPr>
          <w:p w14:paraId="37CD96AD" w14:textId="77777777" w:rsidR="002333E9" w:rsidRPr="00214EBC" w:rsidRDefault="002333E9" w:rsidP="00073050">
            <w:pPr>
              <w:pStyle w:val="TextodeTablas"/>
              <w:rPr>
                <w:lang w:val="es-HN"/>
              </w:rPr>
            </w:pPr>
            <w:r w:rsidRPr="00214EBC">
              <w:rPr>
                <w:lang w:val="es-HN"/>
              </w:rPr>
              <w:t>Actualizaciones sobre el progreso del proyecto</w:t>
            </w:r>
          </w:p>
        </w:tc>
        <w:tc>
          <w:tcPr>
            <w:tcW w:w="0" w:type="auto"/>
            <w:vAlign w:val="center"/>
          </w:tcPr>
          <w:p w14:paraId="651A3C25" w14:textId="77777777" w:rsidR="002333E9" w:rsidRPr="00F6142F" w:rsidRDefault="002333E9" w:rsidP="00073050">
            <w:pPr>
              <w:pStyle w:val="TextodeTablas"/>
            </w:pPr>
            <w:r w:rsidRPr="00F6142F">
              <w:t>Reuniones presenciales, correos electrónicos</w:t>
            </w:r>
          </w:p>
        </w:tc>
        <w:tc>
          <w:tcPr>
            <w:tcW w:w="0" w:type="auto"/>
            <w:vAlign w:val="center"/>
          </w:tcPr>
          <w:p w14:paraId="3A82345A" w14:textId="77777777" w:rsidR="002333E9" w:rsidRPr="00F6142F" w:rsidRDefault="002333E9" w:rsidP="00073050">
            <w:pPr>
              <w:pStyle w:val="TextodeTablas"/>
            </w:pPr>
            <w:r w:rsidRPr="00F6142F">
              <w:t>Semanalmente</w:t>
            </w:r>
          </w:p>
        </w:tc>
      </w:tr>
      <w:tr w:rsidR="002333E9" w:rsidRPr="00382F1A" w14:paraId="5B4F1E9C" w14:textId="77777777" w:rsidTr="001933AA">
        <w:trPr>
          <w:trHeight w:val="510"/>
        </w:trPr>
        <w:tc>
          <w:tcPr>
            <w:tcW w:w="0" w:type="auto"/>
            <w:vMerge/>
            <w:shd w:val="clear" w:color="auto" w:fill="E7E6E6" w:themeFill="background2"/>
            <w:vAlign w:val="center"/>
          </w:tcPr>
          <w:p w14:paraId="3A6E5BEC" w14:textId="77777777" w:rsidR="002333E9" w:rsidRPr="00302C99" w:rsidRDefault="002333E9" w:rsidP="00073050">
            <w:pPr>
              <w:pStyle w:val="TextodeTablas"/>
            </w:pPr>
          </w:p>
        </w:tc>
        <w:tc>
          <w:tcPr>
            <w:tcW w:w="0" w:type="auto"/>
            <w:vAlign w:val="center"/>
          </w:tcPr>
          <w:p w14:paraId="36C94A52" w14:textId="77777777" w:rsidR="002333E9" w:rsidRPr="00F6142F" w:rsidRDefault="002333E9" w:rsidP="00073050">
            <w:pPr>
              <w:pStyle w:val="TextodeTablas"/>
            </w:pPr>
            <w:r w:rsidRPr="00F6142F">
              <w:t>Problemas y riesgos identificados</w:t>
            </w:r>
          </w:p>
        </w:tc>
        <w:tc>
          <w:tcPr>
            <w:tcW w:w="0" w:type="auto"/>
            <w:vAlign w:val="center"/>
          </w:tcPr>
          <w:p w14:paraId="6335009B" w14:textId="77777777" w:rsidR="002333E9" w:rsidRPr="00F6142F" w:rsidRDefault="002333E9" w:rsidP="00073050">
            <w:pPr>
              <w:pStyle w:val="TextodeTablas"/>
            </w:pPr>
            <w:r w:rsidRPr="00F6142F">
              <w:t>Reuniones de seguimiento</w:t>
            </w:r>
          </w:p>
        </w:tc>
        <w:tc>
          <w:tcPr>
            <w:tcW w:w="0" w:type="auto"/>
            <w:vAlign w:val="center"/>
          </w:tcPr>
          <w:p w14:paraId="03652BD4" w14:textId="77777777" w:rsidR="002333E9" w:rsidRPr="00214EBC" w:rsidRDefault="002333E9" w:rsidP="00073050">
            <w:pPr>
              <w:pStyle w:val="TextodeTablas"/>
              <w:rPr>
                <w:lang w:val="es-HN"/>
              </w:rPr>
            </w:pPr>
            <w:r w:rsidRPr="00214EBC">
              <w:rPr>
                <w:lang w:val="es-HN"/>
              </w:rPr>
              <w:t>Al menos una vez al mes</w:t>
            </w:r>
          </w:p>
        </w:tc>
      </w:tr>
      <w:tr w:rsidR="002333E9" w:rsidRPr="00F6142F" w14:paraId="4E6C10C4" w14:textId="77777777" w:rsidTr="001933AA">
        <w:trPr>
          <w:trHeight w:val="510"/>
        </w:trPr>
        <w:tc>
          <w:tcPr>
            <w:tcW w:w="0" w:type="auto"/>
            <w:vMerge/>
            <w:shd w:val="clear" w:color="auto" w:fill="E7E6E6" w:themeFill="background2"/>
            <w:vAlign w:val="center"/>
          </w:tcPr>
          <w:p w14:paraId="0556222A" w14:textId="77777777" w:rsidR="002333E9" w:rsidRPr="00214EBC" w:rsidRDefault="002333E9" w:rsidP="00073050">
            <w:pPr>
              <w:pStyle w:val="TextodeTablas"/>
              <w:rPr>
                <w:lang w:val="es-HN"/>
              </w:rPr>
            </w:pPr>
          </w:p>
        </w:tc>
        <w:tc>
          <w:tcPr>
            <w:tcW w:w="0" w:type="auto"/>
            <w:vAlign w:val="center"/>
          </w:tcPr>
          <w:p w14:paraId="5469506A" w14:textId="77777777" w:rsidR="002333E9" w:rsidRPr="00214EBC" w:rsidRDefault="002333E9" w:rsidP="00073050">
            <w:pPr>
              <w:pStyle w:val="TextodeTablas"/>
              <w:rPr>
                <w:lang w:val="es-HN"/>
              </w:rPr>
            </w:pPr>
            <w:r w:rsidRPr="00214EBC">
              <w:rPr>
                <w:lang w:val="es-HN"/>
              </w:rPr>
              <w:t>Cambios en el alcance del proyecto</w:t>
            </w:r>
          </w:p>
        </w:tc>
        <w:tc>
          <w:tcPr>
            <w:tcW w:w="0" w:type="auto"/>
            <w:vAlign w:val="center"/>
          </w:tcPr>
          <w:p w14:paraId="673EE452" w14:textId="77777777" w:rsidR="002333E9" w:rsidRPr="00214EBC" w:rsidRDefault="002333E9" w:rsidP="00073050">
            <w:pPr>
              <w:pStyle w:val="TextodeTablas"/>
              <w:rPr>
                <w:lang w:val="es-HN"/>
              </w:rPr>
            </w:pPr>
            <w:r w:rsidRPr="00214EBC">
              <w:rPr>
                <w:lang w:val="es-HN"/>
              </w:rPr>
              <w:t>Reuniones de revisión de alcance</w:t>
            </w:r>
          </w:p>
        </w:tc>
        <w:tc>
          <w:tcPr>
            <w:tcW w:w="0" w:type="auto"/>
            <w:vAlign w:val="center"/>
          </w:tcPr>
          <w:p w14:paraId="72CA1A9E" w14:textId="77777777" w:rsidR="002333E9" w:rsidRPr="00F6142F" w:rsidRDefault="002333E9" w:rsidP="00073050">
            <w:pPr>
              <w:pStyle w:val="TextodeTablas"/>
            </w:pPr>
            <w:r w:rsidRPr="00F6142F">
              <w:t>Según sea necesario</w:t>
            </w:r>
          </w:p>
        </w:tc>
      </w:tr>
      <w:tr w:rsidR="002333E9" w:rsidRPr="00F6142F" w14:paraId="7ADF669E" w14:textId="77777777" w:rsidTr="001933AA">
        <w:trPr>
          <w:trHeight w:val="510"/>
        </w:trPr>
        <w:tc>
          <w:tcPr>
            <w:tcW w:w="0" w:type="auto"/>
            <w:vMerge w:val="restart"/>
            <w:shd w:val="clear" w:color="auto" w:fill="E7E6E6" w:themeFill="background2"/>
            <w:vAlign w:val="center"/>
          </w:tcPr>
          <w:p w14:paraId="22CC024D" w14:textId="7F26694A" w:rsidR="002333E9" w:rsidRPr="00302C99" w:rsidRDefault="002333E9" w:rsidP="00073050">
            <w:pPr>
              <w:pStyle w:val="TextodeTablas"/>
            </w:pPr>
            <w:r w:rsidRPr="00302C99">
              <w:t>Patrocinador</w:t>
            </w:r>
          </w:p>
        </w:tc>
        <w:tc>
          <w:tcPr>
            <w:tcW w:w="0" w:type="auto"/>
            <w:vAlign w:val="center"/>
          </w:tcPr>
          <w:p w14:paraId="07810850" w14:textId="77777777" w:rsidR="002333E9" w:rsidRPr="00214EBC" w:rsidRDefault="002333E9" w:rsidP="00073050">
            <w:pPr>
              <w:pStyle w:val="TextodeTablas"/>
              <w:rPr>
                <w:lang w:val="es-HN"/>
              </w:rPr>
            </w:pPr>
            <w:r w:rsidRPr="00214EBC">
              <w:rPr>
                <w:lang w:val="es-HN"/>
              </w:rPr>
              <w:t>Resumen ejecutivo del estado del proyecto</w:t>
            </w:r>
          </w:p>
        </w:tc>
        <w:tc>
          <w:tcPr>
            <w:tcW w:w="0" w:type="auto"/>
            <w:vAlign w:val="center"/>
          </w:tcPr>
          <w:p w14:paraId="7C288B59" w14:textId="77777777" w:rsidR="002333E9" w:rsidRPr="00214EBC" w:rsidRDefault="002333E9" w:rsidP="00073050">
            <w:pPr>
              <w:pStyle w:val="TextodeTablas"/>
              <w:rPr>
                <w:lang w:val="es-HN"/>
              </w:rPr>
            </w:pPr>
            <w:r w:rsidRPr="00214EBC">
              <w:rPr>
                <w:lang w:val="es-HN"/>
              </w:rPr>
              <w:t>Informes de estado del proyecto</w:t>
            </w:r>
          </w:p>
        </w:tc>
        <w:tc>
          <w:tcPr>
            <w:tcW w:w="0" w:type="auto"/>
            <w:vAlign w:val="center"/>
          </w:tcPr>
          <w:p w14:paraId="3A76CE91" w14:textId="77777777" w:rsidR="002333E9" w:rsidRPr="00F6142F" w:rsidRDefault="002333E9" w:rsidP="00073050">
            <w:pPr>
              <w:pStyle w:val="TextodeTablas"/>
            </w:pPr>
            <w:r w:rsidRPr="00F6142F">
              <w:t>Mensualmente</w:t>
            </w:r>
          </w:p>
        </w:tc>
      </w:tr>
      <w:tr w:rsidR="002333E9" w:rsidRPr="00382F1A" w14:paraId="6BF58A7A" w14:textId="77777777" w:rsidTr="001933AA">
        <w:trPr>
          <w:trHeight w:val="510"/>
        </w:trPr>
        <w:tc>
          <w:tcPr>
            <w:tcW w:w="0" w:type="auto"/>
            <w:vMerge/>
            <w:shd w:val="clear" w:color="auto" w:fill="E7E6E6" w:themeFill="background2"/>
            <w:vAlign w:val="center"/>
          </w:tcPr>
          <w:p w14:paraId="6770A259" w14:textId="77777777" w:rsidR="002333E9" w:rsidRPr="00302C99" w:rsidRDefault="002333E9" w:rsidP="00073050">
            <w:pPr>
              <w:pStyle w:val="TextodeTablas"/>
            </w:pPr>
          </w:p>
        </w:tc>
        <w:tc>
          <w:tcPr>
            <w:tcW w:w="0" w:type="auto"/>
            <w:vAlign w:val="center"/>
          </w:tcPr>
          <w:p w14:paraId="67112059" w14:textId="77777777" w:rsidR="002333E9" w:rsidRPr="00214EBC" w:rsidRDefault="002333E9" w:rsidP="00073050">
            <w:pPr>
              <w:pStyle w:val="TextodeTablas"/>
              <w:rPr>
                <w:lang w:val="es-HN"/>
              </w:rPr>
            </w:pPr>
            <w:r w:rsidRPr="00214EBC">
              <w:rPr>
                <w:lang w:val="es-HN"/>
              </w:rPr>
              <w:t>Decisiones importantes y cambios en la dirección</w:t>
            </w:r>
          </w:p>
        </w:tc>
        <w:tc>
          <w:tcPr>
            <w:tcW w:w="0" w:type="auto"/>
            <w:vAlign w:val="center"/>
          </w:tcPr>
          <w:p w14:paraId="1712E561" w14:textId="77777777" w:rsidR="002333E9" w:rsidRPr="00214EBC" w:rsidRDefault="002333E9" w:rsidP="00073050">
            <w:pPr>
              <w:pStyle w:val="TextodeTablas"/>
              <w:rPr>
                <w:lang w:val="es-HN"/>
              </w:rPr>
            </w:pPr>
            <w:r w:rsidRPr="00214EBC">
              <w:rPr>
                <w:lang w:val="es-HN"/>
              </w:rPr>
              <w:t>Reuniones de revisión del proyecto</w:t>
            </w:r>
          </w:p>
        </w:tc>
        <w:tc>
          <w:tcPr>
            <w:tcW w:w="0" w:type="auto"/>
            <w:vAlign w:val="center"/>
          </w:tcPr>
          <w:p w14:paraId="4AF6750F" w14:textId="77777777" w:rsidR="002333E9" w:rsidRPr="00214EBC" w:rsidRDefault="002333E9" w:rsidP="00073050">
            <w:pPr>
              <w:pStyle w:val="TextodeTablas"/>
              <w:rPr>
                <w:lang w:val="es-HN"/>
              </w:rPr>
            </w:pPr>
            <w:r w:rsidRPr="00214EBC">
              <w:rPr>
                <w:lang w:val="es-HN"/>
              </w:rPr>
              <w:t>Al menos una vez al trimestre</w:t>
            </w:r>
          </w:p>
        </w:tc>
      </w:tr>
      <w:tr w:rsidR="002333E9" w:rsidRPr="00F6142F" w14:paraId="2C594E75" w14:textId="77777777" w:rsidTr="001933AA">
        <w:trPr>
          <w:trHeight w:val="510"/>
        </w:trPr>
        <w:tc>
          <w:tcPr>
            <w:tcW w:w="0" w:type="auto"/>
            <w:vMerge w:val="restart"/>
            <w:shd w:val="clear" w:color="auto" w:fill="E7E6E6" w:themeFill="background2"/>
            <w:vAlign w:val="center"/>
          </w:tcPr>
          <w:p w14:paraId="45CE55D8" w14:textId="77777777" w:rsidR="002333E9" w:rsidRPr="00302C99" w:rsidRDefault="002333E9" w:rsidP="00073050">
            <w:pPr>
              <w:pStyle w:val="TextodeTablas"/>
            </w:pPr>
            <w:r w:rsidRPr="00302C99">
              <w:t>Proveedores</w:t>
            </w:r>
          </w:p>
        </w:tc>
        <w:tc>
          <w:tcPr>
            <w:tcW w:w="0" w:type="auto"/>
            <w:vAlign w:val="center"/>
          </w:tcPr>
          <w:p w14:paraId="17C00C20" w14:textId="77777777" w:rsidR="002333E9" w:rsidRPr="00214EBC" w:rsidRDefault="002333E9" w:rsidP="00073050">
            <w:pPr>
              <w:pStyle w:val="TextodeTablas"/>
              <w:rPr>
                <w:lang w:val="es-HN"/>
              </w:rPr>
            </w:pPr>
            <w:r w:rsidRPr="00214EBC">
              <w:rPr>
                <w:lang w:val="es-HN"/>
              </w:rPr>
              <w:t>Actualizaciones sobre requisitos y especificaciones</w:t>
            </w:r>
          </w:p>
        </w:tc>
        <w:tc>
          <w:tcPr>
            <w:tcW w:w="0" w:type="auto"/>
            <w:vAlign w:val="center"/>
          </w:tcPr>
          <w:p w14:paraId="3D9DD422" w14:textId="77777777" w:rsidR="002333E9" w:rsidRPr="00F6142F" w:rsidRDefault="002333E9" w:rsidP="00073050">
            <w:pPr>
              <w:pStyle w:val="TextodeTablas"/>
            </w:pPr>
            <w:r w:rsidRPr="00F6142F">
              <w:t>Correos electrónicos, llamadas telefónicas</w:t>
            </w:r>
          </w:p>
        </w:tc>
        <w:tc>
          <w:tcPr>
            <w:tcW w:w="0" w:type="auto"/>
            <w:vAlign w:val="center"/>
          </w:tcPr>
          <w:p w14:paraId="6ADFF224" w14:textId="77777777" w:rsidR="002333E9" w:rsidRPr="00F6142F" w:rsidRDefault="002333E9" w:rsidP="00073050">
            <w:pPr>
              <w:pStyle w:val="TextodeTablas"/>
            </w:pPr>
            <w:r w:rsidRPr="00F6142F">
              <w:t>Según sea necesario</w:t>
            </w:r>
          </w:p>
        </w:tc>
      </w:tr>
      <w:tr w:rsidR="002333E9" w:rsidRPr="00F6142F" w14:paraId="6D5B2E78" w14:textId="77777777" w:rsidTr="001933AA">
        <w:trPr>
          <w:trHeight w:val="510"/>
        </w:trPr>
        <w:tc>
          <w:tcPr>
            <w:tcW w:w="0" w:type="auto"/>
            <w:vMerge/>
            <w:shd w:val="clear" w:color="auto" w:fill="E7E6E6" w:themeFill="background2"/>
            <w:vAlign w:val="center"/>
          </w:tcPr>
          <w:p w14:paraId="7923B03F" w14:textId="77777777" w:rsidR="002333E9" w:rsidRPr="00302C99" w:rsidRDefault="002333E9" w:rsidP="00073050">
            <w:pPr>
              <w:pStyle w:val="TextodeTablas"/>
            </w:pPr>
          </w:p>
        </w:tc>
        <w:tc>
          <w:tcPr>
            <w:tcW w:w="0" w:type="auto"/>
            <w:vAlign w:val="center"/>
          </w:tcPr>
          <w:p w14:paraId="692D679B" w14:textId="77777777" w:rsidR="002333E9" w:rsidRPr="00214EBC" w:rsidRDefault="002333E9" w:rsidP="00073050">
            <w:pPr>
              <w:pStyle w:val="TextodeTablas"/>
              <w:rPr>
                <w:lang w:val="es-HN"/>
              </w:rPr>
            </w:pPr>
            <w:r w:rsidRPr="00214EBC">
              <w:rPr>
                <w:lang w:val="es-HN"/>
              </w:rPr>
              <w:t>Problemas relacionados con la entrega y calidad</w:t>
            </w:r>
          </w:p>
        </w:tc>
        <w:tc>
          <w:tcPr>
            <w:tcW w:w="0" w:type="auto"/>
            <w:vAlign w:val="center"/>
          </w:tcPr>
          <w:p w14:paraId="0DEC95EE" w14:textId="77777777" w:rsidR="002333E9" w:rsidRPr="00F6142F" w:rsidRDefault="002333E9" w:rsidP="00073050">
            <w:pPr>
              <w:pStyle w:val="TextodeTablas"/>
            </w:pPr>
            <w:r w:rsidRPr="00F6142F">
              <w:t>Reuniones de seguimiento</w:t>
            </w:r>
          </w:p>
        </w:tc>
        <w:tc>
          <w:tcPr>
            <w:tcW w:w="0" w:type="auto"/>
            <w:vAlign w:val="center"/>
          </w:tcPr>
          <w:p w14:paraId="48407F29" w14:textId="77777777" w:rsidR="002333E9" w:rsidRPr="00F6142F" w:rsidRDefault="002333E9" w:rsidP="00073050">
            <w:pPr>
              <w:pStyle w:val="TextodeTablas"/>
            </w:pPr>
            <w:r w:rsidRPr="00F6142F">
              <w:t>Semanalmente</w:t>
            </w:r>
          </w:p>
        </w:tc>
      </w:tr>
      <w:tr w:rsidR="002333E9" w:rsidRPr="00F6142F" w14:paraId="4530AE39" w14:textId="77777777" w:rsidTr="001933AA">
        <w:trPr>
          <w:trHeight w:val="510"/>
        </w:trPr>
        <w:tc>
          <w:tcPr>
            <w:tcW w:w="0" w:type="auto"/>
            <w:vMerge w:val="restart"/>
            <w:shd w:val="clear" w:color="auto" w:fill="E7E6E6" w:themeFill="background2"/>
            <w:vAlign w:val="center"/>
          </w:tcPr>
          <w:p w14:paraId="5E12A4FB" w14:textId="77777777" w:rsidR="002333E9" w:rsidRPr="00302C99" w:rsidRDefault="002333E9" w:rsidP="00073050">
            <w:pPr>
              <w:pStyle w:val="TextodeTablas"/>
            </w:pPr>
            <w:r w:rsidRPr="00302C99">
              <w:t>Clientes</w:t>
            </w:r>
          </w:p>
        </w:tc>
        <w:tc>
          <w:tcPr>
            <w:tcW w:w="0" w:type="auto"/>
            <w:vAlign w:val="center"/>
          </w:tcPr>
          <w:p w14:paraId="0C5026E6" w14:textId="77777777" w:rsidR="002333E9" w:rsidRPr="00214EBC" w:rsidRDefault="002333E9" w:rsidP="00073050">
            <w:pPr>
              <w:pStyle w:val="TextodeTablas"/>
              <w:rPr>
                <w:lang w:val="es-HN"/>
              </w:rPr>
            </w:pPr>
            <w:r w:rsidRPr="00214EBC">
              <w:rPr>
                <w:lang w:val="es-HN"/>
              </w:rPr>
              <w:t>Actualizaciones sobre el desarrollo del producto</w:t>
            </w:r>
          </w:p>
        </w:tc>
        <w:tc>
          <w:tcPr>
            <w:tcW w:w="0" w:type="auto"/>
            <w:vAlign w:val="center"/>
          </w:tcPr>
          <w:p w14:paraId="79F106BD" w14:textId="77777777" w:rsidR="002333E9" w:rsidRPr="00214EBC" w:rsidRDefault="002333E9" w:rsidP="00073050">
            <w:pPr>
              <w:pStyle w:val="TextodeTablas"/>
              <w:rPr>
                <w:lang w:val="es-HN"/>
              </w:rPr>
            </w:pPr>
            <w:r w:rsidRPr="00214EBC">
              <w:rPr>
                <w:lang w:val="es-HN"/>
              </w:rPr>
              <w:t>Correos electrónicos, reuniones de presentación</w:t>
            </w:r>
          </w:p>
        </w:tc>
        <w:tc>
          <w:tcPr>
            <w:tcW w:w="0" w:type="auto"/>
            <w:vAlign w:val="center"/>
          </w:tcPr>
          <w:p w14:paraId="2E9C81EA" w14:textId="77777777" w:rsidR="002333E9" w:rsidRPr="00F6142F" w:rsidRDefault="002333E9" w:rsidP="00073050">
            <w:pPr>
              <w:pStyle w:val="TextodeTablas"/>
            </w:pPr>
            <w:r w:rsidRPr="00F6142F">
              <w:t>Trimestralmente</w:t>
            </w:r>
          </w:p>
        </w:tc>
      </w:tr>
      <w:tr w:rsidR="002333E9" w:rsidRPr="00F6142F" w14:paraId="626F5CC9" w14:textId="77777777" w:rsidTr="001933AA">
        <w:trPr>
          <w:trHeight w:val="510"/>
        </w:trPr>
        <w:tc>
          <w:tcPr>
            <w:tcW w:w="0" w:type="auto"/>
            <w:vMerge/>
            <w:shd w:val="clear" w:color="auto" w:fill="E7E6E6" w:themeFill="background2"/>
            <w:vAlign w:val="center"/>
          </w:tcPr>
          <w:p w14:paraId="77988DBB" w14:textId="77777777" w:rsidR="002333E9" w:rsidRPr="00302C99" w:rsidRDefault="002333E9" w:rsidP="00073050">
            <w:pPr>
              <w:pStyle w:val="TextodeTablas"/>
            </w:pPr>
          </w:p>
        </w:tc>
        <w:tc>
          <w:tcPr>
            <w:tcW w:w="0" w:type="auto"/>
            <w:vAlign w:val="center"/>
          </w:tcPr>
          <w:p w14:paraId="328234A6" w14:textId="77777777" w:rsidR="002333E9" w:rsidRPr="00214EBC" w:rsidRDefault="002333E9" w:rsidP="00073050">
            <w:pPr>
              <w:pStyle w:val="TextodeTablas"/>
              <w:rPr>
                <w:lang w:val="es-HN"/>
              </w:rPr>
            </w:pPr>
            <w:r w:rsidRPr="00214EBC">
              <w:rPr>
                <w:lang w:val="es-HN"/>
              </w:rPr>
              <w:t>Solicitud de retroalimentación sobre el producto</w:t>
            </w:r>
          </w:p>
        </w:tc>
        <w:tc>
          <w:tcPr>
            <w:tcW w:w="0" w:type="auto"/>
            <w:vAlign w:val="center"/>
          </w:tcPr>
          <w:p w14:paraId="482A8591" w14:textId="77777777" w:rsidR="002333E9" w:rsidRPr="00F6142F" w:rsidRDefault="002333E9" w:rsidP="00073050">
            <w:pPr>
              <w:pStyle w:val="TextodeTablas"/>
            </w:pPr>
            <w:r w:rsidRPr="00F6142F">
              <w:t>Encuestas, reuniones de retroalimentación</w:t>
            </w:r>
          </w:p>
        </w:tc>
        <w:tc>
          <w:tcPr>
            <w:tcW w:w="0" w:type="auto"/>
            <w:vAlign w:val="center"/>
          </w:tcPr>
          <w:p w14:paraId="2252ED89" w14:textId="77777777" w:rsidR="002333E9" w:rsidRPr="00F6142F" w:rsidRDefault="002333E9" w:rsidP="00073050">
            <w:pPr>
              <w:pStyle w:val="TextodeTablas"/>
            </w:pPr>
            <w:r w:rsidRPr="00F6142F">
              <w:t>Después de la entrega</w:t>
            </w:r>
          </w:p>
        </w:tc>
      </w:tr>
      <w:tr w:rsidR="002333E9" w:rsidRPr="00382F1A" w14:paraId="3FA719AB" w14:textId="77777777" w:rsidTr="001933AA">
        <w:trPr>
          <w:trHeight w:val="510"/>
        </w:trPr>
        <w:tc>
          <w:tcPr>
            <w:tcW w:w="0" w:type="auto"/>
            <w:vMerge w:val="restart"/>
            <w:shd w:val="clear" w:color="auto" w:fill="E7E6E6" w:themeFill="background2"/>
            <w:vAlign w:val="center"/>
          </w:tcPr>
          <w:p w14:paraId="654777D0" w14:textId="77777777" w:rsidR="002333E9" w:rsidRPr="00302C99" w:rsidRDefault="002333E9" w:rsidP="00073050">
            <w:pPr>
              <w:pStyle w:val="TextodeTablas"/>
            </w:pPr>
            <w:r w:rsidRPr="00302C99">
              <w:t>Autoridades Regulatorias</w:t>
            </w:r>
          </w:p>
        </w:tc>
        <w:tc>
          <w:tcPr>
            <w:tcW w:w="0" w:type="auto"/>
            <w:vAlign w:val="center"/>
          </w:tcPr>
          <w:p w14:paraId="01CC5CE1" w14:textId="77777777" w:rsidR="002333E9" w:rsidRPr="00214EBC" w:rsidRDefault="002333E9" w:rsidP="00073050">
            <w:pPr>
              <w:pStyle w:val="TextodeTablas"/>
              <w:rPr>
                <w:lang w:val="es-HN"/>
              </w:rPr>
            </w:pPr>
            <w:r w:rsidRPr="00214EBC">
              <w:rPr>
                <w:lang w:val="es-HN"/>
              </w:rPr>
              <w:t>Cambios en los requisitos legales y reglamentarios</w:t>
            </w:r>
          </w:p>
        </w:tc>
        <w:tc>
          <w:tcPr>
            <w:tcW w:w="0" w:type="auto"/>
            <w:vAlign w:val="center"/>
          </w:tcPr>
          <w:p w14:paraId="1813CFF3" w14:textId="77777777" w:rsidR="002333E9" w:rsidRPr="00F6142F" w:rsidRDefault="002333E9" w:rsidP="00073050">
            <w:pPr>
              <w:pStyle w:val="TextodeTablas"/>
            </w:pPr>
            <w:r w:rsidRPr="00E82619">
              <w:t>Notificaciones por escrito</w:t>
            </w:r>
          </w:p>
        </w:tc>
        <w:tc>
          <w:tcPr>
            <w:tcW w:w="0" w:type="auto"/>
            <w:vAlign w:val="center"/>
          </w:tcPr>
          <w:p w14:paraId="4B1D5733" w14:textId="77777777" w:rsidR="002333E9" w:rsidRPr="00214EBC" w:rsidRDefault="002333E9" w:rsidP="00073050">
            <w:pPr>
              <w:pStyle w:val="TextodeTablas"/>
              <w:rPr>
                <w:lang w:val="es-HN"/>
              </w:rPr>
            </w:pPr>
            <w:r w:rsidRPr="00214EBC">
              <w:rPr>
                <w:lang w:val="es-HN"/>
              </w:rPr>
              <w:t>Al menos una vez al trimestre</w:t>
            </w:r>
          </w:p>
        </w:tc>
      </w:tr>
      <w:tr w:rsidR="002333E9" w:rsidRPr="00E82619" w14:paraId="3F2C84BB" w14:textId="77777777" w:rsidTr="001933AA">
        <w:trPr>
          <w:trHeight w:val="510"/>
        </w:trPr>
        <w:tc>
          <w:tcPr>
            <w:tcW w:w="0" w:type="auto"/>
            <w:vMerge/>
            <w:shd w:val="clear" w:color="auto" w:fill="E7E6E6" w:themeFill="background2"/>
            <w:vAlign w:val="center"/>
          </w:tcPr>
          <w:p w14:paraId="08907C4F" w14:textId="77777777" w:rsidR="002333E9" w:rsidRPr="00214EBC" w:rsidRDefault="002333E9" w:rsidP="00073050">
            <w:pPr>
              <w:pStyle w:val="TextodeTablas"/>
              <w:rPr>
                <w:lang w:val="es-HN"/>
              </w:rPr>
            </w:pPr>
          </w:p>
        </w:tc>
        <w:tc>
          <w:tcPr>
            <w:tcW w:w="0" w:type="auto"/>
            <w:vAlign w:val="center"/>
          </w:tcPr>
          <w:p w14:paraId="29FD853E" w14:textId="77777777" w:rsidR="002333E9" w:rsidRPr="00214EBC" w:rsidRDefault="002333E9" w:rsidP="00073050">
            <w:pPr>
              <w:pStyle w:val="TextodeTablas"/>
              <w:rPr>
                <w:lang w:val="es-HN"/>
              </w:rPr>
            </w:pPr>
            <w:r w:rsidRPr="00214EBC">
              <w:rPr>
                <w:lang w:val="es-HN"/>
              </w:rPr>
              <w:t>Informes de cumplimiento con regulaciones ambientales</w:t>
            </w:r>
          </w:p>
        </w:tc>
        <w:tc>
          <w:tcPr>
            <w:tcW w:w="0" w:type="auto"/>
            <w:vAlign w:val="center"/>
          </w:tcPr>
          <w:p w14:paraId="7DED6B3E" w14:textId="77777777" w:rsidR="002333E9" w:rsidRPr="00E82619" w:rsidRDefault="002333E9" w:rsidP="00073050">
            <w:pPr>
              <w:pStyle w:val="TextodeTablas"/>
            </w:pPr>
            <w:r w:rsidRPr="00E82619">
              <w:t>Informes regulatorios</w:t>
            </w:r>
          </w:p>
        </w:tc>
        <w:tc>
          <w:tcPr>
            <w:tcW w:w="0" w:type="auto"/>
            <w:vAlign w:val="center"/>
          </w:tcPr>
          <w:p w14:paraId="183833EB" w14:textId="77777777" w:rsidR="002333E9" w:rsidRPr="00E82619" w:rsidRDefault="002333E9" w:rsidP="00073050">
            <w:pPr>
              <w:pStyle w:val="TextodeTablas"/>
            </w:pPr>
            <w:r w:rsidRPr="00E82619">
              <w:t>Semestralmente</w:t>
            </w:r>
          </w:p>
        </w:tc>
      </w:tr>
    </w:tbl>
    <w:p w14:paraId="3A19AA0A" w14:textId="46E55BE7" w:rsidR="0050692C" w:rsidRPr="0077236C" w:rsidRDefault="0077236C" w:rsidP="009F795F">
      <w:pPr>
        <w:pStyle w:val="Descripcin"/>
        <w:spacing w:after="0" w:line="240" w:lineRule="auto"/>
      </w:pPr>
      <w:r w:rsidRPr="009F795F">
        <w:rPr>
          <w:i w:val="0"/>
          <w:iCs w:val="0"/>
          <w:color w:val="auto"/>
          <w:sz w:val="20"/>
          <w:szCs w:val="16"/>
        </w:rPr>
        <w:t>Fuente: (Elaboración propia, 2024).</w:t>
      </w:r>
      <w:r w:rsidRPr="00EF5933">
        <w:t xml:space="preserve"> </w:t>
      </w:r>
      <w:r w:rsidR="0050692C">
        <w:rPr>
          <w:b/>
          <w:bCs/>
        </w:rPr>
        <w:br w:type="page"/>
      </w:r>
    </w:p>
    <w:p w14:paraId="6EBB11B4" w14:textId="1C75B4A3" w:rsidR="004336B3" w:rsidRPr="00C26F3D" w:rsidRDefault="000F0557" w:rsidP="006655C4">
      <w:pPr>
        <w:pStyle w:val="Ttulo2"/>
        <w:numPr>
          <w:ilvl w:val="0"/>
          <w:numId w:val="72"/>
        </w:numPr>
      </w:pPr>
      <w:bookmarkStart w:id="627" w:name="_Toc159687975"/>
      <w:bookmarkStart w:id="628" w:name="_Toc166839173"/>
      <w:r>
        <w:lastRenderedPageBreak/>
        <w:t>GESTIÓN DE LOS RIESGOS</w:t>
      </w:r>
      <w:bookmarkEnd w:id="627"/>
      <w:bookmarkEnd w:id="628"/>
    </w:p>
    <w:p w14:paraId="5CACB94F" w14:textId="13001CDB" w:rsidR="00FA65B6" w:rsidRDefault="00FA65B6" w:rsidP="00073050">
      <w:pPr>
        <w:pStyle w:val="TextoPrincipal"/>
      </w:pPr>
      <w:r>
        <w:t xml:space="preserve">La gestión de los riesgos es una parte fundamental en el desarrollo de cualquier proyecto, y el proyecto "Detergente Ecológico: Innovación en la Fabricación Utilizando </w:t>
      </w:r>
      <w:r w:rsidR="002D0B25" w:rsidRPr="002D0B25">
        <w:t>AVU</w:t>
      </w:r>
      <w:r>
        <w:t xml:space="preserve">" no es la excepción. En este proyecto, es importante identificar los posibles riesgos que puedan surgir en el proceso de fabricación y comercialización de este producto innovador. </w:t>
      </w:r>
    </w:p>
    <w:p w14:paraId="1553DAE7" w14:textId="4AA8797A" w:rsidR="00FA65B6" w:rsidRDefault="00FA65B6" w:rsidP="00073050">
      <w:pPr>
        <w:pStyle w:val="TextoPrincipal"/>
      </w:pPr>
      <w:r>
        <w:t>El primer paso será identificar los riesgos potenciales, analizar su probabilidad de ocurrencia y su impacto en el proyecto. Una vez identificados, se creará una matriz de riesgos que nos permitirá priorizar los riesgos y establecer un plan de respuesta adecuado para cada uno de ellos. La implementación de las respuestas a los riesgos será crucial para minimizar su impacto en el proyecto. Se establecerán acciones preventivas y correctivas para cada riesgo identificado, y se asignarán responsables para su seguimiento.</w:t>
      </w:r>
      <w:r w:rsidR="00B00969">
        <w:t xml:space="preserve"> </w:t>
      </w:r>
      <w:r>
        <w:t>El monitoreo y control de los riesgos será una tarea constante a lo largo de todo el proyecto, para asegurarnos de que las respuestas implementadas están siendo efectivas y de que no surjan nuevos riesgos que puedan afectar su desarrollo.</w:t>
      </w:r>
      <w:r w:rsidR="00B00969">
        <w:t xml:space="preserve"> </w:t>
      </w:r>
      <w:r>
        <w:t>La comunicación de los riesgos será clave para mantener informados a todos los miembros del equipo sobre los posibles riesgos y las acciones que se están tomando para mitigarlos.</w:t>
      </w:r>
      <w:r w:rsidR="00B00969">
        <w:t xml:space="preserve"> </w:t>
      </w:r>
      <w:r>
        <w:t>Finalmente, se realizará una revisión y aprendizaje continuo de los riesgos a lo largo del proyecto, con el objetivo de mejorar las prácticas de gestión de riesgos para futuros proyectos.</w:t>
      </w:r>
    </w:p>
    <w:p w14:paraId="518D03A9" w14:textId="77777777" w:rsidR="00FA65B6" w:rsidRDefault="00FA65B6" w:rsidP="00073050">
      <w:pPr>
        <w:pStyle w:val="TextoPrincipal"/>
      </w:pPr>
    </w:p>
    <w:p w14:paraId="37D0990D" w14:textId="5662D980" w:rsidR="000F0557" w:rsidRDefault="002F6D0A" w:rsidP="000F0557">
      <w:pPr>
        <w:pStyle w:val="Ttulo3"/>
      </w:pPr>
      <w:bookmarkStart w:id="629" w:name="_Toc159687976"/>
      <w:bookmarkStart w:id="630" w:name="_Toc166839174"/>
      <w:r>
        <w:t xml:space="preserve">A) </w:t>
      </w:r>
      <w:r w:rsidR="000F0557" w:rsidRPr="00AF0D51">
        <w:t>IDENTIFICACIÓN DE RIESGOS</w:t>
      </w:r>
      <w:bookmarkEnd w:id="629"/>
      <w:bookmarkEnd w:id="630"/>
    </w:p>
    <w:p w14:paraId="6802C428" w14:textId="45F8ED53" w:rsidR="00B00969" w:rsidRDefault="008A274D" w:rsidP="00073050">
      <w:pPr>
        <w:pStyle w:val="TextoPrincipal"/>
      </w:pPr>
      <w:r>
        <w:t xml:space="preserve">Se </w:t>
      </w:r>
      <w:r w:rsidR="009B282C" w:rsidRPr="009B282C">
        <w:t>Realiz</w:t>
      </w:r>
      <w:r>
        <w:t xml:space="preserve">o </w:t>
      </w:r>
      <w:r w:rsidR="009B282C" w:rsidRPr="009B282C">
        <w:t>una evaluación exhaustiva de los posibles riesgos que podrían afectar el éxito del proyecto. Esto incluye riesgos relacionados con la innovación en la fabricación, la disponibilidad de materias primas sostenibles, cambios en las regulaciones ambientales, problemas de calidad del producto, entre otros.</w:t>
      </w:r>
      <w:r w:rsidR="00C46D31">
        <w:t xml:space="preserve"> Clasificándose en 8 </w:t>
      </w:r>
      <w:r w:rsidR="0082250C">
        <w:t xml:space="preserve">áreas: administrativos, de calidad, comercial, financieros, de gestión, </w:t>
      </w:r>
      <w:r w:rsidR="00691467">
        <w:t xml:space="preserve">operativos, de producto y técnico. Mapeando cada uno de estos riesgos </w:t>
      </w:r>
      <w:r w:rsidR="00A41F5D">
        <w:t xml:space="preserve">a la EDT se lograron identificar </w:t>
      </w:r>
      <w:r w:rsidR="00C85BA6">
        <w:t xml:space="preserve">22 riesgos asociados a las áreas antes mencionadas. </w:t>
      </w:r>
    </w:p>
    <w:p w14:paraId="79B56589" w14:textId="77777777" w:rsidR="00B00969" w:rsidRDefault="00B00969">
      <w:pPr>
        <w:rPr>
          <w:szCs w:val="24"/>
        </w:rPr>
      </w:pPr>
      <w:r>
        <w:br w:type="page"/>
      </w:r>
    </w:p>
    <w:p w14:paraId="592A472A" w14:textId="77777777" w:rsidR="002C1325" w:rsidRPr="002C1325" w:rsidRDefault="002C1325" w:rsidP="00073050">
      <w:pPr>
        <w:pStyle w:val="TextoPrincipal"/>
      </w:pPr>
    </w:p>
    <w:p w14:paraId="7200A635" w14:textId="45EF5EBB" w:rsidR="00F12357" w:rsidRPr="002C1325" w:rsidRDefault="002C1325" w:rsidP="00227242">
      <w:pPr>
        <w:pStyle w:val="Descripcin"/>
        <w:keepNext/>
        <w:spacing w:after="0" w:line="240" w:lineRule="auto"/>
        <w:rPr>
          <w:b/>
          <w:bCs/>
          <w:i w:val="0"/>
          <w:iCs w:val="0"/>
          <w:color w:val="auto"/>
          <w:sz w:val="24"/>
          <w:szCs w:val="24"/>
        </w:rPr>
      </w:pPr>
      <w:bookmarkStart w:id="631" w:name="_Toc166839254"/>
      <w:r w:rsidRPr="002C1325">
        <w:rPr>
          <w:b/>
          <w:bCs/>
          <w:i w:val="0"/>
          <w:iCs w:val="0"/>
          <w:color w:val="auto"/>
          <w:sz w:val="24"/>
          <w:szCs w:val="24"/>
        </w:rPr>
        <w:t xml:space="preserve">Tabla </w:t>
      </w:r>
      <w:r w:rsidRPr="002C1325">
        <w:rPr>
          <w:b/>
          <w:bCs/>
          <w:i w:val="0"/>
          <w:iCs w:val="0"/>
          <w:color w:val="auto"/>
          <w:sz w:val="24"/>
          <w:szCs w:val="24"/>
        </w:rPr>
        <w:fldChar w:fldCharType="begin"/>
      </w:r>
      <w:r w:rsidRPr="002C1325">
        <w:rPr>
          <w:b/>
          <w:bCs/>
          <w:i w:val="0"/>
          <w:iCs w:val="0"/>
          <w:color w:val="auto"/>
          <w:sz w:val="24"/>
          <w:szCs w:val="24"/>
        </w:rPr>
        <w:instrText xml:space="preserve"> SEQ Tabla \* ARABIC </w:instrText>
      </w:r>
      <w:r w:rsidRPr="002C1325">
        <w:rPr>
          <w:b/>
          <w:bCs/>
          <w:i w:val="0"/>
          <w:iCs w:val="0"/>
          <w:color w:val="auto"/>
          <w:sz w:val="24"/>
          <w:szCs w:val="24"/>
        </w:rPr>
        <w:fldChar w:fldCharType="separate"/>
      </w:r>
      <w:r w:rsidR="00FD4190">
        <w:rPr>
          <w:b/>
          <w:bCs/>
          <w:i w:val="0"/>
          <w:iCs w:val="0"/>
          <w:noProof/>
          <w:color w:val="auto"/>
          <w:sz w:val="24"/>
          <w:szCs w:val="24"/>
        </w:rPr>
        <w:t>39</w:t>
      </w:r>
      <w:r w:rsidRPr="002C1325">
        <w:rPr>
          <w:b/>
          <w:bCs/>
          <w:i w:val="0"/>
          <w:iCs w:val="0"/>
          <w:color w:val="auto"/>
          <w:sz w:val="24"/>
          <w:szCs w:val="24"/>
        </w:rPr>
        <w:fldChar w:fldCharType="end"/>
      </w:r>
      <w:r w:rsidRPr="002C1325">
        <w:rPr>
          <w:b/>
          <w:bCs/>
          <w:i w:val="0"/>
          <w:iCs w:val="0"/>
          <w:color w:val="auto"/>
          <w:sz w:val="24"/>
          <w:szCs w:val="24"/>
        </w:rPr>
        <w:t>. Identificación de Riesgos.</w:t>
      </w:r>
      <w:bookmarkEnd w:id="631"/>
      <w:r w:rsidRPr="002C1325">
        <w:rPr>
          <w:b/>
          <w:bCs/>
          <w:i w:val="0"/>
          <w:iCs w:val="0"/>
          <w:color w:val="auto"/>
          <w:sz w:val="24"/>
          <w:szCs w:val="24"/>
        </w:rPr>
        <w:t xml:space="preserve"> </w:t>
      </w:r>
    </w:p>
    <w:tbl>
      <w:tblPr>
        <w:tblW w:w="5000" w:type="pct"/>
        <w:tblLook w:val="04A0" w:firstRow="1" w:lastRow="0" w:firstColumn="1" w:lastColumn="0" w:noHBand="0" w:noVBand="1"/>
      </w:tblPr>
      <w:tblGrid>
        <w:gridCol w:w="1526"/>
        <w:gridCol w:w="2250"/>
        <w:gridCol w:w="5574"/>
      </w:tblGrid>
      <w:tr w:rsidR="002C1325" w:rsidRPr="002C1325" w14:paraId="428BE3E1" w14:textId="77777777" w:rsidTr="00E3183C">
        <w:trPr>
          <w:trHeight w:val="288"/>
        </w:trPr>
        <w:tc>
          <w:tcPr>
            <w:tcW w:w="816" w:type="pct"/>
            <w:tcBorders>
              <w:top w:val="single" w:sz="4" w:space="0" w:color="auto"/>
              <w:left w:val="single" w:sz="4" w:space="0" w:color="auto"/>
              <w:bottom w:val="single" w:sz="4" w:space="0" w:color="auto"/>
              <w:right w:val="single" w:sz="4" w:space="0" w:color="auto"/>
            </w:tcBorders>
            <w:shd w:val="clear" w:color="auto" w:fill="5B9BD5" w:themeFill="accent1"/>
            <w:vAlign w:val="center"/>
            <w:hideMark/>
          </w:tcPr>
          <w:p w14:paraId="31C0D469" w14:textId="796DD9B0" w:rsidR="002C1325" w:rsidRPr="00302C99" w:rsidRDefault="002C1325" w:rsidP="00073050">
            <w:pPr>
              <w:pStyle w:val="TextodeTablas"/>
            </w:pPr>
            <w:r w:rsidRPr="00302C99">
              <w:t>Código Identificador</w:t>
            </w:r>
          </w:p>
        </w:tc>
        <w:tc>
          <w:tcPr>
            <w:tcW w:w="1203" w:type="pct"/>
            <w:tcBorders>
              <w:top w:val="single" w:sz="4" w:space="0" w:color="auto"/>
              <w:left w:val="nil"/>
              <w:bottom w:val="single" w:sz="4" w:space="0" w:color="auto"/>
              <w:right w:val="single" w:sz="4" w:space="0" w:color="auto"/>
            </w:tcBorders>
            <w:shd w:val="clear" w:color="auto" w:fill="5B9BD5" w:themeFill="accent1"/>
            <w:vAlign w:val="center"/>
            <w:hideMark/>
          </w:tcPr>
          <w:p w14:paraId="4DA183F4" w14:textId="77777777" w:rsidR="002C1325" w:rsidRPr="00302C99" w:rsidRDefault="002C1325" w:rsidP="00073050">
            <w:pPr>
              <w:pStyle w:val="TextodeTablas"/>
            </w:pPr>
            <w:r w:rsidRPr="00302C99">
              <w:t>Tipo de Riesgo</w:t>
            </w:r>
          </w:p>
        </w:tc>
        <w:tc>
          <w:tcPr>
            <w:tcW w:w="2981" w:type="pct"/>
            <w:tcBorders>
              <w:top w:val="single" w:sz="4" w:space="0" w:color="auto"/>
              <w:left w:val="nil"/>
              <w:bottom w:val="single" w:sz="4" w:space="0" w:color="auto"/>
              <w:right w:val="single" w:sz="4" w:space="0" w:color="auto"/>
            </w:tcBorders>
            <w:shd w:val="clear" w:color="auto" w:fill="5B9BD5" w:themeFill="accent1"/>
            <w:vAlign w:val="center"/>
            <w:hideMark/>
          </w:tcPr>
          <w:p w14:paraId="4850103E" w14:textId="77777777" w:rsidR="002C1325" w:rsidRPr="00302C99" w:rsidRDefault="002C1325" w:rsidP="00073050">
            <w:pPr>
              <w:pStyle w:val="TextodeTablas"/>
            </w:pPr>
            <w:r w:rsidRPr="00302C99">
              <w:t>Riesgo identificado</w:t>
            </w:r>
          </w:p>
        </w:tc>
      </w:tr>
      <w:tr w:rsidR="002C1325" w:rsidRPr="00382F1A" w14:paraId="03CF2473" w14:textId="77777777" w:rsidTr="00E3183C">
        <w:trPr>
          <w:trHeight w:val="576"/>
        </w:trPr>
        <w:tc>
          <w:tcPr>
            <w:tcW w:w="816" w:type="pct"/>
            <w:tcBorders>
              <w:top w:val="nil"/>
              <w:left w:val="single" w:sz="4" w:space="0" w:color="auto"/>
              <w:bottom w:val="single" w:sz="4" w:space="0" w:color="auto"/>
              <w:right w:val="single" w:sz="4" w:space="0" w:color="auto"/>
            </w:tcBorders>
            <w:shd w:val="clear" w:color="auto" w:fill="auto"/>
            <w:vAlign w:val="center"/>
            <w:hideMark/>
          </w:tcPr>
          <w:p w14:paraId="0BB201EA" w14:textId="77777777" w:rsidR="002C1325" w:rsidRPr="002C1325" w:rsidRDefault="002C1325" w:rsidP="00073050">
            <w:pPr>
              <w:pStyle w:val="TextodeTablas"/>
            </w:pPr>
            <w:r w:rsidRPr="002C1325">
              <w:t>RA</w:t>
            </w:r>
          </w:p>
        </w:tc>
        <w:tc>
          <w:tcPr>
            <w:tcW w:w="1203" w:type="pct"/>
            <w:tcBorders>
              <w:top w:val="nil"/>
              <w:left w:val="nil"/>
              <w:bottom w:val="single" w:sz="4" w:space="0" w:color="auto"/>
              <w:right w:val="single" w:sz="4" w:space="0" w:color="auto"/>
            </w:tcBorders>
            <w:shd w:val="clear" w:color="auto" w:fill="auto"/>
            <w:vAlign w:val="center"/>
            <w:hideMark/>
          </w:tcPr>
          <w:p w14:paraId="470012F3" w14:textId="06452183" w:rsidR="002C1325" w:rsidRPr="002C1325" w:rsidRDefault="002C1325" w:rsidP="00073050">
            <w:pPr>
              <w:pStyle w:val="TextodeTablas"/>
            </w:pPr>
            <w:r w:rsidRPr="002C1325">
              <w:t>Riesgo Administrativo</w:t>
            </w:r>
          </w:p>
        </w:tc>
        <w:tc>
          <w:tcPr>
            <w:tcW w:w="2981" w:type="pct"/>
            <w:tcBorders>
              <w:top w:val="nil"/>
              <w:left w:val="nil"/>
              <w:bottom w:val="single" w:sz="4" w:space="0" w:color="auto"/>
              <w:right w:val="single" w:sz="4" w:space="0" w:color="auto"/>
            </w:tcBorders>
            <w:shd w:val="clear" w:color="auto" w:fill="auto"/>
            <w:vAlign w:val="center"/>
            <w:hideMark/>
          </w:tcPr>
          <w:p w14:paraId="68E3BCCE" w14:textId="77777777" w:rsidR="002C1325" w:rsidRPr="00214EBC" w:rsidRDefault="002C1325" w:rsidP="00073050">
            <w:pPr>
              <w:pStyle w:val="TextodeTablas"/>
              <w:rPr>
                <w:lang w:val="es-HN"/>
              </w:rPr>
            </w:pPr>
            <w:r w:rsidRPr="00214EBC">
              <w:rPr>
                <w:lang w:val="es-HN"/>
              </w:rPr>
              <w:t>Retraso en el proceso de inscripción debido a errores en la documentación requerida</w:t>
            </w:r>
          </w:p>
        </w:tc>
      </w:tr>
      <w:tr w:rsidR="002C1325" w:rsidRPr="00382F1A" w14:paraId="25BD6F64" w14:textId="77777777" w:rsidTr="00E3183C">
        <w:trPr>
          <w:trHeight w:val="576"/>
        </w:trPr>
        <w:tc>
          <w:tcPr>
            <w:tcW w:w="816" w:type="pct"/>
            <w:tcBorders>
              <w:top w:val="nil"/>
              <w:left w:val="single" w:sz="4" w:space="0" w:color="auto"/>
              <w:bottom w:val="single" w:sz="4" w:space="0" w:color="auto"/>
              <w:right w:val="single" w:sz="4" w:space="0" w:color="auto"/>
            </w:tcBorders>
            <w:shd w:val="clear" w:color="auto" w:fill="auto"/>
            <w:vAlign w:val="center"/>
            <w:hideMark/>
          </w:tcPr>
          <w:p w14:paraId="3CB5FBB0" w14:textId="77777777" w:rsidR="002C1325" w:rsidRPr="002C1325" w:rsidRDefault="002C1325" w:rsidP="00073050">
            <w:pPr>
              <w:pStyle w:val="TextodeTablas"/>
            </w:pPr>
            <w:r w:rsidRPr="002C1325">
              <w:t>RA</w:t>
            </w:r>
          </w:p>
        </w:tc>
        <w:tc>
          <w:tcPr>
            <w:tcW w:w="1203" w:type="pct"/>
            <w:tcBorders>
              <w:top w:val="nil"/>
              <w:left w:val="nil"/>
              <w:bottom w:val="single" w:sz="4" w:space="0" w:color="auto"/>
              <w:right w:val="single" w:sz="4" w:space="0" w:color="auto"/>
            </w:tcBorders>
            <w:shd w:val="clear" w:color="auto" w:fill="auto"/>
            <w:vAlign w:val="center"/>
            <w:hideMark/>
          </w:tcPr>
          <w:p w14:paraId="2C855359" w14:textId="252359B6" w:rsidR="002C1325" w:rsidRPr="002C1325" w:rsidRDefault="002C1325" w:rsidP="00073050">
            <w:pPr>
              <w:pStyle w:val="TextodeTablas"/>
            </w:pPr>
            <w:r w:rsidRPr="002C1325">
              <w:t>Riesgo Administrativo</w:t>
            </w:r>
          </w:p>
        </w:tc>
        <w:tc>
          <w:tcPr>
            <w:tcW w:w="2981" w:type="pct"/>
            <w:tcBorders>
              <w:top w:val="nil"/>
              <w:left w:val="nil"/>
              <w:bottom w:val="single" w:sz="4" w:space="0" w:color="auto"/>
              <w:right w:val="single" w:sz="4" w:space="0" w:color="auto"/>
            </w:tcBorders>
            <w:shd w:val="clear" w:color="auto" w:fill="auto"/>
            <w:vAlign w:val="center"/>
            <w:hideMark/>
          </w:tcPr>
          <w:p w14:paraId="11DB50F5" w14:textId="77777777" w:rsidR="002C1325" w:rsidRPr="00214EBC" w:rsidRDefault="002C1325" w:rsidP="00073050">
            <w:pPr>
              <w:pStyle w:val="TextodeTablas"/>
              <w:rPr>
                <w:lang w:val="es-HN"/>
              </w:rPr>
            </w:pPr>
            <w:r w:rsidRPr="00214EBC">
              <w:rPr>
                <w:lang w:val="es-HN"/>
              </w:rPr>
              <w:t>Retraso en la obtención de documentos necesarios para la inscripción</w:t>
            </w:r>
          </w:p>
        </w:tc>
      </w:tr>
      <w:tr w:rsidR="002C1325" w:rsidRPr="00382F1A" w14:paraId="6C33275F" w14:textId="77777777" w:rsidTr="00E3183C">
        <w:trPr>
          <w:trHeight w:val="576"/>
        </w:trPr>
        <w:tc>
          <w:tcPr>
            <w:tcW w:w="816" w:type="pct"/>
            <w:tcBorders>
              <w:top w:val="nil"/>
              <w:left w:val="single" w:sz="4" w:space="0" w:color="auto"/>
              <w:bottom w:val="single" w:sz="4" w:space="0" w:color="auto"/>
              <w:right w:val="single" w:sz="4" w:space="0" w:color="auto"/>
            </w:tcBorders>
            <w:shd w:val="clear" w:color="auto" w:fill="auto"/>
            <w:vAlign w:val="center"/>
            <w:hideMark/>
          </w:tcPr>
          <w:p w14:paraId="6F67257E" w14:textId="77777777" w:rsidR="002C1325" w:rsidRPr="002C1325" w:rsidRDefault="002C1325" w:rsidP="00073050">
            <w:pPr>
              <w:pStyle w:val="TextodeTablas"/>
            </w:pPr>
            <w:r w:rsidRPr="002C1325">
              <w:t>RA</w:t>
            </w:r>
          </w:p>
        </w:tc>
        <w:tc>
          <w:tcPr>
            <w:tcW w:w="1203" w:type="pct"/>
            <w:tcBorders>
              <w:top w:val="nil"/>
              <w:left w:val="nil"/>
              <w:bottom w:val="single" w:sz="4" w:space="0" w:color="auto"/>
              <w:right w:val="single" w:sz="4" w:space="0" w:color="auto"/>
            </w:tcBorders>
            <w:shd w:val="clear" w:color="auto" w:fill="auto"/>
            <w:vAlign w:val="center"/>
            <w:hideMark/>
          </w:tcPr>
          <w:p w14:paraId="63164EA1" w14:textId="58355AA8" w:rsidR="002C1325" w:rsidRPr="002C1325" w:rsidRDefault="002C1325" w:rsidP="00073050">
            <w:pPr>
              <w:pStyle w:val="TextodeTablas"/>
            </w:pPr>
            <w:r w:rsidRPr="002C1325">
              <w:t>Riesgo Administrativo</w:t>
            </w:r>
          </w:p>
        </w:tc>
        <w:tc>
          <w:tcPr>
            <w:tcW w:w="2981" w:type="pct"/>
            <w:tcBorders>
              <w:top w:val="nil"/>
              <w:left w:val="nil"/>
              <w:bottom w:val="single" w:sz="4" w:space="0" w:color="auto"/>
              <w:right w:val="single" w:sz="4" w:space="0" w:color="auto"/>
            </w:tcBorders>
            <w:shd w:val="clear" w:color="auto" w:fill="auto"/>
            <w:vAlign w:val="center"/>
            <w:hideMark/>
          </w:tcPr>
          <w:p w14:paraId="69D35A11" w14:textId="77777777" w:rsidR="002C1325" w:rsidRPr="00214EBC" w:rsidRDefault="002C1325" w:rsidP="00073050">
            <w:pPr>
              <w:pStyle w:val="TextodeTablas"/>
              <w:rPr>
                <w:lang w:val="es-HN"/>
              </w:rPr>
            </w:pPr>
            <w:r w:rsidRPr="00214EBC">
              <w:rPr>
                <w:lang w:val="es-HN"/>
              </w:rPr>
              <w:t>Conflictos internos entre los miembros del equipo</w:t>
            </w:r>
          </w:p>
        </w:tc>
      </w:tr>
      <w:tr w:rsidR="002C1325" w:rsidRPr="002C1325" w14:paraId="244771F7" w14:textId="77777777" w:rsidTr="00E3183C">
        <w:trPr>
          <w:trHeight w:val="288"/>
        </w:trPr>
        <w:tc>
          <w:tcPr>
            <w:tcW w:w="816" w:type="pct"/>
            <w:tcBorders>
              <w:top w:val="nil"/>
              <w:left w:val="single" w:sz="4" w:space="0" w:color="auto"/>
              <w:bottom w:val="single" w:sz="4" w:space="0" w:color="auto"/>
              <w:right w:val="single" w:sz="4" w:space="0" w:color="auto"/>
            </w:tcBorders>
            <w:shd w:val="clear" w:color="auto" w:fill="auto"/>
            <w:vAlign w:val="center"/>
            <w:hideMark/>
          </w:tcPr>
          <w:p w14:paraId="017A689E" w14:textId="77777777" w:rsidR="002C1325" w:rsidRPr="002C1325" w:rsidRDefault="002C1325" w:rsidP="00073050">
            <w:pPr>
              <w:pStyle w:val="TextodeTablas"/>
            </w:pPr>
            <w:r w:rsidRPr="002C1325">
              <w:t>RC</w:t>
            </w:r>
          </w:p>
        </w:tc>
        <w:tc>
          <w:tcPr>
            <w:tcW w:w="1203" w:type="pct"/>
            <w:tcBorders>
              <w:top w:val="nil"/>
              <w:left w:val="nil"/>
              <w:bottom w:val="single" w:sz="4" w:space="0" w:color="auto"/>
              <w:right w:val="single" w:sz="4" w:space="0" w:color="auto"/>
            </w:tcBorders>
            <w:shd w:val="clear" w:color="auto" w:fill="auto"/>
            <w:vAlign w:val="center"/>
            <w:hideMark/>
          </w:tcPr>
          <w:p w14:paraId="500C27AD" w14:textId="77777777" w:rsidR="002C1325" w:rsidRPr="002C1325" w:rsidRDefault="002C1325" w:rsidP="00073050">
            <w:pPr>
              <w:pStyle w:val="TextodeTablas"/>
            </w:pPr>
            <w:r w:rsidRPr="002C1325">
              <w:t>Riesgo de Calidad</w:t>
            </w:r>
          </w:p>
        </w:tc>
        <w:tc>
          <w:tcPr>
            <w:tcW w:w="2981" w:type="pct"/>
            <w:tcBorders>
              <w:top w:val="nil"/>
              <w:left w:val="nil"/>
              <w:bottom w:val="single" w:sz="4" w:space="0" w:color="auto"/>
              <w:right w:val="single" w:sz="4" w:space="0" w:color="auto"/>
            </w:tcBorders>
            <w:shd w:val="clear" w:color="auto" w:fill="auto"/>
            <w:vAlign w:val="center"/>
            <w:hideMark/>
          </w:tcPr>
          <w:p w14:paraId="7D5AED1D" w14:textId="77777777" w:rsidR="002C1325" w:rsidRPr="002C1325" w:rsidRDefault="002C1325" w:rsidP="00073050">
            <w:pPr>
              <w:pStyle w:val="TextodeTablas"/>
            </w:pPr>
            <w:r w:rsidRPr="002C1325">
              <w:t>Falta de proveedores calificados</w:t>
            </w:r>
          </w:p>
        </w:tc>
      </w:tr>
      <w:tr w:rsidR="002C1325" w:rsidRPr="00382F1A" w14:paraId="66065B82" w14:textId="77777777" w:rsidTr="00E3183C">
        <w:trPr>
          <w:trHeight w:val="576"/>
        </w:trPr>
        <w:tc>
          <w:tcPr>
            <w:tcW w:w="816" w:type="pct"/>
            <w:tcBorders>
              <w:top w:val="nil"/>
              <w:left w:val="single" w:sz="4" w:space="0" w:color="auto"/>
              <w:bottom w:val="single" w:sz="4" w:space="0" w:color="auto"/>
              <w:right w:val="single" w:sz="4" w:space="0" w:color="auto"/>
            </w:tcBorders>
            <w:shd w:val="clear" w:color="auto" w:fill="auto"/>
            <w:vAlign w:val="center"/>
            <w:hideMark/>
          </w:tcPr>
          <w:p w14:paraId="63EBD118" w14:textId="77777777" w:rsidR="002C1325" w:rsidRPr="002C1325" w:rsidRDefault="002C1325" w:rsidP="00073050">
            <w:pPr>
              <w:pStyle w:val="TextodeTablas"/>
            </w:pPr>
            <w:r w:rsidRPr="002C1325">
              <w:t>RC</w:t>
            </w:r>
          </w:p>
        </w:tc>
        <w:tc>
          <w:tcPr>
            <w:tcW w:w="1203" w:type="pct"/>
            <w:tcBorders>
              <w:top w:val="nil"/>
              <w:left w:val="nil"/>
              <w:bottom w:val="single" w:sz="4" w:space="0" w:color="auto"/>
              <w:right w:val="single" w:sz="4" w:space="0" w:color="auto"/>
            </w:tcBorders>
            <w:shd w:val="clear" w:color="auto" w:fill="auto"/>
            <w:vAlign w:val="center"/>
            <w:hideMark/>
          </w:tcPr>
          <w:p w14:paraId="68C160AE" w14:textId="77777777" w:rsidR="002C1325" w:rsidRPr="002C1325" w:rsidRDefault="002C1325" w:rsidP="00073050">
            <w:pPr>
              <w:pStyle w:val="TextodeTablas"/>
            </w:pPr>
            <w:r w:rsidRPr="002C1325">
              <w:t>Riesgo de Calidad</w:t>
            </w:r>
          </w:p>
        </w:tc>
        <w:tc>
          <w:tcPr>
            <w:tcW w:w="2981" w:type="pct"/>
            <w:tcBorders>
              <w:top w:val="nil"/>
              <w:left w:val="nil"/>
              <w:bottom w:val="single" w:sz="4" w:space="0" w:color="auto"/>
              <w:right w:val="single" w:sz="4" w:space="0" w:color="auto"/>
            </w:tcBorders>
            <w:shd w:val="clear" w:color="auto" w:fill="auto"/>
            <w:vAlign w:val="center"/>
            <w:hideMark/>
          </w:tcPr>
          <w:p w14:paraId="5DA6E0AE" w14:textId="77777777" w:rsidR="002C1325" w:rsidRPr="00214EBC" w:rsidRDefault="002C1325" w:rsidP="00073050">
            <w:pPr>
              <w:pStyle w:val="TextodeTablas"/>
              <w:rPr>
                <w:lang w:val="es-HN"/>
              </w:rPr>
            </w:pPr>
            <w:r w:rsidRPr="00214EBC">
              <w:rPr>
                <w:lang w:val="es-HN"/>
              </w:rPr>
              <w:t>Falta de capacitación del personal en normas de calidad</w:t>
            </w:r>
          </w:p>
        </w:tc>
      </w:tr>
      <w:tr w:rsidR="002C1325" w:rsidRPr="002C1325" w14:paraId="53DBCF9A" w14:textId="77777777" w:rsidTr="00E3183C">
        <w:trPr>
          <w:trHeight w:val="288"/>
        </w:trPr>
        <w:tc>
          <w:tcPr>
            <w:tcW w:w="816" w:type="pct"/>
            <w:tcBorders>
              <w:top w:val="nil"/>
              <w:left w:val="single" w:sz="4" w:space="0" w:color="auto"/>
              <w:bottom w:val="single" w:sz="4" w:space="0" w:color="auto"/>
              <w:right w:val="single" w:sz="4" w:space="0" w:color="auto"/>
            </w:tcBorders>
            <w:shd w:val="clear" w:color="auto" w:fill="auto"/>
            <w:vAlign w:val="center"/>
            <w:hideMark/>
          </w:tcPr>
          <w:p w14:paraId="1CF18470" w14:textId="77777777" w:rsidR="002C1325" w:rsidRPr="002C1325" w:rsidRDefault="002C1325" w:rsidP="00073050">
            <w:pPr>
              <w:pStyle w:val="TextodeTablas"/>
            </w:pPr>
            <w:r w:rsidRPr="002C1325">
              <w:t>RCO</w:t>
            </w:r>
          </w:p>
        </w:tc>
        <w:tc>
          <w:tcPr>
            <w:tcW w:w="1203" w:type="pct"/>
            <w:tcBorders>
              <w:top w:val="nil"/>
              <w:left w:val="nil"/>
              <w:bottom w:val="single" w:sz="4" w:space="0" w:color="auto"/>
              <w:right w:val="single" w:sz="4" w:space="0" w:color="auto"/>
            </w:tcBorders>
            <w:shd w:val="clear" w:color="auto" w:fill="auto"/>
            <w:vAlign w:val="center"/>
            <w:hideMark/>
          </w:tcPr>
          <w:p w14:paraId="787279FA" w14:textId="77777777" w:rsidR="002C1325" w:rsidRPr="002C1325" w:rsidRDefault="002C1325" w:rsidP="00073050">
            <w:pPr>
              <w:pStyle w:val="TextodeTablas"/>
            </w:pPr>
            <w:r w:rsidRPr="002C1325">
              <w:t xml:space="preserve">Riesgo </w:t>
            </w:r>
            <w:r w:rsidRPr="004D43BA">
              <w:t>Comercial</w:t>
            </w:r>
          </w:p>
        </w:tc>
        <w:tc>
          <w:tcPr>
            <w:tcW w:w="2981" w:type="pct"/>
            <w:tcBorders>
              <w:top w:val="nil"/>
              <w:left w:val="nil"/>
              <w:bottom w:val="single" w:sz="4" w:space="0" w:color="auto"/>
              <w:right w:val="single" w:sz="4" w:space="0" w:color="auto"/>
            </w:tcBorders>
            <w:shd w:val="clear" w:color="auto" w:fill="auto"/>
            <w:vAlign w:val="center"/>
            <w:hideMark/>
          </w:tcPr>
          <w:p w14:paraId="5ABE5BFD" w14:textId="77777777" w:rsidR="002C1325" w:rsidRPr="002C1325" w:rsidRDefault="002C1325" w:rsidP="00073050">
            <w:pPr>
              <w:pStyle w:val="TextodeTablas"/>
            </w:pPr>
            <w:r w:rsidRPr="002C1325">
              <w:t>Subestimación de la demanda</w:t>
            </w:r>
          </w:p>
        </w:tc>
      </w:tr>
      <w:tr w:rsidR="002C1325" w:rsidRPr="00382F1A" w14:paraId="2A3347F4" w14:textId="77777777" w:rsidTr="00E3183C">
        <w:trPr>
          <w:trHeight w:val="576"/>
        </w:trPr>
        <w:tc>
          <w:tcPr>
            <w:tcW w:w="816" w:type="pct"/>
            <w:tcBorders>
              <w:top w:val="nil"/>
              <w:left w:val="single" w:sz="4" w:space="0" w:color="auto"/>
              <w:bottom w:val="single" w:sz="4" w:space="0" w:color="auto"/>
              <w:right w:val="single" w:sz="4" w:space="0" w:color="auto"/>
            </w:tcBorders>
            <w:shd w:val="clear" w:color="auto" w:fill="auto"/>
            <w:vAlign w:val="center"/>
            <w:hideMark/>
          </w:tcPr>
          <w:p w14:paraId="32B826DB" w14:textId="77777777" w:rsidR="002C1325" w:rsidRPr="002C1325" w:rsidRDefault="002C1325" w:rsidP="00073050">
            <w:pPr>
              <w:pStyle w:val="TextodeTablas"/>
            </w:pPr>
            <w:r w:rsidRPr="002C1325">
              <w:t>RCO</w:t>
            </w:r>
          </w:p>
        </w:tc>
        <w:tc>
          <w:tcPr>
            <w:tcW w:w="1203" w:type="pct"/>
            <w:tcBorders>
              <w:top w:val="nil"/>
              <w:left w:val="nil"/>
              <w:bottom w:val="single" w:sz="4" w:space="0" w:color="auto"/>
              <w:right w:val="single" w:sz="4" w:space="0" w:color="auto"/>
            </w:tcBorders>
            <w:shd w:val="clear" w:color="auto" w:fill="auto"/>
            <w:vAlign w:val="center"/>
            <w:hideMark/>
          </w:tcPr>
          <w:p w14:paraId="5DB76637" w14:textId="77777777" w:rsidR="002C1325" w:rsidRPr="002C1325" w:rsidRDefault="002C1325" w:rsidP="00073050">
            <w:pPr>
              <w:pStyle w:val="TextodeTablas"/>
            </w:pPr>
            <w:r w:rsidRPr="002C1325">
              <w:t>Riesgo Comercial</w:t>
            </w:r>
          </w:p>
        </w:tc>
        <w:tc>
          <w:tcPr>
            <w:tcW w:w="2981" w:type="pct"/>
            <w:tcBorders>
              <w:top w:val="nil"/>
              <w:left w:val="nil"/>
              <w:bottom w:val="single" w:sz="4" w:space="0" w:color="auto"/>
              <w:right w:val="single" w:sz="4" w:space="0" w:color="auto"/>
            </w:tcBorders>
            <w:shd w:val="clear" w:color="auto" w:fill="auto"/>
            <w:vAlign w:val="center"/>
            <w:hideMark/>
          </w:tcPr>
          <w:p w14:paraId="5FD930D5" w14:textId="77777777" w:rsidR="002C1325" w:rsidRPr="00214EBC" w:rsidRDefault="002C1325" w:rsidP="00073050">
            <w:pPr>
              <w:pStyle w:val="TextodeTablas"/>
              <w:rPr>
                <w:lang w:val="es-HN"/>
              </w:rPr>
            </w:pPr>
            <w:r w:rsidRPr="00214EBC">
              <w:rPr>
                <w:lang w:val="es-HN"/>
              </w:rPr>
              <w:t>Pérdida de ventaja competitiva por falta de información</w:t>
            </w:r>
          </w:p>
        </w:tc>
      </w:tr>
      <w:tr w:rsidR="002C1325" w:rsidRPr="00382F1A" w14:paraId="2A9E9BAB" w14:textId="77777777" w:rsidTr="00E3183C">
        <w:trPr>
          <w:trHeight w:val="576"/>
        </w:trPr>
        <w:tc>
          <w:tcPr>
            <w:tcW w:w="816" w:type="pct"/>
            <w:tcBorders>
              <w:top w:val="nil"/>
              <w:left w:val="single" w:sz="4" w:space="0" w:color="auto"/>
              <w:bottom w:val="single" w:sz="4" w:space="0" w:color="auto"/>
              <w:right w:val="single" w:sz="4" w:space="0" w:color="auto"/>
            </w:tcBorders>
            <w:shd w:val="clear" w:color="auto" w:fill="auto"/>
            <w:vAlign w:val="center"/>
            <w:hideMark/>
          </w:tcPr>
          <w:p w14:paraId="0C5C16B0" w14:textId="77777777" w:rsidR="002C1325" w:rsidRPr="002C1325" w:rsidRDefault="002C1325" w:rsidP="00073050">
            <w:pPr>
              <w:pStyle w:val="TextodeTablas"/>
            </w:pPr>
            <w:r w:rsidRPr="002C1325">
              <w:t>RCO</w:t>
            </w:r>
          </w:p>
        </w:tc>
        <w:tc>
          <w:tcPr>
            <w:tcW w:w="1203" w:type="pct"/>
            <w:tcBorders>
              <w:top w:val="nil"/>
              <w:left w:val="nil"/>
              <w:bottom w:val="single" w:sz="4" w:space="0" w:color="auto"/>
              <w:right w:val="single" w:sz="4" w:space="0" w:color="auto"/>
            </w:tcBorders>
            <w:shd w:val="clear" w:color="auto" w:fill="auto"/>
            <w:vAlign w:val="center"/>
            <w:hideMark/>
          </w:tcPr>
          <w:p w14:paraId="43DF1682" w14:textId="77777777" w:rsidR="002C1325" w:rsidRPr="002C1325" w:rsidRDefault="002C1325" w:rsidP="00073050">
            <w:pPr>
              <w:pStyle w:val="TextodeTablas"/>
            </w:pPr>
            <w:r w:rsidRPr="002C1325">
              <w:t>Riesgo Comercial</w:t>
            </w:r>
          </w:p>
        </w:tc>
        <w:tc>
          <w:tcPr>
            <w:tcW w:w="2981" w:type="pct"/>
            <w:tcBorders>
              <w:top w:val="nil"/>
              <w:left w:val="nil"/>
              <w:bottom w:val="single" w:sz="4" w:space="0" w:color="auto"/>
              <w:right w:val="single" w:sz="4" w:space="0" w:color="auto"/>
            </w:tcBorders>
            <w:shd w:val="clear" w:color="auto" w:fill="auto"/>
            <w:vAlign w:val="center"/>
            <w:hideMark/>
          </w:tcPr>
          <w:p w14:paraId="606F5862" w14:textId="77777777" w:rsidR="002C1325" w:rsidRPr="00214EBC" w:rsidRDefault="002C1325" w:rsidP="00073050">
            <w:pPr>
              <w:pStyle w:val="TextodeTablas"/>
              <w:rPr>
                <w:lang w:val="es-HN"/>
              </w:rPr>
            </w:pPr>
            <w:r w:rsidRPr="00214EBC">
              <w:rPr>
                <w:lang w:val="es-HN"/>
              </w:rPr>
              <w:t>Falta de adaptación a las tendencias del mercado</w:t>
            </w:r>
          </w:p>
        </w:tc>
      </w:tr>
      <w:tr w:rsidR="002C1325" w:rsidRPr="00382F1A" w14:paraId="4056E61A" w14:textId="77777777" w:rsidTr="00E3183C">
        <w:trPr>
          <w:trHeight w:val="576"/>
        </w:trPr>
        <w:tc>
          <w:tcPr>
            <w:tcW w:w="816" w:type="pct"/>
            <w:tcBorders>
              <w:top w:val="nil"/>
              <w:left w:val="single" w:sz="4" w:space="0" w:color="auto"/>
              <w:bottom w:val="single" w:sz="4" w:space="0" w:color="auto"/>
              <w:right w:val="single" w:sz="4" w:space="0" w:color="auto"/>
            </w:tcBorders>
            <w:shd w:val="clear" w:color="auto" w:fill="auto"/>
            <w:vAlign w:val="center"/>
            <w:hideMark/>
          </w:tcPr>
          <w:p w14:paraId="21C6B076" w14:textId="77777777" w:rsidR="002C1325" w:rsidRPr="002C1325" w:rsidRDefault="002C1325" w:rsidP="00073050">
            <w:pPr>
              <w:pStyle w:val="TextodeTablas"/>
            </w:pPr>
            <w:r w:rsidRPr="002C1325">
              <w:t>RCO</w:t>
            </w:r>
          </w:p>
        </w:tc>
        <w:tc>
          <w:tcPr>
            <w:tcW w:w="1203" w:type="pct"/>
            <w:tcBorders>
              <w:top w:val="nil"/>
              <w:left w:val="nil"/>
              <w:bottom w:val="single" w:sz="4" w:space="0" w:color="auto"/>
              <w:right w:val="single" w:sz="4" w:space="0" w:color="auto"/>
            </w:tcBorders>
            <w:shd w:val="clear" w:color="auto" w:fill="auto"/>
            <w:vAlign w:val="center"/>
            <w:hideMark/>
          </w:tcPr>
          <w:p w14:paraId="5E6C6154" w14:textId="77777777" w:rsidR="002C1325" w:rsidRPr="002C1325" w:rsidRDefault="002C1325" w:rsidP="00073050">
            <w:pPr>
              <w:pStyle w:val="TextodeTablas"/>
            </w:pPr>
            <w:r w:rsidRPr="002C1325">
              <w:t>Riesgo Comercial</w:t>
            </w:r>
          </w:p>
        </w:tc>
        <w:tc>
          <w:tcPr>
            <w:tcW w:w="2981" w:type="pct"/>
            <w:tcBorders>
              <w:top w:val="nil"/>
              <w:left w:val="nil"/>
              <w:bottom w:val="single" w:sz="4" w:space="0" w:color="auto"/>
              <w:right w:val="single" w:sz="4" w:space="0" w:color="auto"/>
            </w:tcBorders>
            <w:shd w:val="clear" w:color="auto" w:fill="auto"/>
            <w:vAlign w:val="center"/>
            <w:hideMark/>
          </w:tcPr>
          <w:p w14:paraId="7EDEB1C6" w14:textId="77777777" w:rsidR="002C1325" w:rsidRPr="00214EBC" w:rsidRDefault="002C1325" w:rsidP="00073050">
            <w:pPr>
              <w:pStyle w:val="TextodeTablas"/>
              <w:rPr>
                <w:lang w:val="es-HN"/>
              </w:rPr>
            </w:pPr>
            <w:r w:rsidRPr="00214EBC">
              <w:rPr>
                <w:lang w:val="es-HN"/>
              </w:rPr>
              <w:t>Limitada cobertura de los canales de distribución</w:t>
            </w:r>
          </w:p>
        </w:tc>
      </w:tr>
      <w:tr w:rsidR="002C1325" w:rsidRPr="00382F1A" w14:paraId="7A8901EE" w14:textId="77777777" w:rsidTr="00E3183C">
        <w:trPr>
          <w:trHeight w:val="576"/>
        </w:trPr>
        <w:tc>
          <w:tcPr>
            <w:tcW w:w="816" w:type="pct"/>
            <w:tcBorders>
              <w:top w:val="nil"/>
              <w:left w:val="single" w:sz="4" w:space="0" w:color="auto"/>
              <w:bottom w:val="single" w:sz="4" w:space="0" w:color="auto"/>
              <w:right w:val="single" w:sz="4" w:space="0" w:color="auto"/>
            </w:tcBorders>
            <w:shd w:val="clear" w:color="auto" w:fill="auto"/>
            <w:vAlign w:val="center"/>
            <w:hideMark/>
          </w:tcPr>
          <w:p w14:paraId="60C63FF2" w14:textId="77777777" w:rsidR="002C1325" w:rsidRPr="002C1325" w:rsidRDefault="002C1325" w:rsidP="00073050">
            <w:pPr>
              <w:pStyle w:val="TextodeTablas"/>
            </w:pPr>
            <w:r w:rsidRPr="002C1325">
              <w:t>RCO</w:t>
            </w:r>
          </w:p>
        </w:tc>
        <w:tc>
          <w:tcPr>
            <w:tcW w:w="1203" w:type="pct"/>
            <w:tcBorders>
              <w:top w:val="nil"/>
              <w:left w:val="nil"/>
              <w:bottom w:val="single" w:sz="4" w:space="0" w:color="auto"/>
              <w:right w:val="single" w:sz="4" w:space="0" w:color="auto"/>
            </w:tcBorders>
            <w:shd w:val="clear" w:color="auto" w:fill="auto"/>
            <w:vAlign w:val="center"/>
            <w:hideMark/>
          </w:tcPr>
          <w:p w14:paraId="30901236" w14:textId="77777777" w:rsidR="002C1325" w:rsidRPr="002C1325" w:rsidRDefault="002C1325" w:rsidP="00073050">
            <w:pPr>
              <w:pStyle w:val="TextodeTablas"/>
            </w:pPr>
            <w:r w:rsidRPr="002C1325">
              <w:t>Riesgo Comercial</w:t>
            </w:r>
          </w:p>
        </w:tc>
        <w:tc>
          <w:tcPr>
            <w:tcW w:w="2981" w:type="pct"/>
            <w:tcBorders>
              <w:top w:val="nil"/>
              <w:left w:val="nil"/>
              <w:bottom w:val="single" w:sz="4" w:space="0" w:color="auto"/>
              <w:right w:val="single" w:sz="4" w:space="0" w:color="auto"/>
            </w:tcBorders>
            <w:shd w:val="clear" w:color="auto" w:fill="auto"/>
            <w:vAlign w:val="center"/>
            <w:hideMark/>
          </w:tcPr>
          <w:p w14:paraId="22177FA8" w14:textId="77777777" w:rsidR="002C1325" w:rsidRPr="00214EBC" w:rsidRDefault="002C1325" w:rsidP="00073050">
            <w:pPr>
              <w:pStyle w:val="TextodeTablas"/>
              <w:rPr>
                <w:lang w:val="es-HN"/>
              </w:rPr>
            </w:pPr>
            <w:r w:rsidRPr="00214EBC">
              <w:rPr>
                <w:lang w:val="es-HN"/>
              </w:rPr>
              <w:t>Baja efectividad de las estrategias de marketing</w:t>
            </w:r>
          </w:p>
        </w:tc>
      </w:tr>
      <w:tr w:rsidR="002C1325" w:rsidRPr="00382F1A" w14:paraId="0EF118D9" w14:textId="77777777" w:rsidTr="00E3183C">
        <w:trPr>
          <w:trHeight w:val="288"/>
        </w:trPr>
        <w:tc>
          <w:tcPr>
            <w:tcW w:w="816" w:type="pct"/>
            <w:tcBorders>
              <w:top w:val="nil"/>
              <w:left w:val="single" w:sz="4" w:space="0" w:color="auto"/>
              <w:bottom w:val="single" w:sz="4" w:space="0" w:color="auto"/>
              <w:right w:val="single" w:sz="4" w:space="0" w:color="auto"/>
            </w:tcBorders>
            <w:shd w:val="clear" w:color="auto" w:fill="auto"/>
            <w:vAlign w:val="center"/>
            <w:hideMark/>
          </w:tcPr>
          <w:p w14:paraId="751C069D" w14:textId="77777777" w:rsidR="002C1325" w:rsidRPr="002C1325" w:rsidRDefault="002C1325" w:rsidP="00073050">
            <w:pPr>
              <w:pStyle w:val="TextodeTablas"/>
            </w:pPr>
            <w:r w:rsidRPr="002C1325">
              <w:t>RCO</w:t>
            </w:r>
          </w:p>
        </w:tc>
        <w:tc>
          <w:tcPr>
            <w:tcW w:w="1203" w:type="pct"/>
            <w:tcBorders>
              <w:top w:val="nil"/>
              <w:left w:val="nil"/>
              <w:bottom w:val="single" w:sz="4" w:space="0" w:color="auto"/>
              <w:right w:val="single" w:sz="4" w:space="0" w:color="auto"/>
            </w:tcBorders>
            <w:shd w:val="clear" w:color="auto" w:fill="auto"/>
            <w:vAlign w:val="center"/>
            <w:hideMark/>
          </w:tcPr>
          <w:p w14:paraId="4F369851" w14:textId="77777777" w:rsidR="002C1325" w:rsidRPr="002C1325" w:rsidRDefault="002C1325" w:rsidP="00073050">
            <w:pPr>
              <w:pStyle w:val="TextodeTablas"/>
            </w:pPr>
            <w:r w:rsidRPr="002C1325">
              <w:t>Riesgo Comercial</w:t>
            </w:r>
          </w:p>
        </w:tc>
        <w:tc>
          <w:tcPr>
            <w:tcW w:w="2981" w:type="pct"/>
            <w:tcBorders>
              <w:top w:val="nil"/>
              <w:left w:val="nil"/>
              <w:bottom w:val="single" w:sz="4" w:space="0" w:color="auto"/>
              <w:right w:val="single" w:sz="4" w:space="0" w:color="auto"/>
            </w:tcBorders>
            <w:shd w:val="clear" w:color="auto" w:fill="auto"/>
            <w:vAlign w:val="center"/>
            <w:hideMark/>
          </w:tcPr>
          <w:p w14:paraId="7C7E28D3" w14:textId="77777777" w:rsidR="002C1325" w:rsidRPr="00214EBC" w:rsidRDefault="002C1325" w:rsidP="00073050">
            <w:pPr>
              <w:pStyle w:val="TextodeTablas"/>
              <w:rPr>
                <w:lang w:val="es-HN"/>
              </w:rPr>
            </w:pPr>
            <w:r w:rsidRPr="00214EBC">
              <w:rPr>
                <w:lang w:val="es-HN"/>
              </w:rPr>
              <w:t>Bajo impacto en la audiencia objetivo</w:t>
            </w:r>
          </w:p>
        </w:tc>
      </w:tr>
      <w:tr w:rsidR="002C1325" w:rsidRPr="00382F1A" w14:paraId="5339D27D" w14:textId="77777777" w:rsidTr="00E3183C">
        <w:trPr>
          <w:trHeight w:val="576"/>
        </w:trPr>
        <w:tc>
          <w:tcPr>
            <w:tcW w:w="816" w:type="pct"/>
            <w:tcBorders>
              <w:top w:val="nil"/>
              <w:left w:val="single" w:sz="4" w:space="0" w:color="auto"/>
              <w:bottom w:val="single" w:sz="4" w:space="0" w:color="auto"/>
              <w:right w:val="single" w:sz="4" w:space="0" w:color="auto"/>
            </w:tcBorders>
            <w:shd w:val="clear" w:color="auto" w:fill="auto"/>
            <w:vAlign w:val="center"/>
            <w:hideMark/>
          </w:tcPr>
          <w:p w14:paraId="5252E96A" w14:textId="77777777" w:rsidR="002C1325" w:rsidRPr="002C1325" w:rsidRDefault="002C1325" w:rsidP="00073050">
            <w:pPr>
              <w:pStyle w:val="TextodeTablas"/>
            </w:pPr>
            <w:r w:rsidRPr="002C1325">
              <w:t>RF</w:t>
            </w:r>
          </w:p>
        </w:tc>
        <w:tc>
          <w:tcPr>
            <w:tcW w:w="1203" w:type="pct"/>
            <w:tcBorders>
              <w:top w:val="nil"/>
              <w:left w:val="nil"/>
              <w:bottom w:val="single" w:sz="4" w:space="0" w:color="auto"/>
              <w:right w:val="single" w:sz="4" w:space="0" w:color="auto"/>
            </w:tcBorders>
            <w:shd w:val="clear" w:color="auto" w:fill="auto"/>
            <w:vAlign w:val="center"/>
            <w:hideMark/>
          </w:tcPr>
          <w:p w14:paraId="51D16445" w14:textId="77777777" w:rsidR="002C1325" w:rsidRPr="002C1325" w:rsidRDefault="002C1325" w:rsidP="00073050">
            <w:pPr>
              <w:pStyle w:val="TextodeTablas"/>
            </w:pPr>
            <w:r w:rsidRPr="002C1325">
              <w:t>Riesgo Financiero</w:t>
            </w:r>
          </w:p>
        </w:tc>
        <w:tc>
          <w:tcPr>
            <w:tcW w:w="2981" w:type="pct"/>
            <w:tcBorders>
              <w:top w:val="nil"/>
              <w:left w:val="nil"/>
              <w:bottom w:val="single" w:sz="4" w:space="0" w:color="auto"/>
              <w:right w:val="single" w:sz="4" w:space="0" w:color="auto"/>
            </w:tcBorders>
            <w:shd w:val="clear" w:color="auto" w:fill="auto"/>
            <w:vAlign w:val="center"/>
            <w:hideMark/>
          </w:tcPr>
          <w:p w14:paraId="69007FF5" w14:textId="77777777" w:rsidR="002C1325" w:rsidRPr="00214EBC" w:rsidRDefault="002C1325" w:rsidP="00073050">
            <w:pPr>
              <w:pStyle w:val="TextodeTablas"/>
              <w:rPr>
                <w:lang w:val="es-HN"/>
              </w:rPr>
            </w:pPr>
            <w:r w:rsidRPr="00214EBC">
              <w:rPr>
                <w:lang w:val="es-HN"/>
              </w:rPr>
              <w:t>Imposibilidad de ajustar los precios según la competencia</w:t>
            </w:r>
          </w:p>
        </w:tc>
      </w:tr>
      <w:tr w:rsidR="002C1325" w:rsidRPr="002C1325" w14:paraId="07C9DFB5" w14:textId="77777777" w:rsidTr="00E3183C">
        <w:trPr>
          <w:trHeight w:val="288"/>
        </w:trPr>
        <w:tc>
          <w:tcPr>
            <w:tcW w:w="816" w:type="pct"/>
            <w:tcBorders>
              <w:top w:val="nil"/>
              <w:left w:val="single" w:sz="4" w:space="0" w:color="auto"/>
              <w:bottom w:val="single" w:sz="4" w:space="0" w:color="auto"/>
              <w:right w:val="single" w:sz="4" w:space="0" w:color="auto"/>
            </w:tcBorders>
            <w:shd w:val="clear" w:color="auto" w:fill="auto"/>
            <w:vAlign w:val="center"/>
            <w:hideMark/>
          </w:tcPr>
          <w:p w14:paraId="6C4CE23E" w14:textId="77777777" w:rsidR="002C1325" w:rsidRPr="002C1325" w:rsidRDefault="002C1325" w:rsidP="00073050">
            <w:pPr>
              <w:pStyle w:val="TextodeTablas"/>
            </w:pPr>
            <w:r w:rsidRPr="002C1325">
              <w:t>RF</w:t>
            </w:r>
          </w:p>
        </w:tc>
        <w:tc>
          <w:tcPr>
            <w:tcW w:w="1203" w:type="pct"/>
            <w:tcBorders>
              <w:top w:val="nil"/>
              <w:left w:val="nil"/>
              <w:bottom w:val="single" w:sz="4" w:space="0" w:color="auto"/>
              <w:right w:val="single" w:sz="4" w:space="0" w:color="auto"/>
            </w:tcBorders>
            <w:shd w:val="clear" w:color="auto" w:fill="auto"/>
            <w:vAlign w:val="center"/>
            <w:hideMark/>
          </w:tcPr>
          <w:p w14:paraId="5C9066BF" w14:textId="77777777" w:rsidR="002C1325" w:rsidRPr="002C1325" w:rsidRDefault="002C1325" w:rsidP="00073050">
            <w:pPr>
              <w:pStyle w:val="TextodeTablas"/>
            </w:pPr>
            <w:r w:rsidRPr="002C1325">
              <w:t>Riesgo Financiero</w:t>
            </w:r>
          </w:p>
        </w:tc>
        <w:tc>
          <w:tcPr>
            <w:tcW w:w="2981" w:type="pct"/>
            <w:tcBorders>
              <w:top w:val="nil"/>
              <w:left w:val="nil"/>
              <w:bottom w:val="single" w:sz="4" w:space="0" w:color="auto"/>
              <w:right w:val="single" w:sz="4" w:space="0" w:color="auto"/>
            </w:tcBorders>
            <w:shd w:val="clear" w:color="auto" w:fill="auto"/>
            <w:vAlign w:val="center"/>
            <w:hideMark/>
          </w:tcPr>
          <w:p w14:paraId="2AC2A1E7" w14:textId="77777777" w:rsidR="002C1325" w:rsidRPr="002C1325" w:rsidRDefault="002C1325" w:rsidP="00073050">
            <w:pPr>
              <w:pStyle w:val="TextodeTablas"/>
            </w:pPr>
            <w:r w:rsidRPr="002C1325">
              <w:t>Desviaciones en el presupuesto</w:t>
            </w:r>
          </w:p>
        </w:tc>
      </w:tr>
      <w:tr w:rsidR="002C1325" w:rsidRPr="00382F1A" w14:paraId="2062C865" w14:textId="77777777" w:rsidTr="00E3183C">
        <w:trPr>
          <w:trHeight w:val="576"/>
        </w:trPr>
        <w:tc>
          <w:tcPr>
            <w:tcW w:w="816" w:type="pct"/>
            <w:tcBorders>
              <w:top w:val="nil"/>
              <w:left w:val="single" w:sz="4" w:space="0" w:color="auto"/>
              <w:bottom w:val="single" w:sz="4" w:space="0" w:color="auto"/>
              <w:right w:val="single" w:sz="4" w:space="0" w:color="auto"/>
            </w:tcBorders>
            <w:shd w:val="clear" w:color="auto" w:fill="auto"/>
            <w:vAlign w:val="center"/>
            <w:hideMark/>
          </w:tcPr>
          <w:p w14:paraId="6697CC7D" w14:textId="77777777" w:rsidR="002C1325" w:rsidRPr="002C1325" w:rsidRDefault="002C1325" w:rsidP="00073050">
            <w:pPr>
              <w:pStyle w:val="TextodeTablas"/>
            </w:pPr>
            <w:r w:rsidRPr="002C1325">
              <w:t>RG</w:t>
            </w:r>
          </w:p>
        </w:tc>
        <w:tc>
          <w:tcPr>
            <w:tcW w:w="1203" w:type="pct"/>
            <w:tcBorders>
              <w:top w:val="nil"/>
              <w:left w:val="nil"/>
              <w:bottom w:val="single" w:sz="4" w:space="0" w:color="auto"/>
              <w:right w:val="single" w:sz="4" w:space="0" w:color="auto"/>
            </w:tcBorders>
            <w:shd w:val="clear" w:color="auto" w:fill="auto"/>
            <w:vAlign w:val="center"/>
            <w:hideMark/>
          </w:tcPr>
          <w:p w14:paraId="688CB7EA" w14:textId="11E3BA12" w:rsidR="002C1325" w:rsidRPr="002C1325" w:rsidRDefault="002C1325" w:rsidP="00073050">
            <w:pPr>
              <w:pStyle w:val="TextodeTablas"/>
            </w:pPr>
            <w:r w:rsidRPr="002C1325">
              <w:t>Riesgo de Gestión</w:t>
            </w:r>
          </w:p>
        </w:tc>
        <w:tc>
          <w:tcPr>
            <w:tcW w:w="2981" w:type="pct"/>
            <w:tcBorders>
              <w:top w:val="nil"/>
              <w:left w:val="nil"/>
              <w:bottom w:val="single" w:sz="4" w:space="0" w:color="auto"/>
              <w:right w:val="single" w:sz="4" w:space="0" w:color="auto"/>
            </w:tcBorders>
            <w:shd w:val="clear" w:color="auto" w:fill="auto"/>
            <w:vAlign w:val="center"/>
            <w:hideMark/>
          </w:tcPr>
          <w:p w14:paraId="79788A69" w14:textId="77777777" w:rsidR="002C1325" w:rsidRPr="00214EBC" w:rsidRDefault="002C1325" w:rsidP="00073050">
            <w:pPr>
              <w:pStyle w:val="TextodeTablas"/>
              <w:rPr>
                <w:lang w:val="es-HN"/>
              </w:rPr>
            </w:pPr>
            <w:r w:rsidRPr="00214EBC">
              <w:rPr>
                <w:lang w:val="es-HN"/>
              </w:rPr>
              <w:t>Incumplimiento de regulaciones de etiquetado</w:t>
            </w:r>
          </w:p>
        </w:tc>
      </w:tr>
      <w:tr w:rsidR="002C1325" w:rsidRPr="00382F1A" w14:paraId="18A3C5A7" w14:textId="77777777" w:rsidTr="00E3183C">
        <w:trPr>
          <w:trHeight w:val="288"/>
        </w:trPr>
        <w:tc>
          <w:tcPr>
            <w:tcW w:w="816" w:type="pct"/>
            <w:tcBorders>
              <w:top w:val="nil"/>
              <w:left w:val="single" w:sz="4" w:space="0" w:color="auto"/>
              <w:bottom w:val="single" w:sz="4" w:space="0" w:color="auto"/>
              <w:right w:val="single" w:sz="4" w:space="0" w:color="auto"/>
            </w:tcBorders>
            <w:shd w:val="clear" w:color="auto" w:fill="auto"/>
            <w:vAlign w:val="center"/>
            <w:hideMark/>
          </w:tcPr>
          <w:p w14:paraId="08AE940D" w14:textId="77777777" w:rsidR="002C1325" w:rsidRPr="002C1325" w:rsidRDefault="002C1325" w:rsidP="00073050">
            <w:pPr>
              <w:pStyle w:val="TextodeTablas"/>
            </w:pPr>
            <w:r w:rsidRPr="002C1325">
              <w:t>RG</w:t>
            </w:r>
          </w:p>
        </w:tc>
        <w:tc>
          <w:tcPr>
            <w:tcW w:w="1203" w:type="pct"/>
            <w:tcBorders>
              <w:top w:val="nil"/>
              <w:left w:val="nil"/>
              <w:bottom w:val="single" w:sz="4" w:space="0" w:color="auto"/>
              <w:right w:val="single" w:sz="4" w:space="0" w:color="auto"/>
            </w:tcBorders>
            <w:shd w:val="clear" w:color="auto" w:fill="auto"/>
            <w:vAlign w:val="center"/>
            <w:hideMark/>
          </w:tcPr>
          <w:p w14:paraId="2C726388" w14:textId="6866129D" w:rsidR="002C1325" w:rsidRPr="002C1325" w:rsidRDefault="002C1325" w:rsidP="00073050">
            <w:pPr>
              <w:pStyle w:val="TextodeTablas"/>
            </w:pPr>
            <w:r w:rsidRPr="002C1325">
              <w:t>Riesgo de Gestión</w:t>
            </w:r>
          </w:p>
        </w:tc>
        <w:tc>
          <w:tcPr>
            <w:tcW w:w="2981" w:type="pct"/>
            <w:tcBorders>
              <w:top w:val="nil"/>
              <w:left w:val="nil"/>
              <w:bottom w:val="single" w:sz="4" w:space="0" w:color="auto"/>
              <w:right w:val="single" w:sz="4" w:space="0" w:color="auto"/>
            </w:tcBorders>
            <w:shd w:val="clear" w:color="auto" w:fill="auto"/>
            <w:vAlign w:val="center"/>
            <w:hideMark/>
          </w:tcPr>
          <w:p w14:paraId="3B6123B6" w14:textId="77777777" w:rsidR="002C1325" w:rsidRPr="00214EBC" w:rsidRDefault="002C1325" w:rsidP="00073050">
            <w:pPr>
              <w:pStyle w:val="TextodeTablas"/>
              <w:rPr>
                <w:lang w:val="es-HN"/>
              </w:rPr>
            </w:pPr>
            <w:r w:rsidRPr="00214EBC">
              <w:rPr>
                <w:lang w:val="es-HN"/>
              </w:rPr>
              <w:t>Retraso en la entrega de maquinaria</w:t>
            </w:r>
          </w:p>
        </w:tc>
      </w:tr>
      <w:tr w:rsidR="002C1325" w:rsidRPr="002C1325" w14:paraId="7F91097A" w14:textId="77777777" w:rsidTr="00E3183C">
        <w:trPr>
          <w:trHeight w:val="288"/>
        </w:trPr>
        <w:tc>
          <w:tcPr>
            <w:tcW w:w="816" w:type="pct"/>
            <w:tcBorders>
              <w:top w:val="nil"/>
              <w:left w:val="single" w:sz="4" w:space="0" w:color="auto"/>
              <w:bottom w:val="single" w:sz="4" w:space="0" w:color="auto"/>
              <w:right w:val="single" w:sz="4" w:space="0" w:color="auto"/>
            </w:tcBorders>
            <w:shd w:val="clear" w:color="auto" w:fill="auto"/>
            <w:vAlign w:val="center"/>
            <w:hideMark/>
          </w:tcPr>
          <w:p w14:paraId="5DE2448C" w14:textId="77777777" w:rsidR="002C1325" w:rsidRPr="002C1325" w:rsidRDefault="002C1325" w:rsidP="00073050">
            <w:pPr>
              <w:pStyle w:val="TextodeTablas"/>
            </w:pPr>
            <w:r w:rsidRPr="002C1325">
              <w:t>RG</w:t>
            </w:r>
          </w:p>
        </w:tc>
        <w:tc>
          <w:tcPr>
            <w:tcW w:w="1203" w:type="pct"/>
            <w:tcBorders>
              <w:top w:val="nil"/>
              <w:left w:val="nil"/>
              <w:bottom w:val="single" w:sz="4" w:space="0" w:color="auto"/>
              <w:right w:val="single" w:sz="4" w:space="0" w:color="auto"/>
            </w:tcBorders>
            <w:shd w:val="clear" w:color="auto" w:fill="auto"/>
            <w:vAlign w:val="center"/>
            <w:hideMark/>
          </w:tcPr>
          <w:p w14:paraId="4C6CA77E" w14:textId="2EE4F537" w:rsidR="002C1325" w:rsidRPr="002C1325" w:rsidRDefault="002C1325" w:rsidP="00073050">
            <w:pPr>
              <w:pStyle w:val="TextodeTablas"/>
            </w:pPr>
            <w:r w:rsidRPr="002C1325">
              <w:t>Riesgo de Gestión</w:t>
            </w:r>
          </w:p>
        </w:tc>
        <w:tc>
          <w:tcPr>
            <w:tcW w:w="2981" w:type="pct"/>
            <w:tcBorders>
              <w:top w:val="nil"/>
              <w:left w:val="nil"/>
              <w:bottom w:val="single" w:sz="4" w:space="0" w:color="auto"/>
              <w:right w:val="single" w:sz="4" w:space="0" w:color="auto"/>
            </w:tcBorders>
            <w:shd w:val="clear" w:color="auto" w:fill="auto"/>
            <w:vAlign w:val="center"/>
            <w:hideMark/>
          </w:tcPr>
          <w:p w14:paraId="7F62778B" w14:textId="77777777" w:rsidR="002C1325" w:rsidRPr="002C1325" w:rsidRDefault="002C1325" w:rsidP="00073050">
            <w:pPr>
              <w:pStyle w:val="TextodeTablas"/>
            </w:pPr>
            <w:r w:rsidRPr="002C1325">
              <w:t>Desviaciones en el cronograma</w:t>
            </w:r>
          </w:p>
        </w:tc>
      </w:tr>
      <w:tr w:rsidR="002C1325" w:rsidRPr="00382F1A" w14:paraId="03169AF9" w14:textId="77777777" w:rsidTr="00E3183C">
        <w:trPr>
          <w:trHeight w:val="288"/>
        </w:trPr>
        <w:tc>
          <w:tcPr>
            <w:tcW w:w="816" w:type="pct"/>
            <w:tcBorders>
              <w:top w:val="nil"/>
              <w:left w:val="single" w:sz="4" w:space="0" w:color="auto"/>
              <w:bottom w:val="single" w:sz="4" w:space="0" w:color="auto"/>
              <w:right w:val="single" w:sz="4" w:space="0" w:color="auto"/>
            </w:tcBorders>
            <w:shd w:val="clear" w:color="auto" w:fill="auto"/>
            <w:vAlign w:val="center"/>
            <w:hideMark/>
          </w:tcPr>
          <w:p w14:paraId="7A25826E" w14:textId="77777777" w:rsidR="002C1325" w:rsidRPr="002C1325" w:rsidRDefault="002C1325" w:rsidP="00073050">
            <w:pPr>
              <w:pStyle w:val="TextodeTablas"/>
            </w:pPr>
            <w:r w:rsidRPr="002C1325">
              <w:t>RG</w:t>
            </w:r>
          </w:p>
        </w:tc>
        <w:tc>
          <w:tcPr>
            <w:tcW w:w="1203" w:type="pct"/>
            <w:tcBorders>
              <w:top w:val="nil"/>
              <w:left w:val="nil"/>
              <w:bottom w:val="single" w:sz="4" w:space="0" w:color="auto"/>
              <w:right w:val="single" w:sz="4" w:space="0" w:color="auto"/>
            </w:tcBorders>
            <w:shd w:val="clear" w:color="auto" w:fill="auto"/>
            <w:vAlign w:val="center"/>
            <w:hideMark/>
          </w:tcPr>
          <w:p w14:paraId="0C09B292" w14:textId="20A01334" w:rsidR="002C1325" w:rsidRPr="002C1325" w:rsidRDefault="002C1325" w:rsidP="00073050">
            <w:pPr>
              <w:pStyle w:val="TextodeTablas"/>
            </w:pPr>
            <w:r w:rsidRPr="002C1325">
              <w:t>Riesgo de Gestión</w:t>
            </w:r>
          </w:p>
        </w:tc>
        <w:tc>
          <w:tcPr>
            <w:tcW w:w="2981" w:type="pct"/>
            <w:tcBorders>
              <w:top w:val="nil"/>
              <w:left w:val="nil"/>
              <w:bottom w:val="single" w:sz="4" w:space="0" w:color="auto"/>
              <w:right w:val="single" w:sz="4" w:space="0" w:color="auto"/>
            </w:tcBorders>
            <w:shd w:val="clear" w:color="auto" w:fill="auto"/>
            <w:vAlign w:val="center"/>
            <w:hideMark/>
          </w:tcPr>
          <w:p w14:paraId="6B144136" w14:textId="77777777" w:rsidR="002C1325" w:rsidRPr="00214EBC" w:rsidRDefault="002C1325" w:rsidP="00073050">
            <w:pPr>
              <w:pStyle w:val="TextodeTablas"/>
              <w:rPr>
                <w:lang w:val="es-HN"/>
              </w:rPr>
            </w:pPr>
            <w:r w:rsidRPr="00214EBC">
              <w:rPr>
                <w:lang w:val="es-HN"/>
              </w:rPr>
              <w:t>Falta de identificación de riesgos clave</w:t>
            </w:r>
          </w:p>
        </w:tc>
      </w:tr>
      <w:tr w:rsidR="002C1325" w:rsidRPr="00382F1A" w14:paraId="1727468C" w14:textId="77777777" w:rsidTr="00E3183C">
        <w:trPr>
          <w:trHeight w:val="288"/>
        </w:trPr>
        <w:tc>
          <w:tcPr>
            <w:tcW w:w="816" w:type="pct"/>
            <w:tcBorders>
              <w:top w:val="nil"/>
              <w:left w:val="single" w:sz="4" w:space="0" w:color="auto"/>
              <w:bottom w:val="single" w:sz="4" w:space="0" w:color="auto"/>
              <w:right w:val="single" w:sz="4" w:space="0" w:color="auto"/>
            </w:tcBorders>
            <w:shd w:val="clear" w:color="auto" w:fill="auto"/>
            <w:vAlign w:val="center"/>
            <w:hideMark/>
          </w:tcPr>
          <w:p w14:paraId="1543FABB" w14:textId="77777777" w:rsidR="002C1325" w:rsidRPr="002C1325" w:rsidRDefault="002C1325" w:rsidP="00073050">
            <w:pPr>
              <w:pStyle w:val="TextodeTablas"/>
            </w:pPr>
            <w:r w:rsidRPr="002C1325">
              <w:t>RO</w:t>
            </w:r>
          </w:p>
        </w:tc>
        <w:tc>
          <w:tcPr>
            <w:tcW w:w="1203" w:type="pct"/>
            <w:tcBorders>
              <w:top w:val="nil"/>
              <w:left w:val="nil"/>
              <w:bottom w:val="single" w:sz="4" w:space="0" w:color="auto"/>
              <w:right w:val="single" w:sz="4" w:space="0" w:color="auto"/>
            </w:tcBorders>
            <w:shd w:val="clear" w:color="auto" w:fill="auto"/>
            <w:vAlign w:val="center"/>
            <w:hideMark/>
          </w:tcPr>
          <w:p w14:paraId="6BF69B38" w14:textId="380D6BA9" w:rsidR="002C1325" w:rsidRPr="002C1325" w:rsidRDefault="002C1325" w:rsidP="00073050">
            <w:pPr>
              <w:pStyle w:val="TextodeTablas"/>
            </w:pPr>
            <w:r w:rsidRPr="002C1325">
              <w:t>Riesgo Operativo</w:t>
            </w:r>
          </w:p>
        </w:tc>
        <w:tc>
          <w:tcPr>
            <w:tcW w:w="2981" w:type="pct"/>
            <w:tcBorders>
              <w:top w:val="nil"/>
              <w:left w:val="nil"/>
              <w:bottom w:val="single" w:sz="4" w:space="0" w:color="auto"/>
              <w:right w:val="single" w:sz="4" w:space="0" w:color="auto"/>
            </w:tcBorders>
            <w:shd w:val="clear" w:color="auto" w:fill="auto"/>
            <w:vAlign w:val="center"/>
            <w:hideMark/>
          </w:tcPr>
          <w:p w14:paraId="6EADA887" w14:textId="77777777" w:rsidR="002C1325" w:rsidRPr="00214EBC" w:rsidRDefault="002C1325" w:rsidP="00073050">
            <w:pPr>
              <w:pStyle w:val="TextodeTablas"/>
              <w:rPr>
                <w:lang w:val="es-HN"/>
              </w:rPr>
            </w:pPr>
            <w:r w:rsidRPr="00214EBC">
              <w:rPr>
                <w:lang w:val="es-HN"/>
              </w:rPr>
              <w:t>Resultados negativos en las pruebas</w:t>
            </w:r>
          </w:p>
        </w:tc>
      </w:tr>
      <w:tr w:rsidR="002C1325" w:rsidRPr="00382F1A" w14:paraId="69C1E291" w14:textId="77777777" w:rsidTr="00E3183C">
        <w:trPr>
          <w:trHeight w:val="576"/>
        </w:trPr>
        <w:tc>
          <w:tcPr>
            <w:tcW w:w="816" w:type="pct"/>
            <w:tcBorders>
              <w:top w:val="nil"/>
              <w:left w:val="single" w:sz="4" w:space="0" w:color="auto"/>
              <w:bottom w:val="single" w:sz="4" w:space="0" w:color="auto"/>
              <w:right w:val="single" w:sz="4" w:space="0" w:color="auto"/>
            </w:tcBorders>
            <w:shd w:val="clear" w:color="auto" w:fill="auto"/>
            <w:vAlign w:val="center"/>
            <w:hideMark/>
          </w:tcPr>
          <w:p w14:paraId="58CA13F1" w14:textId="77777777" w:rsidR="002C1325" w:rsidRPr="002C1325" w:rsidRDefault="002C1325" w:rsidP="00073050">
            <w:pPr>
              <w:pStyle w:val="TextodeTablas"/>
            </w:pPr>
            <w:r w:rsidRPr="002C1325">
              <w:t>RP</w:t>
            </w:r>
          </w:p>
        </w:tc>
        <w:tc>
          <w:tcPr>
            <w:tcW w:w="1203" w:type="pct"/>
            <w:tcBorders>
              <w:top w:val="nil"/>
              <w:left w:val="nil"/>
              <w:bottom w:val="single" w:sz="4" w:space="0" w:color="auto"/>
              <w:right w:val="single" w:sz="4" w:space="0" w:color="auto"/>
            </w:tcBorders>
            <w:shd w:val="clear" w:color="auto" w:fill="auto"/>
            <w:vAlign w:val="center"/>
            <w:hideMark/>
          </w:tcPr>
          <w:p w14:paraId="5B6BEF66" w14:textId="77777777" w:rsidR="002C1325" w:rsidRPr="002C1325" w:rsidRDefault="002C1325" w:rsidP="00073050">
            <w:pPr>
              <w:pStyle w:val="TextodeTablas"/>
            </w:pPr>
            <w:r w:rsidRPr="002C1325">
              <w:t>Riesgo de Producto</w:t>
            </w:r>
          </w:p>
        </w:tc>
        <w:tc>
          <w:tcPr>
            <w:tcW w:w="2981" w:type="pct"/>
            <w:tcBorders>
              <w:top w:val="nil"/>
              <w:left w:val="nil"/>
              <w:bottom w:val="single" w:sz="4" w:space="0" w:color="auto"/>
              <w:right w:val="single" w:sz="4" w:space="0" w:color="auto"/>
            </w:tcBorders>
            <w:shd w:val="clear" w:color="auto" w:fill="auto"/>
            <w:vAlign w:val="center"/>
            <w:hideMark/>
          </w:tcPr>
          <w:p w14:paraId="56CBF6A4" w14:textId="77777777" w:rsidR="002C1325" w:rsidRPr="00214EBC" w:rsidRDefault="002C1325" w:rsidP="00073050">
            <w:pPr>
              <w:pStyle w:val="TextodeTablas"/>
              <w:rPr>
                <w:lang w:val="es-HN"/>
              </w:rPr>
            </w:pPr>
            <w:r w:rsidRPr="00214EBC">
              <w:rPr>
                <w:lang w:val="es-HN"/>
              </w:rPr>
              <w:t>Ineficacia del aceite reciclado en la producción</w:t>
            </w:r>
          </w:p>
        </w:tc>
      </w:tr>
      <w:tr w:rsidR="002C1325" w:rsidRPr="00382F1A" w14:paraId="1B676313" w14:textId="77777777" w:rsidTr="00E3183C">
        <w:trPr>
          <w:trHeight w:val="576"/>
        </w:trPr>
        <w:tc>
          <w:tcPr>
            <w:tcW w:w="816" w:type="pct"/>
            <w:tcBorders>
              <w:top w:val="nil"/>
              <w:left w:val="single" w:sz="4" w:space="0" w:color="auto"/>
              <w:bottom w:val="single" w:sz="4" w:space="0" w:color="auto"/>
              <w:right w:val="single" w:sz="4" w:space="0" w:color="auto"/>
            </w:tcBorders>
            <w:shd w:val="clear" w:color="auto" w:fill="auto"/>
            <w:vAlign w:val="center"/>
            <w:hideMark/>
          </w:tcPr>
          <w:p w14:paraId="4E1DD195" w14:textId="77777777" w:rsidR="002C1325" w:rsidRPr="002C1325" w:rsidRDefault="002C1325" w:rsidP="00073050">
            <w:pPr>
              <w:pStyle w:val="TextodeTablas"/>
            </w:pPr>
            <w:r w:rsidRPr="002C1325">
              <w:t>RR</w:t>
            </w:r>
          </w:p>
        </w:tc>
        <w:tc>
          <w:tcPr>
            <w:tcW w:w="1203" w:type="pct"/>
            <w:tcBorders>
              <w:top w:val="nil"/>
              <w:left w:val="nil"/>
              <w:bottom w:val="single" w:sz="4" w:space="0" w:color="auto"/>
              <w:right w:val="single" w:sz="4" w:space="0" w:color="auto"/>
            </w:tcBorders>
            <w:shd w:val="clear" w:color="auto" w:fill="auto"/>
            <w:vAlign w:val="center"/>
            <w:hideMark/>
          </w:tcPr>
          <w:p w14:paraId="68FE1319" w14:textId="75E80DF4" w:rsidR="002C1325" w:rsidRPr="002C1325" w:rsidRDefault="002C1325" w:rsidP="00073050">
            <w:pPr>
              <w:pStyle w:val="TextodeTablas"/>
            </w:pPr>
            <w:r w:rsidRPr="002C1325">
              <w:t>Riesgo Administrativo</w:t>
            </w:r>
          </w:p>
        </w:tc>
        <w:tc>
          <w:tcPr>
            <w:tcW w:w="2981" w:type="pct"/>
            <w:tcBorders>
              <w:top w:val="nil"/>
              <w:left w:val="nil"/>
              <w:bottom w:val="single" w:sz="4" w:space="0" w:color="auto"/>
              <w:right w:val="single" w:sz="4" w:space="0" w:color="auto"/>
            </w:tcBorders>
            <w:shd w:val="clear" w:color="auto" w:fill="auto"/>
            <w:vAlign w:val="center"/>
            <w:hideMark/>
          </w:tcPr>
          <w:p w14:paraId="762F9B58" w14:textId="77777777" w:rsidR="002C1325" w:rsidRPr="00214EBC" w:rsidRDefault="002C1325" w:rsidP="00073050">
            <w:pPr>
              <w:pStyle w:val="TextodeTablas"/>
              <w:rPr>
                <w:lang w:val="es-HN"/>
              </w:rPr>
            </w:pPr>
            <w:r w:rsidRPr="00214EBC">
              <w:rPr>
                <w:lang w:val="es-HN"/>
              </w:rPr>
              <w:t>Cambios en la legislación que afecten el proyecto</w:t>
            </w:r>
          </w:p>
        </w:tc>
      </w:tr>
      <w:tr w:rsidR="002C1325" w:rsidRPr="002C1325" w14:paraId="09E25A53" w14:textId="77777777" w:rsidTr="00E3183C">
        <w:trPr>
          <w:trHeight w:val="576"/>
        </w:trPr>
        <w:tc>
          <w:tcPr>
            <w:tcW w:w="816" w:type="pct"/>
            <w:tcBorders>
              <w:top w:val="nil"/>
              <w:left w:val="single" w:sz="4" w:space="0" w:color="auto"/>
              <w:bottom w:val="single" w:sz="4" w:space="0" w:color="auto"/>
              <w:right w:val="single" w:sz="4" w:space="0" w:color="auto"/>
            </w:tcBorders>
            <w:shd w:val="clear" w:color="auto" w:fill="auto"/>
            <w:vAlign w:val="center"/>
            <w:hideMark/>
          </w:tcPr>
          <w:p w14:paraId="68509D27" w14:textId="77777777" w:rsidR="002C1325" w:rsidRPr="002C1325" w:rsidRDefault="002C1325" w:rsidP="00073050">
            <w:pPr>
              <w:pStyle w:val="TextodeTablas"/>
            </w:pPr>
            <w:r w:rsidRPr="002C1325">
              <w:t>RT</w:t>
            </w:r>
          </w:p>
        </w:tc>
        <w:tc>
          <w:tcPr>
            <w:tcW w:w="1203" w:type="pct"/>
            <w:tcBorders>
              <w:top w:val="nil"/>
              <w:left w:val="nil"/>
              <w:bottom w:val="single" w:sz="4" w:space="0" w:color="auto"/>
              <w:right w:val="single" w:sz="4" w:space="0" w:color="auto"/>
            </w:tcBorders>
            <w:shd w:val="clear" w:color="auto" w:fill="auto"/>
            <w:vAlign w:val="center"/>
            <w:hideMark/>
          </w:tcPr>
          <w:p w14:paraId="77A9C56B" w14:textId="77777777" w:rsidR="002C1325" w:rsidRPr="002C1325" w:rsidRDefault="002C1325" w:rsidP="00073050">
            <w:pPr>
              <w:pStyle w:val="TextodeTablas"/>
            </w:pPr>
            <w:r w:rsidRPr="002C1325">
              <w:t>Riesgo Técnico</w:t>
            </w:r>
          </w:p>
        </w:tc>
        <w:tc>
          <w:tcPr>
            <w:tcW w:w="2981" w:type="pct"/>
            <w:tcBorders>
              <w:top w:val="nil"/>
              <w:left w:val="nil"/>
              <w:bottom w:val="single" w:sz="4" w:space="0" w:color="auto"/>
              <w:right w:val="single" w:sz="4" w:space="0" w:color="auto"/>
            </w:tcBorders>
            <w:shd w:val="clear" w:color="auto" w:fill="auto"/>
            <w:vAlign w:val="center"/>
            <w:hideMark/>
          </w:tcPr>
          <w:p w14:paraId="47079B6C" w14:textId="77777777" w:rsidR="002C1325" w:rsidRPr="00214EBC" w:rsidRDefault="002C1325" w:rsidP="00073050">
            <w:pPr>
              <w:pStyle w:val="TextodeTablas"/>
              <w:rPr>
                <w:lang w:val="es-HN"/>
              </w:rPr>
            </w:pPr>
            <w:r w:rsidRPr="00214EBC">
              <w:rPr>
                <w:lang w:val="es-HN"/>
              </w:rPr>
              <w:t>Problemas de compatibilidad de ingredientes</w:t>
            </w:r>
          </w:p>
        </w:tc>
      </w:tr>
      <w:tr w:rsidR="002C1325" w:rsidRPr="00382F1A" w14:paraId="5E471847" w14:textId="77777777" w:rsidTr="00E3183C">
        <w:trPr>
          <w:trHeight w:val="288"/>
        </w:trPr>
        <w:tc>
          <w:tcPr>
            <w:tcW w:w="816" w:type="pct"/>
            <w:tcBorders>
              <w:top w:val="nil"/>
              <w:left w:val="single" w:sz="4" w:space="0" w:color="auto"/>
              <w:bottom w:val="single" w:sz="4" w:space="0" w:color="auto"/>
              <w:right w:val="single" w:sz="4" w:space="0" w:color="auto"/>
            </w:tcBorders>
            <w:shd w:val="clear" w:color="auto" w:fill="auto"/>
            <w:vAlign w:val="center"/>
            <w:hideMark/>
          </w:tcPr>
          <w:p w14:paraId="4BAFDEB2" w14:textId="77777777" w:rsidR="002C1325" w:rsidRPr="002C1325" w:rsidRDefault="002C1325" w:rsidP="00073050">
            <w:pPr>
              <w:pStyle w:val="TextodeTablas"/>
            </w:pPr>
            <w:r w:rsidRPr="002C1325">
              <w:t>RT</w:t>
            </w:r>
          </w:p>
        </w:tc>
        <w:tc>
          <w:tcPr>
            <w:tcW w:w="1203" w:type="pct"/>
            <w:tcBorders>
              <w:top w:val="nil"/>
              <w:left w:val="nil"/>
              <w:bottom w:val="single" w:sz="4" w:space="0" w:color="auto"/>
              <w:right w:val="single" w:sz="4" w:space="0" w:color="auto"/>
            </w:tcBorders>
            <w:shd w:val="clear" w:color="auto" w:fill="auto"/>
            <w:vAlign w:val="center"/>
            <w:hideMark/>
          </w:tcPr>
          <w:p w14:paraId="34FF2383" w14:textId="77777777" w:rsidR="002C1325" w:rsidRPr="002C1325" w:rsidRDefault="002C1325" w:rsidP="00073050">
            <w:pPr>
              <w:pStyle w:val="TextodeTablas"/>
            </w:pPr>
            <w:r w:rsidRPr="002C1325">
              <w:t>Riesgo Técnico</w:t>
            </w:r>
          </w:p>
        </w:tc>
        <w:tc>
          <w:tcPr>
            <w:tcW w:w="2981" w:type="pct"/>
            <w:tcBorders>
              <w:top w:val="nil"/>
              <w:left w:val="nil"/>
              <w:bottom w:val="single" w:sz="4" w:space="0" w:color="auto"/>
              <w:right w:val="single" w:sz="4" w:space="0" w:color="auto"/>
            </w:tcBorders>
            <w:shd w:val="clear" w:color="auto" w:fill="auto"/>
            <w:vAlign w:val="center"/>
            <w:hideMark/>
          </w:tcPr>
          <w:p w14:paraId="3B02320E" w14:textId="77777777" w:rsidR="002C1325" w:rsidRPr="00214EBC" w:rsidRDefault="002C1325" w:rsidP="00073050">
            <w:pPr>
              <w:pStyle w:val="TextodeTablas"/>
              <w:rPr>
                <w:lang w:val="es-HN"/>
              </w:rPr>
            </w:pPr>
            <w:r w:rsidRPr="00214EBC">
              <w:rPr>
                <w:lang w:val="es-HN"/>
              </w:rPr>
              <w:t>Cambios en la formulación del producto</w:t>
            </w:r>
          </w:p>
        </w:tc>
      </w:tr>
    </w:tbl>
    <w:p w14:paraId="58A9DF4E" w14:textId="5F69F294" w:rsidR="004754B2" w:rsidRPr="009F795F" w:rsidRDefault="002C1325" w:rsidP="009F795F">
      <w:pPr>
        <w:pStyle w:val="Descripcin"/>
        <w:spacing w:after="0" w:line="240" w:lineRule="auto"/>
        <w:rPr>
          <w:i w:val="0"/>
          <w:iCs w:val="0"/>
          <w:color w:val="auto"/>
          <w:sz w:val="20"/>
          <w:szCs w:val="16"/>
        </w:rPr>
      </w:pPr>
      <w:r w:rsidRPr="009F795F">
        <w:rPr>
          <w:i w:val="0"/>
          <w:iCs w:val="0"/>
          <w:color w:val="auto"/>
          <w:sz w:val="20"/>
          <w:szCs w:val="16"/>
        </w:rPr>
        <w:t xml:space="preserve">Fuente: (Elaboración propia, 2024). </w:t>
      </w:r>
    </w:p>
    <w:p w14:paraId="5AFFAAA0" w14:textId="77777777" w:rsidR="007F2D37" w:rsidRPr="00C26F3D" w:rsidRDefault="007F2D37" w:rsidP="00073050">
      <w:pPr>
        <w:pStyle w:val="TextoPrincipal"/>
      </w:pPr>
    </w:p>
    <w:p w14:paraId="1DDDB399" w14:textId="4C321809" w:rsidR="000F0557" w:rsidRDefault="00877BE6" w:rsidP="006655C4">
      <w:pPr>
        <w:pStyle w:val="Ttulo3"/>
        <w:numPr>
          <w:ilvl w:val="0"/>
          <w:numId w:val="74"/>
        </w:numPr>
      </w:pPr>
      <w:bookmarkStart w:id="632" w:name="_Toc159687978"/>
      <w:bookmarkStart w:id="633" w:name="_Toc166839175"/>
      <w:r>
        <w:lastRenderedPageBreak/>
        <w:t>ANÁLISIS</w:t>
      </w:r>
      <w:r w:rsidR="000F0557">
        <w:t xml:space="preserve"> DE RIESGOS</w:t>
      </w:r>
      <w:bookmarkEnd w:id="632"/>
      <w:bookmarkEnd w:id="633"/>
      <w:r w:rsidR="000F0557">
        <w:t xml:space="preserve"> </w:t>
      </w:r>
    </w:p>
    <w:p w14:paraId="72BFCED9" w14:textId="77777777" w:rsidR="004A21AF" w:rsidRDefault="00757A5B" w:rsidP="00073050">
      <w:pPr>
        <w:pStyle w:val="TextoPrincipal"/>
      </w:pPr>
      <w:r>
        <w:t>Para e</w:t>
      </w:r>
      <w:r w:rsidR="00B40A8B">
        <w:t>l análisis de riesgos</w:t>
      </w:r>
      <w:r>
        <w:t xml:space="preserve"> se utilizó</w:t>
      </w:r>
      <w:r w:rsidR="00B40A8B">
        <w:t xml:space="preserve"> una matriz que nos permitirá clasificar los riesgos</w:t>
      </w:r>
      <w:r w:rsidR="00A14FF0">
        <w:t xml:space="preserve"> según su probabilidad e impacto</w:t>
      </w:r>
      <w:r w:rsidR="00B40A8B">
        <w:t xml:space="preserve"> </w:t>
      </w:r>
      <w:r w:rsidR="00AA7718">
        <w:t>de acuerdo con</w:t>
      </w:r>
      <w:r w:rsidR="00B40A8B">
        <w:t xml:space="preserve"> los diferentes paquetes de trabajo del proyecto. </w:t>
      </w:r>
      <w:r w:rsidR="00A14FF0">
        <w:t xml:space="preserve"> </w:t>
      </w:r>
      <w:r w:rsidR="00B40A8B">
        <w:t>Cada riesgo identificado será categorizado según su naturaleza, subcategoría, tipo de riesgo y se establecerán actividades de mitigación específicas para cada uno de ellos. Esta información nos permitirá tener una visión clara de los posibles riesgos a los que nos enfrentamos, así como las medidas que se deben tomar para minimizar su impacto en el proyecto.</w:t>
      </w:r>
      <w:r w:rsidR="00744A46">
        <w:t xml:space="preserve"> </w:t>
      </w:r>
    </w:p>
    <w:p w14:paraId="4FE1E291" w14:textId="6DAF2232" w:rsidR="00B40A8B" w:rsidRDefault="00B40A8B" w:rsidP="00073050">
      <w:pPr>
        <w:pStyle w:val="TextoPrincipal"/>
      </w:pPr>
      <w:r>
        <w:t>El análisis detallado de los riesgos asociados al proyecto nos permitirá tomar decisiones informadas y proactivas para garantizar el éxito de la iniciativa "Detergente Ecológico" y cumplir con los objetivos establecidos de manera efectiva y eficiente.</w:t>
      </w:r>
    </w:p>
    <w:p w14:paraId="2A699B28" w14:textId="77777777" w:rsidR="009707C0" w:rsidRDefault="009707C0" w:rsidP="00073050">
      <w:pPr>
        <w:pStyle w:val="TextoPrincipal"/>
      </w:pPr>
    </w:p>
    <w:p w14:paraId="7E9D9D68" w14:textId="3868CCFC" w:rsidR="004966AA" w:rsidRDefault="004D2D1F" w:rsidP="00227242">
      <w:pPr>
        <w:pStyle w:val="Descripcin"/>
        <w:keepNext/>
        <w:spacing w:after="0" w:line="240" w:lineRule="auto"/>
        <w:rPr>
          <w:b/>
          <w:bCs/>
        </w:rPr>
      </w:pPr>
      <w:bookmarkStart w:id="634" w:name="_Toc166839255"/>
      <w:r w:rsidRPr="00227242">
        <w:rPr>
          <w:b/>
          <w:bCs/>
          <w:i w:val="0"/>
          <w:iCs w:val="0"/>
          <w:color w:val="auto"/>
          <w:sz w:val="24"/>
          <w:szCs w:val="24"/>
        </w:rPr>
        <w:t xml:space="preserve">Tabla </w:t>
      </w:r>
      <w:r w:rsidRPr="00227242">
        <w:rPr>
          <w:b/>
          <w:bCs/>
          <w:i w:val="0"/>
          <w:iCs w:val="0"/>
          <w:color w:val="auto"/>
          <w:sz w:val="24"/>
          <w:szCs w:val="24"/>
        </w:rPr>
        <w:fldChar w:fldCharType="begin"/>
      </w:r>
      <w:r w:rsidRPr="00227242">
        <w:rPr>
          <w:b/>
          <w:bCs/>
          <w:i w:val="0"/>
          <w:iCs w:val="0"/>
          <w:color w:val="auto"/>
          <w:sz w:val="24"/>
          <w:szCs w:val="24"/>
        </w:rPr>
        <w:instrText xml:space="preserve"> SEQ Tabla \* ARABIC </w:instrText>
      </w:r>
      <w:r w:rsidRPr="00227242">
        <w:rPr>
          <w:b/>
          <w:bCs/>
          <w:i w:val="0"/>
          <w:iCs w:val="0"/>
          <w:color w:val="auto"/>
          <w:sz w:val="24"/>
          <w:szCs w:val="24"/>
        </w:rPr>
        <w:fldChar w:fldCharType="separate"/>
      </w:r>
      <w:r w:rsidR="00FD4190">
        <w:rPr>
          <w:b/>
          <w:bCs/>
          <w:i w:val="0"/>
          <w:iCs w:val="0"/>
          <w:noProof/>
          <w:color w:val="auto"/>
          <w:sz w:val="24"/>
          <w:szCs w:val="24"/>
        </w:rPr>
        <w:t>40</w:t>
      </w:r>
      <w:r w:rsidRPr="00227242">
        <w:rPr>
          <w:b/>
          <w:bCs/>
          <w:i w:val="0"/>
          <w:iCs w:val="0"/>
          <w:color w:val="auto"/>
          <w:sz w:val="24"/>
          <w:szCs w:val="24"/>
        </w:rPr>
        <w:fldChar w:fldCharType="end"/>
      </w:r>
      <w:r w:rsidRPr="00227242">
        <w:rPr>
          <w:b/>
          <w:bCs/>
          <w:i w:val="0"/>
          <w:iCs w:val="0"/>
          <w:color w:val="auto"/>
          <w:sz w:val="24"/>
          <w:szCs w:val="24"/>
        </w:rPr>
        <w:t>.</w:t>
      </w:r>
      <w:r w:rsidR="004966AA" w:rsidRPr="00227242">
        <w:rPr>
          <w:b/>
          <w:bCs/>
          <w:i w:val="0"/>
          <w:iCs w:val="0"/>
          <w:color w:val="auto"/>
          <w:sz w:val="24"/>
          <w:szCs w:val="24"/>
        </w:rPr>
        <w:t xml:space="preserve">Leyenda </w:t>
      </w:r>
      <w:r w:rsidRPr="00227242">
        <w:rPr>
          <w:b/>
          <w:bCs/>
          <w:i w:val="0"/>
          <w:iCs w:val="0"/>
          <w:color w:val="auto"/>
          <w:sz w:val="24"/>
          <w:szCs w:val="24"/>
        </w:rPr>
        <w:t xml:space="preserve"> </w:t>
      </w:r>
      <w:r w:rsidR="004966AA" w:rsidRPr="00227242">
        <w:rPr>
          <w:b/>
          <w:bCs/>
          <w:i w:val="0"/>
          <w:iCs w:val="0"/>
          <w:color w:val="auto"/>
          <w:sz w:val="24"/>
          <w:szCs w:val="24"/>
        </w:rPr>
        <w:t>Matriz</w:t>
      </w:r>
      <w:r w:rsidRPr="00227242">
        <w:rPr>
          <w:b/>
          <w:bCs/>
          <w:i w:val="0"/>
          <w:iCs w:val="0"/>
          <w:color w:val="auto"/>
          <w:sz w:val="24"/>
          <w:szCs w:val="24"/>
        </w:rPr>
        <w:t xml:space="preserve"> de Riesgos.</w:t>
      </w:r>
      <w:bookmarkEnd w:id="634"/>
    </w:p>
    <w:p w14:paraId="0BEFE7EC" w14:textId="77777777" w:rsidR="004966AA" w:rsidRDefault="004966AA" w:rsidP="004D2D1F">
      <w:pPr>
        <w:spacing w:after="0"/>
        <w:jc w:val="left"/>
        <w:rPr>
          <w:rFonts w:eastAsia="Times New Roman"/>
          <w:szCs w:val="24"/>
        </w:rPr>
      </w:pPr>
      <w:r w:rsidRPr="004966AA">
        <w:rPr>
          <w:noProof/>
        </w:rPr>
        <w:drawing>
          <wp:inline distT="0" distB="0" distL="0" distR="0" wp14:anchorId="29F56968" wp14:editId="4BEEA47F">
            <wp:extent cx="5806440" cy="2575560"/>
            <wp:effectExtent l="0" t="0" r="381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806440" cy="2575560"/>
                    </a:xfrm>
                    <a:prstGeom prst="rect">
                      <a:avLst/>
                    </a:prstGeom>
                    <a:noFill/>
                    <a:ln>
                      <a:noFill/>
                    </a:ln>
                  </pic:spPr>
                </pic:pic>
              </a:graphicData>
            </a:graphic>
          </wp:inline>
        </w:drawing>
      </w:r>
    </w:p>
    <w:p w14:paraId="0DA1062E" w14:textId="77777777" w:rsidR="004966AA" w:rsidRPr="009F795F" w:rsidRDefault="004966AA" w:rsidP="009F795F">
      <w:pPr>
        <w:pStyle w:val="Descripcin"/>
        <w:spacing w:after="0" w:line="240" w:lineRule="auto"/>
        <w:rPr>
          <w:i w:val="0"/>
          <w:iCs w:val="0"/>
          <w:color w:val="auto"/>
          <w:sz w:val="20"/>
          <w:szCs w:val="16"/>
        </w:rPr>
      </w:pPr>
      <w:r w:rsidRPr="009F795F">
        <w:rPr>
          <w:i w:val="0"/>
          <w:iCs w:val="0"/>
          <w:color w:val="auto"/>
          <w:sz w:val="20"/>
          <w:szCs w:val="16"/>
        </w:rPr>
        <w:t xml:space="preserve">Fuente: (Elaboración propia, 2024). </w:t>
      </w:r>
    </w:p>
    <w:p w14:paraId="7FE7E971" w14:textId="25AD7F0D" w:rsidR="004966AA" w:rsidRPr="00BA59B7" w:rsidRDefault="004966AA" w:rsidP="004D2D1F">
      <w:pPr>
        <w:spacing w:after="0"/>
        <w:jc w:val="left"/>
        <w:rPr>
          <w:rFonts w:eastAsia="Times New Roman"/>
          <w:szCs w:val="24"/>
        </w:rPr>
        <w:sectPr w:rsidR="004966AA" w:rsidRPr="00BA59B7" w:rsidSect="00D029CE">
          <w:pgSz w:w="12240" w:h="15840"/>
          <w:pgMar w:top="1440" w:right="1440" w:bottom="1440" w:left="1440" w:header="706" w:footer="706" w:gutter="0"/>
          <w:cols w:space="708"/>
          <w:docGrid w:linePitch="360"/>
        </w:sectPr>
      </w:pPr>
    </w:p>
    <w:p w14:paraId="19897233" w14:textId="77777777" w:rsidR="009558EF" w:rsidRDefault="009558EF" w:rsidP="00073050">
      <w:pPr>
        <w:pStyle w:val="TextoPrincipal"/>
      </w:pPr>
    </w:p>
    <w:p w14:paraId="7ECEDE5A" w14:textId="36D4AA77" w:rsidR="004D2D1F" w:rsidRPr="00D029CE" w:rsidRDefault="004D2D1F" w:rsidP="00227242">
      <w:pPr>
        <w:pStyle w:val="Descripcin"/>
        <w:keepNext/>
        <w:spacing w:after="0" w:line="240" w:lineRule="auto"/>
        <w:rPr>
          <w:b/>
          <w:bCs/>
          <w:i w:val="0"/>
          <w:iCs w:val="0"/>
          <w:color w:val="auto"/>
          <w:sz w:val="24"/>
          <w:szCs w:val="24"/>
        </w:rPr>
      </w:pPr>
      <w:bookmarkStart w:id="635" w:name="_Toc166839256"/>
      <w:r w:rsidRPr="00D029CE">
        <w:rPr>
          <w:b/>
          <w:bCs/>
          <w:i w:val="0"/>
          <w:iCs w:val="0"/>
          <w:color w:val="auto"/>
          <w:sz w:val="24"/>
          <w:szCs w:val="24"/>
        </w:rPr>
        <w:t xml:space="preserve">Tabla </w:t>
      </w:r>
      <w:r w:rsidRPr="00D029CE">
        <w:rPr>
          <w:b/>
          <w:bCs/>
          <w:i w:val="0"/>
          <w:iCs w:val="0"/>
          <w:color w:val="auto"/>
          <w:sz w:val="24"/>
          <w:szCs w:val="24"/>
        </w:rPr>
        <w:fldChar w:fldCharType="begin"/>
      </w:r>
      <w:r w:rsidRPr="00D029CE">
        <w:rPr>
          <w:b/>
          <w:bCs/>
          <w:i w:val="0"/>
          <w:iCs w:val="0"/>
          <w:color w:val="auto"/>
          <w:sz w:val="24"/>
          <w:szCs w:val="24"/>
        </w:rPr>
        <w:instrText xml:space="preserve"> SEQ Tabla \* ARABIC </w:instrText>
      </w:r>
      <w:r w:rsidRPr="00D029CE">
        <w:rPr>
          <w:b/>
          <w:bCs/>
          <w:i w:val="0"/>
          <w:iCs w:val="0"/>
          <w:color w:val="auto"/>
          <w:sz w:val="24"/>
          <w:szCs w:val="24"/>
        </w:rPr>
        <w:fldChar w:fldCharType="separate"/>
      </w:r>
      <w:r w:rsidR="00FD4190">
        <w:rPr>
          <w:b/>
          <w:bCs/>
          <w:i w:val="0"/>
          <w:iCs w:val="0"/>
          <w:noProof/>
          <w:color w:val="auto"/>
          <w:sz w:val="24"/>
          <w:szCs w:val="24"/>
        </w:rPr>
        <w:t>41</w:t>
      </w:r>
      <w:r w:rsidRPr="00D029CE">
        <w:rPr>
          <w:b/>
          <w:bCs/>
          <w:i w:val="0"/>
          <w:iCs w:val="0"/>
          <w:color w:val="auto"/>
          <w:sz w:val="24"/>
          <w:szCs w:val="24"/>
        </w:rPr>
        <w:fldChar w:fldCharType="end"/>
      </w:r>
      <w:r w:rsidR="00D029CE" w:rsidRPr="00D029CE">
        <w:rPr>
          <w:b/>
          <w:bCs/>
          <w:i w:val="0"/>
          <w:iCs w:val="0"/>
          <w:color w:val="auto"/>
          <w:sz w:val="24"/>
          <w:szCs w:val="24"/>
        </w:rPr>
        <w:t>. Matriz de Riesgos.</w:t>
      </w:r>
      <w:bookmarkEnd w:id="635"/>
      <w:r w:rsidR="00D029CE" w:rsidRPr="00D029CE">
        <w:rPr>
          <w:b/>
          <w:bCs/>
          <w:i w:val="0"/>
          <w:iCs w:val="0"/>
          <w:color w:val="auto"/>
          <w:sz w:val="24"/>
          <w:szCs w:val="24"/>
        </w:rPr>
        <w:t xml:space="preserve"> </w:t>
      </w:r>
    </w:p>
    <w:tbl>
      <w:tblPr>
        <w:tblW w:w="5000" w:type="pct"/>
        <w:tblLook w:val="04A0" w:firstRow="1" w:lastRow="0" w:firstColumn="1" w:lastColumn="0" w:noHBand="0" w:noVBand="1"/>
      </w:tblPr>
      <w:tblGrid>
        <w:gridCol w:w="2620"/>
        <w:gridCol w:w="3630"/>
        <w:gridCol w:w="3078"/>
        <w:gridCol w:w="2041"/>
        <w:gridCol w:w="1941"/>
        <w:gridCol w:w="2120"/>
        <w:gridCol w:w="1826"/>
        <w:gridCol w:w="1257"/>
        <w:gridCol w:w="894"/>
        <w:gridCol w:w="1684"/>
        <w:gridCol w:w="1736"/>
        <w:gridCol w:w="3478"/>
      </w:tblGrid>
      <w:tr w:rsidR="007F2D37" w:rsidRPr="008E7341" w14:paraId="1A8A6F3E" w14:textId="77777777" w:rsidTr="00E3183C">
        <w:trPr>
          <w:trHeight w:val="576"/>
        </w:trPr>
        <w:tc>
          <w:tcPr>
            <w:tcW w:w="498" w:type="pct"/>
            <w:tcBorders>
              <w:top w:val="single" w:sz="4" w:space="0" w:color="auto"/>
              <w:left w:val="single" w:sz="4" w:space="0" w:color="auto"/>
              <w:bottom w:val="single" w:sz="4" w:space="0" w:color="auto"/>
              <w:right w:val="single" w:sz="4" w:space="0" w:color="auto"/>
            </w:tcBorders>
            <w:shd w:val="clear" w:color="000000" w:fill="70AD47"/>
            <w:vAlign w:val="center"/>
            <w:hideMark/>
          </w:tcPr>
          <w:p w14:paraId="48EED1F6" w14:textId="77777777" w:rsidR="009558EF" w:rsidRPr="00302C99" w:rsidRDefault="009558EF" w:rsidP="00073050">
            <w:pPr>
              <w:pStyle w:val="TextodeTablas"/>
            </w:pPr>
            <w:r w:rsidRPr="00302C99">
              <w:t>Fase</w:t>
            </w:r>
          </w:p>
        </w:tc>
        <w:tc>
          <w:tcPr>
            <w:tcW w:w="690" w:type="pct"/>
            <w:tcBorders>
              <w:top w:val="single" w:sz="4" w:space="0" w:color="auto"/>
              <w:left w:val="nil"/>
              <w:bottom w:val="single" w:sz="4" w:space="0" w:color="auto"/>
              <w:right w:val="single" w:sz="4" w:space="0" w:color="auto"/>
            </w:tcBorders>
            <w:shd w:val="clear" w:color="000000" w:fill="70AD47"/>
            <w:vAlign w:val="center"/>
            <w:hideMark/>
          </w:tcPr>
          <w:p w14:paraId="0CF9B67E" w14:textId="77777777" w:rsidR="009558EF" w:rsidRPr="00302C99" w:rsidRDefault="009558EF" w:rsidP="00073050">
            <w:pPr>
              <w:pStyle w:val="TextodeTablas"/>
            </w:pPr>
            <w:r w:rsidRPr="00302C99">
              <w:t>Paquete de Trabajo</w:t>
            </w:r>
          </w:p>
        </w:tc>
        <w:tc>
          <w:tcPr>
            <w:tcW w:w="585" w:type="pct"/>
            <w:tcBorders>
              <w:top w:val="single" w:sz="4" w:space="0" w:color="auto"/>
              <w:left w:val="nil"/>
              <w:bottom w:val="single" w:sz="4" w:space="0" w:color="auto"/>
              <w:right w:val="single" w:sz="4" w:space="0" w:color="auto"/>
            </w:tcBorders>
            <w:shd w:val="clear" w:color="000000" w:fill="70AD47"/>
            <w:vAlign w:val="center"/>
            <w:hideMark/>
          </w:tcPr>
          <w:p w14:paraId="62DAB75E" w14:textId="77777777" w:rsidR="009558EF" w:rsidRPr="00302C99" w:rsidRDefault="009558EF" w:rsidP="00073050">
            <w:pPr>
              <w:pStyle w:val="TextodeTablas"/>
            </w:pPr>
            <w:r w:rsidRPr="00302C99">
              <w:t>Riesgo identificado</w:t>
            </w:r>
          </w:p>
        </w:tc>
        <w:tc>
          <w:tcPr>
            <w:tcW w:w="388" w:type="pct"/>
            <w:tcBorders>
              <w:top w:val="single" w:sz="4" w:space="0" w:color="auto"/>
              <w:left w:val="nil"/>
              <w:bottom w:val="single" w:sz="4" w:space="0" w:color="auto"/>
              <w:right w:val="single" w:sz="4" w:space="0" w:color="auto"/>
            </w:tcBorders>
            <w:shd w:val="clear" w:color="000000" w:fill="70AD47"/>
            <w:vAlign w:val="center"/>
            <w:hideMark/>
          </w:tcPr>
          <w:p w14:paraId="7BB988CE" w14:textId="77777777" w:rsidR="009558EF" w:rsidRPr="00302C99" w:rsidRDefault="009558EF" w:rsidP="00073050">
            <w:pPr>
              <w:pStyle w:val="TextodeTablas"/>
            </w:pPr>
            <w:r w:rsidRPr="00302C99">
              <w:t>Categoría de riesgo</w:t>
            </w:r>
          </w:p>
        </w:tc>
        <w:tc>
          <w:tcPr>
            <w:tcW w:w="369" w:type="pct"/>
            <w:tcBorders>
              <w:top w:val="single" w:sz="4" w:space="0" w:color="auto"/>
              <w:left w:val="nil"/>
              <w:bottom w:val="single" w:sz="4" w:space="0" w:color="auto"/>
              <w:right w:val="single" w:sz="4" w:space="0" w:color="auto"/>
            </w:tcBorders>
            <w:shd w:val="clear" w:color="000000" w:fill="70AD47"/>
            <w:vAlign w:val="center"/>
            <w:hideMark/>
          </w:tcPr>
          <w:p w14:paraId="17C24A1D" w14:textId="77777777" w:rsidR="009558EF" w:rsidRPr="00302C99" w:rsidRDefault="009558EF" w:rsidP="00073050">
            <w:pPr>
              <w:pStyle w:val="TextodeTablas"/>
            </w:pPr>
            <w:r w:rsidRPr="00302C99">
              <w:t>Subcategoría</w:t>
            </w:r>
          </w:p>
        </w:tc>
        <w:tc>
          <w:tcPr>
            <w:tcW w:w="403" w:type="pct"/>
            <w:tcBorders>
              <w:top w:val="single" w:sz="4" w:space="0" w:color="auto"/>
              <w:left w:val="nil"/>
              <w:bottom w:val="single" w:sz="4" w:space="0" w:color="auto"/>
              <w:right w:val="single" w:sz="4" w:space="0" w:color="auto"/>
            </w:tcBorders>
            <w:shd w:val="clear" w:color="000000" w:fill="70AD47"/>
            <w:vAlign w:val="center"/>
            <w:hideMark/>
          </w:tcPr>
          <w:p w14:paraId="13A1F701" w14:textId="77777777" w:rsidR="009558EF" w:rsidRPr="00302C99" w:rsidRDefault="009558EF" w:rsidP="00073050">
            <w:pPr>
              <w:pStyle w:val="TextodeTablas"/>
            </w:pPr>
            <w:r w:rsidRPr="00302C99">
              <w:t>Tipo de Riesgo</w:t>
            </w:r>
          </w:p>
        </w:tc>
        <w:tc>
          <w:tcPr>
            <w:tcW w:w="347" w:type="pct"/>
            <w:tcBorders>
              <w:top w:val="single" w:sz="4" w:space="0" w:color="auto"/>
              <w:left w:val="nil"/>
              <w:bottom w:val="single" w:sz="4" w:space="0" w:color="auto"/>
              <w:right w:val="single" w:sz="4" w:space="0" w:color="auto"/>
            </w:tcBorders>
            <w:shd w:val="clear" w:color="000000" w:fill="9BC2E6"/>
            <w:vAlign w:val="center"/>
            <w:hideMark/>
          </w:tcPr>
          <w:p w14:paraId="478DAB3E" w14:textId="77777777" w:rsidR="009558EF" w:rsidRPr="00302C99" w:rsidRDefault="009558EF" w:rsidP="00073050">
            <w:pPr>
              <w:pStyle w:val="TextodeTablas"/>
            </w:pPr>
            <w:r w:rsidRPr="00302C99">
              <w:t>Probabilidad</w:t>
            </w:r>
          </w:p>
        </w:tc>
        <w:tc>
          <w:tcPr>
            <w:tcW w:w="239" w:type="pct"/>
            <w:tcBorders>
              <w:top w:val="single" w:sz="4" w:space="0" w:color="auto"/>
              <w:left w:val="nil"/>
              <w:bottom w:val="single" w:sz="4" w:space="0" w:color="auto"/>
              <w:right w:val="single" w:sz="4" w:space="0" w:color="auto"/>
            </w:tcBorders>
            <w:shd w:val="clear" w:color="000000" w:fill="9BC2E6"/>
            <w:vAlign w:val="center"/>
            <w:hideMark/>
          </w:tcPr>
          <w:p w14:paraId="20EF471C" w14:textId="77777777" w:rsidR="009558EF" w:rsidRPr="00302C99" w:rsidRDefault="009558EF" w:rsidP="00073050">
            <w:pPr>
              <w:pStyle w:val="TextodeTablas"/>
            </w:pPr>
            <w:r w:rsidRPr="00302C99">
              <w:t>Impacto</w:t>
            </w:r>
          </w:p>
        </w:tc>
        <w:tc>
          <w:tcPr>
            <w:tcW w:w="170" w:type="pct"/>
            <w:tcBorders>
              <w:top w:val="single" w:sz="4" w:space="0" w:color="auto"/>
              <w:left w:val="nil"/>
              <w:bottom w:val="single" w:sz="4" w:space="0" w:color="auto"/>
              <w:right w:val="single" w:sz="4" w:space="0" w:color="auto"/>
            </w:tcBorders>
            <w:shd w:val="clear" w:color="000000" w:fill="9BC2E6"/>
            <w:vAlign w:val="center"/>
            <w:hideMark/>
          </w:tcPr>
          <w:p w14:paraId="1687D1FE" w14:textId="77777777" w:rsidR="009558EF" w:rsidRPr="00302C99" w:rsidRDefault="009558EF" w:rsidP="00073050">
            <w:pPr>
              <w:pStyle w:val="TextodeTablas"/>
            </w:pPr>
            <w:r w:rsidRPr="00302C99">
              <w:t>P*I</w:t>
            </w:r>
          </w:p>
        </w:tc>
        <w:tc>
          <w:tcPr>
            <w:tcW w:w="320" w:type="pct"/>
            <w:tcBorders>
              <w:top w:val="single" w:sz="4" w:space="0" w:color="auto"/>
              <w:left w:val="nil"/>
              <w:bottom w:val="single" w:sz="4" w:space="0" w:color="auto"/>
              <w:right w:val="single" w:sz="4" w:space="0" w:color="auto"/>
            </w:tcBorders>
            <w:shd w:val="clear" w:color="000000" w:fill="9BC2E6"/>
            <w:vAlign w:val="center"/>
            <w:hideMark/>
          </w:tcPr>
          <w:p w14:paraId="738FC86C" w14:textId="77777777" w:rsidR="009558EF" w:rsidRPr="00302C99" w:rsidRDefault="009558EF" w:rsidP="00073050">
            <w:pPr>
              <w:pStyle w:val="TextodeTablas"/>
            </w:pPr>
            <w:r w:rsidRPr="00302C99">
              <w:t>Calificación</w:t>
            </w:r>
          </w:p>
        </w:tc>
        <w:tc>
          <w:tcPr>
            <w:tcW w:w="330" w:type="pct"/>
            <w:tcBorders>
              <w:top w:val="single" w:sz="4" w:space="0" w:color="auto"/>
              <w:left w:val="nil"/>
              <w:bottom w:val="single" w:sz="4" w:space="0" w:color="auto"/>
              <w:right w:val="single" w:sz="4" w:space="0" w:color="auto"/>
            </w:tcBorders>
            <w:shd w:val="clear" w:color="000000" w:fill="9BC2E6"/>
            <w:vAlign w:val="center"/>
            <w:hideMark/>
          </w:tcPr>
          <w:p w14:paraId="6E08DE8D" w14:textId="77777777" w:rsidR="009558EF" w:rsidRPr="00302C99" w:rsidRDefault="009558EF" w:rsidP="00073050">
            <w:pPr>
              <w:pStyle w:val="TextodeTablas"/>
            </w:pPr>
            <w:r w:rsidRPr="00302C99">
              <w:t>Respuesta Preliminar</w:t>
            </w:r>
          </w:p>
        </w:tc>
        <w:tc>
          <w:tcPr>
            <w:tcW w:w="661" w:type="pct"/>
            <w:tcBorders>
              <w:top w:val="single" w:sz="4" w:space="0" w:color="auto"/>
              <w:left w:val="nil"/>
              <w:bottom w:val="single" w:sz="4" w:space="0" w:color="auto"/>
              <w:right w:val="single" w:sz="4" w:space="0" w:color="auto"/>
            </w:tcBorders>
            <w:shd w:val="clear" w:color="000000" w:fill="9BC2E6"/>
            <w:vAlign w:val="center"/>
            <w:hideMark/>
          </w:tcPr>
          <w:p w14:paraId="654EC939" w14:textId="77777777" w:rsidR="009558EF" w:rsidRPr="00302C99" w:rsidRDefault="009558EF" w:rsidP="00073050">
            <w:pPr>
              <w:pStyle w:val="TextodeTablas"/>
            </w:pPr>
            <w:r w:rsidRPr="00302C99">
              <w:t>Actividad</w:t>
            </w:r>
          </w:p>
        </w:tc>
      </w:tr>
      <w:tr w:rsidR="007F2D37" w:rsidRPr="00382F1A" w14:paraId="7D6C6C52" w14:textId="77777777" w:rsidTr="00E3183C">
        <w:trPr>
          <w:trHeight w:val="864"/>
        </w:trPr>
        <w:tc>
          <w:tcPr>
            <w:tcW w:w="498" w:type="pct"/>
            <w:vMerge w:val="restart"/>
            <w:tcBorders>
              <w:top w:val="nil"/>
              <w:left w:val="single" w:sz="4" w:space="0" w:color="auto"/>
              <w:bottom w:val="single" w:sz="4" w:space="0" w:color="000000"/>
              <w:right w:val="single" w:sz="4" w:space="0" w:color="auto"/>
            </w:tcBorders>
            <w:shd w:val="clear" w:color="auto" w:fill="auto"/>
            <w:vAlign w:val="center"/>
            <w:hideMark/>
          </w:tcPr>
          <w:p w14:paraId="4BDA67B4" w14:textId="626C487E" w:rsidR="00E776F2" w:rsidRPr="00214EBC" w:rsidRDefault="00E776F2" w:rsidP="00073050">
            <w:pPr>
              <w:pStyle w:val="TextodeTablas"/>
              <w:rPr>
                <w:lang w:val="es-HN"/>
              </w:rPr>
            </w:pPr>
            <w:r w:rsidRPr="00214EBC">
              <w:rPr>
                <w:lang w:val="es-HN"/>
              </w:rPr>
              <w:t>1. Investigación de los requisitos legales</w:t>
            </w:r>
          </w:p>
        </w:tc>
        <w:tc>
          <w:tcPr>
            <w:tcW w:w="690" w:type="pct"/>
            <w:tcBorders>
              <w:top w:val="nil"/>
              <w:left w:val="nil"/>
              <w:bottom w:val="single" w:sz="4" w:space="0" w:color="auto"/>
              <w:right w:val="single" w:sz="4" w:space="0" w:color="auto"/>
            </w:tcBorders>
            <w:shd w:val="clear" w:color="auto" w:fill="auto"/>
            <w:vAlign w:val="center"/>
            <w:hideMark/>
          </w:tcPr>
          <w:p w14:paraId="14C9377D" w14:textId="6F25F78A" w:rsidR="00E776F2" w:rsidRPr="00214EBC" w:rsidRDefault="00E776F2" w:rsidP="00073050">
            <w:pPr>
              <w:pStyle w:val="TextodeTablas"/>
              <w:rPr>
                <w:lang w:val="es-HN"/>
              </w:rPr>
            </w:pPr>
            <w:r w:rsidRPr="00214EBC">
              <w:rPr>
                <w:lang w:val="es-HN"/>
              </w:rPr>
              <w:t>1.1 Inscripción al Instituto de la Propiedad</w:t>
            </w:r>
          </w:p>
        </w:tc>
        <w:tc>
          <w:tcPr>
            <w:tcW w:w="585" w:type="pct"/>
            <w:tcBorders>
              <w:top w:val="nil"/>
              <w:left w:val="nil"/>
              <w:bottom w:val="single" w:sz="4" w:space="0" w:color="auto"/>
              <w:right w:val="single" w:sz="4" w:space="0" w:color="auto"/>
            </w:tcBorders>
            <w:shd w:val="clear" w:color="auto" w:fill="auto"/>
            <w:vAlign w:val="center"/>
            <w:hideMark/>
          </w:tcPr>
          <w:p w14:paraId="06627AC0" w14:textId="77777777" w:rsidR="00E776F2" w:rsidRPr="00214EBC" w:rsidRDefault="00E776F2" w:rsidP="00073050">
            <w:pPr>
              <w:pStyle w:val="TextodeTablas"/>
              <w:rPr>
                <w:lang w:val="es-HN"/>
              </w:rPr>
            </w:pPr>
            <w:r w:rsidRPr="00214EBC">
              <w:rPr>
                <w:lang w:val="es-HN"/>
              </w:rPr>
              <w:t>Retraso en el proceso de inscripción debido a errores en la documentación requerida</w:t>
            </w:r>
          </w:p>
        </w:tc>
        <w:tc>
          <w:tcPr>
            <w:tcW w:w="388" w:type="pct"/>
            <w:tcBorders>
              <w:top w:val="nil"/>
              <w:left w:val="nil"/>
              <w:bottom w:val="single" w:sz="4" w:space="0" w:color="auto"/>
              <w:right w:val="single" w:sz="4" w:space="0" w:color="auto"/>
            </w:tcBorders>
            <w:shd w:val="clear" w:color="auto" w:fill="auto"/>
            <w:vAlign w:val="center"/>
            <w:hideMark/>
          </w:tcPr>
          <w:p w14:paraId="0B0BBE0B" w14:textId="77777777" w:rsidR="00E776F2" w:rsidRPr="008E7341" w:rsidRDefault="00E776F2" w:rsidP="00073050">
            <w:pPr>
              <w:pStyle w:val="TextodeTablas"/>
            </w:pPr>
            <w:r w:rsidRPr="008E7341">
              <w:t>Operacional</w:t>
            </w:r>
          </w:p>
        </w:tc>
        <w:tc>
          <w:tcPr>
            <w:tcW w:w="369" w:type="pct"/>
            <w:tcBorders>
              <w:top w:val="nil"/>
              <w:left w:val="nil"/>
              <w:bottom w:val="single" w:sz="4" w:space="0" w:color="auto"/>
              <w:right w:val="single" w:sz="4" w:space="0" w:color="auto"/>
            </w:tcBorders>
            <w:shd w:val="clear" w:color="auto" w:fill="auto"/>
            <w:vAlign w:val="center"/>
            <w:hideMark/>
          </w:tcPr>
          <w:p w14:paraId="5C865881" w14:textId="77777777" w:rsidR="00E776F2" w:rsidRPr="008E7341" w:rsidRDefault="00E776F2" w:rsidP="00073050">
            <w:pPr>
              <w:pStyle w:val="TextodeTablas"/>
            </w:pPr>
            <w:r w:rsidRPr="008E7341">
              <w:t>Proceso</w:t>
            </w:r>
          </w:p>
        </w:tc>
        <w:tc>
          <w:tcPr>
            <w:tcW w:w="403" w:type="pct"/>
            <w:tcBorders>
              <w:top w:val="nil"/>
              <w:left w:val="nil"/>
              <w:bottom w:val="single" w:sz="4" w:space="0" w:color="auto"/>
              <w:right w:val="single" w:sz="4" w:space="0" w:color="auto"/>
            </w:tcBorders>
            <w:shd w:val="clear" w:color="auto" w:fill="auto"/>
            <w:vAlign w:val="center"/>
            <w:hideMark/>
          </w:tcPr>
          <w:p w14:paraId="28FE22A8" w14:textId="1E966D4F" w:rsidR="00E776F2" w:rsidRPr="008E7341" w:rsidRDefault="00E776F2" w:rsidP="00073050">
            <w:pPr>
              <w:pStyle w:val="TextodeTablas"/>
            </w:pPr>
            <w:r w:rsidRPr="008E7341">
              <w:t>Riesgo Administrativo</w:t>
            </w:r>
          </w:p>
        </w:tc>
        <w:tc>
          <w:tcPr>
            <w:tcW w:w="347" w:type="pct"/>
            <w:tcBorders>
              <w:top w:val="nil"/>
              <w:left w:val="nil"/>
              <w:bottom w:val="single" w:sz="4" w:space="0" w:color="auto"/>
              <w:right w:val="single" w:sz="4" w:space="0" w:color="auto"/>
            </w:tcBorders>
            <w:shd w:val="clear" w:color="auto" w:fill="auto"/>
            <w:vAlign w:val="center"/>
            <w:hideMark/>
          </w:tcPr>
          <w:p w14:paraId="3884600C" w14:textId="77777777" w:rsidR="00E776F2" w:rsidRPr="008E7341" w:rsidRDefault="00E776F2" w:rsidP="00073050">
            <w:pPr>
              <w:pStyle w:val="TextodeTablas"/>
            </w:pPr>
            <w:r w:rsidRPr="008E7341">
              <w:t>0.50</w:t>
            </w:r>
          </w:p>
        </w:tc>
        <w:tc>
          <w:tcPr>
            <w:tcW w:w="239" w:type="pct"/>
            <w:tcBorders>
              <w:top w:val="nil"/>
              <w:left w:val="nil"/>
              <w:bottom w:val="single" w:sz="4" w:space="0" w:color="auto"/>
              <w:right w:val="single" w:sz="4" w:space="0" w:color="auto"/>
            </w:tcBorders>
            <w:shd w:val="clear" w:color="auto" w:fill="auto"/>
            <w:vAlign w:val="center"/>
            <w:hideMark/>
          </w:tcPr>
          <w:p w14:paraId="49657E1B" w14:textId="77777777" w:rsidR="00E776F2" w:rsidRPr="008E7341" w:rsidRDefault="00E776F2" w:rsidP="00073050">
            <w:pPr>
              <w:pStyle w:val="TextodeTablas"/>
            </w:pPr>
            <w:r w:rsidRPr="008E7341">
              <w:t>0.25</w:t>
            </w:r>
          </w:p>
        </w:tc>
        <w:tc>
          <w:tcPr>
            <w:tcW w:w="170" w:type="pct"/>
            <w:tcBorders>
              <w:top w:val="nil"/>
              <w:left w:val="nil"/>
              <w:bottom w:val="single" w:sz="4" w:space="0" w:color="auto"/>
              <w:right w:val="single" w:sz="4" w:space="0" w:color="auto"/>
            </w:tcBorders>
            <w:shd w:val="clear" w:color="auto" w:fill="auto"/>
            <w:vAlign w:val="center"/>
            <w:hideMark/>
          </w:tcPr>
          <w:p w14:paraId="55A3B22A" w14:textId="77777777" w:rsidR="00E776F2" w:rsidRPr="008E7341" w:rsidRDefault="00E776F2" w:rsidP="00073050">
            <w:pPr>
              <w:pStyle w:val="TextodeTablas"/>
            </w:pPr>
            <w:r w:rsidRPr="008E7341">
              <w:t>0.13</w:t>
            </w:r>
          </w:p>
        </w:tc>
        <w:tc>
          <w:tcPr>
            <w:tcW w:w="320" w:type="pct"/>
            <w:tcBorders>
              <w:top w:val="single" w:sz="4" w:space="0" w:color="auto"/>
              <w:left w:val="single" w:sz="4" w:space="0" w:color="auto"/>
              <w:bottom w:val="single" w:sz="4" w:space="0" w:color="auto"/>
              <w:right w:val="single" w:sz="4" w:space="0" w:color="auto"/>
            </w:tcBorders>
            <w:shd w:val="clear" w:color="000000" w:fill="FF0000"/>
            <w:vAlign w:val="center"/>
            <w:hideMark/>
          </w:tcPr>
          <w:p w14:paraId="03F6E5BB" w14:textId="77777777" w:rsidR="00E776F2" w:rsidRPr="008E7341" w:rsidRDefault="00E776F2" w:rsidP="00073050">
            <w:pPr>
              <w:pStyle w:val="TextodeTablas"/>
            </w:pPr>
            <w:r w:rsidRPr="008E7341">
              <w:t>Alto</w:t>
            </w:r>
          </w:p>
        </w:tc>
        <w:tc>
          <w:tcPr>
            <w:tcW w:w="330" w:type="pct"/>
            <w:tcBorders>
              <w:top w:val="nil"/>
              <w:left w:val="nil"/>
              <w:bottom w:val="single" w:sz="4" w:space="0" w:color="auto"/>
              <w:right w:val="single" w:sz="4" w:space="0" w:color="auto"/>
            </w:tcBorders>
            <w:shd w:val="clear" w:color="auto" w:fill="auto"/>
            <w:vAlign w:val="center"/>
            <w:hideMark/>
          </w:tcPr>
          <w:p w14:paraId="31D7DCB3" w14:textId="0BEC3310" w:rsidR="00E776F2" w:rsidRPr="008E7341" w:rsidRDefault="00E776F2" w:rsidP="00073050">
            <w:pPr>
              <w:pStyle w:val="TextodeTablas"/>
            </w:pPr>
            <w:r w:rsidRPr="008E7341">
              <w:t>Transferir</w:t>
            </w:r>
          </w:p>
        </w:tc>
        <w:tc>
          <w:tcPr>
            <w:tcW w:w="661" w:type="pct"/>
            <w:tcBorders>
              <w:top w:val="nil"/>
              <w:left w:val="nil"/>
              <w:bottom w:val="single" w:sz="4" w:space="0" w:color="auto"/>
              <w:right w:val="single" w:sz="4" w:space="0" w:color="auto"/>
            </w:tcBorders>
            <w:shd w:val="clear" w:color="auto" w:fill="auto"/>
            <w:vAlign w:val="center"/>
            <w:hideMark/>
          </w:tcPr>
          <w:p w14:paraId="413A877C" w14:textId="77777777" w:rsidR="00E776F2" w:rsidRPr="00214EBC" w:rsidRDefault="00E776F2" w:rsidP="00073050">
            <w:pPr>
              <w:pStyle w:val="TextodeTablas"/>
              <w:rPr>
                <w:lang w:val="es-HN"/>
              </w:rPr>
            </w:pPr>
            <w:r w:rsidRPr="00214EBC">
              <w:rPr>
                <w:lang w:val="es-HN"/>
              </w:rPr>
              <w:t>Realizar un seguimiento constante del proceso de inscripción y anticipar posibles demoras</w:t>
            </w:r>
          </w:p>
        </w:tc>
      </w:tr>
      <w:tr w:rsidR="007F2D37" w:rsidRPr="00382F1A" w14:paraId="3E767E92" w14:textId="77777777" w:rsidTr="00E3183C">
        <w:trPr>
          <w:trHeight w:val="864"/>
        </w:trPr>
        <w:tc>
          <w:tcPr>
            <w:tcW w:w="498" w:type="pct"/>
            <w:vMerge/>
            <w:tcBorders>
              <w:top w:val="nil"/>
              <w:left w:val="single" w:sz="4" w:space="0" w:color="auto"/>
              <w:bottom w:val="single" w:sz="4" w:space="0" w:color="000000"/>
              <w:right w:val="single" w:sz="4" w:space="0" w:color="auto"/>
            </w:tcBorders>
            <w:vAlign w:val="center"/>
            <w:hideMark/>
          </w:tcPr>
          <w:p w14:paraId="4384828B" w14:textId="77777777" w:rsidR="00E776F2" w:rsidRPr="00214EBC" w:rsidRDefault="00E776F2" w:rsidP="00073050">
            <w:pPr>
              <w:pStyle w:val="TextodeTablas"/>
              <w:rPr>
                <w:lang w:val="es-HN"/>
              </w:rPr>
            </w:pPr>
          </w:p>
        </w:tc>
        <w:tc>
          <w:tcPr>
            <w:tcW w:w="690" w:type="pct"/>
            <w:tcBorders>
              <w:top w:val="nil"/>
              <w:left w:val="nil"/>
              <w:bottom w:val="single" w:sz="4" w:space="0" w:color="auto"/>
              <w:right w:val="single" w:sz="4" w:space="0" w:color="auto"/>
            </w:tcBorders>
            <w:shd w:val="clear" w:color="auto" w:fill="auto"/>
            <w:vAlign w:val="center"/>
            <w:hideMark/>
          </w:tcPr>
          <w:p w14:paraId="4D90F8F8" w14:textId="77777777" w:rsidR="00E776F2" w:rsidRPr="00302C99" w:rsidRDefault="00E776F2" w:rsidP="00073050">
            <w:pPr>
              <w:pStyle w:val="TextodeTablas"/>
            </w:pPr>
            <w:r w:rsidRPr="00302C99">
              <w:t>1.2 Inscripción CCIC</w:t>
            </w:r>
          </w:p>
        </w:tc>
        <w:tc>
          <w:tcPr>
            <w:tcW w:w="585" w:type="pct"/>
            <w:tcBorders>
              <w:top w:val="nil"/>
              <w:left w:val="nil"/>
              <w:bottom w:val="single" w:sz="4" w:space="0" w:color="auto"/>
              <w:right w:val="single" w:sz="4" w:space="0" w:color="auto"/>
            </w:tcBorders>
            <w:shd w:val="clear" w:color="auto" w:fill="auto"/>
            <w:vAlign w:val="center"/>
            <w:hideMark/>
          </w:tcPr>
          <w:p w14:paraId="4DAC2034" w14:textId="77777777" w:rsidR="00E776F2" w:rsidRPr="00214EBC" w:rsidRDefault="00E776F2" w:rsidP="00073050">
            <w:pPr>
              <w:pStyle w:val="TextodeTablas"/>
              <w:rPr>
                <w:lang w:val="es-HN"/>
              </w:rPr>
            </w:pPr>
            <w:r w:rsidRPr="00214EBC">
              <w:rPr>
                <w:lang w:val="es-HN"/>
              </w:rPr>
              <w:t>Retraso en la obtención de documentos necesarios para la inscripción</w:t>
            </w:r>
          </w:p>
        </w:tc>
        <w:tc>
          <w:tcPr>
            <w:tcW w:w="388" w:type="pct"/>
            <w:tcBorders>
              <w:top w:val="nil"/>
              <w:left w:val="nil"/>
              <w:bottom w:val="single" w:sz="4" w:space="0" w:color="auto"/>
              <w:right w:val="single" w:sz="4" w:space="0" w:color="auto"/>
            </w:tcBorders>
            <w:shd w:val="clear" w:color="auto" w:fill="auto"/>
            <w:vAlign w:val="center"/>
            <w:hideMark/>
          </w:tcPr>
          <w:p w14:paraId="5F5C4A1F" w14:textId="77777777" w:rsidR="00E776F2" w:rsidRPr="008E7341" w:rsidRDefault="00E776F2" w:rsidP="00073050">
            <w:pPr>
              <w:pStyle w:val="TextodeTablas"/>
            </w:pPr>
            <w:r w:rsidRPr="008E7341">
              <w:t>Operacional</w:t>
            </w:r>
          </w:p>
        </w:tc>
        <w:tc>
          <w:tcPr>
            <w:tcW w:w="369" w:type="pct"/>
            <w:tcBorders>
              <w:top w:val="nil"/>
              <w:left w:val="nil"/>
              <w:bottom w:val="single" w:sz="4" w:space="0" w:color="auto"/>
              <w:right w:val="single" w:sz="4" w:space="0" w:color="auto"/>
            </w:tcBorders>
            <w:shd w:val="clear" w:color="auto" w:fill="auto"/>
            <w:vAlign w:val="center"/>
            <w:hideMark/>
          </w:tcPr>
          <w:p w14:paraId="7294824B" w14:textId="77777777" w:rsidR="00E776F2" w:rsidRPr="008E7341" w:rsidRDefault="00E776F2" w:rsidP="00073050">
            <w:pPr>
              <w:pStyle w:val="TextodeTablas"/>
            </w:pPr>
            <w:r w:rsidRPr="008E7341">
              <w:t>Proceso</w:t>
            </w:r>
          </w:p>
        </w:tc>
        <w:tc>
          <w:tcPr>
            <w:tcW w:w="403" w:type="pct"/>
            <w:tcBorders>
              <w:top w:val="nil"/>
              <w:left w:val="nil"/>
              <w:bottom w:val="single" w:sz="4" w:space="0" w:color="auto"/>
              <w:right w:val="single" w:sz="4" w:space="0" w:color="auto"/>
            </w:tcBorders>
            <w:shd w:val="clear" w:color="auto" w:fill="auto"/>
            <w:vAlign w:val="center"/>
            <w:hideMark/>
          </w:tcPr>
          <w:p w14:paraId="46575AD3" w14:textId="7F6FAB99" w:rsidR="00E776F2" w:rsidRPr="008E7341" w:rsidRDefault="00E776F2" w:rsidP="00073050">
            <w:pPr>
              <w:pStyle w:val="TextodeTablas"/>
            </w:pPr>
            <w:r w:rsidRPr="008E7341">
              <w:t>Riesgo Administrativo</w:t>
            </w:r>
          </w:p>
        </w:tc>
        <w:tc>
          <w:tcPr>
            <w:tcW w:w="347" w:type="pct"/>
            <w:tcBorders>
              <w:top w:val="nil"/>
              <w:left w:val="nil"/>
              <w:bottom w:val="single" w:sz="4" w:space="0" w:color="auto"/>
              <w:right w:val="single" w:sz="4" w:space="0" w:color="auto"/>
            </w:tcBorders>
            <w:shd w:val="clear" w:color="auto" w:fill="auto"/>
            <w:vAlign w:val="center"/>
            <w:hideMark/>
          </w:tcPr>
          <w:p w14:paraId="204439EE" w14:textId="77777777" w:rsidR="00E776F2" w:rsidRPr="008E7341" w:rsidRDefault="00E776F2" w:rsidP="00073050">
            <w:pPr>
              <w:pStyle w:val="TextodeTablas"/>
            </w:pPr>
            <w:r w:rsidRPr="008E7341">
              <w:t>0.50</w:t>
            </w:r>
          </w:p>
        </w:tc>
        <w:tc>
          <w:tcPr>
            <w:tcW w:w="239" w:type="pct"/>
            <w:tcBorders>
              <w:top w:val="nil"/>
              <w:left w:val="nil"/>
              <w:bottom w:val="single" w:sz="4" w:space="0" w:color="auto"/>
              <w:right w:val="single" w:sz="4" w:space="0" w:color="auto"/>
            </w:tcBorders>
            <w:shd w:val="clear" w:color="auto" w:fill="auto"/>
            <w:vAlign w:val="center"/>
            <w:hideMark/>
          </w:tcPr>
          <w:p w14:paraId="746F1ACD" w14:textId="77777777" w:rsidR="00E776F2" w:rsidRPr="008E7341" w:rsidRDefault="00E776F2" w:rsidP="00073050">
            <w:pPr>
              <w:pStyle w:val="TextodeTablas"/>
            </w:pPr>
            <w:r w:rsidRPr="008E7341">
              <w:t>0.25</w:t>
            </w:r>
          </w:p>
        </w:tc>
        <w:tc>
          <w:tcPr>
            <w:tcW w:w="170" w:type="pct"/>
            <w:tcBorders>
              <w:top w:val="nil"/>
              <w:left w:val="nil"/>
              <w:bottom w:val="single" w:sz="4" w:space="0" w:color="auto"/>
              <w:right w:val="single" w:sz="4" w:space="0" w:color="auto"/>
            </w:tcBorders>
            <w:shd w:val="clear" w:color="auto" w:fill="auto"/>
            <w:vAlign w:val="center"/>
            <w:hideMark/>
          </w:tcPr>
          <w:p w14:paraId="65642547" w14:textId="77777777" w:rsidR="00E776F2" w:rsidRPr="008E7341" w:rsidRDefault="00E776F2" w:rsidP="00073050">
            <w:pPr>
              <w:pStyle w:val="TextodeTablas"/>
            </w:pPr>
            <w:r w:rsidRPr="008E7341">
              <w:t>0.13</w:t>
            </w:r>
          </w:p>
        </w:tc>
        <w:tc>
          <w:tcPr>
            <w:tcW w:w="320" w:type="pct"/>
            <w:tcBorders>
              <w:top w:val="single" w:sz="4" w:space="0" w:color="auto"/>
              <w:left w:val="single" w:sz="4" w:space="0" w:color="auto"/>
              <w:bottom w:val="single" w:sz="4" w:space="0" w:color="auto"/>
              <w:right w:val="single" w:sz="4" w:space="0" w:color="auto"/>
            </w:tcBorders>
            <w:shd w:val="clear" w:color="000000" w:fill="FFC000"/>
            <w:vAlign w:val="center"/>
            <w:hideMark/>
          </w:tcPr>
          <w:p w14:paraId="4DF709E8" w14:textId="77777777" w:rsidR="00E776F2" w:rsidRPr="008E7341" w:rsidRDefault="00E776F2" w:rsidP="00073050">
            <w:pPr>
              <w:pStyle w:val="TextodeTablas"/>
            </w:pPr>
            <w:r w:rsidRPr="008E7341">
              <w:t>Medio</w:t>
            </w:r>
          </w:p>
        </w:tc>
        <w:tc>
          <w:tcPr>
            <w:tcW w:w="330" w:type="pct"/>
            <w:tcBorders>
              <w:top w:val="nil"/>
              <w:left w:val="nil"/>
              <w:bottom w:val="single" w:sz="4" w:space="0" w:color="auto"/>
              <w:right w:val="single" w:sz="4" w:space="0" w:color="auto"/>
            </w:tcBorders>
            <w:shd w:val="clear" w:color="auto" w:fill="auto"/>
            <w:vAlign w:val="center"/>
            <w:hideMark/>
          </w:tcPr>
          <w:p w14:paraId="1943DF74" w14:textId="7A171506" w:rsidR="00E776F2" w:rsidRPr="008E7341" w:rsidRDefault="00E776F2" w:rsidP="00073050">
            <w:pPr>
              <w:pStyle w:val="TextodeTablas"/>
            </w:pPr>
            <w:r w:rsidRPr="008E7341">
              <w:t>Transferir</w:t>
            </w:r>
          </w:p>
        </w:tc>
        <w:tc>
          <w:tcPr>
            <w:tcW w:w="661" w:type="pct"/>
            <w:tcBorders>
              <w:top w:val="nil"/>
              <w:left w:val="nil"/>
              <w:bottom w:val="single" w:sz="4" w:space="0" w:color="auto"/>
              <w:right w:val="single" w:sz="4" w:space="0" w:color="auto"/>
            </w:tcBorders>
            <w:shd w:val="clear" w:color="auto" w:fill="auto"/>
            <w:vAlign w:val="center"/>
            <w:hideMark/>
          </w:tcPr>
          <w:p w14:paraId="5BE01445" w14:textId="77777777" w:rsidR="00E776F2" w:rsidRPr="00214EBC" w:rsidRDefault="00E776F2" w:rsidP="00073050">
            <w:pPr>
              <w:pStyle w:val="TextodeTablas"/>
              <w:rPr>
                <w:lang w:val="es-HN"/>
              </w:rPr>
            </w:pPr>
            <w:r w:rsidRPr="00214EBC">
              <w:rPr>
                <w:lang w:val="es-HN"/>
              </w:rPr>
              <w:t>Verificar con anticipación los requisitos y obtener la documentación necesaria</w:t>
            </w:r>
          </w:p>
        </w:tc>
      </w:tr>
      <w:tr w:rsidR="007F2D37" w:rsidRPr="00382F1A" w14:paraId="7318824D" w14:textId="77777777" w:rsidTr="00E3183C">
        <w:trPr>
          <w:trHeight w:val="576"/>
        </w:trPr>
        <w:tc>
          <w:tcPr>
            <w:tcW w:w="498" w:type="pct"/>
            <w:vMerge/>
            <w:tcBorders>
              <w:top w:val="nil"/>
              <w:left w:val="single" w:sz="4" w:space="0" w:color="auto"/>
              <w:bottom w:val="single" w:sz="4" w:space="0" w:color="000000"/>
              <w:right w:val="single" w:sz="4" w:space="0" w:color="auto"/>
            </w:tcBorders>
            <w:vAlign w:val="center"/>
            <w:hideMark/>
          </w:tcPr>
          <w:p w14:paraId="62E28945" w14:textId="77777777" w:rsidR="00E776F2" w:rsidRPr="00214EBC" w:rsidRDefault="00E776F2" w:rsidP="00073050">
            <w:pPr>
              <w:pStyle w:val="TextodeTablas"/>
              <w:rPr>
                <w:lang w:val="es-HN"/>
              </w:rPr>
            </w:pPr>
          </w:p>
        </w:tc>
        <w:tc>
          <w:tcPr>
            <w:tcW w:w="690" w:type="pct"/>
            <w:tcBorders>
              <w:top w:val="nil"/>
              <w:left w:val="nil"/>
              <w:bottom w:val="single" w:sz="4" w:space="0" w:color="auto"/>
              <w:right w:val="single" w:sz="4" w:space="0" w:color="auto"/>
            </w:tcBorders>
            <w:shd w:val="clear" w:color="auto" w:fill="auto"/>
            <w:vAlign w:val="center"/>
            <w:hideMark/>
          </w:tcPr>
          <w:p w14:paraId="27B8FAED" w14:textId="628E7E8A" w:rsidR="00E776F2" w:rsidRPr="00214EBC" w:rsidRDefault="00E776F2" w:rsidP="00073050">
            <w:pPr>
              <w:pStyle w:val="TextodeTablas"/>
              <w:rPr>
                <w:lang w:val="es-HN"/>
              </w:rPr>
            </w:pPr>
            <w:r w:rsidRPr="00214EBC">
              <w:rPr>
                <w:lang w:val="es-HN"/>
              </w:rPr>
              <w:t>1.3 Validación de leyes y normas aplicables</w:t>
            </w:r>
          </w:p>
        </w:tc>
        <w:tc>
          <w:tcPr>
            <w:tcW w:w="585" w:type="pct"/>
            <w:tcBorders>
              <w:top w:val="nil"/>
              <w:left w:val="nil"/>
              <w:bottom w:val="single" w:sz="4" w:space="0" w:color="auto"/>
              <w:right w:val="single" w:sz="4" w:space="0" w:color="auto"/>
            </w:tcBorders>
            <w:shd w:val="clear" w:color="auto" w:fill="auto"/>
            <w:vAlign w:val="center"/>
            <w:hideMark/>
          </w:tcPr>
          <w:p w14:paraId="7E7F2E49" w14:textId="77777777" w:rsidR="00E776F2" w:rsidRPr="00214EBC" w:rsidRDefault="00E776F2" w:rsidP="00073050">
            <w:pPr>
              <w:pStyle w:val="TextodeTablas"/>
              <w:rPr>
                <w:lang w:val="es-HN"/>
              </w:rPr>
            </w:pPr>
            <w:r w:rsidRPr="00214EBC">
              <w:rPr>
                <w:lang w:val="es-HN"/>
              </w:rPr>
              <w:t>Cambios en la legislación que afecten el proyecto</w:t>
            </w:r>
          </w:p>
        </w:tc>
        <w:tc>
          <w:tcPr>
            <w:tcW w:w="388" w:type="pct"/>
            <w:tcBorders>
              <w:top w:val="nil"/>
              <w:left w:val="nil"/>
              <w:bottom w:val="single" w:sz="4" w:space="0" w:color="auto"/>
              <w:right w:val="single" w:sz="4" w:space="0" w:color="auto"/>
            </w:tcBorders>
            <w:shd w:val="clear" w:color="auto" w:fill="auto"/>
            <w:vAlign w:val="center"/>
            <w:hideMark/>
          </w:tcPr>
          <w:p w14:paraId="701F9EB4" w14:textId="77777777" w:rsidR="00E776F2" w:rsidRPr="008E7341" w:rsidRDefault="00E776F2" w:rsidP="00073050">
            <w:pPr>
              <w:pStyle w:val="TextodeTablas"/>
            </w:pPr>
            <w:r w:rsidRPr="008E7341">
              <w:t>Legal</w:t>
            </w:r>
          </w:p>
        </w:tc>
        <w:tc>
          <w:tcPr>
            <w:tcW w:w="369" w:type="pct"/>
            <w:tcBorders>
              <w:top w:val="nil"/>
              <w:left w:val="nil"/>
              <w:bottom w:val="single" w:sz="4" w:space="0" w:color="auto"/>
              <w:right w:val="single" w:sz="4" w:space="0" w:color="auto"/>
            </w:tcBorders>
            <w:shd w:val="clear" w:color="auto" w:fill="auto"/>
            <w:vAlign w:val="center"/>
            <w:hideMark/>
          </w:tcPr>
          <w:p w14:paraId="081846B8" w14:textId="33C51BDC" w:rsidR="00E776F2" w:rsidRPr="008E7341" w:rsidRDefault="00E776F2" w:rsidP="00073050">
            <w:pPr>
              <w:pStyle w:val="TextodeTablas"/>
            </w:pPr>
            <w:r w:rsidRPr="008E7341">
              <w:t>Cambio</w:t>
            </w:r>
            <w:r w:rsidR="007F2D37" w:rsidRPr="008E7341">
              <w:t>s</w:t>
            </w:r>
            <w:r w:rsidRPr="008E7341">
              <w:t xml:space="preserve"> en el entorno</w:t>
            </w:r>
          </w:p>
        </w:tc>
        <w:tc>
          <w:tcPr>
            <w:tcW w:w="403" w:type="pct"/>
            <w:tcBorders>
              <w:top w:val="nil"/>
              <w:left w:val="nil"/>
              <w:bottom w:val="single" w:sz="4" w:space="0" w:color="auto"/>
              <w:right w:val="single" w:sz="4" w:space="0" w:color="auto"/>
            </w:tcBorders>
            <w:shd w:val="clear" w:color="000000" w:fill="FFFFFF"/>
            <w:vAlign w:val="center"/>
            <w:hideMark/>
          </w:tcPr>
          <w:p w14:paraId="265DC6E7" w14:textId="0F995B9D" w:rsidR="00E776F2" w:rsidRPr="008E7341" w:rsidRDefault="00E776F2" w:rsidP="00073050">
            <w:pPr>
              <w:pStyle w:val="TextodeTablas"/>
            </w:pPr>
            <w:r w:rsidRPr="008E7341">
              <w:t>Riesgo Administrativo</w:t>
            </w:r>
          </w:p>
        </w:tc>
        <w:tc>
          <w:tcPr>
            <w:tcW w:w="347" w:type="pct"/>
            <w:tcBorders>
              <w:top w:val="nil"/>
              <w:left w:val="nil"/>
              <w:bottom w:val="single" w:sz="4" w:space="0" w:color="auto"/>
              <w:right w:val="single" w:sz="4" w:space="0" w:color="auto"/>
            </w:tcBorders>
            <w:shd w:val="clear" w:color="auto" w:fill="auto"/>
            <w:vAlign w:val="center"/>
            <w:hideMark/>
          </w:tcPr>
          <w:p w14:paraId="76A45F63" w14:textId="77777777" w:rsidR="00E776F2" w:rsidRPr="008E7341" w:rsidRDefault="00E776F2" w:rsidP="00073050">
            <w:pPr>
              <w:pStyle w:val="TextodeTablas"/>
            </w:pPr>
            <w:r w:rsidRPr="008E7341">
              <w:t>0.30</w:t>
            </w:r>
          </w:p>
        </w:tc>
        <w:tc>
          <w:tcPr>
            <w:tcW w:w="239" w:type="pct"/>
            <w:tcBorders>
              <w:top w:val="nil"/>
              <w:left w:val="nil"/>
              <w:bottom w:val="single" w:sz="4" w:space="0" w:color="auto"/>
              <w:right w:val="single" w:sz="4" w:space="0" w:color="auto"/>
            </w:tcBorders>
            <w:shd w:val="clear" w:color="auto" w:fill="auto"/>
            <w:vAlign w:val="center"/>
            <w:hideMark/>
          </w:tcPr>
          <w:p w14:paraId="1AEC4025" w14:textId="77777777" w:rsidR="00E776F2" w:rsidRPr="008E7341" w:rsidRDefault="00E776F2" w:rsidP="00073050">
            <w:pPr>
              <w:pStyle w:val="TextodeTablas"/>
            </w:pPr>
            <w:r w:rsidRPr="008E7341">
              <w:t>0.17</w:t>
            </w:r>
          </w:p>
        </w:tc>
        <w:tc>
          <w:tcPr>
            <w:tcW w:w="170" w:type="pct"/>
            <w:tcBorders>
              <w:top w:val="nil"/>
              <w:left w:val="nil"/>
              <w:bottom w:val="single" w:sz="4" w:space="0" w:color="auto"/>
              <w:right w:val="single" w:sz="4" w:space="0" w:color="auto"/>
            </w:tcBorders>
            <w:shd w:val="clear" w:color="auto" w:fill="auto"/>
            <w:vAlign w:val="center"/>
            <w:hideMark/>
          </w:tcPr>
          <w:p w14:paraId="7465838F" w14:textId="77777777" w:rsidR="00E776F2" w:rsidRPr="008E7341" w:rsidRDefault="00E776F2" w:rsidP="00073050">
            <w:pPr>
              <w:pStyle w:val="TextodeTablas"/>
            </w:pPr>
            <w:r w:rsidRPr="008E7341">
              <w:t>0.05</w:t>
            </w:r>
          </w:p>
        </w:tc>
        <w:tc>
          <w:tcPr>
            <w:tcW w:w="320" w:type="pct"/>
            <w:tcBorders>
              <w:top w:val="single" w:sz="4" w:space="0" w:color="auto"/>
              <w:left w:val="single" w:sz="4" w:space="0" w:color="auto"/>
              <w:bottom w:val="single" w:sz="4" w:space="0" w:color="auto"/>
              <w:right w:val="single" w:sz="4" w:space="0" w:color="auto"/>
            </w:tcBorders>
            <w:shd w:val="clear" w:color="000000" w:fill="00B050"/>
            <w:vAlign w:val="center"/>
            <w:hideMark/>
          </w:tcPr>
          <w:p w14:paraId="75750706" w14:textId="095C4398" w:rsidR="00E776F2" w:rsidRPr="008E7341" w:rsidRDefault="00E776F2" w:rsidP="00073050">
            <w:pPr>
              <w:pStyle w:val="TextodeTablas"/>
            </w:pPr>
            <w:r w:rsidRPr="008E7341">
              <w:t>Bajo</w:t>
            </w:r>
          </w:p>
        </w:tc>
        <w:tc>
          <w:tcPr>
            <w:tcW w:w="330" w:type="pct"/>
            <w:tcBorders>
              <w:top w:val="nil"/>
              <w:left w:val="nil"/>
              <w:bottom w:val="single" w:sz="4" w:space="0" w:color="auto"/>
              <w:right w:val="single" w:sz="4" w:space="0" w:color="auto"/>
            </w:tcBorders>
            <w:shd w:val="clear" w:color="auto" w:fill="auto"/>
            <w:vAlign w:val="center"/>
            <w:hideMark/>
          </w:tcPr>
          <w:p w14:paraId="259B579C" w14:textId="77777777" w:rsidR="00E776F2" w:rsidRPr="008E7341" w:rsidRDefault="00E776F2" w:rsidP="00073050">
            <w:pPr>
              <w:pStyle w:val="TextodeTablas"/>
            </w:pPr>
            <w:r w:rsidRPr="008E7341">
              <w:t>Aceptar</w:t>
            </w:r>
          </w:p>
        </w:tc>
        <w:tc>
          <w:tcPr>
            <w:tcW w:w="661" w:type="pct"/>
            <w:tcBorders>
              <w:top w:val="nil"/>
              <w:left w:val="nil"/>
              <w:bottom w:val="single" w:sz="4" w:space="0" w:color="auto"/>
              <w:right w:val="single" w:sz="4" w:space="0" w:color="auto"/>
            </w:tcBorders>
            <w:shd w:val="clear" w:color="auto" w:fill="auto"/>
            <w:vAlign w:val="center"/>
            <w:hideMark/>
          </w:tcPr>
          <w:p w14:paraId="537CBAD6" w14:textId="77777777" w:rsidR="00E776F2" w:rsidRPr="00214EBC" w:rsidRDefault="00E776F2" w:rsidP="00073050">
            <w:pPr>
              <w:pStyle w:val="TextodeTablas"/>
              <w:rPr>
                <w:lang w:val="es-HN"/>
              </w:rPr>
            </w:pPr>
            <w:r w:rsidRPr="00214EBC">
              <w:rPr>
                <w:lang w:val="es-HN"/>
              </w:rPr>
              <w:t>Mantenerse actualizado sobre las regulaciones y adaptarse a los cambios</w:t>
            </w:r>
          </w:p>
        </w:tc>
      </w:tr>
      <w:tr w:rsidR="007F2D37" w:rsidRPr="008E7341" w14:paraId="6A48E24F" w14:textId="77777777" w:rsidTr="00E3183C">
        <w:trPr>
          <w:trHeight w:val="576"/>
        </w:trPr>
        <w:tc>
          <w:tcPr>
            <w:tcW w:w="498" w:type="pct"/>
            <w:vMerge w:val="restart"/>
            <w:tcBorders>
              <w:top w:val="nil"/>
              <w:left w:val="single" w:sz="4" w:space="0" w:color="auto"/>
              <w:bottom w:val="single" w:sz="4" w:space="0" w:color="000000"/>
              <w:right w:val="single" w:sz="4" w:space="0" w:color="auto"/>
            </w:tcBorders>
            <w:shd w:val="clear" w:color="auto" w:fill="auto"/>
            <w:vAlign w:val="center"/>
            <w:hideMark/>
          </w:tcPr>
          <w:p w14:paraId="0E4BA6A8" w14:textId="3399E27B" w:rsidR="00E776F2" w:rsidRPr="00302C99" w:rsidRDefault="00E776F2" w:rsidP="00073050">
            <w:pPr>
              <w:pStyle w:val="TextodeTablas"/>
            </w:pPr>
            <w:r w:rsidRPr="00302C99">
              <w:t>2. Investigación de Mercado</w:t>
            </w:r>
          </w:p>
        </w:tc>
        <w:tc>
          <w:tcPr>
            <w:tcW w:w="690" w:type="pct"/>
            <w:tcBorders>
              <w:top w:val="nil"/>
              <w:left w:val="nil"/>
              <w:bottom w:val="single" w:sz="4" w:space="0" w:color="auto"/>
              <w:right w:val="single" w:sz="4" w:space="0" w:color="auto"/>
            </w:tcBorders>
            <w:shd w:val="clear" w:color="auto" w:fill="auto"/>
            <w:vAlign w:val="center"/>
            <w:hideMark/>
          </w:tcPr>
          <w:p w14:paraId="0745370D" w14:textId="77777777" w:rsidR="00E776F2" w:rsidRPr="00214EBC" w:rsidRDefault="00E776F2" w:rsidP="00073050">
            <w:pPr>
              <w:pStyle w:val="TextodeTablas"/>
              <w:rPr>
                <w:lang w:val="es-HN"/>
              </w:rPr>
            </w:pPr>
            <w:r w:rsidRPr="00214EBC">
              <w:rPr>
                <w:lang w:val="es-HN"/>
              </w:rPr>
              <w:t>2.1 Análisis de la demanda de productos ecológicos en el mercado actual</w:t>
            </w:r>
          </w:p>
        </w:tc>
        <w:tc>
          <w:tcPr>
            <w:tcW w:w="585" w:type="pct"/>
            <w:tcBorders>
              <w:top w:val="nil"/>
              <w:left w:val="nil"/>
              <w:bottom w:val="single" w:sz="4" w:space="0" w:color="auto"/>
              <w:right w:val="single" w:sz="4" w:space="0" w:color="auto"/>
            </w:tcBorders>
            <w:shd w:val="clear" w:color="auto" w:fill="auto"/>
            <w:vAlign w:val="center"/>
            <w:hideMark/>
          </w:tcPr>
          <w:p w14:paraId="055DB429" w14:textId="77777777" w:rsidR="00E776F2" w:rsidRPr="008E7341" w:rsidRDefault="00E776F2" w:rsidP="00073050">
            <w:pPr>
              <w:pStyle w:val="TextodeTablas"/>
            </w:pPr>
            <w:r w:rsidRPr="008E7341">
              <w:t>Subestimación de la demanda</w:t>
            </w:r>
          </w:p>
        </w:tc>
        <w:tc>
          <w:tcPr>
            <w:tcW w:w="388" w:type="pct"/>
            <w:tcBorders>
              <w:top w:val="nil"/>
              <w:left w:val="nil"/>
              <w:bottom w:val="single" w:sz="4" w:space="0" w:color="auto"/>
              <w:right w:val="single" w:sz="4" w:space="0" w:color="auto"/>
            </w:tcBorders>
            <w:shd w:val="clear" w:color="auto" w:fill="auto"/>
            <w:vAlign w:val="center"/>
            <w:hideMark/>
          </w:tcPr>
          <w:p w14:paraId="76D5327A" w14:textId="77777777" w:rsidR="00E776F2" w:rsidRPr="008E7341" w:rsidRDefault="00E776F2" w:rsidP="00073050">
            <w:pPr>
              <w:pStyle w:val="TextodeTablas"/>
            </w:pPr>
            <w:r w:rsidRPr="008E7341">
              <w:t>Estratégico</w:t>
            </w:r>
          </w:p>
        </w:tc>
        <w:tc>
          <w:tcPr>
            <w:tcW w:w="369" w:type="pct"/>
            <w:tcBorders>
              <w:top w:val="nil"/>
              <w:left w:val="nil"/>
              <w:bottom w:val="single" w:sz="4" w:space="0" w:color="auto"/>
              <w:right w:val="single" w:sz="4" w:space="0" w:color="auto"/>
            </w:tcBorders>
            <w:shd w:val="clear" w:color="auto" w:fill="auto"/>
            <w:vAlign w:val="center"/>
            <w:hideMark/>
          </w:tcPr>
          <w:p w14:paraId="6BFE6B41" w14:textId="77777777" w:rsidR="00E776F2" w:rsidRPr="008E7341" w:rsidRDefault="00E776F2" w:rsidP="00073050">
            <w:pPr>
              <w:pStyle w:val="TextodeTablas"/>
            </w:pPr>
            <w:r w:rsidRPr="008E7341">
              <w:t>Mercado</w:t>
            </w:r>
          </w:p>
        </w:tc>
        <w:tc>
          <w:tcPr>
            <w:tcW w:w="403" w:type="pct"/>
            <w:tcBorders>
              <w:top w:val="nil"/>
              <w:left w:val="nil"/>
              <w:bottom w:val="single" w:sz="4" w:space="0" w:color="auto"/>
              <w:right w:val="single" w:sz="4" w:space="0" w:color="auto"/>
            </w:tcBorders>
            <w:shd w:val="clear" w:color="auto" w:fill="auto"/>
            <w:vAlign w:val="center"/>
            <w:hideMark/>
          </w:tcPr>
          <w:p w14:paraId="1A657D0C" w14:textId="73A6D2A3" w:rsidR="00E776F2" w:rsidRPr="008E7341" w:rsidRDefault="00E776F2" w:rsidP="00073050">
            <w:pPr>
              <w:pStyle w:val="TextodeTablas"/>
            </w:pPr>
            <w:r w:rsidRPr="008E7341">
              <w:t>Riesgo Comercial</w:t>
            </w:r>
          </w:p>
        </w:tc>
        <w:tc>
          <w:tcPr>
            <w:tcW w:w="347" w:type="pct"/>
            <w:tcBorders>
              <w:top w:val="nil"/>
              <w:left w:val="nil"/>
              <w:bottom w:val="single" w:sz="4" w:space="0" w:color="auto"/>
              <w:right w:val="single" w:sz="4" w:space="0" w:color="auto"/>
            </w:tcBorders>
            <w:shd w:val="clear" w:color="auto" w:fill="auto"/>
            <w:vAlign w:val="center"/>
            <w:hideMark/>
          </w:tcPr>
          <w:p w14:paraId="427B0682" w14:textId="77777777" w:rsidR="00E776F2" w:rsidRPr="008E7341" w:rsidRDefault="00E776F2" w:rsidP="00073050">
            <w:pPr>
              <w:pStyle w:val="TextodeTablas"/>
            </w:pPr>
            <w:r w:rsidRPr="008E7341">
              <w:t>0.3</w:t>
            </w:r>
          </w:p>
        </w:tc>
        <w:tc>
          <w:tcPr>
            <w:tcW w:w="239" w:type="pct"/>
            <w:tcBorders>
              <w:top w:val="nil"/>
              <w:left w:val="nil"/>
              <w:bottom w:val="single" w:sz="4" w:space="0" w:color="auto"/>
              <w:right w:val="single" w:sz="4" w:space="0" w:color="auto"/>
            </w:tcBorders>
            <w:shd w:val="clear" w:color="auto" w:fill="auto"/>
            <w:vAlign w:val="center"/>
            <w:hideMark/>
          </w:tcPr>
          <w:p w14:paraId="04B57834" w14:textId="77777777" w:rsidR="00E776F2" w:rsidRPr="008E7341" w:rsidRDefault="00E776F2" w:rsidP="00073050">
            <w:pPr>
              <w:pStyle w:val="TextodeTablas"/>
            </w:pPr>
            <w:r w:rsidRPr="008E7341">
              <w:t>0.38</w:t>
            </w:r>
          </w:p>
        </w:tc>
        <w:tc>
          <w:tcPr>
            <w:tcW w:w="170" w:type="pct"/>
            <w:tcBorders>
              <w:top w:val="nil"/>
              <w:left w:val="nil"/>
              <w:bottom w:val="single" w:sz="4" w:space="0" w:color="auto"/>
              <w:right w:val="single" w:sz="4" w:space="0" w:color="auto"/>
            </w:tcBorders>
            <w:shd w:val="clear" w:color="auto" w:fill="auto"/>
            <w:vAlign w:val="center"/>
            <w:hideMark/>
          </w:tcPr>
          <w:p w14:paraId="40D1279A" w14:textId="77777777" w:rsidR="00E776F2" w:rsidRPr="008E7341" w:rsidRDefault="00E776F2" w:rsidP="00073050">
            <w:pPr>
              <w:pStyle w:val="TextodeTablas"/>
            </w:pPr>
            <w:r w:rsidRPr="008E7341">
              <w:t>0.11</w:t>
            </w:r>
          </w:p>
        </w:tc>
        <w:tc>
          <w:tcPr>
            <w:tcW w:w="320" w:type="pct"/>
            <w:tcBorders>
              <w:top w:val="single" w:sz="4" w:space="0" w:color="auto"/>
              <w:left w:val="single" w:sz="4" w:space="0" w:color="auto"/>
              <w:bottom w:val="single" w:sz="4" w:space="0" w:color="auto"/>
              <w:right w:val="single" w:sz="4" w:space="0" w:color="auto"/>
            </w:tcBorders>
            <w:shd w:val="clear" w:color="000000" w:fill="FFC000"/>
            <w:vAlign w:val="center"/>
            <w:hideMark/>
          </w:tcPr>
          <w:p w14:paraId="32E90814" w14:textId="77777777" w:rsidR="00E776F2" w:rsidRPr="008E7341" w:rsidRDefault="00E776F2" w:rsidP="00073050">
            <w:pPr>
              <w:pStyle w:val="TextodeTablas"/>
            </w:pPr>
            <w:r w:rsidRPr="008E7341">
              <w:t>Medio</w:t>
            </w:r>
          </w:p>
        </w:tc>
        <w:tc>
          <w:tcPr>
            <w:tcW w:w="330" w:type="pct"/>
            <w:tcBorders>
              <w:top w:val="nil"/>
              <w:left w:val="nil"/>
              <w:bottom w:val="single" w:sz="4" w:space="0" w:color="auto"/>
              <w:right w:val="single" w:sz="4" w:space="0" w:color="auto"/>
            </w:tcBorders>
            <w:shd w:val="clear" w:color="auto" w:fill="auto"/>
            <w:vAlign w:val="center"/>
            <w:hideMark/>
          </w:tcPr>
          <w:p w14:paraId="30E7A588" w14:textId="31924E5E" w:rsidR="00E776F2" w:rsidRPr="008E7341" w:rsidRDefault="00E776F2" w:rsidP="00073050">
            <w:pPr>
              <w:pStyle w:val="TextodeTablas"/>
            </w:pPr>
            <w:r w:rsidRPr="008E7341">
              <w:t>Transferir</w:t>
            </w:r>
          </w:p>
        </w:tc>
        <w:tc>
          <w:tcPr>
            <w:tcW w:w="661" w:type="pct"/>
            <w:tcBorders>
              <w:top w:val="nil"/>
              <w:left w:val="nil"/>
              <w:bottom w:val="single" w:sz="4" w:space="0" w:color="auto"/>
              <w:right w:val="single" w:sz="4" w:space="0" w:color="auto"/>
            </w:tcBorders>
            <w:shd w:val="clear" w:color="auto" w:fill="auto"/>
            <w:vAlign w:val="center"/>
            <w:hideMark/>
          </w:tcPr>
          <w:p w14:paraId="41C62A13" w14:textId="77777777" w:rsidR="00E776F2" w:rsidRPr="00214EBC" w:rsidRDefault="00E776F2" w:rsidP="00073050">
            <w:pPr>
              <w:pStyle w:val="TextodeTablas"/>
              <w:rPr>
                <w:lang w:val="es-HN"/>
              </w:rPr>
            </w:pPr>
            <w:r w:rsidRPr="00214EBC">
              <w:rPr>
                <w:lang w:val="es-HN"/>
              </w:rPr>
              <w:t>Realizar estudios de mercado exhaustivos y consultar a expertos</w:t>
            </w:r>
          </w:p>
        </w:tc>
      </w:tr>
      <w:tr w:rsidR="007F2D37" w:rsidRPr="00382F1A" w14:paraId="48213018" w14:textId="77777777" w:rsidTr="00E3183C">
        <w:trPr>
          <w:trHeight w:val="576"/>
        </w:trPr>
        <w:tc>
          <w:tcPr>
            <w:tcW w:w="498" w:type="pct"/>
            <w:vMerge/>
            <w:tcBorders>
              <w:top w:val="nil"/>
              <w:left w:val="single" w:sz="4" w:space="0" w:color="auto"/>
              <w:bottom w:val="single" w:sz="4" w:space="0" w:color="000000"/>
              <w:right w:val="single" w:sz="4" w:space="0" w:color="auto"/>
            </w:tcBorders>
            <w:vAlign w:val="center"/>
            <w:hideMark/>
          </w:tcPr>
          <w:p w14:paraId="091ECE83" w14:textId="77777777" w:rsidR="00E776F2" w:rsidRPr="00214EBC" w:rsidRDefault="00E776F2" w:rsidP="00073050">
            <w:pPr>
              <w:pStyle w:val="TextodeTablas"/>
              <w:rPr>
                <w:lang w:val="es-HN"/>
              </w:rPr>
            </w:pPr>
          </w:p>
        </w:tc>
        <w:tc>
          <w:tcPr>
            <w:tcW w:w="690" w:type="pct"/>
            <w:tcBorders>
              <w:top w:val="nil"/>
              <w:left w:val="nil"/>
              <w:bottom w:val="single" w:sz="4" w:space="0" w:color="auto"/>
              <w:right w:val="single" w:sz="4" w:space="0" w:color="auto"/>
            </w:tcBorders>
            <w:shd w:val="clear" w:color="auto" w:fill="auto"/>
            <w:vAlign w:val="center"/>
            <w:hideMark/>
          </w:tcPr>
          <w:p w14:paraId="7DE53AF2" w14:textId="54D54324" w:rsidR="00E776F2" w:rsidRPr="00214EBC" w:rsidRDefault="00E776F2" w:rsidP="00073050">
            <w:pPr>
              <w:pStyle w:val="TextodeTablas"/>
              <w:rPr>
                <w:lang w:val="es-HN"/>
              </w:rPr>
            </w:pPr>
            <w:r w:rsidRPr="00214EBC">
              <w:rPr>
                <w:lang w:val="es-HN"/>
              </w:rPr>
              <w:t>2.2 Identificación de competidores y productos similares</w:t>
            </w:r>
          </w:p>
        </w:tc>
        <w:tc>
          <w:tcPr>
            <w:tcW w:w="585" w:type="pct"/>
            <w:tcBorders>
              <w:top w:val="nil"/>
              <w:left w:val="nil"/>
              <w:bottom w:val="single" w:sz="4" w:space="0" w:color="auto"/>
              <w:right w:val="single" w:sz="4" w:space="0" w:color="auto"/>
            </w:tcBorders>
            <w:shd w:val="clear" w:color="auto" w:fill="auto"/>
            <w:vAlign w:val="center"/>
            <w:hideMark/>
          </w:tcPr>
          <w:p w14:paraId="5E13616E" w14:textId="77777777" w:rsidR="00E776F2" w:rsidRPr="00214EBC" w:rsidRDefault="00E776F2" w:rsidP="00073050">
            <w:pPr>
              <w:pStyle w:val="TextodeTablas"/>
              <w:rPr>
                <w:lang w:val="es-HN"/>
              </w:rPr>
            </w:pPr>
            <w:r w:rsidRPr="00214EBC">
              <w:rPr>
                <w:lang w:val="es-HN"/>
              </w:rPr>
              <w:t>Pérdida de ventaja competitiva por falta de información</w:t>
            </w:r>
          </w:p>
        </w:tc>
        <w:tc>
          <w:tcPr>
            <w:tcW w:w="388" w:type="pct"/>
            <w:tcBorders>
              <w:top w:val="nil"/>
              <w:left w:val="nil"/>
              <w:bottom w:val="single" w:sz="4" w:space="0" w:color="auto"/>
              <w:right w:val="single" w:sz="4" w:space="0" w:color="auto"/>
            </w:tcBorders>
            <w:shd w:val="clear" w:color="auto" w:fill="auto"/>
            <w:vAlign w:val="center"/>
            <w:hideMark/>
          </w:tcPr>
          <w:p w14:paraId="288D9B32" w14:textId="77777777" w:rsidR="00E776F2" w:rsidRPr="008E7341" w:rsidRDefault="00E776F2" w:rsidP="00073050">
            <w:pPr>
              <w:pStyle w:val="TextodeTablas"/>
            </w:pPr>
            <w:r w:rsidRPr="008E7341">
              <w:t>Estratégico</w:t>
            </w:r>
          </w:p>
        </w:tc>
        <w:tc>
          <w:tcPr>
            <w:tcW w:w="369" w:type="pct"/>
            <w:tcBorders>
              <w:top w:val="nil"/>
              <w:left w:val="nil"/>
              <w:bottom w:val="single" w:sz="4" w:space="0" w:color="auto"/>
              <w:right w:val="single" w:sz="4" w:space="0" w:color="auto"/>
            </w:tcBorders>
            <w:shd w:val="clear" w:color="auto" w:fill="auto"/>
            <w:vAlign w:val="center"/>
            <w:hideMark/>
          </w:tcPr>
          <w:p w14:paraId="5B8785A9" w14:textId="77777777" w:rsidR="00E776F2" w:rsidRPr="008E7341" w:rsidRDefault="00E776F2" w:rsidP="00073050">
            <w:pPr>
              <w:pStyle w:val="TextodeTablas"/>
            </w:pPr>
            <w:r w:rsidRPr="008E7341">
              <w:t>Competencia</w:t>
            </w:r>
          </w:p>
        </w:tc>
        <w:tc>
          <w:tcPr>
            <w:tcW w:w="403" w:type="pct"/>
            <w:tcBorders>
              <w:top w:val="nil"/>
              <w:left w:val="nil"/>
              <w:bottom w:val="single" w:sz="4" w:space="0" w:color="auto"/>
              <w:right w:val="single" w:sz="4" w:space="0" w:color="auto"/>
            </w:tcBorders>
            <w:shd w:val="clear" w:color="auto" w:fill="auto"/>
            <w:vAlign w:val="center"/>
            <w:hideMark/>
          </w:tcPr>
          <w:p w14:paraId="791F7C95" w14:textId="27C93992" w:rsidR="00E776F2" w:rsidRPr="008E7341" w:rsidRDefault="00E776F2" w:rsidP="00073050">
            <w:pPr>
              <w:pStyle w:val="TextodeTablas"/>
            </w:pPr>
            <w:r w:rsidRPr="008E7341">
              <w:t>Riesgo Comercial</w:t>
            </w:r>
          </w:p>
        </w:tc>
        <w:tc>
          <w:tcPr>
            <w:tcW w:w="347" w:type="pct"/>
            <w:tcBorders>
              <w:top w:val="nil"/>
              <w:left w:val="nil"/>
              <w:bottom w:val="single" w:sz="4" w:space="0" w:color="auto"/>
              <w:right w:val="single" w:sz="4" w:space="0" w:color="auto"/>
            </w:tcBorders>
            <w:shd w:val="clear" w:color="auto" w:fill="auto"/>
            <w:vAlign w:val="center"/>
            <w:hideMark/>
          </w:tcPr>
          <w:p w14:paraId="47FB5850" w14:textId="77777777" w:rsidR="00E776F2" w:rsidRPr="008E7341" w:rsidRDefault="00E776F2" w:rsidP="00073050">
            <w:pPr>
              <w:pStyle w:val="TextodeTablas"/>
            </w:pPr>
            <w:r w:rsidRPr="008E7341">
              <w:t>0.5</w:t>
            </w:r>
          </w:p>
        </w:tc>
        <w:tc>
          <w:tcPr>
            <w:tcW w:w="239" w:type="pct"/>
            <w:tcBorders>
              <w:top w:val="nil"/>
              <w:left w:val="nil"/>
              <w:bottom w:val="single" w:sz="4" w:space="0" w:color="auto"/>
              <w:right w:val="single" w:sz="4" w:space="0" w:color="auto"/>
            </w:tcBorders>
            <w:shd w:val="clear" w:color="auto" w:fill="auto"/>
            <w:vAlign w:val="center"/>
            <w:hideMark/>
          </w:tcPr>
          <w:p w14:paraId="1077DC64" w14:textId="77777777" w:rsidR="00E776F2" w:rsidRPr="008E7341" w:rsidRDefault="00E776F2" w:rsidP="00073050">
            <w:pPr>
              <w:pStyle w:val="TextodeTablas"/>
            </w:pPr>
            <w:r w:rsidRPr="008E7341">
              <w:t>0.38</w:t>
            </w:r>
          </w:p>
        </w:tc>
        <w:tc>
          <w:tcPr>
            <w:tcW w:w="170" w:type="pct"/>
            <w:tcBorders>
              <w:top w:val="nil"/>
              <w:left w:val="nil"/>
              <w:bottom w:val="single" w:sz="4" w:space="0" w:color="auto"/>
              <w:right w:val="single" w:sz="4" w:space="0" w:color="auto"/>
            </w:tcBorders>
            <w:shd w:val="clear" w:color="auto" w:fill="auto"/>
            <w:vAlign w:val="center"/>
            <w:hideMark/>
          </w:tcPr>
          <w:p w14:paraId="614EAE4F" w14:textId="77777777" w:rsidR="00E776F2" w:rsidRPr="008E7341" w:rsidRDefault="00E776F2" w:rsidP="00073050">
            <w:pPr>
              <w:pStyle w:val="TextodeTablas"/>
            </w:pPr>
            <w:r w:rsidRPr="008E7341">
              <w:t>0.19</w:t>
            </w:r>
          </w:p>
        </w:tc>
        <w:tc>
          <w:tcPr>
            <w:tcW w:w="320" w:type="pct"/>
            <w:tcBorders>
              <w:top w:val="single" w:sz="4" w:space="0" w:color="auto"/>
              <w:left w:val="single" w:sz="4" w:space="0" w:color="auto"/>
              <w:bottom w:val="single" w:sz="4" w:space="0" w:color="auto"/>
              <w:right w:val="single" w:sz="4" w:space="0" w:color="auto"/>
            </w:tcBorders>
            <w:shd w:val="clear" w:color="000000" w:fill="FF0000"/>
            <w:vAlign w:val="center"/>
            <w:hideMark/>
          </w:tcPr>
          <w:p w14:paraId="2281FF91" w14:textId="77777777" w:rsidR="00E776F2" w:rsidRPr="008E7341" w:rsidRDefault="00E776F2" w:rsidP="00073050">
            <w:pPr>
              <w:pStyle w:val="TextodeTablas"/>
            </w:pPr>
            <w:r w:rsidRPr="008E7341">
              <w:t>Alto</w:t>
            </w:r>
          </w:p>
        </w:tc>
        <w:tc>
          <w:tcPr>
            <w:tcW w:w="330" w:type="pct"/>
            <w:tcBorders>
              <w:top w:val="nil"/>
              <w:left w:val="nil"/>
              <w:bottom w:val="single" w:sz="4" w:space="0" w:color="auto"/>
              <w:right w:val="single" w:sz="4" w:space="0" w:color="auto"/>
            </w:tcBorders>
            <w:shd w:val="clear" w:color="auto" w:fill="auto"/>
            <w:vAlign w:val="center"/>
            <w:hideMark/>
          </w:tcPr>
          <w:p w14:paraId="7036229B" w14:textId="147D9180" w:rsidR="00E776F2" w:rsidRPr="008E7341" w:rsidRDefault="00E776F2" w:rsidP="00073050">
            <w:pPr>
              <w:pStyle w:val="TextodeTablas"/>
            </w:pPr>
            <w:r w:rsidRPr="008E7341">
              <w:t>Evitar</w:t>
            </w:r>
          </w:p>
        </w:tc>
        <w:tc>
          <w:tcPr>
            <w:tcW w:w="661" w:type="pct"/>
            <w:tcBorders>
              <w:top w:val="nil"/>
              <w:left w:val="nil"/>
              <w:bottom w:val="single" w:sz="4" w:space="0" w:color="auto"/>
              <w:right w:val="single" w:sz="4" w:space="0" w:color="auto"/>
            </w:tcBorders>
            <w:shd w:val="clear" w:color="auto" w:fill="auto"/>
            <w:vAlign w:val="center"/>
            <w:hideMark/>
          </w:tcPr>
          <w:p w14:paraId="67DA98B4" w14:textId="77777777" w:rsidR="00E776F2" w:rsidRPr="00214EBC" w:rsidRDefault="00E776F2" w:rsidP="00073050">
            <w:pPr>
              <w:pStyle w:val="TextodeTablas"/>
              <w:rPr>
                <w:lang w:val="es-HN"/>
              </w:rPr>
            </w:pPr>
            <w:r w:rsidRPr="00214EBC">
              <w:rPr>
                <w:lang w:val="es-HN"/>
              </w:rPr>
              <w:t>Realizar un análisis exhaustivo de la competencia y mantenerse actualizado</w:t>
            </w:r>
          </w:p>
        </w:tc>
      </w:tr>
      <w:tr w:rsidR="007F2D37" w:rsidRPr="00382F1A" w14:paraId="5C89C756" w14:textId="77777777" w:rsidTr="00E3183C">
        <w:trPr>
          <w:trHeight w:val="576"/>
        </w:trPr>
        <w:tc>
          <w:tcPr>
            <w:tcW w:w="498" w:type="pct"/>
            <w:vMerge/>
            <w:tcBorders>
              <w:top w:val="nil"/>
              <w:left w:val="single" w:sz="4" w:space="0" w:color="auto"/>
              <w:bottom w:val="single" w:sz="4" w:space="0" w:color="000000"/>
              <w:right w:val="single" w:sz="4" w:space="0" w:color="auto"/>
            </w:tcBorders>
            <w:vAlign w:val="center"/>
            <w:hideMark/>
          </w:tcPr>
          <w:p w14:paraId="3C3EE87A" w14:textId="77777777" w:rsidR="00E776F2" w:rsidRPr="00214EBC" w:rsidRDefault="00E776F2" w:rsidP="00073050">
            <w:pPr>
              <w:pStyle w:val="TextodeTablas"/>
              <w:rPr>
                <w:lang w:val="es-HN"/>
              </w:rPr>
            </w:pPr>
          </w:p>
        </w:tc>
        <w:tc>
          <w:tcPr>
            <w:tcW w:w="690" w:type="pct"/>
            <w:tcBorders>
              <w:top w:val="nil"/>
              <w:left w:val="nil"/>
              <w:bottom w:val="single" w:sz="4" w:space="0" w:color="auto"/>
              <w:right w:val="single" w:sz="4" w:space="0" w:color="auto"/>
            </w:tcBorders>
            <w:shd w:val="clear" w:color="auto" w:fill="auto"/>
            <w:vAlign w:val="center"/>
            <w:hideMark/>
          </w:tcPr>
          <w:p w14:paraId="54696F67" w14:textId="77777777" w:rsidR="00E776F2" w:rsidRPr="00214EBC" w:rsidRDefault="00E776F2" w:rsidP="00073050">
            <w:pPr>
              <w:pStyle w:val="TextodeTablas"/>
              <w:rPr>
                <w:lang w:val="es-HN"/>
              </w:rPr>
            </w:pPr>
            <w:r w:rsidRPr="00214EBC">
              <w:rPr>
                <w:lang w:val="es-HN"/>
              </w:rPr>
              <w:t>2.3 Identificación de tendencias en la fabricación de detergentes</w:t>
            </w:r>
          </w:p>
        </w:tc>
        <w:tc>
          <w:tcPr>
            <w:tcW w:w="585" w:type="pct"/>
            <w:tcBorders>
              <w:top w:val="nil"/>
              <w:left w:val="nil"/>
              <w:bottom w:val="single" w:sz="4" w:space="0" w:color="auto"/>
              <w:right w:val="single" w:sz="4" w:space="0" w:color="auto"/>
            </w:tcBorders>
            <w:shd w:val="clear" w:color="auto" w:fill="auto"/>
            <w:vAlign w:val="center"/>
            <w:hideMark/>
          </w:tcPr>
          <w:p w14:paraId="6BE3AF83" w14:textId="77777777" w:rsidR="00E776F2" w:rsidRPr="00214EBC" w:rsidRDefault="00E776F2" w:rsidP="00073050">
            <w:pPr>
              <w:pStyle w:val="TextodeTablas"/>
              <w:rPr>
                <w:lang w:val="es-HN"/>
              </w:rPr>
            </w:pPr>
            <w:r w:rsidRPr="00214EBC">
              <w:rPr>
                <w:lang w:val="es-HN"/>
              </w:rPr>
              <w:t>Falta de adaptación a las tendencias del mercado</w:t>
            </w:r>
          </w:p>
        </w:tc>
        <w:tc>
          <w:tcPr>
            <w:tcW w:w="388" w:type="pct"/>
            <w:tcBorders>
              <w:top w:val="nil"/>
              <w:left w:val="nil"/>
              <w:bottom w:val="single" w:sz="4" w:space="0" w:color="auto"/>
              <w:right w:val="single" w:sz="4" w:space="0" w:color="auto"/>
            </w:tcBorders>
            <w:shd w:val="clear" w:color="auto" w:fill="auto"/>
            <w:vAlign w:val="center"/>
            <w:hideMark/>
          </w:tcPr>
          <w:p w14:paraId="18D1206A" w14:textId="77777777" w:rsidR="00E776F2" w:rsidRPr="008E7341" w:rsidRDefault="00E776F2" w:rsidP="00073050">
            <w:pPr>
              <w:pStyle w:val="TextodeTablas"/>
            </w:pPr>
            <w:r w:rsidRPr="008E7341">
              <w:t>Estratégico</w:t>
            </w:r>
          </w:p>
        </w:tc>
        <w:tc>
          <w:tcPr>
            <w:tcW w:w="369" w:type="pct"/>
            <w:tcBorders>
              <w:top w:val="nil"/>
              <w:left w:val="nil"/>
              <w:bottom w:val="single" w:sz="4" w:space="0" w:color="auto"/>
              <w:right w:val="single" w:sz="4" w:space="0" w:color="auto"/>
            </w:tcBorders>
            <w:shd w:val="clear" w:color="auto" w:fill="auto"/>
            <w:vAlign w:val="center"/>
            <w:hideMark/>
          </w:tcPr>
          <w:p w14:paraId="29D544AC" w14:textId="77777777" w:rsidR="00E776F2" w:rsidRPr="008E7341" w:rsidRDefault="00E776F2" w:rsidP="00073050">
            <w:pPr>
              <w:pStyle w:val="TextodeTablas"/>
            </w:pPr>
            <w:r w:rsidRPr="008E7341">
              <w:t>Mercado</w:t>
            </w:r>
          </w:p>
        </w:tc>
        <w:tc>
          <w:tcPr>
            <w:tcW w:w="403" w:type="pct"/>
            <w:tcBorders>
              <w:top w:val="nil"/>
              <w:left w:val="nil"/>
              <w:bottom w:val="single" w:sz="4" w:space="0" w:color="auto"/>
              <w:right w:val="single" w:sz="4" w:space="0" w:color="auto"/>
            </w:tcBorders>
            <w:shd w:val="clear" w:color="auto" w:fill="auto"/>
            <w:vAlign w:val="center"/>
            <w:hideMark/>
          </w:tcPr>
          <w:p w14:paraId="75B83CDE" w14:textId="71ABBA35" w:rsidR="00E776F2" w:rsidRPr="008E7341" w:rsidRDefault="00E776F2" w:rsidP="00073050">
            <w:pPr>
              <w:pStyle w:val="TextodeTablas"/>
            </w:pPr>
            <w:r w:rsidRPr="008E7341">
              <w:t>Riesgo Comercial</w:t>
            </w:r>
          </w:p>
        </w:tc>
        <w:tc>
          <w:tcPr>
            <w:tcW w:w="347" w:type="pct"/>
            <w:tcBorders>
              <w:top w:val="nil"/>
              <w:left w:val="nil"/>
              <w:bottom w:val="single" w:sz="4" w:space="0" w:color="auto"/>
              <w:right w:val="single" w:sz="4" w:space="0" w:color="auto"/>
            </w:tcBorders>
            <w:shd w:val="clear" w:color="auto" w:fill="auto"/>
            <w:vAlign w:val="center"/>
            <w:hideMark/>
          </w:tcPr>
          <w:p w14:paraId="38040E4E" w14:textId="77777777" w:rsidR="00E776F2" w:rsidRPr="008E7341" w:rsidRDefault="00E776F2" w:rsidP="00073050">
            <w:pPr>
              <w:pStyle w:val="TextodeTablas"/>
            </w:pPr>
            <w:r w:rsidRPr="008E7341">
              <w:t>0.5</w:t>
            </w:r>
          </w:p>
        </w:tc>
        <w:tc>
          <w:tcPr>
            <w:tcW w:w="239" w:type="pct"/>
            <w:tcBorders>
              <w:top w:val="nil"/>
              <w:left w:val="nil"/>
              <w:bottom w:val="single" w:sz="4" w:space="0" w:color="auto"/>
              <w:right w:val="single" w:sz="4" w:space="0" w:color="auto"/>
            </w:tcBorders>
            <w:shd w:val="clear" w:color="auto" w:fill="auto"/>
            <w:vAlign w:val="center"/>
            <w:hideMark/>
          </w:tcPr>
          <w:p w14:paraId="0EA59158" w14:textId="77777777" w:rsidR="00E776F2" w:rsidRPr="008E7341" w:rsidRDefault="00E776F2" w:rsidP="00073050">
            <w:pPr>
              <w:pStyle w:val="TextodeTablas"/>
            </w:pPr>
            <w:r w:rsidRPr="008E7341">
              <w:t>0.38</w:t>
            </w:r>
          </w:p>
        </w:tc>
        <w:tc>
          <w:tcPr>
            <w:tcW w:w="170" w:type="pct"/>
            <w:tcBorders>
              <w:top w:val="nil"/>
              <w:left w:val="nil"/>
              <w:bottom w:val="single" w:sz="4" w:space="0" w:color="auto"/>
              <w:right w:val="single" w:sz="4" w:space="0" w:color="auto"/>
            </w:tcBorders>
            <w:shd w:val="clear" w:color="auto" w:fill="auto"/>
            <w:vAlign w:val="center"/>
            <w:hideMark/>
          </w:tcPr>
          <w:p w14:paraId="00C589A1" w14:textId="77777777" w:rsidR="00E776F2" w:rsidRPr="008E7341" w:rsidRDefault="00E776F2" w:rsidP="00073050">
            <w:pPr>
              <w:pStyle w:val="TextodeTablas"/>
            </w:pPr>
            <w:r w:rsidRPr="008E7341">
              <w:t>0.19</w:t>
            </w:r>
          </w:p>
        </w:tc>
        <w:tc>
          <w:tcPr>
            <w:tcW w:w="320" w:type="pct"/>
            <w:tcBorders>
              <w:top w:val="single" w:sz="4" w:space="0" w:color="auto"/>
              <w:left w:val="single" w:sz="4" w:space="0" w:color="auto"/>
              <w:bottom w:val="single" w:sz="4" w:space="0" w:color="auto"/>
              <w:right w:val="single" w:sz="4" w:space="0" w:color="auto"/>
            </w:tcBorders>
            <w:shd w:val="clear" w:color="000000" w:fill="FF0000"/>
            <w:vAlign w:val="center"/>
            <w:hideMark/>
          </w:tcPr>
          <w:p w14:paraId="353DA2DB" w14:textId="77777777" w:rsidR="00E776F2" w:rsidRPr="008E7341" w:rsidRDefault="00E776F2" w:rsidP="00073050">
            <w:pPr>
              <w:pStyle w:val="TextodeTablas"/>
            </w:pPr>
            <w:r w:rsidRPr="008E7341">
              <w:t>Alto</w:t>
            </w:r>
          </w:p>
        </w:tc>
        <w:tc>
          <w:tcPr>
            <w:tcW w:w="330" w:type="pct"/>
            <w:tcBorders>
              <w:top w:val="nil"/>
              <w:left w:val="nil"/>
              <w:bottom w:val="single" w:sz="4" w:space="0" w:color="auto"/>
              <w:right w:val="single" w:sz="4" w:space="0" w:color="auto"/>
            </w:tcBorders>
            <w:shd w:val="clear" w:color="auto" w:fill="auto"/>
            <w:vAlign w:val="center"/>
            <w:hideMark/>
          </w:tcPr>
          <w:p w14:paraId="189D7C56" w14:textId="304391AD" w:rsidR="00E776F2" w:rsidRPr="008E7341" w:rsidRDefault="00E776F2" w:rsidP="00073050">
            <w:pPr>
              <w:pStyle w:val="TextodeTablas"/>
            </w:pPr>
            <w:r w:rsidRPr="008E7341">
              <w:t>Evitar</w:t>
            </w:r>
          </w:p>
        </w:tc>
        <w:tc>
          <w:tcPr>
            <w:tcW w:w="661" w:type="pct"/>
            <w:tcBorders>
              <w:top w:val="nil"/>
              <w:left w:val="nil"/>
              <w:bottom w:val="single" w:sz="4" w:space="0" w:color="auto"/>
              <w:right w:val="single" w:sz="4" w:space="0" w:color="auto"/>
            </w:tcBorders>
            <w:shd w:val="clear" w:color="auto" w:fill="auto"/>
            <w:vAlign w:val="center"/>
            <w:hideMark/>
          </w:tcPr>
          <w:p w14:paraId="6CB7A6E0" w14:textId="77777777" w:rsidR="00E776F2" w:rsidRPr="00214EBC" w:rsidRDefault="00E776F2" w:rsidP="00073050">
            <w:pPr>
              <w:pStyle w:val="TextodeTablas"/>
              <w:rPr>
                <w:lang w:val="es-HN"/>
              </w:rPr>
            </w:pPr>
            <w:r w:rsidRPr="00214EBC">
              <w:rPr>
                <w:lang w:val="es-HN"/>
              </w:rPr>
              <w:t>Mantenerse al tanto de las últimas tendencias y tecnologías</w:t>
            </w:r>
          </w:p>
        </w:tc>
      </w:tr>
      <w:tr w:rsidR="007F2D37" w:rsidRPr="00382F1A" w14:paraId="587D1DCD" w14:textId="77777777" w:rsidTr="00E3183C">
        <w:trPr>
          <w:trHeight w:val="576"/>
        </w:trPr>
        <w:tc>
          <w:tcPr>
            <w:tcW w:w="498" w:type="pct"/>
            <w:vMerge w:val="restart"/>
            <w:tcBorders>
              <w:top w:val="nil"/>
              <w:left w:val="single" w:sz="4" w:space="0" w:color="auto"/>
              <w:bottom w:val="single" w:sz="4" w:space="0" w:color="000000"/>
              <w:right w:val="single" w:sz="4" w:space="0" w:color="auto"/>
            </w:tcBorders>
            <w:shd w:val="clear" w:color="auto" w:fill="auto"/>
            <w:vAlign w:val="center"/>
            <w:hideMark/>
          </w:tcPr>
          <w:p w14:paraId="2CB11C50" w14:textId="2B3859D7" w:rsidR="00E776F2" w:rsidRPr="00302C99" w:rsidRDefault="00E776F2" w:rsidP="00073050">
            <w:pPr>
              <w:pStyle w:val="TextodeTablas"/>
            </w:pPr>
            <w:r w:rsidRPr="00302C99">
              <w:t>3. Desarrollo del producto</w:t>
            </w:r>
          </w:p>
        </w:tc>
        <w:tc>
          <w:tcPr>
            <w:tcW w:w="690" w:type="pct"/>
            <w:tcBorders>
              <w:top w:val="nil"/>
              <w:left w:val="nil"/>
              <w:bottom w:val="single" w:sz="4" w:space="0" w:color="auto"/>
              <w:right w:val="single" w:sz="4" w:space="0" w:color="auto"/>
            </w:tcBorders>
            <w:shd w:val="clear" w:color="auto" w:fill="auto"/>
            <w:vAlign w:val="center"/>
            <w:hideMark/>
          </w:tcPr>
          <w:p w14:paraId="2197FC63" w14:textId="65CC9CE5" w:rsidR="00E776F2" w:rsidRPr="00214EBC" w:rsidRDefault="00E776F2" w:rsidP="00073050">
            <w:pPr>
              <w:pStyle w:val="TextodeTablas"/>
              <w:rPr>
                <w:lang w:val="es-HN"/>
              </w:rPr>
            </w:pPr>
            <w:r w:rsidRPr="00214EBC">
              <w:rPr>
                <w:lang w:val="es-HN"/>
              </w:rPr>
              <w:t xml:space="preserve">3.1 Investigación sobre la utilización de </w:t>
            </w:r>
            <w:r w:rsidR="002D0B25" w:rsidRPr="00214EBC">
              <w:rPr>
                <w:lang w:val="es-HN"/>
              </w:rPr>
              <w:t>AVU</w:t>
            </w:r>
            <w:r w:rsidRPr="00214EBC">
              <w:rPr>
                <w:lang w:val="es-HN"/>
              </w:rPr>
              <w:t xml:space="preserve"> en la fabricación de detergentes</w:t>
            </w:r>
          </w:p>
        </w:tc>
        <w:tc>
          <w:tcPr>
            <w:tcW w:w="585" w:type="pct"/>
            <w:tcBorders>
              <w:top w:val="nil"/>
              <w:left w:val="nil"/>
              <w:bottom w:val="single" w:sz="4" w:space="0" w:color="auto"/>
              <w:right w:val="single" w:sz="4" w:space="0" w:color="auto"/>
            </w:tcBorders>
            <w:shd w:val="clear" w:color="auto" w:fill="auto"/>
            <w:vAlign w:val="center"/>
            <w:hideMark/>
          </w:tcPr>
          <w:p w14:paraId="5EBA14D7" w14:textId="77777777" w:rsidR="00E776F2" w:rsidRPr="00214EBC" w:rsidRDefault="00E776F2" w:rsidP="00073050">
            <w:pPr>
              <w:pStyle w:val="TextodeTablas"/>
              <w:rPr>
                <w:lang w:val="es-HN"/>
              </w:rPr>
            </w:pPr>
            <w:r w:rsidRPr="00214EBC">
              <w:rPr>
                <w:lang w:val="es-HN"/>
              </w:rPr>
              <w:t>Ineficacia del aceite reciclado en la producción</w:t>
            </w:r>
          </w:p>
        </w:tc>
        <w:tc>
          <w:tcPr>
            <w:tcW w:w="388" w:type="pct"/>
            <w:tcBorders>
              <w:top w:val="nil"/>
              <w:left w:val="nil"/>
              <w:bottom w:val="single" w:sz="4" w:space="0" w:color="auto"/>
              <w:right w:val="single" w:sz="4" w:space="0" w:color="auto"/>
            </w:tcBorders>
            <w:shd w:val="clear" w:color="auto" w:fill="auto"/>
            <w:vAlign w:val="center"/>
            <w:hideMark/>
          </w:tcPr>
          <w:p w14:paraId="23BE62C2" w14:textId="77777777" w:rsidR="00E776F2" w:rsidRPr="008E7341" w:rsidRDefault="00E776F2" w:rsidP="00073050">
            <w:pPr>
              <w:pStyle w:val="TextodeTablas"/>
            </w:pPr>
            <w:r w:rsidRPr="008E7341">
              <w:t>Técnico</w:t>
            </w:r>
          </w:p>
        </w:tc>
        <w:tc>
          <w:tcPr>
            <w:tcW w:w="369" w:type="pct"/>
            <w:tcBorders>
              <w:top w:val="nil"/>
              <w:left w:val="nil"/>
              <w:bottom w:val="single" w:sz="4" w:space="0" w:color="auto"/>
              <w:right w:val="single" w:sz="4" w:space="0" w:color="auto"/>
            </w:tcBorders>
            <w:shd w:val="clear" w:color="auto" w:fill="auto"/>
            <w:vAlign w:val="center"/>
            <w:hideMark/>
          </w:tcPr>
          <w:p w14:paraId="59DF8078" w14:textId="77777777" w:rsidR="00E776F2" w:rsidRPr="008E7341" w:rsidRDefault="00E776F2" w:rsidP="00073050">
            <w:pPr>
              <w:pStyle w:val="TextodeTablas"/>
            </w:pPr>
            <w:r w:rsidRPr="008E7341">
              <w:t>Tecnológico</w:t>
            </w:r>
          </w:p>
        </w:tc>
        <w:tc>
          <w:tcPr>
            <w:tcW w:w="403" w:type="pct"/>
            <w:tcBorders>
              <w:top w:val="nil"/>
              <w:left w:val="nil"/>
              <w:bottom w:val="single" w:sz="4" w:space="0" w:color="auto"/>
              <w:right w:val="single" w:sz="4" w:space="0" w:color="auto"/>
            </w:tcBorders>
            <w:shd w:val="clear" w:color="auto" w:fill="auto"/>
            <w:vAlign w:val="center"/>
            <w:hideMark/>
          </w:tcPr>
          <w:p w14:paraId="6E506D2F" w14:textId="5C986663" w:rsidR="00E776F2" w:rsidRPr="008E7341" w:rsidRDefault="00E776F2" w:rsidP="00073050">
            <w:pPr>
              <w:pStyle w:val="TextodeTablas"/>
            </w:pPr>
            <w:r w:rsidRPr="008E7341">
              <w:t>Riesgo de Producto</w:t>
            </w:r>
          </w:p>
        </w:tc>
        <w:tc>
          <w:tcPr>
            <w:tcW w:w="347" w:type="pct"/>
            <w:tcBorders>
              <w:top w:val="nil"/>
              <w:left w:val="nil"/>
              <w:bottom w:val="single" w:sz="4" w:space="0" w:color="auto"/>
              <w:right w:val="single" w:sz="4" w:space="0" w:color="auto"/>
            </w:tcBorders>
            <w:shd w:val="clear" w:color="auto" w:fill="auto"/>
            <w:vAlign w:val="center"/>
            <w:hideMark/>
          </w:tcPr>
          <w:p w14:paraId="1E798C01" w14:textId="77777777" w:rsidR="00E776F2" w:rsidRPr="008E7341" w:rsidRDefault="00E776F2" w:rsidP="00073050">
            <w:pPr>
              <w:pStyle w:val="TextodeTablas"/>
            </w:pPr>
            <w:r w:rsidRPr="008E7341">
              <w:t>0.7</w:t>
            </w:r>
          </w:p>
        </w:tc>
        <w:tc>
          <w:tcPr>
            <w:tcW w:w="239" w:type="pct"/>
            <w:tcBorders>
              <w:top w:val="nil"/>
              <w:left w:val="nil"/>
              <w:bottom w:val="single" w:sz="4" w:space="0" w:color="auto"/>
              <w:right w:val="single" w:sz="4" w:space="0" w:color="auto"/>
            </w:tcBorders>
            <w:shd w:val="clear" w:color="auto" w:fill="auto"/>
            <w:vAlign w:val="center"/>
            <w:hideMark/>
          </w:tcPr>
          <w:p w14:paraId="37FCB371" w14:textId="77777777" w:rsidR="00E776F2" w:rsidRPr="008E7341" w:rsidRDefault="00E776F2" w:rsidP="00073050">
            <w:pPr>
              <w:pStyle w:val="TextodeTablas"/>
            </w:pPr>
            <w:r w:rsidRPr="008E7341">
              <w:t>0.25</w:t>
            </w:r>
          </w:p>
        </w:tc>
        <w:tc>
          <w:tcPr>
            <w:tcW w:w="170" w:type="pct"/>
            <w:tcBorders>
              <w:top w:val="nil"/>
              <w:left w:val="nil"/>
              <w:bottom w:val="single" w:sz="4" w:space="0" w:color="auto"/>
              <w:right w:val="single" w:sz="4" w:space="0" w:color="auto"/>
            </w:tcBorders>
            <w:shd w:val="clear" w:color="auto" w:fill="auto"/>
            <w:vAlign w:val="center"/>
            <w:hideMark/>
          </w:tcPr>
          <w:p w14:paraId="747CCEEA" w14:textId="77777777" w:rsidR="00E776F2" w:rsidRPr="008E7341" w:rsidRDefault="00E776F2" w:rsidP="00073050">
            <w:pPr>
              <w:pStyle w:val="TextodeTablas"/>
            </w:pPr>
            <w:r w:rsidRPr="008E7341">
              <w:t>0.18</w:t>
            </w:r>
          </w:p>
        </w:tc>
        <w:tc>
          <w:tcPr>
            <w:tcW w:w="320" w:type="pct"/>
            <w:tcBorders>
              <w:top w:val="single" w:sz="4" w:space="0" w:color="auto"/>
              <w:left w:val="single" w:sz="4" w:space="0" w:color="auto"/>
              <w:bottom w:val="single" w:sz="4" w:space="0" w:color="auto"/>
              <w:right w:val="single" w:sz="4" w:space="0" w:color="auto"/>
            </w:tcBorders>
            <w:shd w:val="clear" w:color="000000" w:fill="FF0000"/>
            <w:vAlign w:val="center"/>
            <w:hideMark/>
          </w:tcPr>
          <w:p w14:paraId="731AD12E" w14:textId="77777777" w:rsidR="00E776F2" w:rsidRPr="008E7341" w:rsidRDefault="00E776F2" w:rsidP="00073050">
            <w:pPr>
              <w:pStyle w:val="TextodeTablas"/>
            </w:pPr>
            <w:r w:rsidRPr="008E7341">
              <w:t>Alto</w:t>
            </w:r>
          </w:p>
        </w:tc>
        <w:tc>
          <w:tcPr>
            <w:tcW w:w="330" w:type="pct"/>
            <w:tcBorders>
              <w:top w:val="nil"/>
              <w:left w:val="nil"/>
              <w:bottom w:val="single" w:sz="4" w:space="0" w:color="auto"/>
              <w:right w:val="single" w:sz="4" w:space="0" w:color="auto"/>
            </w:tcBorders>
            <w:shd w:val="clear" w:color="auto" w:fill="auto"/>
            <w:vAlign w:val="center"/>
            <w:hideMark/>
          </w:tcPr>
          <w:p w14:paraId="66D7BA62" w14:textId="2BDB453A" w:rsidR="00E776F2" w:rsidRPr="008E7341" w:rsidRDefault="00E776F2" w:rsidP="00073050">
            <w:pPr>
              <w:pStyle w:val="TextodeTablas"/>
            </w:pPr>
            <w:r w:rsidRPr="008E7341">
              <w:t>Evitar</w:t>
            </w:r>
          </w:p>
        </w:tc>
        <w:tc>
          <w:tcPr>
            <w:tcW w:w="661" w:type="pct"/>
            <w:tcBorders>
              <w:top w:val="nil"/>
              <w:left w:val="nil"/>
              <w:bottom w:val="single" w:sz="4" w:space="0" w:color="auto"/>
              <w:right w:val="single" w:sz="4" w:space="0" w:color="auto"/>
            </w:tcBorders>
            <w:shd w:val="clear" w:color="auto" w:fill="auto"/>
            <w:vAlign w:val="center"/>
            <w:hideMark/>
          </w:tcPr>
          <w:p w14:paraId="7D16385C" w14:textId="15FB9DC9" w:rsidR="00E776F2" w:rsidRPr="00214EBC" w:rsidRDefault="00E776F2" w:rsidP="00073050">
            <w:pPr>
              <w:pStyle w:val="TextodeTablas"/>
              <w:rPr>
                <w:lang w:val="es-HN"/>
              </w:rPr>
            </w:pPr>
            <w:r w:rsidRPr="00214EBC">
              <w:rPr>
                <w:lang w:val="es-HN"/>
              </w:rPr>
              <w:t>Realizar pruebas exhaustivas y experimentación.</w:t>
            </w:r>
          </w:p>
        </w:tc>
      </w:tr>
      <w:tr w:rsidR="007F2D37" w:rsidRPr="00382F1A" w14:paraId="11153E9D" w14:textId="77777777" w:rsidTr="00E3183C">
        <w:trPr>
          <w:trHeight w:val="576"/>
        </w:trPr>
        <w:tc>
          <w:tcPr>
            <w:tcW w:w="498" w:type="pct"/>
            <w:vMerge/>
            <w:tcBorders>
              <w:top w:val="nil"/>
              <w:left w:val="single" w:sz="4" w:space="0" w:color="auto"/>
              <w:bottom w:val="single" w:sz="4" w:space="0" w:color="000000"/>
              <w:right w:val="single" w:sz="4" w:space="0" w:color="auto"/>
            </w:tcBorders>
            <w:vAlign w:val="center"/>
            <w:hideMark/>
          </w:tcPr>
          <w:p w14:paraId="52ED2F64" w14:textId="77777777" w:rsidR="00E776F2" w:rsidRPr="00214EBC" w:rsidRDefault="00E776F2" w:rsidP="00073050">
            <w:pPr>
              <w:pStyle w:val="TextodeTablas"/>
              <w:rPr>
                <w:lang w:val="es-HN"/>
              </w:rPr>
            </w:pPr>
          </w:p>
        </w:tc>
        <w:tc>
          <w:tcPr>
            <w:tcW w:w="690" w:type="pct"/>
            <w:tcBorders>
              <w:top w:val="nil"/>
              <w:left w:val="nil"/>
              <w:bottom w:val="single" w:sz="4" w:space="0" w:color="auto"/>
              <w:right w:val="single" w:sz="4" w:space="0" w:color="auto"/>
            </w:tcBorders>
            <w:shd w:val="clear" w:color="auto" w:fill="auto"/>
            <w:vAlign w:val="center"/>
            <w:hideMark/>
          </w:tcPr>
          <w:p w14:paraId="703FFB13" w14:textId="77777777" w:rsidR="00E776F2" w:rsidRPr="00214EBC" w:rsidRDefault="00E776F2" w:rsidP="00073050">
            <w:pPr>
              <w:pStyle w:val="TextodeTablas"/>
              <w:rPr>
                <w:lang w:val="es-HN"/>
              </w:rPr>
            </w:pPr>
            <w:r w:rsidRPr="00214EBC">
              <w:rPr>
                <w:lang w:val="es-HN"/>
              </w:rPr>
              <w:t>3.2 Desarrollo de la fórmula del detergente ecológico</w:t>
            </w:r>
          </w:p>
        </w:tc>
        <w:tc>
          <w:tcPr>
            <w:tcW w:w="585" w:type="pct"/>
            <w:tcBorders>
              <w:top w:val="nil"/>
              <w:left w:val="nil"/>
              <w:bottom w:val="single" w:sz="4" w:space="0" w:color="auto"/>
              <w:right w:val="single" w:sz="4" w:space="0" w:color="auto"/>
            </w:tcBorders>
            <w:shd w:val="clear" w:color="auto" w:fill="auto"/>
            <w:vAlign w:val="center"/>
            <w:hideMark/>
          </w:tcPr>
          <w:p w14:paraId="618FE962" w14:textId="77777777" w:rsidR="00E776F2" w:rsidRPr="00214EBC" w:rsidRDefault="00E776F2" w:rsidP="00073050">
            <w:pPr>
              <w:pStyle w:val="TextodeTablas"/>
              <w:rPr>
                <w:lang w:val="es-HN"/>
              </w:rPr>
            </w:pPr>
            <w:r w:rsidRPr="00214EBC">
              <w:rPr>
                <w:lang w:val="es-HN"/>
              </w:rPr>
              <w:t>Problemas de compatibilidad de ingredientes</w:t>
            </w:r>
          </w:p>
        </w:tc>
        <w:tc>
          <w:tcPr>
            <w:tcW w:w="388" w:type="pct"/>
            <w:tcBorders>
              <w:top w:val="nil"/>
              <w:left w:val="nil"/>
              <w:bottom w:val="single" w:sz="4" w:space="0" w:color="auto"/>
              <w:right w:val="single" w:sz="4" w:space="0" w:color="auto"/>
            </w:tcBorders>
            <w:shd w:val="clear" w:color="auto" w:fill="auto"/>
            <w:vAlign w:val="center"/>
            <w:hideMark/>
          </w:tcPr>
          <w:p w14:paraId="68F93A94" w14:textId="77777777" w:rsidR="00E776F2" w:rsidRPr="008E7341" w:rsidRDefault="00E776F2" w:rsidP="00073050">
            <w:pPr>
              <w:pStyle w:val="TextodeTablas"/>
            </w:pPr>
            <w:r w:rsidRPr="008E7341">
              <w:t>Técnico</w:t>
            </w:r>
          </w:p>
        </w:tc>
        <w:tc>
          <w:tcPr>
            <w:tcW w:w="369" w:type="pct"/>
            <w:tcBorders>
              <w:top w:val="nil"/>
              <w:left w:val="nil"/>
              <w:bottom w:val="single" w:sz="4" w:space="0" w:color="auto"/>
              <w:right w:val="single" w:sz="4" w:space="0" w:color="auto"/>
            </w:tcBorders>
            <w:shd w:val="clear" w:color="auto" w:fill="auto"/>
            <w:vAlign w:val="center"/>
            <w:hideMark/>
          </w:tcPr>
          <w:p w14:paraId="3C4921C6" w14:textId="77777777" w:rsidR="00E776F2" w:rsidRPr="008E7341" w:rsidRDefault="00E776F2" w:rsidP="00073050">
            <w:pPr>
              <w:pStyle w:val="TextodeTablas"/>
            </w:pPr>
            <w:r w:rsidRPr="008E7341">
              <w:t>Tecnológico</w:t>
            </w:r>
          </w:p>
        </w:tc>
        <w:tc>
          <w:tcPr>
            <w:tcW w:w="403" w:type="pct"/>
            <w:tcBorders>
              <w:top w:val="nil"/>
              <w:left w:val="nil"/>
              <w:bottom w:val="single" w:sz="4" w:space="0" w:color="auto"/>
              <w:right w:val="single" w:sz="4" w:space="0" w:color="auto"/>
            </w:tcBorders>
            <w:shd w:val="clear" w:color="auto" w:fill="auto"/>
            <w:vAlign w:val="center"/>
            <w:hideMark/>
          </w:tcPr>
          <w:p w14:paraId="5CA172E2" w14:textId="6201EFCE" w:rsidR="00E776F2" w:rsidRPr="008E7341" w:rsidRDefault="00E776F2" w:rsidP="00073050">
            <w:pPr>
              <w:pStyle w:val="TextodeTablas"/>
            </w:pPr>
            <w:r w:rsidRPr="008E7341">
              <w:t>Riesgo Técnico</w:t>
            </w:r>
          </w:p>
        </w:tc>
        <w:tc>
          <w:tcPr>
            <w:tcW w:w="347" w:type="pct"/>
            <w:tcBorders>
              <w:top w:val="nil"/>
              <w:left w:val="nil"/>
              <w:bottom w:val="single" w:sz="4" w:space="0" w:color="auto"/>
              <w:right w:val="single" w:sz="4" w:space="0" w:color="auto"/>
            </w:tcBorders>
            <w:shd w:val="clear" w:color="auto" w:fill="auto"/>
            <w:vAlign w:val="center"/>
            <w:hideMark/>
          </w:tcPr>
          <w:p w14:paraId="38C12CA8" w14:textId="77777777" w:rsidR="00E776F2" w:rsidRPr="008E7341" w:rsidRDefault="00E776F2" w:rsidP="00073050">
            <w:pPr>
              <w:pStyle w:val="TextodeTablas"/>
            </w:pPr>
            <w:r w:rsidRPr="008E7341">
              <w:t>0.5</w:t>
            </w:r>
          </w:p>
        </w:tc>
        <w:tc>
          <w:tcPr>
            <w:tcW w:w="239" w:type="pct"/>
            <w:tcBorders>
              <w:top w:val="nil"/>
              <w:left w:val="nil"/>
              <w:bottom w:val="single" w:sz="4" w:space="0" w:color="auto"/>
              <w:right w:val="single" w:sz="4" w:space="0" w:color="auto"/>
            </w:tcBorders>
            <w:shd w:val="clear" w:color="auto" w:fill="auto"/>
            <w:vAlign w:val="center"/>
            <w:hideMark/>
          </w:tcPr>
          <w:p w14:paraId="65DAF9BA" w14:textId="77777777" w:rsidR="00E776F2" w:rsidRPr="008E7341" w:rsidRDefault="00E776F2" w:rsidP="00073050">
            <w:pPr>
              <w:pStyle w:val="TextodeTablas"/>
            </w:pPr>
            <w:r w:rsidRPr="008E7341">
              <w:t>0.25</w:t>
            </w:r>
          </w:p>
        </w:tc>
        <w:tc>
          <w:tcPr>
            <w:tcW w:w="170" w:type="pct"/>
            <w:tcBorders>
              <w:top w:val="nil"/>
              <w:left w:val="nil"/>
              <w:bottom w:val="single" w:sz="4" w:space="0" w:color="auto"/>
              <w:right w:val="single" w:sz="4" w:space="0" w:color="auto"/>
            </w:tcBorders>
            <w:shd w:val="clear" w:color="auto" w:fill="auto"/>
            <w:vAlign w:val="center"/>
            <w:hideMark/>
          </w:tcPr>
          <w:p w14:paraId="1CAB4677" w14:textId="77777777" w:rsidR="00E776F2" w:rsidRPr="008E7341" w:rsidRDefault="00E776F2" w:rsidP="00073050">
            <w:pPr>
              <w:pStyle w:val="TextodeTablas"/>
            </w:pPr>
            <w:r w:rsidRPr="008E7341">
              <w:t>0.13</w:t>
            </w:r>
          </w:p>
        </w:tc>
        <w:tc>
          <w:tcPr>
            <w:tcW w:w="320" w:type="pct"/>
            <w:tcBorders>
              <w:top w:val="single" w:sz="4" w:space="0" w:color="auto"/>
              <w:left w:val="single" w:sz="4" w:space="0" w:color="auto"/>
              <w:bottom w:val="single" w:sz="4" w:space="0" w:color="auto"/>
              <w:right w:val="single" w:sz="4" w:space="0" w:color="auto"/>
            </w:tcBorders>
            <w:shd w:val="clear" w:color="000000" w:fill="FFC000"/>
            <w:vAlign w:val="center"/>
            <w:hideMark/>
          </w:tcPr>
          <w:p w14:paraId="71BAFA4D" w14:textId="77777777" w:rsidR="00E776F2" w:rsidRPr="008E7341" w:rsidRDefault="00E776F2" w:rsidP="00073050">
            <w:pPr>
              <w:pStyle w:val="TextodeTablas"/>
            </w:pPr>
            <w:r w:rsidRPr="008E7341">
              <w:t>Medio</w:t>
            </w:r>
          </w:p>
        </w:tc>
        <w:tc>
          <w:tcPr>
            <w:tcW w:w="330" w:type="pct"/>
            <w:tcBorders>
              <w:top w:val="nil"/>
              <w:left w:val="nil"/>
              <w:bottom w:val="single" w:sz="4" w:space="0" w:color="auto"/>
              <w:right w:val="single" w:sz="4" w:space="0" w:color="auto"/>
            </w:tcBorders>
            <w:shd w:val="clear" w:color="auto" w:fill="auto"/>
            <w:vAlign w:val="center"/>
            <w:hideMark/>
          </w:tcPr>
          <w:p w14:paraId="2D214938" w14:textId="70E0E815" w:rsidR="00E776F2" w:rsidRPr="008E7341" w:rsidRDefault="00E776F2" w:rsidP="00073050">
            <w:pPr>
              <w:pStyle w:val="TextodeTablas"/>
            </w:pPr>
            <w:r w:rsidRPr="008E7341">
              <w:t>Mitigar</w:t>
            </w:r>
          </w:p>
        </w:tc>
        <w:tc>
          <w:tcPr>
            <w:tcW w:w="661" w:type="pct"/>
            <w:tcBorders>
              <w:top w:val="nil"/>
              <w:left w:val="nil"/>
              <w:bottom w:val="single" w:sz="4" w:space="0" w:color="auto"/>
              <w:right w:val="single" w:sz="4" w:space="0" w:color="auto"/>
            </w:tcBorders>
            <w:shd w:val="clear" w:color="auto" w:fill="auto"/>
            <w:vAlign w:val="center"/>
            <w:hideMark/>
          </w:tcPr>
          <w:p w14:paraId="7102BCE3" w14:textId="77777777" w:rsidR="00E776F2" w:rsidRPr="00214EBC" w:rsidRDefault="00E776F2" w:rsidP="00073050">
            <w:pPr>
              <w:pStyle w:val="TextodeTablas"/>
              <w:rPr>
                <w:lang w:val="es-HN"/>
              </w:rPr>
            </w:pPr>
            <w:r w:rsidRPr="00214EBC">
              <w:rPr>
                <w:lang w:val="es-HN"/>
              </w:rPr>
              <w:t>Realizar pruebas piloto y análisis previos</w:t>
            </w:r>
          </w:p>
        </w:tc>
      </w:tr>
      <w:tr w:rsidR="007F2D37" w:rsidRPr="00382F1A" w14:paraId="3D1D4DD3" w14:textId="77777777" w:rsidTr="00E3183C">
        <w:trPr>
          <w:trHeight w:val="576"/>
        </w:trPr>
        <w:tc>
          <w:tcPr>
            <w:tcW w:w="498" w:type="pct"/>
            <w:vMerge/>
            <w:tcBorders>
              <w:top w:val="nil"/>
              <w:left w:val="single" w:sz="4" w:space="0" w:color="auto"/>
              <w:bottom w:val="single" w:sz="4" w:space="0" w:color="000000"/>
              <w:right w:val="single" w:sz="4" w:space="0" w:color="auto"/>
            </w:tcBorders>
            <w:vAlign w:val="center"/>
            <w:hideMark/>
          </w:tcPr>
          <w:p w14:paraId="770FC11B" w14:textId="77777777" w:rsidR="00E776F2" w:rsidRPr="00214EBC" w:rsidRDefault="00E776F2" w:rsidP="00073050">
            <w:pPr>
              <w:pStyle w:val="TextodeTablas"/>
              <w:rPr>
                <w:lang w:val="es-HN"/>
              </w:rPr>
            </w:pPr>
          </w:p>
        </w:tc>
        <w:tc>
          <w:tcPr>
            <w:tcW w:w="690" w:type="pct"/>
            <w:tcBorders>
              <w:top w:val="nil"/>
              <w:left w:val="nil"/>
              <w:bottom w:val="single" w:sz="4" w:space="0" w:color="auto"/>
              <w:right w:val="single" w:sz="4" w:space="0" w:color="auto"/>
            </w:tcBorders>
            <w:shd w:val="clear" w:color="auto" w:fill="auto"/>
            <w:vAlign w:val="center"/>
            <w:hideMark/>
          </w:tcPr>
          <w:p w14:paraId="3270323A" w14:textId="77777777" w:rsidR="00E776F2" w:rsidRPr="00214EBC" w:rsidRDefault="00E776F2" w:rsidP="00073050">
            <w:pPr>
              <w:pStyle w:val="TextodeTablas"/>
              <w:rPr>
                <w:lang w:val="es-HN"/>
              </w:rPr>
            </w:pPr>
            <w:r w:rsidRPr="00214EBC">
              <w:rPr>
                <w:lang w:val="es-HN"/>
              </w:rPr>
              <w:t>3.3 Pruebas de eficacia y seguridad del producto</w:t>
            </w:r>
          </w:p>
        </w:tc>
        <w:tc>
          <w:tcPr>
            <w:tcW w:w="585" w:type="pct"/>
            <w:tcBorders>
              <w:top w:val="nil"/>
              <w:left w:val="nil"/>
              <w:bottom w:val="single" w:sz="4" w:space="0" w:color="auto"/>
              <w:right w:val="single" w:sz="4" w:space="0" w:color="auto"/>
            </w:tcBorders>
            <w:shd w:val="clear" w:color="auto" w:fill="auto"/>
            <w:vAlign w:val="center"/>
            <w:hideMark/>
          </w:tcPr>
          <w:p w14:paraId="1543BA02" w14:textId="77777777" w:rsidR="00E776F2" w:rsidRPr="00214EBC" w:rsidRDefault="00E776F2" w:rsidP="00073050">
            <w:pPr>
              <w:pStyle w:val="TextodeTablas"/>
              <w:rPr>
                <w:lang w:val="es-HN"/>
              </w:rPr>
            </w:pPr>
            <w:r w:rsidRPr="00214EBC">
              <w:rPr>
                <w:lang w:val="es-HN"/>
              </w:rPr>
              <w:t>Resultados negativos en las pruebas</w:t>
            </w:r>
          </w:p>
        </w:tc>
        <w:tc>
          <w:tcPr>
            <w:tcW w:w="388" w:type="pct"/>
            <w:tcBorders>
              <w:top w:val="nil"/>
              <w:left w:val="nil"/>
              <w:bottom w:val="single" w:sz="4" w:space="0" w:color="auto"/>
              <w:right w:val="single" w:sz="4" w:space="0" w:color="auto"/>
            </w:tcBorders>
            <w:shd w:val="clear" w:color="auto" w:fill="auto"/>
            <w:vAlign w:val="center"/>
            <w:hideMark/>
          </w:tcPr>
          <w:p w14:paraId="62439785" w14:textId="77777777" w:rsidR="00E776F2" w:rsidRPr="008E7341" w:rsidRDefault="00E776F2" w:rsidP="00073050">
            <w:pPr>
              <w:pStyle w:val="TextodeTablas"/>
            </w:pPr>
            <w:r w:rsidRPr="008E7341">
              <w:t>Técnico</w:t>
            </w:r>
          </w:p>
        </w:tc>
        <w:tc>
          <w:tcPr>
            <w:tcW w:w="369" w:type="pct"/>
            <w:tcBorders>
              <w:top w:val="nil"/>
              <w:left w:val="nil"/>
              <w:bottom w:val="single" w:sz="4" w:space="0" w:color="auto"/>
              <w:right w:val="single" w:sz="4" w:space="0" w:color="auto"/>
            </w:tcBorders>
            <w:shd w:val="clear" w:color="auto" w:fill="auto"/>
            <w:vAlign w:val="center"/>
            <w:hideMark/>
          </w:tcPr>
          <w:p w14:paraId="5618BD61" w14:textId="77777777" w:rsidR="00E776F2" w:rsidRPr="008E7341" w:rsidRDefault="00E776F2" w:rsidP="00073050">
            <w:pPr>
              <w:pStyle w:val="TextodeTablas"/>
            </w:pPr>
            <w:r w:rsidRPr="008E7341">
              <w:t>Seguridad</w:t>
            </w:r>
          </w:p>
        </w:tc>
        <w:tc>
          <w:tcPr>
            <w:tcW w:w="403" w:type="pct"/>
            <w:tcBorders>
              <w:top w:val="nil"/>
              <w:left w:val="nil"/>
              <w:bottom w:val="single" w:sz="4" w:space="0" w:color="auto"/>
              <w:right w:val="single" w:sz="4" w:space="0" w:color="auto"/>
            </w:tcBorders>
            <w:shd w:val="clear" w:color="auto" w:fill="auto"/>
            <w:vAlign w:val="center"/>
            <w:hideMark/>
          </w:tcPr>
          <w:p w14:paraId="0E2619F1" w14:textId="7F345314" w:rsidR="00E776F2" w:rsidRPr="008E7341" w:rsidRDefault="00E776F2" w:rsidP="00073050">
            <w:pPr>
              <w:pStyle w:val="TextodeTablas"/>
            </w:pPr>
            <w:r w:rsidRPr="008E7341">
              <w:t>Riesgo Operativo</w:t>
            </w:r>
          </w:p>
        </w:tc>
        <w:tc>
          <w:tcPr>
            <w:tcW w:w="347" w:type="pct"/>
            <w:tcBorders>
              <w:top w:val="nil"/>
              <w:left w:val="nil"/>
              <w:bottom w:val="single" w:sz="4" w:space="0" w:color="auto"/>
              <w:right w:val="single" w:sz="4" w:space="0" w:color="auto"/>
            </w:tcBorders>
            <w:shd w:val="clear" w:color="auto" w:fill="auto"/>
            <w:vAlign w:val="center"/>
            <w:hideMark/>
          </w:tcPr>
          <w:p w14:paraId="66BDF503" w14:textId="77777777" w:rsidR="00E776F2" w:rsidRPr="008E7341" w:rsidRDefault="00E776F2" w:rsidP="00073050">
            <w:pPr>
              <w:pStyle w:val="TextodeTablas"/>
            </w:pPr>
            <w:r w:rsidRPr="008E7341">
              <w:t>0.3</w:t>
            </w:r>
          </w:p>
        </w:tc>
        <w:tc>
          <w:tcPr>
            <w:tcW w:w="239" w:type="pct"/>
            <w:tcBorders>
              <w:top w:val="nil"/>
              <w:left w:val="nil"/>
              <w:bottom w:val="single" w:sz="4" w:space="0" w:color="auto"/>
              <w:right w:val="single" w:sz="4" w:space="0" w:color="auto"/>
            </w:tcBorders>
            <w:shd w:val="clear" w:color="auto" w:fill="auto"/>
            <w:vAlign w:val="center"/>
            <w:hideMark/>
          </w:tcPr>
          <w:p w14:paraId="206D525A" w14:textId="77777777" w:rsidR="00E776F2" w:rsidRPr="008E7341" w:rsidRDefault="00E776F2" w:rsidP="00073050">
            <w:pPr>
              <w:pStyle w:val="TextodeTablas"/>
            </w:pPr>
            <w:r w:rsidRPr="008E7341">
              <w:t>0.38</w:t>
            </w:r>
          </w:p>
        </w:tc>
        <w:tc>
          <w:tcPr>
            <w:tcW w:w="170" w:type="pct"/>
            <w:tcBorders>
              <w:top w:val="nil"/>
              <w:left w:val="nil"/>
              <w:bottom w:val="single" w:sz="4" w:space="0" w:color="auto"/>
              <w:right w:val="single" w:sz="4" w:space="0" w:color="auto"/>
            </w:tcBorders>
            <w:shd w:val="clear" w:color="auto" w:fill="auto"/>
            <w:vAlign w:val="center"/>
            <w:hideMark/>
          </w:tcPr>
          <w:p w14:paraId="1CFD0D81" w14:textId="77777777" w:rsidR="00E776F2" w:rsidRPr="008E7341" w:rsidRDefault="00E776F2" w:rsidP="00073050">
            <w:pPr>
              <w:pStyle w:val="TextodeTablas"/>
            </w:pPr>
            <w:r w:rsidRPr="008E7341">
              <w:t>0.11</w:t>
            </w:r>
          </w:p>
        </w:tc>
        <w:tc>
          <w:tcPr>
            <w:tcW w:w="320" w:type="pct"/>
            <w:tcBorders>
              <w:top w:val="single" w:sz="4" w:space="0" w:color="auto"/>
              <w:left w:val="single" w:sz="4" w:space="0" w:color="auto"/>
              <w:bottom w:val="single" w:sz="4" w:space="0" w:color="auto"/>
              <w:right w:val="single" w:sz="4" w:space="0" w:color="auto"/>
            </w:tcBorders>
            <w:shd w:val="clear" w:color="000000" w:fill="FFC000"/>
            <w:vAlign w:val="center"/>
            <w:hideMark/>
          </w:tcPr>
          <w:p w14:paraId="32FBDA4B" w14:textId="77777777" w:rsidR="00E776F2" w:rsidRPr="008E7341" w:rsidRDefault="00E776F2" w:rsidP="00073050">
            <w:pPr>
              <w:pStyle w:val="TextodeTablas"/>
            </w:pPr>
            <w:r w:rsidRPr="008E7341">
              <w:t>Medio</w:t>
            </w:r>
          </w:p>
        </w:tc>
        <w:tc>
          <w:tcPr>
            <w:tcW w:w="330" w:type="pct"/>
            <w:tcBorders>
              <w:top w:val="nil"/>
              <w:left w:val="nil"/>
              <w:bottom w:val="single" w:sz="4" w:space="0" w:color="auto"/>
              <w:right w:val="single" w:sz="4" w:space="0" w:color="auto"/>
            </w:tcBorders>
            <w:shd w:val="clear" w:color="auto" w:fill="auto"/>
            <w:vAlign w:val="center"/>
            <w:hideMark/>
          </w:tcPr>
          <w:p w14:paraId="02F22D37" w14:textId="1564245F" w:rsidR="00E776F2" w:rsidRPr="008E7341" w:rsidRDefault="00E776F2" w:rsidP="00073050">
            <w:pPr>
              <w:pStyle w:val="TextodeTablas"/>
            </w:pPr>
            <w:r w:rsidRPr="008E7341">
              <w:t>Mitigar</w:t>
            </w:r>
          </w:p>
        </w:tc>
        <w:tc>
          <w:tcPr>
            <w:tcW w:w="661" w:type="pct"/>
            <w:tcBorders>
              <w:top w:val="nil"/>
              <w:left w:val="nil"/>
              <w:bottom w:val="single" w:sz="4" w:space="0" w:color="auto"/>
              <w:right w:val="single" w:sz="4" w:space="0" w:color="auto"/>
            </w:tcBorders>
            <w:shd w:val="clear" w:color="auto" w:fill="auto"/>
            <w:vAlign w:val="center"/>
            <w:hideMark/>
          </w:tcPr>
          <w:p w14:paraId="1FBD52C7" w14:textId="77777777" w:rsidR="00E776F2" w:rsidRPr="00214EBC" w:rsidRDefault="00E776F2" w:rsidP="00073050">
            <w:pPr>
              <w:pStyle w:val="TextodeTablas"/>
              <w:rPr>
                <w:lang w:val="es-HN"/>
              </w:rPr>
            </w:pPr>
            <w:r w:rsidRPr="00214EBC">
              <w:rPr>
                <w:lang w:val="es-HN"/>
              </w:rPr>
              <w:t>Realizar pruebas de seguridad adecuadas y cumplir con normativas</w:t>
            </w:r>
          </w:p>
        </w:tc>
      </w:tr>
      <w:tr w:rsidR="007F2D37" w:rsidRPr="00382F1A" w14:paraId="6D097CA8" w14:textId="77777777" w:rsidTr="00E3183C">
        <w:trPr>
          <w:trHeight w:val="576"/>
        </w:trPr>
        <w:tc>
          <w:tcPr>
            <w:tcW w:w="498" w:type="pct"/>
            <w:vMerge/>
            <w:tcBorders>
              <w:top w:val="nil"/>
              <w:left w:val="single" w:sz="4" w:space="0" w:color="auto"/>
              <w:bottom w:val="single" w:sz="4" w:space="0" w:color="000000"/>
              <w:right w:val="single" w:sz="4" w:space="0" w:color="auto"/>
            </w:tcBorders>
            <w:vAlign w:val="center"/>
            <w:hideMark/>
          </w:tcPr>
          <w:p w14:paraId="283F649B" w14:textId="77777777" w:rsidR="00E776F2" w:rsidRPr="00214EBC" w:rsidRDefault="00E776F2" w:rsidP="00073050">
            <w:pPr>
              <w:pStyle w:val="TextodeTablas"/>
              <w:rPr>
                <w:lang w:val="es-HN"/>
              </w:rPr>
            </w:pPr>
          </w:p>
        </w:tc>
        <w:tc>
          <w:tcPr>
            <w:tcW w:w="690" w:type="pct"/>
            <w:tcBorders>
              <w:top w:val="nil"/>
              <w:left w:val="nil"/>
              <w:bottom w:val="single" w:sz="4" w:space="0" w:color="auto"/>
              <w:right w:val="single" w:sz="4" w:space="0" w:color="auto"/>
            </w:tcBorders>
            <w:shd w:val="clear" w:color="auto" w:fill="auto"/>
            <w:vAlign w:val="center"/>
            <w:hideMark/>
          </w:tcPr>
          <w:p w14:paraId="230356B1" w14:textId="77777777" w:rsidR="00E776F2" w:rsidRPr="00214EBC" w:rsidRDefault="00E776F2" w:rsidP="00073050">
            <w:pPr>
              <w:pStyle w:val="TextodeTablas"/>
              <w:rPr>
                <w:lang w:val="es-HN"/>
              </w:rPr>
            </w:pPr>
            <w:r w:rsidRPr="00214EBC">
              <w:rPr>
                <w:lang w:val="es-HN"/>
              </w:rPr>
              <w:t>3.4 Diseño del empaque y etiquetado del producto</w:t>
            </w:r>
          </w:p>
        </w:tc>
        <w:tc>
          <w:tcPr>
            <w:tcW w:w="585" w:type="pct"/>
            <w:tcBorders>
              <w:top w:val="nil"/>
              <w:left w:val="nil"/>
              <w:bottom w:val="single" w:sz="4" w:space="0" w:color="auto"/>
              <w:right w:val="single" w:sz="4" w:space="0" w:color="auto"/>
            </w:tcBorders>
            <w:shd w:val="clear" w:color="auto" w:fill="auto"/>
            <w:vAlign w:val="center"/>
            <w:hideMark/>
          </w:tcPr>
          <w:p w14:paraId="5221899C" w14:textId="77777777" w:rsidR="00E776F2" w:rsidRPr="00214EBC" w:rsidRDefault="00E776F2" w:rsidP="00073050">
            <w:pPr>
              <w:pStyle w:val="TextodeTablas"/>
              <w:rPr>
                <w:lang w:val="es-HN"/>
              </w:rPr>
            </w:pPr>
            <w:r w:rsidRPr="00214EBC">
              <w:rPr>
                <w:lang w:val="es-HN"/>
              </w:rPr>
              <w:t>Incumplimiento de regulaciones de etiquetado</w:t>
            </w:r>
          </w:p>
        </w:tc>
        <w:tc>
          <w:tcPr>
            <w:tcW w:w="388" w:type="pct"/>
            <w:tcBorders>
              <w:top w:val="nil"/>
              <w:left w:val="nil"/>
              <w:bottom w:val="single" w:sz="4" w:space="0" w:color="auto"/>
              <w:right w:val="single" w:sz="4" w:space="0" w:color="auto"/>
            </w:tcBorders>
            <w:shd w:val="clear" w:color="auto" w:fill="auto"/>
            <w:vAlign w:val="center"/>
            <w:hideMark/>
          </w:tcPr>
          <w:p w14:paraId="6BA9002F" w14:textId="77777777" w:rsidR="00E776F2" w:rsidRPr="008E7341" w:rsidRDefault="00E776F2" w:rsidP="00073050">
            <w:pPr>
              <w:pStyle w:val="TextodeTablas"/>
            </w:pPr>
            <w:r w:rsidRPr="008E7341">
              <w:t>Legal</w:t>
            </w:r>
          </w:p>
        </w:tc>
        <w:tc>
          <w:tcPr>
            <w:tcW w:w="369" w:type="pct"/>
            <w:tcBorders>
              <w:top w:val="nil"/>
              <w:left w:val="nil"/>
              <w:bottom w:val="single" w:sz="4" w:space="0" w:color="auto"/>
              <w:right w:val="single" w:sz="4" w:space="0" w:color="auto"/>
            </w:tcBorders>
            <w:shd w:val="clear" w:color="auto" w:fill="auto"/>
            <w:vAlign w:val="center"/>
            <w:hideMark/>
          </w:tcPr>
          <w:p w14:paraId="4D78F519" w14:textId="77777777" w:rsidR="00E776F2" w:rsidRPr="008E7341" w:rsidRDefault="00E776F2" w:rsidP="00073050">
            <w:pPr>
              <w:pStyle w:val="TextodeTablas"/>
            </w:pPr>
            <w:r w:rsidRPr="008E7341">
              <w:t>Compliance</w:t>
            </w:r>
          </w:p>
        </w:tc>
        <w:tc>
          <w:tcPr>
            <w:tcW w:w="403" w:type="pct"/>
            <w:tcBorders>
              <w:top w:val="nil"/>
              <w:left w:val="nil"/>
              <w:bottom w:val="single" w:sz="4" w:space="0" w:color="auto"/>
              <w:right w:val="single" w:sz="4" w:space="0" w:color="auto"/>
            </w:tcBorders>
            <w:shd w:val="clear" w:color="auto" w:fill="auto"/>
            <w:vAlign w:val="center"/>
            <w:hideMark/>
          </w:tcPr>
          <w:p w14:paraId="345F9AD2" w14:textId="3DD41EF6" w:rsidR="00E776F2" w:rsidRPr="008E7341" w:rsidRDefault="00E776F2" w:rsidP="00073050">
            <w:pPr>
              <w:pStyle w:val="TextodeTablas"/>
            </w:pPr>
            <w:r w:rsidRPr="008E7341">
              <w:t>Riesgo de Gestión</w:t>
            </w:r>
          </w:p>
        </w:tc>
        <w:tc>
          <w:tcPr>
            <w:tcW w:w="347" w:type="pct"/>
            <w:tcBorders>
              <w:top w:val="nil"/>
              <w:left w:val="nil"/>
              <w:bottom w:val="single" w:sz="4" w:space="0" w:color="auto"/>
              <w:right w:val="single" w:sz="4" w:space="0" w:color="auto"/>
            </w:tcBorders>
            <w:shd w:val="clear" w:color="auto" w:fill="auto"/>
            <w:vAlign w:val="center"/>
            <w:hideMark/>
          </w:tcPr>
          <w:p w14:paraId="52C342DA" w14:textId="77777777" w:rsidR="00E776F2" w:rsidRPr="008E7341" w:rsidRDefault="00E776F2" w:rsidP="00073050">
            <w:pPr>
              <w:pStyle w:val="TextodeTablas"/>
            </w:pPr>
            <w:r w:rsidRPr="008E7341">
              <w:t>0.1</w:t>
            </w:r>
          </w:p>
        </w:tc>
        <w:tc>
          <w:tcPr>
            <w:tcW w:w="239" w:type="pct"/>
            <w:tcBorders>
              <w:top w:val="nil"/>
              <w:left w:val="nil"/>
              <w:bottom w:val="single" w:sz="4" w:space="0" w:color="auto"/>
              <w:right w:val="single" w:sz="4" w:space="0" w:color="auto"/>
            </w:tcBorders>
            <w:shd w:val="clear" w:color="auto" w:fill="auto"/>
            <w:vAlign w:val="center"/>
            <w:hideMark/>
          </w:tcPr>
          <w:p w14:paraId="27E899DC" w14:textId="77777777" w:rsidR="00E776F2" w:rsidRPr="008E7341" w:rsidRDefault="00E776F2" w:rsidP="00073050">
            <w:pPr>
              <w:pStyle w:val="TextodeTablas"/>
            </w:pPr>
            <w:r w:rsidRPr="008E7341">
              <w:t>0.38</w:t>
            </w:r>
          </w:p>
        </w:tc>
        <w:tc>
          <w:tcPr>
            <w:tcW w:w="170" w:type="pct"/>
            <w:tcBorders>
              <w:top w:val="nil"/>
              <w:left w:val="nil"/>
              <w:bottom w:val="single" w:sz="4" w:space="0" w:color="auto"/>
              <w:right w:val="single" w:sz="4" w:space="0" w:color="auto"/>
            </w:tcBorders>
            <w:shd w:val="clear" w:color="auto" w:fill="auto"/>
            <w:vAlign w:val="center"/>
            <w:hideMark/>
          </w:tcPr>
          <w:p w14:paraId="21635FA5" w14:textId="77777777" w:rsidR="00E776F2" w:rsidRPr="008E7341" w:rsidRDefault="00E776F2" w:rsidP="00073050">
            <w:pPr>
              <w:pStyle w:val="TextodeTablas"/>
            </w:pPr>
            <w:r w:rsidRPr="008E7341">
              <w:t>0.04</w:t>
            </w:r>
          </w:p>
        </w:tc>
        <w:tc>
          <w:tcPr>
            <w:tcW w:w="320" w:type="pct"/>
            <w:tcBorders>
              <w:top w:val="single" w:sz="4" w:space="0" w:color="auto"/>
              <w:left w:val="single" w:sz="4" w:space="0" w:color="auto"/>
              <w:bottom w:val="single" w:sz="4" w:space="0" w:color="auto"/>
              <w:right w:val="single" w:sz="4" w:space="0" w:color="auto"/>
            </w:tcBorders>
            <w:shd w:val="clear" w:color="000000" w:fill="FFC000"/>
            <w:vAlign w:val="center"/>
            <w:hideMark/>
          </w:tcPr>
          <w:p w14:paraId="7C5904CB" w14:textId="77777777" w:rsidR="00E776F2" w:rsidRPr="008E7341" w:rsidRDefault="00E776F2" w:rsidP="00073050">
            <w:pPr>
              <w:pStyle w:val="TextodeTablas"/>
            </w:pPr>
            <w:r w:rsidRPr="008E7341">
              <w:t>Medio</w:t>
            </w:r>
          </w:p>
        </w:tc>
        <w:tc>
          <w:tcPr>
            <w:tcW w:w="330" w:type="pct"/>
            <w:tcBorders>
              <w:top w:val="nil"/>
              <w:left w:val="nil"/>
              <w:bottom w:val="single" w:sz="4" w:space="0" w:color="auto"/>
              <w:right w:val="single" w:sz="4" w:space="0" w:color="auto"/>
            </w:tcBorders>
            <w:shd w:val="clear" w:color="auto" w:fill="auto"/>
            <w:vAlign w:val="center"/>
            <w:hideMark/>
          </w:tcPr>
          <w:p w14:paraId="7E19E75D" w14:textId="0DB4A407" w:rsidR="00E776F2" w:rsidRPr="008E7341" w:rsidRDefault="00E776F2" w:rsidP="00073050">
            <w:pPr>
              <w:pStyle w:val="TextodeTablas"/>
            </w:pPr>
            <w:r w:rsidRPr="008E7341">
              <w:t>Transferir</w:t>
            </w:r>
          </w:p>
        </w:tc>
        <w:tc>
          <w:tcPr>
            <w:tcW w:w="661" w:type="pct"/>
            <w:tcBorders>
              <w:top w:val="nil"/>
              <w:left w:val="nil"/>
              <w:bottom w:val="single" w:sz="4" w:space="0" w:color="auto"/>
              <w:right w:val="single" w:sz="4" w:space="0" w:color="auto"/>
            </w:tcBorders>
            <w:shd w:val="clear" w:color="auto" w:fill="auto"/>
            <w:vAlign w:val="center"/>
            <w:hideMark/>
          </w:tcPr>
          <w:p w14:paraId="42CDD24C" w14:textId="77777777" w:rsidR="00E776F2" w:rsidRPr="00214EBC" w:rsidRDefault="00E776F2" w:rsidP="00073050">
            <w:pPr>
              <w:pStyle w:val="TextodeTablas"/>
              <w:rPr>
                <w:lang w:val="es-HN"/>
              </w:rPr>
            </w:pPr>
            <w:r w:rsidRPr="00214EBC">
              <w:rPr>
                <w:lang w:val="es-HN"/>
              </w:rPr>
              <w:t>Verificar las normativas vigentes y contratar profesionales especializados.</w:t>
            </w:r>
          </w:p>
        </w:tc>
      </w:tr>
      <w:tr w:rsidR="007F2D37" w:rsidRPr="00382F1A" w14:paraId="69CEAA8A" w14:textId="77777777" w:rsidTr="00E3183C">
        <w:trPr>
          <w:trHeight w:val="576"/>
        </w:trPr>
        <w:tc>
          <w:tcPr>
            <w:tcW w:w="498" w:type="pct"/>
            <w:vMerge w:val="restart"/>
            <w:tcBorders>
              <w:top w:val="nil"/>
              <w:left w:val="single" w:sz="4" w:space="0" w:color="auto"/>
              <w:bottom w:val="single" w:sz="4" w:space="0" w:color="000000"/>
              <w:right w:val="single" w:sz="4" w:space="0" w:color="auto"/>
            </w:tcBorders>
            <w:shd w:val="clear" w:color="auto" w:fill="auto"/>
            <w:vAlign w:val="center"/>
            <w:hideMark/>
          </w:tcPr>
          <w:p w14:paraId="20002B13" w14:textId="77777777" w:rsidR="00E776F2" w:rsidRPr="00302C99" w:rsidRDefault="00E776F2" w:rsidP="00073050">
            <w:pPr>
              <w:pStyle w:val="TextodeTablas"/>
            </w:pPr>
            <w:r w:rsidRPr="00302C99">
              <w:t>4. Plan de producción</w:t>
            </w:r>
          </w:p>
        </w:tc>
        <w:tc>
          <w:tcPr>
            <w:tcW w:w="690" w:type="pct"/>
            <w:tcBorders>
              <w:top w:val="nil"/>
              <w:left w:val="nil"/>
              <w:bottom w:val="single" w:sz="4" w:space="0" w:color="auto"/>
              <w:right w:val="single" w:sz="4" w:space="0" w:color="auto"/>
            </w:tcBorders>
            <w:shd w:val="clear" w:color="auto" w:fill="auto"/>
            <w:vAlign w:val="center"/>
            <w:hideMark/>
          </w:tcPr>
          <w:p w14:paraId="41813D10" w14:textId="77777777" w:rsidR="00E776F2" w:rsidRPr="00214EBC" w:rsidRDefault="00E776F2" w:rsidP="00073050">
            <w:pPr>
              <w:pStyle w:val="TextodeTablas"/>
              <w:rPr>
                <w:lang w:val="es-HN"/>
              </w:rPr>
            </w:pPr>
            <w:r w:rsidRPr="00214EBC">
              <w:rPr>
                <w:lang w:val="es-HN"/>
              </w:rPr>
              <w:t>4.1 Establecimiento de la capacidad de producción</w:t>
            </w:r>
          </w:p>
        </w:tc>
        <w:tc>
          <w:tcPr>
            <w:tcW w:w="585" w:type="pct"/>
            <w:tcBorders>
              <w:top w:val="nil"/>
              <w:left w:val="nil"/>
              <w:bottom w:val="single" w:sz="4" w:space="0" w:color="auto"/>
              <w:right w:val="single" w:sz="4" w:space="0" w:color="auto"/>
            </w:tcBorders>
            <w:shd w:val="clear" w:color="auto" w:fill="auto"/>
            <w:vAlign w:val="center"/>
            <w:hideMark/>
          </w:tcPr>
          <w:p w14:paraId="16105B64" w14:textId="77777777" w:rsidR="00E776F2" w:rsidRPr="00214EBC" w:rsidRDefault="00E776F2" w:rsidP="00073050">
            <w:pPr>
              <w:pStyle w:val="TextodeTablas"/>
              <w:rPr>
                <w:lang w:val="es-HN"/>
              </w:rPr>
            </w:pPr>
            <w:r w:rsidRPr="00214EBC">
              <w:rPr>
                <w:lang w:val="es-HN"/>
              </w:rPr>
              <w:t>Retraso en la entrega de maquinaria</w:t>
            </w:r>
          </w:p>
        </w:tc>
        <w:tc>
          <w:tcPr>
            <w:tcW w:w="388" w:type="pct"/>
            <w:tcBorders>
              <w:top w:val="nil"/>
              <w:left w:val="nil"/>
              <w:bottom w:val="single" w:sz="4" w:space="0" w:color="auto"/>
              <w:right w:val="single" w:sz="4" w:space="0" w:color="auto"/>
            </w:tcBorders>
            <w:shd w:val="clear" w:color="auto" w:fill="auto"/>
            <w:vAlign w:val="center"/>
            <w:hideMark/>
          </w:tcPr>
          <w:p w14:paraId="0C8ED73C" w14:textId="77777777" w:rsidR="00E776F2" w:rsidRPr="008E7341" w:rsidRDefault="00E776F2" w:rsidP="00073050">
            <w:pPr>
              <w:pStyle w:val="TextodeTablas"/>
            </w:pPr>
            <w:r w:rsidRPr="008E7341">
              <w:t>Operativo</w:t>
            </w:r>
          </w:p>
        </w:tc>
        <w:tc>
          <w:tcPr>
            <w:tcW w:w="369" w:type="pct"/>
            <w:tcBorders>
              <w:top w:val="nil"/>
              <w:left w:val="nil"/>
              <w:bottom w:val="single" w:sz="4" w:space="0" w:color="auto"/>
              <w:right w:val="single" w:sz="4" w:space="0" w:color="auto"/>
            </w:tcBorders>
            <w:shd w:val="clear" w:color="auto" w:fill="auto"/>
            <w:vAlign w:val="center"/>
            <w:hideMark/>
          </w:tcPr>
          <w:p w14:paraId="5EE3CC59" w14:textId="77777777" w:rsidR="00E776F2" w:rsidRPr="008E7341" w:rsidRDefault="00E776F2" w:rsidP="00073050">
            <w:pPr>
              <w:pStyle w:val="TextodeTablas"/>
            </w:pPr>
            <w:r w:rsidRPr="008E7341">
              <w:t>Planificación</w:t>
            </w:r>
          </w:p>
        </w:tc>
        <w:tc>
          <w:tcPr>
            <w:tcW w:w="403" w:type="pct"/>
            <w:tcBorders>
              <w:top w:val="nil"/>
              <w:left w:val="nil"/>
              <w:bottom w:val="nil"/>
              <w:right w:val="nil"/>
            </w:tcBorders>
            <w:shd w:val="clear" w:color="auto" w:fill="auto"/>
            <w:vAlign w:val="center"/>
            <w:hideMark/>
          </w:tcPr>
          <w:p w14:paraId="64234AF8" w14:textId="66056028" w:rsidR="00E776F2" w:rsidRPr="008E7341" w:rsidRDefault="00E776F2" w:rsidP="00073050">
            <w:pPr>
              <w:pStyle w:val="TextodeTablas"/>
            </w:pPr>
            <w:r w:rsidRPr="008E7341">
              <w:t>Riesgo de Gestión</w:t>
            </w:r>
          </w:p>
        </w:tc>
        <w:tc>
          <w:tcPr>
            <w:tcW w:w="347" w:type="pct"/>
            <w:tcBorders>
              <w:top w:val="nil"/>
              <w:left w:val="single" w:sz="4" w:space="0" w:color="auto"/>
              <w:bottom w:val="single" w:sz="4" w:space="0" w:color="auto"/>
              <w:right w:val="single" w:sz="4" w:space="0" w:color="auto"/>
            </w:tcBorders>
            <w:shd w:val="clear" w:color="auto" w:fill="auto"/>
            <w:vAlign w:val="center"/>
            <w:hideMark/>
          </w:tcPr>
          <w:p w14:paraId="390007BA" w14:textId="77777777" w:rsidR="00E776F2" w:rsidRPr="008E7341" w:rsidRDefault="00E776F2" w:rsidP="00073050">
            <w:pPr>
              <w:pStyle w:val="TextodeTablas"/>
            </w:pPr>
            <w:r w:rsidRPr="008E7341">
              <w:t>0.5</w:t>
            </w:r>
          </w:p>
        </w:tc>
        <w:tc>
          <w:tcPr>
            <w:tcW w:w="239" w:type="pct"/>
            <w:tcBorders>
              <w:top w:val="nil"/>
              <w:left w:val="nil"/>
              <w:bottom w:val="single" w:sz="4" w:space="0" w:color="auto"/>
              <w:right w:val="single" w:sz="4" w:space="0" w:color="auto"/>
            </w:tcBorders>
            <w:shd w:val="clear" w:color="auto" w:fill="auto"/>
            <w:vAlign w:val="center"/>
            <w:hideMark/>
          </w:tcPr>
          <w:p w14:paraId="5135392B" w14:textId="77777777" w:rsidR="00E776F2" w:rsidRPr="008E7341" w:rsidRDefault="00E776F2" w:rsidP="00073050">
            <w:pPr>
              <w:pStyle w:val="TextodeTablas"/>
            </w:pPr>
            <w:r w:rsidRPr="008E7341">
              <w:t>0.38</w:t>
            </w:r>
          </w:p>
        </w:tc>
        <w:tc>
          <w:tcPr>
            <w:tcW w:w="170" w:type="pct"/>
            <w:tcBorders>
              <w:top w:val="nil"/>
              <w:left w:val="nil"/>
              <w:bottom w:val="single" w:sz="4" w:space="0" w:color="auto"/>
              <w:right w:val="single" w:sz="4" w:space="0" w:color="auto"/>
            </w:tcBorders>
            <w:shd w:val="clear" w:color="auto" w:fill="auto"/>
            <w:vAlign w:val="center"/>
            <w:hideMark/>
          </w:tcPr>
          <w:p w14:paraId="01DF1538" w14:textId="77777777" w:rsidR="00E776F2" w:rsidRPr="008E7341" w:rsidRDefault="00E776F2" w:rsidP="00073050">
            <w:pPr>
              <w:pStyle w:val="TextodeTablas"/>
            </w:pPr>
            <w:r w:rsidRPr="008E7341">
              <w:t>0.19</w:t>
            </w:r>
          </w:p>
        </w:tc>
        <w:tc>
          <w:tcPr>
            <w:tcW w:w="320" w:type="pct"/>
            <w:tcBorders>
              <w:top w:val="single" w:sz="4" w:space="0" w:color="auto"/>
              <w:left w:val="single" w:sz="4" w:space="0" w:color="auto"/>
              <w:bottom w:val="single" w:sz="4" w:space="0" w:color="auto"/>
              <w:right w:val="single" w:sz="4" w:space="0" w:color="auto"/>
            </w:tcBorders>
            <w:shd w:val="clear" w:color="000000" w:fill="FFC000"/>
            <w:vAlign w:val="center"/>
            <w:hideMark/>
          </w:tcPr>
          <w:p w14:paraId="663DBCB7" w14:textId="77777777" w:rsidR="00E776F2" w:rsidRPr="008E7341" w:rsidRDefault="00E776F2" w:rsidP="00073050">
            <w:pPr>
              <w:pStyle w:val="TextodeTablas"/>
            </w:pPr>
            <w:r w:rsidRPr="008E7341">
              <w:t>Medio</w:t>
            </w:r>
          </w:p>
        </w:tc>
        <w:tc>
          <w:tcPr>
            <w:tcW w:w="330" w:type="pct"/>
            <w:tcBorders>
              <w:top w:val="nil"/>
              <w:left w:val="nil"/>
              <w:bottom w:val="single" w:sz="4" w:space="0" w:color="auto"/>
              <w:right w:val="single" w:sz="4" w:space="0" w:color="auto"/>
            </w:tcBorders>
            <w:shd w:val="clear" w:color="auto" w:fill="auto"/>
            <w:vAlign w:val="center"/>
            <w:hideMark/>
          </w:tcPr>
          <w:p w14:paraId="697D9B3C" w14:textId="7746C089" w:rsidR="00E776F2" w:rsidRPr="008E7341" w:rsidRDefault="00E776F2" w:rsidP="00073050">
            <w:pPr>
              <w:pStyle w:val="TextodeTablas"/>
            </w:pPr>
            <w:r w:rsidRPr="008E7341">
              <w:t>Evitar</w:t>
            </w:r>
          </w:p>
        </w:tc>
        <w:tc>
          <w:tcPr>
            <w:tcW w:w="661" w:type="pct"/>
            <w:tcBorders>
              <w:top w:val="nil"/>
              <w:left w:val="nil"/>
              <w:bottom w:val="single" w:sz="4" w:space="0" w:color="auto"/>
              <w:right w:val="single" w:sz="4" w:space="0" w:color="auto"/>
            </w:tcBorders>
            <w:shd w:val="clear" w:color="auto" w:fill="auto"/>
            <w:vAlign w:val="center"/>
            <w:hideMark/>
          </w:tcPr>
          <w:p w14:paraId="12B94D14" w14:textId="77777777" w:rsidR="00E776F2" w:rsidRPr="00214EBC" w:rsidRDefault="00E776F2" w:rsidP="00073050">
            <w:pPr>
              <w:pStyle w:val="TextodeTablas"/>
              <w:rPr>
                <w:lang w:val="es-HN"/>
              </w:rPr>
            </w:pPr>
            <w:r w:rsidRPr="00214EBC">
              <w:rPr>
                <w:lang w:val="es-HN"/>
              </w:rPr>
              <w:t>Establecer un plan de contingencia para posibles demoras en la entrega</w:t>
            </w:r>
          </w:p>
        </w:tc>
      </w:tr>
      <w:tr w:rsidR="007F2D37" w:rsidRPr="00382F1A" w14:paraId="797A1FB7" w14:textId="77777777" w:rsidTr="00E3183C">
        <w:trPr>
          <w:trHeight w:val="576"/>
        </w:trPr>
        <w:tc>
          <w:tcPr>
            <w:tcW w:w="498" w:type="pct"/>
            <w:vMerge/>
            <w:tcBorders>
              <w:top w:val="nil"/>
              <w:left w:val="single" w:sz="4" w:space="0" w:color="auto"/>
              <w:bottom w:val="single" w:sz="4" w:space="0" w:color="000000"/>
              <w:right w:val="single" w:sz="4" w:space="0" w:color="auto"/>
            </w:tcBorders>
            <w:vAlign w:val="center"/>
            <w:hideMark/>
          </w:tcPr>
          <w:p w14:paraId="38716BC4" w14:textId="77777777" w:rsidR="00E776F2" w:rsidRPr="00214EBC" w:rsidRDefault="00E776F2" w:rsidP="00073050">
            <w:pPr>
              <w:pStyle w:val="TextodeTablas"/>
              <w:rPr>
                <w:lang w:val="es-HN"/>
              </w:rPr>
            </w:pPr>
          </w:p>
        </w:tc>
        <w:tc>
          <w:tcPr>
            <w:tcW w:w="690" w:type="pct"/>
            <w:tcBorders>
              <w:top w:val="nil"/>
              <w:left w:val="nil"/>
              <w:bottom w:val="single" w:sz="4" w:space="0" w:color="auto"/>
              <w:right w:val="single" w:sz="4" w:space="0" w:color="auto"/>
            </w:tcBorders>
            <w:shd w:val="clear" w:color="auto" w:fill="auto"/>
            <w:vAlign w:val="center"/>
            <w:hideMark/>
          </w:tcPr>
          <w:p w14:paraId="72400CCD" w14:textId="11F5F3EA" w:rsidR="00E776F2" w:rsidRPr="00214EBC" w:rsidRDefault="00E776F2" w:rsidP="00073050">
            <w:pPr>
              <w:pStyle w:val="TextodeTablas"/>
              <w:rPr>
                <w:lang w:val="es-HN"/>
              </w:rPr>
            </w:pPr>
            <w:r w:rsidRPr="00214EBC">
              <w:rPr>
                <w:lang w:val="es-HN"/>
              </w:rPr>
              <w:t>4.2 Diseño del centro de acopio de AVU e Identificación de proveedores de materias primas</w:t>
            </w:r>
          </w:p>
        </w:tc>
        <w:tc>
          <w:tcPr>
            <w:tcW w:w="585" w:type="pct"/>
            <w:tcBorders>
              <w:top w:val="nil"/>
              <w:left w:val="nil"/>
              <w:bottom w:val="single" w:sz="4" w:space="0" w:color="auto"/>
              <w:right w:val="single" w:sz="4" w:space="0" w:color="auto"/>
            </w:tcBorders>
            <w:shd w:val="clear" w:color="auto" w:fill="auto"/>
            <w:vAlign w:val="center"/>
            <w:hideMark/>
          </w:tcPr>
          <w:p w14:paraId="1E380312" w14:textId="77777777" w:rsidR="00E776F2" w:rsidRPr="008E7341" w:rsidRDefault="00E776F2" w:rsidP="00073050">
            <w:pPr>
              <w:pStyle w:val="TextodeTablas"/>
            </w:pPr>
            <w:r w:rsidRPr="008E7341">
              <w:t>Falta de proveedores calificados</w:t>
            </w:r>
          </w:p>
        </w:tc>
        <w:tc>
          <w:tcPr>
            <w:tcW w:w="388" w:type="pct"/>
            <w:tcBorders>
              <w:top w:val="nil"/>
              <w:left w:val="nil"/>
              <w:bottom w:val="single" w:sz="4" w:space="0" w:color="auto"/>
              <w:right w:val="single" w:sz="4" w:space="0" w:color="auto"/>
            </w:tcBorders>
            <w:shd w:val="clear" w:color="auto" w:fill="auto"/>
            <w:vAlign w:val="center"/>
            <w:hideMark/>
          </w:tcPr>
          <w:p w14:paraId="65DA80E9" w14:textId="77777777" w:rsidR="00E776F2" w:rsidRPr="008E7341" w:rsidRDefault="00E776F2" w:rsidP="00073050">
            <w:pPr>
              <w:pStyle w:val="TextodeTablas"/>
            </w:pPr>
            <w:r w:rsidRPr="008E7341">
              <w:t>Operativo</w:t>
            </w:r>
          </w:p>
        </w:tc>
        <w:tc>
          <w:tcPr>
            <w:tcW w:w="369" w:type="pct"/>
            <w:tcBorders>
              <w:top w:val="nil"/>
              <w:left w:val="nil"/>
              <w:bottom w:val="single" w:sz="4" w:space="0" w:color="auto"/>
              <w:right w:val="single" w:sz="4" w:space="0" w:color="auto"/>
            </w:tcBorders>
            <w:shd w:val="clear" w:color="auto" w:fill="auto"/>
            <w:vAlign w:val="center"/>
            <w:hideMark/>
          </w:tcPr>
          <w:p w14:paraId="0A904D67" w14:textId="77777777" w:rsidR="00E776F2" w:rsidRPr="008E7341" w:rsidRDefault="00E776F2" w:rsidP="00073050">
            <w:pPr>
              <w:pStyle w:val="TextodeTablas"/>
            </w:pPr>
            <w:r w:rsidRPr="008E7341">
              <w:t>Proveedores</w:t>
            </w:r>
          </w:p>
        </w:tc>
        <w:tc>
          <w:tcPr>
            <w:tcW w:w="403" w:type="pct"/>
            <w:tcBorders>
              <w:top w:val="single" w:sz="4" w:space="0" w:color="auto"/>
              <w:left w:val="nil"/>
              <w:bottom w:val="single" w:sz="4" w:space="0" w:color="auto"/>
              <w:right w:val="single" w:sz="4" w:space="0" w:color="auto"/>
            </w:tcBorders>
            <w:shd w:val="clear" w:color="auto" w:fill="auto"/>
            <w:vAlign w:val="center"/>
            <w:hideMark/>
          </w:tcPr>
          <w:p w14:paraId="5CF62B54" w14:textId="251CDCF9" w:rsidR="00E776F2" w:rsidRPr="008E7341" w:rsidRDefault="00E776F2" w:rsidP="00073050">
            <w:pPr>
              <w:pStyle w:val="TextodeTablas"/>
            </w:pPr>
            <w:r w:rsidRPr="008E7341">
              <w:t>Riesgo de Calidad</w:t>
            </w:r>
          </w:p>
        </w:tc>
        <w:tc>
          <w:tcPr>
            <w:tcW w:w="347" w:type="pct"/>
            <w:tcBorders>
              <w:top w:val="nil"/>
              <w:left w:val="nil"/>
              <w:bottom w:val="single" w:sz="4" w:space="0" w:color="auto"/>
              <w:right w:val="single" w:sz="4" w:space="0" w:color="auto"/>
            </w:tcBorders>
            <w:shd w:val="clear" w:color="auto" w:fill="auto"/>
            <w:vAlign w:val="center"/>
            <w:hideMark/>
          </w:tcPr>
          <w:p w14:paraId="6AE91738" w14:textId="77777777" w:rsidR="00E776F2" w:rsidRPr="008E7341" w:rsidRDefault="00E776F2" w:rsidP="00073050">
            <w:pPr>
              <w:pStyle w:val="TextodeTablas"/>
            </w:pPr>
            <w:r w:rsidRPr="008E7341">
              <w:t>0.5</w:t>
            </w:r>
          </w:p>
        </w:tc>
        <w:tc>
          <w:tcPr>
            <w:tcW w:w="239" w:type="pct"/>
            <w:tcBorders>
              <w:top w:val="nil"/>
              <w:left w:val="nil"/>
              <w:bottom w:val="single" w:sz="4" w:space="0" w:color="auto"/>
              <w:right w:val="single" w:sz="4" w:space="0" w:color="auto"/>
            </w:tcBorders>
            <w:shd w:val="clear" w:color="auto" w:fill="auto"/>
            <w:vAlign w:val="center"/>
            <w:hideMark/>
          </w:tcPr>
          <w:p w14:paraId="0B2CBA28" w14:textId="77777777" w:rsidR="00E776F2" w:rsidRPr="008E7341" w:rsidRDefault="00E776F2" w:rsidP="00073050">
            <w:pPr>
              <w:pStyle w:val="TextodeTablas"/>
            </w:pPr>
            <w:r w:rsidRPr="008E7341">
              <w:t>0.38</w:t>
            </w:r>
          </w:p>
        </w:tc>
        <w:tc>
          <w:tcPr>
            <w:tcW w:w="170" w:type="pct"/>
            <w:tcBorders>
              <w:top w:val="nil"/>
              <w:left w:val="nil"/>
              <w:bottom w:val="single" w:sz="4" w:space="0" w:color="auto"/>
              <w:right w:val="single" w:sz="4" w:space="0" w:color="auto"/>
            </w:tcBorders>
            <w:shd w:val="clear" w:color="auto" w:fill="auto"/>
            <w:vAlign w:val="center"/>
            <w:hideMark/>
          </w:tcPr>
          <w:p w14:paraId="4DEE38EB" w14:textId="77777777" w:rsidR="00E776F2" w:rsidRPr="008E7341" w:rsidRDefault="00E776F2" w:rsidP="00073050">
            <w:pPr>
              <w:pStyle w:val="TextodeTablas"/>
            </w:pPr>
            <w:r w:rsidRPr="008E7341">
              <w:t>0.19</w:t>
            </w:r>
          </w:p>
        </w:tc>
        <w:tc>
          <w:tcPr>
            <w:tcW w:w="320" w:type="pct"/>
            <w:tcBorders>
              <w:top w:val="single" w:sz="4" w:space="0" w:color="auto"/>
              <w:left w:val="single" w:sz="4" w:space="0" w:color="auto"/>
              <w:bottom w:val="single" w:sz="4" w:space="0" w:color="auto"/>
              <w:right w:val="single" w:sz="4" w:space="0" w:color="auto"/>
            </w:tcBorders>
            <w:shd w:val="clear" w:color="000000" w:fill="FFC000"/>
            <w:vAlign w:val="center"/>
            <w:hideMark/>
          </w:tcPr>
          <w:p w14:paraId="470A658A" w14:textId="77777777" w:rsidR="00E776F2" w:rsidRPr="008E7341" w:rsidRDefault="00E776F2" w:rsidP="00073050">
            <w:pPr>
              <w:pStyle w:val="TextodeTablas"/>
            </w:pPr>
            <w:r w:rsidRPr="008E7341">
              <w:t>Medio</w:t>
            </w:r>
          </w:p>
        </w:tc>
        <w:tc>
          <w:tcPr>
            <w:tcW w:w="330" w:type="pct"/>
            <w:tcBorders>
              <w:top w:val="nil"/>
              <w:left w:val="nil"/>
              <w:bottom w:val="single" w:sz="4" w:space="0" w:color="auto"/>
              <w:right w:val="single" w:sz="4" w:space="0" w:color="auto"/>
            </w:tcBorders>
            <w:shd w:val="clear" w:color="auto" w:fill="auto"/>
            <w:vAlign w:val="center"/>
            <w:hideMark/>
          </w:tcPr>
          <w:p w14:paraId="74E634A0" w14:textId="70553816" w:rsidR="00E776F2" w:rsidRPr="008E7341" w:rsidRDefault="00E776F2" w:rsidP="00073050">
            <w:pPr>
              <w:pStyle w:val="TextodeTablas"/>
            </w:pPr>
            <w:r w:rsidRPr="008E7341">
              <w:t>Evitar</w:t>
            </w:r>
          </w:p>
        </w:tc>
        <w:tc>
          <w:tcPr>
            <w:tcW w:w="661" w:type="pct"/>
            <w:tcBorders>
              <w:top w:val="nil"/>
              <w:left w:val="nil"/>
              <w:bottom w:val="single" w:sz="4" w:space="0" w:color="auto"/>
              <w:right w:val="single" w:sz="4" w:space="0" w:color="auto"/>
            </w:tcBorders>
            <w:shd w:val="clear" w:color="auto" w:fill="auto"/>
            <w:vAlign w:val="center"/>
            <w:hideMark/>
          </w:tcPr>
          <w:p w14:paraId="3E7DC1A1" w14:textId="77777777" w:rsidR="00E776F2" w:rsidRPr="00214EBC" w:rsidRDefault="00E776F2" w:rsidP="00073050">
            <w:pPr>
              <w:pStyle w:val="TextodeTablas"/>
              <w:rPr>
                <w:lang w:val="es-HN"/>
              </w:rPr>
            </w:pPr>
            <w:r w:rsidRPr="00214EBC">
              <w:rPr>
                <w:lang w:val="es-HN"/>
              </w:rPr>
              <w:t>Realizar un análisis de proveedores antes de la selección</w:t>
            </w:r>
          </w:p>
        </w:tc>
      </w:tr>
      <w:tr w:rsidR="007F2D37" w:rsidRPr="00382F1A" w14:paraId="04998F6D" w14:textId="77777777" w:rsidTr="00E3183C">
        <w:trPr>
          <w:trHeight w:val="576"/>
        </w:trPr>
        <w:tc>
          <w:tcPr>
            <w:tcW w:w="498" w:type="pct"/>
            <w:vMerge/>
            <w:tcBorders>
              <w:top w:val="nil"/>
              <w:left w:val="single" w:sz="4" w:space="0" w:color="auto"/>
              <w:bottom w:val="single" w:sz="4" w:space="0" w:color="000000"/>
              <w:right w:val="single" w:sz="4" w:space="0" w:color="auto"/>
            </w:tcBorders>
            <w:vAlign w:val="center"/>
            <w:hideMark/>
          </w:tcPr>
          <w:p w14:paraId="5D1FB4B4" w14:textId="77777777" w:rsidR="00E776F2" w:rsidRPr="00214EBC" w:rsidRDefault="00E776F2" w:rsidP="00073050">
            <w:pPr>
              <w:pStyle w:val="TextodeTablas"/>
              <w:rPr>
                <w:lang w:val="es-HN"/>
              </w:rPr>
            </w:pPr>
          </w:p>
        </w:tc>
        <w:tc>
          <w:tcPr>
            <w:tcW w:w="690" w:type="pct"/>
            <w:tcBorders>
              <w:top w:val="nil"/>
              <w:left w:val="nil"/>
              <w:bottom w:val="single" w:sz="4" w:space="0" w:color="auto"/>
              <w:right w:val="single" w:sz="4" w:space="0" w:color="auto"/>
            </w:tcBorders>
            <w:shd w:val="clear" w:color="auto" w:fill="auto"/>
            <w:vAlign w:val="center"/>
            <w:hideMark/>
          </w:tcPr>
          <w:p w14:paraId="246435BC" w14:textId="77777777" w:rsidR="00E776F2" w:rsidRPr="00214EBC" w:rsidRDefault="00E776F2" w:rsidP="00073050">
            <w:pPr>
              <w:pStyle w:val="TextodeTablas"/>
              <w:rPr>
                <w:lang w:val="es-HN"/>
              </w:rPr>
            </w:pPr>
            <w:r w:rsidRPr="00214EBC">
              <w:rPr>
                <w:lang w:val="es-HN"/>
              </w:rPr>
              <w:t>4.3 Diseño del proceso de fabricación del detergente ecológico</w:t>
            </w:r>
          </w:p>
        </w:tc>
        <w:tc>
          <w:tcPr>
            <w:tcW w:w="585" w:type="pct"/>
            <w:tcBorders>
              <w:top w:val="nil"/>
              <w:left w:val="nil"/>
              <w:bottom w:val="single" w:sz="4" w:space="0" w:color="auto"/>
              <w:right w:val="single" w:sz="4" w:space="0" w:color="auto"/>
            </w:tcBorders>
            <w:shd w:val="clear" w:color="auto" w:fill="auto"/>
            <w:vAlign w:val="center"/>
            <w:hideMark/>
          </w:tcPr>
          <w:p w14:paraId="336E26B1" w14:textId="77777777" w:rsidR="00E776F2" w:rsidRPr="00214EBC" w:rsidRDefault="00E776F2" w:rsidP="00073050">
            <w:pPr>
              <w:pStyle w:val="TextodeTablas"/>
              <w:rPr>
                <w:lang w:val="es-HN"/>
              </w:rPr>
            </w:pPr>
            <w:r w:rsidRPr="00214EBC">
              <w:rPr>
                <w:lang w:val="es-HN"/>
              </w:rPr>
              <w:t>Cambios en la formulación del producto</w:t>
            </w:r>
          </w:p>
        </w:tc>
        <w:tc>
          <w:tcPr>
            <w:tcW w:w="388" w:type="pct"/>
            <w:tcBorders>
              <w:top w:val="nil"/>
              <w:left w:val="nil"/>
              <w:bottom w:val="single" w:sz="4" w:space="0" w:color="auto"/>
              <w:right w:val="single" w:sz="4" w:space="0" w:color="auto"/>
            </w:tcBorders>
            <w:shd w:val="clear" w:color="auto" w:fill="auto"/>
            <w:vAlign w:val="center"/>
            <w:hideMark/>
          </w:tcPr>
          <w:p w14:paraId="23CF3363" w14:textId="77777777" w:rsidR="00E776F2" w:rsidRPr="008E7341" w:rsidRDefault="00E776F2" w:rsidP="00073050">
            <w:pPr>
              <w:pStyle w:val="TextodeTablas"/>
            </w:pPr>
            <w:r w:rsidRPr="008E7341">
              <w:t>Tecnológico</w:t>
            </w:r>
          </w:p>
        </w:tc>
        <w:tc>
          <w:tcPr>
            <w:tcW w:w="369" w:type="pct"/>
            <w:tcBorders>
              <w:top w:val="nil"/>
              <w:left w:val="nil"/>
              <w:bottom w:val="single" w:sz="4" w:space="0" w:color="auto"/>
              <w:right w:val="single" w:sz="4" w:space="0" w:color="auto"/>
            </w:tcBorders>
            <w:shd w:val="clear" w:color="auto" w:fill="auto"/>
            <w:vAlign w:val="center"/>
            <w:hideMark/>
          </w:tcPr>
          <w:p w14:paraId="5EF323B2" w14:textId="77777777" w:rsidR="00E776F2" w:rsidRPr="008E7341" w:rsidRDefault="00E776F2" w:rsidP="00073050">
            <w:pPr>
              <w:pStyle w:val="TextodeTablas"/>
            </w:pPr>
            <w:r w:rsidRPr="008E7341">
              <w:t>Desarrollo</w:t>
            </w:r>
          </w:p>
        </w:tc>
        <w:tc>
          <w:tcPr>
            <w:tcW w:w="403" w:type="pct"/>
            <w:tcBorders>
              <w:top w:val="nil"/>
              <w:left w:val="nil"/>
              <w:bottom w:val="single" w:sz="4" w:space="0" w:color="auto"/>
              <w:right w:val="single" w:sz="4" w:space="0" w:color="auto"/>
            </w:tcBorders>
            <w:shd w:val="clear" w:color="auto" w:fill="auto"/>
            <w:vAlign w:val="center"/>
            <w:hideMark/>
          </w:tcPr>
          <w:p w14:paraId="30AD4F7D" w14:textId="01F62911" w:rsidR="00E776F2" w:rsidRPr="008E7341" w:rsidRDefault="00E776F2" w:rsidP="00073050">
            <w:pPr>
              <w:pStyle w:val="TextodeTablas"/>
            </w:pPr>
            <w:r w:rsidRPr="008E7341">
              <w:t>Riesgo Técnico</w:t>
            </w:r>
          </w:p>
        </w:tc>
        <w:tc>
          <w:tcPr>
            <w:tcW w:w="347" w:type="pct"/>
            <w:tcBorders>
              <w:top w:val="nil"/>
              <w:left w:val="nil"/>
              <w:bottom w:val="single" w:sz="4" w:space="0" w:color="auto"/>
              <w:right w:val="single" w:sz="4" w:space="0" w:color="auto"/>
            </w:tcBorders>
            <w:shd w:val="clear" w:color="auto" w:fill="auto"/>
            <w:vAlign w:val="center"/>
            <w:hideMark/>
          </w:tcPr>
          <w:p w14:paraId="03CF3080" w14:textId="77777777" w:rsidR="00E776F2" w:rsidRPr="008E7341" w:rsidRDefault="00E776F2" w:rsidP="00073050">
            <w:pPr>
              <w:pStyle w:val="TextodeTablas"/>
            </w:pPr>
            <w:r w:rsidRPr="008E7341">
              <w:t>0.7</w:t>
            </w:r>
          </w:p>
        </w:tc>
        <w:tc>
          <w:tcPr>
            <w:tcW w:w="239" w:type="pct"/>
            <w:tcBorders>
              <w:top w:val="nil"/>
              <w:left w:val="nil"/>
              <w:bottom w:val="single" w:sz="4" w:space="0" w:color="auto"/>
              <w:right w:val="single" w:sz="4" w:space="0" w:color="auto"/>
            </w:tcBorders>
            <w:shd w:val="clear" w:color="auto" w:fill="auto"/>
            <w:vAlign w:val="center"/>
            <w:hideMark/>
          </w:tcPr>
          <w:p w14:paraId="3E8459EB" w14:textId="77777777" w:rsidR="00E776F2" w:rsidRPr="008E7341" w:rsidRDefault="00E776F2" w:rsidP="00073050">
            <w:pPr>
              <w:pStyle w:val="TextodeTablas"/>
            </w:pPr>
            <w:r w:rsidRPr="008E7341">
              <w:t>0.17</w:t>
            </w:r>
          </w:p>
        </w:tc>
        <w:tc>
          <w:tcPr>
            <w:tcW w:w="170" w:type="pct"/>
            <w:tcBorders>
              <w:top w:val="nil"/>
              <w:left w:val="nil"/>
              <w:bottom w:val="single" w:sz="4" w:space="0" w:color="auto"/>
              <w:right w:val="single" w:sz="4" w:space="0" w:color="auto"/>
            </w:tcBorders>
            <w:shd w:val="clear" w:color="auto" w:fill="auto"/>
            <w:vAlign w:val="center"/>
            <w:hideMark/>
          </w:tcPr>
          <w:p w14:paraId="767A67C8" w14:textId="77777777" w:rsidR="00E776F2" w:rsidRPr="008E7341" w:rsidRDefault="00E776F2" w:rsidP="00073050">
            <w:pPr>
              <w:pStyle w:val="TextodeTablas"/>
            </w:pPr>
            <w:r w:rsidRPr="008E7341">
              <w:t>0.119</w:t>
            </w:r>
          </w:p>
        </w:tc>
        <w:tc>
          <w:tcPr>
            <w:tcW w:w="320" w:type="pct"/>
            <w:tcBorders>
              <w:top w:val="single" w:sz="4" w:space="0" w:color="auto"/>
              <w:left w:val="single" w:sz="4" w:space="0" w:color="auto"/>
              <w:bottom w:val="single" w:sz="4" w:space="0" w:color="auto"/>
              <w:right w:val="single" w:sz="4" w:space="0" w:color="auto"/>
            </w:tcBorders>
            <w:shd w:val="clear" w:color="000000" w:fill="FFC000"/>
            <w:vAlign w:val="center"/>
            <w:hideMark/>
          </w:tcPr>
          <w:p w14:paraId="50EC5493" w14:textId="77777777" w:rsidR="00E776F2" w:rsidRPr="008E7341" w:rsidRDefault="00E776F2" w:rsidP="00073050">
            <w:pPr>
              <w:pStyle w:val="TextodeTablas"/>
            </w:pPr>
            <w:r w:rsidRPr="008E7341">
              <w:t>Medio</w:t>
            </w:r>
          </w:p>
        </w:tc>
        <w:tc>
          <w:tcPr>
            <w:tcW w:w="330" w:type="pct"/>
            <w:tcBorders>
              <w:top w:val="nil"/>
              <w:left w:val="nil"/>
              <w:bottom w:val="single" w:sz="4" w:space="0" w:color="auto"/>
              <w:right w:val="single" w:sz="4" w:space="0" w:color="auto"/>
            </w:tcBorders>
            <w:shd w:val="clear" w:color="auto" w:fill="auto"/>
            <w:vAlign w:val="center"/>
            <w:hideMark/>
          </w:tcPr>
          <w:p w14:paraId="15755B0E" w14:textId="105588A0" w:rsidR="00E776F2" w:rsidRPr="008E7341" w:rsidRDefault="00E776F2" w:rsidP="00073050">
            <w:pPr>
              <w:pStyle w:val="TextodeTablas"/>
            </w:pPr>
            <w:r w:rsidRPr="008E7341">
              <w:t>Mitigar</w:t>
            </w:r>
          </w:p>
        </w:tc>
        <w:tc>
          <w:tcPr>
            <w:tcW w:w="661" w:type="pct"/>
            <w:tcBorders>
              <w:top w:val="nil"/>
              <w:left w:val="nil"/>
              <w:bottom w:val="single" w:sz="4" w:space="0" w:color="auto"/>
              <w:right w:val="single" w:sz="4" w:space="0" w:color="auto"/>
            </w:tcBorders>
            <w:shd w:val="clear" w:color="auto" w:fill="auto"/>
            <w:vAlign w:val="center"/>
            <w:hideMark/>
          </w:tcPr>
          <w:p w14:paraId="5232DEC8" w14:textId="77777777" w:rsidR="00E776F2" w:rsidRPr="00214EBC" w:rsidRDefault="00E776F2" w:rsidP="00073050">
            <w:pPr>
              <w:pStyle w:val="TextodeTablas"/>
              <w:rPr>
                <w:lang w:val="es-HN"/>
              </w:rPr>
            </w:pPr>
            <w:r w:rsidRPr="00214EBC">
              <w:rPr>
                <w:lang w:val="es-HN"/>
              </w:rPr>
              <w:t>Realizar pruebas piloto antes de la implementación</w:t>
            </w:r>
          </w:p>
        </w:tc>
      </w:tr>
      <w:tr w:rsidR="007F2D37" w:rsidRPr="008E7341" w14:paraId="393ED044" w14:textId="77777777" w:rsidTr="00E3183C">
        <w:trPr>
          <w:trHeight w:val="576"/>
        </w:trPr>
        <w:tc>
          <w:tcPr>
            <w:tcW w:w="498" w:type="pct"/>
            <w:vMerge/>
            <w:tcBorders>
              <w:top w:val="nil"/>
              <w:left w:val="single" w:sz="4" w:space="0" w:color="auto"/>
              <w:bottom w:val="single" w:sz="4" w:space="0" w:color="000000"/>
              <w:right w:val="single" w:sz="4" w:space="0" w:color="auto"/>
            </w:tcBorders>
            <w:vAlign w:val="center"/>
            <w:hideMark/>
          </w:tcPr>
          <w:p w14:paraId="12200A3D" w14:textId="77777777" w:rsidR="00E776F2" w:rsidRPr="00214EBC" w:rsidRDefault="00E776F2" w:rsidP="00073050">
            <w:pPr>
              <w:pStyle w:val="TextodeTablas"/>
              <w:rPr>
                <w:lang w:val="es-HN"/>
              </w:rPr>
            </w:pPr>
          </w:p>
        </w:tc>
        <w:tc>
          <w:tcPr>
            <w:tcW w:w="690" w:type="pct"/>
            <w:tcBorders>
              <w:top w:val="nil"/>
              <w:left w:val="nil"/>
              <w:bottom w:val="single" w:sz="4" w:space="0" w:color="auto"/>
              <w:right w:val="single" w:sz="4" w:space="0" w:color="auto"/>
            </w:tcBorders>
            <w:shd w:val="clear" w:color="auto" w:fill="auto"/>
            <w:vAlign w:val="center"/>
            <w:hideMark/>
          </w:tcPr>
          <w:p w14:paraId="72357E21" w14:textId="77777777" w:rsidR="00E776F2" w:rsidRPr="00214EBC" w:rsidRDefault="00E776F2" w:rsidP="00073050">
            <w:pPr>
              <w:pStyle w:val="TextodeTablas"/>
              <w:rPr>
                <w:lang w:val="es-HN"/>
              </w:rPr>
            </w:pPr>
            <w:r w:rsidRPr="00214EBC">
              <w:rPr>
                <w:lang w:val="es-HN"/>
              </w:rPr>
              <w:t>4.4 Establecimiento de un sistema de control de calidad</w:t>
            </w:r>
          </w:p>
        </w:tc>
        <w:tc>
          <w:tcPr>
            <w:tcW w:w="585" w:type="pct"/>
            <w:tcBorders>
              <w:top w:val="nil"/>
              <w:left w:val="nil"/>
              <w:bottom w:val="single" w:sz="4" w:space="0" w:color="auto"/>
              <w:right w:val="single" w:sz="4" w:space="0" w:color="auto"/>
            </w:tcBorders>
            <w:shd w:val="clear" w:color="auto" w:fill="auto"/>
            <w:vAlign w:val="center"/>
            <w:hideMark/>
          </w:tcPr>
          <w:p w14:paraId="0934AC21" w14:textId="77777777" w:rsidR="00E776F2" w:rsidRPr="00214EBC" w:rsidRDefault="00E776F2" w:rsidP="00073050">
            <w:pPr>
              <w:pStyle w:val="TextodeTablas"/>
              <w:rPr>
                <w:lang w:val="es-HN"/>
              </w:rPr>
            </w:pPr>
            <w:r w:rsidRPr="00214EBC">
              <w:rPr>
                <w:lang w:val="es-HN"/>
              </w:rPr>
              <w:t>Falta de capacitación del personal en normas de calidad</w:t>
            </w:r>
          </w:p>
        </w:tc>
        <w:tc>
          <w:tcPr>
            <w:tcW w:w="388" w:type="pct"/>
            <w:tcBorders>
              <w:top w:val="nil"/>
              <w:left w:val="nil"/>
              <w:bottom w:val="single" w:sz="4" w:space="0" w:color="auto"/>
              <w:right w:val="single" w:sz="4" w:space="0" w:color="auto"/>
            </w:tcBorders>
            <w:shd w:val="clear" w:color="auto" w:fill="auto"/>
            <w:vAlign w:val="center"/>
            <w:hideMark/>
          </w:tcPr>
          <w:p w14:paraId="44BC3672" w14:textId="77777777" w:rsidR="00E776F2" w:rsidRPr="008E7341" w:rsidRDefault="00E776F2" w:rsidP="00073050">
            <w:pPr>
              <w:pStyle w:val="TextodeTablas"/>
            </w:pPr>
            <w:r w:rsidRPr="008E7341">
              <w:t>Operativo</w:t>
            </w:r>
          </w:p>
        </w:tc>
        <w:tc>
          <w:tcPr>
            <w:tcW w:w="369" w:type="pct"/>
            <w:tcBorders>
              <w:top w:val="nil"/>
              <w:left w:val="nil"/>
              <w:bottom w:val="single" w:sz="4" w:space="0" w:color="auto"/>
              <w:right w:val="single" w:sz="4" w:space="0" w:color="auto"/>
            </w:tcBorders>
            <w:shd w:val="clear" w:color="auto" w:fill="auto"/>
            <w:vAlign w:val="center"/>
            <w:hideMark/>
          </w:tcPr>
          <w:p w14:paraId="03817FB2" w14:textId="77777777" w:rsidR="00E776F2" w:rsidRPr="008E7341" w:rsidRDefault="00E776F2" w:rsidP="00073050">
            <w:pPr>
              <w:pStyle w:val="TextodeTablas"/>
            </w:pPr>
            <w:r w:rsidRPr="008E7341">
              <w:t>Personal</w:t>
            </w:r>
          </w:p>
        </w:tc>
        <w:tc>
          <w:tcPr>
            <w:tcW w:w="403" w:type="pct"/>
            <w:tcBorders>
              <w:top w:val="nil"/>
              <w:left w:val="nil"/>
              <w:bottom w:val="single" w:sz="4" w:space="0" w:color="auto"/>
              <w:right w:val="single" w:sz="4" w:space="0" w:color="auto"/>
            </w:tcBorders>
            <w:shd w:val="clear" w:color="auto" w:fill="auto"/>
            <w:vAlign w:val="center"/>
            <w:hideMark/>
          </w:tcPr>
          <w:p w14:paraId="1A0C7FB2" w14:textId="12697744" w:rsidR="00E776F2" w:rsidRPr="008E7341" w:rsidRDefault="00E776F2" w:rsidP="00073050">
            <w:pPr>
              <w:pStyle w:val="TextodeTablas"/>
            </w:pPr>
            <w:r w:rsidRPr="008E7341">
              <w:t>Riesgo de Calidad</w:t>
            </w:r>
          </w:p>
        </w:tc>
        <w:tc>
          <w:tcPr>
            <w:tcW w:w="347" w:type="pct"/>
            <w:tcBorders>
              <w:top w:val="nil"/>
              <w:left w:val="nil"/>
              <w:bottom w:val="single" w:sz="4" w:space="0" w:color="auto"/>
              <w:right w:val="single" w:sz="4" w:space="0" w:color="auto"/>
            </w:tcBorders>
            <w:shd w:val="clear" w:color="auto" w:fill="auto"/>
            <w:vAlign w:val="center"/>
            <w:hideMark/>
          </w:tcPr>
          <w:p w14:paraId="6C8B93B2" w14:textId="77777777" w:rsidR="00E776F2" w:rsidRPr="008E7341" w:rsidRDefault="00E776F2" w:rsidP="00073050">
            <w:pPr>
              <w:pStyle w:val="TextodeTablas"/>
            </w:pPr>
            <w:r w:rsidRPr="008E7341">
              <w:t>0.3</w:t>
            </w:r>
          </w:p>
        </w:tc>
        <w:tc>
          <w:tcPr>
            <w:tcW w:w="239" w:type="pct"/>
            <w:tcBorders>
              <w:top w:val="nil"/>
              <w:left w:val="nil"/>
              <w:bottom w:val="single" w:sz="4" w:space="0" w:color="auto"/>
              <w:right w:val="single" w:sz="4" w:space="0" w:color="auto"/>
            </w:tcBorders>
            <w:shd w:val="clear" w:color="auto" w:fill="auto"/>
            <w:vAlign w:val="center"/>
            <w:hideMark/>
          </w:tcPr>
          <w:p w14:paraId="41AE112B" w14:textId="77777777" w:rsidR="00E776F2" w:rsidRPr="008E7341" w:rsidRDefault="00E776F2" w:rsidP="00073050">
            <w:pPr>
              <w:pStyle w:val="TextodeTablas"/>
            </w:pPr>
            <w:r w:rsidRPr="008E7341">
              <w:t>0.07</w:t>
            </w:r>
          </w:p>
        </w:tc>
        <w:tc>
          <w:tcPr>
            <w:tcW w:w="170" w:type="pct"/>
            <w:tcBorders>
              <w:top w:val="nil"/>
              <w:left w:val="nil"/>
              <w:bottom w:val="single" w:sz="4" w:space="0" w:color="auto"/>
              <w:right w:val="single" w:sz="4" w:space="0" w:color="auto"/>
            </w:tcBorders>
            <w:shd w:val="clear" w:color="auto" w:fill="auto"/>
            <w:vAlign w:val="center"/>
            <w:hideMark/>
          </w:tcPr>
          <w:p w14:paraId="4DD5820D" w14:textId="77777777" w:rsidR="00E776F2" w:rsidRPr="008E7341" w:rsidRDefault="00E776F2" w:rsidP="00073050">
            <w:pPr>
              <w:pStyle w:val="TextodeTablas"/>
            </w:pPr>
            <w:r w:rsidRPr="008E7341">
              <w:t>0.021</w:t>
            </w:r>
          </w:p>
        </w:tc>
        <w:tc>
          <w:tcPr>
            <w:tcW w:w="320" w:type="pct"/>
            <w:tcBorders>
              <w:top w:val="single" w:sz="4" w:space="0" w:color="auto"/>
              <w:left w:val="single" w:sz="4" w:space="0" w:color="auto"/>
              <w:bottom w:val="single" w:sz="4" w:space="0" w:color="auto"/>
              <w:right w:val="single" w:sz="4" w:space="0" w:color="auto"/>
            </w:tcBorders>
            <w:shd w:val="clear" w:color="000000" w:fill="00B050"/>
            <w:vAlign w:val="center"/>
            <w:hideMark/>
          </w:tcPr>
          <w:p w14:paraId="12EB07FD" w14:textId="3C671381" w:rsidR="00E776F2" w:rsidRPr="008E7341" w:rsidRDefault="00E776F2" w:rsidP="00073050">
            <w:pPr>
              <w:pStyle w:val="TextodeTablas"/>
            </w:pPr>
            <w:r w:rsidRPr="008E7341">
              <w:t>Bajo</w:t>
            </w:r>
          </w:p>
        </w:tc>
        <w:tc>
          <w:tcPr>
            <w:tcW w:w="330" w:type="pct"/>
            <w:tcBorders>
              <w:top w:val="nil"/>
              <w:left w:val="nil"/>
              <w:bottom w:val="single" w:sz="4" w:space="0" w:color="auto"/>
              <w:right w:val="single" w:sz="4" w:space="0" w:color="auto"/>
            </w:tcBorders>
            <w:shd w:val="clear" w:color="auto" w:fill="auto"/>
            <w:vAlign w:val="center"/>
            <w:hideMark/>
          </w:tcPr>
          <w:p w14:paraId="5D9E3187" w14:textId="77777777" w:rsidR="00E776F2" w:rsidRPr="008E7341" w:rsidRDefault="00E776F2" w:rsidP="00073050">
            <w:pPr>
              <w:pStyle w:val="TextodeTablas"/>
            </w:pPr>
            <w:r w:rsidRPr="008E7341">
              <w:t>Aceptar</w:t>
            </w:r>
          </w:p>
        </w:tc>
        <w:tc>
          <w:tcPr>
            <w:tcW w:w="661" w:type="pct"/>
            <w:tcBorders>
              <w:top w:val="nil"/>
              <w:left w:val="nil"/>
              <w:bottom w:val="single" w:sz="4" w:space="0" w:color="auto"/>
              <w:right w:val="single" w:sz="4" w:space="0" w:color="auto"/>
            </w:tcBorders>
            <w:shd w:val="clear" w:color="auto" w:fill="auto"/>
            <w:vAlign w:val="center"/>
            <w:hideMark/>
          </w:tcPr>
          <w:p w14:paraId="18DEDFDD" w14:textId="77777777" w:rsidR="00E776F2" w:rsidRPr="00214EBC" w:rsidRDefault="00E776F2" w:rsidP="00073050">
            <w:pPr>
              <w:pStyle w:val="TextodeTablas"/>
              <w:rPr>
                <w:lang w:val="es-HN"/>
              </w:rPr>
            </w:pPr>
            <w:r w:rsidRPr="00214EBC">
              <w:rPr>
                <w:lang w:val="es-HN"/>
              </w:rPr>
              <w:t>Realizar capacitaciones periódicas sobre normas de calidad</w:t>
            </w:r>
          </w:p>
        </w:tc>
      </w:tr>
      <w:tr w:rsidR="007F2D37" w:rsidRPr="00382F1A" w14:paraId="0BF2AEB0" w14:textId="77777777" w:rsidTr="00E3183C">
        <w:trPr>
          <w:trHeight w:val="576"/>
        </w:trPr>
        <w:tc>
          <w:tcPr>
            <w:tcW w:w="498" w:type="pct"/>
            <w:vMerge w:val="restart"/>
            <w:tcBorders>
              <w:top w:val="nil"/>
              <w:left w:val="single" w:sz="4" w:space="0" w:color="auto"/>
              <w:bottom w:val="single" w:sz="4" w:space="0" w:color="000000"/>
              <w:right w:val="single" w:sz="4" w:space="0" w:color="auto"/>
            </w:tcBorders>
            <w:shd w:val="clear" w:color="auto" w:fill="auto"/>
            <w:vAlign w:val="center"/>
            <w:hideMark/>
          </w:tcPr>
          <w:p w14:paraId="39C89646" w14:textId="77777777" w:rsidR="00E776F2" w:rsidRPr="00302C99" w:rsidRDefault="00E776F2" w:rsidP="00073050">
            <w:pPr>
              <w:pStyle w:val="TextodeTablas"/>
            </w:pPr>
            <w:r w:rsidRPr="00302C99">
              <w:t>5. Estrategia de comercialización</w:t>
            </w:r>
          </w:p>
        </w:tc>
        <w:tc>
          <w:tcPr>
            <w:tcW w:w="690" w:type="pct"/>
            <w:tcBorders>
              <w:top w:val="nil"/>
              <w:left w:val="nil"/>
              <w:bottom w:val="single" w:sz="4" w:space="0" w:color="auto"/>
              <w:right w:val="single" w:sz="4" w:space="0" w:color="auto"/>
            </w:tcBorders>
            <w:shd w:val="clear" w:color="auto" w:fill="auto"/>
            <w:vAlign w:val="center"/>
            <w:hideMark/>
          </w:tcPr>
          <w:p w14:paraId="5F39BF8A" w14:textId="77777777" w:rsidR="00E776F2" w:rsidRPr="00214EBC" w:rsidRDefault="00E776F2" w:rsidP="00073050">
            <w:pPr>
              <w:pStyle w:val="TextodeTablas"/>
              <w:rPr>
                <w:lang w:val="es-HN"/>
              </w:rPr>
            </w:pPr>
            <w:r w:rsidRPr="00214EBC">
              <w:rPr>
                <w:lang w:val="es-HN"/>
              </w:rPr>
              <w:t>5.1 Identificación de canales de distribución para el producto</w:t>
            </w:r>
          </w:p>
        </w:tc>
        <w:tc>
          <w:tcPr>
            <w:tcW w:w="585" w:type="pct"/>
            <w:tcBorders>
              <w:top w:val="nil"/>
              <w:left w:val="nil"/>
              <w:bottom w:val="single" w:sz="4" w:space="0" w:color="auto"/>
              <w:right w:val="single" w:sz="4" w:space="0" w:color="auto"/>
            </w:tcBorders>
            <w:shd w:val="clear" w:color="auto" w:fill="auto"/>
            <w:vAlign w:val="center"/>
            <w:hideMark/>
          </w:tcPr>
          <w:p w14:paraId="4575EF3E" w14:textId="77777777" w:rsidR="00E776F2" w:rsidRPr="00214EBC" w:rsidRDefault="00E776F2" w:rsidP="00073050">
            <w:pPr>
              <w:pStyle w:val="TextodeTablas"/>
              <w:rPr>
                <w:lang w:val="es-HN"/>
              </w:rPr>
            </w:pPr>
            <w:r w:rsidRPr="00214EBC">
              <w:rPr>
                <w:lang w:val="es-HN"/>
              </w:rPr>
              <w:t>Limitada cobertura de los canales de distribución</w:t>
            </w:r>
          </w:p>
        </w:tc>
        <w:tc>
          <w:tcPr>
            <w:tcW w:w="388" w:type="pct"/>
            <w:tcBorders>
              <w:top w:val="nil"/>
              <w:left w:val="nil"/>
              <w:bottom w:val="single" w:sz="4" w:space="0" w:color="auto"/>
              <w:right w:val="single" w:sz="4" w:space="0" w:color="auto"/>
            </w:tcBorders>
            <w:shd w:val="clear" w:color="auto" w:fill="auto"/>
            <w:vAlign w:val="center"/>
            <w:hideMark/>
          </w:tcPr>
          <w:p w14:paraId="5867FCC2" w14:textId="77777777" w:rsidR="00E776F2" w:rsidRPr="008E7341" w:rsidRDefault="00E776F2" w:rsidP="00073050">
            <w:pPr>
              <w:pStyle w:val="TextodeTablas"/>
            </w:pPr>
            <w:r w:rsidRPr="008E7341">
              <w:t>Estratégico</w:t>
            </w:r>
          </w:p>
        </w:tc>
        <w:tc>
          <w:tcPr>
            <w:tcW w:w="369" w:type="pct"/>
            <w:tcBorders>
              <w:top w:val="nil"/>
              <w:left w:val="nil"/>
              <w:bottom w:val="single" w:sz="4" w:space="0" w:color="auto"/>
              <w:right w:val="single" w:sz="4" w:space="0" w:color="auto"/>
            </w:tcBorders>
            <w:shd w:val="clear" w:color="auto" w:fill="auto"/>
            <w:vAlign w:val="center"/>
            <w:hideMark/>
          </w:tcPr>
          <w:p w14:paraId="28587326" w14:textId="77777777" w:rsidR="00E776F2" w:rsidRPr="008E7341" w:rsidRDefault="00E776F2" w:rsidP="00073050">
            <w:pPr>
              <w:pStyle w:val="TextodeTablas"/>
            </w:pPr>
            <w:r w:rsidRPr="008E7341">
              <w:t>Marketing</w:t>
            </w:r>
          </w:p>
        </w:tc>
        <w:tc>
          <w:tcPr>
            <w:tcW w:w="403" w:type="pct"/>
            <w:tcBorders>
              <w:top w:val="nil"/>
              <w:left w:val="nil"/>
              <w:bottom w:val="single" w:sz="4" w:space="0" w:color="auto"/>
              <w:right w:val="single" w:sz="4" w:space="0" w:color="auto"/>
            </w:tcBorders>
            <w:shd w:val="clear" w:color="auto" w:fill="auto"/>
            <w:vAlign w:val="center"/>
            <w:hideMark/>
          </w:tcPr>
          <w:p w14:paraId="64463605" w14:textId="7358F435" w:rsidR="00E776F2" w:rsidRPr="008E7341" w:rsidRDefault="00E776F2" w:rsidP="00073050">
            <w:pPr>
              <w:pStyle w:val="TextodeTablas"/>
            </w:pPr>
            <w:r w:rsidRPr="008E7341">
              <w:t>Riesgo Comercial</w:t>
            </w:r>
          </w:p>
        </w:tc>
        <w:tc>
          <w:tcPr>
            <w:tcW w:w="347" w:type="pct"/>
            <w:tcBorders>
              <w:top w:val="nil"/>
              <w:left w:val="nil"/>
              <w:bottom w:val="single" w:sz="4" w:space="0" w:color="auto"/>
              <w:right w:val="single" w:sz="4" w:space="0" w:color="auto"/>
            </w:tcBorders>
            <w:shd w:val="clear" w:color="auto" w:fill="auto"/>
            <w:vAlign w:val="center"/>
            <w:hideMark/>
          </w:tcPr>
          <w:p w14:paraId="74934703" w14:textId="77777777" w:rsidR="00E776F2" w:rsidRPr="008E7341" w:rsidRDefault="00E776F2" w:rsidP="00073050">
            <w:pPr>
              <w:pStyle w:val="TextodeTablas"/>
            </w:pPr>
            <w:r w:rsidRPr="008E7341">
              <w:t>0.3</w:t>
            </w:r>
          </w:p>
        </w:tc>
        <w:tc>
          <w:tcPr>
            <w:tcW w:w="239" w:type="pct"/>
            <w:tcBorders>
              <w:top w:val="nil"/>
              <w:left w:val="nil"/>
              <w:bottom w:val="single" w:sz="4" w:space="0" w:color="auto"/>
              <w:right w:val="single" w:sz="4" w:space="0" w:color="auto"/>
            </w:tcBorders>
            <w:shd w:val="clear" w:color="auto" w:fill="auto"/>
            <w:vAlign w:val="center"/>
            <w:hideMark/>
          </w:tcPr>
          <w:p w14:paraId="51183F31" w14:textId="77777777" w:rsidR="00E776F2" w:rsidRPr="008E7341" w:rsidRDefault="00E776F2" w:rsidP="00073050">
            <w:pPr>
              <w:pStyle w:val="TextodeTablas"/>
            </w:pPr>
            <w:r w:rsidRPr="008E7341">
              <w:t>0.25</w:t>
            </w:r>
          </w:p>
        </w:tc>
        <w:tc>
          <w:tcPr>
            <w:tcW w:w="170" w:type="pct"/>
            <w:tcBorders>
              <w:top w:val="nil"/>
              <w:left w:val="nil"/>
              <w:bottom w:val="single" w:sz="4" w:space="0" w:color="auto"/>
              <w:right w:val="single" w:sz="4" w:space="0" w:color="auto"/>
            </w:tcBorders>
            <w:shd w:val="clear" w:color="auto" w:fill="auto"/>
            <w:vAlign w:val="center"/>
            <w:hideMark/>
          </w:tcPr>
          <w:p w14:paraId="2A3D1371" w14:textId="77777777" w:rsidR="00E776F2" w:rsidRPr="008E7341" w:rsidRDefault="00E776F2" w:rsidP="00073050">
            <w:pPr>
              <w:pStyle w:val="TextodeTablas"/>
            </w:pPr>
            <w:r w:rsidRPr="008E7341">
              <w:t>0.075</w:t>
            </w:r>
          </w:p>
        </w:tc>
        <w:tc>
          <w:tcPr>
            <w:tcW w:w="320" w:type="pct"/>
            <w:tcBorders>
              <w:top w:val="single" w:sz="4" w:space="0" w:color="auto"/>
              <w:left w:val="single" w:sz="4" w:space="0" w:color="auto"/>
              <w:bottom w:val="single" w:sz="4" w:space="0" w:color="auto"/>
              <w:right w:val="single" w:sz="4" w:space="0" w:color="auto"/>
            </w:tcBorders>
            <w:shd w:val="clear" w:color="000000" w:fill="FFC000"/>
            <w:vAlign w:val="center"/>
            <w:hideMark/>
          </w:tcPr>
          <w:p w14:paraId="041FAB53" w14:textId="77777777" w:rsidR="00E776F2" w:rsidRPr="008E7341" w:rsidRDefault="00E776F2" w:rsidP="00073050">
            <w:pPr>
              <w:pStyle w:val="TextodeTablas"/>
            </w:pPr>
            <w:r w:rsidRPr="008E7341">
              <w:t>Medio</w:t>
            </w:r>
          </w:p>
        </w:tc>
        <w:tc>
          <w:tcPr>
            <w:tcW w:w="330" w:type="pct"/>
            <w:tcBorders>
              <w:top w:val="nil"/>
              <w:left w:val="nil"/>
              <w:bottom w:val="single" w:sz="4" w:space="0" w:color="auto"/>
              <w:right w:val="single" w:sz="4" w:space="0" w:color="auto"/>
            </w:tcBorders>
            <w:shd w:val="clear" w:color="auto" w:fill="auto"/>
            <w:vAlign w:val="center"/>
            <w:hideMark/>
          </w:tcPr>
          <w:p w14:paraId="4DFC3763" w14:textId="59640A3D" w:rsidR="00E776F2" w:rsidRPr="008E7341" w:rsidRDefault="00E776F2" w:rsidP="00073050">
            <w:pPr>
              <w:pStyle w:val="TextodeTablas"/>
            </w:pPr>
            <w:r w:rsidRPr="008E7341">
              <w:t>Transferir</w:t>
            </w:r>
          </w:p>
        </w:tc>
        <w:tc>
          <w:tcPr>
            <w:tcW w:w="661" w:type="pct"/>
            <w:tcBorders>
              <w:top w:val="nil"/>
              <w:left w:val="nil"/>
              <w:bottom w:val="single" w:sz="4" w:space="0" w:color="auto"/>
              <w:right w:val="single" w:sz="4" w:space="0" w:color="auto"/>
            </w:tcBorders>
            <w:shd w:val="clear" w:color="auto" w:fill="auto"/>
            <w:vAlign w:val="center"/>
            <w:hideMark/>
          </w:tcPr>
          <w:p w14:paraId="5FE5BF8F" w14:textId="77777777" w:rsidR="00E776F2" w:rsidRPr="00214EBC" w:rsidRDefault="00E776F2" w:rsidP="00073050">
            <w:pPr>
              <w:pStyle w:val="TextodeTablas"/>
              <w:rPr>
                <w:lang w:val="es-HN"/>
              </w:rPr>
            </w:pPr>
            <w:r w:rsidRPr="00214EBC">
              <w:rPr>
                <w:lang w:val="es-HN"/>
              </w:rPr>
              <w:t>Ampliar la red de distribución alianzas estratégicas</w:t>
            </w:r>
          </w:p>
        </w:tc>
      </w:tr>
      <w:tr w:rsidR="007F2D37" w:rsidRPr="00382F1A" w14:paraId="61299BDD" w14:textId="77777777" w:rsidTr="00E3183C">
        <w:trPr>
          <w:trHeight w:val="576"/>
        </w:trPr>
        <w:tc>
          <w:tcPr>
            <w:tcW w:w="498" w:type="pct"/>
            <w:vMerge/>
            <w:tcBorders>
              <w:top w:val="nil"/>
              <w:left w:val="single" w:sz="4" w:space="0" w:color="auto"/>
              <w:bottom w:val="single" w:sz="4" w:space="0" w:color="000000"/>
              <w:right w:val="single" w:sz="4" w:space="0" w:color="auto"/>
            </w:tcBorders>
            <w:vAlign w:val="center"/>
            <w:hideMark/>
          </w:tcPr>
          <w:p w14:paraId="78245254" w14:textId="77777777" w:rsidR="00E776F2" w:rsidRPr="00214EBC" w:rsidRDefault="00E776F2" w:rsidP="00073050">
            <w:pPr>
              <w:pStyle w:val="TextodeTablas"/>
              <w:rPr>
                <w:lang w:val="es-HN"/>
              </w:rPr>
            </w:pPr>
          </w:p>
        </w:tc>
        <w:tc>
          <w:tcPr>
            <w:tcW w:w="690" w:type="pct"/>
            <w:tcBorders>
              <w:top w:val="nil"/>
              <w:left w:val="nil"/>
              <w:bottom w:val="single" w:sz="4" w:space="0" w:color="auto"/>
              <w:right w:val="single" w:sz="4" w:space="0" w:color="auto"/>
            </w:tcBorders>
            <w:shd w:val="clear" w:color="auto" w:fill="auto"/>
            <w:vAlign w:val="center"/>
            <w:hideMark/>
          </w:tcPr>
          <w:p w14:paraId="247749CB" w14:textId="77777777" w:rsidR="00E776F2" w:rsidRPr="00214EBC" w:rsidRDefault="00E776F2" w:rsidP="00073050">
            <w:pPr>
              <w:pStyle w:val="TextodeTablas"/>
              <w:rPr>
                <w:lang w:val="es-HN"/>
              </w:rPr>
            </w:pPr>
            <w:r w:rsidRPr="00214EBC">
              <w:rPr>
                <w:lang w:val="es-HN"/>
              </w:rPr>
              <w:t>5.2 Diseño de estrategias de promoción y publicidad</w:t>
            </w:r>
          </w:p>
        </w:tc>
        <w:tc>
          <w:tcPr>
            <w:tcW w:w="585" w:type="pct"/>
            <w:tcBorders>
              <w:top w:val="nil"/>
              <w:left w:val="nil"/>
              <w:bottom w:val="single" w:sz="4" w:space="0" w:color="auto"/>
              <w:right w:val="single" w:sz="4" w:space="0" w:color="auto"/>
            </w:tcBorders>
            <w:shd w:val="clear" w:color="auto" w:fill="auto"/>
            <w:vAlign w:val="center"/>
            <w:hideMark/>
          </w:tcPr>
          <w:p w14:paraId="0F56AC2B" w14:textId="77777777" w:rsidR="00E776F2" w:rsidRPr="00214EBC" w:rsidRDefault="00E776F2" w:rsidP="00073050">
            <w:pPr>
              <w:pStyle w:val="TextodeTablas"/>
              <w:rPr>
                <w:lang w:val="es-HN"/>
              </w:rPr>
            </w:pPr>
            <w:r w:rsidRPr="00214EBC">
              <w:rPr>
                <w:lang w:val="es-HN"/>
              </w:rPr>
              <w:t>Baja efectividad de las estrategias de marketing</w:t>
            </w:r>
          </w:p>
        </w:tc>
        <w:tc>
          <w:tcPr>
            <w:tcW w:w="388" w:type="pct"/>
            <w:tcBorders>
              <w:top w:val="nil"/>
              <w:left w:val="nil"/>
              <w:bottom w:val="single" w:sz="4" w:space="0" w:color="auto"/>
              <w:right w:val="single" w:sz="4" w:space="0" w:color="auto"/>
            </w:tcBorders>
            <w:shd w:val="clear" w:color="auto" w:fill="auto"/>
            <w:vAlign w:val="center"/>
            <w:hideMark/>
          </w:tcPr>
          <w:p w14:paraId="0B17A2AD" w14:textId="77777777" w:rsidR="00E776F2" w:rsidRPr="008E7341" w:rsidRDefault="00E776F2" w:rsidP="00073050">
            <w:pPr>
              <w:pStyle w:val="TextodeTablas"/>
            </w:pPr>
            <w:r w:rsidRPr="008E7341">
              <w:t>Estratégico</w:t>
            </w:r>
          </w:p>
        </w:tc>
        <w:tc>
          <w:tcPr>
            <w:tcW w:w="369" w:type="pct"/>
            <w:tcBorders>
              <w:top w:val="nil"/>
              <w:left w:val="nil"/>
              <w:bottom w:val="single" w:sz="4" w:space="0" w:color="auto"/>
              <w:right w:val="single" w:sz="4" w:space="0" w:color="auto"/>
            </w:tcBorders>
            <w:shd w:val="clear" w:color="auto" w:fill="auto"/>
            <w:vAlign w:val="center"/>
            <w:hideMark/>
          </w:tcPr>
          <w:p w14:paraId="24C86B0A" w14:textId="77777777" w:rsidR="00E776F2" w:rsidRPr="008E7341" w:rsidRDefault="00E776F2" w:rsidP="00073050">
            <w:pPr>
              <w:pStyle w:val="TextodeTablas"/>
            </w:pPr>
            <w:r w:rsidRPr="008E7341">
              <w:t>Publicidad</w:t>
            </w:r>
          </w:p>
        </w:tc>
        <w:tc>
          <w:tcPr>
            <w:tcW w:w="403" w:type="pct"/>
            <w:tcBorders>
              <w:top w:val="nil"/>
              <w:left w:val="nil"/>
              <w:bottom w:val="single" w:sz="4" w:space="0" w:color="auto"/>
              <w:right w:val="single" w:sz="4" w:space="0" w:color="auto"/>
            </w:tcBorders>
            <w:shd w:val="clear" w:color="auto" w:fill="auto"/>
            <w:vAlign w:val="center"/>
            <w:hideMark/>
          </w:tcPr>
          <w:p w14:paraId="37BF2E35" w14:textId="54BB0F6D" w:rsidR="00E776F2" w:rsidRPr="008E7341" w:rsidRDefault="00E776F2" w:rsidP="00073050">
            <w:pPr>
              <w:pStyle w:val="TextodeTablas"/>
            </w:pPr>
            <w:r w:rsidRPr="008E7341">
              <w:t>Riesgo Comercial</w:t>
            </w:r>
          </w:p>
        </w:tc>
        <w:tc>
          <w:tcPr>
            <w:tcW w:w="347" w:type="pct"/>
            <w:tcBorders>
              <w:top w:val="nil"/>
              <w:left w:val="nil"/>
              <w:bottom w:val="single" w:sz="4" w:space="0" w:color="auto"/>
              <w:right w:val="single" w:sz="4" w:space="0" w:color="auto"/>
            </w:tcBorders>
            <w:shd w:val="clear" w:color="auto" w:fill="auto"/>
            <w:vAlign w:val="center"/>
            <w:hideMark/>
          </w:tcPr>
          <w:p w14:paraId="3C5C7D59" w14:textId="77777777" w:rsidR="00E776F2" w:rsidRPr="008E7341" w:rsidRDefault="00E776F2" w:rsidP="00073050">
            <w:pPr>
              <w:pStyle w:val="TextodeTablas"/>
            </w:pPr>
            <w:r w:rsidRPr="008E7341">
              <w:t>0.5</w:t>
            </w:r>
          </w:p>
        </w:tc>
        <w:tc>
          <w:tcPr>
            <w:tcW w:w="239" w:type="pct"/>
            <w:tcBorders>
              <w:top w:val="nil"/>
              <w:left w:val="nil"/>
              <w:bottom w:val="single" w:sz="4" w:space="0" w:color="auto"/>
              <w:right w:val="single" w:sz="4" w:space="0" w:color="auto"/>
            </w:tcBorders>
            <w:shd w:val="clear" w:color="auto" w:fill="auto"/>
            <w:vAlign w:val="center"/>
            <w:hideMark/>
          </w:tcPr>
          <w:p w14:paraId="43418DDB" w14:textId="77777777" w:rsidR="00E776F2" w:rsidRPr="008E7341" w:rsidRDefault="00E776F2" w:rsidP="00073050">
            <w:pPr>
              <w:pStyle w:val="TextodeTablas"/>
            </w:pPr>
            <w:r w:rsidRPr="008E7341">
              <w:t>0.38</w:t>
            </w:r>
          </w:p>
        </w:tc>
        <w:tc>
          <w:tcPr>
            <w:tcW w:w="170" w:type="pct"/>
            <w:tcBorders>
              <w:top w:val="nil"/>
              <w:left w:val="nil"/>
              <w:bottom w:val="single" w:sz="4" w:space="0" w:color="auto"/>
              <w:right w:val="single" w:sz="4" w:space="0" w:color="auto"/>
            </w:tcBorders>
            <w:shd w:val="clear" w:color="auto" w:fill="auto"/>
            <w:vAlign w:val="center"/>
            <w:hideMark/>
          </w:tcPr>
          <w:p w14:paraId="44EBF22F" w14:textId="77777777" w:rsidR="00E776F2" w:rsidRPr="008E7341" w:rsidRDefault="00E776F2" w:rsidP="00073050">
            <w:pPr>
              <w:pStyle w:val="TextodeTablas"/>
            </w:pPr>
            <w:r w:rsidRPr="008E7341">
              <w:t>0.19</w:t>
            </w:r>
          </w:p>
        </w:tc>
        <w:tc>
          <w:tcPr>
            <w:tcW w:w="320" w:type="pct"/>
            <w:tcBorders>
              <w:top w:val="single" w:sz="4" w:space="0" w:color="auto"/>
              <w:left w:val="single" w:sz="4" w:space="0" w:color="auto"/>
              <w:bottom w:val="single" w:sz="4" w:space="0" w:color="auto"/>
              <w:right w:val="single" w:sz="4" w:space="0" w:color="auto"/>
            </w:tcBorders>
            <w:shd w:val="clear" w:color="000000" w:fill="FFC000"/>
            <w:vAlign w:val="center"/>
            <w:hideMark/>
          </w:tcPr>
          <w:p w14:paraId="2AB6D6EF" w14:textId="77777777" w:rsidR="00E776F2" w:rsidRPr="008E7341" w:rsidRDefault="00E776F2" w:rsidP="00073050">
            <w:pPr>
              <w:pStyle w:val="TextodeTablas"/>
            </w:pPr>
            <w:r w:rsidRPr="008E7341">
              <w:t>Medio</w:t>
            </w:r>
          </w:p>
        </w:tc>
        <w:tc>
          <w:tcPr>
            <w:tcW w:w="330" w:type="pct"/>
            <w:tcBorders>
              <w:top w:val="nil"/>
              <w:left w:val="nil"/>
              <w:bottom w:val="single" w:sz="4" w:space="0" w:color="auto"/>
              <w:right w:val="single" w:sz="4" w:space="0" w:color="auto"/>
            </w:tcBorders>
            <w:shd w:val="clear" w:color="auto" w:fill="auto"/>
            <w:vAlign w:val="center"/>
            <w:hideMark/>
          </w:tcPr>
          <w:p w14:paraId="43604AD8" w14:textId="6DE99FD9" w:rsidR="00E776F2" w:rsidRPr="008E7341" w:rsidRDefault="00E776F2" w:rsidP="00073050">
            <w:pPr>
              <w:pStyle w:val="TextodeTablas"/>
            </w:pPr>
            <w:r w:rsidRPr="008E7341">
              <w:t>Evitar</w:t>
            </w:r>
          </w:p>
        </w:tc>
        <w:tc>
          <w:tcPr>
            <w:tcW w:w="661" w:type="pct"/>
            <w:tcBorders>
              <w:top w:val="nil"/>
              <w:left w:val="nil"/>
              <w:bottom w:val="single" w:sz="4" w:space="0" w:color="auto"/>
              <w:right w:val="single" w:sz="4" w:space="0" w:color="auto"/>
            </w:tcBorders>
            <w:shd w:val="clear" w:color="auto" w:fill="auto"/>
            <w:vAlign w:val="center"/>
            <w:hideMark/>
          </w:tcPr>
          <w:p w14:paraId="602406E6" w14:textId="77777777" w:rsidR="00E776F2" w:rsidRPr="00214EBC" w:rsidRDefault="00E776F2" w:rsidP="00073050">
            <w:pPr>
              <w:pStyle w:val="TextodeTablas"/>
              <w:rPr>
                <w:lang w:val="es-HN"/>
              </w:rPr>
            </w:pPr>
            <w:r w:rsidRPr="00214EBC">
              <w:rPr>
                <w:lang w:val="es-HN"/>
              </w:rPr>
              <w:t>Realizar pruebas piloto de las estrategias antes de su implementación</w:t>
            </w:r>
          </w:p>
        </w:tc>
      </w:tr>
      <w:tr w:rsidR="007F2D37" w:rsidRPr="00382F1A" w14:paraId="26BBC85E" w14:textId="77777777" w:rsidTr="00E3183C">
        <w:trPr>
          <w:trHeight w:val="576"/>
        </w:trPr>
        <w:tc>
          <w:tcPr>
            <w:tcW w:w="498" w:type="pct"/>
            <w:vMerge/>
            <w:tcBorders>
              <w:top w:val="nil"/>
              <w:left w:val="single" w:sz="4" w:space="0" w:color="auto"/>
              <w:bottom w:val="single" w:sz="4" w:space="0" w:color="000000"/>
              <w:right w:val="single" w:sz="4" w:space="0" w:color="auto"/>
            </w:tcBorders>
            <w:vAlign w:val="center"/>
            <w:hideMark/>
          </w:tcPr>
          <w:p w14:paraId="144D6639" w14:textId="77777777" w:rsidR="00E776F2" w:rsidRPr="00214EBC" w:rsidRDefault="00E776F2" w:rsidP="00073050">
            <w:pPr>
              <w:pStyle w:val="TextodeTablas"/>
              <w:rPr>
                <w:lang w:val="es-HN"/>
              </w:rPr>
            </w:pPr>
          </w:p>
        </w:tc>
        <w:tc>
          <w:tcPr>
            <w:tcW w:w="690" w:type="pct"/>
            <w:tcBorders>
              <w:top w:val="nil"/>
              <w:left w:val="nil"/>
              <w:bottom w:val="single" w:sz="4" w:space="0" w:color="auto"/>
              <w:right w:val="single" w:sz="4" w:space="0" w:color="auto"/>
            </w:tcBorders>
            <w:shd w:val="clear" w:color="auto" w:fill="auto"/>
            <w:vAlign w:val="center"/>
            <w:hideMark/>
          </w:tcPr>
          <w:p w14:paraId="785752A0" w14:textId="77777777" w:rsidR="00E776F2" w:rsidRPr="00214EBC" w:rsidRDefault="00E776F2" w:rsidP="00073050">
            <w:pPr>
              <w:pStyle w:val="TextodeTablas"/>
              <w:rPr>
                <w:lang w:val="es-HN"/>
              </w:rPr>
            </w:pPr>
            <w:r w:rsidRPr="00214EBC">
              <w:rPr>
                <w:lang w:val="es-HN"/>
              </w:rPr>
              <w:t>5.3 Establecimiento de precios competitivos en el mercado</w:t>
            </w:r>
          </w:p>
        </w:tc>
        <w:tc>
          <w:tcPr>
            <w:tcW w:w="585" w:type="pct"/>
            <w:tcBorders>
              <w:top w:val="nil"/>
              <w:left w:val="nil"/>
              <w:bottom w:val="single" w:sz="4" w:space="0" w:color="auto"/>
              <w:right w:val="single" w:sz="4" w:space="0" w:color="auto"/>
            </w:tcBorders>
            <w:shd w:val="clear" w:color="auto" w:fill="auto"/>
            <w:vAlign w:val="center"/>
            <w:hideMark/>
          </w:tcPr>
          <w:p w14:paraId="4909ADA0" w14:textId="77777777" w:rsidR="00E776F2" w:rsidRPr="00214EBC" w:rsidRDefault="00E776F2" w:rsidP="00073050">
            <w:pPr>
              <w:pStyle w:val="TextodeTablas"/>
              <w:rPr>
                <w:lang w:val="es-HN"/>
              </w:rPr>
            </w:pPr>
            <w:r w:rsidRPr="00214EBC">
              <w:rPr>
                <w:lang w:val="es-HN"/>
              </w:rPr>
              <w:t>Imposibilidad de ajustar los precios según la competencia</w:t>
            </w:r>
          </w:p>
        </w:tc>
        <w:tc>
          <w:tcPr>
            <w:tcW w:w="388" w:type="pct"/>
            <w:tcBorders>
              <w:top w:val="nil"/>
              <w:left w:val="nil"/>
              <w:bottom w:val="single" w:sz="4" w:space="0" w:color="auto"/>
              <w:right w:val="single" w:sz="4" w:space="0" w:color="auto"/>
            </w:tcBorders>
            <w:shd w:val="clear" w:color="auto" w:fill="auto"/>
            <w:vAlign w:val="center"/>
            <w:hideMark/>
          </w:tcPr>
          <w:p w14:paraId="1356A360" w14:textId="77777777" w:rsidR="00E776F2" w:rsidRPr="008E7341" w:rsidRDefault="00E776F2" w:rsidP="00073050">
            <w:pPr>
              <w:pStyle w:val="TextodeTablas"/>
            </w:pPr>
            <w:r w:rsidRPr="008E7341">
              <w:t>Estratégico</w:t>
            </w:r>
          </w:p>
        </w:tc>
        <w:tc>
          <w:tcPr>
            <w:tcW w:w="369" w:type="pct"/>
            <w:tcBorders>
              <w:top w:val="nil"/>
              <w:left w:val="nil"/>
              <w:bottom w:val="single" w:sz="4" w:space="0" w:color="auto"/>
              <w:right w:val="single" w:sz="4" w:space="0" w:color="auto"/>
            </w:tcBorders>
            <w:shd w:val="clear" w:color="auto" w:fill="auto"/>
            <w:vAlign w:val="center"/>
            <w:hideMark/>
          </w:tcPr>
          <w:p w14:paraId="7DC661F4" w14:textId="77777777" w:rsidR="00E776F2" w:rsidRPr="008E7341" w:rsidRDefault="00E776F2" w:rsidP="00073050">
            <w:pPr>
              <w:pStyle w:val="TextodeTablas"/>
            </w:pPr>
            <w:r w:rsidRPr="008E7341">
              <w:t>Precios</w:t>
            </w:r>
          </w:p>
        </w:tc>
        <w:tc>
          <w:tcPr>
            <w:tcW w:w="403" w:type="pct"/>
            <w:tcBorders>
              <w:top w:val="nil"/>
              <w:left w:val="nil"/>
              <w:bottom w:val="single" w:sz="4" w:space="0" w:color="auto"/>
              <w:right w:val="single" w:sz="4" w:space="0" w:color="auto"/>
            </w:tcBorders>
            <w:shd w:val="clear" w:color="auto" w:fill="auto"/>
            <w:vAlign w:val="center"/>
            <w:hideMark/>
          </w:tcPr>
          <w:p w14:paraId="3EA8C3CE" w14:textId="1B391926" w:rsidR="00E776F2" w:rsidRPr="008E7341" w:rsidRDefault="00E776F2" w:rsidP="00073050">
            <w:pPr>
              <w:pStyle w:val="TextodeTablas"/>
            </w:pPr>
            <w:r w:rsidRPr="008E7341">
              <w:t>Riesgo Financiero</w:t>
            </w:r>
          </w:p>
        </w:tc>
        <w:tc>
          <w:tcPr>
            <w:tcW w:w="347" w:type="pct"/>
            <w:tcBorders>
              <w:top w:val="nil"/>
              <w:left w:val="nil"/>
              <w:bottom w:val="single" w:sz="4" w:space="0" w:color="auto"/>
              <w:right w:val="single" w:sz="4" w:space="0" w:color="auto"/>
            </w:tcBorders>
            <w:shd w:val="clear" w:color="auto" w:fill="auto"/>
            <w:vAlign w:val="center"/>
            <w:hideMark/>
          </w:tcPr>
          <w:p w14:paraId="6B6C7A8B" w14:textId="77777777" w:rsidR="00E776F2" w:rsidRPr="008E7341" w:rsidRDefault="00E776F2" w:rsidP="00073050">
            <w:pPr>
              <w:pStyle w:val="TextodeTablas"/>
            </w:pPr>
            <w:r w:rsidRPr="008E7341">
              <w:t>0.3</w:t>
            </w:r>
          </w:p>
        </w:tc>
        <w:tc>
          <w:tcPr>
            <w:tcW w:w="239" w:type="pct"/>
            <w:tcBorders>
              <w:top w:val="nil"/>
              <w:left w:val="nil"/>
              <w:bottom w:val="single" w:sz="4" w:space="0" w:color="auto"/>
              <w:right w:val="single" w:sz="4" w:space="0" w:color="auto"/>
            </w:tcBorders>
            <w:shd w:val="clear" w:color="auto" w:fill="auto"/>
            <w:vAlign w:val="center"/>
            <w:hideMark/>
          </w:tcPr>
          <w:p w14:paraId="3BA615FD" w14:textId="77777777" w:rsidR="00E776F2" w:rsidRPr="008E7341" w:rsidRDefault="00E776F2" w:rsidP="00073050">
            <w:pPr>
              <w:pStyle w:val="TextodeTablas"/>
            </w:pPr>
            <w:r w:rsidRPr="008E7341">
              <w:t>0.17</w:t>
            </w:r>
          </w:p>
        </w:tc>
        <w:tc>
          <w:tcPr>
            <w:tcW w:w="170" w:type="pct"/>
            <w:tcBorders>
              <w:top w:val="nil"/>
              <w:left w:val="nil"/>
              <w:bottom w:val="single" w:sz="4" w:space="0" w:color="auto"/>
              <w:right w:val="single" w:sz="4" w:space="0" w:color="auto"/>
            </w:tcBorders>
            <w:shd w:val="clear" w:color="auto" w:fill="auto"/>
            <w:vAlign w:val="center"/>
            <w:hideMark/>
          </w:tcPr>
          <w:p w14:paraId="6DA66F89" w14:textId="77777777" w:rsidR="00E776F2" w:rsidRPr="008E7341" w:rsidRDefault="00E776F2" w:rsidP="00073050">
            <w:pPr>
              <w:pStyle w:val="TextodeTablas"/>
            </w:pPr>
            <w:r w:rsidRPr="008E7341">
              <w:t>0.051</w:t>
            </w:r>
          </w:p>
        </w:tc>
        <w:tc>
          <w:tcPr>
            <w:tcW w:w="320" w:type="pct"/>
            <w:tcBorders>
              <w:top w:val="single" w:sz="4" w:space="0" w:color="auto"/>
              <w:left w:val="single" w:sz="4" w:space="0" w:color="auto"/>
              <w:bottom w:val="single" w:sz="4" w:space="0" w:color="auto"/>
              <w:right w:val="single" w:sz="4" w:space="0" w:color="auto"/>
            </w:tcBorders>
            <w:shd w:val="clear" w:color="000000" w:fill="FFC000"/>
            <w:vAlign w:val="center"/>
            <w:hideMark/>
          </w:tcPr>
          <w:p w14:paraId="2511D8CD" w14:textId="77777777" w:rsidR="00E776F2" w:rsidRPr="008E7341" w:rsidRDefault="00E776F2" w:rsidP="00073050">
            <w:pPr>
              <w:pStyle w:val="TextodeTablas"/>
            </w:pPr>
            <w:r w:rsidRPr="008E7341">
              <w:t>Medio</w:t>
            </w:r>
          </w:p>
        </w:tc>
        <w:tc>
          <w:tcPr>
            <w:tcW w:w="330" w:type="pct"/>
            <w:tcBorders>
              <w:top w:val="nil"/>
              <w:left w:val="nil"/>
              <w:bottom w:val="single" w:sz="4" w:space="0" w:color="auto"/>
              <w:right w:val="single" w:sz="4" w:space="0" w:color="auto"/>
            </w:tcBorders>
            <w:shd w:val="clear" w:color="auto" w:fill="auto"/>
            <w:vAlign w:val="center"/>
            <w:hideMark/>
          </w:tcPr>
          <w:p w14:paraId="38B6F808" w14:textId="36A631EE" w:rsidR="00E776F2" w:rsidRPr="008E7341" w:rsidRDefault="00E776F2" w:rsidP="00073050">
            <w:pPr>
              <w:pStyle w:val="TextodeTablas"/>
            </w:pPr>
            <w:r w:rsidRPr="008E7341">
              <w:t>Transferir</w:t>
            </w:r>
          </w:p>
        </w:tc>
        <w:tc>
          <w:tcPr>
            <w:tcW w:w="661" w:type="pct"/>
            <w:tcBorders>
              <w:top w:val="nil"/>
              <w:left w:val="nil"/>
              <w:bottom w:val="single" w:sz="4" w:space="0" w:color="auto"/>
              <w:right w:val="single" w:sz="4" w:space="0" w:color="auto"/>
            </w:tcBorders>
            <w:shd w:val="clear" w:color="auto" w:fill="auto"/>
            <w:vAlign w:val="center"/>
            <w:hideMark/>
          </w:tcPr>
          <w:p w14:paraId="5E56104A" w14:textId="77777777" w:rsidR="00E776F2" w:rsidRPr="00214EBC" w:rsidRDefault="00E776F2" w:rsidP="00073050">
            <w:pPr>
              <w:pStyle w:val="TextodeTablas"/>
              <w:rPr>
                <w:lang w:val="es-HN"/>
              </w:rPr>
            </w:pPr>
            <w:r w:rsidRPr="00214EBC">
              <w:rPr>
                <w:lang w:val="es-HN"/>
              </w:rPr>
              <w:t>Realizar análisis de precios de la competencia y ajustar estrategia</w:t>
            </w:r>
          </w:p>
        </w:tc>
      </w:tr>
      <w:tr w:rsidR="007F2D37" w:rsidRPr="008E7341" w14:paraId="113DC432" w14:textId="77777777" w:rsidTr="00E3183C">
        <w:trPr>
          <w:trHeight w:val="576"/>
        </w:trPr>
        <w:tc>
          <w:tcPr>
            <w:tcW w:w="498" w:type="pct"/>
            <w:vMerge/>
            <w:tcBorders>
              <w:top w:val="nil"/>
              <w:left w:val="single" w:sz="4" w:space="0" w:color="auto"/>
              <w:bottom w:val="single" w:sz="4" w:space="0" w:color="000000"/>
              <w:right w:val="single" w:sz="4" w:space="0" w:color="auto"/>
            </w:tcBorders>
            <w:vAlign w:val="center"/>
            <w:hideMark/>
          </w:tcPr>
          <w:p w14:paraId="0D027DB1" w14:textId="77777777" w:rsidR="00E776F2" w:rsidRPr="00214EBC" w:rsidRDefault="00E776F2" w:rsidP="00073050">
            <w:pPr>
              <w:pStyle w:val="TextodeTablas"/>
              <w:rPr>
                <w:lang w:val="es-HN"/>
              </w:rPr>
            </w:pPr>
          </w:p>
        </w:tc>
        <w:tc>
          <w:tcPr>
            <w:tcW w:w="690" w:type="pct"/>
            <w:tcBorders>
              <w:top w:val="nil"/>
              <w:left w:val="nil"/>
              <w:bottom w:val="single" w:sz="4" w:space="0" w:color="auto"/>
              <w:right w:val="single" w:sz="4" w:space="0" w:color="auto"/>
            </w:tcBorders>
            <w:shd w:val="clear" w:color="auto" w:fill="auto"/>
            <w:vAlign w:val="center"/>
            <w:hideMark/>
          </w:tcPr>
          <w:p w14:paraId="339CA3FA" w14:textId="77777777" w:rsidR="00E776F2" w:rsidRPr="00214EBC" w:rsidRDefault="00E776F2" w:rsidP="00073050">
            <w:pPr>
              <w:pStyle w:val="TextodeTablas"/>
              <w:rPr>
                <w:lang w:val="es-HN"/>
              </w:rPr>
            </w:pPr>
            <w:r w:rsidRPr="00214EBC">
              <w:rPr>
                <w:lang w:val="es-HN"/>
              </w:rPr>
              <w:t>5.4 Plan de lanzamiento del producto en el mercado</w:t>
            </w:r>
          </w:p>
        </w:tc>
        <w:tc>
          <w:tcPr>
            <w:tcW w:w="585" w:type="pct"/>
            <w:tcBorders>
              <w:top w:val="nil"/>
              <w:left w:val="nil"/>
              <w:bottom w:val="single" w:sz="4" w:space="0" w:color="auto"/>
              <w:right w:val="single" w:sz="4" w:space="0" w:color="auto"/>
            </w:tcBorders>
            <w:shd w:val="clear" w:color="auto" w:fill="auto"/>
            <w:vAlign w:val="center"/>
            <w:hideMark/>
          </w:tcPr>
          <w:p w14:paraId="1B4B7BE6" w14:textId="77777777" w:rsidR="00E776F2" w:rsidRPr="00214EBC" w:rsidRDefault="00E776F2" w:rsidP="00073050">
            <w:pPr>
              <w:pStyle w:val="TextodeTablas"/>
              <w:rPr>
                <w:lang w:val="es-HN"/>
              </w:rPr>
            </w:pPr>
            <w:r w:rsidRPr="00214EBC">
              <w:rPr>
                <w:lang w:val="es-HN"/>
              </w:rPr>
              <w:t>Bajo impacto en la audiencia objetivo</w:t>
            </w:r>
          </w:p>
        </w:tc>
        <w:tc>
          <w:tcPr>
            <w:tcW w:w="388" w:type="pct"/>
            <w:tcBorders>
              <w:top w:val="nil"/>
              <w:left w:val="nil"/>
              <w:bottom w:val="single" w:sz="4" w:space="0" w:color="auto"/>
              <w:right w:val="single" w:sz="4" w:space="0" w:color="auto"/>
            </w:tcBorders>
            <w:shd w:val="clear" w:color="auto" w:fill="auto"/>
            <w:vAlign w:val="center"/>
            <w:hideMark/>
          </w:tcPr>
          <w:p w14:paraId="39DCE45F" w14:textId="77777777" w:rsidR="00E776F2" w:rsidRPr="008E7341" w:rsidRDefault="00E776F2" w:rsidP="00073050">
            <w:pPr>
              <w:pStyle w:val="TextodeTablas"/>
            </w:pPr>
            <w:r w:rsidRPr="008E7341">
              <w:t>Estratégico</w:t>
            </w:r>
          </w:p>
        </w:tc>
        <w:tc>
          <w:tcPr>
            <w:tcW w:w="369" w:type="pct"/>
            <w:tcBorders>
              <w:top w:val="nil"/>
              <w:left w:val="nil"/>
              <w:bottom w:val="single" w:sz="4" w:space="0" w:color="auto"/>
              <w:right w:val="single" w:sz="4" w:space="0" w:color="auto"/>
            </w:tcBorders>
            <w:shd w:val="clear" w:color="auto" w:fill="auto"/>
            <w:vAlign w:val="center"/>
            <w:hideMark/>
          </w:tcPr>
          <w:p w14:paraId="6A31E4BB" w14:textId="77777777" w:rsidR="00E776F2" w:rsidRPr="008E7341" w:rsidRDefault="00E776F2" w:rsidP="00073050">
            <w:pPr>
              <w:pStyle w:val="TextodeTablas"/>
            </w:pPr>
            <w:r w:rsidRPr="008E7341">
              <w:t>Lanzamiento</w:t>
            </w:r>
          </w:p>
        </w:tc>
        <w:tc>
          <w:tcPr>
            <w:tcW w:w="403" w:type="pct"/>
            <w:tcBorders>
              <w:top w:val="nil"/>
              <w:left w:val="nil"/>
              <w:bottom w:val="single" w:sz="4" w:space="0" w:color="auto"/>
              <w:right w:val="single" w:sz="4" w:space="0" w:color="auto"/>
            </w:tcBorders>
            <w:shd w:val="clear" w:color="auto" w:fill="auto"/>
            <w:vAlign w:val="center"/>
            <w:hideMark/>
          </w:tcPr>
          <w:p w14:paraId="1720BA12" w14:textId="59D75049" w:rsidR="00E776F2" w:rsidRPr="008E7341" w:rsidRDefault="00E776F2" w:rsidP="00073050">
            <w:pPr>
              <w:pStyle w:val="TextodeTablas"/>
            </w:pPr>
            <w:r w:rsidRPr="008E7341">
              <w:t>Riesgo Comercial</w:t>
            </w:r>
          </w:p>
        </w:tc>
        <w:tc>
          <w:tcPr>
            <w:tcW w:w="347" w:type="pct"/>
            <w:tcBorders>
              <w:top w:val="nil"/>
              <w:left w:val="nil"/>
              <w:bottom w:val="single" w:sz="4" w:space="0" w:color="auto"/>
              <w:right w:val="single" w:sz="4" w:space="0" w:color="auto"/>
            </w:tcBorders>
            <w:shd w:val="clear" w:color="auto" w:fill="auto"/>
            <w:vAlign w:val="center"/>
            <w:hideMark/>
          </w:tcPr>
          <w:p w14:paraId="5D8EF9BD" w14:textId="77777777" w:rsidR="00E776F2" w:rsidRPr="008E7341" w:rsidRDefault="00E776F2" w:rsidP="00073050">
            <w:pPr>
              <w:pStyle w:val="TextodeTablas"/>
            </w:pPr>
            <w:r w:rsidRPr="008E7341">
              <w:t>0.5</w:t>
            </w:r>
          </w:p>
        </w:tc>
        <w:tc>
          <w:tcPr>
            <w:tcW w:w="239" w:type="pct"/>
            <w:tcBorders>
              <w:top w:val="nil"/>
              <w:left w:val="nil"/>
              <w:bottom w:val="single" w:sz="4" w:space="0" w:color="auto"/>
              <w:right w:val="single" w:sz="4" w:space="0" w:color="auto"/>
            </w:tcBorders>
            <w:shd w:val="clear" w:color="auto" w:fill="auto"/>
            <w:vAlign w:val="center"/>
            <w:hideMark/>
          </w:tcPr>
          <w:p w14:paraId="510FA026" w14:textId="77777777" w:rsidR="00E776F2" w:rsidRPr="008E7341" w:rsidRDefault="00E776F2" w:rsidP="00073050">
            <w:pPr>
              <w:pStyle w:val="TextodeTablas"/>
            </w:pPr>
            <w:r w:rsidRPr="008E7341">
              <w:t>0.17</w:t>
            </w:r>
          </w:p>
        </w:tc>
        <w:tc>
          <w:tcPr>
            <w:tcW w:w="170" w:type="pct"/>
            <w:tcBorders>
              <w:top w:val="nil"/>
              <w:left w:val="nil"/>
              <w:bottom w:val="single" w:sz="4" w:space="0" w:color="auto"/>
              <w:right w:val="single" w:sz="4" w:space="0" w:color="auto"/>
            </w:tcBorders>
            <w:shd w:val="clear" w:color="auto" w:fill="auto"/>
            <w:vAlign w:val="center"/>
            <w:hideMark/>
          </w:tcPr>
          <w:p w14:paraId="5F7FBF80" w14:textId="77777777" w:rsidR="00E776F2" w:rsidRPr="008E7341" w:rsidRDefault="00E776F2" w:rsidP="00073050">
            <w:pPr>
              <w:pStyle w:val="TextodeTablas"/>
            </w:pPr>
            <w:r w:rsidRPr="008E7341">
              <w:t>0.085</w:t>
            </w:r>
          </w:p>
        </w:tc>
        <w:tc>
          <w:tcPr>
            <w:tcW w:w="320" w:type="pct"/>
            <w:tcBorders>
              <w:top w:val="single" w:sz="4" w:space="0" w:color="auto"/>
              <w:left w:val="single" w:sz="4" w:space="0" w:color="auto"/>
              <w:bottom w:val="single" w:sz="4" w:space="0" w:color="auto"/>
              <w:right w:val="single" w:sz="4" w:space="0" w:color="auto"/>
            </w:tcBorders>
            <w:shd w:val="clear" w:color="000000" w:fill="FFC000"/>
            <w:vAlign w:val="center"/>
            <w:hideMark/>
          </w:tcPr>
          <w:p w14:paraId="42E26858" w14:textId="77777777" w:rsidR="00E776F2" w:rsidRPr="008E7341" w:rsidRDefault="00E776F2" w:rsidP="00073050">
            <w:pPr>
              <w:pStyle w:val="TextodeTablas"/>
            </w:pPr>
            <w:r w:rsidRPr="008E7341">
              <w:t>Medio</w:t>
            </w:r>
          </w:p>
        </w:tc>
        <w:tc>
          <w:tcPr>
            <w:tcW w:w="330" w:type="pct"/>
            <w:tcBorders>
              <w:top w:val="nil"/>
              <w:left w:val="nil"/>
              <w:bottom w:val="single" w:sz="4" w:space="0" w:color="auto"/>
              <w:right w:val="single" w:sz="4" w:space="0" w:color="auto"/>
            </w:tcBorders>
            <w:shd w:val="clear" w:color="auto" w:fill="auto"/>
            <w:vAlign w:val="center"/>
            <w:hideMark/>
          </w:tcPr>
          <w:p w14:paraId="02C9BF74" w14:textId="20D65918" w:rsidR="00E776F2" w:rsidRPr="008E7341" w:rsidRDefault="00E776F2" w:rsidP="00073050">
            <w:pPr>
              <w:pStyle w:val="TextodeTablas"/>
            </w:pPr>
            <w:r w:rsidRPr="008E7341">
              <w:t>Mitigar</w:t>
            </w:r>
          </w:p>
        </w:tc>
        <w:tc>
          <w:tcPr>
            <w:tcW w:w="661" w:type="pct"/>
            <w:tcBorders>
              <w:top w:val="nil"/>
              <w:left w:val="nil"/>
              <w:bottom w:val="single" w:sz="4" w:space="0" w:color="auto"/>
              <w:right w:val="single" w:sz="4" w:space="0" w:color="auto"/>
            </w:tcBorders>
            <w:shd w:val="clear" w:color="auto" w:fill="auto"/>
            <w:vAlign w:val="center"/>
            <w:hideMark/>
          </w:tcPr>
          <w:p w14:paraId="10C2838F" w14:textId="77777777" w:rsidR="00E776F2" w:rsidRPr="00214EBC" w:rsidRDefault="00E776F2" w:rsidP="00073050">
            <w:pPr>
              <w:pStyle w:val="TextodeTablas"/>
              <w:rPr>
                <w:lang w:val="es-HN"/>
              </w:rPr>
            </w:pPr>
            <w:r w:rsidRPr="00214EBC">
              <w:rPr>
                <w:lang w:val="es-HN"/>
              </w:rPr>
              <w:t>Implementar campañas de marketing focalizadas</w:t>
            </w:r>
          </w:p>
        </w:tc>
      </w:tr>
      <w:tr w:rsidR="007F2D37" w:rsidRPr="00382F1A" w14:paraId="736E6040" w14:textId="77777777" w:rsidTr="00E3183C">
        <w:trPr>
          <w:trHeight w:val="864"/>
        </w:trPr>
        <w:tc>
          <w:tcPr>
            <w:tcW w:w="498" w:type="pct"/>
            <w:vMerge w:val="restart"/>
            <w:tcBorders>
              <w:top w:val="nil"/>
              <w:left w:val="single" w:sz="4" w:space="0" w:color="auto"/>
              <w:bottom w:val="single" w:sz="4" w:space="0" w:color="000000"/>
              <w:right w:val="single" w:sz="4" w:space="0" w:color="auto"/>
            </w:tcBorders>
            <w:shd w:val="clear" w:color="auto" w:fill="auto"/>
            <w:vAlign w:val="center"/>
            <w:hideMark/>
          </w:tcPr>
          <w:p w14:paraId="099C61F9" w14:textId="5A24BB31" w:rsidR="00E776F2" w:rsidRPr="00302C99" w:rsidRDefault="00E776F2" w:rsidP="00073050">
            <w:pPr>
              <w:pStyle w:val="TextodeTablas"/>
            </w:pPr>
            <w:r w:rsidRPr="00302C99">
              <w:t>6. Plan de Implementación</w:t>
            </w:r>
          </w:p>
        </w:tc>
        <w:tc>
          <w:tcPr>
            <w:tcW w:w="690" w:type="pct"/>
            <w:tcBorders>
              <w:top w:val="nil"/>
              <w:left w:val="nil"/>
              <w:bottom w:val="single" w:sz="4" w:space="0" w:color="auto"/>
              <w:right w:val="single" w:sz="4" w:space="0" w:color="auto"/>
            </w:tcBorders>
            <w:shd w:val="clear" w:color="auto" w:fill="auto"/>
            <w:vAlign w:val="center"/>
            <w:hideMark/>
          </w:tcPr>
          <w:p w14:paraId="4F673C96" w14:textId="77777777" w:rsidR="00E776F2" w:rsidRPr="00214EBC" w:rsidRDefault="00E776F2" w:rsidP="00073050">
            <w:pPr>
              <w:pStyle w:val="TextodeTablas"/>
              <w:rPr>
                <w:lang w:val="es-HN"/>
              </w:rPr>
            </w:pPr>
            <w:r w:rsidRPr="00214EBC">
              <w:rPr>
                <w:lang w:val="es-HN"/>
              </w:rPr>
              <w:t>6.1 Cronograma de actividades para la fabricación y distribución del detergente ecológico</w:t>
            </w:r>
          </w:p>
        </w:tc>
        <w:tc>
          <w:tcPr>
            <w:tcW w:w="585" w:type="pct"/>
            <w:tcBorders>
              <w:top w:val="nil"/>
              <w:left w:val="nil"/>
              <w:bottom w:val="single" w:sz="4" w:space="0" w:color="auto"/>
              <w:right w:val="single" w:sz="4" w:space="0" w:color="auto"/>
            </w:tcBorders>
            <w:shd w:val="clear" w:color="auto" w:fill="auto"/>
            <w:vAlign w:val="center"/>
            <w:hideMark/>
          </w:tcPr>
          <w:p w14:paraId="468C29FF" w14:textId="77777777" w:rsidR="00E776F2" w:rsidRPr="008E7341" w:rsidRDefault="00E776F2" w:rsidP="00073050">
            <w:pPr>
              <w:pStyle w:val="TextodeTablas"/>
            </w:pPr>
            <w:r w:rsidRPr="008E7341">
              <w:t>Desviaciones en el cronograma</w:t>
            </w:r>
          </w:p>
        </w:tc>
        <w:tc>
          <w:tcPr>
            <w:tcW w:w="388" w:type="pct"/>
            <w:tcBorders>
              <w:top w:val="nil"/>
              <w:left w:val="nil"/>
              <w:bottom w:val="single" w:sz="4" w:space="0" w:color="auto"/>
              <w:right w:val="single" w:sz="4" w:space="0" w:color="auto"/>
            </w:tcBorders>
            <w:shd w:val="clear" w:color="auto" w:fill="auto"/>
            <w:vAlign w:val="center"/>
            <w:hideMark/>
          </w:tcPr>
          <w:p w14:paraId="0A33FDDF" w14:textId="77777777" w:rsidR="00E776F2" w:rsidRPr="008E7341" w:rsidRDefault="00E776F2" w:rsidP="00073050">
            <w:pPr>
              <w:pStyle w:val="TextodeTablas"/>
            </w:pPr>
            <w:r w:rsidRPr="008E7341">
              <w:t>Operativo</w:t>
            </w:r>
          </w:p>
        </w:tc>
        <w:tc>
          <w:tcPr>
            <w:tcW w:w="369" w:type="pct"/>
            <w:tcBorders>
              <w:top w:val="nil"/>
              <w:left w:val="nil"/>
              <w:bottom w:val="single" w:sz="4" w:space="0" w:color="auto"/>
              <w:right w:val="single" w:sz="4" w:space="0" w:color="auto"/>
            </w:tcBorders>
            <w:shd w:val="clear" w:color="auto" w:fill="auto"/>
            <w:vAlign w:val="center"/>
            <w:hideMark/>
          </w:tcPr>
          <w:p w14:paraId="079F0C83" w14:textId="77777777" w:rsidR="00E776F2" w:rsidRPr="008E7341" w:rsidRDefault="00E776F2" w:rsidP="00073050">
            <w:pPr>
              <w:pStyle w:val="TextodeTablas"/>
            </w:pPr>
            <w:r w:rsidRPr="008E7341">
              <w:t>Planificación</w:t>
            </w:r>
          </w:p>
        </w:tc>
        <w:tc>
          <w:tcPr>
            <w:tcW w:w="403" w:type="pct"/>
            <w:tcBorders>
              <w:top w:val="nil"/>
              <w:left w:val="nil"/>
              <w:bottom w:val="single" w:sz="4" w:space="0" w:color="auto"/>
              <w:right w:val="single" w:sz="4" w:space="0" w:color="auto"/>
            </w:tcBorders>
            <w:shd w:val="clear" w:color="auto" w:fill="auto"/>
            <w:vAlign w:val="center"/>
            <w:hideMark/>
          </w:tcPr>
          <w:p w14:paraId="7BAFAF6A" w14:textId="4E2E3FF6" w:rsidR="00E776F2" w:rsidRPr="008E7341" w:rsidRDefault="00E776F2" w:rsidP="00073050">
            <w:pPr>
              <w:pStyle w:val="TextodeTablas"/>
            </w:pPr>
            <w:r w:rsidRPr="008E7341">
              <w:t>Riesgo de Gestión</w:t>
            </w:r>
          </w:p>
        </w:tc>
        <w:tc>
          <w:tcPr>
            <w:tcW w:w="347" w:type="pct"/>
            <w:tcBorders>
              <w:top w:val="nil"/>
              <w:left w:val="nil"/>
              <w:bottom w:val="single" w:sz="4" w:space="0" w:color="auto"/>
              <w:right w:val="single" w:sz="4" w:space="0" w:color="auto"/>
            </w:tcBorders>
            <w:shd w:val="clear" w:color="auto" w:fill="auto"/>
            <w:vAlign w:val="center"/>
            <w:hideMark/>
          </w:tcPr>
          <w:p w14:paraId="1DE96DB2" w14:textId="77777777" w:rsidR="00E776F2" w:rsidRPr="008E7341" w:rsidRDefault="00E776F2" w:rsidP="00073050">
            <w:pPr>
              <w:pStyle w:val="TextodeTablas"/>
            </w:pPr>
            <w:r w:rsidRPr="008E7341">
              <w:t>0.1</w:t>
            </w:r>
          </w:p>
        </w:tc>
        <w:tc>
          <w:tcPr>
            <w:tcW w:w="239" w:type="pct"/>
            <w:tcBorders>
              <w:top w:val="nil"/>
              <w:left w:val="nil"/>
              <w:bottom w:val="single" w:sz="4" w:space="0" w:color="auto"/>
              <w:right w:val="single" w:sz="4" w:space="0" w:color="auto"/>
            </w:tcBorders>
            <w:shd w:val="clear" w:color="auto" w:fill="auto"/>
            <w:vAlign w:val="center"/>
            <w:hideMark/>
          </w:tcPr>
          <w:p w14:paraId="1F2206A1" w14:textId="77777777" w:rsidR="00E776F2" w:rsidRPr="008E7341" w:rsidRDefault="00E776F2" w:rsidP="00073050">
            <w:pPr>
              <w:pStyle w:val="TextodeTablas"/>
            </w:pPr>
            <w:r w:rsidRPr="008E7341">
              <w:t>0.17</w:t>
            </w:r>
          </w:p>
        </w:tc>
        <w:tc>
          <w:tcPr>
            <w:tcW w:w="170" w:type="pct"/>
            <w:tcBorders>
              <w:top w:val="nil"/>
              <w:left w:val="nil"/>
              <w:bottom w:val="single" w:sz="4" w:space="0" w:color="auto"/>
              <w:right w:val="single" w:sz="4" w:space="0" w:color="auto"/>
            </w:tcBorders>
            <w:shd w:val="clear" w:color="auto" w:fill="auto"/>
            <w:vAlign w:val="center"/>
            <w:hideMark/>
          </w:tcPr>
          <w:p w14:paraId="77651478" w14:textId="77777777" w:rsidR="00E776F2" w:rsidRPr="008E7341" w:rsidRDefault="00E776F2" w:rsidP="00073050">
            <w:pPr>
              <w:pStyle w:val="TextodeTablas"/>
            </w:pPr>
            <w:r w:rsidRPr="008E7341">
              <w:t>0.017</w:t>
            </w:r>
          </w:p>
        </w:tc>
        <w:tc>
          <w:tcPr>
            <w:tcW w:w="320" w:type="pct"/>
            <w:tcBorders>
              <w:top w:val="single" w:sz="4" w:space="0" w:color="auto"/>
              <w:left w:val="single" w:sz="4" w:space="0" w:color="auto"/>
              <w:bottom w:val="single" w:sz="4" w:space="0" w:color="auto"/>
              <w:right w:val="single" w:sz="4" w:space="0" w:color="auto"/>
            </w:tcBorders>
            <w:shd w:val="clear" w:color="000000" w:fill="00B050"/>
            <w:vAlign w:val="center"/>
            <w:hideMark/>
          </w:tcPr>
          <w:p w14:paraId="7BCF3275" w14:textId="5F588F31" w:rsidR="00E776F2" w:rsidRPr="008E7341" w:rsidRDefault="00E776F2" w:rsidP="00073050">
            <w:pPr>
              <w:pStyle w:val="TextodeTablas"/>
            </w:pPr>
            <w:r w:rsidRPr="008E7341">
              <w:t>Bajo</w:t>
            </w:r>
          </w:p>
        </w:tc>
        <w:tc>
          <w:tcPr>
            <w:tcW w:w="330" w:type="pct"/>
            <w:tcBorders>
              <w:top w:val="nil"/>
              <w:left w:val="nil"/>
              <w:bottom w:val="single" w:sz="4" w:space="0" w:color="auto"/>
              <w:right w:val="single" w:sz="4" w:space="0" w:color="auto"/>
            </w:tcBorders>
            <w:shd w:val="clear" w:color="auto" w:fill="auto"/>
            <w:vAlign w:val="center"/>
            <w:hideMark/>
          </w:tcPr>
          <w:p w14:paraId="56CF9DE0" w14:textId="77777777" w:rsidR="00E776F2" w:rsidRPr="008E7341" w:rsidRDefault="00E776F2" w:rsidP="00073050">
            <w:pPr>
              <w:pStyle w:val="TextodeTablas"/>
            </w:pPr>
            <w:r w:rsidRPr="008E7341">
              <w:t>Aceptar</w:t>
            </w:r>
          </w:p>
        </w:tc>
        <w:tc>
          <w:tcPr>
            <w:tcW w:w="661" w:type="pct"/>
            <w:tcBorders>
              <w:top w:val="nil"/>
              <w:left w:val="nil"/>
              <w:bottom w:val="single" w:sz="4" w:space="0" w:color="auto"/>
              <w:right w:val="single" w:sz="4" w:space="0" w:color="auto"/>
            </w:tcBorders>
            <w:shd w:val="clear" w:color="auto" w:fill="auto"/>
            <w:vAlign w:val="center"/>
            <w:hideMark/>
          </w:tcPr>
          <w:p w14:paraId="75E87F73" w14:textId="77777777" w:rsidR="00E776F2" w:rsidRPr="00214EBC" w:rsidRDefault="00E776F2" w:rsidP="00073050">
            <w:pPr>
              <w:pStyle w:val="TextodeTablas"/>
              <w:rPr>
                <w:lang w:val="es-HN"/>
              </w:rPr>
            </w:pPr>
            <w:r w:rsidRPr="00214EBC">
              <w:rPr>
                <w:lang w:val="es-HN"/>
              </w:rPr>
              <w:t>Monitorear continuamente el avance de las actividades y ajustar el cronograma según sea necesario</w:t>
            </w:r>
          </w:p>
        </w:tc>
      </w:tr>
      <w:tr w:rsidR="007F2D37" w:rsidRPr="00382F1A" w14:paraId="17EB8256" w14:textId="77777777" w:rsidTr="00E3183C">
        <w:trPr>
          <w:trHeight w:val="576"/>
        </w:trPr>
        <w:tc>
          <w:tcPr>
            <w:tcW w:w="498" w:type="pct"/>
            <w:vMerge/>
            <w:tcBorders>
              <w:top w:val="nil"/>
              <w:left w:val="single" w:sz="4" w:space="0" w:color="auto"/>
              <w:bottom w:val="single" w:sz="4" w:space="0" w:color="000000"/>
              <w:right w:val="single" w:sz="4" w:space="0" w:color="auto"/>
            </w:tcBorders>
            <w:vAlign w:val="center"/>
            <w:hideMark/>
          </w:tcPr>
          <w:p w14:paraId="6C6F72A8" w14:textId="77777777" w:rsidR="00E776F2" w:rsidRPr="00214EBC" w:rsidRDefault="00E776F2" w:rsidP="00073050">
            <w:pPr>
              <w:pStyle w:val="TextodeTablas"/>
              <w:rPr>
                <w:lang w:val="es-HN"/>
              </w:rPr>
            </w:pPr>
          </w:p>
        </w:tc>
        <w:tc>
          <w:tcPr>
            <w:tcW w:w="690" w:type="pct"/>
            <w:tcBorders>
              <w:top w:val="nil"/>
              <w:left w:val="nil"/>
              <w:bottom w:val="single" w:sz="4" w:space="0" w:color="auto"/>
              <w:right w:val="single" w:sz="4" w:space="0" w:color="auto"/>
            </w:tcBorders>
            <w:shd w:val="clear" w:color="auto" w:fill="auto"/>
            <w:vAlign w:val="center"/>
            <w:hideMark/>
          </w:tcPr>
          <w:p w14:paraId="0A8E772B" w14:textId="77777777" w:rsidR="00E776F2" w:rsidRPr="00214EBC" w:rsidRDefault="00E776F2" w:rsidP="00073050">
            <w:pPr>
              <w:pStyle w:val="TextodeTablas"/>
              <w:rPr>
                <w:lang w:val="es-HN"/>
              </w:rPr>
            </w:pPr>
            <w:r w:rsidRPr="00214EBC">
              <w:rPr>
                <w:lang w:val="es-HN"/>
              </w:rPr>
              <w:t>6.2 Establecimiento de roles y responsabilidades dentro del equipo de trabajo</w:t>
            </w:r>
          </w:p>
        </w:tc>
        <w:tc>
          <w:tcPr>
            <w:tcW w:w="585" w:type="pct"/>
            <w:tcBorders>
              <w:top w:val="nil"/>
              <w:left w:val="nil"/>
              <w:bottom w:val="single" w:sz="4" w:space="0" w:color="auto"/>
              <w:right w:val="single" w:sz="4" w:space="0" w:color="auto"/>
            </w:tcBorders>
            <w:shd w:val="clear" w:color="auto" w:fill="auto"/>
            <w:vAlign w:val="center"/>
            <w:hideMark/>
          </w:tcPr>
          <w:p w14:paraId="167E61E6" w14:textId="77777777" w:rsidR="00E776F2" w:rsidRPr="00214EBC" w:rsidRDefault="00E776F2" w:rsidP="00073050">
            <w:pPr>
              <w:pStyle w:val="TextodeTablas"/>
              <w:rPr>
                <w:lang w:val="es-HN"/>
              </w:rPr>
            </w:pPr>
            <w:r w:rsidRPr="00214EBC">
              <w:rPr>
                <w:lang w:val="es-HN"/>
              </w:rPr>
              <w:t>Conflictos internos entre los miembros del equipo</w:t>
            </w:r>
          </w:p>
        </w:tc>
        <w:tc>
          <w:tcPr>
            <w:tcW w:w="388" w:type="pct"/>
            <w:tcBorders>
              <w:top w:val="nil"/>
              <w:left w:val="nil"/>
              <w:bottom w:val="single" w:sz="4" w:space="0" w:color="auto"/>
              <w:right w:val="single" w:sz="4" w:space="0" w:color="auto"/>
            </w:tcBorders>
            <w:shd w:val="clear" w:color="auto" w:fill="auto"/>
            <w:vAlign w:val="center"/>
            <w:hideMark/>
          </w:tcPr>
          <w:p w14:paraId="097E6DA7" w14:textId="77777777" w:rsidR="00E776F2" w:rsidRPr="008E7341" w:rsidRDefault="00E776F2" w:rsidP="00073050">
            <w:pPr>
              <w:pStyle w:val="TextodeTablas"/>
            </w:pPr>
            <w:r w:rsidRPr="008E7341">
              <w:t>Organizacional</w:t>
            </w:r>
          </w:p>
        </w:tc>
        <w:tc>
          <w:tcPr>
            <w:tcW w:w="369" w:type="pct"/>
            <w:tcBorders>
              <w:top w:val="nil"/>
              <w:left w:val="nil"/>
              <w:bottom w:val="single" w:sz="4" w:space="0" w:color="auto"/>
              <w:right w:val="single" w:sz="4" w:space="0" w:color="auto"/>
            </w:tcBorders>
            <w:shd w:val="clear" w:color="auto" w:fill="auto"/>
            <w:vAlign w:val="center"/>
            <w:hideMark/>
          </w:tcPr>
          <w:p w14:paraId="524162E1" w14:textId="77777777" w:rsidR="00E776F2" w:rsidRPr="008E7341" w:rsidRDefault="00E776F2" w:rsidP="00073050">
            <w:pPr>
              <w:pStyle w:val="TextodeTablas"/>
            </w:pPr>
            <w:r w:rsidRPr="008E7341">
              <w:t>Personal</w:t>
            </w:r>
          </w:p>
        </w:tc>
        <w:tc>
          <w:tcPr>
            <w:tcW w:w="403" w:type="pct"/>
            <w:tcBorders>
              <w:top w:val="nil"/>
              <w:left w:val="nil"/>
              <w:bottom w:val="single" w:sz="4" w:space="0" w:color="auto"/>
              <w:right w:val="single" w:sz="4" w:space="0" w:color="auto"/>
            </w:tcBorders>
            <w:shd w:val="clear" w:color="auto" w:fill="auto"/>
            <w:vAlign w:val="center"/>
            <w:hideMark/>
          </w:tcPr>
          <w:p w14:paraId="317B28F5" w14:textId="637A27EF" w:rsidR="00E776F2" w:rsidRPr="008E7341" w:rsidRDefault="00E776F2" w:rsidP="00073050">
            <w:pPr>
              <w:pStyle w:val="TextodeTablas"/>
            </w:pPr>
            <w:r w:rsidRPr="008E7341">
              <w:t>Riesgo Administrativo</w:t>
            </w:r>
          </w:p>
        </w:tc>
        <w:tc>
          <w:tcPr>
            <w:tcW w:w="347" w:type="pct"/>
            <w:tcBorders>
              <w:top w:val="nil"/>
              <w:left w:val="nil"/>
              <w:bottom w:val="single" w:sz="4" w:space="0" w:color="auto"/>
              <w:right w:val="single" w:sz="4" w:space="0" w:color="auto"/>
            </w:tcBorders>
            <w:shd w:val="clear" w:color="auto" w:fill="auto"/>
            <w:vAlign w:val="center"/>
            <w:hideMark/>
          </w:tcPr>
          <w:p w14:paraId="5CDF02F6" w14:textId="77777777" w:rsidR="00E776F2" w:rsidRPr="008E7341" w:rsidRDefault="00E776F2" w:rsidP="00073050">
            <w:pPr>
              <w:pStyle w:val="TextodeTablas"/>
            </w:pPr>
            <w:r w:rsidRPr="008E7341">
              <w:t>0.1</w:t>
            </w:r>
          </w:p>
        </w:tc>
        <w:tc>
          <w:tcPr>
            <w:tcW w:w="239" w:type="pct"/>
            <w:tcBorders>
              <w:top w:val="nil"/>
              <w:left w:val="nil"/>
              <w:bottom w:val="single" w:sz="4" w:space="0" w:color="auto"/>
              <w:right w:val="single" w:sz="4" w:space="0" w:color="auto"/>
            </w:tcBorders>
            <w:shd w:val="clear" w:color="auto" w:fill="auto"/>
            <w:vAlign w:val="center"/>
            <w:hideMark/>
          </w:tcPr>
          <w:p w14:paraId="72818DE7" w14:textId="77777777" w:rsidR="00E776F2" w:rsidRPr="008E7341" w:rsidRDefault="00E776F2" w:rsidP="00073050">
            <w:pPr>
              <w:pStyle w:val="TextodeTablas"/>
            </w:pPr>
            <w:r w:rsidRPr="008E7341">
              <w:t>0.07</w:t>
            </w:r>
          </w:p>
        </w:tc>
        <w:tc>
          <w:tcPr>
            <w:tcW w:w="170" w:type="pct"/>
            <w:tcBorders>
              <w:top w:val="nil"/>
              <w:left w:val="nil"/>
              <w:bottom w:val="single" w:sz="4" w:space="0" w:color="auto"/>
              <w:right w:val="single" w:sz="4" w:space="0" w:color="auto"/>
            </w:tcBorders>
            <w:shd w:val="clear" w:color="auto" w:fill="auto"/>
            <w:vAlign w:val="center"/>
            <w:hideMark/>
          </w:tcPr>
          <w:p w14:paraId="6F2DBE64" w14:textId="77777777" w:rsidR="00E776F2" w:rsidRPr="008E7341" w:rsidRDefault="00E776F2" w:rsidP="00073050">
            <w:pPr>
              <w:pStyle w:val="TextodeTablas"/>
            </w:pPr>
            <w:r w:rsidRPr="008E7341">
              <w:t>0.007</w:t>
            </w:r>
          </w:p>
        </w:tc>
        <w:tc>
          <w:tcPr>
            <w:tcW w:w="320" w:type="pct"/>
            <w:tcBorders>
              <w:top w:val="single" w:sz="4" w:space="0" w:color="auto"/>
              <w:left w:val="single" w:sz="4" w:space="0" w:color="auto"/>
              <w:bottom w:val="single" w:sz="4" w:space="0" w:color="auto"/>
              <w:right w:val="single" w:sz="4" w:space="0" w:color="auto"/>
            </w:tcBorders>
            <w:shd w:val="clear" w:color="000000" w:fill="00B050"/>
            <w:vAlign w:val="center"/>
            <w:hideMark/>
          </w:tcPr>
          <w:p w14:paraId="48EDFCB0" w14:textId="605AF38F" w:rsidR="00E776F2" w:rsidRPr="008E7341" w:rsidRDefault="00E776F2" w:rsidP="00073050">
            <w:pPr>
              <w:pStyle w:val="TextodeTablas"/>
            </w:pPr>
            <w:r w:rsidRPr="008E7341">
              <w:t>Bajo</w:t>
            </w:r>
          </w:p>
        </w:tc>
        <w:tc>
          <w:tcPr>
            <w:tcW w:w="330" w:type="pct"/>
            <w:tcBorders>
              <w:top w:val="nil"/>
              <w:left w:val="nil"/>
              <w:bottom w:val="single" w:sz="4" w:space="0" w:color="auto"/>
              <w:right w:val="single" w:sz="4" w:space="0" w:color="auto"/>
            </w:tcBorders>
            <w:shd w:val="clear" w:color="auto" w:fill="auto"/>
            <w:vAlign w:val="center"/>
            <w:hideMark/>
          </w:tcPr>
          <w:p w14:paraId="6D03B73D" w14:textId="77777777" w:rsidR="00E776F2" w:rsidRPr="008E7341" w:rsidRDefault="00E776F2" w:rsidP="00073050">
            <w:pPr>
              <w:pStyle w:val="TextodeTablas"/>
            </w:pPr>
            <w:r w:rsidRPr="008E7341">
              <w:t>Aceptar</w:t>
            </w:r>
          </w:p>
        </w:tc>
        <w:tc>
          <w:tcPr>
            <w:tcW w:w="661" w:type="pct"/>
            <w:tcBorders>
              <w:top w:val="nil"/>
              <w:left w:val="nil"/>
              <w:bottom w:val="single" w:sz="4" w:space="0" w:color="auto"/>
              <w:right w:val="single" w:sz="4" w:space="0" w:color="auto"/>
            </w:tcBorders>
            <w:shd w:val="clear" w:color="auto" w:fill="auto"/>
            <w:vAlign w:val="center"/>
            <w:hideMark/>
          </w:tcPr>
          <w:p w14:paraId="42998E0E" w14:textId="77777777" w:rsidR="00E776F2" w:rsidRPr="00214EBC" w:rsidRDefault="00E776F2" w:rsidP="00073050">
            <w:pPr>
              <w:pStyle w:val="TextodeTablas"/>
              <w:rPr>
                <w:lang w:val="es-HN"/>
              </w:rPr>
            </w:pPr>
            <w:r w:rsidRPr="00214EBC">
              <w:rPr>
                <w:lang w:val="es-HN"/>
              </w:rPr>
              <w:t>Promover una comunicación abierta y establecer claramente los roles y responsabilidades</w:t>
            </w:r>
          </w:p>
        </w:tc>
      </w:tr>
      <w:tr w:rsidR="007F2D37" w:rsidRPr="00382F1A" w14:paraId="2C0D4DD3" w14:textId="77777777" w:rsidTr="00E3183C">
        <w:trPr>
          <w:trHeight w:val="576"/>
        </w:trPr>
        <w:tc>
          <w:tcPr>
            <w:tcW w:w="498" w:type="pct"/>
            <w:vMerge/>
            <w:tcBorders>
              <w:top w:val="nil"/>
              <w:left w:val="single" w:sz="4" w:space="0" w:color="auto"/>
              <w:bottom w:val="single" w:sz="4" w:space="0" w:color="000000"/>
              <w:right w:val="single" w:sz="4" w:space="0" w:color="auto"/>
            </w:tcBorders>
            <w:vAlign w:val="center"/>
            <w:hideMark/>
          </w:tcPr>
          <w:p w14:paraId="40F3C927" w14:textId="77777777" w:rsidR="00E776F2" w:rsidRPr="00214EBC" w:rsidRDefault="00E776F2" w:rsidP="00073050">
            <w:pPr>
              <w:pStyle w:val="TextodeTablas"/>
              <w:rPr>
                <w:lang w:val="es-HN"/>
              </w:rPr>
            </w:pPr>
          </w:p>
        </w:tc>
        <w:tc>
          <w:tcPr>
            <w:tcW w:w="690" w:type="pct"/>
            <w:tcBorders>
              <w:top w:val="nil"/>
              <w:left w:val="nil"/>
              <w:bottom w:val="single" w:sz="4" w:space="0" w:color="auto"/>
              <w:right w:val="single" w:sz="4" w:space="0" w:color="auto"/>
            </w:tcBorders>
            <w:shd w:val="clear" w:color="auto" w:fill="auto"/>
            <w:vAlign w:val="center"/>
            <w:hideMark/>
          </w:tcPr>
          <w:p w14:paraId="6378A193" w14:textId="77777777" w:rsidR="00E776F2" w:rsidRPr="00214EBC" w:rsidRDefault="00E776F2" w:rsidP="00073050">
            <w:pPr>
              <w:pStyle w:val="TextodeTablas"/>
              <w:rPr>
                <w:lang w:val="es-HN"/>
              </w:rPr>
            </w:pPr>
            <w:r w:rsidRPr="00214EBC">
              <w:rPr>
                <w:lang w:val="es-HN"/>
              </w:rPr>
              <w:t>6.3 Presupuesto estimado para la ejecución del proyecto</w:t>
            </w:r>
          </w:p>
        </w:tc>
        <w:tc>
          <w:tcPr>
            <w:tcW w:w="585" w:type="pct"/>
            <w:tcBorders>
              <w:top w:val="nil"/>
              <w:left w:val="nil"/>
              <w:bottom w:val="single" w:sz="4" w:space="0" w:color="auto"/>
              <w:right w:val="single" w:sz="4" w:space="0" w:color="auto"/>
            </w:tcBorders>
            <w:shd w:val="clear" w:color="auto" w:fill="auto"/>
            <w:vAlign w:val="center"/>
            <w:hideMark/>
          </w:tcPr>
          <w:p w14:paraId="25DB7E63" w14:textId="77777777" w:rsidR="00E776F2" w:rsidRPr="008E7341" w:rsidRDefault="00E776F2" w:rsidP="00073050">
            <w:pPr>
              <w:pStyle w:val="TextodeTablas"/>
            </w:pPr>
            <w:r w:rsidRPr="008E7341">
              <w:t>Desviaciones en el presupuesto</w:t>
            </w:r>
          </w:p>
        </w:tc>
        <w:tc>
          <w:tcPr>
            <w:tcW w:w="388" w:type="pct"/>
            <w:tcBorders>
              <w:top w:val="nil"/>
              <w:left w:val="nil"/>
              <w:bottom w:val="single" w:sz="4" w:space="0" w:color="auto"/>
              <w:right w:val="single" w:sz="4" w:space="0" w:color="auto"/>
            </w:tcBorders>
            <w:shd w:val="clear" w:color="auto" w:fill="auto"/>
            <w:vAlign w:val="center"/>
            <w:hideMark/>
          </w:tcPr>
          <w:p w14:paraId="708C6AB6" w14:textId="77777777" w:rsidR="00E776F2" w:rsidRPr="008E7341" w:rsidRDefault="00E776F2" w:rsidP="00073050">
            <w:pPr>
              <w:pStyle w:val="TextodeTablas"/>
            </w:pPr>
            <w:r w:rsidRPr="008E7341">
              <w:t>Financiero</w:t>
            </w:r>
          </w:p>
        </w:tc>
        <w:tc>
          <w:tcPr>
            <w:tcW w:w="369" w:type="pct"/>
            <w:tcBorders>
              <w:top w:val="nil"/>
              <w:left w:val="nil"/>
              <w:bottom w:val="single" w:sz="4" w:space="0" w:color="auto"/>
              <w:right w:val="single" w:sz="4" w:space="0" w:color="auto"/>
            </w:tcBorders>
            <w:shd w:val="clear" w:color="auto" w:fill="auto"/>
            <w:vAlign w:val="center"/>
            <w:hideMark/>
          </w:tcPr>
          <w:p w14:paraId="55E6C4A6" w14:textId="77777777" w:rsidR="00E776F2" w:rsidRPr="008E7341" w:rsidRDefault="00E776F2" w:rsidP="00073050">
            <w:pPr>
              <w:pStyle w:val="TextodeTablas"/>
            </w:pPr>
            <w:r w:rsidRPr="008E7341">
              <w:t>Presupuesto</w:t>
            </w:r>
          </w:p>
        </w:tc>
        <w:tc>
          <w:tcPr>
            <w:tcW w:w="403" w:type="pct"/>
            <w:tcBorders>
              <w:top w:val="nil"/>
              <w:left w:val="nil"/>
              <w:bottom w:val="single" w:sz="4" w:space="0" w:color="auto"/>
              <w:right w:val="single" w:sz="4" w:space="0" w:color="auto"/>
            </w:tcBorders>
            <w:shd w:val="clear" w:color="auto" w:fill="auto"/>
            <w:vAlign w:val="center"/>
            <w:hideMark/>
          </w:tcPr>
          <w:p w14:paraId="1112E9F3" w14:textId="1EF0DAAF" w:rsidR="00E776F2" w:rsidRPr="008E7341" w:rsidRDefault="00E776F2" w:rsidP="00073050">
            <w:pPr>
              <w:pStyle w:val="TextodeTablas"/>
            </w:pPr>
            <w:r w:rsidRPr="008E7341">
              <w:t>Riesgo Financiero</w:t>
            </w:r>
          </w:p>
        </w:tc>
        <w:tc>
          <w:tcPr>
            <w:tcW w:w="347" w:type="pct"/>
            <w:tcBorders>
              <w:top w:val="nil"/>
              <w:left w:val="nil"/>
              <w:bottom w:val="single" w:sz="4" w:space="0" w:color="auto"/>
              <w:right w:val="single" w:sz="4" w:space="0" w:color="auto"/>
            </w:tcBorders>
            <w:shd w:val="clear" w:color="auto" w:fill="auto"/>
            <w:vAlign w:val="center"/>
            <w:hideMark/>
          </w:tcPr>
          <w:p w14:paraId="1DA5DA5C" w14:textId="77777777" w:rsidR="00E776F2" w:rsidRPr="008E7341" w:rsidRDefault="00E776F2" w:rsidP="00073050">
            <w:pPr>
              <w:pStyle w:val="TextodeTablas"/>
            </w:pPr>
            <w:r w:rsidRPr="008E7341">
              <w:t>0.7</w:t>
            </w:r>
          </w:p>
        </w:tc>
        <w:tc>
          <w:tcPr>
            <w:tcW w:w="239" w:type="pct"/>
            <w:tcBorders>
              <w:top w:val="nil"/>
              <w:left w:val="nil"/>
              <w:bottom w:val="single" w:sz="4" w:space="0" w:color="auto"/>
              <w:right w:val="single" w:sz="4" w:space="0" w:color="auto"/>
            </w:tcBorders>
            <w:shd w:val="clear" w:color="auto" w:fill="auto"/>
            <w:vAlign w:val="center"/>
            <w:hideMark/>
          </w:tcPr>
          <w:p w14:paraId="7EB6AF0B" w14:textId="77777777" w:rsidR="00E776F2" w:rsidRPr="008E7341" w:rsidRDefault="00E776F2" w:rsidP="00073050">
            <w:pPr>
              <w:pStyle w:val="TextodeTablas"/>
            </w:pPr>
            <w:r w:rsidRPr="008E7341">
              <w:t>0.25</w:t>
            </w:r>
          </w:p>
        </w:tc>
        <w:tc>
          <w:tcPr>
            <w:tcW w:w="170" w:type="pct"/>
            <w:tcBorders>
              <w:top w:val="nil"/>
              <w:left w:val="nil"/>
              <w:bottom w:val="single" w:sz="4" w:space="0" w:color="auto"/>
              <w:right w:val="single" w:sz="4" w:space="0" w:color="auto"/>
            </w:tcBorders>
            <w:shd w:val="clear" w:color="auto" w:fill="auto"/>
            <w:vAlign w:val="center"/>
            <w:hideMark/>
          </w:tcPr>
          <w:p w14:paraId="41663EF8" w14:textId="77777777" w:rsidR="00E776F2" w:rsidRPr="008E7341" w:rsidRDefault="00E776F2" w:rsidP="00073050">
            <w:pPr>
              <w:pStyle w:val="TextodeTablas"/>
            </w:pPr>
            <w:r w:rsidRPr="008E7341">
              <w:t>0.175</w:t>
            </w:r>
          </w:p>
        </w:tc>
        <w:tc>
          <w:tcPr>
            <w:tcW w:w="320" w:type="pct"/>
            <w:tcBorders>
              <w:top w:val="single" w:sz="4" w:space="0" w:color="auto"/>
              <w:left w:val="single" w:sz="4" w:space="0" w:color="auto"/>
              <w:bottom w:val="single" w:sz="4" w:space="0" w:color="auto"/>
              <w:right w:val="single" w:sz="4" w:space="0" w:color="auto"/>
            </w:tcBorders>
            <w:shd w:val="clear" w:color="000000" w:fill="FF0000"/>
            <w:vAlign w:val="center"/>
            <w:hideMark/>
          </w:tcPr>
          <w:p w14:paraId="0A8A813F" w14:textId="77777777" w:rsidR="00E776F2" w:rsidRPr="008E7341" w:rsidRDefault="00E776F2" w:rsidP="00073050">
            <w:pPr>
              <w:pStyle w:val="TextodeTablas"/>
            </w:pPr>
            <w:r w:rsidRPr="008E7341">
              <w:t>Alto</w:t>
            </w:r>
          </w:p>
        </w:tc>
        <w:tc>
          <w:tcPr>
            <w:tcW w:w="330" w:type="pct"/>
            <w:tcBorders>
              <w:top w:val="nil"/>
              <w:left w:val="nil"/>
              <w:bottom w:val="single" w:sz="4" w:space="0" w:color="auto"/>
              <w:right w:val="single" w:sz="4" w:space="0" w:color="auto"/>
            </w:tcBorders>
            <w:shd w:val="clear" w:color="auto" w:fill="auto"/>
            <w:vAlign w:val="center"/>
            <w:hideMark/>
          </w:tcPr>
          <w:p w14:paraId="7E8CF67F" w14:textId="1C3E98D5" w:rsidR="00E776F2" w:rsidRPr="008E7341" w:rsidRDefault="00E776F2" w:rsidP="00073050">
            <w:pPr>
              <w:pStyle w:val="TextodeTablas"/>
            </w:pPr>
            <w:r w:rsidRPr="008E7341">
              <w:t>Evitar</w:t>
            </w:r>
          </w:p>
        </w:tc>
        <w:tc>
          <w:tcPr>
            <w:tcW w:w="661" w:type="pct"/>
            <w:tcBorders>
              <w:top w:val="nil"/>
              <w:left w:val="nil"/>
              <w:bottom w:val="single" w:sz="4" w:space="0" w:color="auto"/>
              <w:right w:val="single" w:sz="4" w:space="0" w:color="auto"/>
            </w:tcBorders>
            <w:shd w:val="clear" w:color="auto" w:fill="auto"/>
            <w:vAlign w:val="center"/>
            <w:hideMark/>
          </w:tcPr>
          <w:p w14:paraId="00D95137" w14:textId="77777777" w:rsidR="00E776F2" w:rsidRPr="00214EBC" w:rsidRDefault="00E776F2" w:rsidP="00073050">
            <w:pPr>
              <w:pStyle w:val="TextodeTablas"/>
              <w:rPr>
                <w:lang w:val="es-HN"/>
              </w:rPr>
            </w:pPr>
            <w:r w:rsidRPr="00214EBC">
              <w:rPr>
                <w:lang w:val="es-HN"/>
              </w:rPr>
              <w:t>Realizar seguimiento continuo del presupuesto y ajustar según sea necesario</w:t>
            </w:r>
          </w:p>
        </w:tc>
      </w:tr>
      <w:tr w:rsidR="007F2D37" w:rsidRPr="00382F1A" w14:paraId="0E8C547E" w14:textId="77777777" w:rsidTr="00E3183C">
        <w:trPr>
          <w:trHeight w:val="576"/>
        </w:trPr>
        <w:tc>
          <w:tcPr>
            <w:tcW w:w="498" w:type="pct"/>
            <w:vMerge/>
            <w:tcBorders>
              <w:top w:val="nil"/>
              <w:left w:val="single" w:sz="4" w:space="0" w:color="auto"/>
              <w:bottom w:val="single" w:sz="4" w:space="0" w:color="000000"/>
              <w:right w:val="single" w:sz="4" w:space="0" w:color="auto"/>
            </w:tcBorders>
            <w:vAlign w:val="center"/>
            <w:hideMark/>
          </w:tcPr>
          <w:p w14:paraId="156F5CE4" w14:textId="77777777" w:rsidR="00E776F2" w:rsidRPr="00214EBC" w:rsidRDefault="00E776F2" w:rsidP="00073050">
            <w:pPr>
              <w:pStyle w:val="TextodeTablas"/>
              <w:rPr>
                <w:lang w:val="es-HN"/>
              </w:rPr>
            </w:pPr>
          </w:p>
        </w:tc>
        <w:tc>
          <w:tcPr>
            <w:tcW w:w="690" w:type="pct"/>
            <w:tcBorders>
              <w:top w:val="nil"/>
              <w:left w:val="nil"/>
              <w:bottom w:val="single" w:sz="4" w:space="0" w:color="auto"/>
              <w:right w:val="single" w:sz="4" w:space="0" w:color="auto"/>
            </w:tcBorders>
            <w:shd w:val="clear" w:color="auto" w:fill="auto"/>
            <w:vAlign w:val="center"/>
            <w:hideMark/>
          </w:tcPr>
          <w:p w14:paraId="6C4B4F82" w14:textId="77777777" w:rsidR="00E776F2" w:rsidRPr="00214EBC" w:rsidRDefault="00E776F2" w:rsidP="00073050">
            <w:pPr>
              <w:pStyle w:val="TextodeTablas"/>
              <w:rPr>
                <w:lang w:val="es-HN"/>
              </w:rPr>
            </w:pPr>
            <w:r w:rsidRPr="00214EBC">
              <w:rPr>
                <w:lang w:val="es-HN"/>
              </w:rPr>
              <w:t>6.4 Evaluación de riesgos y plan de contingencia</w:t>
            </w:r>
          </w:p>
        </w:tc>
        <w:tc>
          <w:tcPr>
            <w:tcW w:w="585" w:type="pct"/>
            <w:tcBorders>
              <w:top w:val="nil"/>
              <w:left w:val="nil"/>
              <w:bottom w:val="single" w:sz="4" w:space="0" w:color="auto"/>
              <w:right w:val="single" w:sz="4" w:space="0" w:color="auto"/>
            </w:tcBorders>
            <w:shd w:val="clear" w:color="auto" w:fill="auto"/>
            <w:vAlign w:val="center"/>
            <w:hideMark/>
          </w:tcPr>
          <w:p w14:paraId="20362B06" w14:textId="77777777" w:rsidR="00E776F2" w:rsidRPr="00214EBC" w:rsidRDefault="00E776F2" w:rsidP="00073050">
            <w:pPr>
              <w:pStyle w:val="TextodeTablas"/>
              <w:rPr>
                <w:lang w:val="es-HN"/>
              </w:rPr>
            </w:pPr>
            <w:r w:rsidRPr="00214EBC">
              <w:rPr>
                <w:lang w:val="es-HN"/>
              </w:rPr>
              <w:t>Falta de identificación de riesgos clave</w:t>
            </w:r>
          </w:p>
        </w:tc>
        <w:tc>
          <w:tcPr>
            <w:tcW w:w="388" w:type="pct"/>
            <w:tcBorders>
              <w:top w:val="nil"/>
              <w:left w:val="nil"/>
              <w:bottom w:val="single" w:sz="4" w:space="0" w:color="auto"/>
              <w:right w:val="single" w:sz="4" w:space="0" w:color="auto"/>
            </w:tcBorders>
            <w:shd w:val="clear" w:color="auto" w:fill="auto"/>
            <w:vAlign w:val="center"/>
            <w:hideMark/>
          </w:tcPr>
          <w:p w14:paraId="591D398E" w14:textId="77777777" w:rsidR="00E776F2" w:rsidRPr="008E7341" w:rsidRDefault="00E776F2" w:rsidP="00073050">
            <w:pPr>
              <w:pStyle w:val="TextodeTablas"/>
            </w:pPr>
            <w:r w:rsidRPr="008E7341">
              <w:t>Estratégico</w:t>
            </w:r>
          </w:p>
        </w:tc>
        <w:tc>
          <w:tcPr>
            <w:tcW w:w="369" w:type="pct"/>
            <w:tcBorders>
              <w:top w:val="nil"/>
              <w:left w:val="nil"/>
              <w:bottom w:val="single" w:sz="4" w:space="0" w:color="auto"/>
              <w:right w:val="single" w:sz="4" w:space="0" w:color="auto"/>
            </w:tcBorders>
            <w:shd w:val="clear" w:color="auto" w:fill="auto"/>
            <w:vAlign w:val="center"/>
            <w:hideMark/>
          </w:tcPr>
          <w:p w14:paraId="5135D527" w14:textId="77777777" w:rsidR="00E776F2" w:rsidRPr="008E7341" w:rsidRDefault="00E776F2" w:rsidP="00073050">
            <w:pPr>
              <w:pStyle w:val="TextodeTablas"/>
            </w:pPr>
            <w:r w:rsidRPr="008E7341">
              <w:t>Gestión de Riesgos</w:t>
            </w:r>
          </w:p>
        </w:tc>
        <w:tc>
          <w:tcPr>
            <w:tcW w:w="403" w:type="pct"/>
            <w:tcBorders>
              <w:top w:val="nil"/>
              <w:left w:val="nil"/>
              <w:bottom w:val="single" w:sz="4" w:space="0" w:color="auto"/>
              <w:right w:val="single" w:sz="4" w:space="0" w:color="auto"/>
            </w:tcBorders>
            <w:shd w:val="clear" w:color="auto" w:fill="auto"/>
            <w:vAlign w:val="center"/>
            <w:hideMark/>
          </w:tcPr>
          <w:p w14:paraId="193F0779" w14:textId="2879DBBA" w:rsidR="00E776F2" w:rsidRPr="008E7341" w:rsidRDefault="00E776F2" w:rsidP="00073050">
            <w:pPr>
              <w:pStyle w:val="TextodeTablas"/>
            </w:pPr>
            <w:r w:rsidRPr="008E7341">
              <w:t>Riesgo de Gestión</w:t>
            </w:r>
          </w:p>
        </w:tc>
        <w:tc>
          <w:tcPr>
            <w:tcW w:w="347" w:type="pct"/>
            <w:tcBorders>
              <w:top w:val="nil"/>
              <w:left w:val="nil"/>
              <w:bottom w:val="single" w:sz="4" w:space="0" w:color="auto"/>
              <w:right w:val="single" w:sz="4" w:space="0" w:color="auto"/>
            </w:tcBorders>
            <w:shd w:val="clear" w:color="auto" w:fill="auto"/>
            <w:vAlign w:val="center"/>
            <w:hideMark/>
          </w:tcPr>
          <w:p w14:paraId="220E5951" w14:textId="77777777" w:rsidR="00E776F2" w:rsidRPr="008E7341" w:rsidRDefault="00E776F2" w:rsidP="00073050">
            <w:pPr>
              <w:pStyle w:val="TextodeTablas"/>
            </w:pPr>
            <w:r w:rsidRPr="008E7341">
              <w:t>0.5</w:t>
            </w:r>
          </w:p>
        </w:tc>
        <w:tc>
          <w:tcPr>
            <w:tcW w:w="239" w:type="pct"/>
            <w:tcBorders>
              <w:top w:val="nil"/>
              <w:left w:val="nil"/>
              <w:bottom w:val="single" w:sz="4" w:space="0" w:color="auto"/>
              <w:right w:val="single" w:sz="4" w:space="0" w:color="auto"/>
            </w:tcBorders>
            <w:shd w:val="clear" w:color="auto" w:fill="auto"/>
            <w:vAlign w:val="center"/>
            <w:hideMark/>
          </w:tcPr>
          <w:p w14:paraId="1B854049" w14:textId="77777777" w:rsidR="00E776F2" w:rsidRPr="008E7341" w:rsidRDefault="00E776F2" w:rsidP="00073050">
            <w:pPr>
              <w:pStyle w:val="TextodeTablas"/>
            </w:pPr>
            <w:r w:rsidRPr="008E7341">
              <w:t>0.25</w:t>
            </w:r>
          </w:p>
        </w:tc>
        <w:tc>
          <w:tcPr>
            <w:tcW w:w="170" w:type="pct"/>
            <w:tcBorders>
              <w:top w:val="nil"/>
              <w:left w:val="nil"/>
              <w:bottom w:val="single" w:sz="4" w:space="0" w:color="auto"/>
              <w:right w:val="single" w:sz="4" w:space="0" w:color="auto"/>
            </w:tcBorders>
            <w:shd w:val="clear" w:color="auto" w:fill="auto"/>
            <w:vAlign w:val="center"/>
            <w:hideMark/>
          </w:tcPr>
          <w:p w14:paraId="61FFEB69" w14:textId="77777777" w:rsidR="00E776F2" w:rsidRPr="008E7341" w:rsidRDefault="00E776F2" w:rsidP="00073050">
            <w:pPr>
              <w:pStyle w:val="TextodeTablas"/>
            </w:pPr>
            <w:r w:rsidRPr="008E7341">
              <w:t>0.125</w:t>
            </w:r>
          </w:p>
        </w:tc>
        <w:tc>
          <w:tcPr>
            <w:tcW w:w="320" w:type="pct"/>
            <w:tcBorders>
              <w:top w:val="single" w:sz="4" w:space="0" w:color="auto"/>
              <w:left w:val="single" w:sz="4" w:space="0" w:color="auto"/>
              <w:bottom w:val="single" w:sz="4" w:space="0" w:color="auto"/>
              <w:right w:val="single" w:sz="4" w:space="0" w:color="auto"/>
            </w:tcBorders>
            <w:shd w:val="clear" w:color="000000" w:fill="FFC000"/>
            <w:vAlign w:val="center"/>
            <w:hideMark/>
          </w:tcPr>
          <w:p w14:paraId="31F71282" w14:textId="77777777" w:rsidR="00E776F2" w:rsidRPr="008E7341" w:rsidRDefault="00E776F2" w:rsidP="00073050">
            <w:pPr>
              <w:pStyle w:val="TextodeTablas"/>
            </w:pPr>
            <w:r w:rsidRPr="008E7341">
              <w:t>Medio</w:t>
            </w:r>
          </w:p>
        </w:tc>
        <w:tc>
          <w:tcPr>
            <w:tcW w:w="330" w:type="pct"/>
            <w:tcBorders>
              <w:top w:val="nil"/>
              <w:left w:val="nil"/>
              <w:bottom w:val="single" w:sz="4" w:space="0" w:color="auto"/>
              <w:right w:val="single" w:sz="4" w:space="0" w:color="auto"/>
            </w:tcBorders>
            <w:shd w:val="clear" w:color="auto" w:fill="auto"/>
            <w:vAlign w:val="center"/>
            <w:hideMark/>
          </w:tcPr>
          <w:p w14:paraId="6E8DC643" w14:textId="65EF38D2" w:rsidR="00E776F2" w:rsidRPr="008E7341" w:rsidRDefault="00E776F2" w:rsidP="00073050">
            <w:pPr>
              <w:pStyle w:val="TextodeTablas"/>
            </w:pPr>
            <w:r w:rsidRPr="008E7341">
              <w:t>Evitar</w:t>
            </w:r>
          </w:p>
        </w:tc>
        <w:tc>
          <w:tcPr>
            <w:tcW w:w="661" w:type="pct"/>
            <w:tcBorders>
              <w:top w:val="nil"/>
              <w:left w:val="nil"/>
              <w:bottom w:val="single" w:sz="4" w:space="0" w:color="auto"/>
              <w:right w:val="single" w:sz="4" w:space="0" w:color="auto"/>
            </w:tcBorders>
            <w:shd w:val="clear" w:color="auto" w:fill="auto"/>
            <w:vAlign w:val="center"/>
            <w:hideMark/>
          </w:tcPr>
          <w:p w14:paraId="4FFBEBA7" w14:textId="2563D0B8" w:rsidR="00E776F2" w:rsidRPr="00214EBC" w:rsidRDefault="00E776F2" w:rsidP="00073050">
            <w:pPr>
              <w:pStyle w:val="TextodeTablas"/>
              <w:rPr>
                <w:lang w:val="es-HN"/>
              </w:rPr>
            </w:pPr>
            <w:r w:rsidRPr="00214EBC">
              <w:rPr>
                <w:lang w:val="es-HN"/>
              </w:rPr>
              <w:t>Realizar una evaluación de riesgos detallada al inicio del proyecto y actualizarla periódicamente.</w:t>
            </w:r>
          </w:p>
        </w:tc>
      </w:tr>
    </w:tbl>
    <w:p w14:paraId="1E0A92F4" w14:textId="2D25E3E0" w:rsidR="009558EF" w:rsidRPr="009F795F" w:rsidRDefault="00D029CE" w:rsidP="009F795F">
      <w:pPr>
        <w:pStyle w:val="Descripcin"/>
        <w:spacing w:after="0" w:line="240" w:lineRule="auto"/>
        <w:rPr>
          <w:i w:val="0"/>
          <w:iCs w:val="0"/>
          <w:color w:val="auto"/>
          <w:sz w:val="20"/>
          <w:szCs w:val="16"/>
        </w:rPr>
        <w:sectPr w:rsidR="009558EF" w:rsidRPr="009F795F" w:rsidSect="00BF4BEB">
          <w:pgSz w:w="29195" w:h="20639" w:orient="landscape" w:code="308"/>
          <w:pgMar w:top="1440" w:right="1440" w:bottom="1440" w:left="1440" w:header="709" w:footer="709" w:gutter="0"/>
          <w:cols w:space="708"/>
          <w:docGrid w:linePitch="360"/>
        </w:sectPr>
      </w:pPr>
      <w:r w:rsidRPr="009F795F">
        <w:rPr>
          <w:i w:val="0"/>
          <w:iCs w:val="0"/>
          <w:color w:val="auto"/>
          <w:sz w:val="20"/>
          <w:szCs w:val="16"/>
        </w:rPr>
        <w:t>Fuente: (Elaboración propia, 2024).</w:t>
      </w:r>
    </w:p>
    <w:p w14:paraId="1DD2BC24" w14:textId="55438F03" w:rsidR="00AD4E12" w:rsidRDefault="00DF29B6" w:rsidP="006655C4">
      <w:pPr>
        <w:pStyle w:val="Ttulo2"/>
        <w:numPr>
          <w:ilvl w:val="1"/>
          <w:numId w:val="33"/>
        </w:numPr>
      </w:pPr>
      <w:bookmarkStart w:id="636" w:name="_Toc159687979"/>
      <w:bookmarkStart w:id="637" w:name="_Toc166839176"/>
      <w:r>
        <w:rPr>
          <w:caps w:val="0"/>
        </w:rPr>
        <w:lastRenderedPageBreak/>
        <w:t>MEDIDAS DE CONTROL</w:t>
      </w:r>
      <w:bookmarkStart w:id="638" w:name="_Toc132615488"/>
      <w:bookmarkStart w:id="639" w:name="_Toc159687982"/>
      <w:bookmarkEnd w:id="636"/>
      <w:bookmarkEnd w:id="637"/>
    </w:p>
    <w:p w14:paraId="3AC90163" w14:textId="606B088F" w:rsidR="00AD4E12" w:rsidRDefault="00DF29B6" w:rsidP="006655C4">
      <w:pPr>
        <w:pStyle w:val="Ttulo3"/>
        <w:numPr>
          <w:ilvl w:val="0"/>
          <w:numId w:val="83"/>
        </w:numPr>
      </w:pPr>
      <w:bookmarkStart w:id="640" w:name="_Toc166839177"/>
      <w:r>
        <w:rPr>
          <w:caps w:val="0"/>
        </w:rPr>
        <w:t>METRICAS</w:t>
      </w:r>
      <w:bookmarkEnd w:id="640"/>
      <w:r>
        <w:rPr>
          <w:caps w:val="0"/>
        </w:rPr>
        <w:t xml:space="preserve"> </w:t>
      </w:r>
    </w:p>
    <w:p w14:paraId="192EA761" w14:textId="10795AE1" w:rsidR="00E32137" w:rsidRPr="004430ED" w:rsidRDefault="00AA4F4A" w:rsidP="00073050">
      <w:pPr>
        <w:pStyle w:val="TextoPrincipal"/>
      </w:pPr>
      <w:r w:rsidRPr="004430ED">
        <w:t>EFICIENCIA DE PRODUCCIÓN</w:t>
      </w:r>
    </w:p>
    <w:p w14:paraId="2DD7E4B8" w14:textId="77777777" w:rsidR="00E32137" w:rsidRDefault="00E32137" w:rsidP="00073050">
      <w:pPr>
        <w:pStyle w:val="TextoPrincipal"/>
        <w:numPr>
          <w:ilvl w:val="0"/>
          <w:numId w:val="49"/>
        </w:numPr>
      </w:pPr>
      <w:r>
        <w:t>Métrica: Porcentaje de tiempo de producción efectiva del detergente ecológico.</w:t>
      </w:r>
    </w:p>
    <w:p w14:paraId="4E6E2E53" w14:textId="77777777" w:rsidR="00E32137" w:rsidRDefault="00E32137" w:rsidP="00073050">
      <w:pPr>
        <w:pStyle w:val="TextoPrincipal"/>
        <w:numPr>
          <w:ilvl w:val="0"/>
          <w:numId w:val="49"/>
        </w:numPr>
      </w:pPr>
      <w:r>
        <w:t>Fórmula: (Tiempo de producción efectiva del detergente / Tiempo total de producción) x 100%.</w:t>
      </w:r>
    </w:p>
    <w:p w14:paraId="73F40AEE" w14:textId="7D2ADA1D" w:rsidR="00E32137" w:rsidRDefault="00E32137" w:rsidP="00073050">
      <w:pPr>
        <w:pStyle w:val="TextoPrincipal"/>
        <w:numPr>
          <w:ilvl w:val="0"/>
          <w:numId w:val="49"/>
        </w:numPr>
      </w:pPr>
      <w:r>
        <w:t xml:space="preserve">Descripción: Mide la eficiencia del proceso de producción específicamente para la fabricación del detergente ecológico utilizando </w:t>
      </w:r>
      <w:r w:rsidR="002D0B25" w:rsidRPr="002D0B25">
        <w:t>AVU</w:t>
      </w:r>
      <w:r>
        <w:t>. Un aumento en esta métrica indica una producción más eficiente del detergente.</w:t>
      </w:r>
    </w:p>
    <w:p w14:paraId="0EF77157" w14:textId="77777777" w:rsidR="00AA4F4A" w:rsidRDefault="00AA4F4A" w:rsidP="00073050">
      <w:pPr>
        <w:pStyle w:val="TextoPrincipal"/>
      </w:pPr>
    </w:p>
    <w:p w14:paraId="74543210" w14:textId="122D09C7" w:rsidR="00E32137" w:rsidRPr="004430ED" w:rsidRDefault="00AA4F4A" w:rsidP="00073050">
      <w:pPr>
        <w:pStyle w:val="TextoPrincipal"/>
      </w:pPr>
      <w:r w:rsidRPr="004430ED">
        <w:t>CALIDAD DEL PRODUCTO</w:t>
      </w:r>
    </w:p>
    <w:p w14:paraId="5D117557" w14:textId="77777777" w:rsidR="00E32137" w:rsidRDefault="00E32137" w:rsidP="00073050">
      <w:pPr>
        <w:pStyle w:val="TextoPrincipal"/>
        <w:numPr>
          <w:ilvl w:val="0"/>
          <w:numId w:val="50"/>
        </w:numPr>
      </w:pPr>
      <w:r>
        <w:t>Métrica: Tasa de defectos del detergente ecológico.</w:t>
      </w:r>
    </w:p>
    <w:p w14:paraId="01CF693E" w14:textId="77777777" w:rsidR="00E32137" w:rsidRDefault="00E32137" w:rsidP="00073050">
      <w:pPr>
        <w:pStyle w:val="TextoPrincipal"/>
        <w:numPr>
          <w:ilvl w:val="0"/>
          <w:numId w:val="50"/>
        </w:numPr>
      </w:pPr>
      <w:r>
        <w:t>Fórmula: (Número de unidades defectuosas de detergente / Total de unidades de detergente producidas) x 100%.</w:t>
      </w:r>
    </w:p>
    <w:p w14:paraId="0D0532D0" w14:textId="512D52D4" w:rsidR="00E32137" w:rsidRDefault="00E32137" w:rsidP="00073050">
      <w:pPr>
        <w:pStyle w:val="TextoPrincipal"/>
        <w:numPr>
          <w:ilvl w:val="0"/>
          <w:numId w:val="50"/>
        </w:numPr>
      </w:pPr>
      <w:r>
        <w:t xml:space="preserve">Descripción: Mide la calidad del detergente ecológico producido utilizando </w:t>
      </w:r>
      <w:r w:rsidR="002D0B25" w:rsidRPr="002D0B25">
        <w:t>AVU</w:t>
      </w:r>
      <w:r>
        <w:t>. Una disminución en esta métrica indica una mejora en la calidad del producto final.</w:t>
      </w:r>
    </w:p>
    <w:p w14:paraId="0769C193" w14:textId="77777777" w:rsidR="00AA4F4A" w:rsidRDefault="00AA4F4A" w:rsidP="00073050">
      <w:pPr>
        <w:pStyle w:val="TextoPrincipal"/>
      </w:pPr>
    </w:p>
    <w:p w14:paraId="1B7B0D64" w14:textId="3E451122" w:rsidR="00E32137" w:rsidRPr="00F36F31" w:rsidRDefault="00AA4F4A" w:rsidP="00073050">
      <w:pPr>
        <w:pStyle w:val="TextoPrincipal"/>
      </w:pPr>
      <w:r w:rsidRPr="00F36F31">
        <w:t>USO DE MATERIAS PRIMAS SOSTENIBLES</w:t>
      </w:r>
    </w:p>
    <w:p w14:paraId="5ABD65CC" w14:textId="42AA328D" w:rsidR="00E32137" w:rsidRDefault="00E32137" w:rsidP="00073050">
      <w:pPr>
        <w:pStyle w:val="TextoPrincipal"/>
        <w:numPr>
          <w:ilvl w:val="0"/>
          <w:numId w:val="51"/>
        </w:numPr>
      </w:pPr>
      <w:r>
        <w:t xml:space="preserve">Métrica: Porcentaje de </w:t>
      </w:r>
      <w:r w:rsidR="002D0B25" w:rsidRPr="002D0B25">
        <w:t xml:space="preserve">AVU </w:t>
      </w:r>
      <w:r>
        <w:t>utilizado en la fabricación del detergente ecológico.</w:t>
      </w:r>
    </w:p>
    <w:p w14:paraId="2EF721B5" w14:textId="7997B9F6" w:rsidR="00E32137" w:rsidRDefault="00E32137" w:rsidP="00073050">
      <w:pPr>
        <w:pStyle w:val="TextoPrincipal"/>
        <w:numPr>
          <w:ilvl w:val="0"/>
          <w:numId w:val="51"/>
        </w:numPr>
      </w:pPr>
      <w:r>
        <w:t xml:space="preserve">Fórmula: (Cantidad de </w:t>
      </w:r>
      <w:r w:rsidR="002D0B25" w:rsidRPr="002D0B25">
        <w:t xml:space="preserve">AVU </w:t>
      </w:r>
      <w:r>
        <w:t>utilizado / Total de aceite utilizado) x 100%.</w:t>
      </w:r>
    </w:p>
    <w:p w14:paraId="59D4EFC6" w14:textId="58733D1B" w:rsidR="00E32137" w:rsidRDefault="00E32137" w:rsidP="00073050">
      <w:pPr>
        <w:pStyle w:val="TextoPrincipal"/>
        <w:numPr>
          <w:ilvl w:val="0"/>
          <w:numId w:val="51"/>
        </w:numPr>
      </w:pPr>
      <w:r>
        <w:t xml:space="preserve">Descripción: Mide la proporción de </w:t>
      </w:r>
      <w:r w:rsidR="002D0B25" w:rsidRPr="002D0B25">
        <w:t xml:space="preserve">AVU </w:t>
      </w:r>
      <w:r>
        <w:t>utilizado como materia prima en la fabricación del detergente ecológico. Un aumento en esta métrica indica un mayor uso de materiales sostenibles.</w:t>
      </w:r>
    </w:p>
    <w:p w14:paraId="2897ABA4" w14:textId="77777777" w:rsidR="00AA4F4A" w:rsidRDefault="00AA4F4A" w:rsidP="00073050">
      <w:pPr>
        <w:pStyle w:val="TextoPrincipal"/>
      </w:pPr>
    </w:p>
    <w:p w14:paraId="58FF62A8" w14:textId="065526AB" w:rsidR="00E32137" w:rsidRPr="004430ED" w:rsidRDefault="00AA4F4A" w:rsidP="00073050">
      <w:pPr>
        <w:pStyle w:val="TextoPrincipal"/>
      </w:pPr>
      <w:r w:rsidRPr="004430ED">
        <w:t>SATISFACCIÓN DEL CLIENTE</w:t>
      </w:r>
    </w:p>
    <w:p w14:paraId="5878BE2B" w14:textId="77777777" w:rsidR="00E32137" w:rsidRDefault="00E32137" w:rsidP="00073050">
      <w:pPr>
        <w:pStyle w:val="TextoPrincipal"/>
        <w:numPr>
          <w:ilvl w:val="0"/>
          <w:numId w:val="52"/>
        </w:numPr>
      </w:pPr>
      <w:r>
        <w:t>Métrica: Índice de satisfacción del cliente con el detergente ecológico.</w:t>
      </w:r>
    </w:p>
    <w:p w14:paraId="2B244A1E" w14:textId="77777777" w:rsidR="00E32137" w:rsidRDefault="00E32137" w:rsidP="00073050">
      <w:pPr>
        <w:pStyle w:val="TextoPrincipal"/>
        <w:numPr>
          <w:ilvl w:val="0"/>
          <w:numId w:val="52"/>
        </w:numPr>
      </w:pPr>
      <w:r>
        <w:t>Fórmula: (Número de clientes satisfechos con el detergente ecológico / Total de clientes encuestados) x 100%.</w:t>
      </w:r>
    </w:p>
    <w:p w14:paraId="2A3C3A37" w14:textId="47B06677" w:rsidR="00E32137" w:rsidRDefault="00E32137" w:rsidP="00073050">
      <w:pPr>
        <w:pStyle w:val="TextoPrincipal"/>
        <w:numPr>
          <w:ilvl w:val="0"/>
          <w:numId w:val="52"/>
        </w:numPr>
      </w:pPr>
      <w:r>
        <w:lastRenderedPageBreak/>
        <w:t xml:space="preserve">Descripción: Mide el grado de satisfacción de los clientes con el detergente ecológico fabricado utilizando </w:t>
      </w:r>
      <w:r w:rsidR="002D0B25" w:rsidRPr="002D0B25">
        <w:t>AVU</w:t>
      </w:r>
      <w:r>
        <w:t>. Se puede recopilar mediante encuestas o retroalimentación directa de los clientes.</w:t>
      </w:r>
    </w:p>
    <w:p w14:paraId="58D4B60C" w14:textId="77777777" w:rsidR="00AA4F4A" w:rsidRDefault="00AA4F4A" w:rsidP="00073050">
      <w:pPr>
        <w:pStyle w:val="TextoPrincipal"/>
      </w:pPr>
    </w:p>
    <w:p w14:paraId="6392173C" w14:textId="44C5AD52" w:rsidR="00E32137" w:rsidRPr="004430ED" w:rsidRDefault="00AA4F4A" w:rsidP="00073050">
      <w:pPr>
        <w:pStyle w:val="TextoPrincipal"/>
      </w:pPr>
      <w:r w:rsidRPr="004430ED">
        <w:t>IMPACTO AMBIENTAL</w:t>
      </w:r>
    </w:p>
    <w:p w14:paraId="76924F08" w14:textId="77777777" w:rsidR="00E32137" w:rsidRDefault="00E32137" w:rsidP="00073050">
      <w:pPr>
        <w:pStyle w:val="TextoPrincipal"/>
        <w:numPr>
          <w:ilvl w:val="0"/>
          <w:numId w:val="53"/>
        </w:numPr>
      </w:pPr>
      <w:r>
        <w:t>Métrica: Reducción de emisiones de CO2 por litro de detergente producido.</w:t>
      </w:r>
    </w:p>
    <w:p w14:paraId="65EED7DF" w14:textId="77777777" w:rsidR="00E32137" w:rsidRDefault="00E32137" w:rsidP="00073050">
      <w:pPr>
        <w:pStyle w:val="TextoPrincipal"/>
        <w:numPr>
          <w:ilvl w:val="0"/>
          <w:numId w:val="53"/>
        </w:numPr>
      </w:pPr>
      <w:r>
        <w:t>Fórmula: (Emisiones de CO2 generadas por litro de detergente antes del proyecto - Emisiones de CO2 generadas por litro de detergente después del proyecto).</w:t>
      </w:r>
    </w:p>
    <w:p w14:paraId="16DC6A7E" w14:textId="77777777" w:rsidR="00E32137" w:rsidRDefault="00E32137" w:rsidP="00073050">
      <w:pPr>
        <w:pStyle w:val="TextoPrincipal"/>
        <w:numPr>
          <w:ilvl w:val="0"/>
          <w:numId w:val="53"/>
        </w:numPr>
      </w:pPr>
      <w:r>
        <w:t>Descripción: Mide la reducción de emisiones de dióxido de carbono por litro de detergente producido como resultado de la fabricación y uso del detergente ecológico.</w:t>
      </w:r>
    </w:p>
    <w:p w14:paraId="3094A79A" w14:textId="77777777" w:rsidR="00AA4F4A" w:rsidRDefault="00AA4F4A" w:rsidP="00073050">
      <w:pPr>
        <w:pStyle w:val="TextoPrincipal"/>
      </w:pPr>
    </w:p>
    <w:p w14:paraId="20EE2D81" w14:textId="1ACEF428" w:rsidR="00E32137" w:rsidRPr="004430ED" w:rsidRDefault="00AA4F4A" w:rsidP="00073050">
      <w:pPr>
        <w:pStyle w:val="TextoPrincipal"/>
      </w:pPr>
      <w:r w:rsidRPr="004430ED">
        <w:t>RENTABILIDAD ECONÓMICA</w:t>
      </w:r>
    </w:p>
    <w:p w14:paraId="6C547D82" w14:textId="1B1072C0" w:rsidR="00E32137" w:rsidRDefault="00E32137" w:rsidP="00073050">
      <w:pPr>
        <w:pStyle w:val="TextoPrincipal"/>
        <w:numPr>
          <w:ilvl w:val="0"/>
          <w:numId w:val="54"/>
        </w:numPr>
      </w:pPr>
      <w:r>
        <w:t>Métrica: Retorno de la inversión (</w:t>
      </w:r>
      <w:r w:rsidR="0073135A">
        <w:t>TIR</w:t>
      </w:r>
      <w:r>
        <w:t>) del proyecto "Detergente Ecológico".</w:t>
      </w:r>
    </w:p>
    <w:p w14:paraId="005FE7A8" w14:textId="77777777" w:rsidR="00E32137" w:rsidRDefault="00E32137" w:rsidP="00073050">
      <w:pPr>
        <w:pStyle w:val="TextoPrincipal"/>
        <w:numPr>
          <w:ilvl w:val="0"/>
          <w:numId w:val="54"/>
        </w:numPr>
      </w:pPr>
      <w:r>
        <w:t>Fórmula: (Beneficio neto generado por el detergente ecológico - Costo total de inversión en el proyecto) / Costo total de inversión en el proyecto.</w:t>
      </w:r>
    </w:p>
    <w:p w14:paraId="7A46BC38" w14:textId="3B8DEEF0" w:rsidR="00E32137" w:rsidRDefault="00E32137" w:rsidP="00073050">
      <w:pPr>
        <w:pStyle w:val="TextoPrincipal"/>
        <w:numPr>
          <w:ilvl w:val="0"/>
          <w:numId w:val="54"/>
        </w:numPr>
      </w:pPr>
      <w:r>
        <w:t xml:space="preserve">Descripción: Mide la rentabilidad económica del proyecto "Detergente Ecológico: Innovación en la Fabricación Utilizando </w:t>
      </w:r>
      <w:r w:rsidR="002D0B25" w:rsidRPr="002D0B25">
        <w:t>AVU</w:t>
      </w:r>
      <w:r>
        <w:t>", comparando el beneficio neto generado con el costo total de inversión realizado en el proyecto.</w:t>
      </w:r>
    </w:p>
    <w:p w14:paraId="342A41D9" w14:textId="2C08B414" w:rsidR="00AD4E12" w:rsidRDefault="00E32137" w:rsidP="006655C4">
      <w:pPr>
        <w:pStyle w:val="Ttulo3"/>
        <w:numPr>
          <w:ilvl w:val="0"/>
          <w:numId w:val="83"/>
        </w:numPr>
      </w:pPr>
      <w:r w:rsidRPr="003C29D0">
        <w:br w:type="page"/>
      </w:r>
      <w:bookmarkStart w:id="641" w:name="_Toc159687970"/>
      <w:bookmarkStart w:id="642" w:name="_Toc166839178"/>
      <w:r w:rsidR="00DF29B6">
        <w:rPr>
          <w:caps w:val="0"/>
        </w:rPr>
        <w:lastRenderedPageBreak/>
        <w:t>RESTRICCIONES Y SUPUESTOS</w:t>
      </w:r>
      <w:bookmarkEnd w:id="641"/>
      <w:bookmarkEnd w:id="642"/>
    </w:p>
    <w:p w14:paraId="542CE7D0" w14:textId="2E465871" w:rsidR="00AD4E12" w:rsidRPr="004430ED" w:rsidRDefault="004C70DE" w:rsidP="00AA4F4A">
      <w:pPr>
        <w:pStyle w:val="Ttulo4"/>
      </w:pPr>
      <w:bookmarkStart w:id="643" w:name="_Toc166839179"/>
      <w:r w:rsidRPr="004430ED">
        <w:rPr>
          <w:caps w:val="0"/>
        </w:rPr>
        <w:t>RESTRICCIONES</w:t>
      </w:r>
      <w:bookmarkEnd w:id="643"/>
    </w:p>
    <w:p w14:paraId="59C6096D" w14:textId="77777777" w:rsidR="00AD4E12" w:rsidRPr="002C1FC1" w:rsidRDefault="00AD4E12" w:rsidP="00073050">
      <w:pPr>
        <w:pStyle w:val="TextoPrincipal"/>
        <w:numPr>
          <w:ilvl w:val="0"/>
          <w:numId w:val="55"/>
        </w:numPr>
      </w:pPr>
      <w:r w:rsidRPr="002C1FC1">
        <w:t>Presupuesto Limitado: El proyecto está sujeto a un presupuesto limitado que puede influir en la capacidad para llevar a cabo ciertas actividades o adquirir recursos adicionales.</w:t>
      </w:r>
    </w:p>
    <w:p w14:paraId="1D6485E6" w14:textId="77777777" w:rsidR="00AD4E12" w:rsidRPr="002C1FC1" w:rsidRDefault="00AD4E12" w:rsidP="00073050">
      <w:pPr>
        <w:pStyle w:val="TextoPrincipal"/>
        <w:numPr>
          <w:ilvl w:val="0"/>
          <w:numId w:val="55"/>
        </w:numPr>
      </w:pPr>
      <w:r w:rsidRPr="002C1FC1">
        <w:t>Plazos de Entrega: Existe un plazo definido para completar el proyecto, lo que puede limitar la cantidad de tiempo disponible para investigar, desarrollar y lanzar el detergente ecológico al mercado.</w:t>
      </w:r>
    </w:p>
    <w:p w14:paraId="3471803A" w14:textId="77777777" w:rsidR="00AD4E12" w:rsidRPr="002C1FC1" w:rsidRDefault="00AD4E12" w:rsidP="00073050">
      <w:pPr>
        <w:pStyle w:val="TextoPrincipal"/>
        <w:numPr>
          <w:ilvl w:val="0"/>
          <w:numId w:val="55"/>
        </w:numPr>
      </w:pPr>
      <w:r w:rsidRPr="002C1FC1">
        <w:t>Regulaciones Ambientales y de Seguridad: El proyecto debe cumplir con las regulaciones ambientales y de seguridad aplicables en la fabricación y comercialización de productos químicos, lo que podría limitar las opciones disponibles o requerir inversiones adicionales en cumplimiento.</w:t>
      </w:r>
    </w:p>
    <w:p w14:paraId="01510957" w14:textId="7385A9D1" w:rsidR="00AD4E12" w:rsidRPr="002C1FC1" w:rsidRDefault="00AD4E12" w:rsidP="00073050">
      <w:pPr>
        <w:pStyle w:val="TextoPrincipal"/>
        <w:numPr>
          <w:ilvl w:val="0"/>
          <w:numId w:val="55"/>
        </w:numPr>
      </w:pPr>
      <w:r w:rsidRPr="002C1FC1">
        <w:t xml:space="preserve">Disponibilidad de Materias Primas Sostenibles: La disponibilidad de </w:t>
      </w:r>
      <w:r w:rsidR="002D0B25" w:rsidRPr="002D0B25">
        <w:t>AVU</w:t>
      </w:r>
      <w:r w:rsidRPr="002C1FC1">
        <w:t xml:space="preserve"> u otras materias primas sostenibles puede ser limitada, lo que podría afectar la capacidad de producción del detergente ecológico.</w:t>
      </w:r>
    </w:p>
    <w:p w14:paraId="1CE00109" w14:textId="77777777" w:rsidR="00AD4E12" w:rsidRDefault="00AD4E12" w:rsidP="00073050">
      <w:pPr>
        <w:pStyle w:val="TextoPrincipal"/>
        <w:numPr>
          <w:ilvl w:val="0"/>
          <w:numId w:val="55"/>
        </w:numPr>
      </w:pPr>
      <w:r w:rsidRPr="002C1FC1">
        <w:t>Capacidad de Producción: La capacidad de producción de la planta puede ser limitada, lo que podría restringir la cantidad de detergente ecológico que se puede fabricar en un período de tiempo dado.</w:t>
      </w:r>
    </w:p>
    <w:p w14:paraId="2A8CAF32" w14:textId="77777777" w:rsidR="00AA4F4A" w:rsidRPr="002C1FC1" w:rsidRDefault="00AA4F4A" w:rsidP="00073050">
      <w:pPr>
        <w:pStyle w:val="TextoPrincipal"/>
      </w:pPr>
    </w:p>
    <w:p w14:paraId="5894731C" w14:textId="5EBDF776" w:rsidR="00AD4E12" w:rsidRPr="004430ED" w:rsidRDefault="004C70DE" w:rsidP="00AA4F4A">
      <w:pPr>
        <w:pStyle w:val="Ttulo4"/>
      </w:pPr>
      <w:bookmarkStart w:id="644" w:name="_Toc166839180"/>
      <w:r w:rsidRPr="004430ED">
        <w:rPr>
          <w:caps w:val="0"/>
        </w:rPr>
        <w:t>SUPUESTOS</w:t>
      </w:r>
      <w:bookmarkEnd w:id="644"/>
    </w:p>
    <w:p w14:paraId="5210F165" w14:textId="77777777" w:rsidR="00AD4E12" w:rsidRPr="002C1FC1" w:rsidRDefault="00AD4E12" w:rsidP="00073050">
      <w:pPr>
        <w:pStyle w:val="TextoPrincipal"/>
        <w:numPr>
          <w:ilvl w:val="0"/>
          <w:numId w:val="56"/>
        </w:numPr>
      </w:pPr>
      <w:r w:rsidRPr="002C1FC1">
        <w:t>Demandas del Mercado: Se parte del supuesto de que existe una demanda suficiente en el mercado para el detergente ecológico, lo que respalda la viabilidad del proyecto.</w:t>
      </w:r>
    </w:p>
    <w:p w14:paraId="6F09875B" w14:textId="709C6921" w:rsidR="00AD4E12" w:rsidRPr="002C1FC1" w:rsidRDefault="00AD4E12" w:rsidP="00073050">
      <w:pPr>
        <w:pStyle w:val="TextoPrincipal"/>
        <w:numPr>
          <w:ilvl w:val="0"/>
          <w:numId w:val="56"/>
        </w:numPr>
      </w:pPr>
      <w:r w:rsidRPr="002C1FC1">
        <w:t xml:space="preserve">Acceso a Tecnología y Know-How: Se asume que se tiene acceso a la tecnología necesaria y al conocimiento técnico para desarrollar y fabricar el detergente ecológico utilizando </w:t>
      </w:r>
      <w:r w:rsidR="002D0B25" w:rsidRPr="002D0B25">
        <w:t>AVU</w:t>
      </w:r>
      <w:r w:rsidRPr="002C1FC1">
        <w:t>.</w:t>
      </w:r>
    </w:p>
    <w:p w14:paraId="5B9A9BD4" w14:textId="77777777" w:rsidR="00AD4E12" w:rsidRPr="002C1FC1" w:rsidRDefault="00AD4E12" w:rsidP="00073050">
      <w:pPr>
        <w:pStyle w:val="TextoPrincipal"/>
        <w:numPr>
          <w:ilvl w:val="0"/>
          <w:numId w:val="56"/>
        </w:numPr>
      </w:pPr>
      <w:r w:rsidRPr="002C1FC1">
        <w:lastRenderedPageBreak/>
        <w:t>Colaboración con Proveedores Confiables: Se supone que se puede establecer una colaboración exitosa con proveedores confiables de materias primas y equipos necesarios para el proyecto.</w:t>
      </w:r>
    </w:p>
    <w:p w14:paraId="5558F1E6" w14:textId="77777777" w:rsidR="00AD4E12" w:rsidRPr="002C1FC1" w:rsidRDefault="00AD4E12" w:rsidP="00073050">
      <w:pPr>
        <w:pStyle w:val="TextoPrincipal"/>
        <w:numPr>
          <w:ilvl w:val="0"/>
          <w:numId w:val="56"/>
        </w:numPr>
      </w:pPr>
      <w:r w:rsidRPr="002C1FC1">
        <w:t>Cumplimiento de Normativas: Se supone que se cumplirán todas las regulaciones y normativas relevantes durante el desarrollo, fabricación y comercialización del detergente ecológico.</w:t>
      </w:r>
    </w:p>
    <w:p w14:paraId="008152EC" w14:textId="66E6BF9B" w:rsidR="00AD4E12" w:rsidRPr="002C1FC1" w:rsidRDefault="00AD4E12" w:rsidP="00073050">
      <w:pPr>
        <w:pStyle w:val="TextoPrincipal"/>
        <w:numPr>
          <w:ilvl w:val="0"/>
          <w:numId w:val="56"/>
        </w:numPr>
      </w:pPr>
      <w:r w:rsidRPr="002C1FC1">
        <w:t>Interés y Compromiso del Equipo: Se parte del supuesto de que el equipo del proyecto está interesado y comprometido con el éxito del proyecto, y que cuenta con las habilidades y capacidades necesarias para llevarlo a cabo.</w:t>
      </w:r>
    </w:p>
    <w:p w14:paraId="7D962D75" w14:textId="77777777" w:rsidR="00AD4E12" w:rsidRPr="00F87AAF" w:rsidRDefault="00AD4E12" w:rsidP="00073050">
      <w:pPr>
        <w:pStyle w:val="TextoPrincipal"/>
      </w:pPr>
    </w:p>
    <w:p w14:paraId="0C26FC32" w14:textId="5677989D" w:rsidR="009E3316" w:rsidRPr="00E32137" w:rsidRDefault="009E3316">
      <w:pPr>
        <w:rPr>
          <w:szCs w:val="24"/>
        </w:rPr>
      </w:pPr>
    </w:p>
    <w:p w14:paraId="66EB7DF4" w14:textId="68D82E5C" w:rsidR="00833B92" w:rsidRDefault="00DF29B6" w:rsidP="006655C4">
      <w:pPr>
        <w:pStyle w:val="Ttulo2"/>
        <w:numPr>
          <w:ilvl w:val="1"/>
          <w:numId w:val="33"/>
        </w:numPr>
      </w:pPr>
      <w:bookmarkStart w:id="645" w:name="_Toc166839181"/>
      <w:r>
        <w:rPr>
          <w:caps w:val="0"/>
        </w:rPr>
        <w:t>CRONOGRAMA DE IMPLEMENTACIÓN Y PRESUPUESTO</w:t>
      </w:r>
      <w:bookmarkEnd w:id="645"/>
    </w:p>
    <w:p w14:paraId="00EE2201" w14:textId="230317AA" w:rsidR="00833B92" w:rsidRDefault="00DF29B6" w:rsidP="006655C4">
      <w:pPr>
        <w:pStyle w:val="Ttulo2"/>
        <w:numPr>
          <w:ilvl w:val="2"/>
          <w:numId w:val="33"/>
        </w:numPr>
      </w:pPr>
      <w:bookmarkStart w:id="646" w:name="_Toc159687949"/>
      <w:bookmarkStart w:id="647" w:name="_Toc166839182"/>
      <w:r>
        <w:rPr>
          <w:caps w:val="0"/>
        </w:rPr>
        <w:t>GESTIÓN DEL CRONOGRAMA</w:t>
      </w:r>
      <w:bookmarkEnd w:id="646"/>
      <w:bookmarkEnd w:id="647"/>
    </w:p>
    <w:p w14:paraId="4A9B23BB" w14:textId="77777777" w:rsidR="00833B92" w:rsidRDefault="00833B92" w:rsidP="00073050">
      <w:pPr>
        <w:pStyle w:val="TextoPrincipal"/>
      </w:pPr>
      <w:r w:rsidRPr="00C8692A">
        <w:t>La gestión del cronograma es una parte fundamental de la gestión de proyectos que implica la planificación, programación y control de todas las actividades necesarias para completar un proyecto dentro del tiempo previsto. Esto incluye la secuenciación de tareas, la asignación de recursos, la estimación de la duración de las actividades y la creación de un cronograma detallado que sirva como guía para la ejecución del proyecto. La gestión del cronograma ayuda a garantizar que el proyecto se desarrolle de manera eficiente, cumpliendo con los plazos establecidos y minimizando los riesgos de retrasos.</w:t>
      </w:r>
    </w:p>
    <w:p w14:paraId="3CBBA277" w14:textId="0554796A" w:rsidR="005D1876" w:rsidRDefault="005D1876">
      <w:pPr>
        <w:rPr>
          <w:szCs w:val="24"/>
        </w:rPr>
      </w:pPr>
      <w:r>
        <w:br w:type="page"/>
      </w:r>
    </w:p>
    <w:p w14:paraId="14C2843E" w14:textId="77777777" w:rsidR="005D1876" w:rsidRDefault="005D1876" w:rsidP="00073050">
      <w:pPr>
        <w:pStyle w:val="TextoPrincipal"/>
      </w:pPr>
    </w:p>
    <w:p w14:paraId="3CB68C96" w14:textId="77777777" w:rsidR="00833B92" w:rsidRPr="00991B00" w:rsidRDefault="00833B92" w:rsidP="00833B92">
      <w:pPr>
        <w:pStyle w:val="Ttulo3"/>
        <w:spacing w:line="240" w:lineRule="auto"/>
        <w:ind w:left="0"/>
      </w:pPr>
      <w:bookmarkStart w:id="648" w:name="_Toc159687950"/>
      <w:bookmarkStart w:id="649" w:name="_Toc166839183"/>
      <w:r>
        <w:t xml:space="preserve">A) </w:t>
      </w:r>
      <w:r w:rsidRPr="00991B00">
        <w:t>CALENDARIO DE HITOS</w:t>
      </w:r>
      <w:bookmarkEnd w:id="648"/>
      <w:bookmarkEnd w:id="649"/>
    </w:p>
    <w:p w14:paraId="423C18A7" w14:textId="6B6A2574" w:rsidR="00833B92" w:rsidRPr="00227242" w:rsidRDefault="00833B92" w:rsidP="00227242">
      <w:pPr>
        <w:pStyle w:val="Descripcin"/>
        <w:keepNext/>
        <w:spacing w:after="0" w:line="240" w:lineRule="auto"/>
        <w:rPr>
          <w:b/>
          <w:bCs/>
          <w:i w:val="0"/>
          <w:iCs w:val="0"/>
          <w:color w:val="auto"/>
          <w:sz w:val="24"/>
          <w:szCs w:val="24"/>
        </w:rPr>
      </w:pPr>
      <w:bookmarkStart w:id="650" w:name="_Toc166839257"/>
      <w:r w:rsidRPr="00227242">
        <w:rPr>
          <w:b/>
          <w:bCs/>
          <w:i w:val="0"/>
          <w:iCs w:val="0"/>
          <w:color w:val="auto"/>
          <w:sz w:val="24"/>
          <w:szCs w:val="24"/>
        </w:rPr>
        <w:t xml:space="preserve">Tabla </w:t>
      </w:r>
      <w:r w:rsidR="008E240E" w:rsidRPr="00227242">
        <w:rPr>
          <w:b/>
          <w:bCs/>
          <w:i w:val="0"/>
          <w:iCs w:val="0"/>
          <w:color w:val="auto"/>
          <w:sz w:val="24"/>
          <w:szCs w:val="24"/>
        </w:rPr>
        <w:fldChar w:fldCharType="begin"/>
      </w:r>
      <w:r w:rsidR="008E240E" w:rsidRPr="00227242">
        <w:rPr>
          <w:b/>
          <w:bCs/>
          <w:i w:val="0"/>
          <w:iCs w:val="0"/>
          <w:color w:val="auto"/>
          <w:sz w:val="24"/>
          <w:szCs w:val="24"/>
        </w:rPr>
        <w:instrText xml:space="preserve"> SEQ Tabla \* ARABIC </w:instrText>
      </w:r>
      <w:r w:rsidR="008E240E" w:rsidRPr="00227242">
        <w:rPr>
          <w:b/>
          <w:bCs/>
          <w:i w:val="0"/>
          <w:iCs w:val="0"/>
          <w:color w:val="auto"/>
          <w:sz w:val="24"/>
          <w:szCs w:val="24"/>
        </w:rPr>
        <w:fldChar w:fldCharType="separate"/>
      </w:r>
      <w:r w:rsidR="00FD4190">
        <w:rPr>
          <w:b/>
          <w:bCs/>
          <w:i w:val="0"/>
          <w:iCs w:val="0"/>
          <w:noProof/>
          <w:color w:val="auto"/>
          <w:sz w:val="24"/>
          <w:szCs w:val="24"/>
        </w:rPr>
        <w:t>42</w:t>
      </w:r>
      <w:r w:rsidR="008E240E" w:rsidRPr="00227242">
        <w:rPr>
          <w:b/>
          <w:bCs/>
          <w:i w:val="0"/>
          <w:iCs w:val="0"/>
          <w:color w:val="auto"/>
          <w:sz w:val="24"/>
          <w:szCs w:val="24"/>
        </w:rPr>
        <w:fldChar w:fldCharType="end"/>
      </w:r>
      <w:r w:rsidRPr="00227242">
        <w:rPr>
          <w:b/>
          <w:bCs/>
          <w:i w:val="0"/>
          <w:iCs w:val="0"/>
          <w:color w:val="auto"/>
          <w:sz w:val="24"/>
          <w:szCs w:val="24"/>
        </w:rPr>
        <w:t>. Calendario de Hitos.</w:t>
      </w:r>
      <w:bookmarkEnd w:id="650"/>
      <w:r w:rsidRPr="00227242">
        <w:rPr>
          <w:b/>
          <w:bCs/>
          <w:i w:val="0"/>
          <w:iCs w:val="0"/>
          <w:color w:val="auto"/>
          <w:sz w:val="24"/>
          <w:szCs w:val="24"/>
        </w:rPr>
        <w:t xml:space="preserve"> </w:t>
      </w:r>
    </w:p>
    <w:tbl>
      <w:tblPr>
        <w:tblStyle w:val="Tablaconcuadrcula"/>
        <w:tblW w:w="0" w:type="auto"/>
        <w:tblLayout w:type="fixed"/>
        <w:tblLook w:val="04A0" w:firstRow="1" w:lastRow="0" w:firstColumn="1" w:lastColumn="0" w:noHBand="0" w:noVBand="1"/>
      </w:tblPr>
      <w:tblGrid>
        <w:gridCol w:w="2368"/>
        <w:gridCol w:w="2389"/>
        <w:gridCol w:w="2389"/>
        <w:gridCol w:w="2204"/>
      </w:tblGrid>
      <w:tr w:rsidR="00833B92" w14:paraId="731E8942" w14:textId="77777777" w:rsidTr="001933AA">
        <w:trPr>
          <w:trHeight w:val="454"/>
        </w:trPr>
        <w:tc>
          <w:tcPr>
            <w:tcW w:w="2368" w:type="dxa"/>
            <w:shd w:val="clear" w:color="auto" w:fill="B4C6E7" w:themeFill="accent5" w:themeFillTint="66"/>
            <w:vAlign w:val="center"/>
          </w:tcPr>
          <w:p w14:paraId="168AA76C" w14:textId="77777777" w:rsidR="00833B92" w:rsidRPr="00302C99" w:rsidRDefault="00833B92" w:rsidP="00073050">
            <w:pPr>
              <w:pStyle w:val="TextodeTablas"/>
            </w:pPr>
            <w:r w:rsidRPr="00302C99">
              <w:t>Hitos</w:t>
            </w:r>
          </w:p>
        </w:tc>
        <w:tc>
          <w:tcPr>
            <w:tcW w:w="2389" w:type="dxa"/>
            <w:shd w:val="clear" w:color="auto" w:fill="B4C6E7" w:themeFill="accent5" w:themeFillTint="66"/>
            <w:vAlign w:val="center"/>
          </w:tcPr>
          <w:p w14:paraId="60458B29" w14:textId="77777777" w:rsidR="00833B92" w:rsidRPr="00302C99" w:rsidRDefault="00833B92" w:rsidP="00073050">
            <w:pPr>
              <w:pStyle w:val="TextodeTablas"/>
            </w:pPr>
            <w:r w:rsidRPr="00302C99">
              <w:t>Fecha de Inicio</w:t>
            </w:r>
          </w:p>
        </w:tc>
        <w:tc>
          <w:tcPr>
            <w:tcW w:w="2389" w:type="dxa"/>
            <w:shd w:val="clear" w:color="auto" w:fill="B4C6E7" w:themeFill="accent5" w:themeFillTint="66"/>
            <w:vAlign w:val="center"/>
          </w:tcPr>
          <w:p w14:paraId="66F8952F" w14:textId="77777777" w:rsidR="00833B92" w:rsidRPr="00302C99" w:rsidRDefault="00833B92" w:rsidP="00073050">
            <w:pPr>
              <w:pStyle w:val="TextodeTablas"/>
            </w:pPr>
            <w:r w:rsidRPr="00302C99">
              <w:t>Fecha de Finalización</w:t>
            </w:r>
          </w:p>
        </w:tc>
        <w:tc>
          <w:tcPr>
            <w:tcW w:w="2204" w:type="dxa"/>
            <w:shd w:val="clear" w:color="auto" w:fill="B4C6E7" w:themeFill="accent5" w:themeFillTint="66"/>
            <w:vAlign w:val="center"/>
          </w:tcPr>
          <w:p w14:paraId="69801E7D" w14:textId="77777777" w:rsidR="00833B92" w:rsidRPr="00302C99" w:rsidRDefault="00833B92" w:rsidP="00073050">
            <w:pPr>
              <w:pStyle w:val="TextodeTablas"/>
            </w:pPr>
            <w:r w:rsidRPr="00302C99">
              <w:t>Duración</w:t>
            </w:r>
          </w:p>
        </w:tc>
      </w:tr>
      <w:tr w:rsidR="00833B92" w14:paraId="2CDF88BA" w14:textId="77777777" w:rsidTr="001933AA">
        <w:trPr>
          <w:trHeight w:val="454"/>
        </w:trPr>
        <w:tc>
          <w:tcPr>
            <w:tcW w:w="2368" w:type="dxa"/>
            <w:vAlign w:val="center"/>
          </w:tcPr>
          <w:p w14:paraId="75849FBC" w14:textId="77777777" w:rsidR="00833B92" w:rsidRPr="00302C99" w:rsidRDefault="00833B92" w:rsidP="00073050">
            <w:pPr>
              <w:pStyle w:val="TextodeTablas"/>
            </w:pPr>
            <w:r w:rsidRPr="00302C99">
              <w:t>Inicio del Proyecto</w:t>
            </w:r>
          </w:p>
        </w:tc>
        <w:tc>
          <w:tcPr>
            <w:tcW w:w="2389" w:type="dxa"/>
            <w:vAlign w:val="center"/>
          </w:tcPr>
          <w:p w14:paraId="7BF0EBC0" w14:textId="77777777" w:rsidR="00833B92" w:rsidRPr="00A44FEA" w:rsidRDefault="00833B92" w:rsidP="00073050">
            <w:pPr>
              <w:pStyle w:val="TextodeTablas"/>
            </w:pPr>
            <w:r w:rsidRPr="00293353">
              <w:t>01/0</w:t>
            </w:r>
            <w:r>
              <w:t>5</w:t>
            </w:r>
            <w:r w:rsidRPr="00293353">
              <w:t>/2024</w:t>
            </w:r>
          </w:p>
        </w:tc>
        <w:tc>
          <w:tcPr>
            <w:tcW w:w="2389" w:type="dxa"/>
            <w:vAlign w:val="center"/>
          </w:tcPr>
          <w:p w14:paraId="649119B6" w14:textId="77777777" w:rsidR="00833B92" w:rsidRPr="00A44FEA" w:rsidRDefault="00833B92" w:rsidP="00073050">
            <w:pPr>
              <w:pStyle w:val="TextodeTablas"/>
            </w:pPr>
            <w:r w:rsidRPr="00293353">
              <w:t>01/0</w:t>
            </w:r>
            <w:r>
              <w:t>5</w:t>
            </w:r>
            <w:r w:rsidRPr="00293353">
              <w:t>/2024</w:t>
            </w:r>
          </w:p>
        </w:tc>
        <w:tc>
          <w:tcPr>
            <w:tcW w:w="2204" w:type="dxa"/>
            <w:vAlign w:val="center"/>
          </w:tcPr>
          <w:p w14:paraId="2D9449CA" w14:textId="77777777" w:rsidR="00833B92" w:rsidRPr="00A44FEA" w:rsidRDefault="00833B92" w:rsidP="00073050">
            <w:pPr>
              <w:pStyle w:val="TextodeTablas"/>
            </w:pPr>
            <w:r w:rsidRPr="00293353">
              <w:t>0 días</w:t>
            </w:r>
          </w:p>
        </w:tc>
      </w:tr>
      <w:tr w:rsidR="00833B92" w:rsidRPr="00293353" w14:paraId="7224EF1C" w14:textId="77777777" w:rsidTr="001933AA">
        <w:trPr>
          <w:trHeight w:val="454"/>
        </w:trPr>
        <w:tc>
          <w:tcPr>
            <w:tcW w:w="2368" w:type="dxa"/>
            <w:vAlign w:val="center"/>
          </w:tcPr>
          <w:p w14:paraId="168CFFD8" w14:textId="014AE310" w:rsidR="00833B92" w:rsidRPr="00214EBC" w:rsidRDefault="00833B92" w:rsidP="00073050">
            <w:pPr>
              <w:pStyle w:val="TextodeTablas"/>
              <w:rPr>
                <w:lang w:val="es-HN"/>
              </w:rPr>
            </w:pPr>
            <w:r w:rsidRPr="00214EBC">
              <w:rPr>
                <w:lang w:val="es-HN"/>
              </w:rPr>
              <w:t>Fase 1: Investigación de los requisitos legales</w:t>
            </w:r>
          </w:p>
        </w:tc>
        <w:tc>
          <w:tcPr>
            <w:tcW w:w="2389" w:type="dxa"/>
            <w:vAlign w:val="center"/>
          </w:tcPr>
          <w:p w14:paraId="3A3FC4C1" w14:textId="77777777" w:rsidR="00833B92" w:rsidRPr="00293353" w:rsidRDefault="00833B92" w:rsidP="00073050">
            <w:pPr>
              <w:pStyle w:val="TextodeTablas"/>
            </w:pPr>
            <w:r w:rsidRPr="00293353">
              <w:t>01/0</w:t>
            </w:r>
            <w:r>
              <w:t>5</w:t>
            </w:r>
            <w:r w:rsidRPr="00293353">
              <w:t>/2024</w:t>
            </w:r>
          </w:p>
        </w:tc>
        <w:tc>
          <w:tcPr>
            <w:tcW w:w="2389" w:type="dxa"/>
            <w:vAlign w:val="center"/>
          </w:tcPr>
          <w:p w14:paraId="3B6BFE4C" w14:textId="77777777" w:rsidR="00833B92" w:rsidRPr="00A44FEA" w:rsidRDefault="00833B92" w:rsidP="00073050">
            <w:pPr>
              <w:pStyle w:val="TextodeTablas"/>
            </w:pPr>
            <w:r>
              <w:t>20</w:t>
            </w:r>
            <w:r w:rsidRPr="00293353">
              <w:t>/0</w:t>
            </w:r>
            <w:r>
              <w:t>5</w:t>
            </w:r>
            <w:r w:rsidRPr="00293353">
              <w:t>/2024</w:t>
            </w:r>
          </w:p>
        </w:tc>
        <w:tc>
          <w:tcPr>
            <w:tcW w:w="2204" w:type="dxa"/>
            <w:vAlign w:val="center"/>
          </w:tcPr>
          <w:p w14:paraId="39078FD0" w14:textId="77777777" w:rsidR="00833B92" w:rsidRPr="00A44FEA" w:rsidRDefault="00833B92" w:rsidP="00073050">
            <w:pPr>
              <w:pStyle w:val="TextodeTablas"/>
            </w:pPr>
            <w:r w:rsidRPr="00293353">
              <w:t>14 días</w:t>
            </w:r>
          </w:p>
        </w:tc>
      </w:tr>
      <w:tr w:rsidR="00833B92" w:rsidRPr="00293353" w14:paraId="2213C872" w14:textId="77777777" w:rsidTr="001933AA">
        <w:trPr>
          <w:trHeight w:val="454"/>
        </w:trPr>
        <w:tc>
          <w:tcPr>
            <w:tcW w:w="2368" w:type="dxa"/>
            <w:vAlign w:val="center"/>
          </w:tcPr>
          <w:p w14:paraId="0DF5E921" w14:textId="77777777" w:rsidR="00833B92" w:rsidRPr="00302C99" w:rsidRDefault="00833B92" w:rsidP="00073050">
            <w:pPr>
              <w:pStyle w:val="TextodeTablas"/>
            </w:pPr>
            <w:r w:rsidRPr="00302C99">
              <w:t>Fase 2: Investigación de Mercado</w:t>
            </w:r>
          </w:p>
        </w:tc>
        <w:tc>
          <w:tcPr>
            <w:tcW w:w="2389" w:type="dxa"/>
            <w:vAlign w:val="center"/>
          </w:tcPr>
          <w:p w14:paraId="2DFD5674" w14:textId="77777777" w:rsidR="00833B92" w:rsidRPr="00293353" w:rsidRDefault="00833B92" w:rsidP="00073050">
            <w:pPr>
              <w:pStyle w:val="TextodeTablas"/>
            </w:pPr>
            <w:r w:rsidRPr="00293353">
              <w:t>01/0</w:t>
            </w:r>
            <w:r>
              <w:t>5</w:t>
            </w:r>
            <w:r w:rsidRPr="00293353">
              <w:t>/2024</w:t>
            </w:r>
          </w:p>
        </w:tc>
        <w:tc>
          <w:tcPr>
            <w:tcW w:w="2389" w:type="dxa"/>
            <w:vAlign w:val="center"/>
          </w:tcPr>
          <w:p w14:paraId="6AEA7435" w14:textId="77777777" w:rsidR="00833B92" w:rsidRPr="00A44FEA" w:rsidRDefault="00833B92" w:rsidP="00073050">
            <w:pPr>
              <w:pStyle w:val="TextodeTablas"/>
            </w:pPr>
            <w:r>
              <w:t>10</w:t>
            </w:r>
            <w:r w:rsidRPr="00293353">
              <w:t>/0</w:t>
            </w:r>
            <w:r>
              <w:t>7</w:t>
            </w:r>
            <w:r w:rsidRPr="00293353">
              <w:t>/2024</w:t>
            </w:r>
          </w:p>
        </w:tc>
        <w:tc>
          <w:tcPr>
            <w:tcW w:w="2204" w:type="dxa"/>
            <w:vAlign w:val="center"/>
          </w:tcPr>
          <w:p w14:paraId="3F790DD0" w14:textId="77777777" w:rsidR="00833B92" w:rsidRPr="00A44FEA" w:rsidRDefault="00833B92" w:rsidP="00073050">
            <w:pPr>
              <w:pStyle w:val="TextodeTablas"/>
            </w:pPr>
            <w:r w:rsidRPr="00293353">
              <w:t>51 días</w:t>
            </w:r>
          </w:p>
        </w:tc>
      </w:tr>
      <w:tr w:rsidR="00833B92" w:rsidRPr="00293353" w14:paraId="4E492D95" w14:textId="77777777" w:rsidTr="001933AA">
        <w:trPr>
          <w:trHeight w:val="454"/>
        </w:trPr>
        <w:tc>
          <w:tcPr>
            <w:tcW w:w="2368" w:type="dxa"/>
            <w:vAlign w:val="center"/>
          </w:tcPr>
          <w:p w14:paraId="6BFD75C2" w14:textId="77777777" w:rsidR="00833B92" w:rsidRPr="00302C99" w:rsidRDefault="00833B92" w:rsidP="00073050">
            <w:pPr>
              <w:pStyle w:val="TextodeTablas"/>
            </w:pPr>
            <w:r w:rsidRPr="00302C99">
              <w:t>Fase 3: Desarrollo del producto</w:t>
            </w:r>
          </w:p>
        </w:tc>
        <w:tc>
          <w:tcPr>
            <w:tcW w:w="2389" w:type="dxa"/>
            <w:vAlign w:val="center"/>
          </w:tcPr>
          <w:p w14:paraId="759B8417" w14:textId="77777777" w:rsidR="00833B92" w:rsidRPr="00293353" w:rsidRDefault="00833B92" w:rsidP="00073050">
            <w:pPr>
              <w:pStyle w:val="TextodeTablas"/>
            </w:pPr>
            <w:r>
              <w:t>31</w:t>
            </w:r>
            <w:r w:rsidRPr="00293353">
              <w:t>/0</w:t>
            </w:r>
            <w:r>
              <w:t>5</w:t>
            </w:r>
            <w:r w:rsidRPr="00293353">
              <w:t>/2024</w:t>
            </w:r>
          </w:p>
        </w:tc>
        <w:tc>
          <w:tcPr>
            <w:tcW w:w="2389" w:type="dxa"/>
            <w:vAlign w:val="center"/>
          </w:tcPr>
          <w:p w14:paraId="6A2766DB" w14:textId="77777777" w:rsidR="00833B92" w:rsidRPr="00A44FEA" w:rsidRDefault="00833B92" w:rsidP="00073050">
            <w:pPr>
              <w:pStyle w:val="TextodeTablas"/>
            </w:pPr>
            <w:r>
              <w:t>11</w:t>
            </w:r>
            <w:r w:rsidRPr="00293353">
              <w:t>/0</w:t>
            </w:r>
            <w:r>
              <w:t>7</w:t>
            </w:r>
            <w:r w:rsidRPr="00293353">
              <w:t>/2024</w:t>
            </w:r>
          </w:p>
        </w:tc>
        <w:tc>
          <w:tcPr>
            <w:tcW w:w="2204" w:type="dxa"/>
            <w:vAlign w:val="center"/>
          </w:tcPr>
          <w:p w14:paraId="04A1CD2F" w14:textId="77777777" w:rsidR="00833B92" w:rsidRPr="00A44FEA" w:rsidRDefault="00833B92" w:rsidP="00073050">
            <w:pPr>
              <w:pStyle w:val="TextodeTablas"/>
            </w:pPr>
            <w:r>
              <w:t>30</w:t>
            </w:r>
            <w:r w:rsidRPr="00293353">
              <w:t xml:space="preserve"> días</w:t>
            </w:r>
          </w:p>
        </w:tc>
      </w:tr>
      <w:tr w:rsidR="00833B92" w:rsidRPr="00293353" w14:paraId="0DA52BFD" w14:textId="77777777" w:rsidTr="001933AA">
        <w:trPr>
          <w:trHeight w:val="454"/>
        </w:trPr>
        <w:tc>
          <w:tcPr>
            <w:tcW w:w="2368" w:type="dxa"/>
            <w:vAlign w:val="center"/>
          </w:tcPr>
          <w:p w14:paraId="68669F18" w14:textId="77777777" w:rsidR="00833B92" w:rsidRPr="00302C99" w:rsidRDefault="00833B92" w:rsidP="00073050">
            <w:pPr>
              <w:pStyle w:val="TextodeTablas"/>
            </w:pPr>
            <w:r w:rsidRPr="00302C99">
              <w:t>Fase 4: Plan de producción</w:t>
            </w:r>
          </w:p>
        </w:tc>
        <w:tc>
          <w:tcPr>
            <w:tcW w:w="2389" w:type="dxa"/>
            <w:vAlign w:val="center"/>
          </w:tcPr>
          <w:p w14:paraId="43F2401F" w14:textId="77777777" w:rsidR="00833B92" w:rsidRPr="00293353" w:rsidRDefault="00833B92" w:rsidP="00073050">
            <w:pPr>
              <w:pStyle w:val="TextodeTablas"/>
            </w:pPr>
            <w:r>
              <w:t>12</w:t>
            </w:r>
            <w:r w:rsidRPr="00293353">
              <w:t>/</w:t>
            </w:r>
            <w:r>
              <w:t>07</w:t>
            </w:r>
            <w:r w:rsidRPr="00293353">
              <w:t>/2024</w:t>
            </w:r>
          </w:p>
        </w:tc>
        <w:tc>
          <w:tcPr>
            <w:tcW w:w="2389" w:type="dxa"/>
            <w:vAlign w:val="center"/>
          </w:tcPr>
          <w:p w14:paraId="3F92CE63" w14:textId="77777777" w:rsidR="00833B92" w:rsidRPr="00A44FEA" w:rsidRDefault="00833B92" w:rsidP="00073050">
            <w:pPr>
              <w:pStyle w:val="TextodeTablas"/>
            </w:pPr>
            <w:r>
              <w:t>11</w:t>
            </w:r>
            <w:r w:rsidRPr="00293353">
              <w:t>/0</w:t>
            </w:r>
            <w:r>
              <w:t>9</w:t>
            </w:r>
            <w:r w:rsidRPr="00293353">
              <w:t>/2024</w:t>
            </w:r>
          </w:p>
        </w:tc>
        <w:tc>
          <w:tcPr>
            <w:tcW w:w="2204" w:type="dxa"/>
            <w:vAlign w:val="center"/>
          </w:tcPr>
          <w:p w14:paraId="7E047FBB" w14:textId="77777777" w:rsidR="00833B92" w:rsidRPr="00A44FEA" w:rsidRDefault="00833B92" w:rsidP="00073050">
            <w:pPr>
              <w:pStyle w:val="TextodeTablas"/>
            </w:pPr>
            <w:r w:rsidRPr="00293353">
              <w:t>44 días</w:t>
            </w:r>
          </w:p>
        </w:tc>
      </w:tr>
      <w:tr w:rsidR="00833B92" w:rsidRPr="00293353" w14:paraId="68118438" w14:textId="77777777" w:rsidTr="001933AA">
        <w:trPr>
          <w:trHeight w:val="454"/>
        </w:trPr>
        <w:tc>
          <w:tcPr>
            <w:tcW w:w="2368" w:type="dxa"/>
            <w:vAlign w:val="center"/>
          </w:tcPr>
          <w:p w14:paraId="1495308D" w14:textId="77777777" w:rsidR="00833B92" w:rsidRPr="00302C99" w:rsidRDefault="00833B92" w:rsidP="00073050">
            <w:pPr>
              <w:pStyle w:val="TextodeTablas"/>
            </w:pPr>
            <w:r w:rsidRPr="00302C99">
              <w:t>Fase 5: Estrategia de comercialización</w:t>
            </w:r>
          </w:p>
        </w:tc>
        <w:tc>
          <w:tcPr>
            <w:tcW w:w="2389" w:type="dxa"/>
            <w:vAlign w:val="center"/>
          </w:tcPr>
          <w:p w14:paraId="3A744812" w14:textId="77777777" w:rsidR="00833B92" w:rsidRPr="00293353" w:rsidRDefault="00833B92" w:rsidP="00073050">
            <w:pPr>
              <w:pStyle w:val="TextodeTablas"/>
            </w:pPr>
            <w:r w:rsidRPr="00293353">
              <w:t>1</w:t>
            </w:r>
            <w:r>
              <w:t>2</w:t>
            </w:r>
            <w:r w:rsidRPr="00293353">
              <w:t>/0</w:t>
            </w:r>
            <w:r>
              <w:t>9</w:t>
            </w:r>
            <w:r w:rsidRPr="00293353">
              <w:t>/2024</w:t>
            </w:r>
          </w:p>
        </w:tc>
        <w:tc>
          <w:tcPr>
            <w:tcW w:w="2389" w:type="dxa"/>
            <w:vAlign w:val="center"/>
          </w:tcPr>
          <w:p w14:paraId="19FDB2E2" w14:textId="77777777" w:rsidR="00833B92" w:rsidRPr="00A44FEA" w:rsidRDefault="00833B92" w:rsidP="00073050">
            <w:pPr>
              <w:pStyle w:val="TextodeTablas"/>
            </w:pPr>
            <w:r>
              <w:t>23</w:t>
            </w:r>
            <w:r w:rsidRPr="00293353">
              <w:t>/</w:t>
            </w:r>
            <w:r>
              <w:t>1</w:t>
            </w:r>
            <w:r w:rsidRPr="00293353">
              <w:t>0/2024</w:t>
            </w:r>
          </w:p>
        </w:tc>
        <w:tc>
          <w:tcPr>
            <w:tcW w:w="2204" w:type="dxa"/>
            <w:vAlign w:val="center"/>
          </w:tcPr>
          <w:p w14:paraId="34C4417F" w14:textId="77777777" w:rsidR="00833B92" w:rsidRPr="00A44FEA" w:rsidRDefault="00833B92" w:rsidP="00073050">
            <w:pPr>
              <w:pStyle w:val="TextodeTablas"/>
            </w:pPr>
            <w:r>
              <w:t>30</w:t>
            </w:r>
            <w:r w:rsidRPr="00293353">
              <w:t xml:space="preserve"> días</w:t>
            </w:r>
          </w:p>
        </w:tc>
      </w:tr>
      <w:tr w:rsidR="00833B92" w:rsidRPr="00293353" w14:paraId="2622DE33" w14:textId="77777777" w:rsidTr="001933AA">
        <w:trPr>
          <w:trHeight w:val="454"/>
        </w:trPr>
        <w:tc>
          <w:tcPr>
            <w:tcW w:w="2368" w:type="dxa"/>
            <w:vAlign w:val="center"/>
          </w:tcPr>
          <w:p w14:paraId="030A4572" w14:textId="77777777" w:rsidR="00833B92" w:rsidRPr="00302C99" w:rsidRDefault="00833B92" w:rsidP="00073050">
            <w:pPr>
              <w:pStyle w:val="TextodeTablas"/>
            </w:pPr>
            <w:r w:rsidRPr="00302C99">
              <w:t>Fase 6: Plan de Implementación</w:t>
            </w:r>
          </w:p>
        </w:tc>
        <w:tc>
          <w:tcPr>
            <w:tcW w:w="2389" w:type="dxa"/>
            <w:vAlign w:val="center"/>
          </w:tcPr>
          <w:p w14:paraId="3C16C583" w14:textId="77777777" w:rsidR="00833B92" w:rsidRPr="00293353" w:rsidRDefault="00833B92" w:rsidP="00073050">
            <w:pPr>
              <w:pStyle w:val="TextodeTablas"/>
            </w:pPr>
            <w:r>
              <w:t>24</w:t>
            </w:r>
            <w:r w:rsidRPr="00293353">
              <w:t>/</w:t>
            </w:r>
            <w:r>
              <w:t>1</w:t>
            </w:r>
            <w:r w:rsidRPr="00293353">
              <w:t>0/2024</w:t>
            </w:r>
          </w:p>
        </w:tc>
        <w:tc>
          <w:tcPr>
            <w:tcW w:w="2389" w:type="dxa"/>
            <w:vAlign w:val="center"/>
          </w:tcPr>
          <w:p w14:paraId="50A3F4AE" w14:textId="77777777" w:rsidR="00833B92" w:rsidRPr="00A44FEA" w:rsidRDefault="00833B92" w:rsidP="00073050">
            <w:pPr>
              <w:pStyle w:val="TextodeTablas"/>
            </w:pPr>
            <w:r>
              <w:t>04</w:t>
            </w:r>
            <w:r w:rsidRPr="00293353">
              <w:t>/</w:t>
            </w:r>
            <w:r>
              <w:t>12</w:t>
            </w:r>
            <w:r w:rsidRPr="00293353">
              <w:t>/2024</w:t>
            </w:r>
          </w:p>
        </w:tc>
        <w:tc>
          <w:tcPr>
            <w:tcW w:w="2204" w:type="dxa"/>
            <w:vAlign w:val="center"/>
          </w:tcPr>
          <w:p w14:paraId="3CEE89A2" w14:textId="77777777" w:rsidR="00833B92" w:rsidRPr="00A44FEA" w:rsidRDefault="00833B92" w:rsidP="00073050">
            <w:pPr>
              <w:pStyle w:val="TextodeTablas"/>
            </w:pPr>
            <w:r>
              <w:t>3</w:t>
            </w:r>
            <w:r w:rsidRPr="00293353">
              <w:t>0 días</w:t>
            </w:r>
          </w:p>
        </w:tc>
      </w:tr>
      <w:tr w:rsidR="00833B92" w:rsidRPr="00293353" w14:paraId="13B4733A" w14:textId="77777777" w:rsidTr="001933AA">
        <w:trPr>
          <w:trHeight w:val="454"/>
        </w:trPr>
        <w:tc>
          <w:tcPr>
            <w:tcW w:w="2368" w:type="dxa"/>
            <w:vAlign w:val="center"/>
          </w:tcPr>
          <w:p w14:paraId="22B315E8" w14:textId="30F5837A" w:rsidR="00833B92" w:rsidRPr="00302C99" w:rsidRDefault="00833B92" w:rsidP="00073050">
            <w:pPr>
              <w:pStyle w:val="TextodeTablas"/>
            </w:pPr>
            <w:r w:rsidRPr="00302C99">
              <w:t>Fin del Proyecto</w:t>
            </w:r>
          </w:p>
        </w:tc>
        <w:tc>
          <w:tcPr>
            <w:tcW w:w="2389" w:type="dxa"/>
            <w:vAlign w:val="center"/>
          </w:tcPr>
          <w:p w14:paraId="4B5C34C8" w14:textId="77777777" w:rsidR="00833B92" w:rsidRPr="00293353" w:rsidRDefault="00833B92" w:rsidP="00073050">
            <w:pPr>
              <w:pStyle w:val="TextodeTablas"/>
            </w:pPr>
            <w:r>
              <w:t>05</w:t>
            </w:r>
            <w:r w:rsidRPr="00293353">
              <w:t>/</w:t>
            </w:r>
            <w:r>
              <w:t>12</w:t>
            </w:r>
            <w:r w:rsidRPr="00293353">
              <w:t>/2024</w:t>
            </w:r>
          </w:p>
        </w:tc>
        <w:tc>
          <w:tcPr>
            <w:tcW w:w="2389" w:type="dxa"/>
            <w:vAlign w:val="center"/>
          </w:tcPr>
          <w:p w14:paraId="2B61ABC8" w14:textId="77777777" w:rsidR="00833B92" w:rsidRPr="00A44FEA" w:rsidRDefault="00833B92" w:rsidP="00073050">
            <w:pPr>
              <w:pStyle w:val="TextodeTablas"/>
            </w:pPr>
            <w:r>
              <w:t>05</w:t>
            </w:r>
            <w:r w:rsidRPr="00293353">
              <w:t>/</w:t>
            </w:r>
            <w:r>
              <w:t>12</w:t>
            </w:r>
            <w:r w:rsidRPr="00293353">
              <w:t>/2024</w:t>
            </w:r>
          </w:p>
        </w:tc>
        <w:tc>
          <w:tcPr>
            <w:tcW w:w="2204" w:type="dxa"/>
            <w:vAlign w:val="center"/>
          </w:tcPr>
          <w:p w14:paraId="5D07EA4D" w14:textId="77777777" w:rsidR="00833B92" w:rsidRPr="00A44FEA" w:rsidRDefault="00833B92" w:rsidP="00073050">
            <w:pPr>
              <w:pStyle w:val="TextodeTablas"/>
            </w:pPr>
            <w:r>
              <w:t xml:space="preserve">0 </w:t>
            </w:r>
            <w:r w:rsidRPr="00293353">
              <w:t>días</w:t>
            </w:r>
          </w:p>
        </w:tc>
      </w:tr>
    </w:tbl>
    <w:p w14:paraId="0CB53717" w14:textId="77777777" w:rsidR="00833B92" w:rsidRPr="009F795F" w:rsidRDefault="00833B92" w:rsidP="009F795F">
      <w:pPr>
        <w:pStyle w:val="Descripcin"/>
        <w:spacing w:after="0" w:line="240" w:lineRule="auto"/>
        <w:rPr>
          <w:i w:val="0"/>
          <w:iCs w:val="0"/>
          <w:color w:val="auto"/>
          <w:sz w:val="20"/>
          <w:szCs w:val="16"/>
        </w:rPr>
      </w:pPr>
      <w:r w:rsidRPr="009F795F">
        <w:rPr>
          <w:i w:val="0"/>
          <w:iCs w:val="0"/>
          <w:color w:val="auto"/>
          <w:sz w:val="20"/>
          <w:szCs w:val="16"/>
        </w:rPr>
        <w:t xml:space="preserve">Fuente: (Elaboración propia, 2024). </w:t>
      </w:r>
    </w:p>
    <w:p w14:paraId="1F0F179E" w14:textId="6E2AAEFC" w:rsidR="00833B92" w:rsidRDefault="00833B92" w:rsidP="00833B92">
      <w:pPr>
        <w:spacing w:after="160" w:line="259" w:lineRule="auto"/>
        <w:rPr>
          <w:szCs w:val="24"/>
        </w:rPr>
      </w:pPr>
    </w:p>
    <w:p w14:paraId="2109CCF6" w14:textId="77777777" w:rsidR="00833B92" w:rsidRPr="004A00D2" w:rsidRDefault="00833B92" w:rsidP="006655C4">
      <w:pPr>
        <w:pStyle w:val="Ttulo3"/>
        <w:numPr>
          <w:ilvl w:val="0"/>
          <w:numId w:val="73"/>
        </w:numPr>
      </w:pPr>
      <w:bookmarkStart w:id="651" w:name="_Toc159687951"/>
      <w:bookmarkStart w:id="652" w:name="_Toc166839184"/>
      <w:r w:rsidRPr="004A00D2">
        <w:t>CRONOGRAMA Y DIAGRAMA DE GANTT</w:t>
      </w:r>
      <w:bookmarkEnd w:id="651"/>
      <w:bookmarkEnd w:id="652"/>
    </w:p>
    <w:p w14:paraId="1008B490" w14:textId="55D0BD7B" w:rsidR="00833B92" w:rsidRPr="00227242" w:rsidRDefault="00833B92" w:rsidP="00227242">
      <w:pPr>
        <w:pStyle w:val="Descripcin"/>
        <w:keepNext/>
        <w:spacing w:after="0" w:line="240" w:lineRule="auto"/>
        <w:rPr>
          <w:b/>
          <w:bCs/>
          <w:i w:val="0"/>
          <w:iCs w:val="0"/>
          <w:color w:val="auto"/>
          <w:sz w:val="24"/>
          <w:szCs w:val="24"/>
        </w:rPr>
      </w:pPr>
      <w:bookmarkStart w:id="653" w:name="_Toc166839258"/>
      <w:r w:rsidRPr="00227242">
        <w:rPr>
          <w:b/>
          <w:bCs/>
          <w:i w:val="0"/>
          <w:iCs w:val="0"/>
          <w:color w:val="auto"/>
          <w:sz w:val="24"/>
          <w:szCs w:val="24"/>
        </w:rPr>
        <w:t xml:space="preserve">Tabla </w:t>
      </w:r>
      <w:r w:rsidR="008E240E" w:rsidRPr="00227242">
        <w:rPr>
          <w:b/>
          <w:bCs/>
          <w:i w:val="0"/>
          <w:iCs w:val="0"/>
          <w:color w:val="auto"/>
          <w:sz w:val="24"/>
          <w:szCs w:val="24"/>
        </w:rPr>
        <w:fldChar w:fldCharType="begin"/>
      </w:r>
      <w:r w:rsidR="008E240E" w:rsidRPr="00227242">
        <w:rPr>
          <w:b/>
          <w:bCs/>
          <w:i w:val="0"/>
          <w:iCs w:val="0"/>
          <w:color w:val="auto"/>
          <w:sz w:val="24"/>
          <w:szCs w:val="24"/>
        </w:rPr>
        <w:instrText xml:space="preserve"> SEQ Tabla \* ARABIC </w:instrText>
      </w:r>
      <w:r w:rsidR="008E240E" w:rsidRPr="00227242">
        <w:rPr>
          <w:b/>
          <w:bCs/>
          <w:i w:val="0"/>
          <w:iCs w:val="0"/>
          <w:color w:val="auto"/>
          <w:sz w:val="24"/>
          <w:szCs w:val="24"/>
        </w:rPr>
        <w:fldChar w:fldCharType="separate"/>
      </w:r>
      <w:r w:rsidR="00FD4190">
        <w:rPr>
          <w:b/>
          <w:bCs/>
          <w:i w:val="0"/>
          <w:iCs w:val="0"/>
          <w:noProof/>
          <w:color w:val="auto"/>
          <w:sz w:val="24"/>
          <w:szCs w:val="24"/>
        </w:rPr>
        <w:t>43</w:t>
      </w:r>
      <w:r w:rsidR="008E240E" w:rsidRPr="00227242">
        <w:rPr>
          <w:b/>
          <w:bCs/>
          <w:i w:val="0"/>
          <w:iCs w:val="0"/>
          <w:color w:val="auto"/>
          <w:sz w:val="24"/>
          <w:szCs w:val="24"/>
        </w:rPr>
        <w:fldChar w:fldCharType="end"/>
      </w:r>
      <w:r w:rsidRPr="00227242">
        <w:rPr>
          <w:b/>
          <w:bCs/>
          <w:i w:val="0"/>
          <w:iCs w:val="0"/>
          <w:color w:val="auto"/>
          <w:sz w:val="24"/>
          <w:szCs w:val="24"/>
        </w:rPr>
        <w:t>. Cronograma de Actividades.</w:t>
      </w:r>
      <w:bookmarkEnd w:id="653"/>
      <w:r w:rsidRPr="00227242">
        <w:rPr>
          <w:b/>
          <w:bCs/>
          <w:i w:val="0"/>
          <w:iCs w:val="0"/>
          <w:color w:val="auto"/>
          <w:sz w:val="24"/>
          <w:szCs w:val="24"/>
        </w:rPr>
        <w:t xml:space="preserve"> </w:t>
      </w:r>
    </w:p>
    <w:p w14:paraId="54E9AD98" w14:textId="0FB27AD7" w:rsidR="008D567E" w:rsidRPr="000C2EA0" w:rsidRDefault="008D567E" w:rsidP="000C2EA0">
      <w:pPr>
        <w:pStyle w:val="Descripcin"/>
        <w:spacing w:after="0" w:line="240" w:lineRule="auto"/>
        <w:rPr>
          <w:i w:val="0"/>
          <w:iCs w:val="0"/>
          <w:color w:val="auto"/>
          <w:sz w:val="20"/>
          <w:szCs w:val="16"/>
        </w:rPr>
      </w:pPr>
      <w:r w:rsidRPr="008D567E">
        <w:rPr>
          <w:i w:val="0"/>
          <w:iCs w:val="0"/>
          <w:noProof/>
          <w:color w:val="auto"/>
          <w:sz w:val="20"/>
          <w:szCs w:val="16"/>
        </w:rPr>
        <w:drawing>
          <wp:inline distT="0" distB="0" distL="0" distR="0" wp14:anchorId="09414183" wp14:editId="7C008E22">
            <wp:extent cx="5943600" cy="333438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943600" cy="3334385"/>
                    </a:xfrm>
                    <a:prstGeom prst="rect">
                      <a:avLst/>
                    </a:prstGeom>
                  </pic:spPr>
                </pic:pic>
              </a:graphicData>
            </a:graphic>
          </wp:inline>
        </w:drawing>
      </w:r>
      <w:r w:rsidR="00833B92" w:rsidRPr="009F795F">
        <w:rPr>
          <w:i w:val="0"/>
          <w:iCs w:val="0"/>
          <w:color w:val="auto"/>
          <w:sz w:val="20"/>
          <w:szCs w:val="16"/>
        </w:rPr>
        <w:t xml:space="preserve">Fuente: (Elaboración propia, 2024). </w:t>
      </w:r>
    </w:p>
    <w:p w14:paraId="7C27DFEF" w14:textId="77777777" w:rsidR="00833B92" w:rsidRPr="008F0F4A" w:rsidRDefault="00833B92" w:rsidP="00073050">
      <w:pPr>
        <w:pStyle w:val="TextoPrincipal"/>
      </w:pPr>
    </w:p>
    <w:p w14:paraId="20C6C92A" w14:textId="23B585D3" w:rsidR="00833B92" w:rsidRDefault="00833B92" w:rsidP="00833B92">
      <w:pPr>
        <w:pStyle w:val="Descripcin"/>
        <w:spacing w:after="0" w:line="240" w:lineRule="auto"/>
      </w:pPr>
    </w:p>
    <w:p w14:paraId="0520151F" w14:textId="1ADB2728" w:rsidR="00833B92" w:rsidRDefault="00612FD4" w:rsidP="00833B92">
      <w:pPr>
        <w:spacing w:after="0" w:line="240" w:lineRule="auto"/>
      </w:pPr>
      <w:r w:rsidRPr="00612FD4">
        <w:rPr>
          <w:noProof/>
        </w:rPr>
        <w:drawing>
          <wp:inline distT="0" distB="0" distL="0" distR="0" wp14:anchorId="6479FC53" wp14:editId="539D3392">
            <wp:extent cx="5943600" cy="4290695"/>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943600" cy="4290695"/>
                    </a:xfrm>
                    <a:prstGeom prst="rect">
                      <a:avLst/>
                    </a:prstGeom>
                  </pic:spPr>
                </pic:pic>
              </a:graphicData>
            </a:graphic>
          </wp:inline>
        </w:drawing>
      </w:r>
    </w:p>
    <w:p w14:paraId="3AD6F6F7" w14:textId="769BA262" w:rsidR="00833B92" w:rsidRPr="006B5F58" w:rsidRDefault="00833B92" w:rsidP="00833B92">
      <w:pPr>
        <w:pStyle w:val="Descripcin"/>
        <w:spacing w:after="0" w:line="240" w:lineRule="auto"/>
        <w:rPr>
          <w:b/>
          <w:bCs/>
          <w:i w:val="0"/>
          <w:iCs w:val="0"/>
          <w:color w:val="auto"/>
          <w:sz w:val="24"/>
          <w:szCs w:val="24"/>
        </w:rPr>
      </w:pPr>
      <w:bookmarkStart w:id="654" w:name="_Toc166839295"/>
      <w:r w:rsidRPr="006B5F58">
        <w:rPr>
          <w:b/>
          <w:bCs/>
          <w:i w:val="0"/>
          <w:iCs w:val="0"/>
          <w:color w:val="auto"/>
          <w:sz w:val="24"/>
          <w:szCs w:val="24"/>
        </w:rPr>
        <w:t xml:space="preserve">Figura </w:t>
      </w:r>
      <w:r w:rsidRPr="006B5F58">
        <w:rPr>
          <w:b/>
          <w:bCs/>
          <w:i w:val="0"/>
          <w:iCs w:val="0"/>
          <w:color w:val="auto"/>
          <w:sz w:val="24"/>
          <w:szCs w:val="24"/>
        </w:rPr>
        <w:fldChar w:fldCharType="begin"/>
      </w:r>
      <w:r w:rsidRPr="006B5F58">
        <w:rPr>
          <w:b/>
          <w:bCs/>
          <w:i w:val="0"/>
          <w:iCs w:val="0"/>
          <w:color w:val="auto"/>
          <w:sz w:val="24"/>
          <w:szCs w:val="24"/>
        </w:rPr>
        <w:instrText xml:space="preserve"> SEQ Figura \* ARABIC </w:instrText>
      </w:r>
      <w:r w:rsidRPr="006B5F58">
        <w:rPr>
          <w:b/>
          <w:bCs/>
          <w:i w:val="0"/>
          <w:iCs w:val="0"/>
          <w:color w:val="auto"/>
          <w:sz w:val="24"/>
          <w:szCs w:val="24"/>
        </w:rPr>
        <w:fldChar w:fldCharType="separate"/>
      </w:r>
      <w:r w:rsidR="00FD4190">
        <w:rPr>
          <w:b/>
          <w:bCs/>
          <w:i w:val="0"/>
          <w:iCs w:val="0"/>
          <w:noProof/>
          <w:color w:val="auto"/>
          <w:sz w:val="24"/>
          <w:szCs w:val="24"/>
        </w:rPr>
        <w:t>21</w:t>
      </w:r>
      <w:r w:rsidRPr="006B5F58">
        <w:rPr>
          <w:b/>
          <w:bCs/>
          <w:i w:val="0"/>
          <w:iCs w:val="0"/>
          <w:color w:val="auto"/>
          <w:sz w:val="24"/>
          <w:szCs w:val="24"/>
        </w:rPr>
        <w:fldChar w:fldCharType="end"/>
      </w:r>
      <w:r w:rsidRPr="006B5F58">
        <w:rPr>
          <w:b/>
          <w:bCs/>
          <w:i w:val="0"/>
          <w:iCs w:val="0"/>
          <w:color w:val="auto"/>
          <w:sz w:val="24"/>
          <w:szCs w:val="24"/>
        </w:rPr>
        <w:t>.Diagrama de Gantt</w:t>
      </w:r>
      <w:r>
        <w:rPr>
          <w:b/>
          <w:bCs/>
          <w:i w:val="0"/>
          <w:iCs w:val="0"/>
          <w:color w:val="auto"/>
          <w:sz w:val="24"/>
          <w:szCs w:val="24"/>
        </w:rPr>
        <w:t>.</w:t>
      </w:r>
      <w:bookmarkEnd w:id="654"/>
    </w:p>
    <w:p w14:paraId="63CD3E1D" w14:textId="77777777" w:rsidR="00833B92" w:rsidRPr="009F795F" w:rsidRDefault="00833B92" w:rsidP="009F795F">
      <w:pPr>
        <w:pStyle w:val="Descripcin"/>
        <w:spacing w:after="0" w:line="240" w:lineRule="auto"/>
        <w:rPr>
          <w:i w:val="0"/>
          <w:iCs w:val="0"/>
          <w:color w:val="auto"/>
          <w:sz w:val="20"/>
          <w:szCs w:val="16"/>
        </w:rPr>
      </w:pPr>
      <w:r w:rsidRPr="009F795F">
        <w:rPr>
          <w:i w:val="0"/>
          <w:iCs w:val="0"/>
          <w:color w:val="auto"/>
          <w:sz w:val="20"/>
          <w:szCs w:val="16"/>
        </w:rPr>
        <w:t>Fuente: (Elaboración propia, 2024).</w:t>
      </w:r>
    </w:p>
    <w:p w14:paraId="53D4DD50" w14:textId="77777777" w:rsidR="00833B92" w:rsidRDefault="00833B92" w:rsidP="00833B92">
      <w:pPr>
        <w:spacing w:after="0" w:line="240" w:lineRule="auto"/>
        <w:rPr>
          <w:szCs w:val="24"/>
        </w:rPr>
      </w:pPr>
      <w:r>
        <w:br w:type="page"/>
      </w:r>
    </w:p>
    <w:p w14:paraId="283B2CCA" w14:textId="77777777" w:rsidR="00833B92" w:rsidRDefault="00833B92" w:rsidP="00833B92">
      <w:pPr>
        <w:pStyle w:val="Ttulo3"/>
        <w:sectPr w:rsidR="00833B92" w:rsidSect="000D0AC1">
          <w:pgSz w:w="12240" w:h="15840"/>
          <w:pgMar w:top="1440" w:right="1440" w:bottom="1440" w:left="1440" w:header="720" w:footer="720" w:gutter="0"/>
          <w:cols w:space="720"/>
          <w:docGrid w:linePitch="360"/>
        </w:sectPr>
      </w:pPr>
      <w:bookmarkStart w:id="655" w:name="_Toc159687952"/>
    </w:p>
    <w:p w14:paraId="01321C5A" w14:textId="77777777" w:rsidR="00833B92" w:rsidRPr="00D97454" w:rsidRDefault="00833B92" w:rsidP="006655C4">
      <w:pPr>
        <w:pStyle w:val="Ttulo3"/>
        <w:numPr>
          <w:ilvl w:val="0"/>
          <w:numId w:val="73"/>
        </w:numPr>
      </w:pPr>
      <w:bookmarkStart w:id="656" w:name="_Toc166839185"/>
      <w:r w:rsidRPr="000A3E83">
        <w:lastRenderedPageBreak/>
        <w:t>RUTA CRITICA</w:t>
      </w:r>
      <w:bookmarkEnd w:id="655"/>
      <w:bookmarkEnd w:id="656"/>
    </w:p>
    <w:p w14:paraId="7A764970" w14:textId="306CAD1E" w:rsidR="00833B92" w:rsidRDefault="00833B92" w:rsidP="00073050">
      <w:pPr>
        <w:pStyle w:val="TextoPrincipal"/>
      </w:pPr>
      <w:r w:rsidRPr="00121A76">
        <w:t xml:space="preserve">La ruta crítica en un proyecto es la secuencia de actividades que determina la duración más corta posible del proyecto. Estas actividades no pueden retrasarse sin retrasar el proyecto en su totalidad. Para identificar la ruta crítica en el proyecto "Detergente Ecológico: Innovación en la Fabricación Utilizando </w:t>
      </w:r>
      <w:r w:rsidR="002D0B25" w:rsidRPr="002D0B25">
        <w:t>AVU</w:t>
      </w:r>
      <w:r w:rsidRPr="00121A76">
        <w:t>", primero debemos calcular las holguras de cada actividad y luego identificar aquellas actividades que tienen holgura cero.</w:t>
      </w:r>
    </w:p>
    <w:p w14:paraId="26EC35FE" w14:textId="77777777" w:rsidR="00833B92" w:rsidRDefault="00833B92" w:rsidP="00073050">
      <w:pPr>
        <w:pStyle w:val="TextoPrincipal"/>
      </w:pPr>
    </w:p>
    <w:p w14:paraId="4EE00A4B" w14:textId="50D046BF" w:rsidR="00833B92" w:rsidRDefault="00833B92" w:rsidP="00073050">
      <w:pPr>
        <w:pStyle w:val="TextoPrincipal"/>
      </w:pPr>
    </w:p>
    <w:p w14:paraId="03F7C1DB" w14:textId="5E30CAED" w:rsidR="00833B92" w:rsidRDefault="009E48FA" w:rsidP="00073050">
      <w:pPr>
        <w:pStyle w:val="TextoPrincipal"/>
      </w:pPr>
      <w:r w:rsidRPr="009E48FA">
        <w:rPr>
          <w:noProof/>
        </w:rPr>
        <w:drawing>
          <wp:inline distT="0" distB="0" distL="0" distR="0" wp14:anchorId="10E5CA94" wp14:editId="7F570807">
            <wp:extent cx="5943600" cy="3136900"/>
            <wp:effectExtent l="0" t="0" r="0" b="635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5943600" cy="3136900"/>
                    </a:xfrm>
                    <a:prstGeom prst="rect">
                      <a:avLst/>
                    </a:prstGeom>
                  </pic:spPr>
                </pic:pic>
              </a:graphicData>
            </a:graphic>
          </wp:inline>
        </w:drawing>
      </w:r>
    </w:p>
    <w:p w14:paraId="3B6B3C90" w14:textId="78E8B32F" w:rsidR="009E48FA" w:rsidRDefault="009E48FA" w:rsidP="00073050">
      <w:pPr>
        <w:pStyle w:val="TextoPrincipal"/>
      </w:pPr>
      <w:r w:rsidRPr="009E48FA">
        <w:rPr>
          <w:noProof/>
        </w:rPr>
        <w:drawing>
          <wp:inline distT="0" distB="0" distL="0" distR="0" wp14:anchorId="122F113B" wp14:editId="23FD54B4">
            <wp:extent cx="5943600" cy="591820"/>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5943600" cy="591820"/>
                    </a:xfrm>
                    <a:prstGeom prst="rect">
                      <a:avLst/>
                    </a:prstGeom>
                  </pic:spPr>
                </pic:pic>
              </a:graphicData>
            </a:graphic>
          </wp:inline>
        </w:drawing>
      </w:r>
    </w:p>
    <w:p w14:paraId="52D4A388" w14:textId="6A8C46EE" w:rsidR="00833B92" w:rsidRPr="00A95A3E" w:rsidRDefault="00833B92" w:rsidP="00227242">
      <w:pPr>
        <w:pStyle w:val="Descripcin"/>
        <w:keepNext/>
        <w:spacing w:after="0" w:line="240" w:lineRule="auto"/>
        <w:rPr>
          <w:b/>
          <w:bCs/>
          <w:i w:val="0"/>
          <w:iCs w:val="0"/>
          <w:color w:val="auto"/>
          <w:sz w:val="24"/>
          <w:szCs w:val="24"/>
        </w:rPr>
      </w:pPr>
      <w:bookmarkStart w:id="657" w:name="_Toc166839296"/>
      <w:r w:rsidRPr="006B5F58">
        <w:rPr>
          <w:b/>
          <w:bCs/>
          <w:i w:val="0"/>
          <w:iCs w:val="0"/>
          <w:color w:val="auto"/>
          <w:sz w:val="24"/>
          <w:szCs w:val="24"/>
        </w:rPr>
        <w:t xml:space="preserve">Figura </w:t>
      </w:r>
      <w:r w:rsidRPr="006B5F58">
        <w:rPr>
          <w:b/>
          <w:bCs/>
          <w:i w:val="0"/>
          <w:iCs w:val="0"/>
          <w:color w:val="auto"/>
          <w:sz w:val="24"/>
          <w:szCs w:val="24"/>
        </w:rPr>
        <w:fldChar w:fldCharType="begin"/>
      </w:r>
      <w:r w:rsidRPr="006B5F58">
        <w:rPr>
          <w:b/>
          <w:bCs/>
          <w:i w:val="0"/>
          <w:iCs w:val="0"/>
          <w:color w:val="auto"/>
          <w:sz w:val="24"/>
          <w:szCs w:val="24"/>
        </w:rPr>
        <w:instrText xml:space="preserve"> SEQ Figura \* ARABIC </w:instrText>
      </w:r>
      <w:r w:rsidRPr="006B5F58">
        <w:rPr>
          <w:b/>
          <w:bCs/>
          <w:i w:val="0"/>
          <w:iCs w:val="0"/>
          <w:color w:val="auto"/>
          <w:sz w:val="24"/>
          <w:szCs w:val="24"/>
        </w:rPr>
        <w:fldChar w:fldCharType="separate"/>
      </w:r>
      <w:r w:rsidR="00FD4190">
        <w:rPr>
          <w:b/>
          <w:bCs/>
          <w:i w:val="0"/>
          <w:iCs w:val="0"/>
          <w:noProof/>
          <w:color w:val="auto"/>
          <w:sz w:val="24"/>
          <w:szCs w:val="24"/>
        </w:rPr>
        <w:t>22</w:t>
      </w:r>
      <w:r w:rsidRPr="006B5F58">
        <w:rPr>
          <w:b/>
          <w:bCs/>
          <w:i w:val="0"/>
          <w:iCs w:val="0"/>
          <w:color w:val="auto"/>
          <w:sz w:val="24"/>
          <w:szCs w:val="24"/>
        </w:rPr>
        <w:fldChar w:fldCharType="end"/>
      </w:r>
      <w:r w:rsidRPr="006B5F58">
        <w:rPr>
          <w:b/>
          <w:bCs/>
          <w:i w:val="0"/>
          <w:iCs w:val="0"/>
          <w:color w:val="auto"/>
          <w:sz w:val="24"/>
          <w:szCs w:val="24"/>
        </w:rPr>
        <w:t xml:space="preserve">. Ruta </w:t>
      </w:r>
      <w:r w:rsidRPr="00A95A3E">
        <w:rPr>
          <w:b/>
          <w:bCs/>
          <w:i w:val="0"/>
          <w:iCs w:val="0"/>
          <w:color w:val="auto"/>
          <w:sz w:val="24"/>
          <w:szCs w:val="24"/>
        </w:rPr>
        <w:t>Crítica del Proyecto</w:t>
      </w:r>
      <w:r>
        <w:rPr>
          <w:b/>
          <w:bCs/>
          <w:i w:val="0"/>
          <w:iCs w:val="0"/>
          <w:color w:val="auto"/>
          <w:sz w:val="24"/>
          <w:szCs w:val="24"/>
        </w:rPr>
        <w:t>.</w:t>
      </w:r>
      <w:bookmarkEnd w:id="657"/>
    </w:p>
    <w:p w14:paraId="4292825B" w14:textId="77777777" w:rsidR="00833B92" w:rsidRPr="009F795F" w:rsidRDefault="00833B92" w:rsidP="009F795F">
      <w:pPr>
        <w:pStyle w:val="Descripcin"/>
        <w:spacing w:after="0" w:line="240" w:lineRule="auto"/>
        <w:rPr>
          <w:i w:val="0"/>
          <w:iCs w:val="0"/>
          <w:color w:val="auto"/>
          <w:sz w:val="20"/>
          <w:szCs w:val="16"/>
        </w:rPr>
      </w:pPr>
      <w:r w:rsidRPr="009F795F">
        <w:rPr>
          <w:i w:val="0"/>
          <w:iCs w:val="0"/>
          <w:color w:val="auto"/>
          <w:sz w:val="20"/>
          <w:szCs w:val="16"/>
        </w:rPr>
        <w:t xml:space="preserve">Fuente: (Elaboración propia, 2024). </w:t>
      </w:r>
    </w:p>
    <w:p w14:paraId="099FB0C2" w14:textId="126DC41A" w:rsidR="00367395" w:rsidRDefault="00367395">
      <w:pPr>
        <w:rPr>
          <w:szCs w:val="24"/>
        </w:rPr>
      </w:pPr>
      <w:r>
        <w:br w:type="page"/>
      </w:r>
    </w:p>
    <w:p w14:paraId="1808E679" w14:textId="77777777" w:rsidR="00833B92" w:rsidRDefault="00833B92" w:rsidP="00073050">
      <w:pPr>
        <w:pStyle w:val="TextoPrincipal"/>
      </w:pPr>
    </w:p>
    <w:p w14:paraId="2EB61D96" w14:textId="1E2EDF20" w:rsidR="000C2EA0" w:rsidRDefault="00367395" w:rsidP="000C2EA0">
      <w:pPr>
        <w:pStyle w:val="Descripcin"/>
        <w:rPr>
          <w:b/>
          <w:bCs/>
          <w:i w:val="0"/>
          <w:iCs w:val="0"/>
          <w:color w:val="auto"/>
          <w:sz w:val="24"/>
          <w:szCs w:val="24"/>
        </w:rPr>
      </w:pPr>
      <w:bookmarkStart w:id="658" w:name="_Toc166839259"/>
      <w:r w:rsidRPr="00367395">
        <w:rPr>
          <w:b/>
          <w:bCs/>
          <w:i w:val="0"/>
          <w:iCs w:val="0"/>
          <w:color w:val="auto"/>
          <w:sz w:val="24"/>
          <w:szCs w:val="24"/>
        </w:rPr>
        <w:t xml:space="preserve">Tabla </w:t>
      </w:r>
      <w:r w:rsidRPr="00367395">
        <w:rPr>
          <w:b/>
          <w:bCs/>
          <w:i w:val="0"/>
          <w:iCs w:val="0"/>
          <w:color w:val="auto"/>
          <w:sz w:val="24"/>
          <w:szCs w:val="24"/>
        </w:rPr>
        <w:fldChar w:fldCharType="begin"/>
      </w:r>
      <w:r w:rsidRPr="00367395">
        <w:rPr>
          <w:b/>
          <w:bCs/>
          <w:i w:val="0"/>
          <w:iCs w:val="0"/>
          <w:color w:val="auto"/>
          <w:sz w:val="24"/>
          <w:szCs w:val="24"/>
        </w:rPr>
        <w:instrText xml:space="preserve"> SEQ Tabla \* ARABIC </w:instrText>
      </w:r>
      <w:r w:rsidRPr="00367395">
        <w:rPr>
          <w:b/>
          <w:bCs/>
          <w:i w:val="0"/>
          <w:iCs w:val="0"/>
          <w:color w:val="auto"/>
          <w:sz w:val="24"/>
          <w:szCs w:val="24"/>
        </w:rPr>
        <w:fldChar w:fldCharType="separate"/>
      </w:r>
      <w:r w:rsidR="00FD4190">
        <w:rPr>
          <w:b/>
          <w:bCs/>
          <w:i w:val="0"/>
          <w:iCs w:val="0"/>
          <w:noProof/>
          <w:color w:val="auto"/>
          <w:sz w:val="24"/>
          <w:szCs w:val="24"/>
        </w:rPr>
        <w:t>44</w:t>
      </w:r>
      <w:r w:rsidRPr="00367395">
        <w:rPr>
          <w:b/>
          <w:bCs/>
          <w:i w:val="0"/>
          <w:iCs w:val="0"/>
          <w:color w:val="auto"/>
          <w:sz w:val="24"/>
          <w:szCs w:val="24"/>
        </w:rPr>
        <w:fldChar w:fldCharType="end"/>
      </w:r>
      <w:r>
        <w:t xml:space="preserve">. </w:t>
      </w:r>
      <w:r>
        <w:rPr>
          <w:b/>
          <w:bCs/>
          <w:i w:val="0"/>
          <w:iCs w:val="0"/>
          <w:color w:val="auto"/>
          <w:sz w:val="24"/>
          <w:szCs w:val="24"/>
        </w:rPr>
        <w:t xml:space="preserve">Actividades Criticas </w:t>
      </w:r>
      <w:r w:rsidRPr="00A95A3E">
        <w:rPr>
          <w:b/>
          <w:bCs/>
          <w:i w:val="0"/>
          <w:iCs w:val="0"/>
          <w:color w:val="auto"/>
          <w:sz w:val="24"/>
          <w:szCs w:val="24"/>
        </w:rPr>
        <w:t>del Proyecto</w:t>
      </w:r>
      <w:r>
        <w:rPr>
          <w:b/>
          <w:bCs/>
          <w:i w:val="0"/>
          <w:iCs w:val="0"/>
          <w:color w:val="auto"/>
          <w:sz w:val="24"/>
          <w:szCs w:val="24"/>
        </w:rPr>
        <w:t>.</w:t>
      </w:r>
      <w:bookmarkEnd w:id="658"/>
    </w:p>
    <w:p w14:paraId="171B3AD9" w14:textId="46E733AC" w:rsidR="002F711D" w:rsidRPr="008F0F4A" w:rsidRDefault="00073050" w:rsidP="000C2EA0">
      <w:pPr>
        <w:pStyle w:val="Descripcin"/>
      </w:pPr>
      <w:r w:rsidRPr="00073050">
        <w:rPr>
          <w:noProof/>
        </w:rPr>
        <w:drawing>
          <wp:inline distT="0" distB="0" distL="0" distR="0" wp14:anchorId="12DB6022" wp14:editId="11FE3A10">
            <wp:extent cx="5943600" cy="1892935"/>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5943600" cy="1892935"/>
                    </a:xfrm>
                    <a:prstGeom prst="rect">
                      <a:avLst/>
                    </a:prstGeom>
                  </pic:spPr>
                </pic:pic>
              </a:graphicData>
            </a:graphic>
          </wp:inline>
        </w:drawing>
      </w:r>
      <w:r w:rsidR="002F711D" w:rsidRPr="009F795F">
        <w:rPr>
          <w:i w:val="0"/>
          <w:iCs w:val="0"/>
          <w:color w:val="auto"/>
          <w:sz w:val="20"/>
          <w:szCs w:val="16"/>
        </w:rPr>
        <w:t xml:space="preserve">Fuente: (Elaboración propia, 2024). </w:t>
      </w:r>
    </w:p>
    <w:p w14:paraId="6F4F0A6C" w14:textId="32D5F2C5" w:rsidR="00833B92" w:rsidRDefault="00833B92" w:rsidP="000C2EA0">
      <w:pPr>
        <w:pStyle w:val="TextoPrincipal"/>
      </w:pPr>
      <w:r>
        <w:t>D</w:t>
      </w:r>
      <w:r w:rsidRPr="003535D8">
        <w:t xml:space="preserve">ado que todas las actividades tienen una holgura de cero, significa que todas están en la ruta crítica del proyecto. Esto indica que cualquier retraso en cualquiera de estas actividades retrasará el proyecto en su totalidad. Por lo tanto, la ruta crítica del proyecto "Detergente Ecológico: Innovación en la Fabricación Utilizando </w:t>
      </w:r>
      <w:r w:rsidR="002D0B25" w:rsidRPr="002D0B25">
        <w:t>AVU</w:t>
      </w:r>
      <w:r w:rsidRPr="003535D8">
        <w:t>" incluye todas las actividades</w:t>
      </w:r>
      <w:r>
        <w:t>.</w:t>
      </w:r>
    </w:p>
    <w:p w14:paraId="2F9348B4" w14:textId="77777777" w:rsidR="000C2EA0" w:rsidRDefault="000C2EA0" w:rsidP="000C2EA0">
      <w:pPr>
        <w:pStyle w:val="TextoPrincipal"/>
      </w:pPr>
    </w:p>
    <w:p w14:paraId="464FCD77" w14:textId="77777777" w:rsidR="00833B92" w:rsidRPr="003E3ADF" w:rsidRDefault="00833B92" w:rsidP="006655C4">
      <w:pPr>
        <w:pStyle w:val="Ttulo3"/>
        <w:numPr>
          <w:ilvl w:val="0"/>
          <w:numId w:val="73"/>
        </w:numPr>
      </w:pPr>
      <w:bookmarkStart w:id="659" w:name="_Toc159687953"/>
      <w:bookmarkStart w:id="660" w:name="_Toc166839186"/>
      <w:r w:rsidRPr="00B24945">
        <w:t>CONTROL DEL CRONOGRAMA</w:t>
      </w:r>
      <w:bookmarkEnd w:id="659"/>
      <w:bookmarkEnd w:id="660"/>
    </w:p>
    <w:p w14:paraId="7E8A2E5C" w14:textId="77777777" w:rsidR="00833B92" w:rsidRPr="00A1609C" w:rsidRDefault="00833B92" w:rsidP="00073050">
      <w:pPr>
        <w:pStyle w:val="TextoPrincipal"/>
      </w:pPr>
      <w:r w:rsidRPr="00A1609C">
        <w:t>Obtener actualizaciones periódicas sobre el progreso de las actividades del proyecto, incluyendo el estado de finalización y cualquier cambio en los plazos previstos. Analizar las diferencias entre el progreso real y el planificado para determinar las causas subyacentes de cualquier retraso o adelanto, y evaluar su impacto en el cronograma global del proyecto.</w:t>
      </w:r>
    </w:p>
    <w:p w14:paraId="1621815A" w14:textId="77777777" w:rsidR="00833B92" w:rsidRPr="00A1609C" w:rsidRDefault="00833B92" w:rsidP="00073050">
      <w:pPr>
        <w:pStyle w:val="TextoPrincipal"/>
      </w:pPr>
      <w:r w:rsidRPr="00A1609C">
        <w:t>Modificar el cronograma del proyecto según sea necesario para reflejar los cambios realizados y las acciones correctivas implementadas, asegurando que esté siempre actualizado y refleje la realidad del proyecto. Mantener una comunicación transparente con todas las partes interesadas relevantes, proporcionando informes periódicos sobre el estado del cronograma, las desviaciones identificadas y las acciones correctivas implementadas o planificadas.</w:t>
      </w:r>
    </w:p>
    <w:p w14:paraId="1E6C0BF9" w14:textId="54F1D80B" w:rsidR="00833B92" w:rsidRDefault="00833B92" w:rsidP="00073050">
      <w:pPr>
        <w:pStyle w:val="TextoPrincipal"/>
      </w:pPr>
      <w:r w:rsidRPr="00A1609C">
        <w:lastRenderedPageBreak/>
        <w:t xml:space="preserve">Implementando este proceso de control del cronograma de manera efectiva, se puede garantizar que el proyecto "Detergente Ecológico: Innovación en la Fabricación Utilizando </w:t>
      </w:r>
      <w:r w:rsidR="002D0B25">
        <w:rPr>
          <w:lang w:val="es-US"/>
        </w:rPr>
        <w:t>AVU</w:t>
      </w:r>
      <w:r w:rsidRPr="00A1609C">
        <w:t>" se complete dentro de los plazos previstos y con los recursos disponibles.</w:t>
      </w:r>
    </w:p>
    <w:p w14:paraId="321424BA" w14:textId="1B99BDA4" w:rsidR="00833B92" w:rsidRDefault="00833B92" w:rsidP="00833B92">
      <w:pPr>
        <w:spacing w:after="160" w:line="259" w:lineRule="auto"/>
        <w:rPr>
          <w:szCs w:val="24"/>
        </w:rPr>
      </w:pPr>
    </w:p>
    <w:p w14:paraId="49D1C22B" w14:textId="00434A85" w:rsidR="00833B92" w:rsidRPr="00860541" w:rsidRDefault="00833B92" w:rsidP="006655C4">
      <w:pPr>
        <w:pStyle w:val="Ttulo2"/>
        <w:numPr>
          <w:ilvl w:val="2"/>
          <w:numId w:val="33"/>
        </w:numPr>
      </w:pPr>
      <w:bookmarkStart w:id="661" w:name="_Toc159687954"/>
      <w:bookmarkStart w:id="662" w:name="_Toc166839187"/>
      <w:r w:rsidRPr="00860541">
        <w:t>GESTIÓN DE LOS COSTOS</w:t>
      </w:r>
      <w:bookmarkEnd w:id="661"/>
      <w:bookmarkEnd w:id="662"/>
    </w:p>
    <w:p w14:paraId="0F12DA38" w14:textId="77777777" w:rsidR="00833B92" w:rsidRPr="002C74DA" w:rsidRDefault="00833B92" w:rsidP="00073050">
      <w:pPr>
        <w:pStyle w:val="TextoPrincipal"/>
      </w:pPr>
      <w:r w:rsidRPr="002C74DA">
        <w:t>Determinar los gastos necesarios para llevar a cabo el proyecto, incluyendo materiales, mano de obra, equipos y otros recursos. Desarrollar un plan financiero detallado que asigna fondos a cada actividad del proyecto de acuerdo con las estimaciones de costos.</w:t>
      </w:r>
    </w:p>
    <w:p w14:paraId="614A4DB7" w14:textId="77777777" w:rsidR="00833B92" w:rsidRPr="002C74DA" w:rsidRDefault="00833B92" w:rsidP="00073050">
      <w:pPr>
        <w:pStyle w:val="TextoPrincipal"/>
      </w:pPr>
      <w:r w:rsidRPr="002C74DA">
        <w:t>Monitorear regularmente los gastos reales en comparación con el presupuesto planificado, identificando desviaciones y tomando medidas correctivas si es necesario. Registrar y hacer un seguimiento de todos los gastos del proyecto para garantizar una gestión eficaz de los recursos financieros.</w:t>
      </w:r>
    </w:p>
    <w:p w14:paraId="7A94483C" w14:textId="77777777" w:rsidR="00833B92" w:rsidRPr="002C74DA" w:rsidRDefault="00833B92" w:rsidP="00073050">
      <w:pPr>
        <w:pStyle w:val="TextoPrincipal"/>
      </w:pPr>
      <w:r w:rsidRPr="002C74DA">
        <w:t>Identificar formas de reducir costos sin comprometer la calidad o el alcance del proyecto.</w:t>
      </w:r>
    </w:p>
    <w:p w14:paraId="25A40F13" w14:textId="0D61A426" w:rsidR="00302C99" w:rsidRDefault="00833B92" w:rsidP="00073050">
      <w:pPr>
        <w:pStyle w:val="TextoPrincipal"/>
      </w:pPr>
      <w:r w:rsidRPr="002C74DA">
        <w:t>Implementando este enfoque de gestión de costos, se puede garantizar un uso eficiente de los recursos financieros y un control efectivo sobre el presupuesto del proyecto.</w:t>
      </w:r>
    </w:p>
    <w:p w14:paraId="75E2F3FF" w14:textId="77777777" w:rsidR="00302C99" w:rsidRDefault="00302C99">
      <w:pPr>
        <w:rPr>
          <w:szCs w:val="24"/>
        </w:rPr>
      </w:pPr>
      <w:r>
        <w:br w:type="page"/>
      </w:r>
    </w:p>
    <w:p w14:paraId="0027AE98" w14:textId="77777777" w:rsidR="00833B92" w:rsidRDefault="00833B92" w:rsidP="00073050">
      <w:pPr>
        <w:pStyle w:val="TextoPrincipal"/>
      </w:pPr>
    </w:p>
    <w:p w14:paraId="21E30753" w14:textId="24D50F4E" w:rsidR="00833B92" w:rsidRPr="00227FE7" w:rsidRDefault="00833B92" w:rsidP="006655C4">
      <w:pPr>
        <w:pStyle w:val="Ttulo3"/>
        <w:numPr>
          <w:ilvl w:val="0"/>
          <w:numId w:val="76"/>
        </w:numPr>
      </w:pPr>
      <w:bookmarkStart w:id="663" w:name="_Toc159687955"/>
      <w:bookmarkStart w:id="664" w:name="_Toc166839188"/>
      <w:r w:rsidRPr="00227FE7">
        <w:t>PRESUPUESTO</w:t>
      </w:r>
      <w:bookmarkEnd w:id="663"/>
      <w:bookmarkEnd w:id="664"/>
    </w:p>
    <w:p w14:paraId="1D9CB034" w14:textId="665D2DA5" w:rsidR="00833B92" w:rsidRPr="00A11976" w:rsidRDefault="00833B92" w:rsidP="00227242">
      <w:pPr>
        <w:pStyle w:val="Descripcin"/>
        <w:keepNext/>
        <w:spacing w:after="0" w:line="240" w:lineRule="auto"/>
        <w:rPr>
          <w:b/>
          <w:bCs/>
          <w:i w:val="0"/>
          <w:iCs w:val="0"/>
          <w:color w:val="auto"/>
          <w:sz w:val="24"/>
          <w:szCs w:val="24"/>
        </w:rPr>
      </w:pPr>
      <w:bookmarkStart w:id="665" w:name="_Toc166839260"/>
      <w:r w:rsidRPr="00A11976">
        <w:rPr>
          <w:b/>
          <w:bCs/>
          <w:i w:val="0"/>
          <w:iCs w:val="0"/>
          <w:color w:val="auto"/>
          <w:sz w:val="24"/>
          <w:szCs w:val="24"/>
        </w:rPr>
        <w:t xml:space="preserve">Tabla </w:t>
      </w:r>
      <w:r w:rsidRPr="00A11976">
        <w:rPr>
          <w:b/>
          <w:bCs/>
          <w:i w:val="0"/>
          <w:iCs w:val="0"/>
          <w:color w:val="auto"/>
          <w:sz w:val="24"/>
          <w:szCs w:val="24"/>
        </w:rPr>
        <w:fldChar w:fldCharType="begin"/>
      </w:r>
      <w:r w:rsidRPr="00A11976">
        <w:rPr>
          <w:b/>
          <w:bCs/>
          <w:i w:val="0"/>
          <w:iCs w:val="0"/>
          <w:color w:val="auto"/>
          <w:sz w:val="24"/>
          <w:szCs w:val="24"/>
        </w:rPr>
        <w:instrText xml:space="preserve"> SEQ Tabla \* ARABIC </w:instrText>
      </w:r>
      <w:r w:rsidRPr="00A11976">
        <w:rPr>
          <w:b/>
          <w:bCs/>
          <w:i w:val="0"/>
          <w:iCs w:val="0"/>
          <w:color w:val="auto"/>
          <w:sz w:val="24"/>
          <w:szCs w:val="24"/>
        </w:rPr>
        <w:fldChar w:fldCharType="separate"/>
      </w:r>
      <w:r w:rsidR="00FD4190">
        <w:rPr>
          <w:b/>
          <w:bCs/>
          <w:i w:val="0"/>
          <w:iCs w:val="0"/>
          <w:noProof/>
          <w:color w:val="auto"/>
          <w:sz w:val="24"/>
          <w:szCs w:val="24"/>
        </w:rPr>
        <w:t>45</w:t>
      </w:r>
      <w:r w:rsidRPr="00A11976">
        <w:rPr>
          <w:b/>
          <w:bCs/>
          <w:i w:val="0"/>
          <w:iCs w:val="0"/>
          <w:color w:val="auto"/>
          <w:sz w:val="24"/>
          <w:szCs w:val="24"/>
        </w:rPr>
        <w:fldChar w:fldCharType="end"/>
      </w:r>
      <w:r w:rsidRPr="00A11976">
        <w:rPr>
          <w:b/>
          <w:bCs/>
          <w:i w:val="0"/>
          <w:iCs w:val="0"/>
          <w:color w:val="auto"/>
          <w:sz w:val="24"/>
          <w:szCs w:val="24"/>
        </w:rPr>
        <w:t>. Presupuesto del Proyecto para prueba piloto.</w:t>
      </w:r>
      <w:bookmarkEnd w:id="665"/>
      <w:r w:rsidRPr="00A11976">
        <w:rPr>
          <w:b/>
          <w:bCs/>
          <w:i w:val="0"/>
          <w:iCs w:val="0"/>
          <w:color w:val="auto"/>
          <w:sz w:val="24"/>
          <w:szCs w:val="24"/>
        </w:rPr>
        <w:t xml:space="preserve"> </w:t>
      </w:r>
    </w:p>
    <w:tbl>
      <w:tblPr>
        <w:tblStyle w:val="Tablaconcuadrcula"/>
        <w:tblW w:w="5000" w:type="pct"/>
        <w:tblLook w:val="04A0" w:firstRow="1" w:lastRow="0" w:firstColumn="1" w:lastColumn="0" w:noHBand="0" w:noVBand="1"/>
      </w:tblPr>
      <w:tblGrid>
        <w:gridCol w:w="1638"/>
        <w:gridCol w:w="3776"/>
        <w:gridCol w:w="1075"/>
        <w:gridCol w:w="1518"/>
        <w:gridCol w:w="1343"/>
      </w:tblGrid>
      <w:tr w:rsidR="00833B92" w14:paraId="7C5BA935" w14:textId="77777777" w:rsidTr="009B763F">
        <w:trPr>
          <w:trHeight w:val="567"/>
        </w:trPr>
        <w:tc>
          <w:tcPr>
            <w:tcW w:w="876" w:type="pct"/>
            <w:shd w:val="clear" w:color="auto" w:fill="B4C6E7" w:themeFill="accent5" w:themeFillTint="66"/>
            <w:vAlign w:val="center"/>
          </w:tcPr>
          <w:p w14:paraId="1F208572" w14:textId="77777777" w:rsidR="00833B92" w:rsidRPr="009B763F" w:rsidRDefault="00833B92" w:rsidP="00073050">
            <w:pPr>
              <w:pStyle w:val="TextodeTablas"/>
              <w:rPr>
                <w:b/>
                <w:bCs/>
              </w:rPr>
            </w:pPr>
            <w:r w:rsidRPr="009B763F">
              <w:rPr>
                <w:b/>
                <w:bCs/>
              </w:rPr>
              <w:t>Ítem</w:t>
            </w:r>
          </w:p>
        </w:tc>
        <w:tc>
          <w:tcPr>
            <w:tcW w:w="2019" w:type="pct"/>
            <w:shd w:val="clear" w:color="auto" w:fill="B4C6E7" w:themeFill="accent5" w:themeFillTint="66"/>
            <w:vAlign w:val="center"/>
          </w:tcPr>
          <w:p w14:paraId="3DAC35FD" w14:textId="77777777" w:rsidR="00833B92" w:rsidRPr="009B763F" w:rsidRDefault="00833B92" w:rsidP="00073050">
            <w:pPr>
              <w:pStyle w:val="TextodeTablas"/>
              <w:rPr>
                <w:b/>
                <w:bCs/>
              </w:rPr>
            </w:pPr>
            <w:r w:rsidRPr="009B763F">
              <w:rPr>
                <w:b/>
                <w:bCs/>
              </w:rPr>
              <w:t>Descripción</w:t>
            </w:r>
          </w:p>
        </w:tc>
        <w:tc>
          <w:tcPr>
            <w:tcW w:w="575" w:type="pct"/>
            <w:shd w:val="clear" w:color="auto" w:fill="B4C6E7" w:themeFill="accent5" w:themeFillTint="66"/>
            <w:vAlign w:val="center"/>
          </w:tcPr>
          <w:p w14:paraId="12A00101" w14:textId="77777777" w:rsidR="00833B92" w:rsidRPr="009B763F" w:rsidRDefault="00833B92" w:rsidP="00073050">
            <w:pPr>
              <w:pStyle w:val="TextodeTablas"/>
              <w:rPr>
                <w:b/>
                <w:bCs/>
              </w:rPr>
            </w:pPr>
            <w:r w:rsidRPr="009B763F">
              <w:rPr>
                <w:b/>
                <w:bCs/>
              </w:rPr>
              <w:t>Cantidad</w:t>
            </w:r>
          </w:p>
        </w:tc>
        <w:tc>
          <w:tcPr>
            <w:tcW w:w="812" w:type="pct"/>
            <w:shd w:val="clear" w:color="auto" w:fill="B4C6E7" w:themeFill="accent5" w:themeFillTint="66"/>
            <w:vAlign w:val="center"/>
          </w:tcPr>
          <w:p w14:paraId="1F5351E4" w14:textId="77777777" w:rsidR="00833B92" w:rsidRPr="009B763F" w:rsidRDefault="00833B92" w:rsidP="00073050">
            <w:pPr>
              <w:pStyle w:val="TextodeTablas"/>
              <w:rPr>
                <w:b/>
                <w:bCs/>
              </w:rPr>
            </w:pPr>
            <w:r w:rsidRPr="009B763F">
              <w:rPr>
                <w:b/>
                <w:bCs/>
              </w:rPr>
              <w:t>Precio Unitario</w:t>
            </w:r>
          </w:p>
        </w:tc>
        <w:tc>
          <w:tcPr>
            <w:tcW w:w="718" w:type="pct"/>
            <w:shd w:val="clear" w:color="auto" w:fill="B4C6E7" w:themeFill="accent5" w:themeFillTint="66"/>
            <w:vAlign w:val="center"/>
          </w:tcPr>
          <w:p w14:paraId="5A795917" w14:textId="77777777" w:rsidR="00833B92" w:rsidRPr="009B763F" w:rsidRDefault="00833B92" w:rsidP="00073050">
            <w:pPr>
              <w:pStyle w:val="TextodeTablas"/>
              <w:rPr>
                <w:b/>
                <w:bCs/>
              </w:rPr>
            </w:pPr>
            <w:r w:rsidRPr="009B763F">
              <w:rPr>
                <w:b/>
                <w:bCs/>
              </w:rPr>
              <w:t>Total</w:t>
            </w:r>
          </w:p>
        </w:tc>
      </w:tr>
      <w:tr w:rsidR="00833B92" w:rsidRPr="00382F1A" w14:paraId="6F04D724" w14:textId="77777777" w:rsidTr="009B763F">
        <w:trPr>
          <w:trHeight w:val="567"/>
        </w:trPr>
        <w:tc>
          <w:tcPr>
            <w:tcW w:w="876" w:type="pct"/>
            <w:vMerge w:val="restart"/>
            <w:shd w:val="clear" w:color="auto" w:fill="B4C6E7" w:themeFill="accent5" w:themeFillTint="66"/>
            <w:vAlign w:val="center"/>
          </w:tcPr>
          <w:p w14:paraId="63775EFF" w14:textId="77777777" w:rsidR="00833B92" w:rsidRPr="009B763F" w:rsidRDefault="00833B92" w:rsidP="00073050">
            <w:pPr>
              <w:pStyle w:val="TextodeTablas"/>
              <w:rPr>
                <w:b/>
                <w:bCs/>
              </w:rPr>
            </w:pPr>
            <w:r w:rsidRPr="009B763F">
              <w:rPr>
                <w:b/>
                <w:bCs/>
              </w:rPr>
              <w:t>Materias Primas</w:t>
            </w:r>
          </w:p>
        </w:tc>
        <w:tc>
          <w:tcPr>
            <w:tcW w:w="4124" w:type="pct"/>
            <w:gridSpan w:val="4"/>
            <w:shd w:val="clear" w:color="auto" w:fill="D9D9D9" w:themeFill="background1" w:themeFillShade="D9"/>
            <w:vAlign w:val="center"/>
          </w:tcPr>
          <w:p w14:paraId="75844981" w14:textId="77777777" w:rsidR="00833B92" w:rsidRPr="00367395" w:rsidRDefault="00833B92" w:rsidP="00073050">
            <w:pPr>
              <w:pStyle w:val="TextodeTablas"/>
              <w:rPr>
                <w:lang w:val="es-HN"/>
              </w:rPr>
            </w:pPr>
            <w:r w:rsidRPr="00367395">
              <w:rPr>
                <w:lang w:val="es-HN"/>
              </w:rPr>
              <w:t>Ingredientes para la fabricación del detergente</w:t>
            </w:r>
          </w:p>
        </w:tc>
      </w:tr>
      <w:tr w:rsidR="00833B92" w:rsidRPr="00321289" w14:paraId="11C6B541" w14:textId="77777777" w:rsidTr="009B763F">
        <w:trPr>
          <w:trHeight w:val="567"/>
        </w:trPr>
        <w:tc>
          <w:tcPr>
            <w:tcW w:w="876" w:type="pct"/>
            <w:vMerge/>
            <w:shd w:val="clear" w:color="auto" w:fill="B4C6E7" w:themeFill="accent5" w:themeFillTint="66"/>
            <w:vAlign w:val="center"/>
          </w:tcPr>
          <w:p w14:paraId="27BE74E5" w14:textId="77777777" w:rsidR="00833B92" w:rsidRPr="009B763F" w:rsidRDefault="00833B92" w:rsidP="00073050">
            <w:pPr>
              <w:pStyle w:val="TextodeTablas"/>
              <w:rPr>
                <w:b/>
                <w:bCs/>
                <w:lang w:val="es-HN"/>
              </w:rPr>
            </w:pPr>
          </w:p>
        </w:tc>
        <w:tc>
          <w:tcPr>
            <w:tcW w:w="2019" w:type="pct"/>
            <w:vAlign w:val="center"/>
          </w:tcPr>
          <w:p w14:paraId="50972F8F" w14:textId="2E8A134D" w:rsidR="00833B92" w:rsidRPr="002E1964" w:rsidRDefault="002D0B25" w:rsidP="00073050">
            <w:pPr>
              <w:pStyle w:val="TextodeTablas"/>
            </w:pPr>
            <w:r w:rsidRPr="002D0B25">
              <w:t>AVU</w:t>
            </w:r>
          </w:p>
        </w:tc>
        <w:tc>
          <w:tcPr>
            <w:tcW w:w="575" w:type="pct"/>
            <w:vAlign w:val="center"/>
          </w:tcPr>
          <w:p w14:paraId="53086DE5" w14:textId="77777777" w:rsidR="00833B92" w:rsidRPr="002E1964" w:rsidRDefault="00833B92" w:rsidP="00073050">
            <w:pPr>
              <w:pStyle w:val="TextodeTablas"/>
            </w:pPr>
            <w:r w:rsidRPr="00321289">
              <w:t>500</w:t>
            </w:r>
            <w:r>
              <w:t xml:space="preserve"> libras</w:t>
            </w:r>
          </w:p>
        </w:tc>
        <w:tc>
          <w:tcPr>
            <w:tcW w:w="812" w:type="pct"/>
            <w:vAlign w:val="center"/>
          </w:tcPr>
          <w:p w14:paraId="056CC815" w14:textId="77777777" w:rsidR="00833B92" w:rsidRPr="002E1964" w:rsidRDefault="00833B92" w:rsidP="00073050">
            <w:pPr>
              <w:pStyle w:val="TextodeTablas"/>
            </w:pPr>
            <w:r>
              <w:t>L. 50.00</w:t>
            </w:r>
          </w:p>
        </w:tc>
        <w:tc>
          <w:tcPr>
            <w:tcW w:w="718" w:type="pct"/>
            <w:vAlign w:val="center"/>
          </w:tcPr>
          <w:p w14:paraId="39447198" w14:textId="77777777" w:rsidR="00833B92" w:rsidRDefault="00833B92" w:rsidP="00073050">
            <w:pPr>
              <w:pStyle w:val="TextodeTablas"/>
            </w:pPr>
            <w:r>
              <w:t>L. 25,000.00</w:t>
            </w:r>
          </w:p>
        </w:tc>
      </w:tr>
      <w:tr w:rsidR="00833B92" w:rsidRPr="00321289" w14:paraId="5F394689" w14:textId="77777777" w:rsidTr="009B763F">
        <w:trPr>
          <w:trHeight w:val="567"/>
        </w:trPr>
        <w:tc>
          <w:tcPr>
            <w:tcW w:w="876" w:type="pct"/>
            <w:vMerge/>
            <w:shd w:val="clear" w:color="auto" w:fill="B4C6E7" w:themeFill="accent5" w:themeFillTint="66"/>
            <w:vAlign w:val="center"/>
          </w:tcPr>
          <w:p w14:paraId="0F243AB6" w14:textId="77777777" w:rsidR="00833B92" w:rsidRPr="009B763F" w:rsidRDefault="00833B92" w:rsidP="00073050">
            <w:pPr>
              <w:pStyle w:val="TextodeTablas"/>
              <w:rPr>
                <w:b/>
                <w:bCs/>
              </w:rPr>
            </w:pPr>
          </w:p>
        </w:tc>
        <w:tc>
          <w:tcPr>
            <w:tcW w:w="2019" w:type="pct"/>
            <w:vAlign w:val="center"/>
          </w:tcPr>
          <w:p w14:paraId="7BECFF27" w14:textId="77777777" w:rsidR="00833B92" w:rsidRPr="002E1964" w:rsidRDefault="00833B92" w:rsidP="00073050">
            <w:pPr>
              <w:pStyle w:val="TextodeTablas"/>
            </w:pPr>
            <w:r w:rsidRPr="00321289">
              <w:t>Soda cáustica</w:t>
            </w:r>
          </w:p>
        </w:tc>
        <w:tc>
          <w:tcPr>
            <w:tcW w:w="575" w:type="pct"/>
            <w:vAlign w:val="center"/>
          </w:tcPr>
          <w:p w14:paraId="4E056D5C" w14:textId="77777777" w:rsidR="00833B92" w:rsidRPr="002E1964" w:rsidRDefault="00833B92" w:rsidP="00073050">
            <w:pPr>
              <w:pStyle w:val="TextodeTablas"/>
            </w:pPr>
            <w:r w:rsidRPr="00321289">
              <w:t>100 kg</w:t>
            </w:r>
          </w:p>
        </w:tc>
        <w:tc>
          <w:tcPr>
            <w:tcW w:w="812" w:type="pct"/>
            <w:vAlign w:val="center"/>
          </w:tcPr>
          <w:p w14:paraId="4141355E" w14:textId="77777777" w:rsidR="00833B92" w:rsidRPr="002E1964" w:rsidRDefault="00833B92" w:rsidP="00073050">
            <w:pPr>
              <w:pStyle w:val="TextodeTablas"/>
            </w:pPr>
            <w:r>
              <w:t xml:space="preserve">L. </w:t>
            </w:r>
            <w:r w:rsidRPr="00321289">
              <w:t>30</w:t>
            </w:r>
            <w:r>
              <w:t>.00</w:t>
            </w:r>
          </w:p>
        </w:tc>
        <w:tc>
          <w:tcPr>
            <w:tcW w:w="718" w:type="pct"/>
            <w:vAlign w:val="center"/>
          </w:tcPr>
          <w:p w14:paraId="7DA933E8" w14:textId="77777777" w:rsidR="00833B92" w:rsidRDefault="00833B92" w:rsidP="00073050">
            <w:pPr>
              <w:pStyle w:val="TextodeTablas"/>
            </w:pPr>
            <w:r>
              <w:t>L. 3,000.00</w:t>
            </w:r>
          </w:p>
        </w:tc>
      </w:tr>
      <w:tr w:rsidR="00833B92" w:rsidRPr="00321289" w14:paraId="1A38E012" w14:textId="77777777" w:rsidTr="009B763F">
        <w:trPr>
          <w:trHeight w:val="567"/>
        </w:trPr>
        <w:tc>
          <w:tcPr>
            <w:tcW w:w="876" w:type="pct"/>
            <w:vMerge/>
            <w:shd w:val="clear" w:color="auto" w:fill="B4C6E7" w:themeFill="accent5" w:themeFillTint="66"/>
            <w:vAlign w:val="center"/>
          </w:tcPr>
          <w:p w14:paraId="3353EE55" w14:textId="77777777" w:rsidR="00833B92" w:rsidRPr="009B763F" w:rsidRDefault="00833B92" w:rsidP="00073050">
            <w:pPr>
              <w:pStyle w:val="TextodeTablas"/>
              <w:rPr>
                <w:b/>
                <w:bCs/>
              </w:rPr>
            </w:pPr>
          </w:p>
        </w:tc>
        <w:tc>
          <w:tcPr>
            <w:tcW w:w="2019" w:type="pct"/>
            <w:vAlign w:val="center"/>
          </w:tcPr>
          <w:p w14:paraId="35EAF052" w14:textId="77777777" w:rsidR="00833B92" w:rsidRPr="00321289" w:rsidRDefault="00833B92" w:rsidP="00073050">
            <w:pPr>
              <w:pStyle w:val="TextodeTablas"/>
            </w:pPr>
            <w:r w:rsidRPr="00321289">
              <w:t>Ácido cítrico</w:t>
            </w:r>
          </w:p>
        </w:tc>
        <w:tc>
          <w:tcPr>
            <w:tcW w:w="575" w:type="pct"/>
            <w:vAlign w:val="center"/>
          </w:tcPr>
          <w:p w14:paraId="11125189" w14:textId="77777777" w:rsidR="00833B92" w:rsidRPr="002E1964" w:rsidRDefault="00833B92" w:rsidP="00073050">
            <w:pPr>
              <w:pStyle w:val="TextodeTablas"/>
            </w:pPr>
            <w:r w:rsidRPr="00321289">
              <w:t>50 kg</w:t>
            </w:r>
          </w:p>
        </w:tc>
        <w:tc>
          <w:tcPr>
            <w:tcW w:w="812" w:type="pct"/>
            <w:vAlign w:val="center"/>
          </w:tcPr>
          <w:p w14:paraId="06CE9CC9" w14:textId="77777777" w:rsidR="00833B92" w:rsidRPr="002E1964" w:rsidRDefault="00833B92" w:rsidP="00073050">
            <w:pPr>
              <w:pStyle w:val="TextodeTablas"/>
            </w:pPr>
            <w:r>
              <w:t>L. 40.00</w:t>
            </w:r>
          </w:p>
        </w:tc>
        <w:tc>
          <w:tcPr>
            <w:tcW w:w="718" w:type="pct"/>
            <w:vAlign w:val="center"/>
          </w:tcPr>
          <w:p w14:paraId="3F617E59" w14:textId="77777777" w:rsidR="00833B92" w:rsidRDefault="00833B92" w:rsidP="00073050">
            <w:pPr>
              <w:pStyle w:val="TextodeTablas"/>
            </w:pPr>
            <w:r>
              <w:t>L. 2,000.00</w:t>
            </w:r>
          </w:p>
        </w:tc>
      </w:tr>
      <w:tr w:rsidR="00833B92" w:rsidRPr="00321289" w14:paraId="119FE5E0" w14:textId="77777777" w:rsidTr="009B763F">
        <w:trPr>
          <w:trHeight w:val="567"/>
        </w:trPr>
        <w:tc>
          <w:tcPr>
            <w:tcW w:w="876" w:type="pct"/>
            <w:vMerge/>
            <w:shd w:val="clear" w:color="auto" w:fill="B4C6E7" w:themeFill="accent5" w:themeFillTint="66"/>
            <w:vAlign w:val="center"/>
          </w:tcPr>
          <w:p w14:paraId="12F8CDCF" w14:textId="77777777" w:rsidR="00833B92" w:rsidRPr="009B763F" w:rsidRDefault="00833B92" w:rsidP="00073050">
            <w:pPr>
              <w:pStyle w:val="TextodeTablas"/>
              <w:rPr>
                <w:b/>
                <w:bCs/>
              </w:rPr>
            </w:pPr>
          </w:p>
        </w:tc>
        <w:tc>
          <w:tcPr>
            <w:tcW w:w="2019" w:type="pct"/>
            <w:vAlign w:val="center"/>
          </w:tcPr>
          <w:p w14:paraId="6DFC4BAC" w14:textId="77777777" w:rsidR="00833B92" w:rsidRPr="00321289" w:rsidRDefault="00833B92" w:rsidP="00073050">
            <w:pPr>
              <w:pStyle w:val="TextodeTablas"/>
            </w:pPr>
            <w:r w:rsidRPr="00321289">
              <w:t>Fragancia natural</w:t>
            </w:r>
          </w:p>
        </w:tc>
        <w:tc>
          <w:tcPr>
            <w:tcW w:w="575" w:type="pct"/>
            <w:vAlign w:val="center"/>
          </w:tcPr>
          <w:p w14:paraId="02EFFEA6" w14:textId="77777777" w:rsidR="00833B92" w:rsidRPr="002E1964" w:rsidRDefault="00833B92" w:rsidP="00073050">
            <w:pPr>
              <w:pStyle w:val="TextodeTablas"/>
            </w:pPr>
            <w:r>
              <w:t>20 libras</w:t>
            </w:r>
          </w:p>
        </w:tc>
        <w:tc>
          <w:tcPr>
            <w:tcW w:w="812" w:type="pct"/>
            <w:vAlign w:val="center"/>
          </w:tcPr>
          <w:p w14:paraId="4C08CED7" w14:textId="77777777" w:rsidR="00833B92" w:rsidRPr="002E1964" w:rsidRDefault="00833B92" w:rsidP="00073050">
            <w:pPr>
              <w:pStyle w:val="TextodeTablas"/>
            </w:pPr>
            <w:r>
              <w:t>L. 80.00</w:t>
            </w:r>
          </w:p>
        </w:tc>
        <w:tc>
          <w:tcPr>
            <w:tcW w:w="718" w:type="pct"/>
            <w:vAlign w:val="center"/>
          </w:tcPr>
          <w:p w14:paraId="08F3F237" w14:textId="77777777" w:rsidR="00833B92" w:rsidRDefault="00833B92" w:rsidP="00073050">
            <w:pPr>
              <w:pStyle w:val="TextodeTablas"/>
            </w:pPr>
            <w:r>
              <w:t>L. 1,600.00</w:t>
            </w:r>
          </w:p>
        </w:tc>
      </w:tr>
      <w:tr w:rsidR="00833B92" w:rsidRPr="00321289" w14:paraId="5ACBDC24" w14:textId="77777777" w:rsidTr="009B763F">
        <w:trPr>
          <w:trHeight w:val="567"/>
        </w:trPr>
        <w:tc>
          <w:tcPr>
            <w:tcW w:w="876" w:type="pct"/>
            <w:vMerge w:val="restart"/>
            <w:shd w:val="clear" w:color="auto" w:fill="B4C6E7" w:themeFill="accent5" w:themeFillTint="66"/>
            <w:vAlign w:val="center"/>
          </w:tcPr>
          <w:p w14:paraId="3E427733" w14:textId="77777777" w:rsidR="00833B92" w:rsidRPr="009B763F" w:rsidRDefault="00833B92" w:rsidP="00073050">
            <w:pPr>
              <w:pStyle w:val="TextodeTablas"/>
              <w:rPr>
                <w:b/>
                <w:bCs/>
              </w:rPr>
            </w:pPr>
            <w:r w:rsidRPr="009B763F">
              <w:rPr>
                <w:b/>
                <w:bCs/>
              </w:rPr>
              <w:t>Envases</w:t>
            </w:r>
          </w:p>
        </w:tc>
        <w:tc>
          <w:tcPr>
            <w:tcW w:w="2019" w:type="pct"/>
            <w:vAlign w:val="center"/>
          </w:tcPr>
          <w:p w14:paraId="16E3BB8B" w14:textId="77777777" w:rsidR="00833B92" w:rsidRPr="00321289" w:rsidRDefault="00833B92" w:rsidP="00073050">
            <w:pPr>
              <w:pStyle w:val="TextodeTablas"/>
            </w:pPr>
            <w:r w:rsidRPr="00321289">
              <w:t>Botellas de plástico reciclado</w:t>
            </w:r>
          </w:p>
        </w:tc>
        <w:tc>
          <w:tcPr>
            <w:tcW w:w="575" w:type="pct"/>
            <w:vAlign w:val="center"/>
          </w:tcPr>
          <w:p w14:paraId="399E7912" w14:textId="77777777" w:rsidR="00833B92" w:rsidRPr="002E1964" w:rsidRDefault="00833B92" w:rsidP="00073050">
            <w:pPr>
              <w:pStyle w:val="TextodeTablas"/>
            </w:pPr>
            <w:r>
              <w:t>1,000</w:t>
            </w:r>
          </w:p>
        </w:tc>
        <w:tc>
          <w:tcPr>
            <w:tcW w:w="812" w:type="pct"/>
            <w:vAlign w:val="center"/>
          </w:tcPr>
          <w:p w14:paraId="0F977C83" w14:textId="77777777" w:rsidR="00833B92" w:rsidRPr="002E1964" w:rsidRDefault="00833B92" w:rsidP="00073050">
            <w:pPr>
              <w:pStyle w:val="TextodeTablas"/>
            </w:pPr>
            <w:r>
              <w:t>L. 5.00</w:t>
            </w:r>
          </w:p>
        </w:tc>
        <w:tc>
          <w:tcPr>
            <w:tcW w:w="718" w:type="pct"/>
            <w:vAlign w:val="center"/>
          </w:tcPr>
          <w:p w14:paraId="41906051" w14:textId="77777777" w:rsidR="00833B92" w:rsidRDefault="00833B92" w:rsidP="00073050">
            <w:pPr>
              <w:pStyle w:val="TextodeTablas"/>
            </w:pPr>
            <w:r>
              <w:t>L. 5,000.00</w:t>
            </w:r>
          </w:p>
        </w:tc>
      </w:tr>
      <w:tr w:rsidR="00833B92" w:rsidRPr="00321289" w14:paraId="1B9FA192" w14:textId="77777777" w:rsidTr="009B763F">
        <w:trPr>
          <w:trHeight w:val="567"/>
        </w:trPr>
        <w:tc>
          <w:tcPr>
            <w:tcW w:w="876" w:type="pct"/>
            <w:vMerge/>
            <w:shd w:val="clear" w:color="auto" w:fill="B4C6E7" w:themeFill="accent5" w:themeFillTint="66"/>
            <w:vAlign w:val="center"/>
          </w:tcPr>
          <w:p w14:paraId="59C92D50" w14:textId="77777777" w:rsidR="00833B92" w:rsidRPr="009B763F" w:rsidRDefault="00833B92" w:rsidP="00073050">
            <w:pPr>
              <w:pStyle w:val="TextodeTablas"/>
              <w:rPr>
                <w:b/>
                <w:bCs/>
              </w:rPr>
            </w:pPr>
          </w:p>
        </w:tc>
        <w:tc>
          <w:tcPr>
            <w:tcW w:w="2019" w:type="pct"/>
            <w:vAlign w:val="center"/>
          </w:tcPr>
          <w:p w14:paraId="15DC46E8" w14:textId="77777777" w:rsidR="00833B92" w:rsidRPr="00321289" w:rsidRDefault="00833B92" w:rsidP="00073050">
            <w:pPr>
              <w:pStyle w:val="TextodeTablas"/>
            </w:pPr>
            <w:r w:rsidRPr="00321289">
              <w:t>Etiquetas ecológicas</w:t>
            </w:r>
          </w:p>
        </w:tc>
        <w:tc>
          <w:tcPr>
            <w:tcW w:w="575" w:type="pct"/>
            <w:vAlign w:val="center"/>
          </w:tcPr>
          <w:p w14:paraId="3E98FAE3" w14:textId="77777777" w:rsidR="00833B92" w:rsidRPr="002E1964" w:rsidRDefault="00833B92" w:rsidP="00073050">
            <w:pPr>
              <w:pStyle w:val="TextodeTablas"/>
            </w:pPr>
            <w:r>
              <w:t>1,000</w:t>
            </w:r>
          </w:p>
        </w:tc>
        <w:tc>
          <w:tcPr>
            <w:tcW w:w="812" w:type="pct"/>
            <w:vAlign w:val="center"/>
          </w:tcPr>
          <w:p w14:paraId="0DDDB0AF" w14:textId="77777777" w:rsidR="00833B92" w:rsidRPr="002E1964" w:rsidRDefault="00833B92" w:rsidP="00073050">
            <w:pPr>
              <w:pStyle w:val="TextodeTablas"/>
            </w:pPr>
            <w:r>
              <w:t>L. 2.00</w:t>
            </w:r>
          </w:p>
        </w:tc>
        <w:tc>
          <w:tcPr>
            <w:tcW w:w="718" w:type="pct"/>
            <w:vAlign w:val="center"/>
          </w:tcPr>
          <w:p w14:paraId="0CCFD15D" w14:textId="77777777" w:rsidR="00833B92" w:rsidRDefault="00833B92" w:rsidP="00073050">
            <w:pPr>
              <w:pStyle w:val="TextodeTablas"/>
            </w:pPr>
            <w:r>
              <w:t>L. 2,000.00</w:t>
            </w:r>
          </w:p>
        </w:tc>
      </w:tr>
      <w:tr w:rsidR="00833B92" w:rsidRPr="00321289" w14:paraId="6A26F277" w14:textId="77777777" w:rsidTr="009B763F">
        <w:trPr>
          <w:trHeight w:val="567"/>
        </w:trPr>
        <w:tc>
          <w:tcPr>
            <w:tcW w:w="876" w:type="pct"/>
            <w:vMerge/>
            <w:shd w:val="clear" w:color="auto" w:fill="B4C6E7" w:themeFill="accent5" w:themeFillTint="66"/>
            <w:vAlign w:val="center"/>
          </w:tcPr>
          <w:p w14:paraId="56062E23" w14:textId="77777777" w:rsidR="00833B92" w:rsidRPr="009B763F" w:rsidRDefault="00833B92" w:rsidP="00073050">
            <w:pPr>
              <w:pStyle w:val="TextodeTablas"/>
              <w:rPr>
                <w:b/>
                <w:bCs/>
              </w:rPr>
            </w:pPr>
          </w:p>
        </w:tc>
        <w:tc>
          <w:tcPr>
            <w:tcW w:w="2019" w:type="pct"/>
            <w:vAlign w:val="center"/>
          </w:tcPr>
          <w:p w14:paraId="4624D539" w14:textId="77777777" w:rsidR="00833B92" w:rsidRPr="00321289" w:rsidRDefault="00833B92" w:rsidP="00073050">
            <w:pPr>
              <w:pStyle w:val="TextodeTablas"/>
            </w:pPr>
            <w:r w:rsidRPr="00321289">
              <w:t>Tapas recicladas</w:t>
            </w:r>
          </w:p>
        </w:tc>
        <w:tc>
          <w:tcPr>
            <w:tcW w:w="575" w:type="pct"/>
            <w:vAlign w:val="center"/>
          </w:tcPr>
          <w:p w14:paraId="0E14C3C0" w14:textId="77777777" w:rsidR="00833B92" w:rsidRPr="002E1964" w:rsidRDefault="00833B92" w:rsidP="00073050">
            <w:pPr>
              <w:pStyle w:val="TextodeTablas"/>
            </w:pPr>
            <w:r>
              <w:t>1,000</w:t>
            </w:r>
          </w:p>
        </w:tc>
        <w:tc>
          <w:tcPr>
            <w:tcW w:w="812" w:type="pct"/>
            <w:vAlign w:val="center"/>
          </w:tcPr>
          <w:p w14:paraId="4DA660A2" w14:textId="77777777" w:rsidR="00833B92" w:rsidRPr="002E1964" w:rsidRDefault="00833B92" w:rsidP="00073050">
            <w:pPr>
              <w:pStyle w:val="TextodeTablas"/>
            </w:pPr>
            <w:r>
              <w:t>L. 3.00</w:t>
            </w:r>
          </w:p>
        </w:tc>
        <w:tc>
          <w:tcPr>
            <w:tcW w:w="718" w:type="pct"/>
            <w:vAlign w:val="center"/>
          </w:tcPr>
          <w:p w14:paraId="02D6166D" w14:textId="77777777" w:rsidR="00833B92" w:rsidRDefault="00833B92" w:rsidP="00073050">
            <w:pPr>
              <w:pStyle w:val="TextodeTablas"/>
            </w:pPr>
            <w:r>
              <w:t>L. 3,000.00</w:t>
            </w:r>
          </w:p>
        </w:tc>
      </w:tr>
      <w:tr w:rsidR="00833B92" w:rsidRPr="00382F1A" w14:paraId="17988796" w14:textId="77777777" w:rsidTr="009B763F">
        <w:trPr>
          <w:trHeight w:val="567"/>
        </w:trPr>
        <w:tc>
          <w:tcPr>
            <w:tcW w:w="876" w:type="pct"/>
            <w:vMerge w:val="restart"/>
            <w:shd w:val="clear" w:color="auto" w:fill="B4C6E7" w:themeFill="accent5" w:themeFillTint="66"/>
            <w:vAlign w:val="center"/>
          </w:tcPr>
          <w:p w14:paraId="7330B923" w14:textId="77777777" w:rsidR="00833B92" w:rsidRPr="009B763F" w:rsidRDefault="00833B92" w:rsidP="00073050">
            <w:pPr>
              <w:pStyle w:val="TextodeTablas"/>
              <w:rPr>
                <w:b/>
                <w:bCs/>
              </w:rPr>
            </w:pPr>
            <w:r w:rsidRPr="009B763F">
              <w:rPr>
                <w:b/>
                <w:bCs/>
              </w:rPr>
              <w:t>Mano de Obra</w:t>
            </w:r>
          </w:p>
        </w:tc>
        <w:tc>
          <w:tcPr>
            <w:tcW w:w="4124" w:type="pct"/>
            <w:gridSpan w:val="4"/>
            <w:shd w:val="clear" w:color="auto" w:fill="D9D9D9" w:themeFill="background1" w:themeFillShade="D9"/>
            <w:vAlign w:val="center"/>
          </w:tcPr>
          <w:p w14:paraId="2F3B78DD" w14:textId="77777777" w:rsidR="00833B92" w:rsidRPr="00367395" w:rsidRDefault="00833B92" w:rsidP="00073050">
            <w:pPr>
              <w:pStyle w:val="TextodeTablas"/>
              <w:rPr>
                <w:lang w:val="es-HN"/>
              </w:rPr>
            </w:pPr>
            <w:r w:rsidRPr="00367395">
              <w:rPr>
                <w:lang w:val="es-HN"/>
              </w:rPr>
              <w:t>Salario del equipo de producción</w:t>
            </w:r>
          </w:p>
        </w:tc>
      </w:tr>
      <w:tr w:rsidR="00833B92" w:rsidRPr="00321289" w14:paraId="003589C4" w14:textId="77777777" w:rsidTr="009B763F">
        <w:trPr>
          <w:trHeight w:val="567"/>
        </w:trPr>
        <w:tc>
          <w:tcPr>
            <w:tcW w:w="876" w:type="pct"/>
            <w:vMerge/>
            <w:shd w:val="clear" w:color="auto" w:fill="B4C6E7" w:themeFill="accent5" w:themeFillTint="66"/>
            <w:vAlign w:val="center"/>
          </w:tcPr>
          <w:p w14:paraId="51963C0A" w14:textId="77777777" w:rsidR="00833B92" w:rsidRPr="009B763F" w:rsidRDefault="00833B92" w:rsidP="00073050">
            <w:pPr>
              <w:pStyle w:val="TextodeTablas"/>
              <w:rPr>
                <w:b/>
                <w:bCs/>
                <w:lang w:val="es-HN"/>
              </w:rPr>
            </w:pPr>
          </w:p>
        </w:tc>
        <w:tc>
          <w:tcPr>
            <w:tcW w:w="2019" w:type="pct"/>
            <w:vAlign w:val="center"/>
          </w:tcPr>
          <w:p w14:paraId="0B8A2E77" w14:textId="77777777" w:rsidR="00833B92" w:rsidRPr="00367395" w:rsidRDefault="00833B92" w:rsidP="00073050">
            <w:pPr>
              <w:pStyle w:val="TextodeTablas"/>
              <w:rPr>
                <w:lang w:val="es-HN"/>
              </w:rPr>
            </w:pPr>
            <w:r w:rsidRPr="00367395">
              <w:rPr>
                <w:lang w:val="es-HN"/>
              </w:rPr>
              <w:t>Personal de línea de producción (2 operarios)</w:t>
            </w:r>
          </w:p>
        </w:tc>
        <w:tc>
          <w:tcPr>
            <w:tcW w:w="575" w:type="pct"/>
            <w:vAlign w:val="center"/>
          </w:tcPr>
          <w:p w14:paraId="4F25551C" w14:textId="77777777" w:rsidR="00833B92" w:rsidRPr="002E1964" w:rsidRDefault="00833B92" w:rsidP="00073050">
            <w:pPr>
              <w:pStyle w:val="TextodeTablas"/>
            </w:pPr>
            <w:r>
              <w:t>1 mes</w:t>
            </w:r>
          </w:p>
        </w:tc>
        <w:tc>
          <w:tcPr>
            <w:tcW w:w="812" w:type="pct"/>
            <w:vAlign w:val="center"/>
          </w:tcPr>
          <w:p w14:paraId="663EF0C1" w14:textId="77777777" w:rsidR="00833B92" w:rsidRPr="002E1964" w:rsidRDefault="00833B92" w:rsidP="00073050">
            <w:pPr>
              <w:pStyle w:val="TextodeTablas"/>
            </w:pPr>
            <w:r>
              <w:t>L. 10,000.00</w:t>
            </w:r>
          </w:p>
        </w:tc>
        <w:tc>
          <w:tcPr>
            <w:tcW w:w="718" w:type="pct"/>
            <w:vAlign w:val="center"/>
          </w:tcPr>
          <w:p w14:paraId="17A7174C" w14:textId="77777777" w:rsidR="00833B92" w:rsidRDefault="00833B92" w:rsidP="00073050">
            <w:pPr>
              <w:pStyle w:val="TextodeTablas"/>
            </w:pPr>
            <w:r>
              <w:t>L. 10,000.00</w:t>
            </w:r>
          </w:p>
        </w:tc>
      </w:tr>
      <w:tr w:rsidR="00833B92" w:rsidRPr="00382F1A" w14:paraId="3AAEB47E" w14:textId="77777777" w:rsidTr="009B763F">
        <w:trPr>
          <w:trHeight w:val="567"/>
        </w:trPr>
        <w:tc>
          <w:tcPr>
            <w:tcW w:w="876" w:type="pct"/>
            <w:vMerge w:val="restart"/>
            <w:shd w:val="clear" w:color="auto" w:fill="B4C6E7" w:themeFill="accent5" w:themeFillTint="66"/>
            <w:vAlign w:val="center"/>
          </w:tcPr>
          <w:p w14:paraId="20F2DECD" w14:textId="77777777" w:rsidR="00833B92" w:rsidRPr="009B763F" w:rsidRDefault="00833B92" w:rsidP="00073050">
            <w:pPr>
              <w:pStyle w:val="TextodeTablas"/>
              <w:rPr>
                <w:b/>
                <w:bCs/>
              </w:rPr>
            </w:pPr>
            <w:r w:rsidRPr="009B763F">
              <w:rPr>
                <w:b/>
                <w:bCs/>
              </w:rPr>
              <w:t>Equipamiento</w:t>
            </w:r>
          </w:p>
        </w:tc>
        <w:tc>
          <w:tcPr>
            <w:tcW w:w="4124" w:type="pct"/>
            <w:gridSpan w:val="4"/>
            <w:shd w:val="clear" w:color="auto" w:fill="D9D9D9" w:themeFill="background1" w:themeFillShade="D9"/>
            <w:vAlign w:val="center"/>
          </w:tcPr>
          <w:p w14:paraId="205A139A" w14:textId="77777777" w:rsidR="00833B92" w:rsidRPr="00367395" w:rsidRDefault="00833B92" w:rsidP="00073050">
            <w:pPr>
              <w:pStyle w:val="TextodeTablas"/>
              <w:rPr>
                <w:lang w:val="es-HN"/>
              </w:rPr>
            </w:pPr>
            <w:r w:rsidRPr="00367395">
              <w:rPr>
                <w:lang w:val="es-HN"/>
              </w:rPr>
              <w:t>Equipos para el proceso de fabricación</w:t>
            </w:r>
          </w:p>
        </w:tc>
      </w:tr>
      <w:tr w:rsidR="00833B92" w:rsidRPr="00321289" w14:paraId="77B91599" w14:textId="77777777" w:rsidTr="009B763F">
        <w:trPr>
          <w:trHeight w:val="567"/>
        </w:trPr>
        <w:tc>
          <w:tcPr>
            <w:tcW w:w="876" w:type="pct"/>
            <w:vMerge/>
            <w:shd w:val="clear" w:color="auto" w:fill="B4C6E7" w:themeFill="accent5" w:themeFillTint="66"/>
            <w:vAlign w:val="center"/>
          </w:tcPr>
          <w:p w14:paraId="5B4F0C6E" w14:textId="77777777" w:rsidR="00833B92" w:rsidRPr="009B763F" w:rsidRDefault="00833B92" w:rsidP="00073050">
            <w:pPr>
              <w:pStyle w:val="TextodeTablas"/>
              <w:rPr>
                <w:b/>
                <w:bCs/>
                <w:lang w:val="es-HN"/>
              </w:rPr>
            </w:pPr>
          </w:p>
        </w:tc>
        <w:tc>
          <w:tcPr>
            <w:tcW w:w="2019" w:type="pct"/>
            <w:vAlign w:val="center"/>
          </w:tcPr>
          <w:p w14:paraId="029CBCD2" w14:textId="77777777" w:rsidR="00833B92" w:rsidRPr="00321289" w:rsidRDefault="00833B92" w:rsidP="00073050">
            <w:pPr>
              <w:pStyle w:val="TextodeTablas"/>
            </w:pPr>
            <w:r w:rsidRPr="00321289">
              <w:t>Tanques de mezcla</w:t>
            </w:r>
          </w:p>
        </w:tc>
        <w:tc>
          <w:tcPr>
            <w:tcW w:w="575" w:type="pct"/>
            <w:vAlign w:val="center"/>
          </w:tcPr>
          <w:p w14:paraId="52046422" w14:textId="20378C5F" w:rsidR="00833B92" w:rsidRPr="002E1964" w:rsidRDefault="00833B92" w:rsidP="00073050">
            <w:pPr>
              <w:pStyle w:val="TextodeTablas"/>
            </w:pPr>
            <w:r>
              <w:t>2 unidades</w:t>
            </w:r>
          </w:p>
        </w:tc>
        <w:tc>
          <w:tcPr>
            <w:tcW w:w="812" w:type="pct"/>
            <w:vAlign w:val="center"/>
          </w:tcPr>
          <w:p w14:paraId="0D824DC4" w14:textId="77777777" w:rsidR="00833B92" w:rsidRPr="002E1964" w:rsidRDefault="00833B92" w:rsidP="00073050">
            <w:pPr>
              <w:pStyle w:val="TextodeTablas"/>
            </w:pPr>
            <w:r>
              <w:t>L. 50,000.00</w:t>
            </w:r>
          </w:p>
        </w:tc>
        <w:tc>
          <w:tcPr>
            <w:tcW w:w="718" w:type="pct"/>
            <w:vAlign w:val="center"/>
          </w:tcPr>
          <w:p w14:paraId="5AEE016A" w14:textId="77777777" w:rsidR="00833B92" w:rsidRDefault="00833B92" w:rsidP="00073050">
            <w:pPr>
              <w:pStyle w:val="TextodeTablas"/>
            </w:pPr>
            <w:r>
              <w:t>L. 100,000.00</w:t>
            </w:r>
          </w:p>
        </w:tc>
      </w:tr>
      <w:tr w:rsidR="00833B92" w:rsidRPr="00321289" w14:paraId="4EAE4A37" w14:textId="77777777" w:rsidTr="009B763F">
        <w:trPr>
          <w:trHeight w:val="567"/>
        </w:trPr>
        <w:tc>
          <w:tcPr>
            <w:tcW w:w="876" w:type="pct"/>
            <w:vMerge/>
            <w:shd w:val="clear" w:color="auto" w:fill="B4C6E7" w:themeFill="accent5" w:themeFillTint="66"/>
            <w:vAlign w:val="center"/>
          </w:tcPr>
          <w:p w14:paraId="127E8379" w14:textId="77777777" w:rsidR="00833B92" w:rsidRPr="009B763F" w:rsidRDefault="00833B92" w:rsidP="00073050">
            <w:pPr>
              <w:pStyle w:val="TextodeTablas"/>
              <w:rPr>
                <w:b/>
                <w:bCs/>
              </w:rPr>
            </w:pPr>
          </w:p>
        </w:tc>
        <w:tc>
          <w:tcPr>
            <w:tcW w:w="2019" w:type="pct"/>
            <w:vAlign w:val="center"/>
          </w:tcPr>
          <w:p w14:paraId="1A867A39" w14:textId="77777777" w:rsidR="00833B92" w:rsidRPr="00367395" w:rsidRDefault="00833B92" w:rsidP="00073050">
            <w:pPr>
              <w:pStyle w:val="TextodeTablas"/>
              <w:rPr>
                <w:lang w:val="es-HN"/>
              </w:rPr>
            </w:pPr>
            <w:r w:rsidRPr="00367395">
              <w:rPr>
                <w:lang w:val="es-HN"/>
              </w:rPr>
              <w:t>Maquinaria de llenado y etiquetado</w:t>
            </w:r>
          </w:p>
        </w:tc>
        <w:tc>
          <w:tcPr>
            <w:tcW w:w="575" w:type="pct"/>
            <w:vAlign w:val="center"/>
          </w:tcPr>
          <w:p w14:paraId="340B9833" w14:textId="77777777" w:rsidR="00833B92" w:rsidRPr="002E1964" w:rsidRDefault="00833B92" w:rsidP="00073050">
            <w:pPr>
              <w:pStyle w:val="TextodeTablas"/>
            </w:pPr>
            <w:r>
              <w:t>1 unidad</w:t>
            </w:r>
          </w:p>
        </w:tc>
        <w:tc>
          <w:tcPr>
            <w:tcW w:w="812" w:type="pct"/>
            <w:vAlign w:val="center"/>
          </w:tcPr>
          <w:p w14:paraId="3BDABEE9" w14:textId="77777777" w:rsidR="00833B92" w:rsidRPr="002E1964" w:rsidRDefault="00833B92" w:rsidP="00073050">
            <w:pPr>
              <w:pStyle w:val="TextodeTablas"/>
            </w:pPr>
            <w:r>
              <w:t>L. 70,000.00</w:t>
            </w:r>
          </w:p>
        </w:tc>
        <w:tc>
          <w:tcPr>
            <w:tcW w:w="718" w:type="pct"/>
            <w:vAlign w:val="center"/>
          </w:tcPr>
          <w:p w14:paraId="51DAB714" w14:textId="77777777" w:rsidR="00833B92" w:rsidRDefault="00833B92" w:rsidP="00073050">
            <w:pPr>
              <w:pStyle w:val="TextodeTablas"/>
            </w:pPr>
            <w:r>
              <w:t>L. 70,000.00</w:t>
            </w:r>
          </w:p>
        </w:tc>
      </w:tr>
      <w:tr w:rsidR="00833B92" w:rsidRPr="00321289" w14:paraId="3E85FA5D" w14:textId="77777777" w:rsidTr="009B763F">
        <w:trPr>
          <w:trHeight w:val="567"/>
        </w:trPr>
        <w:tc>
          <w:tcPr>
            <w:tcW w:w="876" w:type="pct"/>
            <w:vMerge/>
            <w:shd w:val="clear" w:color="auto" w:fill="B4C6E7" w:themeFill="accent5" w:themeFillTint="66"/>
            <w:vAlign w:val="center"/>
          </w:tcPr>
          <w:p w14:paraId="0F61F28E" w14:textId="77777777" w:rsidR="00833B92" w:rsidRPr="009B763F" w:rsidRDefault="00833B92" w:rsidP="00073050">
            <w:pPr>
              <w:pStyle w:val="TextodeTablas"/>
              <w:rPr>
                <w:b/>
                <w:bCs/>
              </w:rPr>
            </w:pPr>
          </w:p>
        </w:tc>
        <w:tc>
          <w:tcPr>
            <w:tcW w:w="2019" w:type="pct"/>
            <w:vAlign w:val="center"/>
          </w:tcPr>
          <w:p w14:paraId="3BA2EB82" w14:textId="77777777" w:rsidR="00833B92" w:rsidRPr="00321289" w:rsidRDefault="00833B92" w:rsidP="00073050">
            <w:pPr>
              <w:pStyle w:val="TextodeTablas"/>
            </w:pPr>
            <w:r w:rsidRPr="00321289">
              <w:t>Bombas de transferencia</w:t>
            </w:r>
          </w:p>
        </w:tc>
        <w:tc>
          <w:tcPr>
            <w:tcW w:w="575" w:type="pct"/>
            <w:vAlign w:val="center"/>
          </w:tcPr>
          <w:p w14:paraId="74319D5C" w14:textId="0E10CFF6" w:rsidR="00833B92" w:rsidRPr="002E1964" w:rsidRDefault="00833B92" w:rsidP="00073050">
            <w:pPr>
              <w:pStyle w:val="TextodeTablas"/>
            </w:pPr>
            <w:r>
              <w:t>4 unidades</w:t>
            </w:r>
          </w:p>
        </w:tc>
        <w:tc>
          <w:tcPr>
            <w:tcW w:w="812" w:type="pct"/>
            <w:vAlign w:val="center"/>
          </w:tcPr>
          <w:p w14:paraId="2E6EC909" w14:textId="77777777" w:rsidR="00833B92" w:rsidRPr="002E1964" w:rsidRDefault="00833B92" w:rsidP="00073050">
            <w:pPr>
              <w:pStyle w:val="TextodeTablas"/>
            </w:pPr>
            <w:r>
              <w:t>L. 8,000.00</w:t>
            </w:r>
          </w:p>
        </w:tc>
        <w:tc>
          <w:tcPr>
            <w:tcW w:w="718" w:type="pct"/>
            <w:vAlign w:val="center"/>
          </w:tcPr>
          <w:p w14:paraId="6B23266C" w14:textId="77777777" w:rsidR="00833B92" w:rsidRDefault="00833B92" w:rsidP="00073050">
            <w:pPr>
              <w:pStyle w:val="TextodeTablas"/>
            </w:pPr>
            <w:r>
              <w:t>L. 32,000.00</w:t>
            </w:r>
          </w:p>
        </w:tc>
      </w:tr>
      <w:tr w:rsidR="00833B92" w:rsidRPr="00321289" w14:paraId="58C3F18D" w14:textId="77777777" w:rsidTr="009B763F">
        <w:trPr>
          <w:trHeight w:val="567"/>
        </w:trPr>
        <w:tc>
          <w:tcPr>
            <w:tcW w:w="876" w:type="pct"/>
            <w:shd w:val="clear" w:color="auto" w:fill="B4C6E7" w:themeFill="accent5" w:themeFillTint="66"/>
            <w:vAlign w:val="center"/>
          </w:tcPr>
          <w:p w14:paraId="34E2A8D0" w14:textId="77777777" w:rsidR="00833B92" w:rsidRPr="009B763F" w:rsidRDefault="00833B92" w:rsidP="00073050">
            <w:pPr>
              <w:pStyle w:val="TextodeTablas"/>
              <w:rPr>
                <w:b/>
                <w:bCs/>
              </w:rPr>
            </w:pPr>
            <w:r w:rsidRPr="009B763F">
              <w:rPr>
                <w:b/>
                <w:bCs/>
              </w:rPr>
              <w:t>Energía</w:t>
            </w:r>
          </w:p>
        </w:tc>
        <w:tc>
          <w:tcPr>
            <w:tcW w:w="2019" w:type="pct"/>
            <w:vAlign w:val="center"/>
          </w:tcPr>
          <w:p w14:paraId="76730408" w14:textId="77777777" w:rsidR="00833B92" w:rsidRPr="00367395" w:rsidRDefault="00833B92" w:rsidP="00073050">
            <w:pPr>
              <w:pStyle w:val="TextodeTablas"/>
              <w:rPr>
                <w:lang w:val="es-HN"/>
              </w:rPr>
            </w:pPr>
            <w:r w:rsidRPr="00367395">
              <w:rPr>
                <w:lang w:val="es-HN"/>
              </w:rPr>
              <w:t>Costo de energía eléctrica para la producción</w:t>
            </w:r>
          </w:p>
        </w:tc>
        <w:tc>
          <w:tcPr>
            <w:tcW w:w="575" w:type="pct"/>
            <w:vAlign w:val="center"/>
          </w:tcPr>
          <w:p w14:paraId="356EAA42" w14:textId="3606D3BB" w:rsidR="00833B92" w:rsidRPr="002E1964" w:rsidRDefault="00833B92" w:rsidP="00073050">
            <w:pPr>
              <w:pStyle w:val="TextodeTablas"/>
            </w:pPr>
            <w:r>
              <w:t>1 mes</w:t>
            </w:r>
          </w:p>
        </w:tc>
        <w:tc>
          <w:tcPr>
            <w:tcW w:w="812" w:type="pct"/>
            <w:vAlign w:val="center"/>
          </w:tcPr>
          <w:p w14:paraId="7186697C" w14:textId="77777777" w:rsidR="00833B92" w:rsidRPr="002E1964" w:rsidRDefault="00833B92" w:rsidP="00073050">
            <w:pPr>
              <w:pStyle w:val="TextodeTablas"/>
            </w:pPr>
            <w:r>
              <w:t>L. 5,000.00</w:t>
            </w:r>
          </w:p>
        </w:tc>
        <w:tc>
          <w:tcPr>
            <w:tcW w:w="718" w:type="pct"/>
            <w:vAlign w:val="center"/>
          </w:tcPr>
          <w:p w14:paraId="4C89AD23" w14:textId="77777777" w:rsidR="00833B92" w:rsidRDefault="00833B92" w:rsidP="00073050">
            <w:pPr>
              <w:pStyle w:val="TextodeTablas"/>
            </w:pPr>
            <w:r>
              <w:t>L. 5,000.00</w:t>
            </w:r>
          </w:p>
        </w:tc>
      </w:tr>
      <w:tr w:rsidR="00833B92" w:rsidRPr="00321289" w14:paraId="66C1E372" w14:textId="77777777" w:rsidTr="009B763F">
        <w:trPr>
          <w:trHeight w:val="567"/>
        </w:trPr>
        <w:tc>
          <w:tcPr>
            <w:tcW w:w="4282" w:type="pct"/>
            <w:gridSpan w:val="4"/>
            <w:shd w:val="clear" w:color="auto" w:fill="BFBFBF" w:themeFill="background1" w:themeFillShade="BF"/>
            <w:vAlign w:val="center"/>
          </w:tcPr>
          <w:p w14:paraId="7016A641" w14:textId="77777777" w:rsidR="00833B92" w:rsidRPr="009B763F" w:rsidRDefault="00833B92" w:rsidP="00073050">
            <w:pPr>
              <w:pStyle w:val="TextodeTablas"/>
              <w:rPr>
                <w:b/>
                <w:bCs/>
              </w:rPr>
            </w:pPr>
            <w:r w:rsidRPr="009B763F">
              <w:rPr>
                <w:b/>
                <w:bCs/>
              </w:rPr>
              <w:t>Total</w:t>
            </w:r>
          </w:p>
        </w:tc>
        <w:tc>
          <w:tcPr>
            <w:tcW w:w="718" w:type="pct"/>
            <w:shd w:val="clear" w:color="auto" w:fill="BFBFBF" w:themeFill="background1" w:themeFillShade="BF"/>
            <w:vAlign w:val="center"/>
          </w:tcPr>
          <w:p w14:paraId="2FF50B5E" w14:textId="77777777" w:rsidR="00833B92" w:rsidRPr="009B763F" w:rsidRDefault="00833B92" w:rsidP="00073050">
            <w:pPr>
              <w:pStyle w:val="TextodeTablas"/>
              <w:rPr>
                <w:b/>
                <w:bCs/>
              </w:rPr>
            </w:pPr>
            <w:r w:rsidRPr="009B763F">
              <w:rPr>
                <w:b/>
                <w:bCs/>
              </w:rPr>
              <w:t>L. 258,600.00</w:t>
            </w:r>
          </w:p>
        </w:tc>
      </w:tr>
    </w:tbl>
    <w:p w14:paraId="373F8580" w14:textId="77777777" w:rsidR="00833B92" w:rsidRPr="009F795F" w:rsidRDefault="00833B92" w:rsidP="009F795F">
      <w:pPr>
        <w:pStyle w:val="Descripcin"/>
        <w:spacing w:after="0" w:line="240" w:lineRule="auto"/>
        <w:rPr>
          <w:i w:val="0"/>
          <w:iCs w:val="0"/>
          <w:color w:val="auto"/>
          <w:sz w:val="20"/>
          <w:szCs w:val="16"/>
        </w:rPr>
      </w:pPr>
      <w:r w:rsidRPr="009F795F">
        <w:rPr>
          <w:i w:val="0"/>
          <w:iCs w:val="0"/>
          <w:color w:val="auto"/>
          <w:sz w:val="20"/>
          <w:szCs w:val="16"/>
        </w:rPr>
        <w:t xml:space="preserve">Fuente: (Elaboración propia, 2024). </w:t>
      </w:r>
    </w:p>
    <w:p w14:paraId="354B4F51" w14:textId="24AB2A8B" w:rsidR="00833B92" w:rsidRPr="00842AF0" w:rsidRDefault="00833B92" w:rsidP="00842AF0">
      <w:pPr>
        <w:rPr>
          <w:szCs w:val="24"/>
        </w:rPr>
      </w:pPr>
    </w:p>
    <w:p w14:paraId="252EA76D" w14:textId="6B2B978B" w:rsidR="00833B92" w:rsidRPr="00227242" w:rsidRDefault="00833B92" w:rsidP="00227242">
      <w:pPr>
        <w:pStyle w:val="Descripcin"/>
        <w:keepNext/>
        <w:spacing w:after="0" w:line="240" w:lineRule="auto"/>
        <w:rPr>
          <w:b/>
          <w:bCs/>
          <w:i w:val="0"/>
          <w:iCs w:val="0"/>
          <w:color w:val="auto"/>
          <w:sz w:val="24"/>
          <w:szCs w:val="24"/>
        </w:rPr>
      </w:pPr>
      <w:bookmarkStart w:id="666" w:name="_Toc166839261"/>
      <w:r w:rsidRPr="00227242">
        <w:rPr>
          <w:b/>
          <w:bCs/>
          <w:i w:val="0"/>
          <w:iCs w:val="0"/>
          <w:color w:val="auto"/>
          <w:sz w:val="24"/>
          <w:szCs w:val="24"/>
        </w:rPr>
        <w:lastRenderedPageBreak/>
        <w:t xml:space="preserve">Tabla </w:t>
      </w:r>
      <w:r w:rsidR="008E240E" w:rsidRPr="00227242">
        <w:rPr>
          <w:b/>
          <w:bCs/>
          <w:i w:val="0"/>
          <w:iCs w:val="0"/>
          <w:color w:val="auto"/>
          <w:sz w:val="24"/>
          <w:szCs w:val="24"/>
        </w:rPr>
        <w:fldChar w:fldCharType="begin"/>
      </w:r>
      <w:r w:rsidR="008E240E" w:rsidRPr="00227242">
        <w:rPr>
          <w:b/>
          <w:bCs/>
          <w:i w:val="0"/>
          <w:iCs w:val="0"/>
          <w:color w:val="auto"/>
          <w:sz w:val="24"/>
          <w:szCs w:val="24"/>
        </w:rPr>
        <w:instrText xml:space="preserve"> SEQ Tabla \* ARABIC </w:instrText>
      </w:r>
      <w:r w:rsidR="008E240E" w:rsidRPr="00227242">
        <w:rPr>
          <w:b/>
          <w:bCs/>
          <w:i w:val="0"/>
          <w:iCs w:val="0"/>
          <w:color w:val="auto"/>
          <w:sz w:val="24"/>
          <w:szCs w:val="24"/>
        </w:rPr>
        <w:fldChar w:fldCharType="separate"/>
      </w:r>
      <w:r w:rsidR="00FD4190">
        <w:rPr>
          <w:b/>
          <w:bCs/>
          <w:i w:val="0"/>
          <w:iCs w:val="0"/>
          <w:noProof/>
          <w:color w:val="auto"/>
          <w:sz w:val="24"/>
          <w:szCs w:val="24"/>
        </w:rPr>
        <w:t>46</w:t>
      </w:r>
      <w:r w:rsidR="008E240E" w:rsidRPr="00227242">
        <w:rPr>
          <w:b/>
          <w:bCs/>
          <w:i w:val="0"/>
          <w:iCs w:val="0"/>
          <w:color w:val="auto"/>
          <w:sz w:val="24"/>
          <w:szCs w:val="24"/>
        </w:rPr>
        <w:fldChar w:fldCharType="end"/>
      </w:r>
      <w:r w:rsidRPr="00227242">
        <w:rPr>
          <w:b/>
          <w:bCs/>
          <w:i w:val="0"/>
          <w:iCs w:val="0"/>
          <w:color w:val="auto"/>
          <w:sz w:val="24"/>
          <w:szCs w:val="24"/>
        </w:rPr>
        <w:t>. Presupuesto por concepto.</w:t>
      </w:r>
      <w:bookmarkEnd w:id="666"/>
    </w:p>
    <w:tbl>
      <w:tblPr>
        <w:tblStyle w:val="Tablaconcuadrcula"/>
        <w:tblW w:w="5000" w:type="pct"/>
        <w:tblLook w:val="04A0" w:firstRow="1" w:lastRow="0" w:firstColumn="1" w:lastColumn="0" w:noHBand="0" w:noVBand="1"/>
      </w:tblPr>
      <w:tblGrid>
        <w:gridCol w:w="5898"/>
        <w:gridCol w:w="3452"/>
      </w:tblGrid>
      <w:tr w:rsidR="00833B92" w:rsidRPr="00310E91" w14:paraId="01E6572C" w14:textId="77777777" w:rsidTr="00302C99">
        <w:trPr>
          <w:trHeight w:val="20"/>
        </w:trPr>
        <w:tc>
          <w:tcPr>
            <w:tcW w:w="5000" w:type="pct"/>
            <w:gridSpan w:val="2"/>
            <w:shd w:val="clear" w:color="auto" w:fill="4472C4" w:themeFill="accent5"/>
            <w:vAlign w:val="center"/>
          </w:tcPr>
          <w:p w14:paraId="09D9C1A4" w14:textId="77777777" w:rsidR="00833B92" w:rsidRPr="009B763F" w:rsidRDefault="00833B92" w:rsidP="00073050">
            <w:pPr>
              <w:pStyle w:val="TextodeTablas"/>
              <w:rPr>
                <w:b/>
                <w:bCs/>
              </w:rPr>
            </w:pPr>
            <w:r w:rsidRPr="009B763F">
              <w:rPr>
                <w:b/>
                <w:bCs/>
              </w:rPr>
              <w:t>Recursos Financieros del Proyecto</w:t>
            </w:r>
          </w:p>
        </w:tc>
      </w:tr>
      <w:tr w:rsidR="00833B92" w:rsidRPr="00310E91" w14:paraId="47CF64F5" w14:textId="77777777" w:rsidTr="00302C99">
        <w:trPr>
          <w:trHeight w:val="20"/>
        </w:trPr>
        <w:tc>
          <w:tcPr>
            <w:tcW w:w="3154" w:type="pct"/>
            <w:shd w:val="clear" w:color="auto" w:fill="D9E2F3" w:themeFill="accent5" w:themeFillTint="33"/>
            <w:vAlign w:val="center"/>
          </w:tcPr>
          <w:p w14:paraId="7CAAD500" w14:textId="77777777" w:rsidR="00833B92" w:rsidRPr="009B763F" w:rsidRDefault="00833B92" w:rsidP="00073050">
            <w:pPr>
              <w:pStyle w:val="TextodeTablas"/>
              <w:rPr>
                <w:b/>
                <w:bCs/>
              </w:rPr>
            </w:pPr>
            <w:r w:rsidRPr="009B763F">
              <w:rPr>
                <w:b/>
                <w:bCs/>
              </w:rPr>
              <w:t>Concepto</w:t>
            </w:r>
          </w:p>
        </w:tc>
        <w:tc>
          <w:tcPr>
            <w:tcW w:w="1846" w:type="pct"/>
            <w:shd w:val="clear" w:color="auto" w:fill="D9E2F3" w:themeFill="accent5" w:themeFillTint="33"/>
            <w:vAlign w:val="center"/>
          </w:tcPr>
          <w:p w14:paraId="40BA4CAD" w14:textId="77777777" w:rsidR="00833B92" w:rsidRPr="009B763F" w:rsidRDefault="00833B92" w:rsidP="00073050">
            <w:pPr>
              <w:pStyle w:val="TextodeTablas"/>
              <w:rPr>
                <w:b/>
                <w:bCs/>
              </w:rPr>
            </w:pPr>
            <w:r w:rsidRPr="009B763F">
              <w:rPr>
                <w:b/>
                <w:bCs/>
              </w:rPr>
              <w:t>Monto (HNL)</w:t>
            </w:r>
          </w:p>
          <w:p w14:paraId="461C5400" w14:textId="77777777" w:rsidR="00833B92" w:rsidRPr="009B763F" w:rsidRDefault="00833B92" w:rsidP="00073050">
            <w:pPr>
              <w:pStyle w:val="TextodeTablas"/>
              <w:rPr>
                <w:b/>
                <w:bCs/>
              </w:rPr>
            </w:pPr>
          </w:p>
        </w:tc>
      </w:tr>
      <w:tr w:rsidR="00833B92" w:rsidRPr="00310E91" w14:paraId="6410CC0F" w14:textId="77777777" w:rsidTr="00302C99">
        <w:trPr>
          <w:trHeight w:val="20"/>
        </w:trPr>
        <w:tc>
          <w:tcPr>
            <w:tcW w:w="3154" w:type="pct"/>
            <w:vAlign w:val="center"/>
          </w:tcPr>
          <w:p w14:paraId="7A60E67D" w14:textId="77777777" w:rsidR="00833B92" w:rsidRPr="00310E91" w:rsidRDefault="00833B92" w:rsidP="00073050">
            <w:pPr>
              <w:pStyle w:val="TextodeTablas"/>
            </w:pPr>
            <w:r w:rsidRPr="00310E91">
              <w:t>Personal Interno</w:t>
            </w:r>
          </w:p>
        </w:tc>
        <w:tc>
          <w:tcPr>
            <w:tcW w:w="1846" w:type="pct"/>
            <w:vAlign w:val="center"/>
          </w:tcPr>
          <w:p w14:paraId="7277414B" w14:textId="77777777" w:rsidR="00833B92" w:rsidRPr="00310E91" w:rsidRDefault="00833B92" w:rsidP="00073050">
            <w:pPr>
              <w:pStyle w:val="TextodeTablas"/>
            </w:pPr>
            <w:r>
              <w:t>400,000</w:t>
            </w:r>
          </w:p>
        </w:tc>
      </w:tr>
      <w:tr w:rsidR="00833B92" w:rsidRPr="00310E91" w14:paraId="5AFE9AF4" w14:textId="77777777" w:rsidTr="00302C99">
        <w:trPr>
          <w:trHeight w:val="20"/>
        </w:trPr>
        <w:tc>
          <w:tcPr>
            <w:tcW w:w="3154" w:type="pct"/>
            <w:vAlign w:val="center"/>
          </w:tcPr>
          <w:p w14:paraId="7371585A" w14:textId="77777777" w:rsidR="00833B92" w:rsidRPr="00310E91" w:rsidRDefault="00833B92" w:rsidP="00073050">
            <w:pPr>
              <w:pStyle w:val="TextodeTablas"/>
            </w:pPr>
            <w:r w:rsidRPr="00310E91">
              <w:t>Personal Externo</w:t>
            </w:r>
          </w:p>
        </w:tc>
        <w:tc>
          <w:tcPr>
            <w:tcW w:w="1846" w:type="pct"/>
            <w:vAlign w:val="center"/>
          </w:tcPr>
          <w:p w14:paraId="5E576D07" w14:textId="77777777" w:rsidR="00833B92" w:rsidRPr="00310E91" w:rsidRDefault="00833B92" w:rsidP="00073050">
            <w:pPr>
              <w:pStyle w:val="TextodeTablas"/>
            </w:pPr>
            <w:r>
              <w:t>50,000</w:t>
            </w:r>
          </w:p>
        </w:tc>
      </w:tr>
      <w:tr w:rsidR="00833B92" w:rsidRPr="00310E91" w14:paraId="44239335" w14:textId="77777777" w:rsidTr="00302C99">
        <w:trPr>
          <w:trHeight w:val="20"/>
        </w:trPr>
        <w:tc>
          <w:tcPr>
            <w:tcW w:w="3154" w:type="pct"/>
            <w:vAlign w:val="center"/>
          </w:tcPr>
          <w:p w14:paraId="748B74AE" w14:textId="77777777" w:rsidR="00833B92" w:rsidRPr="00310E91" w:rsidRDefault="00833B92" w:rsidP="00073050">
            <w:pPr>
              <w:pStyle w:val="TextodeTablas"/>
            </w:pPr>
            <w:r w:rsidRPr="00310E91">
              <w:t>Licencias y Autorizaciones</w:t>
            </w:r>
          </w:p>
        </w:tc>
        <w:tc>
          <w:tcPr>
            <w:tcW w:w="1846" w:type="pct"/>
            <w:vAlign w:val="center"/>
          </w:tcPr>
          <w:p w14:paraId="25082296" w14:textId="77777777" w:rsidR="00833B92" w:rsidRPr="00310E91" w:rsidRDefault="00833B92" w:rsidP="00073050">
            <w:pPr>
              <w:pStyle w:val="TextodeTablas"/>
            </w:pPr>
            <w:r>
              <w:t>200,500</w:t>
            </w:r>
          </w:p>
        </w:tc>
      </w:tr>
      <w:tr w:rsidR="00833B92" w:rsidRPr="00310E91" w14:paraId="0D37A1DD" w14:textId="77777777" w:rsidTr="00302C99">
        <w:trPr>
          <w:trHeight w:val="20"/>
        </w:trPr>
        <w:tc>
          <w:tcPr>
            <w:tcW w:w="3154" w:type="pct"/>
            <w:vAlign w:val="center"/>
          </w:tcPr>
          <w:p w14:paraId="23D3335E" w14:textId="77777777" w:rsidR="00833B92" w:rsidRPr="00310E91" w:rsidRDefault="00833B92" w:rsidP="00073050">
            <w:pPr>
              <w:pStyle w:val="TextodeTablas"/>
            </w:pPr>
            <w:r w:rsidRPr="00310E91">
              <w:t>Contingencia</w:t>
            </w:r>
          </w:p>
        </w:tc>
        <w:tc>
          <w:tcPr>
            <w:tcW w:w="1846" w:type="pct"/>
            <w:vAlign w:val="center"/>
          </w:tcPr>
          <w:p w14:paraId="78667230" w14:textId="77777777" w:rsidR="00833B92" w:rsidRPr="00310E91" w:rsidRDefault="00833B92" w:rsidP="00073050">
            <w:pPr>
              <w:pStyle w:val="TextodeTablas"/>
            </w:pPr>
            <w:r>
              <w:t>106,500</w:t>
            </w:r>
          </w:p>
        </w:tc>
      </w:tr>
      <w:tr w:rsidR="00833B92" w:rsidRPr="00310E91" w14:paraId="70523A69" w14:textId="77777777" w:rsidTr="00302C99">
        <w:trPr>
          <w:trHeight w:val="20"/>
        </w:trPr>
        <w:tc>
          <w:tcPr>
            <w:tcW w:w="3154" w:type="pct"/>
            <w:vAlign w:val="center"/>
          </w:tcPr>
          <w:p w14:paraId="2A4949AB" w14:textId="77777777" w:rsidR="00833B92" w:rsidRPr="00310E91" w:rsidRDefault="00833B92" w:rsidP="00073050">
            <w:pPr>
              <w:pStyle w:val="TextodeTablas"/>
            </w:pPr>
            <w:r w:rsidRPr="00310E91">
              <w:t>Gestión de Reserva</w:t>
            </w:r>
          </w:p>
        </w:tc>
        <w:tc>
          <w:tcPr>
            <w:tcW w:w="1846" w:type="pct"/>
            <w:vAlign w:val="center"/>
          </w:tcPr>
          <w:p w14:paraId="589BE94E" w14:textId="77777777" w:rsidR="00833B92" w:rsidRPr="00310E91" w:rsidRDefault="00833B92" w:rsidP="00073050">
            <w:pPr>
              <w:pStyle w:val="TextodeTablas"/>
            </w:pPr>
            <w:r>
              <w:t>10,650</w:t>
            </w:r>
          </w:p>
        </w:tc>
      </w:tr>
      <w:tr w:rsidR="00833B92" w:rsidRPr="00310E91" w14:paraId="7AC61EC8" w14:textId="77777777" w:rsidTr="00302C99">
        <w:trPr>
          <w:trHeight w:val="575"/>
        </w:trPr>
        <w:tc>
          <w:tcPr>
            <w:tcW w:w="3154" w:type="pct"/>
            <w:vAlign w:val="center"/>
          </w:tcPr>
          <w:p w14:paraId="1D97CF9F" w14:textId="77777777" w:rsidR="00833B92" w:rsidRPr="00310E91" w:rsidRDefault="00833B92" w:rsidP="00073050">
            <w:pPr>
              <w:pStyle w:val="TextodeTablas"/>
            </w:pPr>
            <w:r w:rsidRPr="00310E91">
              <w:t>Subtotal Reservas</w:t>
            </w:r>
          </w:p>
        </w:tc>
        <w:tc>
          <w:tcPr>
            <w:tcW w:w="1846" w:type="pct"/>
            <w:vAlign w:val="center"/>
          </w:tcPr>
          <w:p w14:paraId="6404DBCE" w14:textId="77777777" w:rsidR="00833B92" w:rsidRPr="00310E91" w:rsidRDefault="00833B92" w:rsidP="00073050">
            <w:pPr>
              <w:pStyle w:val="TextodeTablas"/>
            </w:pPr>
            <w:r>
              <w:t>117,150</w:t>
            </w:r>
          </w:p>
          <w:p w14:paraId="29714DE5" w14:textId="77777777" w:rsidR="00833B92" w:rsidRPr="00310E91" w:rsidRDefault="00833B92" w:rsidP="00073050">
            <w:pPr>
              <w:pStyle w:val="TextodeTablas"/>
            </w:pPr>
          </w:p>
        </w:tc>
      </w:tr>
      <w:tr w:rsidR="00833B92" w:rsidRPr="00310E91" w14:paraId="33EC4190" w14:textId="77777777" w:rsidTr="00302C99">
        <w:trPr>
          <w:trHeight w:val="20"/>
        </w:trPr>
        <w:tc>
          <w:tcPr>
            <w:tcW w:w="3154" w:type="pct"/>
            <w:shd w:val="clear" w:color="auto" w:fill="D9D9D9" w:themeFill="background1" w:themeFillShade="D9"/>
            <w:vAlign w:val="center"/>
          </w:tcPr>
          <w:p w14:paraId="1D97E1A2" w14:textId="77777777" w:rsidR="00833B92" w:rsidRPr="009B763F" w:rsidRDefault="00833B92" w:rsidP="00073050">
            <w:pPr>
              <w:pStyle w:val="TextodeTablas"/>
              <w:rPr>
                <w:b/>
                <w:bCs/>
              </w:rPr>
            </w:pPr>
            <w:r w:rsidRPr="009B763F">
              <w:rPr>
                <w:b/>
                <w:bCs/>
              </w:rPr>
              <w:t>Presupuesto Total</w:t>
            </w:r>
          </w:p>
        </w:tc>
        <w:tc>
          <w:tcPr>
            <w:tcW w:w="1846" w:type="pct"/>
            <w:shd w:val="clear" w:color="auto" w:fill="D9D9D9" w:themeFill="background1" w:themeFillShade="D9"/>
            <w:vAlign w:val="center"/>
          </w:tcPr>
          <w:p w14:paraId="66B7CACE" w14:textId="77777777" w:rsidR="00833B92" w:rsidRPr="009B763F" w:rsidRDefault="00833B92" w:rsidP="00073050">
            <w:pPr>
              <w:pStyle w:val="TextodeTablas"/>
              <w:rPr>
                <w:b/>
                <w:bCs/>
              </w:rPr>
            </w:pPr>
            <w:r w:rsidRPr="009B763F">
              <w:rPr>
                <w:b/>
                <w:bCs/>
              </w:rPr>
              <w:t>884,800</w:t>
            </w:r>
          </w:p>
        </w:tc>
      </w:tr>
    </w:tbl>
    <w:p w14:paraId="099C0D67" w14:textId="77777777" w:rsidR="00833B92" w:rsidRPr="009F795F" w:rsidRDefault="00833B92" w:rsidP="009F795F">
      <w:pPr>
        <w:pStyle w:val="Descripcin"/>
        <w:spacing w:after="0" w:line="240" w:lineRule="auto"/>
        <w:rPr>
          <w:i w:val="0"/>
          <w:iCs w:val="0"/>
          <w:color w:val="auto"/>
          <w:sz w:val="20"/>
          <w:szCs w:val="16"/>
        </w:rPr>
      </w:pPr>
      <w:r w:rsidRPr="009F795F">
        <w:rPr>
          <w:i w:val="0"/>
          <w:iCs w:val="0"/>
          <w:color w:val="auto"/>
          <w:sz w:val="20"/>
          <w:szCs w:val="16"/>
        </w:rPr>
        <w:t xml:space="preserve">Fuente: (Elaboración propia, 2024). </w:t>
      </w:r>
    </w:p>
    <w:p w14:paraId="42BAE4F6" w14:textId="77777777" w:rsidR="00833B92" w:rsidRDefault="00833B92" w:rsidP="00073050">
      <w:pPr>
        <w:pStyle w:val="TextoPrincipal"/>
        <w:rPr>
          <w:highlight w:val="yellow"/>
        </w:rPr>
      </w:pPr>
    </w:p>
    <w:p w14:paraId="16EE8238" w14:textId="21BA7126" w:rsidR="00833B92" w:rsidRPr="00A11976" w:rsidRDefault="00833B92" w:rsidP="00227242">
      <w:pPr>
        <w:pStyle w:val="Descripcin"/>
        <w:keepNext/>
        <w:spacing w:after="0" w:line="240" w:lineRule="auto"/>
        <w:rPr>
          <w:b/>
          <w:bCs/>
          <w:i w:val="0"/>
          <w:iCs w:val="0"/>
          <w:color w:val="auto"/>
          <w:sz w:val="24"/>
          <w:szCs w:val="24"/>
        </w:rPr>
      </w:pPr>
      <w:bookmarkStart w:id="667" w:name="_Toc166839262"/>
      <w:r w:rsidRPr="00A11976">
        <w:rPr>
          <w:b/>
          <w:bCs/>
          <w:i w:val="0"/>
          <w:iCs w:val="0"/>
          <w:color w:val="auto"/>
          <w:sz w:val="24"/>
          <w:szCs w:val="24"/>
        </w:rPr>
        <w:t xml:space="preserve">Tabla </w:t>
      </w:r>
      <w:r w:rsidRPr="00A11976">
        <w:rPr>
          <w:b/>
          <w:bCs/>
          <w:i w:val="0"/>
          <w:iCs w:val="0"/>
          <w:color w:val="auto"/>
          <w:sz w:val="24"/>
          <w:szCs w:val="24"/>
        </w:rPr>
        <w:fldChar w:fldCharType="begin"/>
      </w:r>
      <w:r w:rsidRPr="00A11976">
        <w:rPr>
          <w:b/>
          <w:bCs/>
          <w:i w:val="0"/>
          <w:iCs w:val="0"/>
          <w:color w:val="auto"/>
          <w:sz w:val="24"/>
          <w:szCs w:val="24"/>
        </w:rPr>
        <w:instrText xml:space="preserve"> SEQ Tabla \* ARABIC </w:instrText>
      </w:r>
      <w:r w:rsidRPr="00A11976">
        <w:rPr>
          <w:b/>
          <w:bCs/>
          <w:i w:val="0"/>
          <w:iCs w:val="0"/>
          <w:color w:val="auto"/>
          <w:sz w:val="24"/>
          <w:szCs w:val="24"/>
        </w:rPr>
        <w:fldChar w:fldCharType="separate"/>
      </w:r>
      <w:r w:rsidR="00FD4190">
        <w:rPr>
          <w:b/>
          <w:bCs/>
          <w:i w:val="0"/>
          <w:iCs w:val="0"/>
          <w:noProof/>
          <w:color w:val="auto"/>
          <w:sz w:val="24"/>
          <w:szCs w:val="24"/>
        </w:rPr>
        <w:t>47</w:t>
      </w:r>
      <w:r w:rsidRPr="00A11976">
        <w:rPr>
          <w:b/>
          <w:bCs/>
          <w:i w:val="0"/>
          <w:iCs w:val="0"/>
          <w:color w:val="auto"/>
          <w:sz w:val="24"/>
          <w:szCs w:val="24"/>
        </w:rPr>
        <w:fldChar w:fldCharType="end"/>
      </w:r>
      <w:r w:rsidRPr="00A11976">
        <w:rPr>
          <w:b/>
          <w:bCs/>
          <w:i w:val="0"/>
          <w:iCs w:val="0"/>
          <w:color w:val="auto"/>
          <w:sz w:val="24"/>
          <w:szCs w:val="24"/>
        </w:rPr>
        <w:t>. Presupuesto por hora hombre</w:t>
      </w:r>
      <w:bookmarkEnd w:id="667"/>
      <w:r w:rsidRPr="00A11976">
        <w:rPr>
          <w:b/>
          <w:bCs/>
          <w:i w:val="0"/>
          <w:iCs w:val="0"/>
          <w:color w:val="auto"/>
          <w:sz w:val="24"/>
          <w:szCs w:val="24"/>
        </w:rPr>
        <w:t xml:space="preserve"> </w:t>
      </w:r>
    </w:p>
    <w:tbl>
      <w:tblPr>
        <w:tblStyle w:val="Tablaconcuadrcula"/>
        <w:tblW w:w="5000" w:type="pct"/>
        <w:tblLook w:val="04A0" w:firstRow="1" w:lastRow="0" w:firstColumn="1" w:lastColumn="0" w:noHBand="0" w:noVBand="1"/>
      </w:tblPr>
      <w:tblGrid>
        <w:gridCol w:w="6545"/>
        <w:gridCol w:w="2805"/>
      </w:tblGrid>
      <w:tr w:rsidR="00833B92" w:rsidRPr="00382F1A" w14:paraId="286F579C" w14:textId="77777777" w:rsidTr="00302C99">
        <w:tc>
          <w:tcPr>
            <w:tcW w:w="5000" w:type="pct"/>
            <w:gridSpan w:val="2"/>
            <w:shd w:val="clear" w:color="auto" w:fill="4472C4" w:themeFill="accent5"/>
            <w:vAlign w:val="center"/>
          </w:tcPr>
          <w:p w14:paraId="57065172" w14:textId="77777777" w:rsidR="00833B92" w:rsidRPr="009B763F" w:rsidRDefault="00833B92" w:rsidP="00073050">
            <w:pPr>
              <w:pStyle w:val="TextodeTablas"/>
              <w:rPr>
                <w:b/>
                <w:bCs/>
                <w:lang w:val="es-HN"/>
              </w:rPr>
            </w:pPr>
            <w:r w:rsidRPr="009B763F">
              <w:rPr>
                <w:b/>
                <w:bCs/>
                <w:lang w:val="es-HN"/>
              </w:rPr>
              <w:t>Recursos Costo por Hora Hombre</w:t>
            </w:r>
          </w:p>
        </w:tc>
      </w:tr>
      <w:tr w:rsidR="00833B92" w:rsidRPr="00310E91" w14:paraId="17089DE4" w14:textId="77777777" w:rsidTr="00302C99">
        <w:tc>
          <w:tcPr>
            <w:tcW w:w="3500" w:type="pct"/>
            <w:shd w:val="clear" w:color="auto" w:fill="D9E2F3" w:themeFill="accent5" w:themeFillTint="33"/>
            <w:vAlign w:val="center"/>
          </w:tcPr>
          <w:p w14:paraId="5280C34D" w14:textId="77777777" w:rsidR="00833B92" w:rsidRPr="009B763F" w:rsidRDefault="00833B92" w:rsidP="00073050">
            <w:pPr>
              <w:pStyle w:val="TextodeTablas"/>
              <w:rPr>
                <w:b/>
                <w:bCs/>
              </w:rPr>
            </w:pPr>
            <w:r w:rsidRPr="009B763F">
              <w:rPr>
                <w:b/>
                <w:bCs/>
              </w:rPr>
              <w:t>Rol</w:t>
            </w:r>
          </w:p>
        </w:tc>
        <w:tc>
          <w:tcPr>
            <w:tcW w:w="1500" w:type="pct"/>
            <w:shd w:val="clear" w:color="auto" w:fill="D9E2F3" w:themeFill="accent5" w:themeFillTint="33"/>
            <w:vAlign w:val="center"/>
          </w:tcPr>
          <w:p w14:paraId="30D153B0" w14:textId="77777777" w:rsidR="00833B92" w:rsidRPr="009B763F" w:rsidRDefault="00833B92" w:rsidP="00073050">
            <w:pPr>
              <w:pStyle w:val="TextodeTablas"/>
              <w:rPr>
                <w:b/>
                <w:bCs/>
              </w:rPr>
            </w:pPr>
            <w:r w:rsidRPr="009B763F">
              <w:rPr>
                <w:b/>
                <w:bCs/>
              </w:rPr>
              <w:t>Costo por Hora (HNL)</w:t>
            </w:r>
          </w:p>
          <w:p w14:paraId="6984644C" w14:textId="77777777" w:rsidR="00833B92" w:rsidRPr="009B763F" w:rsidRDefault="00833B92" w:rsidP="00073050">
            <w:pPr>
              <w:pStyle w:val="TextodeTablas"/>
              <w:rPr>
                <w:b/>
                <w:bCs/>
              </w:rPr>
            </w:pPr>
          </w:p>
        </w:tc>
      </w:tr>
      <w:tr w:rsidR="00833B92" w:rsidRPr="00310E91" w14:paraId="643EEC81" w14:textId="77777777" w:rsidTr="00302C99">
        <w:tc>
          <w:tcPr>
            <w:tcW w:w="3500" w:type="pct"/>
            <w:vAlign w:val="center"/>
          </w:tcPr>
          <w:p w14:paraId="409DE4FB" w14:textId="77777777" w:rsidR="00833B92" w:rsidRPr="00310E91" w:rsidRDefault="00833B92" w:rsidP="00073050">
            <w:pPr>
              <w:pStyle w:val="TextodeTablas"/>
            </w:pPr>
            <w:r>
              <w:t xml:space="preserve">Director de proyecto </w:t>
            </w:r>
          </w:p>
        </w:tc>
        <w:tc>
          <w:tcPr>
            <w:tcW w:w="1500" w:type="pct"/>
            <w:vAlign w:val="center"/>
          </w:tcPr>
          <w:p w14:paraId="04665105" w14:textId="77777777" w:rsidR="00833B92" w:rsidRPr="00310E91" w:rsidRDefault="00833B92" w:rsidP="00073050">
            <w:pPr>
              <w:pStyle w:val="TextodeTablas"/>
            </w:pPr>
            <w:r>
              <w:t>60,000</w:t>
            </w:r>
          </w:p>
        </w:tc>
      </w:tr>
      <w:tr w:rsidR="00833B92" w:rsidRPr="00310E91" w14:paraId="660A461D" w14:textId="77777777" w:rsidTr="00302C99">
        <w:tc>
          <w:tcPr>
            <w:tcW w:w="3500" w:type="pct"/>
            <w:vAlign w:val="center"/>
          </w:tcPr>
          <w:p w14:paraId="5D03F9D6" w14:textId="77777777" w:rsidR="00833B92" w:rsidRPr="00310E91" w:rsidRDefault="00833B92" w:rsidP="00073050">
            <w:pPr>
              <w:pStyle w:val="TextodeTablas"/>
            </w:pPr>
            <w:r>
              <w:t>PMO</w:t>
            </w:r>
          </w:p>
        </w:tc>
        <w:tc>
          <w:tcPr>
            <w:tcW w:w="1500" w:type="pct"/>
            <w:vAlign w:val="center"/>
          </w:tcPr>
          <w:p w14:paraId="7C9472EF" w14:textId="77777777" w:rsidR="00833B92" w:rsidRPr="00310E91" w:rsidRDefault="00833B92" w:rsidP="00073050">
            <w:pPr>
              <w:pStyle w:val="TextodeTablas"/>
            </w:pPr>
            <w:r>
              <w:t>50,000</w:t>
            </w:r>
          </w:p>
        </w:tc>
      </w:tr>
      <w:tr w:rsidR="00833B92" w:rsidRPr="00310E91" w14:paraId="23A7A2A4" w14:textId="77777777" w:rsidTr="00302C99">
        <w:tc>
          <w:tcPr>
            <w:tcW w:w="3500" w:type="pct"/>
            <w:vAlign w:val="center"/>
          </w:tcPr>
          <w:p w14:paraId="3330BA27" w14:textId="77777777" w:rsidR="00833B92" w:rsidRPr="00310E91" w:rsidRDefault="00833B92" w:rsidP="00073050">
            <w:pPr>
              <w:pStyle w:val="TextodeTablas"/>
            </w:pPr>
            <w:r>
              <w:t>Gerente de producción</w:t>
            </w:r>
          </w:p>
        </w:tc>
        <w:tc>
          <w:tcPr>
            <w:tcW w:w="1500" w:type="pct"/>
            <w:vAlign w:val="center"/>
          </w:tcPr>
          <w:p w14:paraId="6F62280E" w14:textId="77777777" w:rsidR="00833B92" w:rsidRPr="00310E91" w:rsidRDefault="00833B92" w:rsidP="00073050">
            <w:pPr>
              <w:pStyle w:val="TextodeTablas"/>
            </w:pPr>
            <w:r>
              <w:t>50,000</w:t>
            </w:r>
          </w:p>
        </w:tc>
      </w:tr>
      <w:tr w:rsidR="00833B92" w:rsidRPr="00310E91" w14:paraId="10173F97" w14:textId="77777777" w:rsidTr="00302C99">
        <w:tc>
          <w:tcPr>
            <w:tcW w:w="3500" w:type="pct"/>
            <w:vAlign w:val="center"/>
          </w:tcPr>
          <w:p w14:paraId="7117234D" w14:textId="77777777" w:rsidR="00833B92" w:rsidRPr="00310E91" w:rsidRDefault="00833B92" w:rsidP="00073050">
            <w:pPr>
              <w:pStyle w:val="TextodeTablas"/>
            </w:pPr>
            <w:r>
              <w:t xml:space="preserve">Personal de producción </w:t>
            </w:r>
          </w:p>
        </w:tc>
        <w:tc>
          <w:tcPr>
            <w:tcW w:w="1500" w:type="pct"/>
            <w:vAlign w:val="center"/>
          </w:tcPr>
          <w:p w14:paraId="1FB223E1" w14:textId="77777777" w:rsidR="00833B92" w:rsidRPr="00310E91" w:rsidRDefault="00833B92" w:rsidP="00073050">
            <w:pPr>
              <w:pStyle w:val="TextodeTablas"/>
            </w:pPr>
          </w:p>
        </w:tc>
      </w:tr>
      <w:tr w:rsidR="00833B92" w:rsidRPr="00310E91" w14:paraId="0D8BAE2A" w14:textId="77777777" w:rsidTr="00302C99">
        <w:tc>
          <w:tcPr>
            <w:tcW w:w="3500" w:type="pct"/>
            <w:vAlign w:val="center"/>
          </w:tcPr>
          <w:p w14:paraId="66EF36F4" w14:textId="77777777" w:rsidR="00833B92" w:rsidRPr="00310E91" w:rsidRDefault="00833B92" w:rsidP="00073050">
            <w:pPr>
              <w:pStyle w:val="TextodeTablas"/>
            </w:pPr>
            <w:r>
              <w:t xml:space="preserve">Jefe de calidad </w:t>
            </w:r>
          </w:p>
        </w:tc>
        <w:tc>
          <w:tcPr>
            <w:tcW w:w="1500" w:type="pct"/>
            <w:vAlign w:val="center"/>
          </w:tcPr>
          <w:p w14:paraId="021C2A34" w14:textId="77777777" w:rsidR="00833B92" w:rsidRPr="00310E91" w:rsidRDefault="00833B92" w:rsidP="00073050">
            <w:pPr>
              <w:pStyle w:val="TextodeTablas"/>
            </w:pPr>
            <w:r>
              <w:t>50,000</w:t>
            </w:r>
          </w:p>
        </w:tc>
      </w:tr>
      <w:tr w:rsidR="00833B92" w:rsidRPr="00310E91" w14:paraId="6856BB35" w14:textId="77777777" w:rsidTr="00302C99">
        <w:tc>
          <w:tcPr>
            <w:tcW w:w="3500" w:type="pct"/>
            <w:vAlign w:val="center"/>
          </w:tcPr>
          <w:p w14:paraId="42A52740" w14:textId="77777777" w:rsidR="00833B92" w:rsidRPr="00310E91" w:rsidRDefault="00833B92" w:rsidP="00073050">
            <w:pPr>
              <w:pStyle w:val="TextodeTablas"/>
            </w:pPr>
            <w:r>
              <w:t xml:space="preserve">Inspector de calidad </w:t>
            </w:r>
          </w:p>
        </w:tc>
        <w:tc>
          <w:tcPr>
            <w:tcW w:w="1500" w:type="pct"/>
            <w:vAlign w:val="center"/>
          </w:tcPr>
          <w:p w14:paraId="54DF9040" w14:textId="77777777" w:rsidR="00833B92" w:rsidRPr="00310E91" w:rsidRDefault="00833B92" w:rsidP="00073050">
            <w:pPr>
              <w:pStyle w:val="TextodeTablas"/>
            </w:pPr>
            <w:r>
              <w:t>25,000</w:t>
            </w:r>
          </w:p>
          <w:p w14:paraId="1FADC477" w14:textId="77777777" w:rsidR="00833B92" w:rsidRPr="00310E91" w:rsidRDefault="00833B92" w:rsidP="00073050">
            <w:pPr>
              <w:pStyle w:val="TextodeTablas"/>
            </w:pPr>
          </w:p>
        </w:tc>
      </w:tr>
      <w:tr w:rsidR="00833B92" w:rsidRPr="00FE031C" w14:paraId="66850F14" w14:textId="77777777" w:rsidTr="00302C99">
        <w:tc>
          <w:tcPr>
            <w:tcW w:w="3500" w:type="pct"/>
            <w:vAlign w:val="center"/>
          </w:tcPr>
          <w:p w14:paraId="6258C003" w14:textId="77777777" w:rsidR="00833B92" w:rsidRPr="00367395" w:rsidRDefault="00833B92" w:rsidP="00073050">
            <w:pPr>
              <w:pStyle w:val="TextodeTablas"/>
              <w:rPr>
                <w:lang w:val="es-HN"/>
              </w:rPr>
            </w:pPr>
            <w:r w:rsidRPr="00367395">
              <w:rPr>
                <w:lang w:val="es-HN"/>
              </w:rPr>
              <w:t xml:space="preserve">Analista de control de calidad </w:t>
            </w:r>
          </w:p>
        </w:tc>
        <w:tc>
          <w:tcPr>
            <w:tcW w:w="1500" w:type="pct"/>
            <w:vAlign w:val="center"/>
          </w:tcPr>
          <w:p w14:paraId="01CB122E" w14:textId="77777777" w:rsidR="00833B92" w:rsidRPr="00310E91" w:rsidRDefault="00833B92" w:rsidP="00073050">
            <w:pPr>
              <w:pStyle w:val="TextodeTablas"/>
            </w:pPr>
            <w:r>
              <w:t>25,000</w:t>
            </w:r>
          </w:p>
        </w:tc>
      </w:tr>
      <w:tr w:rsidR="00833B92" w:rsidRPr="00FE031C" w14:paraId="017AFB22" w14:textId="77777777" w:rsidTr="00302C99">
        <w:tc>
          <w:tcPr>
            <w:tcW w:w="3500" w:type="pct"/>
            <w:vAlign w:val="center"/>
          </w:tcPr>
          <w:p w14:paraId="19A05E18" w14:textId="77777777" w:rsidR="00833B92" w:rsidRDefault="00833B92" w:rsidP="00073050">
            <w:pPr>
              <w:pStyle w:val="TextodeTablas"/>
            </w:pPr>
            <w:r>
              <w:t xml:space="preserve">Tecnico de calidad </w:t>
            </w:r>
          </w:p>
        </w:tc>
        <w:tc>
          <w:tcPr>
            <w:tcW w:w="1500" w:type="pct"/>
            <w:vAlign w:val="center"/>
          </w:tcPr>
          <w:p w14:paraId="38467172" w14:textId="77777777" w:rsidR="00833B92" w:rsidRPr="00310E91" w:rsidRDefault="00833B92" w:rsidP="00073050">
            <w:pPr>
              <w:pStyle w:val="TextodeTablas"/>
            </w:pPr>
            <w:r>
              <w:t>25,000</w:t>
            </w:r>
          </w:p>
        </w:tc>
      </w:tr>
      <w:tr w:rsidR="00833B92" w:rsidRPr="00FE031C" w14:paraId="36C1494B" w14:textId="77777777" w:rsidTr="00302C99">
        <w:tc>
          <w:tcPr>
            <w:tcW w:w="3500" w:type="pct"/>
            <w:vAlign w:val="center"/>
          </w:tcPr>
          <w:p w14:paraId="6600FD39" w14:textId="77777777" w:rsidR="00833B92" w:rsidRDefault="00833B92" w:rsidP="00073050">
            <w:pPr>
              <w:pStyle w:val="TextodeTablas"/>
            </w:pPr>
            <w:r>
              <w:t xml:space="preserve">Especialistas calidad </w:t>
            </w:r>
          </w:p>
        </w:tc>
        <w:tc>
          <w:tcPr>
            <w:tcW w:w="1500" w:type="pct"/>
            <w:vAlign w:val="center"/>
          </w:tcPr>
          <w:p w14:paraId="4EFF648D" w14:textId="77777777" w:rsidR="00833B92" w:rsidRPr="00310E91" w:rsidRDefault="00833B92" w:rsidP="00073050">
            <w:pPr>
              <w:pStyle w:val="TextodeTablas"/>
            </w:pPr>
            <w:r>
              <w:t>32,500</w:t>
            </w:r>
          </w:p>
        </w:tc>
      </w:tr>
      <w:tr w:rsidR="00833B92" w:rsidRPr="00FE031C" w14:paraId="59F4274C" w14:textId="77777777" w:rsidTr="00302C99">
        <w:tc>
          <w:tcPr>
            <w:tcW w:w="3500" w:type="pct"/>
            <w:vAlign w:val="center"/>
          </w:tcPr>
          <w:p w14:paraId="30259472" w14:textId="77777777" w:rsidR="00833B92" w:rsidRPr="00367395" w:rsidRDefault="00833B92" w:rsidP="00073050">
            <w:pPr>
              <w:pStyle w:val="TextodeTablas"/>
              <w:rPr>
                <w:lang w:val="es-HN"/>
              </w:rPr>
            </w:pPr>
            <w:r w:rsidRPr="00367395">
              <w:rPr>
                <w:lang w:val="es-HN"/>
              </w:rPr>
              <w:t>Jefe de investigación y desarrollo</w:t>
            </w:r>
          </w:p>
        </w:tc>
        <w:tc>
          <w:tcPr>
            <w:tcW w:w="1500" w:type="pct"/>
            <w:vAlign w:val="center"/>
          </w:tcPr>
          <w:p w14:paraId="2CBC96DB" w14:textId="77777777" w:rsidR="00833B92" w:rsidRPr="00310E91" w:rsidRDefault="00833B92" w:rsidP="00073050">
            <w:pPr>
              <w:pStyle w:val="TextodeTablas"/>
            </w:pPr>
            <w:r>
              <w:t>50,000</w:t>
            </w:r>
          </w:p>
        </w:tc>
      </w:tr>
      <w:tr w:rsidR="00833B92" w:rsidRPr="00FE031C" w14:paraId="6302F4EA" w14:textId="77777777" w:rsidTr="00302C99">
        <w:tc>
          <w:tcPr>
            <w:tcW w:w="3500" w:type="pct"/>
            <w:vAlign w:val="center"/>
          </w:tcPr>
          <w:p w14:paraId="0694835A" w14:textId="77777777" w:rsidR="00833B92" w:rsidRPr="00367395" w:rsidRDefault="00833B92" w:rsidP="00073050">
            <w:pPr>
              <w:pStyle w:val="TextodeTablas"/>
              <w:rPr>
                <w:lang w:val="es-HN"/>
              </w:rPr>
            </w:pPr>
            <w:r w:rsidRPr="00367395">
              <w:rPr>
                <w:lang w:val="es-HN"/>
              </w:rPr>
              <w:t>Especialistas en Investigación y Desarrollo de Productos</w:t>
            </w:r>
          </w:p>
        </w:tc>
        <w:tc>
          <w:tcPr>
            <w:tcW w:w="1500" w:type="pct"/>
            <w:vAlign w:val="center"/>
          </w:tcPr>
          <w:p w14:paraId="0A7FC706" w14:textId="77777777" w:rsidR="00833B92" w:rsidRPr="00310E91" w:rsidRDefault="00833B92" w:rsidP="00073050">
            <w:pPr>
              <w:pStyle w:val="TextodeTablas"/>
            </w:pPr>
            <w:r>
              <w:t>32,500</w:t>
            </w:r>
          </w:p>
        </w:tc>
      </w:tr>
      <w:tr w:rsidR="00833B92" w:rsidRPr="00FE031C" w14:paraId="2A06EEE2" w14:textId="77777777" w:rsidTr="00302C99">
        <w:tc>
          <w:tcPr>
            <w:tcW w:w="3500" w:type="pct"/>
            <w:shd w:val="clear" w:color="auto" w:fill="D9D9D9" w:themeFill="background1" w:themeFillShade="D9"/>
            <w:vAlign w:val="center"/>
          </w:tcPr>
          <w:p w14:paraId="037A96A5" w14:textId="77777777" w:rsidR="00833B92" w:rsidRPr="009B763F" w:rsidRDefault="00833B92" w:rsidP="00073050">
            <w:pPr>
              <w:pStyle w:val="TextodeTablas"/>
              <w:rPr>
                <w:b/>
                <w:bCs/>
              </w:rPr>
            </w:pPr>
            <w:r w:rsidRPr="009B763F">
              <w:rPr>
                <w:b/>
                <w:bCs/>
              </w:rPr>
              <w:t>Total, Salarios</w:t>
            </w:r>
          </w:p>
        </w:tc>
        <w:tc>
          <w:tcPr>
            <w:tcW w:w="1500" w:type="pct"/>
            <w:shd w:val="clear" w:color="auto" w:fill="D9D9D9" w:themeFill="background1" w:themeFillShade="D9"/>
            <w:vAlign w:val="center"/>
          </w:tcPr>
          <w:p w14:paraId="10F1DF0F" w14:textId="77777777" w:rsidR="00833B92" w:rsidRPr="009B763F" w:rsidRDefault="00833B92" w:rsidP="00073050">
            <w:pPr>
              <w:pStyle w:val="TextodeTablas"/>
              <w:rPr>
                <w:b/>
                <w:bCs/>
              </w:rPr>
            </w:pPr>
            <w:r w:rsidRPr="009B763F">
              <w:rPr>
                <w:b/>
                <w:bCs/>
              </w:rPr>
              <w:t>400,000</w:t>
            </w:r>
          </w:p>
        </w:tc>
      </w:tr>
    </w:tbl>
    <w:p w14:paraId="670722ED" w14:textId="77777777" w:rsidR="00833B92" w:rsidRPr="009F795F" w:rsidRDefault="00833B92" w:rsidP="009F795F">
      <w:pPr>
        <w:pStyle w:val="Descripcin"/>
        <w:spacing w:after="0" w:line="240" w:lineRule="auto"/>
        <w:rPr>
          <w:i w:val="0"/>
          <w:iCs w:val="0"/>
          <w:color w:val="auto"/>
          <w:sz w:val="20"/>
          <w:szCs w:val="16"/>
        </w:rPr>
      </w:pPr>
      <w:r w:rsidRPr="009F795F">
        <w:rPr>
          <w:i w:val="0"/>
          <w:iCs w:val="0"/>
          <w:color w:val="auto"/>
          <w:sz w:val="20"/>
          <w:szCs w:val="16"/>
        </w:rPr>
        <w:t xml:space="preserve">Fuente: (Elaboración propia, 2024). </w:t>
      </w:r>
    </w:p>
    <w:p w14:paraId="7450A7C2" w14:textId="79367CA9" w:rsidR="00833B92" w:rsidRPr="004E584F" w:rsidRDefault="00842AF0" w:rsidP="00833B92">
      <w:pPr>
        <w:rPr>
          <w:b/>
          <w:bCs/>
          <w:szCs w:val="24"/>
          <w:highlight w:val="yellow"/>
        </w:rPr>
      </w:pPr>
      <w:r>
        <w:rPr>
          <w:b/>
          <w:bCs/>
          <w:szCs w:val="24"/>
          <w:highlight w:val="yellow"/>
        </w:rPr>
        <w:br w:type="page"/>
      </w:r>
    </w:p>
    <w:p w14:paraId="30C2BE2C" w14:textId="3586CCF6" w:rsidR="00833B92" w:rsidRPr="00227242" w:rsidRDefault="00833B92" w:rsidP="00227242">
      <w:pPr>
        <w:pStyle w:val="Descripcin"/>
        <w:keepNext/>
        <w:spacing w:after="0" w:line="240" w:lineRule="auto"/>
        <w:rPr>
          <w:b/>
          <w:bCs/>
          <w:i w:val="0"/>
          <w:iCs w:val="0"/>
          <w:color w:val="auto"/>
          <w:sz w:val="24"/>
          <w:szCs w:val="24"/>
        </w:rPr>
      </w:pPr>
      <w:bookmarkStart w:id="668" w:name="_Toc166839263"/>
      <w:r w:rsidRPr="00227242">
        <w:rPr>
          <w:b/>
          <w:bCs/>
          <w:i w:val="0"/>
          <w:iCs w:val="0"/>
          <w:color w:val="auto"/>
          <w:sz w:val="24"/>
          <w:szCs w:val="24"/>
        </w:rPr>
        <w:lastRenderedPageBreak/>
        <w:t xml:space="preserve">Tabla </w:t>
      </w:r>
      <w:r w:rsidR="008E240E" w:rsidRPr="00227242">
        <w:rPr>
          <w:b/>
          <w:bCs/>
          <w:i w:val="0"/>
          <w:iCs w:val="0"/>
          <w:color w:val="auto"/>
          <w:sz w:val="24"/>
          <w:szCs w:val="24"/>
        </w:rPr>
        <w:fldChar w:fldCharType="begin"/>
      </w:r>
      <w:r w:rsidR="008E240E" w:rsidRPr="00227242">
        <w:rPr>
          <w:b/>
          <w:bCs/>
          <w:i w:val="0"/>
          <w:iCs w:val="0"/>
          <w:color w:val="auto"/>
          <w:sz w:val="24"/>
          <w:szCs w:val="24"/>
        </w:rPr>
        <w:instrText xml:space="preserve"> SEQ Tabla \* ARABIC </w:instrText>
      </w:r>
      <w:r w:rsidR="008E240E" w:rsidRPr="00227242">
        <w:rPr>
          <w:b/>
          <w:bCs/>
          <w:i w:val="0"/>
          <w:iCs w:val="0"/>
          <w:color w:val="auto"/>
          <w:sz w:val="24"/>
          <w:szCs w:val="24"/>
        </w:rPr>
        <w:fldChar w:fldCharType="separate"/>
      </w:r>
      <w:r w:rsidR="00FD4190">
        <w:rPr>
          <w:b/>
          <w:bCs/>
          <w:i w:val="0"/>
          <w:iCs w:val="0"/>
          <w:noProof/>
          <w:color w:val="auto"/>
          <w:sz w:val="24"/>
          <w:szCs w:val="24"/>
        </w:rPr>
        <w:t>48</w:t>
      </w:r>
      <w:r w:rsidR="008E240E" w:rsidRPr="00227242">
        <w:rPr>
          <w:b/>
          <w:bCs/>
          <w:i w:val="0"/>
          <w:iCs w:val="0"/>
          <w:color w:val="auto"/>
          <w:sz w:val="24"/>
          <w:szCs w:val="24"/>
        </w:rPr>
        <w:fldChar w:fldCharType="end"/>
      </w:r>
      <w:r w:rsidRPr="00227242">
        <w:rPr>
          <w:b/>
          <w:bCs/>
          <w:i w:val="0"/>
          <w:iCs w:val="0"/>
          <w:color w:val="auto"/>
          <w:sz w:val="24"/>
          <w:szCs w:val="24"/>
        </w:rPr>
        <w:t>. Presupuesto por paquete de trabajo</w:t>
      </w:r>
      <w:bookmarkEnd w:id="668"/>
      <w:r w:rsidRPr="00227242">
        <w:rPr>
          <w:b/>
          <w:bCs/>
          <w:i w:val="0"/>
          <w:iCs w:val="0"/>
          <w:color w:val="auto"/>
          <w:sz w:val="24"/>
          <w:szCs w:val="24"/>
        </w:rPr>
        <w:t xml:space="preserve"> </w:t>
      </w:r>
    </w:p>
    <w:tbl>
      <w:tblPr>
        <w:tblStyle w:val="Tablaconcuadrcula"/>
        <w:tblW w:w="5000" w:type="pct"/>
        <w:tblLook w:val="04A0" w:firstRow="1" w:lastRow="0" w:firstColumn="1" w:lastColumn="0" w:noHBand="0" w:noVBand="1"/>
      </w:tblPr>
      <w:tblGrid>
        <w:gridCol w:w="1083"/>
        <w:gridCol w:w="696"/>
        <w:gridCol w:w="1159"/>
        <w:gridCol w:w="5210"/>
        <w:gridCol w:w="1202"/>
      </w:tblGrid>
      <w:tr w:rsidR="00833B92" w:rsidRPr="00D33F77" w14:paraId="72C30CB5" w14:textId="77777777" w:rsidTr="00451046">
        <w:trPr>
          <w:trHeight w:val="20"/>
        </w:trPr>
        <w:tc>
          <w:tcPr>
            <w:tcW w:w="579" w:type="pct"/>
            <w:shd w:val="clear" w:color="auto" w:fill="B4C6E7" w:themeFill="accent5" w:themeFillTint="66"/>
            <w:vAlign w:val="center"/>
          </w:tcPr>
          <w:p w14:paraId="3A065B80" w14:textId="77777777" w:rsidR="00833B92" w:rsidRPr="009B763F" w:rsidRDefault="00833B92" w:rsidP="00073050">
            <w:pPr>
              <w:pStyle w:val="TextodeTablas"/>
              <w:rPr>
                <w:b/>
                <w:bCs/>
              </w:rPr>
            </w:pPr>
            <w:r w:rsidRPr="009B763F">
              <w:rPr>
                <w:b/>
                <w:bCs/>
              </w:rPr>
              <w:t>Proyecto</w:t>
            </w:r>
          </w:p>
        </w:tc>
        <w:tc>
          <w:tcPr>
            <w:tcW w:w="372" w:type="pct"/>
            <w:shd w:val="clear" w:color="auto" w:fill="B4C6E7" w:themeFill="accent5" w:themeFillTint="66"/>
            <w:vAlign w:val="center"/>
          </w:tcPr>
          <w:p w14:paraId="20F11C36" w14:textId="77777777" w:rsidR="00833B92" w:rsidRPr="009B763F" w:rsidRDefault="00833B92" w:rsidP="00073050">
            <w:pPr>
              <w:pStyle w:val="TextodeTablas"/>
              <w:rPr>
                <w:b/>
                <w:bCs/>
              </w:rPr>
            </w:pPr>
            <w:r w:rsidRPr="009B763F">
              <w:rPr>
                <w:b/>
                <w:bCs/>
              </w:rPr>
              <w:t>EDT</w:t>
            </w:r>
          </w:p>
        </w:tc>
        <w:tc>
          <w:tcPr>
            <w:tcW w:w="620" w:type="pct"/>
            <w:shd w:val="clear" w:color="auto" w:fill="B4C6E7" w:themeFill="accent5" w:themeFillTint="66"/>
            <w:vAlign w:val="center"/>
          </w:tcPr>
          <w:p w14:paraId="5CD40DDF" w14:textId="77777777" w:rsidR="00833B92" w:rsidRPr="009B763F" w:rsidRDefault="00833B92" w:rsidP="00073050">
            <w:pPr>
              <w:pStyle w:val="TextodeTablas"/>
              <w:rPr>
                <w:b/>
                <w:bCs/>
              </w:rPr>
            </w:pPr>
            <w:r w:rsidRPr="009B763F">
              <w:rPr>
                <w:b/>
                <w:bCs/>
              </w:rPr>
              <w:t>Código PDT</w:t>
            </w:r>
          </w:p>
        </w:tc>
        <w:tc>
          <w:tcPr>
            <w:tcW w:w="2786" w:type="pct"/>
            <w:shd w:val="clear" w:color="auto" w:fill="B4C6E7" w:themeFill="accent5" w:themeFillTint="66"/>
            <w:vAlign w:val="center"/>
          </w:tcPr>
          <w:p w14:paraId="4E24FE13" w14:textId="77777777" w:rsidR="00833B92" w:rsidRPr="009B763F" w:rsidRDefault="00833B92" w:rsidP="00073050">
            <w:pPr>
              <w:pStyle w:val="TextodeTablas"/>
              <w:rPr>
                <w:b/>
                <w:bCs/>
                <w:lang w:val="es-HN"/>
              </w:rPr>
            </w:pPr>
            <w:r w:rsidRPr="009B763F">
              <w:rPr>
                <w:b/>
                <w:bCs/>
                <w:lang w:val="es-HN"/>
              </w:rPr>
              <w:t>Descripción de Paquete de Trabajo</w:t>
            </w:r>
          </w:p>
        </w:tc>
        <w:tc>
          <w:tcPr>
            <w:tcW w:w="643" w:type="pct"/>
            <w:shd w:val="clear" w:color="auto" w:fill="B4C6E7" w:themeFill="accent5" w:themeFillTint="66"/>
            <w:vAlign w:val="center"/>
          </w:tcPr>
          <w:p w14:paraId="7C34057A" w14:textId="77777777" w:rsidR="00833B92" w:rsidRPr="009B763F" w:rsidRDefault="00833B92" w:rsidP="00073050">
            <w:pPr>
              <w:pStyle w:val="TextodeTablas"/>
              <w:rPr>
                <w:b/>
                <w:bCs/>
              </w:rPr>
            </w:pPr>
            <w:r w:rsidRPr="009B763F">
              <w:rPr>
                <w:b/>
                <w:bCs/>
              </w:rPr>
              <w:t>Monto (HNL)</w:t>
            </w:r>
          </w:p>
        </w:tc>
      </w:tr>
      <w:tr w:rsidR="00833B92" w:rsidRPr="003C29D0" w14:paraId="1C8CB712" w14:textId="77777777" w:rsidTr="00451046">
        <w:trPr>
          <w:trHeight w:val="20"/>
        </w:trPr>
        <w:tc>
          <w:tcPr>
            <w:tcW w:w="579" w:type="pct"/>
            <w:vMerge w:val="restart"/>
            <w:vAlign w:val="center"/>
          </w:tcPr>
          <w:p w14:paraId="3FCB7177" w14:textId="77777777" w:rsidR="00833B92" w:rsidRDefault="00833B92" w:rsidP="00073050">
            <w:pPr>
              <w:pStyle w:val="TextodeTablas"/>
            </w:pPr>
          </w:p>
        </w:tc>
        <w:tc>
          <w:tcPr>
            <w:tcW w:w="372" w:type="pct"/>
            <w:vMerge w:val="restart"/>
            <w:vAlign w:val="center"/>
          </w:tcPr>
          <w:p w14:paraId="7ACCC9DA" w14:textId="77777777" w:rsidR="00833B92" w:rsidRPr="00302C99" w:rsidRDefault="00833B92" w:rsidP="00073050">
            <w:pPr>
              <w:pStyle w:val="TextodeTablas"/>
            </w:pPr>
            <w:r w:rsidRPr="00302C99">
              <w:t>1</w:t>
            </w:r>
          </w:p>
        </w:tc>
        <w:tc>
          <w:tcPr>
            <w:tcW w:w="620" w:type="pct"/>
            <w:vAlign w:val="center"/>
          </w:tcPr>
          <w:p w14:paraId="1D68B86B" w14:textId="77777777" w:rsidR="00833B92" w:rsidRPr="00302C99" w:rsidRDefault="00833B92" w:rsidP="00073050">
            <w:pPr>
              <w:pStyle w:val="TextodeTablas"/>
            </w:pPr>
            <w:r w:rsidRPr="00302C99">
              <w:t>1.1</w:t>
            </w:r>
          </w:p>
        </w:tc>
        <w:tc>
          <w:tcPr>
            <w:tcW w:w="2786" w:type="pct"/>
            <w:vAlign w:val="center"/>
          </w:tcPr>
          <w:p w14:paraId="55779D0A" w14:textId="77777777" w:rsidR="00833B92" w:rsidRPr="00367395" w:rsidRDefault="00833B92" w:rsidP="00073050">
            <w:pPr>
              <w:pStyle w:val="TextodeTablas"/>
              <w:rPr>
                <w:lang w:val="es-HN"/>
              </w:rPr>
            </w:pPr>
            <w:r w:rsidRPr="00367395">
              <w:rPr>
                <w:lang w:val="es-HN"/>
              </w:rPr>
              <w:t>Inscripción Instituto de la Propiedad</w:t>
            </w:r>
          </w:p>
        </w:tc>
        <w:tc>
          <w:tcPr>
            <w:tcW w:w="643" w:type="pct"/>
            <w:vAlign w:val="center"/>
          </w:tcPr>
          <w:p w14:paraId="68D05D00" w14:textId="77777777" w:rsidR="00833B92" w:rsidRPr="007B3317" w:rsidRDefault="00833B92" w:rsidP="00073050">
            <w:pPr>
              <w:pStyle w:val="TextodeTablas"/>
            </w:pPr>
            <w:r>
              <w:t>50,000</w:t>
            </w:r>
          </w:p>
        </w:tc>
      </w:tr>
      <w:tr w:rsidR="00833B92" w:rsidRPr="007B3317" w14:paraId="1CC24348" w14:textId="77777777" w:rsidTr="00451046">
        <w:trPr>
          <w:trHeight w:val="20"/>
        </w:trPr>
        <w:tc>
          <w:tcPr>
            <w:tcW w:w="579" w:type="pct"/>
            <w:vMerge/>
            <w:vAlign w:val="center"/>
          </w:tcPr>
          <w:p w14:paraId="5D5800DC" w14:textId="77777777" w:rsidR="00833B92" w:rsidRDefault="00833B92" w:rsidP="00073050">
            <w:pPr>
              <w:pStyle w:val="TextodeTablas"/>
            </w:pPr>
          </w:p>
        </w:tc>
        <w:tc>
          <w:tcPr>
            <w:tcW w:w="372" w:type="pct"/>
            <w:vMerge/>
            <w:vAlign w:val="center"/>
          </w:tcPr>
          <w:p w14:paraId="1425D12A" w14:textId="77777777" w:rsidR="00833B92" w:rsidRPr="00302C99" w:rsidRDefault="00833B92" w:rsidP="00073050">
            <w:pPr>
              <w:pStyle w:val="TextodeTablas"/>
            </w:pPr>
          </w:p>
        </w:tc>
        <w:tc>
          <w:tcPr>
            <w:tcW w:w="620" w:type="pct"/>
            <w:vAlign w:val="center"/>
          </w:tcPr>
          <w:p w14:paraId="09D5F88D" w14:textId="77777777" w:rsidR="00833B92" w:rsidRPr="00302C99" w:rsidRDefault="00833B92" w:rsidP="00073050">
            <w:pPr>
              <w:pStyle w:val="TextodeTablas"/>
            </w:pPr>
            <w:r w:rsidRPr="00302C99">
              <w:t>1.2</w:t>
            </w:r>
          </w:p>
        </w:tc>
        <w:tc>
          <w:tcPr>
            <w:tcW w:w="2786" w:type="pct"/>
            <w:vAlign w:val="center"/>
          </w:tcPr>
          <w:p w14:paraId="70ACE6DA" w14:textId="77777777" w:rsidR="00833B92" w:rsidRPr="00A36E24" w:rsidRDefault="00833B92" w:rsidP="00073050">
            <w:pPr>
              <w:pStyle w:val="TextodeTablas"/>
            </w:pPr>
            <w:r w:rsidRPr="00A36E24">
              <w:t>Inscripción CCIC</w:t>
            </w:r>
          </w:p>
          <w:p w14:paraId="34212ACA" w14:textId="77777777" w:rsidR="00833B92" w:rsidRPr="00727C20" w:rsidRDefault="00833B92" w:rsidP="00073050">
            <w:pPr>
              <w:pStyle w:val="TextodeTablas"/>
            </w:pPr>
          </w:p>
        </w:tc>
        <w:tc>
          <w:tcPr>
            <w:tcW w:w="643" w:type="pct"/>
            <w:vAlign w:val="center"/>
          </w:tcPr>
          <w:p w14:paraId="777348F1" w14:textId="77777777" w:rsidR="00833B92" w:rsidRPr="007B3317" w:rsidRDefault="00833B92" w:rsidP="00073050">
            <w:pPr>
              <w:pStyle w:val="TextodeTablas"/>
            </w:pPr>
            <w:r>
              <w:t>80,500</w:t>
            </w:r>
          </w:p>
        </w:tc>
      </w:tr>
      <w:tr w:rsidR="00833B92" w:rsidRPr="003C29D0" w14:paraId="06F30CD8" w14:textId="77777777" w:rsidTr="00451046">
        <w:trPr>
          <w:trHeight w:val="20"/>
        </w:trPr>
        <w:tc>
          <w:tcPr>
            <w:tcW w:w="579" w:type="pct"/>
            <w:vMerge/>
            <w:vAlign w:val="center"/>
          </w:tcPr>
          <w:p w14:paraId="639BF333" w14:textId="77777777" w:rsidR="00833B92" w:rsidRDefault="00833B92" w:rsidP="00073050">
            <w:pPr>
              <w:pStyle w:val="TextodeTablas"/>
            </w:pPr>
          </w:p>
        </w:tc>
        <w:tc>
          <w:tcPr>
            <w:tcW w:w="372" w:type="pct"/>
            <w:vMerge/>
            <w:vAlign w:val="center"/>
          </w:tcPr>
          <w:p w14:paraId="70CDE7C1" w14:textId="77777777" w:rsidR="00833B92" w:rsidRPr="00302C99" w:rsidRDefault="00833B92" w:rsidP="00073050">
            <w:pPr>
              <w:pStyle w:val="TextodeTablas"/>
            </w:pPr>
          </w:p>
        </w:tc>
        <w:tc>
          <w:tcPr>
            <w:tcW w:w="620" w:type="pct"/>
            <w:vAlign w:val="center"/>
          </w:tcPr>
          <w:p w14:paraId="2640DD76" w14:textId="77777777" w:rsidR="00833B92" w:rsidRPr="00302C99" w:rsidRDefault="00833B92" w:rsidP="00073050">
            <w:pPr>
              <w:pStyle w:val="TextodeTablas"/>
            </w:pPr>
            <w:r w:rsidRPr="00302C99">
              <w:t>1.3</w:t>
            </w:r>
          </w:p>
        </w:tc>
        <w:tc>
          <w:tcPr>
            <w:tcW w:w="2786" w:type="pct"/>
            <w:vAlign w:val="center"/>
          </w:tcPr>
          <w:p w14:paraId="217CC592" w14:textId="77777777" w:rsidR="00833B92" w:rsidRPr="00367395" w:rsidRDefault="00833B92" w:rsidP="00073050">
            <w:pPr>
              <w:pStyle w:val="TextodeTablas"/>
              <w:rPr>
                <w:lang w:val="es-HN"/>
              </w:rPr>
            </w:pPr>
            <w:r w:rsidRPr="00367395">
              <w:rPr>
                <w:lang w:val="es-HN"/>
              </w:rPr>
              <w:t>Validación de leyes y normas aplicables</w:t>
            </w:r>
          </w:p>
          <w:p w14:paraId="4AB43360" w14:textId="77777777" w:rsidR="00833B92" w:rsidRPr="00367395" w:rsidRDefault="00833B92" w:rsidP="00073050">
            <w:pPr>
              <w:pStyle w:val="TextodeTablas"/>
              <w:rPr>
                <w:lang w:val="es-HN"/>
              </w:rPr>
            </w:pPr>
          </w:p>
          <w:p w14:paraId="7E23D2B2" w14:textId="77777777" w:rsidR="00833B92" w:rsidRPr="00367395" w:rsidRDefault="00833B92" w:rsidP="00073050">
            <w:pPr>
              <w:pStyle w:val="TextodeTablas"/>
              <w:rPr>
                <w:lang w:val="es-HN"/>
              </w:rPr>
            </w:pPr>
          </w:p>
        </w:tc>
        <w:tc>
          <w:tcPr>
            <w:tcW w:w="643" w:type="pct"/>
            <w:vAlign w:val="center"/>
          </w:tcPr>
          <w:p w14:paraId="3F56FB4A" w14:textId="77777777" w:rsidR="00833B92" w:rsidRPr="007B3317" w:rsidRDefault="00833B92" w:rsidP="00073050">
            <w:pPr>
              <w:pStyle w:val="TextodeTablas"/>
            </w:pPr>
            <w:r>
              <w:t>70,000</w:t>
            </w:r>
          </w:p>
        </w:tc>
      </w:tr>
      <w:tr w:rsidR="00833B92" w:rsidRPr="007B3317" w14:paraId="43E0A2BF" w14:textId="77777777" w:rsidTr="00451046">
        <w:trPr>
          <w:trHeight w:val="20"/>
        </w:trPr>
        <w:tc>
          <w:tcPr>
            <w:tcW w:w="579" w:type="pct"/>
            <w:vMerge/>
            <w:vAlign w:val="center"/>
          </w:tcPr>
          <w:p w14:paraId="35406E78" w14:textId="77777777" w:rsidR="00833B92" w:rsidRDefault="00833B92" w:rsidP="00073050">
            <w:pPr>
              <w:pStyle w:val="TextodeTablas"/>
            </w:pPr>
          </w:p>
        </w:tc>
        <w:tc>
          <w:tcPr>
            <w:tcW w:w="3778" w:type="pct"/>
            <w:gridSpan w:val="3"/>
            <w:shd w:val="clear" w:color="auto" w:fill="D9E2F3" w:themeFill="accent5" w:themeFillTint="33"/>
            <w:vAlign w:val="center"/>
          </w:tcPr>
          <w:p w14:paraId="03DACDAF" w14:textId="77777777" w:rsidR="00833B92" w:rsidRPr="009B763F" w:rsidRDefault="00833B92" w:rsidP="00073050">
            <w:pPr>
              <w:pStyle w:val="TextodeTablas"/>
            </w:pPr>
            <w:r w:rsidRPr="009B763F">
              <w:t>Total, EDT</w:t>
            </w:r>
          </w:p>
        </w:tc>
        <w:tc>
          <w:tcPr>
            <w:tcW w:w="643" w:type="pct"/>
            <w:shd w:val="clear" w:color="auto" w:fill="D9E2F3" w:themeFill="accent5" w:themeFillTint="33"/>
            <w:vAlign w:val="center"/>
          </w:tcPr>
          <w:p w14:paraId="7C116F1D" w14:textId="77777777" w:rsidR="00833B92" w:rsidRPr="009B763F" w:rsidRDefault="00833B92" w:rsidP="00073050">
            <w:pPr>
              <w:pStyle w:val="TextodeTablas"/>
            </w:pPr>
            <w:r w:rsidRPr="009B763F">
              <w:t>200,500</w:t>
            </w:r>
          </w:p>
        </w:tc>
      </w:tr>
      <w:tr w:rsidR="00833B92" w:rsidRPr="003C29D0" w14:paraId="2F99484B" w14:textId="77777777" w:rsidTr="00451046">
        <w:trPr>
          <w:trHeight w:val="20"/>
        </w:trPr>
        <w:tc>
          <w:tcPr>
            <w:tcW w:w="579" w:type="pct"/>
            <w:vMerge/>
            <w:vAlign w:val="center"/>
          </w:tcPr>
          <w:p w14:paraId="1BD052EE" w14:textId="77777777" w:rsidR="00833B92" w:rsidRDefault="00833B92" w:rsidP="00073050">
            <w:pPr>
              <w:pStyle w:val="TextodeTablas"/>
            </w:pPr>
          </w:p>
        </w:tc>
        <w:tc>
          <w:tcPr>
            <w:tcW w:w="372" w:type="pct"/>
            <w:vMerge w:val="restart"/>
            <w:vAlign w:val="center"/>
          </w:tcPr>
          <w:p w14:paraId="220A2A43" w14:textId="77777777" w:rsidR="00833B92" w:rsidRPr="00302C99" w:rsidRDefault="00833B92" w:rsidP="00073050">
            <w:pPr>
              <w:pStyle w:val="TextodeTablas"/>
            </w:pPr>
            <w:r w:rsidRPr="00302C99">
              <w:t>2</w:t>
            </w:r>
          </w:p>
        </w:tc>
        <w:tc>
          <w:tcPr>
            <w:tcW w:w="620" w:type="pct"/>
            <w:vAlign w:val="center"/>
          </w:tcPr>
          <w:p w14:paraId="7B040FD9" w14:textId="77777777" w:rsidR="00833B92" w:rsidRPr="00302C99" w:rsidRDefault="00833B92" w:rsidP="00073050">
            <w:pPr>
              <w:pStyle w:val="TextodeTablas"/>
            </w:pPr>
            <w:r w:rsidRPr="00302C99">
              <w:t>2.1</w:t>
            </w:r>
          </w:p>
        </w:tc>
        <w:tc>
          <w:tcPr>
            <w:tcW w:w="2786" w:type="pct"/>
            <w:vAlign w:val="center"/>
          </w:tcPr>
          <w:p w14:paraId="65E0EAEB" w14:textId="77777777" w:rsidR="00833B92" w:rsidRPr="00367395" w:rsidRDefault="00833B92" w:rsidP="00073050">
            <w:pPr>
              <w:pStyle w:val="TextodeTablas"/>
              <w:rPr>
                <w:lang w:val="es-HN"/>
              </w:rPr>
            </w:pPr>
            <w:r w:rsidRPr="00367395">
              <w:rPr>
                <w:lang w:val="es-HN"/>
              </w:rPr>
              <w:t>Análisis de la demanda de productos ecológicos en el mercado actual</w:t>
            </w:r>
          </w:p>
          <w:p w14:paraId="00A13994" w14:textId="77777777" w:rsidR="00833B92" w:rsidRPr="00367395" w:rsidRDefault="00833B92" w:rsidP="00073050">
            <w:pPr>
              <w:pStyle w:val="TextodeTablas"/>
              <w:rPr>
                <w:lang w:val="es-HN"/>
              </w:rPr>
            </w:pPr>
          </w:p>
        </w:tc>
        <w:tc>
          <w:tcPr>
            <w:tcW w:w="643" w:type="pct"/>
            <w:vAlign w:val="center"/>
          </w:tcPr>
          <w:p w14:paraId="442A8E13" w14:textId="77777777" w:rsidR="00833B92" w:rsidRPr="007B3317" w:rsidRDefault="00833B92" w:rsidP="00073050">
            <w:pPr>
              <w:pStyle w:val="TextodeTablas"/>
            </w:pPr>
            <w:r>
              <w:t>61,500</w:t>
            </w:r>
          </w:p>
        </w:tc>
      </w:tr>
      <w:tr w:rsidR="00833B92" w:rsidRPr="003C29D0" w14:paraId="28FE9116" w14:textId="77777777" w:rsidTr="00451046">
        <w:trPr>
          <w:trHeight w:val="20"/>
        </w:trPr>
        <w:tc>
          <w:tcPr>
            <w:tcW w:w="579" w:type="pct"/>
            <w:vMerge/>
            <w:vAlign w:val="center"/>
          </w:tcPr>
          <w:p w14:paraId="26773EF0" w14:textId="77777777" w:rsidR="00833B92" w:rsidRDefault="00833B92" w:rsidP="00073050">
            <w:pPr>
              <w:pStyle w:val="TextodeTablas"/>
            </w:pPr>
          </w:p>
        </w:tc>
        <w:tc>
          <w:tcPr>
            <w:tcW w:w="372" w:type="pct"/>
            <w:vMerge/>
            <w:vAlign w:val="center"/>
          </w:tcPr>
          <w:p w14:paraId="47B640EC" w14:textId="77777777" w:rsidR="00833B92" w:rsidRPr="00302C99" w:rsidRDefault="00833B92" w:rsidP="00073050">
            <w:pPr>
              <w:pStyle w:val="TextodeTablas"/>
            </w:pPr>
          </w:p>
        </w:tc>
        <w:tc>
          <w:tcPr>
            <w:tcW w:w="620" w:type="pct"/>
            <w:vAlign w:val="center"/>
          </w:tcPr>
          <w:p w14:paraId="35E57F5E" w14:textId="77777777" w:rsidR="00833B92" w:rsidRPr="00302C99" w:rsidRDefault="00833B92" w:rsidP="00073050">
            <w:pPr>
              <w:pStyle w:val="TextodeTablas"/>
            </w:pPr>
            <w:r w:rsidRPr="00302C99">
              <w:t>2.2</w:t>
            </w:r>
          </w:p>
        </w:tc>
        <w:tc>
          <w:tcPr>
            <w:tcW w:w="2786" w:type="pct"/>
            <w:vAlign w:val="center"/>
          </w:tcPr>
          <w:p w14:paraId="405406A0" w14:textId="77777777" w:rsidR="00833B92" w:rsidRPr="00367395" w:rsidRDefault="00833B92" w:rsidP="00073050">
            <w:pPr>
              <w:pStyle w:val="TextodeTablas"/>
              <w:rPr>
                <w:lang w:val="es-HN"/>
              </w:rPr>
            </w:pPr>
            <w:r w:rsidRPr="00367395">
              <w:rPr>
                <w:lang w:val="es-HN"/>
              </w:rPr>
              <w:t>Identificación de competidores y productos similares</w:t>
            </w:r>
          </w:p>
          <w:p w14:paraId="728EFAEB" w14:textId="77777777" w:rsidR="00833B92" w:rsidRPr="00367395" w:rsidRDefault="00833B92" w:rsidP="00073050">
            <w:pPr>
              <w:pStyle w:val="TextodeTablas"/>
              <w:rPr>
                <w:lang w:val="es-HN"/>
              </w:rPr>
            </w:pPr>
          </w:p>
        </w:tc>
        <w:tc>
          <w:tcPr>
            <w:tcW w:w="643" w:type="pct"/>
            <w:vAlign w:val="center"/>
          </w:tcPr>
          <w:p w14:paraId="723CFE8E" w14:textId="77777777" w:rsidR="00833B92" w:rsidRPr="007B3317" w:rsidRDefault="00833B92" w:rsidP="00073050">
            <w:pPr>
              <w:pStyle w:val="TextodeTablas"/>
            </w:pPr>
            <w:r>
              <w:t>49,000</w:t>
            </w:r>
          </w:p>
        </w:tc>
      </w:tr>
      <w:tr w:rsidR="00833B92" w:rsidRPr="003C29D0" w14:paraId="3A058C7E" w14:textId="77777777" w:rsidTr="00451046">
        <w:trPr>
          <w:trHeight w:val="20"/>
        </w:trPr>
        <w:tc>
          <w:tcPr>
            <w:tcW w:w="579" w:type="pct"/>
            <w:vMerge/>
            <w:vAlign w:val="center"/>
          </w:tcPr>
          <w:p w14:paraId="4910CA70" w14:textId="77777777" w:rsidR="00833B92" w:rsidRDefault="00833B92" w:rsidP="00073050">
            <w:pPr>
              <w:pStyle w:val="TextodeTablas"/>
            </w:pPr>
          </w:p>
        </w:tc>
        <w:tc>
          <w:tcPr>
            <w:tcW w:w="372" w:type="pct"/>
            <w:vMerge/>
            <w:vAlign w:val="center"/>
          </w:tcPr>
          <w:p w14:paraId="2433158A" w14:textId="77777777" w:rsidR="00833B92" w:rsidRPr="00302C99" w:rsidRDefault="00833B92" w:rsidP="00073050">
            <w:pPr>
              <w:pStyle w:val="TextodeTablas"/>
            </w:pPr>
          </w:p>
        </w:tc>
        <w:tc>
          <w:tcPr>
            <w:tcW w:w="620" w:type="pct"/>
            <w:vAlign w:val="center"/>
          </w:tcPr>
          <w:p w14:paraId="56CE035B" w14:textId="77777777" w:rsidR="00833B92" w:rsidRPr="00302C99" w:rsidRDefault="00833B92" w:rsidP="00073050">
            <w:pPr>
              <w:pStyle w:val="TextodeTablas"/>
            </w:pPr>
            <w:r w:rsidRPr="00302C99">
              <w:t>2.3</w:t>
            </w:r>
          </w:p>
        </w:tc>
        <w:tc>
          <w:tcPr>
            <w:tcW w:w="2786" w:type="pct"/>
            <w:vAlign w:val="center"/>
          </w:tcPr>
          <w:p w14:paraId="3863AB0D" w14:textId="77777777" w:rsidR="00833B92" w:rsidRPr="00367395" w:rsidRDefault="00833B92" w:rsidP="00073050">
            <w:pPr>
              <w:pStyle w:val="TextodeTablas"/>
              <w:rPr>
                <w:lang w:val="es-HN"/>
              </w:rPr>
            </w:pPr>
            <w:r w:rsidRPr="00367395">
              <w:rPr>
                <w:lang w:val="es-HN"/>
              </w:rPr>
              <w:t>Identificación de tendencias en la fabricación de detergentes</w:t>
            </w:r>
          </w:p>
          <w:p w14:paraId="62A5E843" w14:textId="77777777" w:rsidR="00833B92" w:rsidRPr="00367395" w:rsidRDefault="00833B92" w:rsidP="00073050">
            <w:pPr>
              <w:pStyle w:val="TextodeTablas"/>
              <w:rPr>
                <w:lang w:val="es-HN"/>
              </w:rPr>
            </w:pPr>
          </w:p>
          <w:p w14:paraId="11CC4AAE" w14:textId="77777777" w:rsidR="00833B92" w:rsidRPr="00367395" w:rsidRDefault="00833B92" w:rsidP="00073050">
            <w:pPr>
              <w:pStyle w:val="TextodeTablas"/>
              <w:rPr>
                <w:lang w:val="es-HN"/>
              </w:rPr>
            </w:pPr>
          </w:p>
        </w:tc>
        <w:tc>
          <w:tcPr>
            <w:tcW w:w="643" w:type="pct"/>
            <w:vAlign w:val="center"/>
          </w:tcPr>
          <w:p w14:paraId="65599DBF" w14:textId="77777777" w:rsidR="00833B92" w:rsidRPr="007B3317" w:rsidRDefault="00833B92" w:rsidP="00073050">
            <w:pPr>
              <w:pStyle w:val="TextodeTablas"/>
            </w:pPr>
            <w:r>
              <w:t>74,000</w:t>
            </w:r>
          </w:p>
        </w:tc>
      </w:tr>
      <w:tr w:rsidR="00833B92" w:rsidRPr="007B3317" w14:paraId="168C4E9C" w14:textId="77777777" w:rsidTr="00451046">
        <w:trPr>
          <w:trHeight w:val="20"/>
        </w:trPr>
        <w:tc>
          <w:tcPr>
            <w:tcW w:w="579" w:type="pct"/>
            <w:vMerge/>
            <w:vAlign w:val="center"/>
          </w:tcPr>
          <w:p w14:paraId="01EB8B07" w14:textId="77777777" w:rsidR="00833B92" w:rsidRDefault="00833B92" w:rsidP="00073050">
            <w:pPr>
              <w:pStyle w:val="TextodeTablas"/>
            </w:pPr>
          </w:p>
        </w:tc>
        <w:tc>
          <w:tcPr>
            <w:tcW w:w="3778" w:type="pct"/>
            <w:gridSpan w:val="3"/>
            <w:shd w:val="clear" w:color="auto" w:fill="D9E2F3" w:themeFill="accent5" w:themeFillTint="33"/>
            <w:vAlign w:val="center"/>
          </w:tcPr>
          <w:p w14:paraId="4441496F" w14:textId="77777777" w:rsidR="00833B92" w:rsidRPr="009B763F" w:rsidRDefault="00833B92" w:rsidP="00073050">
            <w:pPr>
              <w:pStyle w:val="TextodeTablas"/>
              <w:rPr>
                <w:b/>
                <w:bCs/>
              </w:rPr>
            </w:pPr>
            <w:r w:rsidRPr="009B763F">
              <w:rPr>
                <w:b/>
                <w:bCs/>
              </w:rPr>
              <w:t>Total, EDT</w:t>
            </w:r>
          </w:p>
        </w:tc>
        <w:tc>
          <w:tcPr>
            <w:tcW w:w="643" w:type="pct"/>
            <w:shd w:val="clear" w:color="auto" w:fill="D9E2F3" w:themeFill="accent5" w:themeFillTint="33"/>
            <w:vAlign w:val="center"/>
          </w:tcPr>
          <w:p w14:paraId="17AB0284" w14:textId="77777777" w:rsidR="00833B92" w:rsidRPr="009B763F" w:rsidRDefault="00833B92" w:rsidP="00073050">
            <w:pPr>
              <w:pStyle w:val="TextodeTablas"/>
              <w:rPr>
                <w:b/>
                <w:bCs/>
              </w:rPr>
            </w:pPr>
            <w:r w:rsidRPr="009B763F">
              <w:rPr>
                <w:b/>
                <w:bCs/>
              </w:rPr>
              <w:t>184,500</w:t>
            </w:r>
          </w:p>
        </w:tc>
      </w:tr>
      <w:tr w:rsidR="00833B92" w:rsidRPr="003C29D0" w14:paraId="404FD3E3" w14:textId="77777777" w:rsidTr="00451046">
        <w:trPr>
          <w:trHeight w:val="20"/>
        </w:trPr>
        <w:tc>
          <w:tcPr>
            <w:tcW w:w="579" w:type="pct"/>
            <w:vMerge/>
            <w:vAlign w:val="center"/>
          </w:tcPr>
          <w:p w14:paraId="1FB0632E" w14:textId="77777777" w:rsidR="00833B92" w:rsidRDefault="00833B92" w:rsidP="00073050">
            <w:pPr>
              <w:pStyle w:val="TextodeTablas"/>
            </w:pPr>
          </w:p>
        </w:tc>
        <w:tc>
          <w:tcPr>
            <w:tcW w:w="372" w:type="pct"/>
            <w:vMerge w:val="restart"/>
            <w:vAlign w:val="center"/>
          </w:tcPr>
          <w:p w14:paraId="4CD9B181" w14:textId="77777777" w:rsidR="00833B92" w:rsidRPr="00302C99" w:rsidRDefault="00833B92" w:rsidP="00073050">
            <w:pPr>
              <w:pStyle w:val="TextodeTablas"/>
            </w:pPr>
            <w:r w:rsidRPr="00302C99">
              <w:t>3</w:t>
            </w:r>
          </w:p>
        </w:tc>
        <w:tc>
          <w:tcPr>
            <w:tcW w:w="620" w:type="pct"/>
            <w:vAlign w:val="center"/>
          </w:tcPr>
          <w:p w14:paraId="567B7AE1" w14:textId="77777777" w:rsidR="00833B92" w:rsidRPr="00302C99" w:rsidRDefault="00833B92" w:rsidP="00073050">
            <w:pPr>
              <w:pStyle w:val="TextodeTablas"/>
            </w:pPr>
            <w:r w:rsidRPr="00302C99">
              <w:t>3.1</w:t>
            </w:r>
          </w:p>
        </w:tc>
        <w:tc>
          <w:tcPr>
            <w:tcW w:w="2786" w:type="pct"/>
            <w:vAlign w:val="center"/>
          </w:tcPr>
          <w:p w14:paraId="5A25DB7C" w14:textId="657D75CF" w:rsidR="00833B92" w:rsidRPr="00367395" w:rsidRDefault="00833B92" w:rsidP="00073050">
            <w:pPr>
              <w:pStyle w:val="TextodeTablas"/>
              <w:rPr>
                <w:lang w:val="es-HN"/>
              </w:rPr>
            </w:pPr>
            <w:r w:rsidRPr="00367395">
              <w:rPr>
                <w:lang w:val="es-HN"/>
              </w:rPr>
              <w:t xml:space="preserve">Investigación sobre la utilización de </w:t>
            </w:r>
            <w:r w:rsidR="002D0B25" w:rsidRPr="00367395">
              <w:rPr>
                <w:lang w:val="es-HN"/>
              </w:rPr>
              <w:t>AVU</w:t>
            </w:r>
            <w:r w:rsidRPr="00367395">
              <w:rPr>
                <w:lang w:val="es-HN"/>
              </w:rPr>
              <w:t xml:space="preserve"> en la fabricación de detergentes</w:t>
            </w:r>
          </w:p>
        </w:tc>
        <w:tc>
          <w:tcPr>
            <w:tcW w:w="643" w:type="pct"/>
            <w:vAlign w:val="center"/>
          </w:tcPr>
          <w:p w14:paraId="79620467" w14:textId="77777777" w:rsidR="00833B92" w:rsidRPr="007B3317" w:rsidRDefault="00833B92" w:rsidP="00073050">
            <w:pPr>
              <w:pStyle w:val="TextodeTablas"/>
            </w:pPr>
            <w:r>
              <w:t>70,000</w:t>
            </w:r>
          </w:p>
        </w:tc>
      </w:tr>
      <w:tr w:rsidR="00833B92" w:rsidRPr="003C29D0" w14:paraId="238D153F" w14:textId="77777777" w:rsidTr="00451046">
        <w:trPr>
          <w:trHeight w:val="20"/>
        </w:trPr>
        <w:tc>
          <w:tcPr>
            <w:tcW w:w="579" w:type="pct"/>
            <w:vMerge/>
            <w:vAlign w:val="center"/>
          </w:tcPr>
          <w:p w14:paraId="518077AB" w14:textId="77777777" w:rsidR="00833B92" w:rsidRDefault="00833B92" w:rsidP="00073050">
            <w:pPr>
              <w:pStyle w:val="TextodeTablas"/>
            </w:pPr>
          </w:p>
        </w:tc>
        <w:tc>
          <w:tcPr>
            <w:tcW w:w="372" w:type="pct"/>
            <w:vMerge/>
            <w:vAlign w:val="center"/>
          </w:tcPr>
          <w:p w14:paraId="487BAA8B" w14:textId="77777777" w:rsidR="00833B92" w:rsidRPr="00302C99" w:rsidRDefault="00833B92" w:rsidP="00073050">
            <w:pPr>
              <w:pStyle w:val="TextodeTablas"/>
            </w:pPr>
          </w:p>
        </w:tc>
        <w:tc>
          <w:tcPr>
            <w:tcW w:w="620" w:type="pct"/>
            <w:vAlign w:val="center"/>
          </w:tcPr>
          <w:p w14:paraId="4B4A8504" w14:textId="77777777" w:rsidR="00833B92" w:rsidRPr="00302C99" w:rsidRDefault="00833B92" w:rsidP="00073050">
            <w:pPr>
              <w:pStyle w:val="TextodeTablas"/>
            </w:pPr>
            <w:r w:rsidRPr="00302C99">
              <w:t>3.2</w:t>
            </w:r>
          </w:p>
        </w:tc>
        <w:tc>
          <w:tcPr>
            <w:tcW w:w="2786" w:type="pct"/>
            <w:vAlign w:val="center"/>
          </w:tcPr>
          <w:p w14:paraId="04DDC139" w14:textId="77777777" w:rsidR="00833B92" w:rsidRPr="00367395" w:rsidRDefault="00833B92" w:rsidP="00073050">
            <w:pPr>
              <w:pStyle w:val="TextodeTablas"/>
              <w:rPr>
                <w:lang w:val="es-HN"/>
              </w:rPr>
            </w:pPr>
            <w:r w:rsidRPr="00367395">
              <w:rPr>
                <w:lang w:val="es-HN"/>
              </w:rPr>
              <w:t>Desarrollo de la fórmula del detergente ecológico</w:t>
            </w:r>
          </w:p>
        </w:tc>
        <w:tc>
          <w:tcPr>
            <w:tcW w:w="643" w:type="pct"/>
            <w:vAlign w:val="center"/>
          </w:tcPr>
          <w:p w14:paraId="4A4A6838" w14:textId="77777777" w:rsidR="00833B92" w:rsidRPr="007B3317" w:rsidRDefault="00833B92" w:rsidP="00073050">
            <w:pPr>
              <w:pStyle w:val="TextodeTablas"/>
            </w:pPr>
            <w:r>
              <w:t>50,000</w:t>
            </w:r>
          </w:p>
        </w:tc>
      </w:tr>
      <w:tr w:rsidR="00833B92" w:rsidRPr="003C29D0" w14:paraId="7C33BC2D" w14:textId="77777777" w:rsidTr="00451046">
        <w:trPr>
          <w:trHeight w:val="20"/>
        </w:trPr>
        <w:tc>
          <w:tcPr>
            <w:tcW w:w="579" w:type="pct"/>
            <w:vMerge/>
            <w:vAlign w:val="center"/>
          </w:tcPr>
          <w:p w14:paraId="7674D0C0" w14:textId="77777777" w:rsidR="00833B92" w:rsidRDefault="00833B92" w:rsidP="00073050">
            <w:pPr>
              <w:pStyle w:val="TextodeTablas"/>
            </w:pPr>
          </w:p>
        </w:tc>
        <w:tc>
          <w:tcPr>
            <w:tcW w:w="372" w:type="pct"/>
            <w:vMerge/>
            <w:vAlign w:val="center"/>
          </w:tcPr>
          <w:p w14:paraId="7A793ECC" w14:textId="77777777" w:rsidR="00833B92" w:rsidRPr="00302C99" w:rsidRDefault="00833B92" w:rsidP="00073050">
            <w:pPr>
              <w:pStyle w:val="TextodeTablas"/>
            </w:pPr>
          </w:p>
        </w:tc>
        <w:tc>
          <w:tcPr>
            <w:tcW w:w="620" w:type="pct"/>
            <w:vAlign w:val="center"/>
          </w:tcPr>
          <w:p w14:paraId="186B0B6D" w14:textId="77777777" w:rsidR="00833B92" w:rsidRPr="00302C99" w:rsidRDefault="00833B92" w:rsidP="00073050">
            <w:pPr>
              <w:pStyle w:val="TextodeTablas"/>
            </w:pPr>
            <w:r w:rsidRPr="00302C99">
              <w:t>3.3</w:t>
            </w:r>
          </w:p>
        </w:tc>
        <w:tc>
          <w:tcPr>
            <w:tcW w:w="2786" w:type="pct"/>
            <w:vAlign w:val="center"/>
          </w:tcPr>
          <w:p w14:paraId="5DA21D0D" w14:textId="77777777" w:rsidR="00833B92" w:rsidRPr="00367395" w:rsidRDefault="00833B92" w:rsidP="00073050">
            <w:pPr>
              <w:pStyle w:val="TextodeTablas"/>
              <w:rPr>
                <w:lang w:val="es-HN"/>
              </w:rPr>
            </w:pPr>
            <w:r w:rsidRPr="00367395">
              <w:rPr>
                <w:lang w:val="es-HN"/>
              </w:rPr>
              <w:t>Pruebas de eficacia y seguridad del producto</w:t>
            </w:r>
          </w:p>
        </w:tc>
        <w:tc>
          <w:tcPr>
            <w:tcW w:w="643" w:type="pct"/>
            <w:vAlign w:val="center"/>
          </w:tcPr>
          <w:p w14:paraId="2F416E5D" w14:textId="77777777" w:rsidR="00833B92" w:rsidRPr="007B3317" w:rsidRDefault="00833B92" w:rsidP="00073050">
            <w:pPr>
              <w:pStyle w:val="TextodeTablas"/>
            </w:pPr>
            <w:r>
              <w:t>30,000</w:t>
            </w:r>
          </w:p>
        </w:tc>
      </w:tr>
      <w:tr w:rsidR="00833B92" w:rsidRPr="003C29D0" w14:paraId="48F837C4" w14:textId="77777777" w:rsidTr="00451046">
        <w:trPr>
          <w:trHeight w:val="20"/>
        </w:trPr>
        <w:tc>
          <w:tcPr>
            <w:tcW w:w="579" w:type="pct"/>
            <w:vMerge/>
            <w:vAlign w:val="center"/>
          </w:tcPr>
          <w:p w14:paraId="67C6F4BE" w14:textId="77777777" w:rsidR="00833B92" w:rsidRDefault="00833B92" w:rsidP="00073050">
            <w:pPr>
              <w:pStyle w:val="TextodeTablas"/>
            </w:pPr>
          </w:p>
        </w:tc>
        <w:tc>
          <w:tcPr>
            <w:tcW w:w="372" w:type="pct"/>
            <w:vMerge/>
            <w:vAlign w:val="center"/>
          </w:tcPr>
          <w:p w14:paraId="56A81A87" w14:textId="77777777" w:rsidR="00833B92" w:rsidRPr="00302C99" w:rsidRDefault="00833B92" w:rsidP="00073050">
            <w:pPr>
              <w:pStyle w:val="TextodeTablas"/>
            </w:pPr>
          </w:p>
        </w:tc>
        <w:tc>
          <w:tcPr>
            <w:tcW w:w="620" w:type="pct"/>
            <w:vAlign w:val="center"/>
          </w:tcPr>
          <w:p w14:paraId="0A0E9067" w14:textId="77777777" w:rsidR="00833B92" w:rsidRPr="00302C99" w:rsidRDefault="00833B92" w:rsidP="00073050">
            <w:pPr>
              <w:pStyle w:val="TextodeTablas"/>
            </w:pPr>
            <w:r w:rsidRPr="00302C99">
              <w:t>3.4</w:t>
            </w:r>
          </w:p>
        </w:tc>
        <w:tc>
          <w:tcPr>
            <w:tcW w:w="2786" w:type="pct"/>
            <w:vAlign w:val="center"/>
          </w:tcPr>
          <w:p w14:paraId="6BC66D59" w14:textId="77777777" w:rsidR="00833B92" w:rsidRPr="00367395" w:rsidRDefault="00833B92" w:rsidP="00073050">
            <w:pPr>
              <w:pStyle w:val="TextodeTablas"/>
              <w:rPr>
                <w:lang w:val="es-HN"/>
              </w:rPr>
            </w:pPr>
            <w:r w:rsidRPr="00367395">
              <w:rPr>
                <w:lang w:val="es-HN"/>
              </w:rPr>
              <w:t>Diseño del empaque y etiquetado del producto</w:t>
            </w:r>
          </w:p>
        </w:tc>
        <w:tc>
          <w:tcPr>
            <w:tcW w:w="643" w:type="pct"/>
            <w:vAlign w:val="center"/>
          </w:tcPr>
          <w:p w14:paraId="365DD66F" w14:textId="77777777" w:rsidR="00833B92" w:rsidRPr="007B3317" w:rsidRDefault="00833B92" w:rsidP="00073050">
            <w:pPr>
              <w:pStyle w:val="TextodeTablas"/>
            </w:pPr>
            <w:r>
              <w:t>30,000</w:t>
            </w:r>
          </w:p>
        </w:tc>
      </w:tr>
      <w:tr w:rsidR="00833B92" w:rsidRPr="007B3317" w14:paraId="088AA50E" w14:textId="77777777" w:rsidTr="00451046">
        <w:trPr>
          <w:trHeight w:val="20"/>
        </w:trPr>
        <w:tc>
          <w:tcPr>
            <w:tcW w:w="579" w:type="pct"/>
            <w:vMerge/>
            <w:vAlign w:val="center"/>
          </w:tcPr>
          <w:p w14:paraId="75803311" w14:textId="77777777" w:rsidR="00833B92" w:rsidRDefault="00833B92" w:rsidP="00073050">
            <w:pPr>
              <w:pStyle w:val="TextodeTablas"/>
            </w:pPr>
          </w:p>
        </w:tc>
        <w:tc>
          <w:tcPr>
            <w:tcW w:w="3778" w:type="pct"/>
            <w:gridSpan w:val="3"/>
            <w:shd w:val="clear" w:color="auto" w:fill="D9E2F3" w:themeFill="accent5" w:themeFillTint="33"/>
            <w:vAlign w:val="center"/>
          </w:tcPr>
          <w:p w14:paraId="5233FD59" w14:textId="77777777" w:rsidR="00833B92" w:rsidRPr="009B763F" w:rsidRDefault="00833B92" w:rsidP="00073050">
            <w:pPr>
              <w:pStyle w:val="TextodeTablas"/>
              <w:rPr>
                <w:b/>
                <w:bCs/>
              </w:rPr>
            </w:pPr>
            <w:r w:rsidRPr="009B763F">
              <w:rPr>
                <w:b/>
                <w:bCs/>
              </w:rPr>
              <w:t>Total, EDT</w:t>
            </w:r>
          </w:p>
        </w:tc>
        <w:tc>
          <w:tcPr>
            <w:tcW w:w="643" w:type="pct"/>
            <w:shd w:val="clear" w:color="auto" w:fill="D9E2F3" w:themeFill="accent5" w:themeFillTint="33"/>
            <w:vAlign w:val="center"/>
          </w:tcPr>
          <w:p w14:paraId="2F8B2802" w14:textId="77777777" w:rsidR="00833B92" w:rsidRPr="009B763F" w:rsidRDefault="00833B92" w:rsidP="00073050">
            <w:pPr>
              <w:pStyle w:val="TextodeTablas"/>
              <w:rPr>
                <w:b/>
                <w:bCs/>
              </w:rPr>
            </w:pPr>
            <w:r w:rsidRPr="009B763F">
              <w:rPr>
                <w:b/>
                <w:bCs/>
              </w:rPr>
              <w:t>180,000</w:t>
            </w:r>
          </w:p>
        </w:tc>
      </w:tr>
      <w:tr w:rsidR="00833B92" w:rsidRPr="003C29D0" w14:paraId="5D3D90CA" w14:textId="77777777" w:rsidTr="00451046">
        <w:trPr>
          <w:trHeight w:val="20"/>
        </w:trPr>
        <w:tc>
          <w:tcPr>
            <w:tcW w:w="579" w:type="pct"/>
            <w:vMerge/>
            <w:vAlign w:val="center"/>
          </w:tcPr>
          <w:p w14:paraId="49EAB2C6" w14:textId="77777777" w:rsidR="00833B92" w:rsidRDefault="00833B92" w:rsidP="00073050">
            <w:pPr>
              <w:pStyle w:val="TextodeTablas"/>
            </w:pPr>
          </w:p>
        </w:tc>
        <w:tc>
          <w:tcPr>
            <w:tcW w:w="372" w:type="pct"/>
            <w:vMerge w:val="restart"/>
            <w:vAlign w:val="center"/>
          </w:tcPr>
          <w:p w14:paraId="4BD9219B" w14:textId="77777777" w:rsidR="00833B92" w:rsidRPr="00302C99" w:rsidRDefault="00833B92" w:rsidP="00073050">
            <w:pPr>
              <w:pStyle w:val="TextodeTablas"/>
            </w:pPr>
            <w:r w:rsidRPr="00302C99">
              <w:t>4</w:t>
            </w:r>
          </w:p>
        </w:tc>
        <w:tc>
          <w:tcPr>
            <w:tcW w:w="620" w:type="pct"/>
            <w:vAlign w:val="center"/>
          </w:tcPr>
          <w:p w14:paraId="63EB22AE" w14:textId="77777777" w:rsidR="00833B92" w:rsidRPr="00302C99" w:rsidRDefault="00833B92" w:rsidP="00073050">
            <w:pPr>
              <w:pStyle w:val="TextodeTablas"/>
            </w:pPr>
            <w:r w:rsidRPr="00302C99">
              <w:t>4.1</w:t>
            </w:r>
          </w:p>
        </w:tc>
        <w:tc>
          <w:tcPr>
            <w:tcW w:w="2786" w:type="pct"/>
            <w:vAlign w:val="center"/>
          </w:tcPr>
          <w:p w14:paraId="4E9E5237" w14:textId="77777777" w:rsidR="00833B92" w:rsidRPr="00367395" w:rsidRDefault="00833B92" w:rsidP="00073050">
            <w:pPr>
              <w:pStyle w:val="TextodeTablas"/>
              <w:rPr>
                <w:lang w:val="es-HN"/>
              </w:rPr>
            </w:pPr>
            <w:r w:rsidRPr="00367395">
              <w:rPr>
                <w:lang w:val="es-HN"/>
              </w:rPr>
              <w:t>Establecimiento de la capacidad de producción</w:t>
            </w:r>
          </w:p>
        </w:tc>
        <w:tc>
          <w:tcPr>
            <w:tcW w:w="643" w:type="pct"/>
            <w:vAlign w:val="center"/>
          </w:tcPr>
          <w:p w14:paraId="2AC4DC20" w14:textId="77777777" w:rsidR="00833B92" w:rsidRPr="007B3317" w:rsidRDefault="00833B92" w:rsidP="00073050">
            <w:pPr>
              <w:pStyle w:val="TextodeTablas"/>
            </w:pPr>
            <w:r>
              <w:t>50,000</w:t>
            </w:r>
          </w:p>
        </w:tc>
      </w:tr>
      <w:tr w:rsidR="00833B92" w:rsidRPr="003C29D0" w14:paraId="4E65955E" w14:textId="77777777" w:rsidTr="00451046">
        <w:trPr>
          <w:trHeight w:val="20"/>
        </w:trPr>
        <w:tc>
          <w:tcPr>
            <w:tcW w:w="579" w:type="pct"/>
            <w:vMerge/>
            <w:vAlign w:val="center"/>
          </w:tcPr>
          <w:p w14:paraId="1DE87512" w14:textId="77777777" w:rsidR="00833B92" w:rsidRDefault="00833B92" w:rsidP="00073050">
            <w:pPr>
              <w:pStyle w:val="TextodeTablas"/>
            </w:pPr>
          </w:p>
        </w:tc>
        <w:tc>
          <w:tcPr>
            <w:tcW w:w="372" w:type="pct"/>
            <w:vMerge/>
            <w:vAlign w:val="center"/>
          </w:tcPr>
          <w:p w14:paraId="79DFE54A" w14:textId="77777777" w:rsidR="00833B92" w:rsidRPr="00302C99" w:rsidRDefault="00833B92" w:rsidP="00073050">
            <w:pPr>
              <w:pStyle w:val="TextodeTablas"/>
            </w:pPr>
          </w:p>
        </w:tc>
        <w:tc>
          <w:tcPr>
            <w:tcW w:w="620" w:type="pct"/>
            <w:vAlign w:val="center"/>
          </w:tcPr>
          <w:p w14:paraId="1D6C391A" w14:textId="77777777" w:rsidR="00833B92" w:rsidRPr="00302C99" w:rsidRDefault="00833B92" w:rsidP="00073050">
            <w:pPr>
              <w:pStyle w:val="TextodeTablas"/>
            </w:pPr>
            <w:r w:rsidRPr="00302C99">
              <w:t>4.2</w:t>
            </w:r>
          </w:p>
        </w:tc>
        <w:tc>
          <w:tcPr>
            <w:tcW w:w="2786" w:type="pct"/>
            <w:vAlign w:val="center"/>
          </w:tcPr>
          <w:p w14:paraId="5BD75F9A" w14:textId="77777777" w:rsidR="00833B92" w:rsidRPr="00367395" w:rsidRDefault="00833B92" w:rsidP="00073050">
            <w:pPr>
              <w:pStyle w:val="TextodeTablas"/>
              <w:rPr>
                <w:lang w:val="es-HN"/>
              </w:rPr>
            </w:pPr>
            <w:r w:rsidRPr="00367395">
              <w:rPr>
                <w:lang w:val="es-HN"/>
              </w:rPr>
              <w:t>Diseño del centro de acopio de AVU e Identificación de proveedores de materias primas</w:t>
            </w:r>
          </w:p>
        </w:tc>
        <w:tc>
          <w:tcPr>
            <w:tcW w:w="643" w:type="pct"/>
            <w:vAlign w:val="center"/>
          </w:tcPr>
          <w:p w14:paraId="707B89E2" w14:textId="77777777" w:rsidR="00833B92" w:rsidRPr="007B3317" w:rsidRDefault="00833B92" w:rsidP="00073050">
            <w:pPr>
              <w:pStyle w:val="TextodeTablas"/>
            </w:pPr>
            <w:r>
              <w:t>30,000</w:t>
            </w:r>
          </w:p>
        </w:tc>
      </w:tr>
      <w:tr w:rsidR="00833B92" w:rsidRPr="003C29D0" w14:paraId="4348010A" w14:textId="77777777" w:rsidTr="00451046">
        <w:trPr>
          <w:trHeight w:val="20"/>
        </w:trPr>
        <w:tc>
          <w:tcPr>
            <w:tcW w:w="579" w:type="pct"/>
            <w:vMerge/>
            <w:vAlign w:val="center"/>
          </w:tcPr>
          <w:p w14:paraId="2A201124" w14:textId="77777777" w:rsidR="00833B92" w:rsidRDefault="00833B92" w:rsidP="00073050">
            <w:pPr>
              <w:pStyle w:val="TextodeTablas"/>
            </w:pPr>
          </w:p>
        </w:tc>
        <w:tc>
          <w:tcPr>
            <w:tcW w:w="372" w:type="pct"/>
            <w:vMerge/>
            <w:vAlign w:val="center"/>
          </w:tcPr>
          <w:p w14:paraId="2B3E4B53" w14:textId="77777777" w:rsidR="00833B92" w:rsidRPr="00302C99" w:rsidRDefault="00833B92" w:rsidP="00073050">
            <w:pPr>
              <w:pStyle w:val="TextodeTablas"/>
            </w:pPr>
          </w:p>
        </w:tc>
        <w:tc>
          <w:tcPr>
            <w:tcW w:w="620" w:type="pct"/>
            <w:vAlign w:val="center"/>
          </w:tcPr>
          <w:p w14:paraId="0FDC804E" w14:textId="77777777" w:rsidR="00833B92" w:rsidRPr="00302C99" w:rsidRDefault="00833B92" w:rsidP="00073050">
            <w:pPr>
              <w:pStyle w:val="TextodeTablas"/>
            </w:pPr>
            <w:r w:rsidRPr="00302C99">
              <w:t>4.3</w:t>
            </w:r>
          </w:p>
        </w:tc>
        <w:tc>
          <w:tcPr>
            <w:tcW w:w="2786" w:type="pct"/>
            <w:vAlign w:val="center"/>
          </w:tcPr>
          <w:p w14:paraId="1932D8F3" w14:textId="77777777" w:rsidR="00833B92" w:rsidRPr="00367395" w:rsidRDefault="00833B92" w:rsidP="00073050">
            <w:pPr>
              <w:pStyle w:val="TextodeTablas"/>
              <w:rPr>
                <w:lang w:val="es-HN"/>
              </w:rPr>
            </w:pPr>
            <w:r w:rsidRPr="00367395">
              <w:rPr>
                <w:lang w:val="es-HN"/>
              </w:rPr>
              <w:t>Diseño de materia prima y proceso de fabricación del detergente ecológico</w:t>
            </w:r>
          </w:p>
        </w:tc>
        <w:tc>
          <w:tcPr>
            <w:tcW w:w="643" w:type="pct"/>
            <w:vAlign w:val="center"/>
          </w:tcPr>
          <w:p w14:paraId="4EB9A6FC" w14:textId="77777777" w:rsidR="00833B92" w:rsidRPr="007B3317" w:rsidRDefault="00833B92" w:rsidP="00073050">
            <w:pPr>
              <w:pStyle w:val="TextodeTablas"/>
            </w:pPr>
            <w:r>
              <w:t>80,000</w:t>
            </w:r>
          </w:p>
        </w:tc>
      </w:tr>
      <w:tr w:rsidR="00833B92" w:rsidRPr="003C29D0" w14:paraId="4DF5618D" w14:textId="77777777" w:rsidTr="00451046">
        <w:trPr>
          <w:trHeight w:val="20"/>
        </w:trPr>
        <w:tc>
          <w:tcPr>
            <w:tcW w:w="579" w:type="pct"/>
            <w:vMerge/>
            <w:vAlign w:val="center"/>
          </w:tcPr>
          <w:p w14:paraId="3C5CC143" w14:textId="77777777" w:rsidR="00833B92" w:rsidRDefault="00833B92" w:rsidP="00073050">
            <w:pPr>
              <w:pStyle w:val="TextodeTablas"/>
            </w:pPr>
          </w:p>
        </w:tc>
        <w:tc>
          <w:tcPr>
            <w:tcW w:w="372" w:type="pct"/>
            <w:vMerge/>
            <w:vAlign w:val="center"/>
          </w:tcPr>
          <w:p w14:paraId="4D6EFF01" w14:textId="77777777" w:rsidR="00833B92" w:rsidRPr="00302C99" w:rsidRDefault="00833B92" w:rsidP="00073050">
            <w:pPr>
              <w:pStyle w:val="TextodeTablas"/>
            </w:pPr>
          </w:p>
        </w:tc>
        <w:tc>
          <w:tcPr>
            <w:tcW w:w="620" w:type="pct"/>
            <w:vAlign w:val="center"/>
          </w:tcPr>
          <w:p w14:paraId="3639B722" w14:textId="77777777" w:rsidR="00833B92" w:rsidRPr="00302C99" w:rsidRDefault="00833B92" w:rsidP="00073050">
            <w:pPr>
              <w:pStyle w:val="TextodeTablas"/>
            </w:pPr>
            <w:r w:rsidRPr="00302C99">
              <w:t>4.4</w:t>
            </w:r>
          </w:p>
        </w:tc>
        <w:tc>
          <w:tcPr>
            <w:tcW w:w="2786" w:type="pct"/>
            <w:vAlign w:val="center"/>
          </w:tcPr>
          <w:p w14:paraId="5F337129" w14:textId="77777777" w:rsidR="00833B92" w:rsidRPr="00367395" w:rsidRDefault="00833B92" w:rsidP="00073050">
            <w:pPr>
              <w:pStyle w:val="TextodeTablas"/>
              <w:rPr>
                <w:lang w:val="es-HN"/>
              </w:rPr>
            </w:pPr>
            <w:r w:rsidRPr="00367395">
              <w:rPr>
                <w:lang w:val="es-HN"/>
              </w:rPr>
              <w:t>Establecimiento de un sistema de control de calidad</w:t>
            </w:r>
          </w:p>
        </w:tc>
        <w:tc>
          <w:tcPr>
            <w:tcW w:w="643" w:type="pct"/>
            <w:vAlign w:val="center"/>
          </w:tcPr>
          <w:p w14:paraId="53891B9E" w14:textId="77777777" w:rsidR="00833B92" w:rsidRPr="007B3317" w:rsidRDefault="00833B92" w:rsidP="00073050">
            <w:pPr>
              <w:pStyle w:val="TextodeTablas"/>
            </w:pPr>
            <w:r>
              <w:t>50,000</w:t>
            </w:r>
          </w:p>
        </w:tc>
      </w:tr>
      <w:tr w:rsidR="00833B92" w:rsidRPr="007B3317" w14:paraId="02514A39" w14:textId="77777777" w:rsidTr="00451046">
        <w:trPr>
          <w:trHeight w:val="20"/>
        </w:trPr>
        <w:tc>
          <w:tcPr>
            <w:tcW w:w="579" w:type="pct"/>
            <w:vMerge/>
            <w:vAlign w:val="center"/>
          </w:tcPr>
          <w:p w14:paraId="59AC404D" w14:textId="77777777" w:rsidR="00833B92" w:rsidRDefault="00833B92" w:rsidP="00073050">
            <w:pPr>
              <w:pStyle w:val="TextodeTablas"/>
            </w:pPr>
          </w:p>
        </w:tc>
        <w:tc>
          <w:tcPr>
            <w:tcW w:w="3778" w:type="pct"/>
            <w:gridSpan w:val="3"/>
            <w:shd w:val="clear" w:color="auto" w:fill="D9E2F3" w:themeFill="accent5" w:themeFillTint="33"/>
            <w:vAlign w:val="center"/>
          </w:tcPr>
          <w:p w14:paraId="402BC142" w14:textId="77777777" w:rsidR="00833B92" w:rsidRPr="009B763F" w:rsidRDefault="00833B92" w:rsidP="00073050">
            <w:pPr>
              <w:pStyle w:val="TextodeTablas"/>
              <w:rPr>
                <w:b/>
                <w:bCs/>
              </w:rPr>
            </w:pPr>
            <w:r w:rsidRPr="009B763F">
              <w:rPr>
                <w:b/>
                <w:bCs/>
              </w:rPr>
              <w:t>Total, EDT</w:t>
            </w:r>
          </w:p>
        </w:tc>
        <w:tc>
          <w:tcPr>
            <w:tcW w:w="643" w:type="pct"/>
            <w:shd w:val="clear" w:color="auto" w:fill="D9E2F3" w:themeFill="accent5" w:themeFillTint="33"/>
            <w:vAlign w:val="center"/>
          </w:tcPr>
          <w:p w14:paraId="69A1E168" w14:textId="77777777" w:rsidR="00833B92" w:rsidRPr="009B763F" w:rsidRDefault="00833B92" w:rsidP="00073050">
            <w:pPr>
              <w:pStyle w:val="TextodeTablas"/>
              <w:rPr>
                <w:b/>
                <w:bCs/>
              </w:rPr>
            </w:pPr>
            <w:r w:rsidRPr="009B763F">
              <w:rPr>
                <w:b/>
                <w:bCs/>
              </w:rPr>
              <w:t>210,000</w:t>
            </w:r>
          </w:p>
        </w:tc>
      </w:tr>
      <w:tr w:rsidR="00833B92" w:rsidRPr="003C29D0" w14:paraId="57848248" w14:textId="77777777" w:rsidTr="00451046">
        <w:trPr>
          <w:trHeight w:val="20"/>
        </w:trPr>
        <w:tc>
          <w:tcPr>
            <w:tcW w:w="579" w:type="pct"/>
            <w:vMerge/>
            <w:vAlign w:val="center"/>
          </w:tcPr>
          <w:p w14:paraId="03990E5B" w14:textId="77777777" w:rsidR="00833B92" w:rsidRDefault="00833B92" w:rsidP="00073050">
            <w:pPr>
              <w:pStyle w:val="TextodeTablas"/>
            </w:pPr>
          </w:p>
        </w:tc>
        <w:tc>
          <w:tcPr>
            <w:tcW w:w="372" w:type="pct"/>
            <w:vMerge w:val="restart"/>
            <w:vAlign w:val="center"/>
          </w:tcPr>
          <w:p w14:paraId="21C85B88" w14:textId="77777777" w:rsidR="00833B92" w:rsidRPr="00302C99" w:rsidRDefault="00833B92" w:rsidP="00073050">
            <w:pPr>
              <w:pStyle w:val="TextodeTablas"/>
            </w:pPr>
            <w:r w:rsidRPr="00302C99">
              <w:t>5</w:t>
            </w:r>
          </w:p>
        </w:tc>
        <w:tc>
          <w:tcPr>
            <w:tcW w:w="620" w:type="pct"/>
            <w:vAlign w:val="center"/>
          </w:tcPr>
          <w:p w14:paraId="1E6C29CB" w14:textId="77777777" w:rsidR="00833B92" w:rsidRPr="00302C99" w:rsidRDefault="00833B92" w:rsidP="00073050">
            <w:pPr>
              <w:pStyle w:val="TextodeTablas"/>
            </w:pPr>
            <w:r w:rsidRPr="00302C99">
              <w:t>5.1</w:t>
            </w:r>
          </w:p>
        </w:tc>
        <w:tc>
          <w:tcPr>
            <w:tcW w:w="2786" w:type="pct"/>
            <w:vAlign w:val="center"/>
          </w:tcPr>
          <w:p w14:paraId="368C2095" w14:textId="77777777" w:rsidR="00833B92" w:rsidRPr="00367395" w:rsidRDefault="00833B92" w:rsidP="00073050">
            <w:pPr>
              <w:pStyle w:val="TextodeTablas"/>
              <w:rPr>
                <w:lang w:val="es-HN"/>
              </w:rPr>
            </w:pPr>
            <w:r w:rsidRPr="00367395">
              <w:rPr>
                <w:lang w:val="es-HN"/>
              </w:rPr>
              <w:t>Identificación de canales de distribución para el producto</w:t>
            </w:r>
          </w:p>
        </w:tc>
        <w:tc>
          <w:tcPr>
            <w:tcW w:w="643" w:type="pct"/>
            <w:vAlign w:val="center"/>
          </w:tcPr>
          <w:p w14:paraId="38CACF6E" w14:textId="77777777" w:rsidR="00833B92" w:rsidRPr="007B3317" w:rsidRDefault="00833B92" w:rsidP="00073050">
            <w:pPr>
              <w:pStyle w:val="TextodeTablas"/>
            </w:pPr>
            <w:r>
              <w:t>30,000</w:t>
            </w:r>
          </w:p>
        </w:tc>
      </w:tr>
      <w:tr w:rsidR="00833B92" w:rsidRPr="003C29D0" w14:paraId="6FA510B7" w14:textId="77777777" w:rsidTr="00451046">
        <w:trPr>
          <w:trHeight w:val="20"/>
        </w:trPr>
        <w:tc>
          <w:tcPr>
            <w:tcW w:w="579" w:type="pct"/>
            <w:vMerge/>
            <w:vAlign w:val="center"/>
          </w:tcPr>
          <w:p w14:paraId="1186DD66" w14:textId="77777777" w:rsidR="00833B92" w:rsidRDefault="00833B92" w:rsidP="00073050">
            <w:pPr>
              <w:pStyle w:val="TextodeTablas"/>
            </w:pPr>
          </w:p>
        </w:tc>
        <w:tc>
          <w:tcPr>
            <w:tcW w:w="372" w:type="pct"/>
            <w:vMerge/>
            <w:vAlign w:val="center"/>
          </w:tcPr>
          <w:p w14:paraId="7DE85257" w14:textId="77777777" w:rsidR="00833B92" w:rsidRPr="00302C99" w:rsidRDefault="00833B92" w:rsidP="00073050">
            <w:pPr>
              <w:pStyle w:val="TextodeTablas"/>
            </w:pPr>
          </w:p>
        </w:tc>
        <w:tc>
          <w:tcPr>
            <w:tcW w:w="620" w:type="pct"/>
            <w:vAlign w:val="center"/>
          </w:tcPr>
          <w:p w14:paraId="54ABCDF6" w14:textId="77777777" w:rsidR="00833B92" w:rsidRPr="00302C99" w:rsidRDefault="00833B92" w:rsidP="00073050">
            <w:pPr>
              <w:pStyle w:val="TextodeTablas"/>
            </w:pPr>
            <w:r w:rsidRPr="00302C99">
              <w:t>5.2</w:t>
            </w:r>
          </w:p>
        </w:tc>
        <w:tc>
          <w:tcPr>
            <w:tcW w:w="2786" w:type="pct"/>
            <w:vAlign w:val="center"/>
          </w:tcPr>
          <w:p w14:paraId="5E094808" w14:textId="77777777" w:rsidR="00833B92" w:rsidRPr="00367395" w:rsidRDefault="00833B92" w:rsidP="00073050">
            <w:pPr>
              <w:pStyle w:val="TextodeTablas"/>
              <w:rPr>
                <w:lang w:val="es-HN"/>
              </w:rPr>
            </w:pPr>
            <w:r w:rsidRPr="00367395">
              <w:rPr>
                <w:lang w:val="es-HN"/>
              </w:rPr>
              <w:t>Diseño de estrategias de promoción y publicidad</w:t>
            </w:r>
          </w:p>
        </w:tc>
        <w:tc>
          <w:tcPr>
            <w:tcW w:w="643" w:type="pct"/>
            <w:vAlign w:val="center"/>
          </w:tcPr>
          <w:p w14:paraId="251D49CD" w14:textId="77777777" w:rsidR="00833B92" w:rsidRPr="007B3317" w:rsidRDefault="00833B92" w:rsidP="00073050">
            <w:pPr>
              <w:pStyle w:val="TextodeTablas"/>
            </w:pPr>
            <w:r>
              <w:t>40,000</w:t>
            </w:r>
          </w:p>
        </w:tc>
      </w:tr>
      <w:tr w:rsidR="00833B92" w:rsidRPr="003C29D0" w14:paraId="2D1FC3FD" w14:textId="77777777" w:rsidTr="00451046">
        <w:trPr>
          <w:trHeight w:val="20"/>
        </w:trPr>
        <w:tc>
          <w:tcPr>
            <w:tcW w:w="579" w:type="pct"/>
            <w:vMerge/>
            <w:vAlign w:val="center"/>
          </w:tcPr>
          <w:p w14:paraId="2A7F351E" w14:textId="77777777" w:rsidR="00833B92" w:rsidRDefault="00833B92" w:rsidP="00073050">
            <w:pPr>
              <w:pStyle w:val="TextodeTablas"/>
            </w:pPr>
          </w:p>
        </w:tc>
        <w:tc>
          <w:tcPr>
            <w:tcW w:w="372" w:type="pct"/>
            <w:vMerge/>
            <w:vAlign w:val="center"/>
          </w:tcPr>
          <w:p w14:paraId="6D258475" w14:textId="77777777" w:rsidR="00833B92" w:rsidRPr="00302C99" w:rsidRDefault="00833B92" w:rsidP="00073050">
            <w:pPr>
              <w:pStyle w:val="TextodeTablas"/>
            </w:pPr>
          </w:p>
        </w:tc>
        <w:tc>
          <w:tcPr>
            <w:tcW w:w="620" w:type="pct"/>
            <w:vAlign w:val="center"/>
          </w:tcPr>
          <w:p w14:paraId="53575E0F" w14:textId="77777777" w:rsidR="00833B92" w:rsidRPr="00302C99" w:rsidRDefault="00833B92" w:rsidP="00073050">
            <w:pPr>
              <w:pStyle w:val="TextodeTablas"/>
            </w:pPr>
            <w:r w:rsidRPr="00302C99">
              <w:t>5.3</w:t>
            </w:r>
          </w:p>
        </w:tc>
        <w:tc>
          <w:tcPr>
            <w:tcW w:w="2786" w:type="pct"/>
            <w:vAlign w:val="center"/>
          </w:tcPr>
          <w:p w14:paraId="59C05278" w14:textId="77777777" w:rsidR="00833B92" w:rsidRPr="00367395" w:rsidRDefault="00833B92" w:rsidP="00073050">
            <w:pPr>
              <w:pStyle w:val="TextodeTablas"/>
              <w:rPr>
                <w:lang w:val="es-HN"/>
              </w:rPr>
            </w:pPr>
            <w:r w:rsidRPr="00367395">
              <w:rPr>
                <w:lang w:val="es-HN"/>
              </w:rPr>
              <w:t>Establecimiento de precios competitivos en el mercado</w:t>
            </w:r>
          </w:p>
        </w:tc>
        <w:tc>
          <w:tcPr>
            <w:tcW w:w="643" w:type="pct"/>
            <w:vAlign w:val="center"/>
          </w:tcPr>
          <w:p w14:paraId="4228AA73" w14:textId="77777777" w:rsidR="00833B92" w:rsidRPr="007B3317" w:rsidRDefault="00833B92" w:rsidP="00073050">
            <w:pPr>
              <w:pStyle w:val="TextodeTablas"/>
            </w:pPr>
            <w:r>
              <w:t>15,000</w:t>
            </w:r>
          </w:p>
        </w:tc>
      </w:tr>
      <w:tr w:rsidR="00833B92" w:rsidRPr="003C29D0" w14:paraId="68F8CE35" w14:textId="77777777" w:rsidTr="00451046">
        <w:trPr>
          <w:trHeight w:val="20"/>
        </w:trPr>
        <w:tc>
          <w:tcPr>
            <w:tcW w:w="579" w:type="pct"/>
            <w:vMerge/>
            <w:vAlign w:val="center"/>
          </w:tcPr>
          <w:p w14:paraId="36AE7BF4" w14:textId="77777777" w:rsidR="00833B92" w:rsidRDefault="00833B92" w:rsidP="00073050">
            <w:pPr>
              <w:pStyle w:val="TextodeTablas"/>
            </w:pPr>
          </w:p>
        </w:tc>
        <w:tc>
          <w:tcPr>
            <w:tcW w:w="372" w:type="pct"/>
            <w:vMerge/>
            <w:vAlign w:val="center"/>
          </w:tcPr>
          <w:p w14:paraId="5ED61E93" w14:textId="77777777" w:rsidR="00833B92" w:rsidRPr="00302C99" w:rsidRDefault="00833B92" w:rsidP="00073050">
            <w:pPr>
              <w:pStyle w:val="TextodeTablas"/>
            </w:pPr>
          </w:p>
        </w:tc>
        <w:tc>
          <w:tcPr>
            <w:tcW w:w="620" w:type="pct"/>
            <w:vAlign w:val="center"/>
          </w:tcPr>
          <w:p w14:paraId="575FCC8F" w14:textId="77777777" w:rsidR="00833B92" w:rsidRPr="00302C99" w:rsidRDefault="00833B92" w:rsidP="00073050">
            <w:pPr>
              <w:pStyle w:val="TextodeTablas"/>
            </w:pPr>
            <w:r w:rsidRPr="00302C99">
              <w:t>5.4</w:t>
            </w:r>
          </w:p>
        </w:tc>
        <w:tc>
          <w:tcPr>
            <w:tcW w:w="2786" w:type="pct"/>
            <w:vAlign w:val="center"/>
          </w:tcPr>
          <w:p w14:paraId="11377E04" w14:textId="77777777" w:rsidR="00833B92" w:rsidRPr="00367395" w:rsidRDefault="00833B92" w:rsidP="00073050">
            <w:pPr>
              <w:pStyle w:val="TextodeTablas"/>
              <w:rPr>
                <w:lang w:val="es-HN"/>
              </w:rPr>
            </w:pPr>
            <w:r w:rsidRPr="00367395">
              <w:rPr>
                <w:lang w:val="es-HN"/>
              </w:rPr>
              <w:t>Plan de lanzamiento del producto en el mercado</w:t>
            </w:r>
          </w:p>
        </w:tc>
        <w:tc>
          <w:tcPr>
            <w:tcW w:w="643" w:type="pct"/>
            <w:vAlign w:val="center"/>
          </w:tcPr>
          <w:p w14:paraId="18EA20CB" w14:textId="77777777" w:rsidR="00833B92" w:rsidRPr="007B3317" w:rsidRDefault="00833B92" w:rsidP="00073050">
            <w:pPr>
              <w:pStyle w:val="TextodeTablas"/>
            </w:pPr>
            <w:r>
              <w:t>30,000</w:t>
            </w:r>
          </w:p>
        </w:tc>
      </w:tr>
      <w:tr w:rsidR="00833B92" w:rsidRPr="007B3317" w14:paraId="71A09D08" w14:textId="77777777" w:rsidTr="00451046">
        <w:trPr>
          <w:trHeight w:val="20"/>
        </w:trPr>
        <w:tc>
          <w:tcPr>
            <w:tcW w:w="579" w:type="pct"/>
            <w:vMerge/>
            <w:vAlign w:val="center"/>
          </w:tcPr>
          <w:p w14:paraId="2C0BA584" w14:textId="77777777" w:rsidR="00833B92" w:rsidRDefault="00833B92" w:rsidP="00073050">
            <w:pPr>
              <w:pStyle w:val="TextodeTablas"/>
            </w:pPr>
          </w:p>
        </w:tc>
        <w:tc>
          <w:tcPr>
            <w:tcW w:w="3778" w:type="pct"/>
            <w:gridSpan w:val="3"/>
            <w:shd w:val="clear" w:color="auto" w:fill="D9E2F3" w:themeFill="accent5" w:themeFillTint="33"/>
            <w:vAlign w:val="center"/>
          </w:tcPr>
          <w:p w14:paraId="55D97FC2" w14:textId="77777777" w:rsidR="00833B92" w:rsidRPr="009B763F" w:rsidRDefault="00833B92" w:rsidP="00073050">
            <w:pPr>
              <w:pStyle w:val="TextodeTablas"/>
              <w:rPr>
                <w:b/>
                <w:bCs/>
              </w:rPr>
            </w:pPr>
            <w:r w:rsidRPr="009B763F">
              <w:rPr>
                <w:b/>
                <w:bCs/>
              </w:rPr>
              <w:t>Total, EDT</w:t>
            </w:r>
          </w:p>
        </w:tc>
        <w:tc>
          <w:tcPr>
            <w:tcW w:w="643" w:type="pct"/>
            <w:shd w:val="clear" w:color="auto" w:fill="D9E2F3" w:themeFill="accent5" w:themeFillTint="33"/>
            <w:vAlign w:val="center"/>
          </w:tcPr>
          <w:p w14:paraId="14072845" w14:textId="77777777" w:rsidR="00833B92" w:rsidRPr="009B763F" w:rsidRDefault="00833B92" w:rsidP="00073050">
            <w:pPr>
              <w:pStyle w:val="TextodeTablas"/>
              <w:rPr>
                <w:b/>
                <w:bCs/>
              </w:rPr>
            </w:pPr>
            <w:r w:rsidRPr="009B763F">
              <w:rPr>
                <w:b/>
                <w:bCs/>
              </w:rPr>
              <w:t>115,000</w:t>
            </w:r>
          </w:p>
        </w:tc>
      </w:tr>
      <w:tr w:rsidR="00833B92" w:rsidRPr="003C29D0" w14:paraId="5AF0DFF6" w14:textId="77777777" w:rsidTr="00451046">
        <w:trPr>
          <w:trHeight w:val="20"/>
        </w:trPr>
        <w:tc>
          <w:tcPr>
            <w:tcW w:w="579" w:type="pct"/>
            <w:vMerge/>
            <w:vAlign w:val="center"/>
          </w:tcPr>
          <w:p w14:paraId="39B51E10" w14:textId="77777777" w:rsidR="00833B92" w:rsidRDefault="00833B92" w:rsidP="00073050">
            <w:pPr>
              <w:pStyle w:val="TextodeTablas"/>
            </w:pPr>
          </w:p>
        </w:tc>
        <w:tc>
          <w:tcPr>
            <w:tcW w:w="372" w:type="pct"/>
            <w:vMerge w:val="restart"/>
            <w:vAlign w:val="center"/>
          </w:tcPr>
          <w:p w14:paraId="744F23DA" w14:textId="77777777" w:rsidR="00833B92" w:rsidRPr="00302C99" w:rsidRDefault="00833B92" w:rsidP="00073050">
            <w:pPr>
              <w:pStyle w:val="TextodeTablas"/>
            </w:pPr>
            <w:r w:rsidRPr="00302C99">
              <w:t>6</w:t>
            </w:r>
          </w:p>
        </w:tc>
        <w:tc>
          <w:tcPr>
            <w:tcW w:w="620" w:type="pct"/>
            <w:vAlign w:val="center"/>
          </w:tcPr>
          <w:p w14:paraId="1B1F4C72" w14:textId="77777777" w:rsidR="00833B92" w:rsidRPr="00302C99" w:rsidRDefault="00833B92" w:rsidP="00073050">
            <w:pPr>
              <w:pStyle w:val="TextodeTablas"/>
            </w:pPr>
            <w:r w:rsidRPr="00302C99">
              <w:t>6.1</w:t>
            </w:r>
          </w:p>
        </w:tc>
        <w:tc>
          <w:tcPr>
            <w:tcW w:w="2786" w:type="pct"/>
            <w:vAlign w:val="center"/>
          </w:tcPr>
          <w:p w14:paraId="1AC47AC5" w14:textId="77777777" w:rsidR="00833B92" w:rsidRPr="00367395" w:rsidRDefault="00833B92" w:rsidP="00073050">
            <w:pPr>
              <w:pStyle w:val="TextodeTablas"/>
              <w:rPr>
                <w:lang w:val="es-HN"/>
              </w:rPr>
            </w:pPr>
            <w:r w:rsidRPr="00367395">
              <w:rPr>
                <w:lang w:val="es-HN"/>
              </w:rPr>
              <w:t>Cronograma de actividades para la fabricación y distribución del detergente ecológico</w:t>
            </w:r>
          </w:p>
        </w:tc>
        <w:tc>
          <w:tcPr>
            <w:tcW w:w="643" w:type="pct"/>
            <w:vAlign w:val="center"/>
          </w:tcPr>
          <w:p w14:paraId="7EA6AABC" w14:textId="77777777" w:rsidR="00833B92" w:rsidRPr="007B3317" w:rsidRDefault="00833B92" w:rsidP="00073050">
            <w:pPr>
              <w:pStyle w:val="TextodeTablas"/>
            </w:pPr>
            <w:r>
              <w:t>50,000</w:t>
            </w:r>
          </w:p>
        </w:tc>
      </w:tr>
      <w:tr w:rsidR="00833B92" w:rsidRPr="003C29D0" w14:paraId="28956194" w14:textId="77777777" w:rsidTr="00451046">
        <w:trPr>
          <w:trHeight w:val="20"/>
        </w:trPr>
        <w:tc>
          <w:tcPr>
            <w:tcW w:w="579" w:type="pct"/>
            <w:vMerge/>
            <w:vAlign w:val="center"/>
          </w:tcPr>
          <w:p w14:paraId="65CCCF56" w14:textId="77777777" w:rsidR="00833B92" w:rsidRDefault="00833B92" w:rsidP="00073050">
            <w:pPr>
              <w:pStyle w:val="TextodeTablas"/>
            </w:pPr>
          </w:p>
        </w:tc>
        <w:tc>
          <w:tcPr>
            <w:tcW w:w="372" w:type="pct"/>
            <w:vMerge/>
            <w:vAlign w:val="center"/>
          </w:tcPr>
          <w:p w14:paraId="7D3AF074" w14:textId="77777777" w:rsidR="00833B92" w:rsidRPr="00302C99" w:rsidRDefault="00833B92" w:rsidP="00073050">
            <w:pPr>
              <w:pStyle w:val="TextodeTablas"/>
            </w:pPr>
          </w:p>
        </w:tc>
        <w:tc>
          <w:tcPr>
            <w:tcW w:w="620" w:type="pct"/>
            <w:vAlign w:val="center"/>
          </w:tcPr>
          <w:p w14:paraId="592786A7" w14:textId="77777777" w:rsidR="00833B92" w:rsidRPr="00302C99" w:rsidRDefault="00833B92" w:rsidP="00073050">
            <w:pPr>
              <w:pStyle w:val="TextodeTablas"/>
            </w:pPr>
            <w:r w:rsidRPr="00302C99">
              <w:t>6.2</w:t>
            </w:r>
          </w:p>
        </w:tc>
        <w:tc>
          <w:tcPr>
            <w:tcW w:w="2786" w:type="pct"/>
            <w:vAlign w:val="center"/>
          </w:tcPr>
          <w:p w14:paraId="5C659FE4" w14:textId="77777777" w:rsidR="00833B92" w:rsidRPr="00367395" w:rsidRDefault="00833B92" w:rsidP="00073050">
            <w:pPr>
              <w:pStyle w:val="TextodeTablas"/>
              <w:rPr>
                <w:lang w:val="es-HN"/>
              </w:rPr>
            </w:pPr>
            <w:r w:rsidRPr="00367395">
              <w:rPr>
                <w:lang w:val="es-HN"/>
              </w:rPr>
              <w:t>Establecimiento de roles y responsabilidades dentro del equipo de trabajo</w:t>
            </w:r>
          </w:p>
        </w:tc>
        <w:tc>
          <w:tcPr>
            <w:tcW w:w="643" w:type="pct"/>
            <w:vAlign w:val="center"/>
          </w:tcPr>
          <w:p w14:paraId="41B3C4E5" w14:textId="77777777" w:rsidR="00833B92" w:rsidRPr="007B3317" w:rsidRDefault="00833B92" w:rsidP="00073050">
            <w:pPr>
              <w:pStyle w:val="TextodeTablas"/>
            </w:pPr>
            <w:r>
              <w:t>10,000</w:t>
            </w:r>
          </w:p>
        </w:tc>
      </w:tr>
      <w:tr w:rsidR="00833B92" w:rsidRPr="003C29D0" w14:paraId="178C3527" w14:textId="77777777" w:rsidTr="00451046">
        <w:trPr>
          <w:trHeight w:val="20"/>
        </w:trPr>
        <w:tc>
          <w:tcPr>
            <w:tcW w:w="579" w:type="pct"/>
            <w:vMerge/>
            <w:vAlign w:val="center"/>
          </w:tcPr>
          <w:p w14:paraId="05CD432F" w14:textId="77777777" w:rsidR="00833B92" w:rsidRDefault="00833B92" w:rsidP="00073050">
            <w:pPr>
              <w:pStyle w:val="TextodeTablas"/>
            </w:pPr>
          </w:p>
        </w:tc>
        <w:tc>
          <w:tcPr>
            <w:tcW w:w="372" w:type="pct"/>
            <w:vMerge/>
            <w:vAlign w:val="center"/>
          </w:tcPr>
          <w:p w14:paraId="2E972270" w14:textId="77777777" w:rsidR="00833B92" w:rsidRPr="00302C99" w:rsidRDefault="00833B92" w:rsidP="00073050">
            <w:pPr>
              <w:pStyle w:val="TextodeTablas"/>
            </w:pPr>
          </w:p>
        </w:tc>
        <w:tc>
          <w:tcPr>
            <w:tcW w:w="620" w:type="pct"/>
            <w:vAlign w:val="center"/>
          </w:tcPr>
          <w:p w14:paraId="7710FDA6" w14:textId="77777777" w:rsidR="00833B92" w:rsidRPr="00302C99" w:rsidRDefault="00833B92" w:rsidP="00073050">
            <w:pPr>
              <w:pStyle w:val="TextodeTablas"/>
            </w:pPr>
            <w:r w:rsidRPr="00302C99">
              <w:t>6.3</w:t>
            </w:r>
          </w:p>
        </w:tc>
        <w:tc>
          <w:tcPr>
            <w:tcW w:w="2786" w:type="pct"/>
            <w:vAlign w:val="center"/>
          </w:tcPr>
          <w:p w14:paraId="61DFB6C6" w14:textId="77777777" w:rsidR="00833B92" w:rsidRPr="00367395" w:rsidRDefault="00833B92" w:rsidP="00073050">
            <w:pPr>
              <w:pStyle w:val="TextodeTablas"/>
              <w:rPr>
                <w:lang w:val="es-HN"/>
              </w:rPr>
            </w:pPr>
            <w:r w:rsidRPr="00367395">
              <w:rPr>
                <w:lang w:val="es-HN"/>
              </w:rPr>
              <w:t>Presupuesto estimado para la ejecución del proyecto</w:t>
            </w:r>
          </w:p>
        </w:tc>
        <w:tc>
          <w:tcPr>
            <w:tcW w:w="643" w:type="pct"/>
            <w:vAlign w:val="center"/>
          </w:tcPr>
          <w:p w14:paraId="5E73B24E" w14:textId="77777777" w:rsidR="00833B92" w:rsidRPr="007B3317" w:rsidRDefault="00833B92" w:rsidP="00073050">
            <w:pPr>
              <w:pStyle w:val="TextodeTablas"/>
            </w:pPr>
            <w:r>
              <w:t>100,000</w:t>
            </w:r>
          </w:p>
        </w:tc>
      </w:tr>
      <w:tr w:rsidR="00833B92" w:rsidRPr="003C29D0" w14:paraId="20F01321" w14:textId="77777777" w:rsidTr="00451046">
        <w:trPr>
          <w:trHeight w:val="20"/>
        </w:trPr>
        <w:tc>
          <w:tcPr>
            <w:tcW w:w="579" w:type="pct"/>
            <w:vMerge/>
            <w:vAlign w:val="center"/>
          </w:tcPr>
          <w:p w14:paraId="78DFD256" w14:textId="77777777" w:rsidR="00833B92" w:rsidRDefault="00833B92" w:rsidP="00073050">
            <w:pPr>
              <w:pStyle w:val="TextodeTablas"/>
            </w:pPr>
          </w:p>
        </w:tc>
        <w:tc>
          <w:tcPr>
            <w:tcW w:w="372" w:type="pct"/>
            <w:vMerge/>
            <w:vAlign w:val="center"/>
          </w:tcPr>
          <w:p w14:paraId="3D951DC9" w14:textId="77777777" w:rsidR="00833B92" w:rsidRPr="00302C99" w:rsidRDefault="00833B92" w:rsidP="00073050">
            <w:pPr>
              <w:pStyle w:val="TextodeTablas"/>
            </w:pPr>
          </w:p>
        </w:tc>
        <w:tc>
          <w:tcPr>
            <w:tcW w:w="620" w:type="pct"/>
            <w:vAlign w:val="center"/>
          </w:tcPr>
          <w:p w14:paraId="1CA47B44" w14:textId="77777777" w:rsidR="00833B92" w:rsidRPr="00302C99" w:rsidRDefault="00833B92" w:rsidP="00073050">
            <w:pPr>
              <w:pStyle w:val="TextodeTablas"/>
            </w:pPr>
            <w:r w:rsidRPr="00302C99">
              <w:t>6.4</w:t>
            </w:r>
          </w:p>
        </w:tc>
        <w:tc>
          <w:tcPr>
            <w:tcW w:w="2786" w:type="pct"/>
            <w:vAlign w:val="center"/>
          </w:tcPr>
          <w:p w14:paraId="6D19B1F9" w14:textId="77777777" w:rsidR="00833B92" w:rsidRPr="00367395" w:rsidRDefault="00833B92" w:rsidP="00073050">
            <w:pPr>
              <w:pStyle w:val="TextodeTablas"/>
              <w:rPr>
                <w:lang w:val="es-HN"/>
              </w:rPr>
            </w:pPr>
            <w:r w:rsidRPr="00367395">
              <w:rPr>
                <w:lang w:val="es-HN"/>
              </w:rPr>
              <w:t>Evaluación de riesgos y plan de contingencia</w:t>
            </w:r>
          </w:p>
        </w:tc>
        <w:tc>
          <w:tcPr>
            <w:tcW w:w="643" w:type="pct"/>
            <w:vAlign w:val="center"/>
          </w:tcPr>
          <w:p w14:paraId="0DCD883C" w14:textId="77777777" w:rsidR="00833B92" w:rsidRPr="007B3317" w:rsidRDefault="00833B92" w:rsidP="00073050">
            <w:pPr>
              <w:pStyle w:val="TextodeTablas"/>
            </w:pPr>
            <w:r>
              <w:t>15,000</w:t>
            </w:r>
          </w:p>
        </w:tc>
      </w:tr>
      <w:tr w:rsidR="00833B92" w:rsidRPr="00D33F77" w14:paraId="5ABF1E96" w14:textId="77777777" w:rsidTr="00451046">
        <w:trPr>
          <w:trHeight w:val="20"/>
        </w:trPr>
        <w:tc>
          <w:tcPr>
            <w:tcW w:w="579" w:type="pct"/>
            <w:vMerge/>
            <w:vAlign w:val="center"/>
          </w:tcPr>
          <w:p w14:paraId="351AAEB5" w14:textId="77777777" w:rsidR="00833B92" w:rsidRDefault="00833B92" w:rsidP="00073050">
            <w:pPr>
              <w:pStyle w:val="TextodeTablas"/>
            </w:pPr>
          </w:p>
        </w:tc>
        <w:tc>
          <w:tcPr>
            <w:tcW w:w="3778" w:type="pct"/>
            <w:gridSpan w:val="3"/>
            <w:shd w:val="clear" w:color="auto" w:fill="D9E2F3" w:themeFill="accent5" w:themeFillTint="33"/>
            <w:vAlign w:val="center"/>
          </w:tcPr>
          <w:p w14:paraId="5BAD27CD" w14:textId="77777777" w:rsidR="00833B92" w:rsidRPr="009B763F" w:rsidRDefault="00833B92" w:rsidP="00073050">
            <w:pPr>
              <w:pStyle w:val="TextodeTablas"/>
              <w:rPr>
                <w:b/>
                <w:bCs/>
              </w:rPr>
            </w:pPr>
            <w:r w:rsidRPr="009B763F">
              <w:rPr>
                <w:b/>
                <w:bCs/>
              </w:rPr>
              <w:t>Total, EDT</w:t>
            </w:r>
          </w:p>
        </w:tc>
        <w:tc>
          <w:tcPr>
            <w:tcW w:w="643" w:type="pct"/>
            <w:shd w:val="clear" w:color="auto" w:fill="D9E2F3" w:themeFill="accent5" w:themeFillTint="33"/>
            <w:vAlign w:val="center"/>
          </w:tcPr>
          <w:p w14:paraId="1CDCB958" w14:textId="77777777" w:rsidR="00833B92" w:rsidRPr="009B763F" w:rsidRDefault="00833B92" w:rsidP="00073050">
            <w:pPr>
              <w:pStyle w:val="TextodeTablas"/>
              <w:rPr>
                <w:b/>
                <w:bCs/>
              </w:rPr>
            </w:pPr>
            <w:r w:rsidRPr="009B763F">
              <w:rPr>
                <w:b/>
                <w:bCs/>
              </w:rPr>
              <w:t>175,000</w:t>
            </w:r>
          </w:p>
        </w:tc>
      </w:tr>
      <w:tr w:rsidR="00833B92" w:rsidRPr="00D33F77" w14:paraId="2FF4FDF9" w14:textId="77777777" w:rsidTr="00451046">
        <w:trPr>
          <w:trHeight w:val="20"/>
        </w:trPr>
        <w:tc>
          <w:tcPr>
            <w:tcW w:w="579" w:type="pct"/>
            <w:vMerge/>
            <w:vAlign w:val="center"/>
          </w:tcPr>
          <w:p w14:paraId="7105547A" w14:textId="77777777" w:rsidR="00833B92" w:rsidRDefault="00833B92" w:rsidP="00073050">
            <w:pPr>
              <w:pStyle w:val="TextodeTablas"/>
            </w:pPr>
          </w:p>
        </w:tc>
        <w:tc>
          <w:tcPr>
            <w:tcW w:w="3778" w:type="pct"/>
            <w:gridSpan w:val="3"/>
            <w:shd w:val="clear" w:color="auto" w:fill="D9D9D9" w:themeFill="background1" w:themeFillShade="D9"/>
            <w:vAlign w:val="center"/>
          </w:tcPr>
          <w:p w14:paraId="7486D36A" w14:textId="77777777" w:rsidR="00833B92" w:rsidRPr="009B763F" w:rsidRDefault="00833B92" w:rsidP="00073050">
            <w:pPr>
              <w:pStyle w:val="TextodeTablas"/>
              <w:rPr>
                <w:b/>
                <w:bCs/>
              </w:rPr>
            </w:pPr>
            <w:r w:rsidRPr="009B763F">
              <w:rPr>
                <w:b/>
                <w:bCs/>
              </w:rPr>
              <w:t>Gran Total</w:t>
            </w:r>
          </w:p>
        </w:tc>
        <w:tc>
          <w:tcPr>
            <w:tcW w:w="643" w:type="pct"/>
            <w:shd w:val="clear" w:color="auto" w:fill="D9D9D9" w:themeFill="background1" w:themeFillShade="D9"/>
            <w:vAlign w:val="center"/>
          </w:tcPr>
          <w:p w14:paraId="73697687" w14:textId="77777777" w:rsidR="00833B92" w:rsidRPr="009B763F" w:rsidRDefault="00833B92" w:rsidP="00073050">
            <w:pPr>
              <w:pStyle w:val="TextodeTablas"/>
              <w:rPr>
                <w:b/>
                <w:bCs/>
              </w:rPr>
            </w:pPr>
            <w:r w:rsidRPr="009B763F">
              <w:rPr>
                <w:b/>
                <w:bCs/>
              </w:rPr>
              <w:t>1,065,000</w:t>
            </w:r>
          </w:p>
        </w:tc>
      </w:tr>
      <w:tr w:rsidR="00833B92" w:rsidRPr="00D33F77" w14:paraId="2A905A05" w14:textId="77777777" w:rsidTr="00451046">
        <w:trPr>
          <w:trHeight w:val="20"/>
        </w:trPr>
        <w:tc>
          <w:tcPr>
            <w:tcW w:w="579" w:type="pct"/>
            <w:vMerge/>
            <w:vAlign w:val="center"/>
          </w:tcPr>
          <w:p w14:paraId="64C006B5" w14:textId="77777777" w:rsidR="00833B92" w:rsidRDefault="00833B92" w:rsidP="00073050">
            <w:pPr>
              <w:pStyle w:val="TextodeTablas"/>
            </w:pPr>
          </w:p>
        </w:tc>
        <w:tc>
          <w:tcPr>
            <w:tcW w:w="3778" w:type="pct"/>
            <w:gridSpan w:val="3"/>
            <w:shd w:val="clear" w:color="auto" w:fill="D9E2F3" w:themeFill="accent5" w:themeFillTint="33"/>
            <w:vAlign w:val="center"/>
          </w:tcPr>
          <w:p w14:paraId="35CE3202" w14:textId="77777777" w:rsidR="00833B92" w:rsidRPr="009B763F" w:rsidRDefault="00833B92" w:rsidP="00073050">
            <w:pPr>
              <w:pStyle w:val="TextodeTablas"/>
              <w:rPr>
                <w:b/>
                <w:bCs/>
              </w:rPr>
            </w:pPr>
            <w:r w:rsidRPr="009B763F">
              <w:rPr>
                <w:b/>
                <w:bCs/>
              </w:rPr>
              <w:t>Contingencia</w:t>
            </w:r>
          </w:p>
        </w:tc>
        <w:tc>
          <w:tcPr>
            <w:tcW w:w="643" w:type="pct"/>
            <w:shd w:val="clear" w:color="auto" w:fill="D9E2F3" w:themeFill="accent5" w:themeFillTint="33"/>
            <w:vAlign w:val="center"/>
          </w:tcPr>
          <w:p w14:paraId="426151EA" w14:textId="77777777" w:rsidR="00833B92" w:rsidRPr="009B763F" w:rsidRDefault="00833B92" w:rsidP="00073050">
            <w:pPr>
              <w:pStyle w:val="TextodeTablas"/>
              <w:rPr>
                <w:b/>
                <w:bCs/>
              </w:rPr>
            </w:pPr>
            <w:r w:rsidRPr="009B763F">
              <w:rPr>
                <w:b/>
                <w:bCs/>
              </w:rPr>
              <w:t>106,500</w:t>
            </w:r>
          </w:p>
        </w:tc>
      </w:tr>
      <w:tr w:rsidR="00833B92" w:rsidRPr="00D33F77" w14:paraId="73627B4C" w14:textId="77777777" w:rsidTr="00451046">
        <w:trPr>
          <w:trHeight w:val="20"/>
        </w:trPr>
        <w:tc>
          <w:tcPr>
            <w:tcW w:w="579" w:type="pct"/>
            <w:vMerge/>
            <w:vAlign w:val="center"/>
          </w:tcPr>
          <w:p w14:paraId="7EDA4DC0" w14:textId="77777777" w:rsidR="00833B92" w:rsidRDefault="00833B92" w:rsidP="00073050">
            <w:pPr>
              <w:pStyle w:val="TextodeTablas"/>
            </w:pPr>
          </w:p>
        </w:tc>
        <w:tc>
          <w:tcPr>
            <w:tcW w:w="3778" w:type="pct"/>
            <w:gridSpan w:val="3"/>
            <w:shd w:val="clear" w:color="auto" w:fill="D9D9D9" w:themeFill="background1" w:themeFillShade="D9"/>
            <w:vAlign w:val="center"/>
          </w:tcPr>
          <w:p w14:paraId="17E5BA16" w14:textId="77777777" w:rsidR="00833B92" w:rsidRPr="009B763F" w:rsidRDefault="00833B92" w:rsidP="00073050">
            <w:pPr>
              <w:pStyle w:val="TextodeTablas"/>
              <w:rPr>
                <w:b/>
                <w:bCs/>
              </w:rPr>
            </w:pPr>
            <w:r w:rsidRPr="009B763F">
              <w:rPr>
                <w:b/>
                <w:bCs/>
              </w:rPr>
              <w:t>Gestión de Reserva</w:t>
            </w:r>
          </w:p>
        </w:tc>
        <w:tc>
          <w:tcPr>
            <w:tcW w:w="643" w:type="pct"/>
            <w:shd w:val="clear" w:color="auto" w:fill="D9D9D9" w:themeFill="background1" w:themeFillShade="D9"/>
            <w:vAlign w:val="center"/>
          </w:tcPr>
          <w:p w14:paraId="632090DE" w14:textId="77777777" w:rsidR="00833B92" w:rsidRPr="009B763F" w:rsidRDefault="00833B92" w:rsidP="00073050">
            <w:pPr>
              <w:pStyle w:val="TextodeTablas"/>
              <w:rPr>
                <w:b/>
                <w:bCs/>
              </w:rPr>
            </w:pPr>
            <w:r w:rsidRPr="009B763F">
              <w:rPr>
                <w:b/>
                <w:bCs/>
              </w:rPr>
              <w:t>10,650</w:t>
            </w:r>
          </w:p>
        </w:tc>
      </w:tr>
      <w:tr w:rsidR="00833B92" w:rsidRPr="00D33F77" w14:paraId="0FFB13BE" w14:textId="77777777" w:rsidTr="00451046">
        <w:trPr>
          <w:trHeight w:val="20"/>
        </w:trPr>
        <w:tc>
          <w:tcPr>
            <w:tcW w:w="579" w:type="pct"/>
            <w:vMerge/>
            <w:vAlign w:val="center"/>
          </w:tcPr>
          <w:p w14:paraId="24210CF8" w14:textId="77777777" w:rsidR="00833B92" w:rsidRDefault="00833B92" w:rsidP="00073050">
            <w:pPr>
              <w:pStyle w:val="TextodeTablas"/>
            </w:pPr>
          </w:p>
        </w:tc>
        <w:tc>
          <w:tcPr>
            <w:tcW w:w="3778" w:type="pct"/>
            <w:gridSpan w:val="3"/>
            <w:shd w:val="clear" w:color="auto" w:fill="D9E2F3" w:themeFill="accent5" w:themeFillTint="33"/>
            <w:vAlign w:val="center"/>
          </w:tcPr>
          <w:p w14:paraId="22FB5166" w14:textId="77777777" w:rsidR="00833B92" w:rsidRPr="009B763F" w:rsidRDefault="00833B92" w:rsidP="00073050">
            <w:pPr>
              <w:pStyle w:val="TextodeTablas"/>
              <w:rPr>
                <w:b/>
                <w:bCs/>
              </w:rPr>
            </w:pPr>
            <w:r w:rsidRPr="009B763F">
              <w:rPr>
                <w:b/>
                <w:bCs/>
              </w:rPr>
              <w:t>Presupuesto Total del Proyecto</w:t>
            </w:r>
          </w:p>
        </w:tc>
        <w:tc>
          <w:tcPr>
            <w:tcW w:w="643" w:type="pct"/>
            <w:shd w:val="clear" w:color="auto" w:fill="D9E2F3" w:themeFill="accent5" w:themeFillTint="33"/>
            <w:vAlign w:val="center"/>
          </w:tcPr>
          <w:p w14:paraId="1E6E7E96" w14:textId="77777777" w:rsidR="00833B92" w:rsidRPr="009B763F" w:rsidRDefault="00833B92" w:rsidP="00073050">
            <w:pPr>
              <w:pStyle w:val="TextodeTablas"/>
              <w:rPr>
                <w:b/>
                <w:bCs/>
              </w:rPr>
            </w:pPr>
            <w:r w:rsidRPr="009B763F">
              <w:rPr>
                <w:b/>
                <w:bCs/>
              </w:rPr>
              <w:t>1,182,150</w:t>
            </w:r>
          </w:p>
        </w:tc>
      </w:tr>
    </w:tbl>
    <w:p w14:paraId="2E310BEF" w14:textId="77777777" w:rsidR="00833B92" w:rsidRPr="009F795F" w:rsidRDefault="00833B92" w:rsidP="009F795F">
      <w:pPr>
        <w:pStyle w:val="Descripcin"/>
        <w:spacing w:after="0" w:line="240" w:lineRule="auto"/>
        <w:rPr>
          <w:i w:val="0"/>
          <w:iCs w:val="0"/>
          <w:color w:val="auto"/>
          <w:sz w:val="20"/>
          <w:szCs w:val="16"/>
        </w:rPr>
      </w:pPr>
      <w:r w:rsidRPr="009F795F">
        <w:rPr>
          <w:i w:val="0"/>
          <w:iCs w:val="0"/>
          <w:color w:val="auto"/>
          <w:sz w:val="20"/>
          <w:szCs w:val="16"/>
        </w:rPr>
        <w:t xml:space="preserve">Fuente: (Elaboración propia, 2024). </w:t>
      </w:r>
    </w:p>
    <w:p w14:paraId="2AA3943C" w14:textId="77777777" w:rsidR="00833B92" w:rsidRDefault="00833B92" w:rsidP="00833B92">
      <w:pPr>
        <w:rPr>
          <w:b/>
          <w:bCs/>
          <w:i/>
          <w:iCs/>
          <w:szCs w:val="24"/>
        </w:rPr>
      </w:pPr>
      <w:r>
        <w:rPr>
          <w:b/>
          <w:bCs/>
          <w:i/>
          <w:iCs/>
        </w:rPr>
        <w:br w:type="page"/>
      </w:r>
    </w:p>
    <w:p w14:paraId="607A956A" w14:textId="77777777" w:rsidR="00833B92" w:rsidRPr="00F01A30" w:rsidRDefault="00833B92" w:rsidP="00833B92">
      <w:pPr>
        <w:pStyle w:val="Ttulo3"/>
      </w:pPr>
      <w:bookmarkStart w:id="669" w:name="_Toc159687956"/>
      <w:bookmarkStart w:id="670" w:name="_Toc166839189"/>
      <w:r>
        <w:lastRenderedPageBreak/>
        <w:t>B)</w:t>
      </w:r>
      <w:r w:rsidRPr="00F01A30">
        <w:t xml:space="preserve"> ESCENARIO FINANCIERO DE FACTIBILIDAD</w:t>
      </w:r>
      <w:bookmarkEnd w:id="669"/>
      <w:bookmarkEnd w:id="670"/>
      <w:r>
        <w:t xml:space="preserve"> </w:t>
      </w:r>
    </w:p>
    <w:p w14:paraId="59C2F89F" w14:textId="626CCFC8" w:rsidR="00833B92" w:rsidRPr="00227242" w:rsidRDefault="00833B92" w:rsidP="00227242">
      <w:pPr>
        <w:pStyle w:val="Descripcin"/>
        <w:keepNext/>
        <w:spacing w:after="0" w:line="240" w:lineRule="auto"/>
        <w:rPr>
          <w:b/>
          <w:bCs/>
          <w:i w:val="0"/>
          <w:iCs w:val="0"/>
          <w:color w:val="auto"/>
          <w:sz w:val="24"/>
          <w:szCs w:val="24"/>
        </w:rPr>
      </w:pPr>
      <w:bookmarkStart w:id="671" w:name="_Toc166839264"/>
      <w:r w:rsidRPr="00227242">
        <w:rPr>
          <w:b/>
          <w:bCs/>
          <w:i w:val="0"/>
          <w:iCs w:val="0"/>
          <w:color w:val="auto"/>
          <w:sz w:val="24"/>
          <w:szCs w:val="24"/>
        </w:rPr>
        <w:t xml:space="preserve">Tabla </w:t>
      </w:r>
      <w:r w:rsidR="008E240E" w:rsidRPr="00227242">
        <w:rPr>
          <w:b/>
          <w:bCs/>
          <w:i w:val="0"/>
          <w:iCs w:val="0"/>
          <w:color w:val="auto"/>
          <w:sz w:val="24"/>
          <w:szCs w:val="24"/>
        </w:rPr>
        <w:fldChar w:fldCharType="begin"/>
      </w:r>
      <w:r w:rsidR="008E240E" w:rsidRPr="00227242">
        <w:rPr>
          <w:b/>
          <w:bCs/>
          <w:i w:val="0"/>
          <w:iCs w:val="0"/>
          <w:color w:val="auto"/>
          <w:sz w:val="24"/>
          <w:szCs w:val="24"/>
        </w:rPr>
        <w:instrText xml:space="preserve"> SEQ Tabla \* ARABIC </w:instrText>
      </w:r>
      <w:r w:rsidR="008E240E" w:rsidRPr="00227242">
        <w:rPr>
          <w:b/>
          <w:bCs/>
          <w:i w:val="0"/>
          <w:iCs w:val="0"/>
          <w:color w:val="auto"/>
          <w:sz w:val="24"/>
          <w:szCs w:val="24"/>
        </w:rPr>
        <w:fldChar w:fldCharType="separate"/>
      </w:r>
      <w:r w:rsidR="00FD4190">
        <w:rPr>
          <w:b/>
          <w:bCs/>
          <w:i w:val="0"/>
          <w:iCs w:val="0"/>
          <w:noProof/>
          <w:color w:val="auto"/>
          <w:sz w:val="24"/>
          <w:szCs w:val="24"/>
        </w:rPr>
        <w:t>49</w:t>
      </w:r>
      <w:r w:rsidR="008E240E" w:rsidRPr="00227242">
        <w:rPr>
          <w:b/>
          <w:bCs/>
          <w:i w:val="0"/>
          <w:iCs w:val="0"/>
          <w:color w:val="auto"/>
          <w:sz w:val="24"/>
          <w:szCs w:val="24"/>
        </w:rPr>
        <w:fldChar w:fldCharType="end"/>
      </w:r>
      <w:r w:rsidRPr="00227242">
        <w:rPr>
          <w:b/>
          <w:bCs/>
          <w:i w:val="0"/>
          <w:iCs w:val="0"/>
          <w:color w:val="auto"/>
          <w:sz w:val="24"/>
          <w:szCs w:val="24"/>
        </w:rPr>
        <w:t>.Gastos Administrativos del Proyecto mensuales</w:t>
      </w:r>
      <w:bookmarkEnd w:id="671"/>
    </w:p>
    <w:tbl>
      <w:tblPr>
        <w:tblStyle w:val="Tablaconcuadrcula"/>
        <w:tblW w:w="5000" w:type="pct"/>
        <w:tblLook w:val="04A0" w:firstRow="1" w:lastRow="0" w:firstColumn="1" w:lastColumn="0" w:noHBand="0" w:noVBand="1"/>
      </w:tblPr>
      <w:tblGrid>
        <w:gridCol w:w="755"/>
        <w:gridCol w:w="4376"/>
        <w:gridCol w:w="2261"/>
        <w:gridCol w:w="1958"/>
      </w:tblGrid>
      <w:tr w:rsidR="00833B92" w14:paraId="0E355E59" w14:textId="77777777" w:rsidTr="00451046">
        <w:tc>
          <w:tcPr>
            <w:tcW w:w="403" w:type="pct"/>
            <w:shd w:val="clear" w:color="auto" w:fill="B4C6E7" w:themeFill="accent5" w:themeFillTint="66"/>
            <w:vAlign w:val="center"/>
          </w:tcPr>
          <w:p w14:paraId="27C8C1EE" w14:textId="77777777" w:rsidR="00833B92" w:rsidRPr="009B763F" w:rsidRDefault="00833B92" w:rsidP="00073050">
            <w:pPr>
              <w:pStyle w:val="TextodeTablas"/>
              <w:rPr>
                <w:b/>
                <w:bCs/>
              </w:rPr>
            </w:pPr>
            <w:r w:rsidRPr="009B763F">
              <w:rPr>
                <w:b/>
                <w:bCs/>
              </w:rPr>
              <w:t>No.</w:t>
            </w:r>
          </w:p>
        </w:tc>
        <w:tc>
          <w:tcPr>
            <w:tcW w:w="2340" w:type="pct"/>
            <w:shd w:val="clear" w:color="auto" w:fill="B4C6E7" w:themeFill="accent5" w:themeFillTint="66"/>
            <w:vAlign w:val="center"/>
          </w:tcPr>
          <w:p w14:paraId="5BC49CF4" w14:textId="77777777" w:rsidR="00833B92" w:rsidRPr="009B763F" w:rsidRDefault="00833B92" w:rsidP="00073050">
            <w:pPr>
              <w:pStyle w:val="TextodeTablas"/>
              <w:rPr>
                <w:b/>
                <w:bCs/>
              </w:rPr>
            </w:pPr>
            <w:r w:rsidRPr="009B763F">
              <w:rPr>
                <w:b/>
                <w:bCs/>
              </w:rPr>
              <w:t>Concepto</w:t>
            </w:r>
          </w:p>
        </w:tc>
        <w:tc>
          <w:tcPr>
            <w:tcW w:w="1209" w:type="pct"/>
            <w:shd w:val="clear" w:color="auto" w:fill="B4C6E7" w:themeFill="accent5" w:themeFillTint="66"/>
            <w:vAlign w:val="center"/>
          </w:tcPr>
          <w:p w14:paraId="20C62026" w14:textId="77777777" w:rsidR="00833B92" w:rsidRPr="009B763F" w:rsidRDefault="00833B92" w:rsidP="00073050">
            <w:pPr>
              <w:pStyle w:val="TextodeTablas"/>
              <w:rPr>
                <w:b/>
                <w:bCs/>
              </w:rPr>
            </w:pPr>
            <w:r w:rsidRPr="009B763F">
              <w:rPr>
                <w:b/>
                <w:bCs/>
              </w:rPr>
              <w:t>Precio Unitario</w:t>
            </w:r>
          </w:p>
        </w:tc>
        <w:tc>
          <w:tcPr>
            <w:tcW w:w="1047" w:type="pct"/>
            <w:shd w:val="clear" w:color="auto" w:fill="B4C6E7" w:themeFill="accent5" w:themeFillTint="66"/>
            <w:vAlign w:val="center"/>
          </w:tcPr>
          <w:p w14:paraId="6BCC0DAC" w14:textId="77777777" w:rsidR="00833B92" w:rsidRPr="009B763F" w:rsidRDefault="00833B92" w:rsidP="00073050">
            <w:pPr>
              <w:pStyle w:val="TextodeTablas"/>
              <w:rPr>
                <w:b/>
                <w:bCs/>
              </w:rPr>
            </w:pPr>
            <w:r w:rsidRPr="009B763F">
              <w:rPr>
                <w:b/>
                <w:bCs/>
              </w:rPr>
              <w:t>Total</w:t>
            </w:r>
          </w:p>
        </w:tc>
      </w:tr>
      <w:tr w:rsidR="00833B92" w14:paraId="7BC7D7D0" w14:textId="77777777" w:rsidTr="00451046">
        <w:tc>
          <w:tcPr>
            <w:tcW w:w="403" w:type="pct"/>
            <w:vAlign w:val="center"/>
          </w:tcPr>
          <w:p w14:paraId="30712E4F" w14:textId="77777777" w:rsidR="00833B92" w:rsidRDefault="00833B92" w:rsidP="00073050">
            <w:pPr>
              <w:pStyle w:val="TextodeTablas"/>
            </w:pPr>
            <w:r>
              <w:t>1</w:t>
            </w:r>
          </w:p>
        </w:tc>
        <w:tc>
          <w:tcPr>
            <w:tcW w:w="2340" w:type="pct"/>
            <w:vAlign w:val="center"/>
          </w:tcPr>
          <w:p w14:paraId="010A6C76" w14:textId="77777777" w:rsidR="00833B92" w:rsidRDefault="00833B92" w:rsidP="00073050">
            <w:pPr>
              <w:pStyle w:val="TextodeTablas"/>
            </w:pPr>
            <w:r w:rsidRPr="00790EFD">
              <w:t>Alquiler de Oficina</w:t>
            </w:r>
          </w:p>
        </w:tc>
        <w:tc>
          <w:tcPr>
            <w:tcW w:w="1209" w:type="pct"/>
            <w:vAlign w:val="center"/>
          </w:tcPr>
          <w:p w14:paraId="07EFA397" w14:textId="77777777" w:rsidR="00833B92" w:rsidRDefault="00833B92" w:rsidP="00073050">
            <w:pPr>
              <w:pStyle w:val="TextodeTablas"/>
            </w:pPr>
            <w:r>
              <w:t xml:space="preserve">L. </w:t>
            </w:r>
            <w:r w:rsidRPr="00790EFD">
              <w:t>5,000</w:t>
            </w:r>
            <w:r>
              <w:t>.00</w:t>
            </w:r>
            <w:r w:rsidRPr="00790EFD">
              <w:t xml:space="preserve">   </w:t>
            </w:r>
          </w:p>
        </w:tc>
        <w:tc>
          <w:tcPr>
            <w:tcW w:w="1047" w:type="pct"/>
            <w:vAlign w:val="center"/>
          </w:tcPr>
          <w:p w14:paraId="0F639E98" w14:textId="77777777" w:rsidR="00833B92" w:rsidRDefault="00833B92" w:rsidP="00073050">
            <w:pPr>
              <w:pStyle w:val="TextodeTablas"/>
            </w:pPr>
            <w:r>
              <w:t xml:space="preserve">L. </w:t>
            </w:r>
            <w:r w:rsidRPr="00790EFD">
              <w:t>5,000</w:t>
            </w:r>
            <w:r>
              <w:t>.00</w:t>
            </w:r>
            <w:r w:rsidRPr="00790EFD">
              <w:t xml:space="preserve">   </w:t>
            </w:r>
          </w:p>
        </w:tc>
      </w:tr>
      <w:tr w:rsidR="00833B92" w14:paraId="67B5E17B" w14:textId="77777777" w:rsidTr="00451046">
        <w:tc>
          <w:tcPr>
            <w:tcW w:w="403" w:type="pct"/>
            <w:vAlign w:val="center"/>
          </w:tcPr>
          <w:p w14:paraId="3CAF3DA9" w14:textId="77777777" w:rsidR="00833B92" w:rsidRDefault="00833B92" w:rsidP="00073050">
            <w:pPr>
              <w:pStyle w:val="TextodeTablas"/>
            </w:pPr>
            <w:r>
              <w:t>2</w:t>
            </w:r>
          </w:p>
        </w:tc>
        <w:tc>
          <w:tcPr>
            <w:tcW w:w="2340" w:type="pct"/>
            <w:vAlign w:val="center"/>
          </w:tcPr>
          <w:p w14:paraId="29DD5EA1" w14:textId="77777777" w:rsidR="00833B92" w:rsidRDefault="00833B92" w:rsidP="00073050">
            <w:pPr>
              <w:pStyle w:val="TextodeTablas"/>
            </w:pPr>
            <w:r w:rsidRPr="00790EFD">
              <w:t>Servicios Públicos</w:t>
            </w:r>
          </w:p>
        </w:tc>
        <w:tc>
          <w:tcPr>
            <w:tcW w:w="1209" w:type="pct"/>
            <w:vAlign w:val="center"/>
          </w:tcPr>
          <w:p w14:paraId="2C83FEFC" w14:textId="77777777" w:rsidR="00833B92" w:rsidRDefault="00833B92" w:rsidP="00073050">
            <w:pPr>
              <w:pStyle w:val="TextodeTablas"/>
            </w:pPr>
            <w:r>
              <w:t>L. 2,000.00</w:t>
            </w:r>
          </w:p>
        </w:tc>
        <w:tc>
          <w:tcPr>
            <w:tcW w:w="1047" w:type="pct"/>
            <w:vAlign w:val="center"/>
          </w:tcPr>
          <w:p w14:paraId="5ED9E1BC" w14:textId="77777777" w:rsidR="00833B92" w:rsidRDefault="00833B92" w:rsidP="00073050">
            <w:pPr>
              <w:pStyle w:val="TextodeTablas"/>
            </w:pPr>
            <w:r>
              <w:t>L. 2,000.00</w:t>
            </w:r>
          </w:p>
        </w:tc>
      </w:tr>
      <w:tr w:rsidR="00833B92" w14:paraId="6A812983" w14:textId="77777777" w:rsidTr="00451046">
        <w:tc>
          <w:tcPr>
            <w:tcW w:w="403" w:type="pct"/>
            <w:vAlign w:val="center"/>
          </w:tcPr>
          <w:p w14:paraId="47981302" w14:textId="77777777" w:rsidR="00833B92" w:rsidRDefault="00833B92" w:rsidP="00073050">
            <w:pPr>
              <w:pStyle w:val="TextodeTablas"/>
            </w:pPr>
            <w:r>
              <w:t>3</w:t>
            </w:r>
          </w:p>
        </w:tc>
        <w:tc>
          <w:tcPr>
            <w:tcW w:w="2340" w:type="pct"/>
            <w:vAlign w:val="center"/>
          </w:tcPr>
          <w:p w14:paraId="301E2013" w14:textId="77777777" w:rsidR="00833B92" w:rsidRPr="007A3250" w:rsidRDefault="00833B92" w:rsidP="00073050">
            <w:pPr>
              <w:pStyle w:val="TextodeTablas"/>
            </w:pPr>
            <w:r w:rsidRPr="007A3250">
              <w:t xml:space="preserve">Salarios </w:t>
            </w:r>
          </w:p>
        </w:tc>
        <w:tc>
          <w:tcPr>
            <w:tcW w:w="1209" w:type="pct"/>
            <w:vAlign w:val="center"/>
          </w:tcPr>
          <w:p w14:paraId="0EC14568" w14:textId="77777777" w:rsidR="00833B92" w:rsidRPr="007A3250" w:rsidRDefault="00833B92" w:rsidP="00073050">
            <w:pPr>
              <w:pStyle w:val="TextodeTablas"/>
            </w:pPr>
            <w:r w:rsidRPr="007A3250">
              <w:t>L. 400,000.00</w:t>
            </w:r>
          </w:p>
        </w:tc>
        <w:tc>
          <w:tcPr>
            <w:tcW w:w="1047" w:type="pct"/>
            <w:vAlign w:val="center"/>
          </w:tcPr>
          <w:p w14:paraId="27906BB8" w14:textId="77777777" w:rsidR="00833B92" w:rsidRPr="007A3250" w:rsidRDefault="00833B92" w:rsidP="00073050">
            <w:pPr>
              <w:pStyle w:val="TextodeTablas"/>
            </w:pPr>
            <w:r w:rsidRPr="007A3250">
              <w:t>L. 400,000.00</w:t>
            </w:r>
          </w:p>
        </w:tc>
      </w:tr>
      <w:tr w:rsidR="00833B92" w14:paraId="42B4C692" w14:textId="77777777" w:rsidTr="00451046">
        <w:tc>
          <w:tcPr>
            <w:tcW w:w="403" w:type="pct"/>
            <w:vAlign w:val="center"/>
          </w:tcPr>
          <w:p w14:paraId="78228537" w14:textId="77777777" w:rsidR="00833B92" w:rsidRDefault="00833B92" w:rsidP="00073050">
            <w:pPr>
              <w:pStyle w:val="TextodeTablas"/>
            </w:pPr>
            <w:r>
              <w:t>4</w:t>
            </w:r>
          </w:p>
        </w:tc>
        <w:tc>
          <w:tcPr>
            <w:tcW w:w="2340" w:type="pct"/>
            <w:vAlign w:val="center"/>
          </w:tcPr>
          <w:p w14:paraId="5F5D8E22" w14:textId="77777777" w:rsidR="00833B92" w:rsidRPr="00790EFD" w:rsidRDefault="00833B92" w:rsidP="00073050">
            <w:pPr>
              <w:pStyle w:val="TextodeTablas"/>
            </w:pPr>
            <w:r w:rsidRPr="00790EFD">
              <w:t>Beneficios Laborales</w:t>
            </w:r>
          </w:p>
        </w:tc>
        <w:tc>
          <w:tcPr>
            <w:tcW w:w="1209" w:type="pct"/>
            <w:vAlign w:val="center"/>
          </w:tcPr>
          <w:p w14:paraId="232291A2" w14:textId="77777777" w:rsidR="00833B92" w:rsidRDefault="00833B92" w:rsidP="00073050">
            <w:pPr>
              <w:pStyle w:val="TextodeTablas"/>
            </w:pPr>
            <w:r>
              <w:t>L. 40,000.00</w:t>
            </w:r>
          </w:p>
        </w:tc>
        <w:tc>
          <w:tcPr>
            <w:tcW w:w="1047" w:type="pct"/>
            <w:vAlign w:val="center"/>
          </w:tcPr>
          <w:p w14:paraId="0039C12F" w14:textId="77777777" w:rsidR="00833B92" w:rsidRDefault="00833B92" w:rsidP="00073050">
            <w:pPr>
              <w:pStyle w:val="TextodeTablas"/>
            </w:pPr>
            <w:r>
              <w:t>L. 40,000.00</w:t>
            </w:r>
          </w:p>
        </w:tc>
      </w:tr>
      <w:tr w:rsidR="00833B92" w14:paraId="403FBBAB" w14:textId="77777777" w:rsidTr="00451046">
        <w:tc>
          <w:tcPr>
            <w:tcW w:w="403" w:type="pct"/>
            <w:vAlign w:val="center"/>
          </w:tcPr>
          <w:p w14:paraId="2C32A61C" w14:textId="77777777" w:rsidR="00833B92" w:rsidRDefault="00833B92" w:rsidP="00073050">
            <w:pPr>
              <w:pStyle w:val="TextodeTablas"/>
            </w:pPr>
            <w:r>
              <w:t>5</w:t>
            </w:r>
          </w:p>
        </w:tc>
        <w:tc>
          <w:tcPr>
            <w:tcW w:w="2340" w:type="pct"/>
            <w:vAlign w:val="center"/>
          </w:tcPr>
          <w:p w14:paraId="2E1B4495" w14:textId="77777777" w:rsidR="00833B92" w:rsidRPr="00790EFD" w:rsidRDefault="00833B92" w:rsidP="00073050">
            <w:pPr>
              <w:pStyle w:val="TextodeTablas"/>
            </w:pPr>
            <w:r w:rsidRPr="00790EFD">
              <w:t>Capacitación</w:t>
            </w:r>
          </w:p>
        </w:tc>
        <w:tc>
          <w:tcPr>
            <w:tcW w:w="1209" w:type="pct"/>
            <w:vAlign w:val="center"/>
          </w:tcPr>
          <w:p w14:paraId="6722DBBF" w14:textId="77777777" w:rsidR="00833B92" w:rsidRDefault="00833B92" w:rsidP="00073050">
            <w:pPr>
              <w:pStyle w:val="TextodeTablas"/>
            </w:pPr>
            <w:r>
              <w:t>L. 30,000.00</w:t>
            </w:r>
          </w:p>
        </w:tc>
        <w:tc>
          <w:tcPr>
            <w:tcW w:w="1047" w:type="pct"/>
            <w:vAlign w:val="center"/>
          </w:tcPr>
          <w:p w14:paraId="3F552380" w14:textId="77777777" w:rsidR="00833B92" w:rsidRDefault="00833B92" w:rsidP="00073050">
            <w:pPr>
              <w:pStyle w:val="TextodeTablas"/>
            </w:pPr>
            <w:r>
              <w:t>L. 30,000.00</w:t>
            </w:r>
          </w:p>
        </w:tc>
      </w:tr>
      <w:tr w:rsidR="00833B92" w14:paraId="71732E21" w14:textId="77777777" w:rsidTr="00451046">
        <w:tc>
          <w:tcPr>
            <w:tcW w:w="403" w:type="pct"/>
            <w:vAlign w:val="center"/>
          </w:tcPr>
          <w:p w14:paraId="680F649D" w14:textId="77777777" w:rsidR="00833B92" w:rsidRDefault="00833B92" w:rsidP="00073050">
            <w:pPr>
              <w:pStyle w:val="TextodeTablas"/>
            </w:pPr>
            <w:r>
              <w:t>6</w:t>
            </w:r>
          </w:p>
        </w:tc>
        <w:tc>
          <w:tcPr>
            <w:tcW w:w="2340" w:type="pct"/>
            <w:vAlign w:val="center"/>
          </w:tcPr>
          <w:p w14:paraId="3193BE8B" w14:textId="77777777" w:rsidR="00833B92" w:rsidRPr="00790EFD" w:rsidRDefault="00833B92" w:rsidP="00073050">
            <w:pPr>
              <w:pStyle w:val="TextodeTablas"/>
            </w:pPr>
            <w:r w:rsidRPr="00790EFD">
              <w:t>Material de Oficina</w:t>
            </w:r>
          </w:p>
        </w:tc>
        <w:tc>
          <w:tcPr>
            <w:tcW w:w="1209" w:type="pct"/>
            <w:vAlign w:val="center"/>
          </w:tcPr>
          <w:p w14:paraId="0C01965E" w14:textId="77777777" w:rsidR="00833B92" w:rsidRDefault="00833B92" w:rsidP="00073050">
            <w:pPr>
              <w:pStyle w:val="TextodeTablas"/>
            </w:pPr>
            <w:r>
              <w:t>L. 3,000.00</w:t>
            </w:r>
          </w:p>
        </w:tc>
        <w:tc>
          <w:tcPr>
            <w:tcW w:w="1047" w:type="pct"/>
            <w:vAlign w:val="center"/>
          </w:tcPr>
          <w:p w14:paraId="33F24CA5" w14:textId="77777777" w:rsidR="00833B92" w:rsidRDefault="00833B92" w:rsidP="00073050">
            <w:pPr>
              <w:pStyle w:val="TextodeTablas"/>
            </w:pPr>
            <w:r>
              <w:t>L. 3,000.00</w:t>
            </w:r>
          </w:p>
        </w:tc>
      </w:tr>
      <w:tr w:rsidR="00833B92" w14:paraId="053C5139" w14:textId="77777777" w:rsidTr="00451046">
        <w:tc>
          <w:tcPr>
            <w:tcW w:w="403" w:type="pct"/>
            <w:vAlign w:val="center"/>
          </w:tcPr>
          <w:p w14:paraId="6ABDA02C" w14:textId="77777777" w:rsidR="00833B92" w:rsidRDefault="00833B92" w:rsidP="00073050">
            <w:pPr>
              <w:pStyle w:val="TextodeTablas"/>
            </w:pPr>
            <w:r>
              <w:t>7</w:t>
            </w:r>
          </w:p>
        </w:tc>
        <w:tc>
          <w:tcPr>
            <w:tcW w:w="2340" w:type="pct"/>
            <w:vAlign w:val="center"/>
          </w:tcPr>
          <w:p w14:paraId="07B69F50" w14:textId="77777777" w:rsidR="00833B92" w:rsidRPr="00790EFD" w:rsidRDefault="00833B92" w:rsidP="00073050">
            <w:pPr>
              <w:pStyle w:val="TextodeTablas"/>
            </w:pPr>
            <w:r w:rsidRPr="00790EFD">
              <w:t>Otros Gastos</w:t>
            </w:r>
          </w:p>
        </w:tc>
        <w:tc>
          <w:tcPr>
            <w:tcW w:w="1209" w:type="pct"/>
            <w:vAlign w:val="center"/>
          </w:tcPr>
          <w:p w14:paraId="040A860D" w14:textId="77777777" w:rsidR="00833B92" w:rsidRDefault="00833B92" w:rsidP="00073050">
            <w:pPr>
              <w:pStyle w:val="TextodeTablas"/>
            </w:pPr>
            <w:r>
              <w:t>L. 15,500.00</w:t>
            </w:r>
          </w:p>
        </w:tc>
        <w:tc>
          <w:tcPr>
            <w:tcW w:w="1047" w:type="pct"/>
            <w:vAlign w:val="center"/>
          </w:tcPr>
          <w:p w14:paraId="22C546DD" w14:textId="77777777" w:rsidR="00833B92" w:rsidRDefault="00833B92" w:rsidP="00073050">
            <w:pPr>
              <w:pStyle w:val="TextodeTablas"/>
            </w:pPr>
            <w:r>
              <w:t>L. 15,500.00</w:t>
            </w:r>
          </w:p>
        </w:tc>
      </w:tr>
      <w:tr w:rsidR="00833B92" w14:paraId="101FE984" w14:textId="77777777" w:rsidTr="00451046">
        <w:tc>
          <w:tcPr>
            <w:tcW w:w="403" w:type="pct"/>
            <w:shd w:val="clear" w:color="auto" w:fill="D9D9D9" w:themeFill="background1" w:themeFillShade="D9"/>
            <w:vAlign w:val="center"/>
          </w:tcPr>
          <w:p w14:paraId="7604AF60" w14:textId="77777777" w:rsidR="00833B92" w:rsidRDefault="00833B92" w:rsidP="00073050">
            <w:pPr>
              <w:pStyle w:val="TextodeTablas"/>
            </w:pPr>
          </w:p>
        </w:tc>
        <w:tc>
          <w:tcPr>
            <w:tcW w:w="2340" w:type="pct"/>
            <w:shd w:val="clear" w:color="auto" w:fill="D9D9D9" w:themeFill="background1" w:themeFillShade="D9"/>
            <w:vAlign w:val="center"/>
          </w:tcPr>
          <w:p w14:paraId="2CC8F481" w14:textId="77777777" w:rsidR="00833B92" w:rsidRPr="00790EFD" w:rsidRDefault="00833B92" w:rsidP="00073050">
            <w:pPr>
              <w:pStyle w:val="TextodeTablas"/>
            </w:pPr>
            <w:r w:rsidRPr="00790EFD">
              <w:t xml:space="preserve">TOTAL </w:t>
            </w:r>
          </w:p>
        </w:tc>
        <w:tc>
          <w:tcPr>
            <w:tcW w:w="1209" w:type="pct"/>
            <w:shd w:val="clear" w:color="auto" w:fill="D9D9D9" w:themeFill="background1" w:themeFillShade="D9"/>
            <w:vAlign w:val="center"/>
          </w:tcPr>
          <w:p w14:paraId="3458D1CE" w14:textId="77777777" w:rsidR="00833B92" w:rsidRPr="00790EFD" w:rsidRDefault="00833B92" w:rsidP="00073050">
            <w:pPr>
              <w:pStyle w:val="TextodeTablas"/>
            </w:pPr>
          </w:p>
        </w:tc>
        <w:tc>
          <w:tcPr>
            <w:tcW w:w="1047" w:type="pct"/>
            <w:shd w:val="clear" w:color="auto" w:fill="D9D9D9" w:themeFill="background1" w:themeFillShade="D9"/>
            <w:vAlign w:val="center"/>
          </w:tcPr>
          <w:p w14:paraId="4E75969D" w14:textId="77777777" w:rsidR="00833B92" w:rsidRPr="00790EFD" w:rsidRDefault="00833B92" w:rsidP="00073050">
            <w:pPr>
              <w:pStyle w:val="TextodeTablas"/>
            </w:pPr>
            <w:r w:rsidRPr="00790EFD">
              <w:t xml:space="preserve">L. </w:t>
            </w:r>
            <w:r>
              <w:t>492</w:t>
            </w:r>
            <w:r w:rsidRPr="00790EFD">
              <w:t>,</w:t>
            </w:r>
            <w:r>
              <w:t>0</w:t>
            </w:r>
            <w:r w:rsidRPr="00790EFD">
              <w:t>00.00</w:t>
            </w:r>
          </w:p>
        </w:tc>
      </w:tr>
    </w:tbl>
    <w:p w14:paraId="334E36AF" w14:textId="77777777" w:rsidR="00833B92" w:rsidRPr="009F795F" w:rsidRDefault="00833B92" w:rsidP="009F795F">
      <w:pPr>
        <w:pStyle w:val="Descripcin"/>
        <w:spacing w:after="0" w:line="240" w:lineRule="auto"/>
        <w:rPr>
          <w:i w:val="0"/>
          <w:iCs w:val="0"/>
          <w:color w:val="auto"/>
          <w:sz w:val="20"/>
          <w:szCs w:val="16"/>
        </w:rPr>
      </w:pPr>
      <w:r w:rsidRPr="009F795F">
        <w:rPr>
          <w:i w:val="0"/>
          <w:iCs w:val="0"/>
          <w:color w:val="auto"/>
          <w:sz w:val="20"/>
          <w:szCs w:val="16"/>
        </w:rPr>
        <w:t xml:space="preserve">Fuente: (Elaboración propia, 2024). </w:t>
      </w:r>
    </w:p>
    <w:p w14:paraId="5A94A739" w14:textId="77777777" w:rsidR="00833B92" w:rsidRDefault="00833B92" w:rsidP="00073050">
      <w:pPr>
        <w:pStyle w:val="TextoPrincipal"/>
      </w:pPr>
    </w:p>
    <w:p w14:paraId="13E012C5" w14:textId="77777777" w:rsidR="00833B92" w:rsidRPr="000B342E" w:rsidRDefault="00833B92" w:rsidP="00073050">
      <w:pPr>
        <w:pStyle w:val="TextoPrincipal"/>
      </w:pPr>
    </w:p>
    <w:p w14:paraId="163CD9F9" w14:textId="4716566B" w:rsidR="00833B92" w:rsidRPr="00785385" w:rsidRDefault="00833B92" w:rsidP="00227242">
      <w:pPr>
        <w:pStyle w:val="Descripcin"/>
        <w:keepNext/>
        <w:spacing w:after="0" w:line="240" w:lineRule="auto"/>
        <w:rPr>
          <w:b/>
          <w:bCs/>
          <w:i w:val="0"/>
          <w:iCs w:val="0"/>
          <w:color w:val="auto"/>
          <w:sz w:val="24"/>
          <w:szCs w:val="24"/>
        </w:rPr>
      </w:pPr>
      <w:bookmarkStart w:id="672" w:name="_Toc166839265"/>
      <w:r w:rsidRPr="00785385">
        <w:rPr>
          <w:b/>
          <w:bCs/>
          <w:i w:val="0"/>
          <w:iCs w:val="0"/>
          <w:color w:val="auto"/>
          <w:sz w:val="24"/>
          <w:szCs w:val="24"/>
        </w:rPr>
        <w:t xml:space="preserve">Tabla </w:t>
      </w:r>
      <w:r w:rsidRPr="00785385">
        <w:rPr>
          <w:b/>
          <w:bCs/>
          <w:i w:val="0"/>
          <w:iCs w:val="0"/>
          <w:color w:val="auto"/>
          <w:sz w:val="24"/>
          <w:szCs w:val="24"/>
        </w:rPr>
        <w:fldChar w:fldCharType="begin"/>
      </w:r>
      <w:r w:rsidRPr="00785385">
        <w:rPr>
          <w:b/>
          <w:bCs/>
          <w:i w:val="0"/>
          <w:iCs w:val="0"/>
          <w:color w:val="auto"/>
          <w:sz w:val="24"/>
          <w:szCs w:val="24"/>
        </w:rPr>
        <w:instrText xml:space="preserve"> SEQ Tabla \* ARABIC </w:instrText>
      </w:r>
      <w:r w:rsidRPr="00785385">
        <w:rPr>
          <w:b/>
          <w:bCs/>
          <w:i w:val="0"/>
          <w:iCs w:val="0"/>
          <w:color w:val="auto"/>
          <w:sz w:val="24"/>
          <w:szCs w:val="24"/>
        </w:rPr>
        <w:fldChar w:fldCharType="separate"/>
      </w:r>
      <w:r w:rsidR="00FD4190">
        <w:rPr>
          <w:b/>
          <w:bCs/>
          <w:i w:val="0"/>
          <w:iCs w:val="0"/>
          <w:noProof/>
          <w:color w:val="auto"/>
          <w:sz w:val="24"/>
          <w:szCs w:val="24"/>
        </w:rPr>
        <w:t>50</w:t>
      </w:r>
      <w:r w:rsidRPr="00785385">
        <w:rPr>
          <w:b/>
          <w:bCs/>
          <w:i w:val="0"/>
          <w:iCs w:val="0"/>
          <w:color w:val="auto"/>
          <w:sz w:val="24"/>
          <w:szCs w:val="24"/>
        </w:rPr>
        <w:fldChar w:fldCharType="end"/>
      </w:r>
      <w:r w:rsidRPr="00785385">
        <w:rPr>
          <w:b/>
          <w:bCs/>
          <w:i w:val="0"/>
          <w:iCs w:val="0"/>
          <w:color w:val="auto"/>
          <w:sz w:val="24"/>
          <w:szCs w:val="24"/>
        </w:rPr>
        <w:t>.Inversión inicial</w:t>
      </w:r>
      <w:bookmarkEnd w:id="672"/>
    </w:p>
    <w:tbl>
      <w:tblPr>
        <w:tblStyle w:val="Tablaconcuadrcula"/>
        <w:tblW w:w="5000" w:type="pct"/>
        <w:tblLook w:val="04A0" w:firstRow="1" w:lastRow="0" w:firstColumn="1" w:lastColumn="0" w:noHBand="0" w:noVBand="1"/>
      </w:tblPr>
      <w:tblGrid>
        <w:gridCol w:w="1087"/>
        <w:gridCol w:w="5260"/>
        <w:gridCol w:w="3003"/>
      </w:tblGrid>
      <w:tr w:rsidR="00833B92" w14:paraId="158A6698" w14:textId="77777777" w:rsidTr="00013C2C">
        <w:tc>
          <w:tcPr>
            <w:tcW w:w="581" w:type="pct"/>
            <w:shd w:val="clear" w:color="auto" w:fill="B4C6E7" w:themeFill="accent5" w:themeFillTint="66"/>
            <w:vAlign w:val="center"/>
          </w:tcPr>
          <w:p w14:paraId="3782E718" w14:textId="77777777" w:rsidR="00833B92" w:rsidRPr="009B763F" w:rsidRDefault="00833B92" w:rsidP="00073050">
            <w:pPr>
              <w:pStyle w:val="TextodeTablas"/>
              <w:rPr>
                <w:b/>
                <w:bCs/>
              </w:rPr>
            </w:pPr>
            <w:r w:rsidRPr="009B763F">
              <w:rPr>
                <w:b/>
                <w:bCs/>
              </w:rPr>
              <w:t>No.</w:t>
            </w:r>
          </w:p>
        </w:tc>
        <w:tc>
          <w:tcPr>
            <w:tcW w:w="2813" w:type="pct"/>
            <w:shd w:val="clear" w:color="auto" w:fill="B4C6E7" w:themeFill="accent5" w:themeFillTint="66"/>
            <w:vAlign w:val="center"/>
          </w:tcPr>
          <w:p w14:paraId="33E8620E" w14:textId="77777777" w:rsidR="00833B92" w:rsidRPr="009B763F" w:rsidRDefault="00833B92" w:rsidP="00073050">
            <w:pPr>
              <w:pStyle w:val="TextodeTablas"/>
              <w:rPr>
                <w:b/>
                <w:bCs/>
              </w:rPr>
            </w:pPr>
            <w:r w:rsidRPr="009B763F">
              <w:rPr>
                <w:b/>
                <w:bCs/>
              </w:rPr>
              <w:t>Concepto</w:t>
            </w:r>
          </w:p>
        </w:tc>
        <w:tc>
          <w:tcPr>
            <w:tcW w:w="1606" w:type="pct"/>
            <w:shd w:val="clear" w:color="auto" w:fill="B4C6E7" w:themeFill="accent5" w:themeFillTint="66"/>
            <w:vAlign w:val="center"/>
          </w:tcPr>
          <w:p w14:paraId="750680DC" w14:textId="77777777" w:rsidR="00833B92" w:rsidRPr="009B763F" w:rsidRDefault="00833B92" w:rsidP="00073050">
            <w:pPr>
              <w:pStyle w:val="TextodeTablas"/>
              <w:rPr>
                <w:b/>
                <w:bCs/>
              </w:rPr>
            </w:pPr>
            <w:r w:rsidRPr="009B763F">
              <w:rPr>
                <w:b/>
                <w:bCs/>
              </w:rPr>
              <w:t>Coto en Lps.</w:t>
            </w:r>
          </w:p>
        </w:tc>
      </w:tr>
      <w:tr w:rsidR="00833B92" w14:paraId="74FCB4C1" w14:textId="77777777" w:rsidTr="00013C2C">
        <w:tc>
          <w:tcPr>
            <w:tcW w:w="581" w:type="pct"/>
            <w:vAlign w:val="center"/>
          </w:tcPr>
          <w:p w14:paraId="798E93A1" w14:textId="77777777" w:rsidR="00833B92" w:rsidRDefault="00833B92" w:rsidP="00073050">
            <w:pPr>
              <w:pStyle w:val="TextodeTablas"/>
            </w:pPr>
            <w:r>
              <w:t>1</w:t>
            </w:r>
          </w:p>
        </w:tc>
        <w:tc>
          <w:tcPr>
            <w:tcW w:w="2813" w:type="pct"/>
            <w:vAlign w:val="center"/>
          </w:tcPr>
          <w:p w14:paraId="6DC29374" w14:textId="77777777" w:rsidR="00833B92" w:rsidRDefault="00833B92" w:rsidP="00073050">
            <w:pPr>
              <w:pStyle w:val="TextodeTablas"/>
            </w:pPr>
            <w:r w:rsidRPr="00790EFD">
              <w:t>Equipos y Maquinaria</w:t>
            </w:r>
          </w:p>
        </w:tc>
        <w:tc>
          <w:tcPr>
            <w:tcW w:w="1606" w:type="pct"/>
            <w:vAlign w:val="center"/>
          </w:tcPr>
          <w:p w14:paraId="5C9FAEAB" w14:textId="77777777" w:rsidR="00833B92" w:rsidRDefault="00833B92" w:rsidP="00073050">
            <w:pPr>
              <w:pStyle w:val="TextodeTablas"/>
            </w:pPr>
            <w:r>
              <w:t xml:space="preserve">L. </w:t>
            </w:r>
            <w:r w:rsidRPr="00A652E3">
              <w:t>300,000</w:t>
            </w:r>
            <w:r>
              <w:t>.00</w:t>
            </w:r>
          </w:p>
        </w:tc>
      </w:tr>
      <w:tr w:rsidR="00833B92" w14:paraId="5BEE9BEE" w14:textId="77777777" w:rsidTr="00013C2C">
        <w:tc>
          <w:tcPr>
            <w:tcW w:w="581" w:type="pct"/>
            <w:vAlign w:val="center"/>
          </w:tcPr>
          <w:p w14:paraId="1DAF39C4" w14:textId="77777777" w:rsidR="00833B92" w:rsidRDefault="00833B92" w:rsidP="00073050">
            <w:pPr>
              <w:pStyle w:val="TextodeTablas"/>
            </w:pPr>
            <w:r>
              <w:t>2</w:t>
            </w:r>
          </w:p>
        </w:tc>
        <w:tc>
          <w:tcPr>
            <w:tcW w:w="2813" w:type="pct"/>
            <w:vAlign w:val="center"/>
          </w:tcPr>
          <w:p w14:paraId="6647CC2C" w14:textId="77777777" w:rsidR="00833B92" w:rsidRDefault="00833B92" w:rsidP="00073050">
            <w:pPr>
              <w:pStyle w:val="TextodeTablas"/>
            </w:pPr>
            <w:r w:rsidRPr="00790EFD">
              <w:t>Materias Primas Iniciales</w:t>
            </w:r>
          </w:p>
        </w:tc>
        <w:tc>
          <w:tcPr>
            <w:tcW w:w="1606" w:type="pct"/>
            <w:vAlign w:val="center"/>
          </w:tcPr>
          <w:p w14:paraId="6B70A81F" w14:textId="77777777" w:rsidR="00833B92" w:rsidRDefault="00833B92" w:rsidP="00073050">
            <w:pPr>
              <w:pStyle w:val="TextodeTablas"/>
            </w:pPr>
            <w:r>
              <w:t xml:space="preserve">L. </w:t>
            </w:r>
            <w:r w:rsidRPr="00A652E3">
              <w:t>50,000</w:t>
            </w:r>
            <w:r>
              <w:t>.00</w:t>
            </w:r>
          </w:p>
        </w:tc>
      </w:tr>
      <w:tr w:rsidR="00833B92" w14:paraId="3CA241B5" w14:textId="77777777" w:rsidTr="00013C2C">
        <w:tc>
          <w:tcPr>
            <w:tcW w:w="581" w:type="pct"/>
            <w:vAlign w:val="center"/>
          </w:tcPr>
          <w:p w14:paraId="6BE0DE3D" w14:textId="77777777" w:rsidR="00833B92" w:rsidRDefault="00833B92" w:rsidP="00073050">
            <w:pPr>
              <w:pStyle w:val="TextodeTablas"/>
            </w:pPr>
            <w:r>
              <w:t>3</w:t>
            </w:r>
          </w:p>
        </w:tc>
        <w:tc>
          <w:tcPr>
            <w:tcW w:w="2813" w:type="pct"/>
            <w:vAlign w:val="center"/>
          </w:tcPr>
          <w:p w14:paraId="2CBAAFC4" w14:textId="3EF56BB9" w:rsidR="00833B92" w:rsidRDefault="00833B92" w:rsidP="00073050">
            <w:pPr>
              <w:pStyle w:val="TextodeTablas"/>
            </w:pPr>
            <w:r w:rsidRPr="00790EFD">
              <w:t>Investigación y Desarrollo</w:t>
            </w:r>
          </w:p>
        </w:tc>
        <w:tc>
          <w:tcPr>
            <w:tcW w:w="1606" w:type="pct"/>
            <w:vAlign w:val="center"/>
          </w:tcPr>
          <w:p w14:paraId="10F5B15F" w14:textId="77777777" w:rsidR="00833B92" w:rsidRDefault="00833B92" w:rsidP="00073050">
            <w:pPr>
              <w:pStyle w:val="TextodeTablas"/>
            </w:pPr>
            <w:r>
              <w:t xml:space="preserve">L. </w:t>
            </w:r>
            <w:r w:rsidRPr="00A652E3">
              <w:t>100,000</w:t>
            </w:r>
            <w:r>
              <w:t>.00</w:t>
            </w:r>
          </w:p>
        </w:tc>
      </w:tr>
      <w:tr w:rsidR="00833B92" w14:paraId="5F06E47E" w14:textId="77777777" w:rsidTr="00013C2C">
        <w:tc>
          <w:tcPr>
            <w:tcW w:w="581" w:type="pct"/>
            <w:vAlign w:val="center"/>
          </w:tcPr>
          <w:p w14:paraId="37BF9F6F" w14:textId="77777777" w:rsidR="00833B92" w:rsidRDefault="00833B92" w:rsidP="00073050">
            <w:pPr>
              <w:pStyle w:val="TextodeTablas"/>
            </w:pPr>
            <w:r>
              <w:t>4</w:t>
            </w:r>
          </w:p>
        </w:tc>
        <w:tc>
          <w:tcPr>
            <w:tcW w:w="2813" w:type="pct"/>
            <w:vAlign w:val="center"/>
          </w:tcPr>
          <w:p w14:paraId="4D5447A1" w14:textId="77777777" w:rsidR="00833B92" w:rsidRPr="00790EFD" w:rsidRDefault="00833B92" w:rsidP="00073050">
            <w:pPr>
              <w:pStyle w:val="TextodeTablas"/>
            </w:pPr>
            <w:r w:rsidRPr="00790EFD">
              <w:t>Marketing Inicial</w:t>
            </w:r>
          </w:p>
        </w:tc>
        <w:tc>
          <w:tcPr>
            <w:tcW w:w="1606" w:type="pct"/>
            <w:vAlign w:val="center"/>
          </w:tcPr>
          <w:p w14:paraId="354CD151" w14:textId="77777777" w:rsidR="00833B92" w:rsidRDefault="00833B92" w:rsidP="00073050">
            <w:pPr>
              <w:pStyle w:val="TextodeTablas"/>
            </w:pPr>
            <w:r>
              <w:t xml:space="preserve">L. </w:t>
            </w:r>
            <w:r w:rsidRPr="00A652E3">
              <w:t>30,000</w:t>
            </w:r>
            <w:r>
              <w:t>.00</w:t>
            </w:r>
          </w:p>
        </w:tc>
      </w:tr>
      <w:tr w:rsidR="00833B92" w14:paraId="495A24E0" w14:textId="77777777" w:rsidTr="00013C2C">
        <w:tc>
          <w:tcPr>
            <w:tcW w:w="581" w:type="pct"/>
            <w:vAlign w:val="center"/>
          </w:tcPr>
          <w:p w14:paraId="2678AE56" w14:textId="77777777" w:rsidR="00833B92" w:rsidRDefault="00833B92" w:rsidP="00073050">
            <w:pPr>
              <w:pStyle w:val="TextodeTablas"/>
            </w:pPr>
            <w:r>
              <w:t>5</w:t>
            </w:r>
          </w:p>
        </w:tc>
        <w:tc>
          <w:tcPr>
            <w:tcW w:w="2813" w:type="pct"/>
            <w:vAlign w:val="center"/>
          </w:tcPr>
          <w:p w14:paraId="7EC4D6AE" w14:textId="77777777" w:rsidR="00833B92" w:rsidRPr="00790EFD" w:rsidRDefault="00833B92" w:rsidP="00073050">
            <w:pPr>
              <w:pStyle w:val="TextodeTablas"/>
            </w:pPr>
            <w:r w:rsidRPr="00790EFD">
              <w:t>Otros Gastos Iniciales</w:t>
            </w:r>
          </w:p>
        </w:tc>
        <w:tc>
          <w:tcPr>
            <w:tcW w:w="1606" w:type="pct"/>
            <w:vAlign w:val="center"/>
          </w:tcPr>
          <w:p w14:paraId="606CCF50" w14:textId="77777777" w:rsidR="00833B92" w:rsidRDefault="00833B92" w:rsidP="00073050">
            <w:pPr>
              <w:pStyle w:val="TextodeTablas"/>
            </w:pPr>
            <w:r>
              <w:t>L. 60,000.00</w:t>
            </w:r>
          </w:p>
        </w:tc>
      </w:tr>
      <w:tr w:rsidR="00833B92" w14:paraId="67613220" w14:textId="77777777" w:rsidTr="00013C2C">
        <w:tc>
          <w:tcPr>
            <w:tcW w:w="581" w:type="pct"/>
            <w:shd w:val="clear" w:color="auto" w:fill="D9D9D9" w:themeFill="background1" w:themeFillShade="D9"/>
            <w:vAlign w:val="center"/>
          </w:tcPr>
          <w:p w14:paraId="22458609" w14:textId="77777777" w:rsidR="00833B92" w:rsidRPr="00A652E3" w:rsidRDefault="00833B92" w:rsidP="00073050">
            <w:pPr>
              <w:pStyle w:val="TextodeTablas"/>
            </w:pPr>
          </w:p>
        </w:tc>
        <w:tc>
          <w:tcPr>
            <w:tcW w:w="2813" w:type="pct"/>
            <w:shd w:val="clear" w:color="auto" w:fill="D9D9D9" w:themeFill="background1" w:themeFillShade="D9"/>
            <w:vAlign w:val="center"/>
          </w:tcPr>
          <w:p w14:paraId="6033C6E2" w14:textId="77777777" w:rsidR="00833B92" w:rsidRPr="00A652E3" w:rsidRDefault="00833B92" w:rsidP="00073050">
            <w:pPr>
              <w:pStyle w:val="TextodeTablas"/>
            </w:pPr>
            <w:r w:rsidRPr="00A652E3">
              <w:t>Total, Inversión Inicial</w:t>
            </w:r>
          </w:p>
        </w:tc>
        <w:tc>
          <w:tcPr>
            <w:tcW w:w="1606" w:type="pct"/>
            <w:shd w:val="clear" w:color="auto" w:fill="D9D9D9" w:themeFill="background1" w:themeFillShade="D9"/>
            <w:vAlign w:val="center"/>
          </w:tcPr>
          <w:p w14:paraId="3D61AE1C" w14:textId="77777777" w:rsidR="00833B92" w:rsidRPr="00A652E3" w:rsidRDefault="00833B92" w:rsidP="00073050">
            <w:pPr>
              <w:pStyle w:val="TextodeTablas"/>
            </w:pPr>
            <w:r w:rsidRPr="00A652E3">
              <w:t xml:space="preserve">L. </w:t>
            </w:r>
            <w:r>
              <w:t>504,000</w:t>
            </w:r>
            <w:r w:rsidRPr="00A652E3">
              <w:t>.00</w:t>
            </w:r>
          </w:p>
        </w:tc>
      </w:tr>
    </w:tbl>
    <w:p w14:paraId="16CCDA2E" w14:textId="77777777" w:rsidR="00833B92" w:rsidRPr="009F795F" w:rsidRDefault="00833B92" w:rsidP="009F795F">
      <w:pPr>
        <w:pStyle w:val="Descripcin"/>
        <w:spacing w:after="0" w:line="240" w:lineRule="auto"/>
        <w:rPr>
          <w:i w:val="0"/>
          <w:iCs w:val="0"/>
          <w:color w:val="auto"/>
          <w:sz w:val="20"/>
          <w:szCs w:val="16"/>
        </w:rPr>
      </w:pPr>
      <w:r w:rsidRPr="009F795F">
        <w:rPr>
          <w:i w:val="0"/>
          <w:iCs w:val="0"/>
          <w:color w:val="auto"/>
          <w:sz w:val="20"/>
          <w:szCs w:val="16"/>
        </w:rPr>
        <w:t xml:space="preserve">Fuente: (Elaboración propia, 2024). </w:t>
      </w:r>
    </w:p>
    <w:p w14:paraId="4BDAE769" w14:textId="77777777" w:rsidR="00833B92" w:rsidRPr="00264479" w:rsidRDefault="00833B92" w:rsidP="00833B92">
      <w:pPr>
        <w:rPr>
          <w:b/>
          <w:bCs/>
          <w:i/>
          <w:iCs/>
          <w:szCs w:val="24"/>
        </w:rPr>
      </w:pPr>
      <w:r>
        <w:rPr>
          <w:b/>
          <w:bCs/>
          <w:i/>
          <w:iCs/>
        </w:rPr>
        <w:br w:type="page"/>
      </w:r>
    </w:p>
    <w:p w14:paraId="27EC72AD" w14:textId="77777777" w:rsidR="00833B92" w:rsidRPr="00785385" w:rsidRDefault="00833B92" w:rsidP="00073050">
      <w:pPr>
        <w:pStyle w:val="TextoPrincipal"/>
      </w:pPr>
    </w:p>
    <w:p w14:paraId="34F80DEC" w14:textId="76787D4F" w:rsidR="00833B92" w:rsidRPr="00227242" w:rsidRDefault="00833B92" w:rsidP="00227242">
      <w:pPr>
        <w:pStyle w:val="Descripcin"/>
        <w:keepNext/>
        <w:spacing w:after="0" w:line="240" w:lineRule="auto"/>
        <w:rPr>
          <w:b/>
          <w:bCs/>
          <w:i w:val="0"/>
          <w:iCs w:val="0"/>
          <w:color w:val="auto"/>
          <w:sz w:val="24"/>
          <w:szCs w:val="24"/>
        </w:rPr>
      </w:pPr>
      <w:bookmarkStart w:id="673" w:name="_Toc166839266"/>
      <w:r w:rsidRPr="00785385">
        <w:rPr>
          <w:b/>
          <w:bCs/>
          <w:i w:val="0"/>
          <w:iCs w:val="0"/>
          <w:color w:val="auto"/>
          <w:sz w:val="24"/>
          <w:szCs w:val="24"/>
        </w:rPr>
        <w:t xml:space="preserve">Tabla </w:t>
      </w:r>
      <w:r w:rsidRPr="00785385">
        <w:rPr>
          <w:b/>
          <w:bCs/>
          <w:i w:val="0"/>
          <w:iCs w:val="0"/>
          <w:color w:val="auto"/>
          <w:sz w:val="24"/>
          <w:szCs w:val="24"/>
        </w:rPr>
        <w:fldChar w:fldCharType="begin"/>
      </w:r>
      <w:r w:rsidRPr="00785385">
        <w:rPr>
          <w:b/>
          <w:bCs/>
          <w:i w:val="0"/>
          <w:iCs w:val="0"/>
          <w:color w:val="auto"/>
          <w:sz w:val="24"/>
          <w:szCs w:val="24"/>
        </w:rPr>
        <w:instrText xml:space="preserve"> SEQ Tabla \* ARABIC </w:instrText>
      </w:r>
      <w:r w:rsidRPr="00785385">
        <w:rPr>
          <w:b/>
          <w:bCs/>
          <w:i w:val="0"/>
          <w:iCs w:val="0"/>
          <w:color w:val="auto"/>
          <w:sz w:val="24"/>
          <w:szCs w:val="24"/>
        </w:rPr>
        <w:fldChar w:fldCharType="separate"/>
      </w:r>
      <w:r w:rsidR="00FD4190">
        <w:rPr>
          <w:b/>
          <w:bCs/>
          <w:i w:val="0"/>
          <w:iCs w:val="0"/>
          <w:noProof/>
          <w:color w:val="auto"/>
          <w:sz w:val="24"/>
          <w:szCs w:val="24"/>
        </w:rPr>
        <w:t>51</w:t>
      </w:r>
      <w:r w:rsidRPr="00785385">
        <w:rPr>
          <w:b/>
          <w:bCs/>
          <w:i w:val="0"/>
          <w:iCs w:val="0"/>
          <w:color w:val="auto"/>
          <w:sz w:val="24"/>
          <w:szCs w:val="24"/>
        </w:rPr>
        <w:fldChar w:fldCharType="end"/>
      </w:r>
      <w:r w:rsidRPr="00785385">
        <w:rPr>
          <w:b/>
          <w:bCs/>
          <w:i w:val="0"/>
          <w:iCs w:val="0"/>
          <w:color w:val="auto"/>
          <w:sz w:val="24"/>
          <w:szCs w:val="24"/>
        </w:rPr>
        <w:t>. Financiamiento Bancario (3. 600,000.00)</w:t>
      </w:r>
      <w:bookmarkEnd w:id="673"/>
    </w:p>
    <w:tbl>
      <w:tblPr>
        <w:tblW w:w="9620" w:type="dxa"/>
        <w:tblLook w:val="04A0" w:firstRow="1" w:lastRow="0" w:firstColumn="1" w:lastColumn="0" w:noHBand="0" w:noVBand="1"/>
      </w:tblPr>
      <w:tblGrid>
        <w:gridCol w:w="2085"/>
        <w:gridCol w:w="1515"/>
        <w:gridCol w:w="1420"/>
        <w:gridCol w:w="1231"/>
        <w:gridCol w:w="1506"/>
        <w:gridCol w:w="1956"/>
      </w:tblGrid>
      <w:tr w:rsidR="004E4BD4" w:rsidRPr="004E4BD4" w14:paraId="33C64371" w14:textId="77777777" w:rsidTr="004E4BD4">
        <w:trPr>
          <w:trHeight w:val="20"/>
        </w:trPr>
        <w:tc>
          <w:tcPr>
            <w:tcW w:w="3600" w:type="dxa"/>
            <w:gridSpan w:val="2"/>
            <w:tcBorders>
              <w:top w:val="single" w:sz="4" w:space="0" w:color="auto"/>
              <w:left w:val="single" w:sz="4" w:space="0" w:color="auto"/>
              <w:bottom w:val="single" w:sz="4" w:space="0" w:color="auto"/>
              <w:right w:val="single" w:sz="4" w:space="0" w:color="000000"/>
            </w:tcBorders>
            <w:shd w:val="clear" w:color="000000" w:fill="FFF2CC"/>
            <w:noWrap/>
            <w:vAlign w:val="bottom"/>
            <w:hideMark/>
          </w:tcPr>
          <w:p w14:paraId="4E7F9FD8" w14:textId="77777777" w:rsidR="004E4BD4" w:rsidRPr="004E4BD4" w:rsidRDefault="004E4BD4" w:rsidP="004E4BD4">
            <w:pPr>
              <w:spacing w:after="0" w:line="240" w:lineRule="auto"/>
              <w:jc w:val="center"/>
              <w:rPr>
                <w:rFonts w:eastAsia="Times New Roman"/>
                <w:b/>
                <w:bCs/>
                <w:color w:val="000000"/>
                <w:sz w:val="22"/>
                <w:szCs w:val="22"/>
                <w:lang w:val="en-US"/>
              </w:rPr>
            </w:pPr>
            <w:r w:rsidRPr="004E4BD4">
              <w:rPr>
                <w:rFonts w:eastAsia="Times New Roman"/>
                <w:b/>
                <w:bCs/>
                <w:color w:val="000000"/>
                <w:sz w:val="22"/>
                <w:szCs w:val="22"/>
                <w:lang w:val="en-US"/>
              </w:rPr>
              <w:t>Datos del préstamo</w:t>
            </w:r>
          </w:p>
        </w:tc>
        <w:tc>
          <w:tcPr>
            <w:tcW w:w="1420" w:type="dxa"/>
            <w:tcBorders>
              <w:top w:val="single" w:sz="4" w:space="0" w:color="auto"/>
              <w:left w:val="nil"/>
              <w:bottom w:val="single" w:sz="4" w:space="0" w:color="auto"/>
              <w:right w:val="single" w:sz="4" w:space="0" w:color="auto"/>
            </w:tcBorders>
            <w:shd w:val="clear" w:color="000000" w:fill="4472C4"/>
            <w:noWrap/>
            <w:vAlign w:val="center"/>
            <w:hideMark/>
          </w:tcPr>
          <w:p w14:paraId="11240008" w14:textId="77777777" w:rsidR="004E4BD4" w:rsidRPr="004E4BD4" w:rsidRDefault="004E4BD4" w:rsidP="004E4BD4">
            <w:pPr>
              <w:spacing w:after="0" w:line="240" w:lineRule="auto"/>
              <w:jc w:val="center"/>
              <w:rPr>
                <w:rFonts w:eastAsia="Times New Roman"/>
                <w:b/>
                <w:bCs/>
                <w:color w:val="FFFFFF"/>
                <w:sz w:val="22"/>
                <w:szCs w:val="22"/>
                <w:lang w:val="en-US"/>
              </w:rPr>
            </w:pPr>
            <w:r w:rsidRPr="004E4BD4">
              <w:rPr>
                <w:rFonts w:eastAsia="Times New Roman"/>
                <w:b/>
                <w:bCs/>
                <w:color w:val="FFFFFF"/>
                <w:sz w:val="22"/>
                <w:szCs w:val="22"/>
                <w:lang w:val="en-US"/>
              </w:rPr>
              <w:t>Pago mensual</w:t>
            </w:r>
          </w:p>
        </w:tc>
        <w:tc>
          <w:tcPr>
            <w:tcW w:w="1228" w:type="dxa"/>
            <w:tcBorders>
              <w:top w:val="nil"/>
              <w:left w:val="nil"/>
              <w:bottom w:val="nil"/>
              <w:right w:val="nil"/>
            </w:tcBorders>
            <w:shd w:val="clear" w:color="000000" w:fill="FFFFFF"/>
            <w:noWrap/>
            <w:vAlign w:val="bottom"/>
            <w:hideMark/>
          </w:tcPr>
          <w:p w14:paraId="2D21EF3A" w14:textId="77777777" w:rsidR="004E4BD4" w:rsidRPr="004E4BD4" w:rsidRDefault="004E4BD4" w:rsidP="004E4BD4">
            <w:pPr>
              <w:spacing w:after="0" w:line="240" w:lineRule="auto"/>
              <w:jc w:val="left"/>
              <w:rPr>
                <w:rFonts w:eastAsia="Times New Roman"/>
                <w:color w:val="000000"/>
                <w:sz w:val="22"/>
                <w:szCs w:val="22"/>
                <w:lang w:val="en-US"/>
              </w:rPr>
            </w:pPr>
            <w:r w:rsidRPr="004E4BD4">
              <w:rPr>
                <w:rFonts w:eastAsia="Times New Roman"/>
                <w:color w:val="000000"/>
                <w:sz w:val="22"/>
                <w:szCs w:val="22"/>
                <w:lang w:val="en-US"/>
              </w:rPr>
              <w:t> </w:t>
            </w:r>
          </w:p>
        </w:tc>
        <w:tc>
          <w:tcPr>
            <w:tcW w:w="1416" w:type="dxa"/>
            <w:tcBorders>
              <w:top w:val="nil"/>
              <w:left w:val="nil"/>
              <w:bottom w:val="nil"/>
              <w:right w:val="nil"/>
            </w:tcBorders>
            <w:shd w:val="clear" w:color="000000" w:fill="FFFFFF"/>
            <w:noWrap/>
            <w:vAlign w:val="bottom"/>
            <w:hideMark/>
          </w:tcPr>
          <w:p w14:paraId="09E34004" w14:textId="77777777" w:rsidR="004E4BD4" w:rsidRPr="004E4BD4" w:rsidRDefault="004E4BD4" w:rsidP="004E4BD4">
            <w:pPr>
              <w:spacing w:after="0" w:line="240" w:lineRule="auto"/>
              <w:jc w:val="left"/>
              <w:rPr>
                <w:rFonts w:eastAsia="Times New Roman"/>
                <w:color w:val="000000"/>
                <w:sz w:val="22"/>
                <w:szCs w:val="22"/>
                <w:lang w:val="en-US"/>
              </w:rPr>
            </w:pPr>
            <w:r w:rsidRPr="004E4BD4">
              <w:rPr>
                <w:rFonts w:eastAsia="Times New Roman"/>
                <w:color w:val="000000"/>
                <w:sz w:val="22"/>
                <w:szCs w:val="22"/>
                <w:lang w:val="en-US"/>
              </w:rPr>
              <w:t> </w:t>
            </w:r>
          </w:p>
        </w:tc>
        <w:tc>
          <w:tcPr>
            <w:tcW w:w="1956" w:type="dxa"/>
            <w:tcBorders>
              <w:top w:val="nil"/>
              <w:left w:val="nil"/>
              <w:bottom w:val="nil"/>
              <w:right w:val="nil"/>
            </w:tcBorders>
            <w:shd w:val="clear" w:color="000000" w:fill="FFFFFF"/>
            <w:noWrap/>
            <w:vAlign w:val="bottom"/>
            <w:hideMark/>
          </w:tcPr>
          <w:p w14:paraId="6E1B98EA" w14:textId="77777777" w:rsidR="004E4BD4" w:rsidRPr="004E4BD4" w:rsidRDefault="004E4BD4" w:rsidP="004E4BD4">
            <w:pPr>
              <w:spacing w:after="0" w:line="240" w:lineRule="auto"/>
              <w:jc w:val="left"/>
              <w:rPr>
                <w:rFonts w:eastAsia="Times New Roman"/>
                <w:color w:val="000000"/>
                <w:sz w:val="22"/>
                <w:szCs w:val="22"/>
                <w:lang w:val="en-US"/>
              </w:rPr>
            </w:pPr>
            <w:r w:rsidRPr="004E4BD4">
              <w:rPr>
                <w:rFonts w:eastAsia="Times New Roman"/>
                <w:color w:val="000000"/>
                <w:sz w:val="22"/>
                <w:szCs w:val="22"/>
                <w:lang w:val="en-US"/>
              </w:rPr>
              <w:t> </w:t>
            </w:r>
          </w:p>
        </w:tc>
      </w:tr>
      <w:tr w:rsidR="004E4BD4" w:rsidRPr="004E4BD4" w14:paraId="6F65B340"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4472C4"/>
            <w:noWrap/>
            <w:vAlign w:val="center"/>
            <w:hideMark/>
          </w:tcPr>
          <w:p w14:paraId="58161865" w14:textId="77777777" w:rsidR="004E4BD4" w:rsidRPr="004E4BD4" w:rsidRDefault="004E4BD4" w:rsidP="004E4BD4">
            <w:pPr>
              <w:spacing w:after="0" w:line="240" w:lineRule="auto"/>
              <w:jc w:val="center"/>
              <w:rPr>
                <w:rFonts w:eastAsia="Times New Roman"/>
                <w:b/>
                <w:bCs/>
                <w:color w:val="FFFFFF"/>
                <w:sz w:val="22"/>
                <w:szCs w:val="22"/>
                <w:lang w:val="en-US"/>
              </w:rPr>
            </w:pPr>
            <w:r w:rsidRPr="004E4BD4">
              <w:rPr>
                <w:rFonts w:eastAsia="Times New Roman"/>
                <w:b/>
                <w:bCs/>
                <w:color w:val="FFFFFF"/>
                <w:sz w:val="22"/>
                <w:szCs w:val="22"/>
                <w:lang w:val="en-US"/>
              </w:rPr>
              <w:t>Monto solicitado</w:t>
            </w:r>
          </w:p>
        </w:tc>
        <w:tc>
          <w:tcPr>
            <w:tcW w:w="1515" w:type="dxa"/>
            <w:tcBorders>
              <w:top w:val="nil"/>
              <w:left w:val="nil"/>
              <w:bottom w:val="single" w:sz="4" w:space="0" w:color="auto"/>
              <w:right w:val="single" w:sz="4" w:space="0" w:color="auto"/>
            </w:tcBorders>
            <w:shd w:val="clear" w:color="000000" w:fill="D9E1F2"/>
            <w:noWrap/>
            <w:vAlign w:val="bottom"/>
            <w:hideMark/>
          </w:tcPr>
          <w:p w14:paraId="62B2CC6E" w14:textId="77777777" w:rsidR="004E4BD4" w:rsidRPr="004E4BD4" w:rsidRDefault="004E4BD4" w:rsidP="004E4BD4">
            <w:pPr>
              <w:spacing w:after="0" w:line="240" w:lineRule="auto"/>
              <w:jc w:val="left"/>
              <w:rPr>
                <w:rFonts w:eastAsia="Times New Roman"/>
                <w:color w:val="000000"/>
                <w:sz w:val="22"/>
                <w:szCs w:val="22"/>
                <w:lang w:val="en-US"/>
              </w:rPr>
            </w:pPr>
            <w:r w:rsidRPr="004E4BD4">
              <w:rPr>
                <w:rFonts w:eastAsia="Times New Roman"/>
                <w:color w:val="000000"/>
                <w:sz w:val="22"/>
                <w:szCs w:val="22"/>
                <w:lang w:val="en-US"/>
              </w:rPr>
              <w:t xml:space="preserve"> L 5,000,000.00 </w:t>
            </w:r>
          </w:p>
        </w:tc>
        <w:tc>
          <w:tcPr>
            <w:tcW w:w="1420" w:type="dxa"/>
            <w:vMerge w:val="restart"/>
            <w:tcBorders>
              <w:top w:val="nil"/>
              <w:left w:val="single" w:sz="4" w:space="0" w:color="auto"/>
              <w:bottom w:val="single" w:sz="4" w:space="0" w:color="auto"/>
              <w:right w:val="single" w:sz="4" w:space="0" w:color="auto"/>
            </w:tcBorders>
            <w:shd w:val="clear" w:color="000000" w:fill="D9E1F2"/>
            <w:noWrap/>
            <w:vAlign w:val="center"/>
            <w:hideMark/>
          </w:tcPr>
          <w:p w14:paraId="00598DD4"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FF0000"/>
                <w:sz w:val="22"/>
                <w:szCs w:val="22"/>
                <w:lang w:val="en-US"/>
              </w:rPr>
              <w:t>-L94,356.17</w:t>
            </w:r>
          </w:p>
        </w:tc>
        <w:tc>
          <w:tcPr>
            <w:tcW w:w="1228" w:type="dxa"/>
            <w:tcBorders>
              <w:top w:val="nil"/>
              <w:left w:val="nil"/>
              <w:bottom w:val="nil"/>
              <w:right w:val="nil"/>
            </w:tcBorders>
            <w:shd w:val="clear" w:color="000000" w:fill="FFFFFF"/>
            <w:noWrap/>
            <w:vAlign w:val="bottom"/>
            <w:hideMark/>
          </w:tcPr>
          <w:p w14:paraId="06A2A6C8" w14:textId="77777777" w:rsidR="004E4BD4" w:rsidRPr="004E4BD4" w:rsidRDefault="004E4BD4" w:rsidP="004E4BD4">
            <w:pPr>
              <w:spacing w:after="0" w:line="240" w:lineRule="auto"/>
              <w:jc w:val="left"/>
              <w:rPr>
                <w:rFonts w:eastAsia="Times New Roman"/>
                <w:color w:val="000000"/>
                <w:sz w:val="22"/>
                <w:szCs w:val="22"/>
                <w:lang w:val="en-US"/>
              </w:rPr>
            </w:pPr>
            <w:r w:rsidRPr="004E4BD4">
              <w:rPr>
                <w:rFonts w:eastAsia="Times New Roman"/>
                <w:color w:val="000000"/>
                <w:sz w:val="22"/>
                <w:szCs w:val="22"/>
                <w:lang w:val="en-US"/>
              </w:rPr>
              <w:t> </w:t>
            </w:r>
          </w:p>
        </w:tc>
        <w:tc>
          <w:tcPr>
            <w:tcW w:w="1416" w:type="dxa"/>
            <w:tcBorders>
              <w:top w:val="nil"/>
              <w:left w:val="nil"/>
              <w:bottom w:val="nil"/>
              <w:right w:val="nil"/>
            </w:tcBorders>
            <w:shd w:val="clear" w:color="000000" w:fill="FFFFFF"/>
            <w:noWrap/>
            <w:vAlign w:val="bottom"/>
            <w:hideMark/>
          </w:tcPr>
          <w:p w14:paraId="28E4F2F1" w14:textId="77777777" w:rsidR="004E4BD4" w:rsidRPr="004E4BD4" w:rsidRDefault="004E4BD4" w:rsidP="004E4BD4">
            <w:pPr>
              <w:spacing w:after="0" w:line="240" w:lineRule="auto"/>
              <w:jc w:val="left"/>
              <w:rPr>
                <w:rFonts w:eastAsia="Times New Roman"/>
                <w:color w:val="000000"/>
                <w:sz w:val="22"/>
                <w:szCs w:val="22"/>
                <w:lang w:val="en-US"/>
              </w:rPr>
            </w:pPr>
            <w:r w:rsidRPr="004E4BD4">
              <w:rPr>
                <w:rFonts w:eastAsia="Times New Roman"/>
                <w:color w:val="000000"/>
                <w:sz w:val="22"/>
                <w:szCs w:val="22"/>
                <w:lang w:val="en-US"/>
              </w:rPr>
              <w:t> </w:t>
            </w:r>
          </w:p>
        </w:tc>
        <w:tc>
          <w:tcPr>
            <w:tcW w:w="1956" w:type="dxa"/>
            <w:tcBorders>
              <w:top w:val="nil"/>
              <w:left w:val="nil"/>
              <w:bottom w:val="nil"/>
              <w:right w:val="nil"/>
            </w:tcBorders>
            <w:shd w:val="clear" w:color="000000" w:fill="FFFFFF"/>
            <w:noWrap/>
            <w:vAlign w:val="bottom"/>
            <w:hideMark/>
          </w:tcPr>
          <w:p w14:paraId="7248D6CF" w14:textId="77777777" w:rsidR="004E4BD4" w:rsidRPr="004E4BD4" w:rsidRDefault="004E4BD4" w:rsidP="004E4BD4">
            <w:pPr>
              <w:spacing w:after="0" w:line="240" w:lineRule="auto"/>
              <w:jc w:val="left"/>
              <w:rPr>
                <w:rFonts w:eastAsia="Times New Roman"/>
                <w:color w:val="000000"/>
                <w:sz w:val="22"/>
                <w:szCs w:val="22"/>
                <w:lang w:val="en-US"/>
              </w:rPr>
            </w:pPr>
            <w:r w:rsidRPr="004E4BD4">
              <w:rPr>
                <w:rFonts w:eastAsia="Times New Roman"/>
                <w:color w:val="000000"/>
                <w:sz w:val="22"/>
                <w:szCs w:val="22"/>
                <w:lang w:val="en-US"/>
              </w:rPr>
              <w:t> </w:t>
            </w:r>
          </w:p>
        </w:tc>
      </w:tr>
      <w:tr w:rsidR="004E4BD4" w:rsidRPr="004E4BD4" w14:paraId="2D548FE9"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4472C4"/>
            <w:noWrap/>
            <w:vAlign w:val="center"/>
            <w:hideMark/>
          </w:tcPr>
          <w:p w14:paraId="2B9AA400" w14:textId="77777777" w:rsidR="004E4BD4" w:rsidRPr="004E4BD4" w:rsidRDefault="004E4BD4" w:rsidP="004E4BD4">
            <w:pPr>
              <w:spacing w:after="0" w:line="240" w:lineRule="auto"/>
              <w:jc w:val="center"/>
              <w:rPr>
                <w:rFonts w:eastAsia="Times New Roman"/>
                <w:b/>
                <w:bCs/>
                <w:color w:val="FFFFFF"/>
                <w:sz w:val="22"/>
                <w:szCs w:val="22"/>
                <w:lang w:val="en-US"/>
              </w:rPr>
            </w:pPr>
            <w:r w:rsidRPr="004E4BD4">
              <w:rPr>
                <w:rFonts w:eastAsia="Times New Roman"/>
                <w:b/>
                <w:bCs/>
                <w:color w:val="FFFFFF"/>
                <w:sz w:val="22"/>
                <w:szCs w:val="22"/>
                <w:lang w:val="en-US"/>
              </w:rPr>
              <w:t>Tasa de interés</w:t>
            </w:r>
          </w:p>
        </w:tc>
        <w:tc>
          <w:tcPr>
            <w:tcW w:w="1515" w:type="dxa"/>
            <w:tcBorders>
              <w:top w:val="nil"/>
              <w:left w:val="nil"/>
              <w:bottom w:val="single" w:sz="4" w:space="0" w:color="auto"/>
              <w:right w:val="single" w:sz="4" w:space="0" w:color="auto"/>
            </w:tcBorders>
            <w:shd w:val="clear" w:color="000000" w:fill="D9E1F2"/>
            <w:noWrap/>
            <w:vAlign w:val="bottom"/>
            <w:hideMark/>
          </w:tcPr>
          <w:p w14:paraId="66925051"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5%</w:t>
            </w:r>
          </w:p>
        </w:tc>
        <w:tc>
          <w:tcPr>
            <w:tcW w:w="1420" w:type="dxa"/>
            <w:vMerge/>
            <w:tcBorders>
              <w:top w:val="nil"/>
              <w:left w:val="single" w:sz="4" w:space="0" w:color="auto"/>
              <w:bottom w:val="single" w:sz="4" w:space="0" w:color="auto"/>
              <w:right w:val="single" w:sz="4" w:space="0" w:color="auto"/>
            </w:tcBorders>
            <w:vAlign w:val="center"/>
            <w:hideMark/>
          </w:tcPr>
          <w:p w14:paraId="162015BC" w14:textId="77777777" w:rsidR="004E4BD4" w:rsidRPr="004E4BD4" w:rsidRDefault="004E4BD4" w:rsidP="004E4BD4">
            <w:pPr>
              <w:spacing w:after="0" w:line="240" w:lineRule="auto"/>
              <w:jc w:val="left"/>
              <w:rPr>
                <w:rFonts w:eastAsia="Times New Roman"/>
                <w:color w:val="000000"/>
                <w:sz w:val="22"/>
                <w:szCs w:val="22"/>
                <w:lang w:val="en-US"/>
              </w:rPr>
            </w:pPr>
          </w:p>
        </w:tc>
        <w:tc>
          <w:tcPr>
            <w:tcW w:w="1228" w:type="dxa"/>
            <w:tcBorders>
              <w:top w:val="nil"/>
              <w:left w:val="nil"/>
              <w:bottom w:val="nil"/>
              <w:right w:val="nil"/>
            </w:tcBorders>
            <w:shd w:val="clear" w:color="000000" w:fill="FFFFFF"/>
            <w:noWrap/>
            <w:vAlign w:val="bottom"/>
            <w:hideMark/>
          </w:tcPr>
          <w:p w14:paraId="67EE8CC2" w14:textId="77777777" w:rsidR="004E4BD4" w:rsidRPr="004E4BD4" w:rsidRDefault="004E4BD4" w:rsidP="004E4BD4">
            <w:pPr>
              <w:spacing w:after="0" w:line="240" w:lineRule="auto"/>
              <w:jc w:val="left"/>
              <w:rPr>
                <w:rFonts w:eastAsia="Times New Roman"/>
                <w:color w:val="000000"/>
                <w:sz w:val="22"/>
                <w:szCs w:val="22"/>
                <w:lang w:val="en-US"/>
              </w:rPr>
            </w:pPr>
            <w:r w:rsidRPr="004E4BD4">
              <w:rPr>
                <w:rFonts w:eastAsia="Times New Roman"/>
                <w:color w:val="000000"/>
                <w:sz w:val="22"/>
                <w:szCs w:val="22"/>
                <w:lang w:val="en-US"/>
              </w:rPr>
              <w:t> </w:t>
            </w:r>
          </w:p>
        </w:tc>
        <w:tc>
          <w:tcPr>
            <w:tcW w:w="1416" w:type="dxa"/>
            <w:tcBorders>
              <w:top w:val="nil"/>
              <w:left w:val="nil"/>
              <w:bottom w:val="nil"/>
              <w:right w:val="nil"/>
            </w:tcBorders>
            <w:shd w:val="clear" w:color="000000" w:fill="FFFFFF"/>
            <w:noWrap/>
            <w:vAlign w:val="bottom"/>
            <w:hideMark/>
          </w:tcPr>
          <w:p w14:paraId="459AE8E9" w14:textId="77777777" w:rsidR="004E4BD4" w:rsidRPr="004E4BD4" w:rsidRDefault="004E4BD4" w:rsidP="004E4BD4">
            <w:pPr>
              <w:spacing w:after="0" w:line="240" w:lineRule="auto"/>
              <w:jc w:val="left"/>
              <w:rPr>
                <w:rFonts w:eastAsia="Times New Roman"/>
                <w:color w:val="000000"/>
                <w:sz w:val="22"/>
                <w:szCs w:val="22"/>
                <w:lang w:val="en-US"/>
              </w:rPr>
            </w:pPr>
            <w:r w:rsidRPr="004E4BD4">
              <w:rPr>
                <w:rFonts w:eastAsia="Times New Roman"/>
                <w:color w:val="000000"/>
                <w:sz w:val="22"/>
                <w:szCs w:val="22"/>
                <w:lang w:val="en-US"/>
              </w:rPr>
              <w:t> </w:t>
            </w:r>
          </w:p>
        </w:tc>
        <w:tc>
          <w:tcPr>
            <w:tcW w:w="1956" w:type="dxa"/>
            <w:tcBorders>
              <w:top w:val="nil"/>
              <w:left w:val="nil"/>
              <w:bottom w:val="nil"/>
              <w:right w:val="nil"/>
            </w:tcBorders>
            <w:shd w:val="clear" w:color="000000" w:fill="FFFFFF"/>
            <w:noWrap/>
            <w:vAlign w:val="bottom"/>
            <w:hideMark/>
          </w:tcPr>
          <w:p w14:paraId="62E604D7" w14:textId="77777777" w:rsidR="004E4BD4" w:rsidRPr="004E4BD4" w:rsidRDefault="004E4BD4" w:rsidP="004E4BD4">
            <w:pPr>
              <w:spacing w:after="0" w:line="240" w:lineRule="auto"/>
              <w:jc w:val="left"/>
              <w:rPr>
                <w:rFonts w:eastAsia="Times New Roman"/>
                <w:color w:val="000000"/>
                <w:sz w:val="22"/>
                <w:szCs w:val="22"/>
                <w:lang w:val="en-US"/>
              </w:rPr>
            </w:pPr>
            <w:r w:rsidRPr="004E4BD4">
              <w:rPr>
                <w:rFonts w:eastAsia="Times New Roman"/>
                <w:color w:val="000000"/>
                <w:sz w:val="22"/>
                <w:szCs w:val="22"/>
                <w:lang w:val="en-US"/>
              </w:rPr>
              <w:t> </w:t>
            </w:r>
          </w:p>
        </w:tc>
      </w:tr>
      <w:tr w:rsidR="004E4BD4" w:rsidRPr="004E4BD4" w14:paraId="615C8EE6"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4472C4"/>
            <w:noWrap/>
            <w:vAlign w:val="center"/>
            <w:hideMark/>
          </w:tcPr>
          <w:p w14:paraId="2021B563" w14:textId="77777777" w:rsidR="004E4BD4" w:rsidRPr="004E4BD4" w:rsidRDefault="004E4BD4" w:rsidP="004E4BD4">
            <w:pPr>
              <w:spacing w:after="0" w:line="240" w:lineRule="auto"/>
              <w:jc w:val="center"/>
              <w:rPr>
                <w:rFonts w:eastAsia="Times New Roman"/>
                <w:b/>
                <w:bCs/>
                <w:color w:val="FFFFFF"/>
                <w:sz w:val="22"/>
                <w:szCs w:val="22"/>
                <w:lang w:val="en-US"/>
              </w:rPr>
            </w:pPr>
            <w:r w:rsidRPr="004E4BD4">
              <w:rPr>
                <w:rFonts w:eastAsia="Times New Roman"/>
                <w:b/>
                <w:bCs/>
                <w:color w:val="FFFFFF"/>
                <w:sz w:val="22"/>
                <w:szCs w:val="22"/>
                <w:lang w:val="en-US"/>
              </w:rPr>
              <w:t>Plazo en meses/años</w:t>
            </w:r>
          </w:p>
        </w:tc>
        <w:tc>
          <w:tcPr>
            <w:tcW w:w="1515" w:type="dxa"/>
            <w:tcBorders>
              <w:top w:val="nil"/>
              <w:left w:val="nil"/>
              <w:bottom w:val="single" w:sz="4" w:space="0" w:color="auto"/>
              <w:right w:val="single" w:sz="4" w:space="0" w:color="auto"/>
            </w:tcBorders>
            <w:shd w:val="clear" w:color="000000" w:fill="D9E1F2"/>
            <w:noWrap/>
            <w:vAlign w:val="bottom"/>
            <w:hideMark/>
          </w:tcPr>
          <w:p w14:paraId="48386557"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5</w:t>
            </w:r>
          </w:p>
        </w:tc>
        <w:tc>
          <w:tcPr>
            <w:tcW w:w="1420" w:type="dxa"/>
            <w:vMerge/>
            <w:tcBorders>
              <w:top w:val="nil"/>
              <w:left w:val="single" w:sz="4" w:space="0" w:color="auto"/>
              <w:bottom w:val="single" w:sz="4" w:space="0" w:color="auto"/>
              <w:right w:val="single" w:sz="4" w:space="0" w:color="auto"/>
            </w:tcBorders>
            <w:vAlign w:val="center"/>
            <w:hideMark/>
          </w:tcPr>
          <w:p w14:paraId="3694944C" w14:textId="77777777" w:rsidR="004E4BD4" w:rsidRPr="004E4BD4" w:rsidRDefault="004E4BD4" w:rsidP="004E4BD4">
            <w:pPr>
              <w:spacing w:after="0" w:line="240" w:lineRule="auto"/>
              <w:jc w:val="left"/>
              <w:rPr>
                <w:rFonts w:eastAsia="Times New Roman"/>
                <w:color w:val="000000"/>
                <w:sz w:val="22"/>
                <w:szCs w:val="22"/>
                <w:lang w:val="en-US"/>
              </w:rPr>
            </w:pPr>
          </w:p>
        </w:tc>
        <w:tc>
          <w:tcPr>
            <w:tcW w:w="1228" w:type="dxa"/>
            <w:tcBorders>
              <w:top w:val="nil"/>
              <w:left w:val="nil"/>
              <w:bottom w:val="nil"/>
              <w:right w:val="nil"/>
            </w:tcBorders>
            <w:shd w:val="clear" w:color="000000" w:fill="FFFFFF"/>
            <w:noWrap/>
            <w:vAlign w:val="bottom"/>
            <w:hideMark/>
          </w:tcPr>
          <w:p w14:paraId="7D09EB57" w14:textId="77777777" w:rsidR="004E4BD4" w:rsidRPr="004E4BD4" w:rsidRDefault="004E4BD4" w:rsidP="004E4BD4">
            <w:pPr>
              <w:spacing w:after="0" w:line="240" w:lineRule="auto"/>
              <w:jc w:val="left"/>
              <w:rPr>
                <w:rFonts w:eastAsia="Times New Roman"/>
                <w:color w:val="000000"/>
                <w:sz w:val="22"/>
                <w:szCs w:val="22"/>
                <w:lang w:val="en-US"/>
              </w:rPr>
            </w:pPr>
            <w:r w:rsidRPr="004E4BD4">
              <w:rPr>
                <w:rFonts w:eastAsia="Times New Roman"/>
                <w:color w:val="000000"/>
                <w:sz w:val="22"/>
                <w:szCs w:val="22"/>
                <w:lang w:val="en-US"/>
              </w:rPr>
              <w:t> </w:t>
            </w:r>
          </w:p>
        </w:tc>
        <w:tc>
          <w:tcPr>
            <w:tcW w:w="1416" w:type="dxa"/>
            <w:tcBorders>
              <w:top w:val="nil"/>
              <w:left w:val="nil"/>
              <w:bottom w:val="nil"/>
              <w:right w:val="nil"/>
            </w:tcBorders>
            <w:shd w:val="clear" w:color="000000" w:fill="FFFFFF"/>
            <w:noWrap/>
            <w:vAlign w:val="bottom"/>
            <w:hideMark/>
          </w:tcPr>
          <w:p w14:paraId="0096709B" w14:textId="77777777" w:rsidR="004E4BD4" w:rsidRPr="004E4BD4" w:rsidRDefault="004E4BD4" w:rsidP="004E4BD4">
            <w:pPr>
              <w:spacing w:after="0" w:line="240" w:lineRule="auto"/>
              <w:jc w:val="left"/>
              <w:rPr>
                <w:rFonts w:eastAsia="Times New Roman"/>
                <w:color w:val="000000"/>
                <w:sz w:val="22"/>
                <w:szCs w:val="22"/>
                <w:lang w:val="en-US"/>
              </w:rPr>
            </w:pPr>
            <w:r w:rsidRPr="004E4BD4">
              <w:rPr>
                <w:rFonts w:eastAsia="Times New Roman"/>
                <w:color w:val="000000"/>
                <w:sz w:val="22"/>
                <w:szCs w:val="22"/>
                <w:lang w:val="en-US"/>
              </w:rPr>
              <w:t> </w:t>
            </w:r>
          </w:p>
        </w:tc>
        <w:tc>
          <w:tcPr>
            <w:tcW w:w="1956" w:type="dxa"/>
            <w:tcBorders>
              <w:top w:val="nil"/>
              <w:left w:val="nil"/>
              <w:bottom w:val="nil"/>
              <w:right w:val="nil"/>
            </w:tcBorders>
            <w:shd w:val="clear" w:color="000000" w:fill="FFFFFF"/>
            <w:noWrap/>
            <w:vAlign w:val="bottom"/>
            <w:hideMark/>
          </w:tcPr>
          <w:p w14:paraId="266A917F" w14:textId="77777777" w:rsidR="004E4BD4" w:rsidRPr="004E4BD4" w:rsidRDefault="004E4BD4" w:rsidP="004E4BD4">
            <w:pPr>
              <w:spacing w:after="0" w:line="240" w:lineRule="auto"/>
              <w:jc w:val="left"/>
              <w:rPr>
                <w:rFonts w:eastAsia="Times New Roman"/>
                <w:color w:val="000000"/>
                <w:sz w:val="22"/>
                <w:szCs w:val="22"/>
                <w:lang w:val="en-US"/>
              </w:rPr>
            </w:pPr>
            <w:r w:rsidRPr="004E4BD4">
              <w:rPr>
                <w:rFonts w:eastAsia="Times New Roman"/>
                <w:color w:val="000000"/>
                <w:sz w:val="22"/>
                <w:szCs w:val="22"/>
                <w:lang w:val="en-US"/>
              </w:rPr>
              <w:t> </w:t>
            </w:r>
          </w:p>
        </w:tc>
      </w:tr>
      <w:tr w:rsidR="004E4BD4" w:rsidRPr="004E4BD4" w14:paraId="13BBBA28" w14:textId="77777777" w:rsidTr="004E4BD4">
        <w:trPr>
          <w:trHeight w:val="20"/>
        </w:trPr>
        <w:tc>
          <w:tcPr>
            <w:tcW w:w="2085" w:type="dxa"/>
            <w:tcBorders>
              <w:top w:val="nil"/>
              <w:left w:val="nil"/>
              <w:bottom w:val="nil"/>
              <w:right w:val="nil"/>
            </w:tcBorders>
            <w:shd w:val="clear" w:color="000000" w:fill="FFFFFF"/>
            <w:noWrap/>
            <w:vAlign w:val="bottom"/>
            <w:hideMark/>
          </w:tcPr>
          <w:p w14:paraId="36E30A20" w14:textId="77777777" w:rsidR="004E4BD4" w:rsidRPr="004E4BD4" w:rsidRDefault="004E4BD4" w:rsidP="004E4BD4">
            <w:pPr>
              <w:spacing w:after="0" w:line="240" w:lineRule="auto"/>
              <w:jc w:val="left"/>
              <w:rPr>
                <w:rFonts w:eastAsia="Times New Roman"/>
                <w:color w:val="000000"/>
                <w:sz w:val="22"/>
                <w:szCs w:val="22"/>
                <w:lang w:val="en-US"/>
              </w:rPr>
            </w:pPr>
            <w:r w:rsidRPr="004E4BD4">
              <w:rPr>
                <w:rFonts w:eastAsia="Times New Roman"/>
                <w:color w:val="000000"/>
                <w:sz w:val="22"/>
                <w:szCs w:val="22"/>
                <w:lang w:val="en-US"/>
              </w:rPr>
              <w:t> </w:t>
            </w:r>
          </w:p>
        </w:tc>
        <w:tc>
          <w:tcPr>
            <w:tcW w:w="1515" w:type="dxa"/>
            <w:tcBorders>
              <w:top w:val="nil"/>
              <w:left w:val="nil"/>
              <w:bottom w:val="nil"/>
              <w:right w:val="nil"/>
            </w:tcBorders>
            <w:shd w:val="clear" w:color="000000" w:fill="FFFFFF"/>
            <w:noWrap/>
            <w:vAlign w:val="bottom"/>
            <w:hideMark/>
          </w:tcPr>
          <w:p w14:paraId="3F083375" w14:textId="77777777" w:rsidR="004E4BD4" w:rsidRPr="004E4BD4" w:rsidRDefault="004E4BD4" w:rsidP="004E4BD4">
            <w:pPr>
              <w:spacing w:after="0" w:line="240" w:lineRule="auto"/>
              <w:jc w:val="left"/>
              <w:rPr>
                <w:rFonts w:eastAsia="Times New Roman"/>
                <w:color w:val="000000"/>
                <w:sz w:val="22"/>
                <w:szCs w:val="22"/>
                <w:lang w:val="en-US"/>
              </w:rPr>
            </w:pPr>
            <w:r w:rsidRPr="004E4BD4">
              <w:rPr>
                <w:rFonts w:eastAsia="Times New Roman"/>
                <w:color w:val="000000"/>
                <w:sz w:val="22"/>
                <w:szCs w:val="22"/>
                <w:lang w:val="en-US"/>
              </w:rPr>
              <w:t> </w:t>
            </w:r>
          </w:p>
        </w:tc>
        <w:tc>
          <w:tcPr>
            <w:tcW w:w="1420" w:type="dxa"/>
            <w:tcBorders>
              <w:top w:val="nil"/>
              <w:left w:val="nil"/>
              <w:bottom w:val="nil"/>
              <w:right w:val="nil"/>
            </w:tcBorders>
            <w:shd w:val="clear" w:color="000000" w:fill="FFFFFF"/>
            <w:noWrap/>
            <w:vAlign w:val="bottom"/>
            <w:hideMark/>
          </w:tcPr>
          <w:p w14:paraId="38AAF46F" w14:textId="77777777" w:rsidR="004E4BD4" w:rsidRPr="004E4BD4" w:rsidRDefault="004E4BD4" w:rsidP="004E4BD4">
            <w:pPr>
              <w:spacing w:after="0" w:line="240" w:lineRule="auto"/>
              <w:jc w:val="left"/>
              <w:rPr>
                <w:rFonts w:eastAsia="Times New Roman"/>
                <w:color w:val="000000"/>
                <w:sz w:val="22"/>
                <w:szCs w:val="22"/>
                <w:lang w:val="en-US"/>
              </w:rPr>
            </w:pPr>
            <w:r w:rsidRPr="004E4BD4">
              <w:rPr>
                <w:rFonts w:eastAsia="Times New Roman"/>
                <w:color w:val="000000"/>
                <w:sz w:val="22"/>
                <w:szCs w:val="22"/>
                <w:lang w:val="en-US"/>
              </w:rPr>
              <w:t> </w:t>
            </w:r>
          </w:p>
        </w:tc>
        <w:tc>
          <w:tcPr>
            <w:tcW w:w="1228" w:type="dxa"/>
            <w:tcBorders>
              <w:top w:val="nil"/>
              <w:left w:val="nil"/>
              <w:bottom w:val="nil"/>
              <w:right w:val="nil"/>
            </w:tcBorders>
            <w:shd w:val="clear" w:color="000000" w:fill="FFFFFF"/>
            <w:noWrap/>
            <w:vAlign w:val="bottom"/>
            <w:hideMark/>
          </w:tcPr>
          <w:p w14:paraId="11701381" w14:textId="77777777" w:rsidR="004E4BD4" w:rsidRPr="004E4BD4" w:rsidRDefault="004E4BD4" w:rsidP="004E4BD4">
            <w:pPr>
              <w:spacing w:after="0" w:line="240" w:lineRule="auto"/>
              <w:jc w:val="left"/>
              <w:rPr>
                <w:rFonts w:eastAsia="Times New Roman"/>
                <w:color w:val="000000"/>
                <w:sz w:val="22"/>
                <w:szCs w:val="22"/>
                <w:lang w:val="en-US"/>
              </w:rPr>
            </w:pPr>
            <w:r w:rsidRPr="004E4BD4">
              <w:rPr>
                <w:rFonts w:eastAsia="Times New Roman"/>
                <w:color w:val="000000"/>
                <w:sz w:val="22"/>
                <w:szCs w:val="22"/>
                <w:lang w:val="en-US"/>
              </w:rPr>
              <w:t> </w:t>
            </w:r>
          </w:p>
        </w:tc>
        <w:tc>
          <w:tcPr>
            <w:tcW w:w="1416" w:type="dxa"/>
            <w:tcBorders>
              <w:top w:val="nil"/>
              <w:left w:val="nil"/>
              <w:bottom w:val="nil"/>
              <w:right w:val="nil"/>
            </w:tcBorders>
            <w:shd w:val="clear" w:color="000000" w:fill="FFFFFF"/>
            <w:noWrap/>
            <w:vAlign w:val="bottom"/>
            <w:hideMark/>
          </w:tcPr>
          <w:p w14:paraId="13A8F2CA" w14:textId="77777777" w:rsidR="004E4BD4" w:rsidRPr="004E4BD4" w:rsidRDefault="004E4BD4" w:rsidP="004E4BD4">
            <w:pPr>
              <w:spacing w:after="0" w:line="240" w:lineRule="auto"/>
              <w:jc w:val="left"/>
              <w:rPr>
                <w:rFonts w:eastAsia="Times New Roman"/>
                <w:color w:val="000000"/>
                <w:sz w:val="22"/>
                <w:szCs w:val="22"/>
                <w:lang w:val="en-US"/>
              </w:rPr>
            </w:pPr>
            <w:r w:rsidRPr="004E4BD4">
              <w:rPr>
                <w:rFonts w:eastAsia="Times New Roman"/>
                <w:color w:val="000000"/>
                <w:sz w:val="22"/>
                <w:szCs w:val="22"/>
                <w:lang w:val="en-US"/>
              </w:rPr>
              <w:t> </w:t>
            </w:r>
          </w:p>
        </w:tc>
        <w:tc>
          <w:tcPr>
            <w:tcW w:w="1956" w:type="dxa"/>
            <w:tcBorders>
              <w:top w:val="nil"/>
              <w:left w:val="nil"/>
              <w:bottom w:val="nil"/>
              <w:right w:val="nil"/>
            </w:tcBorders>
            <w:shd w:val="clear" w:color="000000" w:fill="FFFFFF"/>
            <w:noWrap/>
            <w:vAlign w:val="bottom"/>
            <w:hideMark/>
          </w:tcPr>
          <w:p w14:paraId="5376E854" w14:textId="77777777" w:rsidR="004E4BD4" w:rsidRPr="004E4BD4" w:rsidRDefault="004E4BD4" w:rsidP="004E4BD4">
            <w:pPr>
              <w:spacing w:after="0" w:line="240" w:lineRule="auto"/>
              <w:jc w:val="left"/>
              <w:rPr>
                <w:rFonts w:eastAsia="Times New Roman"/>
                <w:color w:val="000000"/>
                <w:sz w:val="22"/>
                <w:szCs w:val="22"/>
                <w:lang w:val="en-US"/>
              </w:rPr>
            </w:pPr>
            <w:r w:rsidRPr="004E4BD4">
              <w:rPr>
                <w:rFonts w:eastAsia="Times New Roman"/>
                <w:color w:val="000000"/>
                <w:sz w:val="22"/>
                <w:szCs w:val="22"/>
                <w:lang w:val="en-US"/>
              </w:rPr>
              <w:t> </w:t>
            </w:r>
          </w:p>
        </w:tc>
      </w:tr>
      <w:tr w:rsidR="004E4BD4" w:rsidRPr="004E4BD4" w14:paraId="30329807" w14:textId="77777777" w:rsidTr="004E4BD4">
        <w:trPr>
          <w:trHeight w:val="20"/>
        </w:trPr>
        <w:tc>
          <w:tcPr>
            <w:tcW w:w="2085" w:type="dxa"/>
            <w:tcBorders>
              <w:top w:val="single" w:sz="4" w:space="0" w:color="auto"/>
              <w:left w:val="single" w:sz="4" w:space="0" w:color="auto"/>
              <w:bottom w:val="single" w:sz="4" w:space="0" w:color="auto"/>
              <w:right w:val="single" w:sz="4" w:space="0" w:color="auto"/>
            </w:tcBorders>
            <w:shd w:val="clear" w:color="000000" w:fill="4472C4"/>
            <w:noWrap/>
            <w:vAlign w:val="center"/>
            <w:hideMark/>
          </w:tcPr>
          <w:p w14:paraId="23E149A1" w14:textId="77777777" w:rsidR="004E4BD4" w:rsidRPr="004E4BD4" w:rsidRDefault="004E4BD4" w:rsidP="004E4BD4">
            <w:pPr>
              <w:spacing w:after="0" w:line="240" w:lineRule="auto"/>
              <w:jc w:val="center"/>
              <w:rPr>
                <w:rFonts w:eastAsia="Times New Roman"/>
                <w:b/>
                <w:bCs/>
                <w:color w:val="FFFFFF"/>
                <w:sz w:val="22"/>
                <w:szCs w:val="22"/>
                <w:lang w:val="en-US"/>
              </w:rPr>
            </w:pPr>
            <w:r w:rsidRPr="004E4BD4">
              <w:rPr>
                <w:rFonts w:eastAsia="Times New Roman"/>
                <w:b/>
                <w:bCs/>
                <w:color w:val="FFFFFF"/>
                <w:sz w:val="22"/>
                <w:szCs w:val="22"/>
                <w:lang w:val="en-US"/>
              </w:rPr>
              <w:t>Número del mes/año</w:t>
            </w:r>
          </w:p>
        </w:tc>
        <w:tc>
          <w:tcPr>
            <w:tcW w:w="1515" w:type="dxa"/>
            <w:tcBorders>
              <w:top w:val="single" w:sz="4" w:space="0" w:color="auto"/>
              <w:left w:val="nil"/>
              <w:bottom w:val="single" w:sz="4" w:space="0" w:color="auto"/>
              <w:right w:val="single" w:sz="4" w:space="0" w:color="auto"/>
            </w:tcBorders>
            <w:shd w:val="clear" w:color="000000" w:fill="4472C4"/>
            <w:noWrap/>
            <w:vAlign w:val="center"/>
            <w:hideMark/>
          </w:tcPr>
          <w:p w14:paraId="14D268B4" w14:textId="77777777" w:rsidR="004E4BD4" w:rsidRPr="004E4BD4" w:rsidRDefault="004E4BD4" w:rsidP="004E4BD4">
            <w:pPr>
              <w:spacing w:after="0" w:line="240" w:lineRule="auto"/>
              <w:jc w:val="center"/>
              <w:rPr>
                <w:rFonts w:eastAsia="Times New Roman"/>
                <w:b/>
                <w:bCs/>
                <w:color w:val="FFFFFF"/>
                <w:sz w:val="22"/>
                <w:szCs w:val="22"/>
                <w:lang w:val="en-US"/>
              </w:rPr>
            </w:pPr>
            <w:r w:rsidRPr="004E4BD4">
              <w:rPr>
                <w:rFonts w:eastAsia="Times New Roman"/>
                <w:b/>
                <w:bCs/>
                <w:color w:val="FFFFFF"/>
                <w:sz w:val="22"/>
                <w:szCs w:val="22"/>
                <w:lang w:val="en-US"/>
              </w:rPr>
              <w:t>Pago</w:t>
            </w:r>
          </w:p>
        </w:tc>
        <w:tc>
          <w:tcPr>
            <w:tcW w:w="1420" w:type="dxa"/>
            <w:tcBorders>
              <w:top w:val="single" w:sz="4" w:space="0" w:color="auto"/>
              <w:left w:val="nil"/>
              <w:bottom w:val="single" w:sz="4" w:space="0" w:color="auto"/>
              <w:right w:val="single" w:sz="4" w:space="0" w:color="auto"/>
            </w:tcBorders>
            <w:shd w:val="clear" w:color="000000" w:fill="4472C4"/>
            <w:noWrap/>
            <w:vAlign w:val="center"/>
            <w:hideMark/>
          </w:tcPr>
          <w:p w14:paraId="6707723E" w14:textId="77777777" w:rsidR="004E4BD4" w:rsidRPr="004E4BD4" w:rsidRDefault="004E4BD4" w:rsidP="004E4BD4">
            <w:pPr>
              <w:spacing w:after="0" w:line="240" w:lineRule="auto"/>
              <w:jc w:val="center"/>
              <w:rPr>
                <w:rFonts w:eastAsia="Times New Roman"/>
                <w:b/>
                <w:bCs/>
                <w:color w:val="FFFFFF"/>
                <w:sz w:val="22"/>
                <w:szCs w:val="22"/>
                <w:lang w:val="en-US"/>
              </w:rPr>
            </w:pPr>
            <w:r w:rsidRPr="004E4BD4">
              <w:rPr>
                <w:rFonts w:eastAsia="Times New Roman"/>
                <w:b/>
                <w:bCs/>
                <w:color w:val="FFFFFF"/>
                <w:sz w:val="22"/>
                <w:szCs w:val="22"/>
                <w:lang w:val="en-US"/>
              </w:rPr>
              <w:t>Interés</w:t>
            </w:r>
          </w:p>
        </w:tc>
        <w:tc>
          <w:tcPr>
            <w:tcW w:w="1228" w:type="dxa"/>
            <w:tcBorders>
              <w:top w:val="single" w:sz="4" w:space="0" w:color="auto"/>
              <w:left w:val="nil"/>
              <w:bottom w:val="single" w:sz="4" w:space="0" w:color="auto"/>
              <w:right w:val="single" w:sz="4" w:space="0" w:color="auto"/>
            </w:tcBorders>
            <w:shd w:val="clear" w:color="000000" w:fill="4472C4"/>
            <w:noWrap/>
            <w:vAlign w:val="center"/>
            <w:hideMark/>
          </w:tcPr>
          <w:p w14:paraId="23B69ED9" w14:textId="77777777" w:rsidR="004E4BD4" w:rsidRPr="004E4BD4" w:rsidRDefault="004E4BD4" w:rsidP="004E4BD4">
            <w:pPr>
              <w:spacing w:after="0" w:line="240" w:lineRule="auto"/>
              <w:jc w:val="center"/>
              <w:rPr>
                <w:rFonts w:eastAsia="Times New Roman"/>
                <w:b/>
                <w:bCs/>
                <w:color w:val="FFFFFF"/>
                <w:sz w:val="22"/>
                <w:szCs w:val="22"/>
                <w:lang w:val="en-US"/>
              </w:rPr>
            </w:pPr>
            <w:r w:rsidRPr="004E4BD4">
              <w:rPr>
                <w:rFonts w:eastAsia="Times New Roman"/>
                <w:b/>
                <w:bCs/>
                <w:color w:val="FFFFFF"/>
                <w:sz w:val="22"/>
                <w:szCs w:val="22"/>
                <w:lang w:val="en-US"/>
              </w:rPr>
              <w:t>Capital</w:t>
            </w:r>
          </w:p>
        </w:tc>
        <w:tc>
          <w:tcPr>
            <w:tcW w:w="1416" w:type="dxa"/>
            <w:tcBorders>
              <w:top w:val="single" w:sz="4" w:space="0" w:color="auto"/>
              <w:left w:val="nil"/>
              <w:bottom w:val="single" w:sz="4" w:space="0" w:color="auto"/>
              <w:right w:val="single" w:sz="4" w:space="0" w:color="auto"/>
            </w:tcBorders>
            <w:shd w:val="clear" w:color="000000" w:fill="4472C4"/>
            <w:noWrap/>
            <w:vAlign w:val="center"/>
            <w:hideMark/>
          </w:tcPr>
          <w:p w14:paraId="2FF8BB02" w14:textId="77777777" w:rsidR="004E4BD4" w:rsidRPr="004E4BD4" w:rsidRDefault="004E4BD4" w:rsidP="004E4BD4">
            <w:pPr>
              <w:spacing w:after="0" w:line="240" w:lineRule="auto"/>
              <w:jc w:val="center"/>
              <w:rPr>
                <w:rFonts w:eastAsia="Times New Roman"/>
                <w:b/>
                <w:bCs/>
                <w:color w:val="FFFFFF"/>
                <w:sz w:val="22"/>
                <w:szCs w:val="22"/>
                <w:lang w:val="en-US"/>
              </w:rPr>
            </w:pPr>
            <w:r w:rsidRPr="004E4BD4">
              <w:rPr>
                <w:rFonts w:eastAsia="Times New Roman"/>
                <w:b/>
                <w:bCs/>
                <w:color w:val="FFFFFF"/>
                <w:sz w:val="22"/>
                <w:szCs w:val="22"/>
                <w:lang w:val="en-US"/>
              </w:rPr>
              <w:t>Saldo</w:t>
            </w:r>
          </w:p>
        </w:tc>
        <w:tc>
          <w:tcPr>
            <w:tcW w:w="1956" w:type="dxa"/>
            <w:tcBorders>
              <w:top w:val="single" w:sz="4" w:space="0" w:color="auto"/>
              <w:left w:val="nil"/>
              <w:bottom w:val="single" w:sz="4" w:space="0" w:color="auto"/>
              <w:right w:val="single" w:sz="4" w:space="0" w:color="auto"/>
            </w:tcBorders>
            <w:shd w:val="clear" w:color="000000" w:fill="4472C4"/>
            <w:noWrap/>
            <w:vAlign w:val="center"/>
            <w:hideMark/>
          </w:tcPr>
          <w:p w14:paraId="742AFCD6" w14:textId="77777777" w:rsidR="004E4BD4" w:rsidRPr="004E4BD4" w:rsidRDefault="004E4BD4" w:rsidP="004E4BD4">
            <w:pPr>
              <w:spacing w:after="0" w:line="240" w:lineRule="auto"/>
              <w:jc w:val="center"/>
              <w:rPr>
                <w:rFonts w:eastAsia="Times New Roman"/>
                <w:b/>
                <w:bCs/>
                <w:color w:val="FFFFFF"/>
                <w:sz w:val="22"/>
                <w:szCs w:val="22"/>
                <w:lang w:val="en-US"/>
              </w:rPr>
            </w:pPr>
            <w:r w:rsidRPr="004E4BD4">
              <w:rPr>
                <w:rFonts w:eastAsia="Times New Roman"/>
                <w:b/>
                <w:bCs/>
                <w:color w:val="FFFFFF"/>
                <w:sz w:val="22"/>
                <w:szCs w:val="22"/>
                <w:lang w:val="en-US"/>
              </w:rPr>
              <w:t>Capital amortizado</w:t>
            </w:r>
          </w:p>
        </w:tc>
      </w:tr>
      <w:tr w:rsidR="004E4BD4" w:rsidRPr="004E4BD4" w14:paraId="7DFE7354"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1FFF08CE"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1</w:t>
            </w:r>
          </w:p>
        </w:tc>
        <w:tc>
          <w:tcPr>
            <w:tcW w:w="1515" w:type="dxa"/>
            <w:tcBorders>
              <w:top w:val="nil"/>
              <w:left w:val="nil"/>
              <w:bottom w:val="single" w:sz="4" w:space="0" w:color="auto"/>
              <w:right w:val="single" w:sz="4" w:space="0" w:color="auto"/>
            </w:tcBorders>
            <w:shd w:val="clear" w:color="000000" w:fill="D9E1F2"/>
            <w:noWrap/>
            <w:vAlign w:val="bottom"/>
            <w:hideMark/>
          </w:tcPr>
          <w:p w14:paraId="16018C86"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5478A14F"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L20,833.33</w:t>
            </w:r>
          </w:p>
        </w:tc>
        <w:tc>
          <w:tcPr>
            <w:tcW w:w="1228" w:type="dxa"/>
            <w:tcBorders>
              <w:top w:val="nil"/>
              <w:left w:val="nil"/>
              <w:bottom w:val="single" w:sz="4" w:space="0" w:color="auto"/>
              <w:right w:val="single" w:sz="4" w:space="0" w:color="auto"/>
            </w:tcBorders>
            <w:shd w:val="clear" w:color="000000" w:fill="D9E1F2"/>
            <w:noWrap/>
            <w:vAlign w:val="bottom"/>
            <w:hideMark/>
          </w:tcPr>
          <w:p w14:paraId="32D1291E"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L73,522.83</w:t>
            </w:r>
          </w:p>
        </w:tc>
        <w:tc>
          <w:tcPr>
            <w:tcW w:w="1416" w:type="dxa"/>
            <w:tcBorders>
              <w:top w:val="nil"/>
              <w:left w:val="nil"/>
              <w:bottom w:val="single" w:sz="4" w:space="0" w:color="auto"/>
              <w:right w:val="single" w:sz="4" w:space="0" w:color="auto"/>
            </w:tcBorders>
            <w:shd w:val="clear" w:color="000000" w:fill="D9E1F2"/>
            <w:noWrap/>
            <w:vAlign w:val="bottom"/>
            <w:hideMark/>
          </w:tcPr>
          <w:p w14:paraId="1D234070"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L4,926,477.17</w:t>
            </w:r>
          </w:p>
        </w:tc>
        <w:tc>
          <w:tcPr>
            <w:tcW w:w="1956" w:type="dxa"/>
            <w:tcBorders>
              <w:top w:val="nil"/>
              <w:left w:val="nil"/>
              <w:bottom w:val="single" w:sz="4" w:space="0" w:color="auto"/>
              <w:right w:val="single" w:sz="4" w:space="0" w:color="auto"/>
            </w:tcBorders>
            <w:shd w:val="clear" w:color="000000" w:fill="D9E1F2"/>
            <w:noWrap/>
            <w:vAlign w:val="bottom"/>
            <w:hideMark/>
          </w:tcPr>
          <w:p w14:paraId="6C6BC8AD"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L73,522.83</w:t>
            </w:r>
          </w:p>
        </w:tc>
      </w:tr>
      <w:tr w:rsidR="004E4BD4" w:rsidRPr="004E4BD4" w14:paraId="2D3E7623"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259B5FAB"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2</w:t>
            </w:r>
          </w:p>
        </w:tc>
        <w:tc>
          <w:tcPr>
            <w:tcW w:w="1515" w:type="dxa"/>
            <w:tcBorders>
              <w:top w:val="nil"/>
              <w:left w:val="nil"/>
              <w:bottom w:val="single" w:sz="4" w:space="0" w:color="auto"/>
              <w:right w:val="single" w:sz="4" w:space="0" w:color="auto"/>
            </w:tcBorders>
            <w:shd w:val="clear" w:color="000000" w:fill="D9E1F2"/>
            <w:noWrap/>
            <w:vAlign w:val="bottom"/>
            <w:hideMark/>
          </w:tcPr>
          <w:p w14:paraId="54B1EA3A"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48739B5F"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L20,526.99</w:t>
            </w:r>
          </w:p>
        </w:tc>
        <w:tc>
          <w:tcPr>
            <w:tcW w:w="1228" w:type="dxa"/>
            <w:tcBorders>
              <w:top w:val="nil"/>
              <w:left w:val="nil"/>
              <w:bottom w:val="single" w:sz="4" w:space="0" w:color="auto"/>
              <w:right w:val="single" w:sz="4" w:space="0" w:color="auto"/>
            </w:tcBorders>
            <w:shd w:val="clear" w:color="000000" w:fill="D9E1F2"/>
            <w:noWrap/>
            <w:vAlign w:val="bottom"/>
            <w:hideMark/>
          </w:tcPr>
          <w:p w14:paraId="161C5F5C"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L73,829.18</w:t>
            </w:r>
          </w:p>
        </w:tc>
        <w:tc>
          <w:tcPr>
            <w:tcW w:w="1416" w:type="dxa"/>
            <w:tcBorders>
              <w:top w:val="nil"/>
              <w:left w:val="nil"/>
              <w:bottom w:val="single" w:sz="4" w:space="0" w:color="auto"/>
              <w:right w:val="single" w:sz="4" w:space="0" w:color="auto"/>
            </w:tcBorders>
            <w:shd w:val="clear" w:color="000000" w:fill="D9E1F2"/>
            <w:noWrap/>
            <w:vAlign w:val="bottom"/>
            <w:hideMark/>
          </w:tcPr>
          <w:p w14:paraId="598309B6"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L4,852,647.99</w:t>
            </w:r>
          </w:p>
        </w:tc>
        <w:tc>
          <w:tcPr>
            <w:tcW w:w="1956" w:type="dxa"/>
            <w:tcBorders>
              <w:top w:val="nil"/>
              <w:left w:val="nil"/>
              <w:bottom w:val="single" w:sz="4" w:space="0" w:color="auto"/>
              <w:right w:val="single" w:sz="4" w:space="0" w:color="auto"/>
            </w:tcBorders>
            <w:shd w:val="clear" w:color="000000" w:fill="D9E1F2"/>
            <w:noWrap/>
            <w:vAlign w:val="bottom"/>
            <w:hideMark/>
          </w:tcPr>
          <w:p w14:paraId="13187B4A"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L147,352.01</w:t>
            </w:r>
          </w:p>
        </w:tc>
      </w:tr>
      <w:tr w:rsidR="004E4BD4" w:rsidRPr="004E4BD4" w14:paraId="25E17A43"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5046F5A7"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3</w:t>
            </w:r>
          </w:p>
        </w:tc>
        <w:tc>
          <w:tcPr>
            <w:tcW w:w="1515" w:type="dxa"/>
            <w:tcBorders>
              <w:top w:val="nil"/>
              <w:left w:val="nil"/>
              <w:bottom w:val="single" w:sz="4" w:space="0" w:color="auto"/>
              <w:right w:val="single" w:sz="4" w:space="0" w:color="auto"/>
            </w:tcBorders>
            <w:shd w:val="clear" w:color="000000" w:fill="D9E1F2"/>
            <w:noWrap/>
            <w:vAlign w:val="bottom"/>
            <w:hideMark/>
          </w:tcPr>
          <w:p w14:paraId="4D4AF8CF"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503801AD"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L20,219.37</w:t>
            </w:r>
          </w:p>
        </w:tc>
        <w:tc>
          <w:tcPr>
            <w:tcW w:w="1228" w:type="dxa"/>
            <w:tcBorders>
              <w:top w:val="nil"/>
              <w:left w:val="nil"/>
              <w:bottom w:val="single" w:sz="4" w:space="0" w:color="auto"/>
              <w:right w:val="single" w:sz="4" w:space="0" w:color="auto"/>
            </w:tcBorders>
            <w:shd w:val="clear" w:color="000000" w:fill="D9E1F2"/>
            <w:noWrap/>
            <w:vAlign w:val="bottom"/>
            <w:hideMark/>
          </w:tcPr>
          <w:p w14:paraId="0FA539F2"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L74,136.80</w:t>
            </w:r>
          </w:p>
        </w:tc>
        <w:tc>
          <w:tcPr>
            <w:tcW w:w="1416" w:type="dxa"/>
            <w:tcBorders>
              <w:top w:val="nil"/>
              <w:left w:val="nil"/>
              <w:bottom w:val="single" w:sz="4" w:space="0" w:color="auto"/>
              <w:right w:val="single" w:sz="4" w:space="0" w:color="auto"/>
            </w:tcBorders>
            <w:shd w:val="clear" w:color="000000" w:fill="D9E1F2"/>
            <w:noWrap/>
            <w:vAlign w:val="bottom"/>
            <w:hideMark/>
          </w:tcPr>
          <w:p w14:paraId="50ACA233"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L4,778,511.18</w:t>
            </w:r>
          </w:p>
        </w:tc>
        <w:tc>
          <w:tcPr>
            <w:tcW w:w="1956" w:type="dxa"/>
            <w:tcBorders>
              <w:top w:val="nil"/>
              <w:left w:val="nil"/>
              <w:bottom w:val="single" w:sz="4" w:space="0" w:color="auto"/>
              <w:right w:val="single" w:sz="4" w:space="0" w:color="auto"/>
            </w:tcBorders>
            <w:shd w:val="clear" w:color="000000" w:fill="D9E1F2"/>
            <w:noWrap/>
            <w:vAlign w:val="bottom"/>
            <w:hideMark/>
          </w:tcPr>
          <w:p w14:paraId="09D75B98"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L221,488.82</w:t>
            </w:r>
          </w:p>
        </w:tc>
      </w:tr>
      <w:tr w:rsidR="004E4BD4" w:rsidRPr="004E4BD4" w14:paraId="7197AABC"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561C1DFA"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4</w:t>
            </w:r>
          </w:p>
        </w:tc>
        <w:tc>
          <w:tcPr>
            <w:tcW w:w="1515" w:type="dxa"/>
            <w:tcBorders>
              <w:top w:val="nil"/>
              <w:left w:val="nil"/>
              <w:bottom w:val="single" w:sz="4" w:space="0" w:color="auto"/>
              <w:right w:val="single" w:sz="4" w:space="0" w:color="auto"/>
            </w:tcBorders>
            <w:shd w:val="clear" w:color="000000" w:fill="D9E1F2"/>
            <w:noWrap/>
            <w:vAlign w:val="bottom"/>
            <w:hideMark/>
          </w:tcPr>
          <w:p w14:paraId="0FB6DE29"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7575724E"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L19,910.46</w:t>
            </w:r>
          </w:p>
        </w:tc>
        <w:tc>
          <w:tcPr>
            <w:tcW w:w="1228" w:type="dxa"/>
            <w:tcBorders>
              <w:top w:val="nil"/>
              <w:left w:val="nil"/>
              <w:bottom w:val="single" w:sz="4" w:space="0" w:color="auto"/>
              <w:right w:val="single" w:sz="4" w:space="0" w:color="auto"/>
            </w:tcBorders>
            <w:shd w:val="clear" w:color="000000" w:fill="D9E1F2"/>
            <w:noWrap/>
            <w:vAlign w:val="bottom"/>
            <w:hideMark/>
          </w:tcPr>
          <w:p w14:paraId="35AF0902"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L74,445.70</w:t>
            </w:r>
          </w:p>
        </w:tc>
        <w:tc>
          <w:tcPr>
            <w:tcW w:w="1416" w:type="dxa"/>
            <w:tcBorders>
              <w:top w:val="nil"/>
              <w:left w:val="nil"/>
              <w:bottom w:val="single" w:sz="4" w:space="0" w:color="auto"/>
              <w:right w:val="single" w:sz="4" w:space="0" w:color="auto"/>
            </w:tcBorders>
            <w:shd w:val="clear" w:color="000000" w:fill="D9E1F2"/>
            <w:noWrap/>
            <w:vAlign w:val="bottom"/>
            <w:hideMark/>
          </w:tcPr>
          <w:p w14:paraId="16F95025"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L4,704,065.48</w:t>
            </w:r>
          </w:p>
        </w:tc>
        <w:tc>
          <w:tcPr>
            <w:tcW w:w="1956" w:type="dxa"/>
            <w:tcBorders>
              <w:top w:val="nil"/>
              <w:left w:val="nil"/>
              <w:bottom w:val="single" w:sz="4" w:space="0" w:color="auto"/>
              <w:right w:val="single" w:sz="4" w:space="0" w:color="auto"/>
            </w:tcBorders>
            <w:shd w:val="clear" w:color="000000" w:fill="D9E1F2"/>
            <w:noWrap/>
            <w:vAlign w:val="bottom"/>
            <w:hideMark/>
          </w:tcPr>
          <w:p w14:paraId="75845AAE"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L295,934.52</w:t>
            </w:r>
          </w:p>
        </w:tc>
      </w:tr>
      <w:tr w:rsidR="004E4BD4" w:rsidRPr="004E4BD4" w14:paraId="11FD9F9E"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627DF34B"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5</w:t>
            </w:r>
          </w:p>
        </w:tc>
        <w:tc>
          <w:tcPr>
            <w:tcW w:w="1515" w:type="dxa"/>
            <w:tcBorders>
              <w:top w:val="nil"/>
              <w:left w:val="nil"/>
              <w:bottom w:val="single" w:sz="4" w:space="0" w:color="auto"/>
              <w:right w:val="single" w:sz="4" w:space="0" w:color="auto"/>
            </w:tcBorders>
            <w:shd w:val="clear" w:color="000000" w:fill="D9E1F2"/>
            <w:noWrap/>
            <w:vAlign w:val="bottom"/>
            <w:hideMark/>
          </w:tcPr>
          <w:p w14:paraId="14EB6DF9"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26E6A840"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L19,600.27</w:t>
            </w:r>
          </w:p>
        </w:tc>
        <w:tc>
          <w:tcPr>
            <w:tcW w:w="1228" w:type="dxa"/>
            <w:tcBorders>
              <w:top w:val="nil"/>
              <w:left w:val="nil"/>
              <w:bottom w:val="single" w:sz="4" w:space="0" w:color="auto"/>
              <w:right w:val="single" w:sz="4" w:space="0" w:color="auto"/>
            </w:tcBorders>
            <w:shd w:val="clear" w:color="000000" w:fill="D9E1F2"/>
            <w:noWrap/>
            <w:vAlign w:val="bottom"/>
            <w:hideMark/>
          </w:tcPr>
          <w:p w14:paraId="79D15AF7"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L74,755.90</w:t>
            </w:r>
          </w:p>
        </w:tc>
        <w:tc>
          <w:tcPr>
            <w:tcW w:w="1416" w:type="dxa"/>
            <w:tcBorders>
              <w:top w:val="nil"/>
              <w:left w:val="nil"/>
              <w:bottom w:val="single" w:sz="4" w:space="0" w:color="auto"/>
              <w:right w:val="single" w:sz="4" w:space="0" w:color="auto"/>
            </w:tcBorders>
            <w:shd w:val="clear" w:color="000000" w:fill="D9E1F2"/>
            <w:noWrap/>
            <w:vAlign w:val="bottom"/>
            <w:hideMark/>
          </w:tcPr>
          <w:p w14:paraId="6F9BAD04"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L4,629,309.58</w:t>
            </w:r>
          </w:p>
        </w:tc>
        <w:tc>
          <w:tcPr>
            <w:tcW w:w="1956" w:type="dxa"/>
            <w:tcBorders>
              <w:top w:val="nil"/>
              <w:left w:val="nil"/>
              <w:bottom w:val="single" w:sz="4" w:space="0" w:color="auto"/>
              <w:right w:val="single" w:sz="4" w:space="0" w:color="auto"/>
            </w:tcBorders>
            <w:shd w:val="clear" w:color="000000" w:fill="D9E1F2"/>
            <w:noWrap/>
            <w:vAlign w:val="bottom"/>
            <w:hideMark/>
          </w:tcPr>
          <w:p w14:paraId="424952E3"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L370,690.42</w:t>
            </w:r>
          </w:p>
        </w:tc>
      </w:tr>
      <w:tr w:rsidR="004E4BD4" w:rsidRPr="004E4BD4" w14:paraId="3C94B2BA"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49E11902"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6</w:t>
            </w:r>
          </w:p>
        </w:tc>
        <w:tc>
          <w:tcPr>
            <w:tcW w:w="1515" w:type="dxa"/>
            <w:tcBorders>
              <w:top w:val="nil"/>
              <w:left w:val="nil"/>
              <w:bottom w:val="single" w:sz="4" w:space="0" w:color="auto"/>
              <w:right w:val="single" w:sz="4" w:space="0" w:color="auto"/>
            </w:tcBorders>
            <w:shd w:val="clear" w:color="000000" w:fill="D9E1F2"/>
            <w:noWrap/>
            <w:vAlign w:val="bottom"/>
            <w:hideMark/>
          </w:tcPr>
          <w:p w14:paraId="5B894CCC"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3D541D9A"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L19,288.79</w:t>
            </w:r>
          </w:p>
        </w:tc>
        <w:tc>
          <w:tcPr>
            <w:tcW w:w="1228" w:type="dxa"/>
            <w:tcBorders>
              <w:top w:val="nil"/>
              <w:left w:val="nil"/>
              <w:bottom w:val="single" w:sz="4" w:space="0" w:color="auto"/>
              <w:right w:val="single" w:sz="4" w:space="0" w:color="auto"/>
            </w:tcBorders>
            <w:shd w:val="clear" w:color="000000" w:fill="D9E1F2"/>
            <w:noWrap/>
            <w:vAlign w:val="bottom"/>
            <w:hideMark/>
          </w:tcPr>
          <w:p w14:paraId="5F008193"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L75,067.38</w:t>
            </w:r>
          </w:p>
        </w:tc>
        <w:tc>
          <w:tcPr>
            <w:tcW w:w="1416" w:type="dxa"/>
            <w:tcBorders>
              <w:top w:val="nil"/>
              <w:left w:val="nil"/>
              <w:bottom w:val="single" w:sz="4" w:space="0" w:color="auto"/>
              <w:right w:val="single" w:sz="4" w:space="0" w:color="auto"/>
            </w:tcBorders>
            <w:shd w:val="clear" w:color="000000" w:fill="D9E1F2"/>
            <w:noWrap/>
            <w:vAlign w:val="bottom"/>
            <w:hideMark/>
          </w:tcPr>
          <w:p w14:paraId="3177BC12"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L4,554,242.20</w:t>
            </w:r>
          </w:p>
        </w:tc>
        <w:tc>
          <w:tcPr>
            <w:tcW w:w="1956" w:type="dxa"/>
            <w:tcBorders>
              <w:top w:val="nil"/>
              <w:left w:val="nil"/>
              <w:bottom w:val="single" w:sz="4" w:space="0" w:color="auto"/>
              <w:right w:val="single" w:sz="4" w:space="0" w:color="auto"/>
            </w:tcBorders>
            <w:shd w:val="clear" w:color="000000" w:fill="D9E1F2"/>
            <w:noWrap/>
            <w:vAlign w:val="bottom"/>
            <w:hideMark/>
          </w:tcPr>
          <w:p w14:paraId="5976C5F2"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L445,757.80</w:t>
            </w:r>
          </w:p>
        </w:tc>
      </w:tr>
      <w:tr w:rsidR="004E4BD4" w:rsidRPr="004E4BD4" w14:paraId="07CEDF2B"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2F994CEF"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7</w:t>
            </w:r>
          </w:p>
        </w:tc>
        <w:tc>
          <w:tcPr>
            <w:tcW w:w="1515" w:type="dxa"/>
            <w:tcBorders>
              <w:top w:val="nil"/>
              <w:left w:val="nil"/>
              <w:bottom w:val="single" w:sz="4" w:space="0" w:color="auto"/>
              <w:right w:val="single" w:sz="4" w:space="0" w:color="auto"/>
            </w:tcBorders>
            <w:shd w:val="clear" w:color="000000" w:fill="D9E1F2"/>
            <w:noWrap/>
            <w:vAlign w:val="bottom"/>
            <w:hideMark/>
          </w:tcPr>
          <w:p w14:paraId="27292B9E"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717B081D"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L18,976.01</w:t>
            </w:r>
          </w:p>
        </w:tc>
        <w:tc>
          <w:tcPr>
            <w:tcW w:w="1228" w:type="dxa"/>
            <w:tcBorders>
              <w:top w:val="nil"/>
              <w:left w:val="nil"/>
              <w:bottom w:val="single" w:sz="4" w:space="0" w:color="auto"/>
              <w:right w:val="single" w:sz="4" w:space="0" w:color="auto"/>
            </w:tcBorders>
            <w:shd w:val="clear" w:color="000000" w:fill="D9E1F2"/>
            <w:noWrap/>
            <w:vAlign w:val="bottom"/>
            <w:hideMark/>
          </w:tcPr>
          <w:p w14:paraId="17F337D3"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L75,380.16</w:t>
            </w:r>
          </w:p>
        </w:tc>
        <w:tc>
          <w:tcPr>
            <w:tcW w:w="1416" w:type="dxa"/>
            <w:tcBorders>
              <w:top w:val="nil"/>
              <w:left w:val="nil"/>
              <w:bottom w:val="single" w:sz="4" w:space="0" w:color="auto"/>
              <w:right w:val="single" w:sz="4" w:space="0" w:color="auto"/>
            </w:tcBorders>
            <w:shd w:val="clear" w:color="000000" w:fill="D9E1F2"/>
            <w:noWrap/>
            <w:vAlign w:val="bottom"/>
            <w:hideMark/>
          </w:tcPr>
          <w:p w14:paraId="68B153B8"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L4,478,862.05</w:t>
            </w:r>
          </w:p>
        </w:tc>
        <w:tc>
          <w:tcPr>
            <w:tcW w:w="1956" w:type="dxa"/>
            <w:tcBorders>
              <w:top w:val="nil"/>
              <w:left w:val="nil"/>
              <w:bottom w:val="single" w:sz="4" w:space="0" w:color="auto"/>
              <w:right w:val="single" w:sz="4" w:space="0" w:color="auto"/>
            </w:tcBorders>
            <w:shd w:val="clear" w:color="000000" w:fill="D9E1F2"/>
            <w:noWrap/>
            <w:vAlign w:val="bottom"/>
            <w:hideMark/>
          </w:tcPr>
          <w:p w14:paraId="75E5B147"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L521,137.95</w:t>
            </w:r>
          </w:p>
        </w:tc>
      </w:tr>
      <w:tr w:rsidR="004E4BD4" w:rsidRPr="004E4BD4" w14:paraId="21BB9C37"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2654172A"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8</w:t>
            </w:r>
          </w:p>
        </w:tc>
        <w:tc>
          <w:tcPr>
            <w:tcW w:w="1515" w:type="dxa"/>
            <w:tcBorders>
              <w:top w:val="nil"/>
              <w:left w:val="nil"/>
              <w:bottom w:val="single" w:sz="4" w:space="0" w:color="auto"/>
              <w:right w:val="single" w:sz="4" w:space="0" w:color="auto"/>
            </w:tcBorders>
            <w:shd w:val="clear" w:color="000000" w:fill="D9E1F2"/>
            <w:noWrap/>
            <w:vAlign w:val="bottom"/>
            <w:hideMark/>
          </w:tcPr>
          <w:p w14:paraId="030975FC"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1D000237"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L18,661.93</w:t>
            </w:r>
          </w:p>
        </w:tc>
        <w:tc>
          <w:tcPr>
            <w:tcW w:w="1228" w:type="dxa"/>
            <w:tcBorders>
              <w:top w:val="nil"/>
              <w:left w:val="nil"/>
              <w:bottom w:val="single" w:sz="4" w:space="0" w:color="auto"/>
              <w:right w:val="single" w:sz="4" w:space="0" w:color="auto"/>
            </w:tcBorders>
            <w:shd w:val="clear" w:color="000000" w:fill="D9E1F2"/>
            <w:noWrap/>
            <w:vAlign w:val="bottom"/>
            <w:hideMark/>
          </w:tcPr>
          <w:p w14:paraId="2461BE44"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L75,694.24</w:t>
            </w:r>
          </w:p>
        </w:tc>
        <w:tc>
          <w:tcPr>
            <w:tcW w:w="1416" w:type="dxa"/>
            <w:tcBorders>
              <w:top w:val="nil"/>
              <w:left w:val="nil"/>
              <w:bottom w:val="single" w:sz="4" w:space="0" w:color="auto"/>
              <w:right w:val="single" w:sz="4" w:space="0" w:color="auto"/>
            </w:tcBorders>
            <w:shd w:val="clear" w:color="000000" w:fill="D9E1F2"/>
            <w:noWrap/>
            <w:vAlign w:val="bottom"/>
            <w:hideMark/>
          </w:tcPr>
          <w:p w14:paraId="54CD0FB8"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L4,403,167.80</w:t>
            </w:r>
          </w:p>
        </w:tc>
        <w:tc>
          <w:tcPr>
            <w:tcW w:w="1956" w:type="dxa"/>
            <w:tcBorders>
              <w:top w:val="nil"/>
              <w:left w:val="nil"/>
              <w:bottom w:val="single" w:sz="4" w:space="0" w:color="auto"/>
              <w:right w:val="single" w:sz="4" w:space="0" w:color="auto"/>
            </w:tcBorders>
            <w:shd w:val="clear" w:color="000000" w:fill="D9E1F2"/>
            <w:noWrap/>
            <w:vAlign w:val="bottom"/>
            <w:hideMark/>
          </w:tcPr>
          <w:p w14:paraId="59E0D797"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L596,832.20</w:t>
            </w:r>
          </w:p>
        </w:tc>
      </w:tr>
      <w:tr w:rsidR="004E4BD4" w:rsidRPr="004E4BD4" w14:paraId="62257785"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3564B416"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9</w:t>
            </w:r>
          </w:p>
        </w:tc>
        <w:tc>
          <w:tcPr>
            <w:tcW w:w="1515" w:type="dxa"/>
            <w:tcBorders>
              <w:top w:val="nil"/>
              <w:left w:val="nil"/>
              <w:bottom w:val="single" w:sz="4" w:space="0" w:color="auto"/>
              <w:right w:val="single" w:sz="4" w:space="0" w:color="auto"/>
            </w:tcBorders>
            <w:shd w:val="clear" w:color="000000" w:fill="D9E1F2"/>
            <w:noWrap/>
            <w:vAlign w:val="bottom"/>
            <w:hideMark/>
          </w:tcPr>
          <w:p w14:paraId="735D7C1E"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646F79B7"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L18,346.53</w:t>
            </w:r>
          </w:p>
        </w:tc>
        <w:tc>
          <w:tcPr>
            <w:tcW w:w="1228" w:type="dxa"/>
            <w:tcBorders>
              <w:top w:val="nil"/>
              <w:left w:val="nil"/>
              <w:bottom w:val="single" w:sz="4" w:space="0" w:color="auto"/>
              <w:right w:val="single" w:sz="4" w:space="0" w:color="auto"/>
            </w:tcBorders>
            <w:shd w:val="clear" w:color="000000" w:fill="D9E1F2"/>
            <w:noWrap/>
            <w:vAlign w:val="bottom"/>
            <w:hideMark/>
          </w:tcPr>
          <w:p w14:paraId="239D5433"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L76,009.64</w:t>
            </w:r>
          </w:p>
        </w:tc>
        <w:tc>
          <w:tcPr>
            <w:tcW w:w="1416" w:type="dxa"/>
            <w:tcBorders>
              <w:top w:val="nil"/>
              <w:left w:val="nil"/>
              <w:bottom w:val="single" w:sz="4" w:space="0" w:color="auto"/>
              <w:right w:val="single" w:sz="4" w:space="0" w:color="auto"/>
            </w:tcBorders>
            <w:shd w:val="clear" w:color="000000" w:fill="D9E1F2"/>
            <w:noWrap/>
            <w:vAlign w:val="bottom"/>
            <w:hideMark/>
          </w:tcPr>
          <w:p w14:paraId="65B3DF86"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L4,327,158.17</w:t>
            </w:r>
          </w:p>
        </w:tc>
        <w:tc>
          <w:tcPr>
            <w:tcW w:w="1956" w:type="dxa"/>
            <w:tcBorders>
              <w:top w:val="nil"/>
              <w:left w:val="nil"/>
              <w:bottom w:val="single" w:sz="4" w:space="0" w:color="auto"/>
              <w:right w:val="single" w:sz="4" w:space="0" w:color="auto"/>
            </w:tcBorders>
            <w:shd w:val="clear" w:color="000000" w:fill="D9E1F2"/>
            <w:noWrap/>
            <w:vAlign w:val="bottom"/>
            <w:hideMark/>
          </w:tcPr>
          <w:p w14:paraId="4092FDF5"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L672,841.83</w:t>
            </w:r>
          </w:p>
        </w:tc>
      </w:tr>
      <w:tr w:rsidR="004E4BD4" w:rsidRPr="004E4BD4" w14:paraId="64B9C361"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52670926"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10</w:t>
            </w:r>
          </w:p>
        </w:tc>
        <w:tc>
          <w:tcPr>
            <w:tcW w:w="1515" w:type="dxa"/>
            <w:tcBorders>
              <w:top w:val="nil"/>
              <w:left w:val="nil"/>
              <w:bottom w:val="single" w:sz="4" w:space="0" w:color="auto"/>
              <w:right w:val="single" w:sz="4" w:space="0" w:color="auto"/>
            </w:tcBorders>
            <w:shd w:val="clear" w:color="000000" w:fill="D9E1F2"/>
            <w:noWrap/>
            <w:vAlign w:val="bottom"/>
            <w:hideMark/>
          </w:tcPr>
          <w:p w14:paraId="55D6DCDB"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2EE3A689"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L18,029.83</w:t>
            </w:r>
          </w:p>
        </w:tc>
        <w:tc>
          <w:tcPr>
            <w:tcW w:w="1228" w:type="dxa"/>
            <w:tcBorders>
              <w:top w:val="nil"/>
              <w:left w:val="nil"/>
              <w:bottom w:val="single" w:sz="4" w:space="0" w:color="auto"/>
              <w:right w:val="single" w:sz="4" w:space="0" w:color="auto"/>
            </w:tcBorders>
            <w:shd w:val="clear" w:color="000000" w:fill="D9E1F2"/>
            <w:noWrap/>
            <w:vAlign w:val="bottom"/>
            <w:hideMark/>
          </w:tcPr>
          <w:p w14:paraId="6E789B9A"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L76,326.34</w:t>
            </w:r>
          </w:p>
        </w:tc>
        <w:tc>
          <w:tcPr>
            <w:tcW w:w="1416" w:type="dxa"/>
            <w:tcBorders>
              <w:top w:val="nil"/>
              <w:left w:val="nil"/>
              <w:bottom w:val="single" w:sz="4" w:space="0" w:color="auto"/>
              <w:right w:val="single" w:sz="4" w:space="0" w:color="auto"/>
            </w:tcBorders>
            <w:shd w:val="clear" w:color="000000" w:fill="D9E1F2"/>
            <w:noWrap/>
            <w:vAlign w:val="bottom"/>
            <w:hideMark/>
          </w:tcPr>
          <w:p w14:paraId="23F647E0"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L4,250,831.82</w:t>
            </w:r>
          </w:p>
        </w:tc>
        <w:tc>
          <w:tcPr>
            <w:tcW w:w="1956" w:type="dxa"/>
            <w:tcBorders>
              <w:top w:val="nil"/>
              <w:left w:val="nil"/>
              <w:bottom w:val="single" w:sz="4" w:space="0" w:color="auto"/>
              <w:right w:val="single" w:sz="4" w:space="0" w:color="auto"/>
            </w:tcBorders>
            <w:shd w:val="clear" w:color="000000" w:fill="D9E1F2"/>
            <w:noWrap/>
            <w:vAlign w:val="bottom"/>
            <w:hideMark/>
          </w:tcPr>
          <w:p w14:paraId="3A3029A0"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L749,168.18</w:t>
            </w:r>
          </w:p>
        </w:tc>
      </w:tr>
      <w:tr w:rsidR="004E4BD4" w:rsidRPr="004E4BD4" w14:paraId="394656DA"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45893B6D"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11</w:t>
            </w:r>
          </w:p>
        </w:tc>
        <w:tc>
          <w:tcPr>
            <w:tcW w:w="1515" w:type="dxa"/>
            <w:tcBorders>
              <w:top w:val="nil"/>
              <w:left w:val="nil"/>
              <w:bottom w:val="single" w:sz="4" w:space="0" w:color="auto"/>
              <w:right w:val="single" w:sz="4" w:space="0" w:color="auto"/>
            </w:tcBorders>
            <w:shd w:val="clear" w:color="000000" w:fill="D9E1F2"/>
            <w:noWrap/>
            <w:vAlign w:val="bottom"/>
            <w:hideMark/>
          </w:tcPr>
          <w:p w14:paraId="3CB9A09C"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38535C9C"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L17,711.80</w:t>
            </w:r>
          </w:p>
        </w:tc>
        <w:tc>
          <w:tcPr>
            <w:tcW w:w="1228" w:type="dxa"/>
            <w:tcBorders>
              <w:top w:val="nil"/>
              <w:left w:val="nil"/>
              <w:bottom w:val="single" w:sz="4" w:space="0" w:color="auto"/>
              <w:right w:val="single" w:sz="4" w:space="0" w:color="auto"/>
            </w:tcBorders>
            <w:shd w:val="clear" w:color="000000" w:fill="D9E1F2"/>
            <w:noWrap/>
            <w:vAlign w:val="bottom"/>
            <w:hideMark/>
          </w:tcPr>
          <w:p w14:paraId="7114A1A3"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L76,644.37</w:t>
            </w:r>
          </w:p>
        </w:tc>
        <w:tc>
          <w:tcPr>
            <w:tcW w:w="1416" w:type="dxa"/>
            <w:tcBorders>
              <w:top w:val="nil"/>
              <w:left w:val="nil"/>
              <w:bottom w:val="single" w:sz="4" w:space="0" w:color="auto"/>
              <w:right w:val="single" w:sz="4" w:space="0" w:color="auto"/>
            </w:tcBorders>
            <w:shd w:val="clear" w:color="000000" w:fill="D9E1F2"/>
            <w:noWrap/>
            <w:vAlign w:val="bottom"/>
            <w:hideMark/>
          </w:tcPr>
          <w:p w14:paraId="3F89E9AB"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L4,174,187.46</w:t>
            </w:r>
          </w:p>
        </w:tc>
        <w:tc>
          <w:tcPr>
            <w:tcW w:w="1956" w:type="dxa"/>
            <w:tcBorders>
              <w:top w:val="nil"/>
              <w:left w:val="nil"/>
              <w:bottom w:val="single" w:sz="4" w:space="0" w:color="auto"/>
              <w:right w:val="single" w:sz="4" w:space="0" w:color="auto"/>
            </w:tcBorders>
            <w:shd w:val="clear" w:color="000000" w:fill="D9E1F2"/>
            <w:noWrap/>
            <w:vAlign w:val="bottom"/>
            <w:hideMark/>
          </w:tcPr>
          <w:p w14:paraId="28D61DEA"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L825,812.54</w:t>
            </w:r>
          </w:p>
        </w:tc>
      </w:tr>
      <w:tr w:rsidR="004E4BD4" w:rsidRPr="004E4BD4" w14:paraId="7F481BD5"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5A7EAF8D"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12</w:t>
            </w:r>
          </w:p>
        </w:tc>
        <w:tc>
          <w:tcPr>
            <w:tcW w:w="1515" w:type="dxa"/>
            <w:tcBorders>
              <w:top w:val="nil"/>
              <w:left w:val="nil"/>
              <w:bottom w:val="single" w:sz="4" w:space="0" w:color="auto"/>
              <w:right w:val="single" w:sz="4" w:space="0" w:color="auto"/>
            </w:tcBorders>
            <w:shd w:val="clear" w:color="000000" w:fill="D9E1F2"/>
            <w:noWrap/>
            <w:vAlign w:val="bottom"/>
            <w:hideMark/>
          </w:tcPr>
          <w:p w14:paraId="4921A391"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2A8CC85F"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L17,392.45</w:t>
            </w:r>
          </w:p>
        </w:tc>
        <w:tc>
          <w:tcPr>
            <w:tcW w:w="1228" w:type="dxa"/>
            <w:tcBorders>
              <w:top w:val="nil"/>
              <w:left w:val="nil"/>
              <w:bottom w:val="single" w:sz="4" w:space="0" w:color="auto"/>
              <w:right w:val="single" w:sz="4" w:space="0" w:color="auto"/>
            </w:tcBorders>
            <w:shd w:val="clear" w:color="000000" w:fill="D9E1F2"/>
            <w:noWrap/>
            <w:vAlign w:val="bottom"/>
            <w:hideMark/>
          </w:tcPr>
          <w:p w14:paraId="75EF9E0E"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L76,963.72</w:t>
            </w:r>
          </w:p>
        </w:tc>
        <w:tc>
          <w:tcPr>
            <w:tcW w:w="1416" w:type="dxa"/>
            <w:tcBorders>
              <w:top w:val="nil"/>
              <w:left w:val="nil"/>
              <w:bottom w:val="single" w:sz="4" w:space="0" w:color="auto"/>
              <w:right w:val="single" w:sz="4" w:space="0" w:color="auto"/>
            </w:tcBorders>
            <w:shd w:val="clear" w:color="000000" w:fill="D9E1F2"/>
            <w:noWrap/>
            <w:vAlign w:val="bottom"/>
            <w:hideMark/>
          </w:tcPr>
          <w:p w14:paraId="048F6C1C"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L4,097,223.74</w:t>
            </w:r>
          </w:p>
        </w:tc>
        <w:tc>
          <w:tcPr>
            <w:tcW w:w="1956" w:type="dxa"/>
            <w:tcBorders>
              <w:top w:val="nil"/>
              <w:left w:val="nil"/>
              <w:bottom w:val="single" w:sz="4" w:space="0" w:color="auto"/>
              <w:right w:val="single" w:sz="4" w:space="0" w:color="auto"/>
            </w:tcBorders>
            <w:shd w:val="clear" w:color="000000" w:fill="D9E1F2"/>
            <w:noWrap/>
            <w:vAlign w:val="bottom"/>
            <w:hideMark/>
          </w:tcPr>
          <w:p w14:paraId="0D332CBE"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L902,776.26</w:t>
            </w:r>
          </w:p>
        </w:tc>
      </w:tr>
      <w:tr w:rsidR="004E4BD4" w:rsidRPr="004E4BD4" w14:paraId="0A6DDAA1"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0C60BE08"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13</w:t>
            </w:r>
          </w:p>
        </w:tc>
        <w:tc>
          <w:tcPr>
            <w:tcW w:w="1515" w:type="dxa"/>
            <w:tcBorders>
              <w:top w:val="nil"/>
              <w:left w:val="nil"/>
              <w:bottom w:val="single" w:sz="4" w:space="0" w:color="auto"/>
              <w:right w:val="single" w:sz="4" w:space="0" w:color="auto"/>
            </w:tcBorders>
            <w:shd w:val="clear" w:color="000000" w:fill="D9E1F2"/>
            <w:noWrap/>
            <w:vAlign w:val="bottom"/>
            <w:hideMark/>
          </w:tcPr>
          <w:p w14:paraId="7666F1EC"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665BF3B4"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L17,071.77</w:t>
            </w:r>
          </w:p>
        </w:tc>
        <w:tc>
          <w:tcPr>
            <w:tcW w:w="1228" w:type="dxa"/>
            <w:tcBorders>
              <w:top w:val="nil"/>
              <w:left w:val="nil"/>
              <w:bottom w:val="single" w:sz="4" w:space="0" w:color="auto"/>
              <w:right w:val="single" w:sz="4" w:space="0" w:color="auto"/>
            </w:tcBorders>
            <w:shd w:val="clear" w:color="000000" w:fill="D9E1F2"/>
            <w:noWrap/>
            <w:vAlign w:val="bottom"/>
            <w:hideMark/>
          </w:tcPr>
          <w:p w14:paraId="70A11BBA"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L77,284.40</w:t>
            </w:r>
          </w:p>
        </w:tc>
        <w:tc>
          <w:tcPr>
            <w:tcW w:w="1416" w:type="dxa"/>
            <w:tcBorders>
              <w:top w:val="nil"/>
              <w:left w:val="nil"/>
              <w:bottom w:val="single" w:sz="4" w:space="0" w:color="auto"/>
              <w:right w:val="single" w:sz="4" w:space="0" w:color="auto"/>
            </w:tcBorders>
            <w:shd w:val="clear" w:color="000000" w:fill="D9E1F2"/>
            <w:noWrap/>
            <w:vAlign w:val="bottom"/>
            <w:hideMark/>
          </w:tcPr>
          <w:p w14:paraId="6FB19884"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L4,019,939.33</w:t>
            </w:r>
          </w:p>
        </w:tc>
        <w:tc>
          <w:tcPr>
            <w:tcW w:w="1956" w:type="dxa"/>
            <w:tcBorders>
              <w:top w:val="nil"/>
              <w:left w:val="nil"/>
              <w:bottom w:val="single" w:sz="4" w:space="0" w:color="auto"/>
              <w:right w:val="single" w:sz="4" w:space="0" w:color="auto"/>
            </w:tcBorders>
            <w:shd w:val="clear" w:color="000000" w:fill="D9E1F2"/>
            <w:noWrap/>
            <w:vAlign w:val="bottom"/>
            <w:hideMark/>
          </w:tcPr>
          <w:p w14:paraId="0B34FA2A"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L980,060.67</w:t>
            </w:r>
          </w:p>
        </w:tc>
      </w:tr>
      <w:tr w:rsidR="004E4BD4" w:rsidRPr="004E4BD4" w14:paraId="46717AAD"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3368FCE6"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14</w:t>
            </w:r>
          </w:p>
        </w:tc>
        <w:tc>
          <w:tcPr>
            <w:tcW w:w="1515" w:type="dxa"/>
            <w:tcBorders>
              <w:top w:val="nil"/>
              <w:left w:val="nil"/>
              <w:bottom w:val="single" w:sz="4" w:space="0" w:color="auto"/>
              <w:right w:val="single" w:sz="4" w:space="0" w:color="auto"/>
            </w:tcBorders>
            <w:shd w:val="clear" w:color="000000" w:fill="D9E1F2"/>
            <w:noWrap/>
            <w:vAlign w:val="bottom"/>
            <w:hideMark/>
          </w:tcPr>
          <w:p w14:paraId="5DBAD60D"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63B28A09"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L16,749.75</w:t>
            </w:r>
          </w:p>
        </w:tc>
        <w:tc>
          <w:tcPr>
            <w:tcW w:w="1228" w:type="dxa"/>
            <w:tcBorders>
              <w:top w:val="nil"/>
              <w:left w:val="nil"/>
              <w:bottom w:val="single" w:sz="4" w:space="0" w:color="auto"/>
              <w:right w:val="single" w:sz="4" w:space="0" w:color="auto"/>
            </w:tcBorders>
            <w:shd w:val="clear" w:color="000000" w:fill="D9E1F2"/>
            <w:noWrap/>
            <w:vAlign w:val="bottom"/>
            <w:hideMark/>
          </w:tcPr>
          <w:p w14:paraId="536668E4"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L77,606.42</w:t>
            </w:r>
          </w:p>
        </w:tc>
        <w:tc>
          <w:tcPr>
            <w:tcW w:w="1416" w:type="dxa"/>
            <w:tcBorders>
              <w:top w:val="nil"/>
              <w:left w:val="nil"/>
              <w:bottom w:val="single" w:sz="4" w:space="0" w:color="auto"/>
              <w:right w:val="single" w:sz="4" w:space="0" w:color="auto"/>
            </w:tcBorders>
            <w:shd w:val="clear" w:color="000000" w:fill="D9E1F2"/>
            <w:noWrap/>
            <w:vAlign w:val="bottom"/>
            <w:hideMark/>
          </w:tcPr>
          <w:p w14:paraId="1AD2C2B4"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L3,942,332.91</w:t>
            </w:r>
          </w:p>
        </w:tc>
        <w:tc>
          <w:tcPr>
            <w:tcW w:w="1956" w:type="dxa"/>
            <w:tcBorders>
              <w:top w:val="nil"/>
              <w:left w:val="nil"/>
              <w:bottom w:val="single" w:sz="4" w:space="0" w:color="auto"/>
              <w:right w:val="single" w:sz="4" w:space="0" w:color="auto"/>
            </w:tcBorders>
            <w:shd w:val="clear" w:color="000000" w:fill="D9E1F2"/>
            <w:noWrap/>
            <w:vAlign w:val="bottom"/>
            <w:hideMark/>
          </w:tcPr>
          <w:p w14:paraId="22843EFF"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L1,057,667.09</w:t>
            </w:r>
          </w:p>
        </w:tc>
      </w:tr>
      <w:tr w:rsidR="004E4BD4" w:rsidRPr="004E4BD4" w14:paraId="2DF990F2"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0A7C27FA"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15</w:t>
            </w:r>
          </w:p>
        </w:tc>
        <w:tc>
          <w:tcPr>
            <w:tcW w:w="1515" w:type="dxa"/>
            <w:tcBorders>
              <w:top w:val="nil"/>
              <w:left w:val="nil"/>
              <w:bottom w:val="single" w:sz="4" w:space="0" w:color="auto"/>
              <w:right w:val="single" w:sz="4" w:space="0" w:color="auto"/>
            </w:tcBorders>
            <w:shd w:val="clear" w:color="000000" w:fill="D9E1F2"/>
            <w:noWrap/>
            <w:vAlign w:val="bottom"/>
            <w:hideMark/>
          </w:tcPr>
          <w:p w14:paraId="58164F3A"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6AEA40C1"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L16,426.39</w:t>
            </w:r>
          </w:p>
        </w:tc>
        <w:tc>
          <w:tcPr>
            <w:tcW w:w="1228" w:type="dxa"/>
            <w:tcBorders>
              <w:top w:val="nil"/>
              <w:left w:val="nil"/>
              <w:bottom w:val="single" w:sz="4" w:space="0" w:color="auto"/>
              <w:right w:val="single" w:sz="4" w:space="0" w:color="auto"/>
            </w:tcBorders>
            <w:shd w:val="clear" w:color="000000" w:fill="D9E1F2"/>
            <w:noWrap/>
            <w:vAlign w:val="bottom"/>
            <w:hideMark/>
          </w:tcPr>
          <w:p w14:paraId="37C32067"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L77,929.78</w:t>
            </w:r>
          </w:p>
        </w:tc>
        <w:tc>
          <w:tcPr>
            <w:tcW w:w="1416" w:type="dxa"/>
            <w:tcBorders>
              <w:top w:val="nil"/>
              <w:left w:val="nil"/>
              <w:bottom w:val="single" w:sz="4" w:space="0" w:color="auto"/>
              <w:right w:val="single" w:sz="4" w:space="0" w:color="auto"/>
            </w:tcBorders>
            <w:shd w:val="clear" w:color="000000" w:fill="D9E1F2"/>
            <w:noWrap/>
            <w:vAlign w:val="bottom"/>
            <w:hideMark/>
          </w:tcPr>
          <w:p w14:paraId="53BEE5A9"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L3,864,403.13</w:t>
            </w:r>
          </w:p>
        </w:tc>
        <w:tc>
          <w:tcPr>
            <w:tcW w:w="1956" w:type="dxa"/>
            <w:tcBorders>
              <w:top w:val="nil"/>
              <w:left w:val="nil"/>
              <w:bottom w:val="single" w:sz="4" w:space="0" w:color="auto"/>
              <w:right w:val="single" w:sz="4" w:space="0" w:color="auto"/>
            </w:tcBorders>
            <w:shd w:val="clear" w:color="000000" w:fill="D9E1F2"/>
            <w:noWrap/>
            <w:vAlign w:val="bottom"/>
            <w:hideMark/>
          </w:tcPr>
          <w:p w14:paraId="5D7D60DB"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L1,135,596.87</w:t>
            </w:r>
          </w:p>
        </w:tc>
      </w:tr>
      <w:tr w:rsidR="004E4BD4" w:rsidRPr="004E4BD4" w14:paraId="5CF51315"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5A3A5028"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16</w:t>
            </w:r>
          </w:p>
        </w:tc>
        <w:tc>
          <w:tcPr>
            <w:tcW w:w="1515" w:type="dxa"/>
            <w:tcBorders>
              <w:top w:val="nil"/>
              <w:left w:val="nil"/>
              <w:bottom w:val="single" w:sz="4" w:space="0" w:color="auto"/>
              <w:right w:val="single" w:sz="4" w:space="0" w:color="auto"/>
            </w:tcBorders>
            <w:shd w:val="clear" w:color="000000" w:fill="D9E1F2"/>
            <w:noWrap/>
            <w:vAlign w:val="bottom"/>
            <w:hideMark/>
          </w:tcPr>
          <w:p w14:paraId="0A21E9DF"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5215D399"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L16,101.68</w:t>
            </w:r>
          </w:p>
        </w:tc>
        <w:tc>
          <w:tcPr>
            <w:tcW w:w="1228" w:type="dxa"/>
            <w:tcBorders>
              <w:top w:val="nil"/>
              <w:left w:val="nil"/>
              <w:bottom w:val="single" w:sz="4" w:space="0" w:color="auto"/>
              <w:right w:val="single" w:sz="4" w:space="0" w:color="auto"/>
            </w:tcBorders>
            <w:shd w:val="clear" w:color="000000" w:fill="D9E1F2"/>
            <w:noWrap/>
            <w:vAlign w:val="bottom"/>
            <w:hideMark/>
          </w:tcPr>
          <w:p w14:paraId="2A636847"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L78,254.49</w:t>
            </w:r>
          </w:p>
        </w:tc>
        <w:tc>
          <w:tcPr>
            <w:tcW w:w="1416" w:type="dxa"/>
            <w:tcBorders>
              <w:top w:val="nil"/>
              <w:left w:val="nil"/>
              <w:bottom w:val="single" w:sz="4" w:space="0" w:color="auto"/>
              <w:right w:val="single" w:sz="4" w:space="0" w:color="auto"/>
            </w:tcBorders>
            <w:shd w:val="clear" w:color="000000" w:fill="D9E1F2"/>
            <w:noWrap/>
            <w:vAlign w:val="bottom"/>
            <w:hideMark/>
          </w:tcPr>
          <w:p w14:paraId="42A44183"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L3,786,148.64</w:t>
            </w:r>
          </w:p>
        </w:tc>
        <w:tc>
          <w:tcPr>
            <w:tcW w:w="1956" w:type="dxa"/>
            <w:tcBorders>
              <w:top w:val="nil"/>
              <w:left w:val="nil"/>
              <w:bottom w:val="single" w:sz="4" w:space="0" w:color="auto"/>
              <w:right w:val="single" w:sz="4" w:space="0" w:color="auto"/>
            </w:tcBorders>
            <w:shd w:val="clear" w:color="000000" w:fill="D9E1F2"/>
            <w:noWrap/>
            <w:vAlign w:val="bottom"/>
            <w:hideMark/>
          </w:tcPr>
          <w:p w14:paraId="327210A3"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L1,213,851.36</w:t>
            </w:r>
          </w:p>
        </w:tc>
      </w:tr>
      <w:tr w:rsidR="004E4BD4" w:rsidRPr="004E4BD4" w14:paraId="56EC7680"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40E9EC9D"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17</w:t>
            </w:r>
          </w:p>
        </w:tc>
        <w:tc>
          <w:tcPr>
            <w:tcW w:w="1515" w:type="dxa"/>
            <w:tcBorders>
              <w:top w:val="nil"/>
              <w:left w:val="nil"/>
              <w:bottom w:val="single" w:sz="4" w:space="0" w:color="auto"/>
              <w:right w:val="single" w:sz="4" w:space="0" w:color="auto"/>
            </w:tcBorders>
            <w:shd w:val="clear" w:color="000000" w:fill="D9E1F2"/>
            <w:noWrap/>
            <w:vAlign w:val="bottom"/>
            <w:hideMark/>
          </w:tcPr>
          <w:p w14:paraId="692710A9"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1AB70421"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L15,775.62</w:t>
            </w:r>
          </w:p>
        </w:tc>
        <w:tc>
          <w:tcPr>
            <w:tcW w:w="1228" w:type="dxa"/>
            <w:tcBorders>
              <w:top w:val="nil"/>
              <w:left w:val="nil"/>
              <w:bottom w:val="single" w:sz="4" w:space="0" w:color="auto"/>
              <w:right w:val="single" w:sz="4" w:space="0" w:color="auto"/>
            </w:tcBorders>
            <w:shd w:val="clear" w:color="000000" w:fill="D9E1F2"/>
            <w:noWrap/>
            <w:vAlign w:val="bottom"/>
            <w:hideMark/>
          </w:tcPr>
          <w:p w14:paraId="7A262C91"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L78,580.55</w:t>
            </w:r>
          </w:p>
        </w:tc>
        <w:tc>
          <w:tcPr>
            <w:tcW w:w="1416" w:type="dxa"/>
            <w:tcBorders>
              <w:top w:val="nil"/>
              <w:left w:val="nil"/>
              <w:bottom w:val="single" w:sz="4" w:space="0" w:color="auto"/>
              <w:right w:val="single" w:sz="4" w:space="0" w:color="auto"/>
            </w:tcBorders>
            <w:shd w:val="clear" w:color="000000" w:fill="D9E1F2"/>
            <w:noWrap/>
            <w:vAlign w:val="bottom"/>
            <w:hideMark/>
          </w:tcPr>
          <w:p w14:paraId="2588BAED"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L3,707,568.09</w:t>
            </w:r>
          </w:p>
        </w:tc>
        <w:tc>
          <w:tcPr>
            <w:tcW w:w="1956" w:type="dxa"/>
            <w:tcBorders>
              <w:top w:val="nil"/>
              <w:left w:val="nil"/>
              <w:bottom w:val="single" w:sz="4" w:space="0" w:color="auto"/>
              <w:right w:val="single" w:sz="4" w:space="0" w:color="auto"/>
            </w:tcBorders>
            <w:shd w:val="clear" w:color="000000" w:fill="D9E1F2"/>
            <w:noWrap/>
            <w:vAlign w:val="bottom"/>
            <w:hideMark/>
          </w:tcPr>
          <w:p w14:paraId="0977E081"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L1,292,431.91</w:t>
            </w:r>
          </w:p>
        </w:tc>
      </w:tr>
      <w:tr w:rsidR="004E4BD4" w:rsidRPr="004E4BD4" w14:paraId="749D1FE0"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488AEAD6"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18</w:t>
            </w:r>
          </w:p>
        </w:tc>
        <w:tc>
          <w:tcPr>
            <w:tcW w:w="1515" w:type="dxa"/>
            <w:tcBorders>
              <w:top w:val="nil"/>
              <w:left w:val="nil"/>
              <w:bottom w:val="single" w:sz="4" w:space="0" w:color="auto"/>
              <w:right w:val="single" w:sz="4" w:space="0" w:color="auto"/>
            </w:tcBorders>
            <w:shd w:val="clear" w:color="000000" w:fill="D9E1F2"/>
            <w:noWrap/>
            <w:vAlign w:val="bottom"/>
            <w:hideMark/>
          </w:tcPr>
          <w:p w14:paraId="145FE185"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3D5B739F"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L15,448.20</w:t>
            </w:r>
          </w:p>
        </w:tc>
        <w:tc>
          <w:tcPr>
            <w:tcW w:w="1228" w:type="dxa"/>
            <w:tcBorders>
              <w:top w:val="nil"/>
              <w:left w:val="nil"/>
              <w:bottom w:val="single" w:sz="4" w:space="0" w:color="auto"/>
              <w:right w:val="single" w:sz="4" w:space="0" w:color="auto"/>
            </w:tcBorders>
            <w:shd w:val="clear" w:color="000000" w:fill="D9E1F2"/>
            <w:noWrap/>
            <w:vAlign w:val="bottom"/>
            <w:hideMark/>
          </w:tcPr>
          <w:p w14:paraId="786F7F76"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L78,907.97</w:t>
            </w:r>
          </w:p>
        </w:tc>
        <w:tc>
          <w:tcPr>
            <w:tcW w:w="1416" w:type="dxa"/>
            <w:tcBorders>
              <w:top w:val="nil"/>
              <w:left w:val="nil"/>
              <w:bottom w:val="single" w:sz="4" w:space="0" w:color="auto"/>
              <w:right w:val="single" w:sz="4" w:space="0" w:color="auto"/>
            </w:tcBorders>
            <w:shd w:val="clear" w:color="000000" w:fill="D9E1F2"/>
            <w:noWrap/>
            <w:vAlign w:val="bottom"/>
            <w:hideMark/>
          </w:tcPr>
          <w:p w14:paraId="6879D6DD"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L3,628,660.13</w:t>
            </w:r>
          </w:p>
        </w:tc>
        <w:tc>
          <w:tcPr>
            <w:tcW w:w="1956" w:type="dxa"/>
            <w:tcBorders>
              <w:top w:val="nil"/>
              <w:left w:val="nil"/>
              <w:bottom w:val="single" w:sz="4" w:space="0" w:color="auto"/>
              <w:right w:val="single" w:sz="4" w:space="0" w:color="auto"/>
            </w:tcBorders>
            <w:shd w:val="clear" w:color="000000" w:fill="D9E1F2"/>
            <w:noWrap/>
            <w:vAlign w:val="bottom"/>
            <w:hideMark/>
          </w:tcPr>
          <w:p w14:paraId="2534C603"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L1,371,339.87</w:t>
            </w:r>
          </w:p>
        </w:tc>
      </w:tr>
      <w:tr w:rsidR="004E4BD4" w:rsidRPr="004E4BD4" w14:paraId="7450DE98"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4ADCDCD2"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19</w:t>
            </w:r>
          </w:p>
        </w:tc>
        <w:tc>
          <w:tcPr>
            <w:tcW w:w="1515" w:type="dxa"/>
            <w:tcBorders>
              <w:top w:val="nil"/>
              <w:left w:val="nil"/>
              <w:bottom w:val="single" w:sz="4" w:space="0" w:color="auto"/>
              <w:right w:val="single" w:sz="4" w:space="0" w:color="auto"/>
            </w:tcBorders>
            <w:shd w:val="clear" w:color="000000" w:fill="D9E1F2"/>
            <w:noWrap/>
            <w:vAlign w:val="bottom"/>
            <w:hideMark/>
          </w:tcPr>
          <w:p w14:paraId="1610354A"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06D918ED"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L15,119.42</w:t>
            </w:r>
          </w:p>
        </w:tc>
        <w:tc>
          <w:tcPr>
            <w:tcW w:w="1228" w:type="dxa"/>
            <w:tcBorders>
              <w:top w:val="nil"/>
              <w:left w:val="nil"/>
              <w:bottom w:val="single" w:sz="4" w:space="0" w:color="auto"/>
              <w:right w:val="single" w:sz="4" w:space="0" w:color="auto"/>
            </w:tcBorders>
            <w:shd w:val="clear" w:color="000000" w:fill="D9E1F2"/>
            <w:noWrap/>
            <w:vAlign w:val="bottom"/>
            <w:hideMark/>
          </w:tcPr>
          <w:p w14:paraId="519DE2AF"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L79,236.75</w:t>
            </w:r>
          </w:p>
        </w:tc>
        <w:tc>
          <w:tcPr>
            <w:tcW w:w="1416" w:type="dxa"/>
            <w:tcBorders>
              <w:top w:val="nil"/>
              <w:left w:val="nil"/>
              <w:bottom w:val="single" w:sz="4" w:space="0" w:color="auto"/>
              <w:right w:val="single" w:sz="4" w:space="0" w:color="auto"/>
            </w:tcBorders>
            <w:shd w:val="clear" w:color="000000" w:fill="D9E1F2"/>
            <w:noWrap/>
            <w:vAlign w:val="bottom"/>
            <w:hideMark/>
          </w:tcPr>
          <w:p w14:paraId="310E4252"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L3,549,423.37</w:t>
            </w:r>
          </w:p>
        </w:tc>
        <w:tc>
          <w:tcPr>
            <w:tcW w:w="1956" w:type="dxa"/>
            <w:tcBorders>
              <w:top w:val="nil"/>
              <w:left w:val="nil"/>
              <w:bottom w:val="single" w:sz="4" w:space="0" w:color="auto"/>
              <w:right w:val="single" w:sz="4" w:space="0" w:color="auto"/>
            </w:tcBorders>
            <w:shd w:val="clear" w:color="000000" w:fill="D9E1F2"/>
            <w:noWrap/>
            <w:vAlign w:val="bottom"/>
            <w:hideMark/>
          </w:tcPr>
          <w:p w14:paraId="0B13091A"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L1,450,576.63</w:t>
            </w:r>
          </w:p>
        </w:tc>
      </w:tr>
      <w:tr w:rsidR="004E4BD4" w:rsidRPr="004E4BD4" w14:paraId="0D9A2D63"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5D78573E"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20</w:t>
            </w:r>
          </w:p>
        </w:tc>
        <w:tc>
          <w:tcPr>
            <w:tcW w:w="1515" w:type="dxa"/>
            <w:tcBorders>
              <w:top w:val="nil"/>
              <w:left w:val="nil"/>
              <w:bottom w:val="single" w:sz="4" w:space="0" w:color="auto"/>
              <w:right w:val="single" w:sz="4" w:space="0" w:color="auto"/>
            </w:tcBorders>
            <w:shd w:val="clear" w:color="000000" w:fill="D9E1F2"/>
            <w:noWrap/>
            <w:vAlign w:val="bottom"/>
            <w:hideMark/>
          </w:tcPr>
          <w:p w14:paraId="6CB7C042"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6057A2E7"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L14,789.26</w:t>
            </w:r>
          </w:p>
        </w:tc>
        <w:tc>
          <w:tcPr>
            <w:tcW w:w="1228" w:type="dxa"/>
            <w:tcBorders>
              <w:top w:val="nil"/>
              <w:left w:val="nil"/>
              <w:bottom w:val="single" w:sz="4" w:space="0" w:color="auto"/>
              <w:right w:val="single" w:sz="4" w:space="0" w:color="auto"/>
            </w:tcBorders>
            <w:shd w:val="clear" w:color="000000" w:fill="D9E1F2"/>
            <w:noWrap/>
            <w:vAlign w:val="bottom"/>
            <w:hideMark/>
          </w:tcPr>
          <w:p w14:paraId="1D116CBC"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L79,566.90</w:t>
            </w:r>
          </w:p>
        </w:tc>
        <w:tc>
          <w:tcPr>
            <w:tcW w:w="1416" w:type="dxa"/>
            <w:tcBorders>
              <w:top w:val="nil"/>
              <w:left w:val="nil"/>
              <w:bottom w:val="single" w:sz="4" w:space="0" w:color="auto"/>
              <w:right w:val="single" w:sz="4" w:space="0" w:color="auto"/>
            </w:tcBorders>
            <w:shd w:val="clear" w:color="000000" w:fill="D9E1F2"/>
            <w:noWrap/>
            <w:vAlign w:val="bottom"/>
            <w:hideMark/>
          </w:tcPr>
          <w:p w14:paraId="40852297"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L3,469,856.47</w:t>
            </w:r>
          </w:p>
        </w:tc>
        <w:tc>
          <w:tcPr>
            <w:tcW w:w="1956" w:type="dxa"/>
            <w:tcBorders>
              <w:top w:val="nil"/>
              <w:left w:val="nil"/>
              <w:bottom w:val="single" w:sz="4" w:space="0" w:color="auto"/>
              <w:right w:val="single" w:sz="4" w:space="0" w:color="auto"/>
            </w:tcBorders>
            <w:shd w:val="clear" w:color="000000" w:fill="D9E1F2"/>
            <w:noWrap/>
            <w:vAlign w:val="bottom"/>
            <w:hideMark/>
          </w:tcPr>
          <w:p w14:paraId="4E8CE0D5"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L1,530,143.53</w:t>
            </w:r>
          </w:p>
        </w:tc>
      </w:tr>
      <w:tr w:rsidR="004E4BD4" w:rsidRPr="004E4BD4" w14:paraId="1FFFD25C"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6ECBF8EB"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21</w:t>
            </w:r>
          </w:p>
        </w:tc>
        <w:tc>
          <w:tcPr>
            <w:tcW w:w="1515" w:type="dxa"/>
            <w:tcBorders>
              <w:top w:val="nil"/>
              <w:left w:val="nil"/>
              <w:bottom w:val="single" w:sz="4" w:space="0" w:color="auto"/>
              <w:right w:val="single" w:sz="4" w:space="0" w:color="auto"/>
            </w:tcBorders>
            <w:shd w:val="clear" w:color="000000" w:fill="D9E1F2"/>
            <w:noWrap/>
            <w:vAlign w:val="bottom"/>
            <w:hideMark/>
          </w:tcPr>
          <w:p w14:paraId="221933ED"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3BE9DBF2"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L14,457.74</w:t>
            </w:r>
          </w:p>
        </w:tc>
        <w:tc>
          <w:tcPr>
            <w:tcW w:w="1228" w:type="dxa"/>
            <w:tcBorders>
              <w:top w:val="nil"/>
              <w:left w:val="nil"/>
              <w:bottom w:val="single" w:sz="4" w:space="0" w:color="auto"/>
              <w:right w:val="single" w:sz="4" w:space="0" w:color="auto"/>
            </w:tcBorders>
            <w:shd w:val="clear" w:color="000000" w:fill="D9E1F2"/>
            <w:noWrap/>
            <w:vAlign w:val="bottom"/>
            <w:hideMark/>
          </w:tcPr>
          <w:p w14:paraId="15A7AC62"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L79,898.43</w:t>
            </w:r>
          </w:p>
        </w:tc>
        <w:tc>
          <w:tcPr>
            <w:tcW w:w="1416" w:type="dxa"/>
            <w:tcBorders>
              <w:top w:val="nil"/>
              <w:left w:val="nil"/>
              <w:bottom w:val="single" w:sz="4" w:space="0" w:color="auto"/>
              <w:right w:val="single" w:sz="4" w:space="0" w:color="auto"/>
            </w:tcBorders>
            <w:shd w:val="clear" w:color="000000" w:fill="D9E1F2"/>
            <w:noWrap/>
            <w:vAlign w:val="bottom"/>
            <w:hideMark/>
          </w:tcPr>
          <w:p w14:paraId="5C8CDA6E"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L3,389,958.04</w:t>
            </w:r>
          </w:p>
        </w:tc>
        <w:tc>
          <w:tcPr>
            <w:tcW w:w="1956" w:type="dxa"/>
            <w:tcBorders>
              <w:top w:val="nil"/>
              <w:left w:val="nil"/>
              <w:bottom w:val="single" w:sz="4" w:space="0" w:color="auto"/>
              <w:right w:val="single" w:sz="4" w:space="0" w:color="auto"/>
            </w:tcBorders>
            <w:shd w:val="clear" w:color="000000" w:fill="D9E1F2"/>
            <w:noWrap/>
            <w:vAlign w:val="bottom"/>
            <w:hideMark/>
          </w:tcPr>
          <w:p w14:paraId="22A49BF5"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L1,610,041.96</w:t>
            </w:r>
          </w:p>
        </w:tc>
      </w:tr>
      <w:tr w:rsidR="004E4BD4" w:rsidRPr="004E4BD4" w14:paraId="2CFB9C0B"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3435CA6C"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22</w:t>
            </w:r>
          </w:p>
        </w:tc>
        <w:tc>
          <w:tcPr>
            <w:tcW w:w="1515" w:type="dxa"/>
            <w:tcBorders>
              <w:top w:val="nil"/>
              <w:left w:val="nil"/>
              <w:bottom w:val="single" w:sz="4" w:space="0" w:color="auto"/>
              <w:right w:val="single" w:sz="4" w:space="0" w:color="auto"/>
            </w:tcBorders>
            <w:shd w:val="clear" w:color="000000" w:fill="D9E1F2"/>
            <w:noWrap/>
            <w:vAlign w:val="bottom"/>
            <w:hideMark/>
          </w:tcPr>
          <w:p w14:paraId="0EA35127"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2A6CF653"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L14,124.83</w:t>
            </w:r>
          </w:p>
        </w:tc>
        <w:tc>
          <w:tcPr>
            <w:tcW w:w="1228" w:type="dxa"/>
            <w:tcBorders>
              <w:top w:val="nil"/>
              <w:left w:val="nil"/>
              <w:bottom w:val="single" w:sz="4" w:space="0" w:color="auto"/>
              <w:right w:val="single" w:sz="4" w:space="0" w:color="auto"/>
            </w:tcBorders>
            <w:shd w:val="clear" w:color="000000" w:fill="D9E1F2"/>
            <w:noWrap/>
            <w:vAlign w:val="bottom"/>
            <w:hideMark/>
          </w:tcPr>
          <w:p w14:paraId="313287A0"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L80,231.34</w:t>
            </w:r>
          </w:p>
        </w:tc>
        <w:tc>
          <w:tcPr>
            <w:tcW w:w="1416" w:type="dxa"/>
            <w:tcBorders>
              <w:top w:val="nil"/>
              <w:left w:val="nil"/>
              <w:bottom w:val="single" w:sz="4" w:space="0" w:color="auto"/>
              <w:right w:val="single" w:sz="4" w:space="0" w:color="auto"/>
            </w:tcBorders>
            <w:shd w:val="clear" w:color="000000" w:fill="D9E1F2"/>
            <w:noWrap/>
            <w:vAlign w:val="bottom"/>
            <w:hideMark/>
          </w:tcPr>
          <w:p w14:paraId="7A89C4D0"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L3,309,726.69</w:t>
            </w:r>
          </w:p>
        </w:tc>
        <w:tc>
          <w:tcPr>
            <w:tcW w:w="1956" w:type="dxa"/>
            <w:tcBorders>
              <w:top w:val="nil"/>
              <w:left w:val="nil"/>
              <w:bottom w:val="single" w:sz="4" w:space="0" w:color="auto"/>
              <w:right w:val="single" w:sz="4" w:space="0" w:color="auto"/>
            </w:tcBorders>
            <w:shd w:val="clear" w:color="000000" w:fill="D9E1F2"/>
            <w:noWrap/>
            <w:vAlign w:val="bottom"/>
            <w:hideMark/>
          </w:tcPr>
          <w:p w14:paraId="1250488A"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L1,690,273.31</w:t>
            </w:r>
          </w:p>
        </w:tc>
      </w:tr>
      <w:tr w:rsidR="004E4BD4" w:rsidRPr="004E4BD4" w14:paraId="1519C65D"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4B9E1787"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23</w:t>
            </w:r>
          </w:p>
        </w:tc>
        <w:tc>
          <w:tcPr>
            <w:tcW w:w="1515" w:type="dxa"/>
            <w:tcBorders>
              <w:top w:val="nil"/>
              <w:left w:val="nil"/>
              <w:bottom w:val="single" w:sz="4" w:space="0" w:color="auto"/>
              <w:right w:val="single" w:sz="4" w:space="0" w:color="auto"/>
            </w:tcBorders>
            <w:shd w:val="clear" w:color="000000" w:fill="D9E1F2"/>
            <w:noWrap/>
            <w:vAlign w:val="bottom"/>
            <w:hideMark/>
          </w:tcPr>
          <w:p w14:paraId="0AF98577"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2181DD88"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L13,790.53</w:t>
            </w:r>
          </w:p>
        </w:tc>
        <w:tc>
          <w:tcPr>
            <w:tcW w:w="1228" w:type="dxa"/>
            <w:tcBorders>
              <w:top w:val="nil"/>
              <w:left w:val="nil"/>
              <w:bottom w:val="single" w:sz="4" w:space="0" w:color="auto"/>
              <w:right w:val="single" w:sz="4" w:space="0" w:color="auto"/>
            </w:tcBorders>
            <w:shd w:val="clear" w:color="000000" w:fill="D9E1F2"/>
            <w:noWrap/>
            <w:vAlign w:val="bottom"/>
            <w:hideMark/>
          </w:tcPr>
          <w:p w14:paraId="0E1C5FD5"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L80,565.64</w:t>
            </w:r>
          </w:p>
        </w:tc>
        <w:tc>
          <w:tcPr>
            <w:tcW w:w="1416" w:type="dxa"/>
            <w:tcBorders>
              <w:top w:val="nil"/>
              <w:left w:val="nil"/>
              <w:bottom w:val="single" w:sz="4" w:space="0" w:color="auto"/>
              <w:right w:val="single" w:sz="4" w:space="0" w:color="auto"/>
            </w:tcBorders>
            <w:shd w:val="clear" w:color="000000" w:fill="D9E1F2"/>
            <w:noWrap/>
            <w:vAlign w:val="bottom"/>
            <w:hideMark/>
          </w:tcPr>
          <w:p w14:paraId="71953569"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L3,229,161.05</w:t>
            </w:r>
          </w:p>
        </w:tc>
        <w:tc>
          <w:tcPr>
            <w:tcW w:w="1956" w:type="dxa"/>
            <w:tcBorders>
              <w:top w:val="nil"/>
              <w:left w:val="nil"/>
              <w:bottom w:val="single" w:sz="4" w:space="0" w:color="auto"/>
              <w:right w:val="single" w:sz="4" w:space="0" w:color="auto"/>
            </w:tcBorders>
            <w:shd w:val="clear" w:color="000000" w:fill="D9E1F2"/>
            <w:noWrap/>
            <w:vAlign w:val="bottom"/>
            <w:hideMark/>
          </w:tcPr>
          <w:p w14:paraId="042EDE7B"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L1,770,838.95</w:t>
            </w:r>
          </w:p>
        </w:tc>
      </w:tr>
      <w:tr w:rsidR="004E4BD4" w:rsidRPr="004E4BD4" w14:paraId="14207382"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18DBA1AC"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24</w:t>
            </w:r>
          </w:p>
        </w:tc>
        <w:tc>
          <w:tcPr>
            <w:tcW w:w="1515" w:type="dxa"/>
            <w:tcBorders>
              <w:top w:val="nil"/>
              <w:left w:val="nil"/>
              <w:bottom w:val="single" w:sz="4" w:space="0" w:color="auto"/>
              <w:right w:val="single" w:sz="4" w:space="0" w:color="auto"/>
            </w:tcBorders>
            <w:shd w:val="clear" w:color="000000" w:fill="D9E1F2"/>
            <w:noWrap/>
            <w:vAlign w:val="bottom"/>
            <w:hideMark/>
          </w:tcPr>
          <w:p w14:paraId="3CD60CB1"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7AB1A788"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L13,454.84</w:t>
            </w:r>
          </w:p>
        </w:tc>
        <w:tc>
          <w:tcPr>
            <w:tcW w:w="1228" w:type="dxa"/>
            <w:tcBorders>
              <w:top w:val="nil"/>
              <w:left w:val="nil"/>
              <w:bottom w:val="single" w:sz="4" w:space="0" w:color="auto"/>
              <w:right w:val="single" w:sz="4" w:space="0" w:color="auto"/>
            </w:tcBorders>
            <w:shd w:val="clear" w:color="000000" w:fill="D9E1F2"/>
            <w:noWrap/>
            <w:vAlign w:val="bottom"/>
            <w:hideMark/>
          </w:tcPr>
          <w:p w14:paraId="0C750651"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L80,901.33</w:t>
            </w:r>
          </w:p>
        </w:tc>
        <w:tc>
          <w:tcPr>
            <w:tcW w:w="1416" w:type="dxa"/>
            <w:tcBorders>
              <w:top w:val="nil"/>
              <w:left w:val="nil"/>
              <w:bottom w:val="single" w:sz="4" w:space="0" w:color="auto"/>
              <w:right w:val="single" w:sz="4" w:space="0" w:color="auto"/>
            </w:tcBorders>
            <w:shd w:val="clear" w:color="000000" w:fill="D9E1F2"/>
            <w:noWrap/>
            <w:vAlign w:val="bottom"/>
            <w:hideMark/>
          </w:tcPr>
          <w:p w14:paraId="00801949"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L3,148,259.72</w:t>
            </w:r>
          </w:p>
        </w:tc>
        <w:tc>
          <w:tcPr>
            <w:tcW w:w="1956" w:type="dxa"/>
            <w:tcBorders>
              <w:top w:val="nil"/>
              <w:left w:val="nil"/>
              <w:bottom w:val="single" w:sz="4" w:space="0" w:color="auto"/>
              <w:right w:val="single" w:sz="4" w:space="0" w:color="auto"/>
            </w:tcBorders>
            <w:shd w:val="clear" w:color="000000" w:fill="D9E1F2"/>
            <w:noWrap/>
            <w:vAlign w:val="bottom"/>
            <w:hideMark/>
          </w:tcPr>
          <w:p w14:paraId="4D56C06A"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L1,851,740.28</w:t>
            </w:r>
          </w:p>
        </w:tc>
      </w:tr>
      <w:tr w:rsidR="004E4BD4" w:rsidRPr="004E4BD4" w14:paraId="6AA6FA69"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3BFC0EBB"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25</w:t>
            </w:r>
          </w:p>
        </w:tc>
        <w:tc>
          <w:tcPr>
            <w:tcW w:w="1515" w:type="dxa"/>
            <w:tcBorders>
              <w:top w:val="nil"/>
              <w:left w:val="nil"/>
              <w:bottom w:val="single" w:sz="4" w:space="0" w:color="auto"/>
              <w:right w:val="single" w:sz="4" w:space="0" w:color="auto"/>
            </w:tcBorders>
            <w:shd w:val="clear" w:color="000000" w:fill="D9E1F2"/>
            <w:noWrap/>
            <w:vAlign w:val="bottom"/>
            <w:hideMark/>
          </w:tcPr>
          <w:p w14:paraId="4FCDE0DE"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283882AF"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L13,117.75</w:t>
            </w:r>
          </w:p>
        </w:tc>
        <w:tc>
          <w:tcPr>
            <w:tcW w:w="1228" w:type="dxa"/>
            <w:tcBorders>
              <w:top w:val="nil"/>
              <w:left w:val="nil"/>
              <w:bottom w:val="single" w:sz="4" w:space="0" w:color="auto"/>
              <w:right w:val="single" w:sz="4" w:space="0" w:color="auto"/>
            </w:tcBorders>
            <w:shd w:val="clear" w:color="000000" w:fill="D9E1F2"/>
            <w:noWrap/>
            <w:vAlign w:val="bottom"/>
            <w:hideMark/>
          </w:tcPr>
          <w:p w14:paraId="1AFA4BD8"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L81,238.42</w:t>
            </w:r>
          </w:p>
        </w:tc>
        <w:tc>
          <w:tcPr>
            <w:tcW w:w="1416" w:type="dxa"/>
            <w:tcBorders>
              <w:top w:val="nil"/>
              <w:left w:val="nil"/>
              <w:bottom w:val="single" w:sz="4" w:space="0" w:color="auto"/>
              <w:right w:val="single" w:sz="4" w:space="0" w:color="auto"/>
            </w:tcBorders>
            <w:shd w:val="clear" w:color="000000" w:fill="D9E1F2"/>
            <w:noWrap/>
            <w:vAlign w:val="bottom"/>
            <w:hideMark/>
          </w:tcPr>
          <w:p w14:paraId="0F3C4FE6"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L3,067,021.30</w:t>
            </w:r>
          </w:p>
        </w:tc>
        <w:tc>
          <w:tcPr>
            <w:tcW w:w="1956" w:type="dxa"/>
            <w:tcBorders>
              <w:top w:val="nil"/>
              <w:left w:val="nil"/>
              <w:bottom w:val="single" w:sz="4" w:space="0" w:color="auto"/>
              <w:right w:val="single" w:sz="4" w:space="0" w:color="auto"/>
            </w:tcBorders>
            <w:shd w:val="clear" w:color="000000" w:fill="D9E1F2"/>
            <w:noWrap/>
            <w:vAlign w:val="bottom"/>
            <w:hideMark/>
          </w:tcPr>
          <w:p w14:paraId="17D1E766"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L1,932,978.70</w:t>
            </w:r>
          </w:p>
        </w:tc>
      </w:tr>
      <w:tr w:rsidR="004E4BD4" w:rsidRPr="004E4BD4" w14:paraId="0A825C30"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22E17D7D"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26</w:t>
            </w:r>
          </w:p>
        </w:tc>
        <w:tc>
          <w:tcPr>
            <w:tcW w:w="1515" w:type="dxa"/>
            <w:tcBorders>
              <w:top w:val="nil"/>
              <w:left w:val="nil"/>
              <w:bottom w:val="single" w:sz="4" w:space="0" w:color="auto"/>
              <w:right w:val="single" w:sz="4" w:space="0" w:color="auto"/>
            </w:tcBorders>
            <w:shd w:val="clear" w:color="000000" w:fill="D9E1F2"/>
            <w:noWrap/>
            <w:vAlign w:val="bottom"/>
            <w:hideMark/>
          </w:tcPr>
          <w:p w14:paraId="3F97FB1A"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4488F45B"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L12,779.26</w:t>
            </w:r>
          </w:p>
        </w:tc>
        <w:tc>
          <w:tcPr>
            <w:tcW w:w="1228" w:type="dxa"/>
            <w:tcBorders>
              <w:top w:val="nil"/>
              <w:left w:val="nil"/>
              <w:bottom w:val="single" w:sz="4" w:space="0" w:color="auto"/>
              <w:right w:val="single" w:sz="4" w:space="0" w:color="auto"/>
            </w:tcBorders>
            <w:shd w:val="clear" w:color="000000" w:fill="D9E1F2"/>
            <w:noWrap/>
            <w:vAlign w:val="bottom"/>
            <w:hideMark/>
          </w:tcPr>
          <w:p w14:paraId="55130DB7"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L81,576.91</w:t>
            </w:r>
          </w:p>
        </w:tc>
        <w:tc>
          <w:tcPr>
            <w:tcW w:w="1416" w:type="dxa"/>
            <w:tcBorders>
              <w:top w:val="nil"/>
              <w:left w:val="nil"/>
              <w:bottom w:val="single" w:sz="4" w:space="0" w:color="auto"/>
              <w:right w:val="single" w:sz="4" w:space="0" w:color="auto"/>
            </w:tcBorders>
            <w:shd w:val="clear" w:color="000000" w:fill="D9E1F2"/>
            <w:noWrap/>
            <w:vAlign w:val="bottom"/>
            <w:hideMark/>
          </w:tcPr>
          <w:p w14:paraId="57020A55"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L2,985,444.39</w:t>
            </w:r>
          </w:p>
        </w:tc>
        <w:tc>
          <w:tcPr>
            <w:tcW w:w="1956" w:type="dxa"/>
            <w:tcBorders>
              <w:top w:val="nil"/>
              <w:left w:val="nil"/>
              <w:bottom w:val="single" w:sz="4" w:space="0" w:color="auto"/>
              <w:right w:val="single" w:sz="4" w:space="0" w:color="auto"/>
            </w:tcBorders>
            <w:shd w:val="clear" w:color="000000" w:fill="D9E1F2"/>
            <w:noWrap/>
            <w:vAlign w:val="bottom"/>
            <w:hideMark/>
          </w:tcPr>
          <w:p w14:paraId="04534B74"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L2,014,555.61</w:t>
            </w:r>
          </w:p>
        </w:tc>
      </w:tr>
      <w:tr w:rsidR="004E4BD4" w:rsidRPr="004E4BD4" w14:paraId="28EFF98C"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46175602"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27</w:t>
            </w:r>
          </w:p>
        </w:tc>
        <w:tc>
          <w:tcPr>
            <w:tcW w:w="1515" w:type="dxa"/>
            <w:tcBorders>
              <w:top w:val="nil"/>
              <w:left w:val="nil"/>
              <w:bottom w:val="single" w:sz="4" w:space="0" w:color="auto"/>
              <w:right w:val="single" w:sz="4" w:space="0" w:color="auto"/>
            </w:tcBorders>
            <w:shd w:val="clear" w:color="000000" w:fill="D9E1F2"/>
            <w:noWrap/>
            <w:vAlign w:val="bottom"/>
            <w:hideMark/>
          </w:tcPr>
          <w:p w14:paraId="084B69E4"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5029F72A"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L12,439.35</w:t>
            </w:r>
          </w:p>
        </w:tc>
        <w:tc>
          <w:tcPr>
            <w:tcW w:w="1228" w:type="dxa"/>
            <w:tcBorders>
              <w:top w:val="nil"/>
              <w:left w:val="nil"/>
              <w:bottom w:val="single" w:sz="4" w:space="0" w:color="auto"/>
              <w:right w:val="single" w:sz="4" w:space="0" w:color="auto"/>
            </w:tcBorders>
            <w:shd w:val="clear" w:color="000000" w:fill="D9E1F2"/>
            <w:noWrap/>
            <w:vAlign w:val="bottom"/>
            <w:hideMark/>
          </w:tcPr>
          <w:p w14:paraId="74FBEDF5"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L81,916.82</w:t>
            </w:r>
          </w:p>
        </w:tc>
        <w:tc>
          <w:tcPr>
            <w:tcW w:w="1416" w:type="dxa"/>
            <w:tcBorders>
              <w:top w:val="nil"/>
              <w:left w:val="nil"/>
              <w:bottom w:val="single" w:sz="4" w:space="0" w:color="auto"/>
              <w:right w:val="single" w:sz="4" w:space="0" w:color="auto"/>
            </w:tcBorders>
            <w:shd w:val="clear" w:color="000000" w:fill="D9E1F2"/>
            <w:noWrap/>
            <w:vAlign w:val="bottom"/>
            <w:hideMark/>
          </w:tcPr>
          <w:p w14:paraId="7FE4B8D3"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L2,903,527.57</w:t>
            </w:r>
          </w:p>
        </w:tc>
        <w:tc>
          <w:tcPr>
            <w:tcW w:w="1956" w:type="dxa"/>
            <w:tcBorders>
              <w:top w:val="nil"/>
              <w:left w:val="nil"/>
              <w:bottom w:val="single" w:sz="4" w:space="0" w:color="auto"/>
              <w:right w:val="single" w:sz="4" w:space="0" w:color="auto"/>
            </w:tcBorders>
            <w:shd w:val="clear" w:color="000000" w:fill="D9E1F2"/>
            <w:noWrap/>
            <w:vAlign w:val="bottom"/>
            <w:hideMark/>
          </w:tcPr>
          <w:p w14:paraId="04937B5B"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L2,096,472.43</w:t>
            </w:r>
          </w:p>
        </w:tc>
      </w:tr>
      <w:tr w:rsidR="004E4BD4" w:rsidRPr="004E4BD4" w14:paraId="1309D4F3"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19453F23"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28</w:t>
            </w:r>
          </w:p>
        </w:tc>
        <w:tc>
          <w:tcPr>
            <w:tcW w:w="1515" w:type="dxa"/>
            <w:tcBorders>
              <w:top w:val="nil"/>
              <w:left w:val="nil"/>
              <w:bottom w:val="single" w:sz="4" w:space="0" w:color="auto"/>
              <w:right w:val="single" w:sz="4" w:space="0" w:color="auto"/>
            </w:tcBorders>
            <w:shd w:val="clear" w:color="000000" w:fill="D9E1F2"/>
            <w:noWrap/>
            <w:vAlign w:val="bottom"/>
            <w:hideMark/>
          </w:tcPr>
          <w:p w14:paraId="1093DBF0"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13693ED6"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L12,098.03</w:t>
            </w:r>
          </w:p>
        </w:tc>
        <w:tc>
          <w:tcPr>
            <w:tcW w:w="1228" w:type="dxa"/>
            <w:tcBorders>
              <w:top w:val="nil"/>
              <w:left w:val="nil"/>
              <w:bottom w:val="single" w:sz="4" w:space="0" w:color="auto"/>
              <w:right w:val="single" w:sz="4" w:space="0" w:color="auto"/>
            </w:tcBorders>
            <w:shd w:val="clear" w:color="000000" w:fill="D9E1F2"/>
            <w:noWrap/>
            <w:vAlign w:val="bottom"/>
            <w:hideMark/>
          </w:tcPr>
          <w:p w14:paraId="479C5782"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L82,258.14</w:t>
            </w:r>
          </w:p>
        </w:tc>
        <w:tc>
          <w:tcPr>
            <w:tcW w:w="1416" w:type="dxa"/>
            <w:tcBorders>
              <w:top w:val="nil"/>
              <w:left w:val="nil"/>
              <w:bottom w:val="single" w:sz="4" w:space="0" w:color="auto"/>
              <w:right w:val="single" w:sz="4" w:space="0" w:color="auto"/>
            </w:tcBorders>
            <w:shd w:val="clear" w:color="000000" w:fill="D9E1F2"/>
            <w:noWrap/>
            <w:vAlign w:val="bottom"/>
            <w:hideMark/>
          </w:tcPr>
          <w:p w14:paraId="53D5DFCE"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L2,821,269.44</w:t>
            </w:r>
          </w:p>
        </w:tc>
        <w:tc>
          <w:tcPr>
            <w:tcW w:w="1956" w:type="dxa"/>
            <w:tcBorders>
              <w:top w:val="nil"/>
              <w:left w:val="nil"/>
              <w:bottom w:val="single" w:sz="4" w:space="0" w:color="auto"/>
              <w:right w:val="single" w:sz="4" w:space="0" w:color="auto"/>
            </w:tcBorders>
            <w:shd w:val="clear" w:color="000000" w:fill="D9E1F2"/>
            <w:noWrap/>
            <w:vAlign w:val="bottom"/>
            <w:hideMark/>
          </w:tcPr>
          <w:p w14:paraId="4EF7C9E9"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L2,178,730.56</w:t>
            </w:r>
          </w:p>
        </w:tc>
      </w:tr>
      <w:tr w:rsidR="004E4BD4" w:rsidRPr="004E4BD4" w14:paraId="728B008C"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7B3B37EE"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29</w:t>
            </w:r>
          </w:p>
        </w:tc>
        <w:tc>
          <w:tcPr>
            <w:tcW w:w="1515" w:type="dxa"/>
            <w:tcBorders>
              <w:top w:val="nil"/>
              <w:left w:val="nil"/>
              <w:bottom w:val="single" w:sz="4" w:space="0" w:color="auto"/>
              <w:right w:val="single" w:sz="4" w:space="0" w:color="auto"/>
            </w:tcBorders>
            <w:shd w:val="clear" w:color="000000" w:fill="D9E1F2"/>
            <w:noWrap/>
            <w:vAlign w:val="bottom"/>
            <w:hideMark/>
          </w:tcPr>
          <w:p w14:paraId="29DD9482"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3496FA32"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L11,755.29</w:t>
            </w:r>
          </w:p>
        </w:tc>
        <w:tc>
          <w:tcPr>
            <w:tcW w:w="1228" w:type="dxa"/>
            <w:tcBorders>
              <w:top w:val="nil"/>
              <w:left w:val="nil"/>
              <w:bottom w:val="single" w:sz="4" w:space="0" w:color="auto"/>
              <w:right w:val="single" w:sz="4" w:space="0" w:color="auto"/>
            </w:tcBorders>
            <w:shd w:val="clear" w:color="000000" w:fill="D9E1F2"/>
            <w:noWrap/>
            <w:vAlign w:val="bottom"/>
            <w:hideMark/>
          </w:tcPr>
          <w:p w14:paraId="1F092822"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L82,600.88</w:t>
            </w:r>
          </w:p>
        </w:tc>
        <w:tc>
          <w:tcPr>
            <w:tcW w:w="1416" w:type="dxa"/>
            <w:tcBorders>
              <w:top w:val="nil"/>
              <w:left w:val="nil"/>
              <w:bottom w:val="single" w:sz="4" w:space="0" w:color="auto"/>
              <w:right w:val="single" w:sz="4" w:space="0" w:color="auto"/>
            </w:tcBorders>
            <w:shd w:val="clear" w:color="000000" w:fill="D9E1F2"/>
            <w:noWrap/>
            <w:vAlign w:val="bottom"/>
            <w:hideMark/>
          </w:tcPr>
          <w:p w14:paraId="3D555D45"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L2,738,668.56</w:t>
            </w:r>
          </w:p>
        </w:tc>
        <w:tc>
          <w:tcPr>
            <w:tcW w:w="1956" w:type="dxa"/>
            <w:tcBorders>
              <w:top w:val="nil"/>
              <w:left w:val="nil"/>
              <w:bottom w:val="single" w:sz="4" w:space="0" w:color="auto"/>
              <w:right w:val="single" w:sz="4" w:space="0" w:color="auto"/>
            </w:tcBorders>
            <w:shd w:val="clear" w:color="000000" w:fill="D9E1F2"/>
            <w:noWrap/>
            <w:vAlign w:val="bottom"/>
            <w:hideMark/>
          </w:tcPr>
          <w:p w14:paraId="0EE7ED65"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L2,261,331.44</w:t>
            </w:r>
          </w:p>
        </w:tc>
      </w:tr>
      <w:tr w:rsidR="004E4BD4" w:rsidRPr="004E4BD4" w14:paraId="2EA54CE8"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59A0F84A"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30</w:t>
            </w:r>
          </w:p>
        </w:tc>
        <w:tc>
          <w:tcPr>
            <w:tcW w:w="1515" w:type="dxa"/>
            <w:tcBorders>
              <w:top w:val="nil"/>
              <w:left w:val="nil"/>
              <w:bottom w:val="single" w:sz="4" w:space="0" w:color="auto"/>
              <w:right w:val="single" w:sz="4" w:space="0" w:color="auto"/>
            </w:tcBorders>
            <w:shd w:val="clear" w:color="000000" w:fill="D9E1F2"/>
            <w:noWrap/>
            <w:vAlign w:val="bottom"/>
            <w:hideMark/>
          </w:tcPr>
          <w:p w14:paraId="0F620B6C"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3F5CEE39"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L11,411.12</w:t>
            </w:r>
          </w:p>
        </w:tc>
        <w:tc>
          <w:tcPr>
            <w:tcW w:w="1228" w:type="dxa"/>
            <w:tcBorders>
              <w:top w:val="nil"/>
              <w:left w:val="nil"/>
              <w:bottom w:val="single" w:sz="4" w:space="0" w:color="auto"/>
              <w:right w:val="single" w:sz="4" w:space="0" w:color="auto"/>
            </w:tcBorders>
            <w:shd w:val="clear" w:color="000000" w:fill="D9E1F2"/>
            <w:noWrap/>
            <w:vAlign w:val="bottom"/>
            <w:hideMark/>
          </w:tcPr>
          <w:p w14:paraId="6B2BDF30"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L82,945.05</w:t>
            </w:r>
          </w:p>
        </w:tc>
        <w:tc>
          <w:tcPr>
            <w:tcW w:w="1416" w:type="dxa"/>
            <w:tcBorders>
              <w:top w:val="nil"/>
              <w:left w:val="nil"/>
              <w:bottom w:val="single" w:sz="4" w:space="0" w:color="auto"/>
              <w:right w:val="single" w:sz="4" w:space="0" w:color="auto"/>
            </w:tcBorders>
            <w:shd w:val="clear" w:color="000000" w:fill="D9E1F2"/>
            <w:noWrap/>
            <w:vAlign w:val="bottom"/>
            <w:hideMark/>
          </w:tcPr>
          <w:p w14:paraId="0D1E3684"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L2,655,723.51</w:t>
            </w:r>
          </w:p>
        </w:tc>
        <w:tc>
          <w:tcPr>
            <w:tcW w:w="1956" w:type="dxa"/>
            <w:tcBorders>
              <w:top w:val="nil"/>
              <w:left w:val="nil"/>
              <w:bottom w:val="single" w:sz="4" w:space="0" w:color="auto"/>
              <w:right w:val="single" w:sz="4" w:space="0" w:color="auto"/>
            </w:tcBorders>
            <w:shd w:val="clear" w:color="000000" w:fill="D9E1F2"/>
            <w:noWrap/>
            <w:vAlign w:val="bottom"/>
            <w:hideMark/>
          </w:tcPr>
          <w:p w14:paraId="5B1E2604"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L2,344,276.49</w:t>
            </w:r>
          </w:p>
        </w:tc>
      </w:tr>
      <w:tr w:rsidR="004E4BD4" w:rsidRPr="004E4BD4" w14:paraId="47A260A4"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168437E0"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31</w:t>
            </w:r>
          </w:p>
        </w:tc>
        <w:tc>
          <w:tcPr>
            <w:tcW w:w="1515" w:type="dxa"/>
            <w:tcBorders>
              <w:top w:val="nil"/>
              <w:left w:val="nil"/>
              <w:bottom w:val="single" w:sz="4" w:space="0" w:color="auto"/>
              <w:right w:val="single" w:sz="4" w:space="0" w:color="auto"/>
            </w:tcBorders>
            <w:shd w:val="clear" w:color="000000" w:fill="D9E1F2"/>
            <w:noWrap/>
            <w:vAlign w:val="bottom"/>
            <w:hideMark/>
          </w:tcPr>
          <w:p w14:paraId="69604CD0"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2E6FA97F"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L11,065.51</w:t>
            </w:r>
          </w:p>
        </w:tc>
        <w:tc>
          <w:tcPr>
            <w:tcW w:w="1228" w:type="dxa"/>
            <w:tcBorders>
              <w:top w:val="nil"/>
              <w:left w:val="nil"/>
              <w:bottom w:val="single" w:sz="4" w:space="0" w:color="auto"/>
              <w:right w:val="single" w:sz="4" w:space="0" w:color="auto"/>
            </w:tcBorders>
            <w:shd w:val="clear" w:color="000000" w:fill="D9E1F2"/>
            <w:noWrap/>
            <w:vAlign w:val="bottom"/>
            <w:hideMark/>
          </w:tcPr>
          <w:p w14:paraId="0CC63020"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L83,290.65</w:t>
            </w:r>
          </w:p>
        </w:tc>
        <w:tc>
          <w:tcPr>
            <w:tcW w:w="1416" w:type="dxa"/>
            <w:tcBorders>
              <w:top w:val="nil"/>
              <w:left w:val="nil"/>
              <w:bottom w:val="single" w:sz="4" w:space="0" w:color="auto"/>
              <w:right w:val="single" w:sz="4" w:space="0" w:color="auto"/>
            </w:tcBorders>
            <w:shd w:val="clear" w:color="000000" w:fill="D9E1F2"/>
            <w:noWrap/>
            <w:vAlign w:val="bottom"/>
            <w:hideMark/>
          </w:tcPr>
          <w:p w14:paraId="2A30FDF0"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L2,572,432.86</w:t>
            </w:r>
          </w:p>
        </w:tc>
        <w:tc>
          <w:tcPr>
            <w:tcW w:w="1956" w:type="dxa"/>
            <w:tcBorders>
              <w:top w:val="nil"/>
              <w:left w:val="nil"/>
              <w:bottom w:val="single" w:sz="4" w:space="0" w:color="auto"/>
              <w:right w:val="single" w:sz="4" w:space="0" w:color="auto"/>
            </w:tcBorders>
            <w:shd w:val="clear" w:color="000000" w:fill="D9E1F2"/>
            <w:noWrap/>
            <w:vAlign w:val="bottom"/>
            <w:hideMark/>
          </w:tcPr>
          <w:p w14:paraId="348AB083"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L2,427,567.14</w:t>
            </w:r>
          </w:p>
        </w:tc>
      </w:tr>
      <w:tr w:rsidR="004E4BD4" w:rsidRPr="004E4BD4" w14:paraId="63DF1464"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3B623F42"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32</w:t>
            </w:r>
          </w:p>
        </w:tc>
        <w:tc>
          <w:tcPr>
            <w:tcW w:w="1515" w:type="dxa"/>
            <w:tcBorders>
              <w:top w:val="nil"/>
              <w:left w:val="nil"/>
              <w:bottom w:val="single" w:sz="4" w:space="0" w:color="auto"/>
              <w:right w:val="single" w:sz="4" w:space="0" w:color="auto"/>
            </w:tcBorders>
            <w:shd w:val="clear" w:color="000000" w:fill="D9E1F2"/>
            <w:noWrap/>
            <w:vAlign w:val="bottom"/>
            <w:hideMark/>
          </w:tcPr>
          <w:p w14:paraId="43218BFC"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7904278C"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L10,718.47</w:t>
            </w:r>
          </w:p>
        </w:tc>
        <w:tc>
          <w:tcPr>
            <w:tcW w:w="1228" w:type="dxa"/>
            <w:tcBorders>
              <w:top w:val="nil"/>
              <w:left w:val="nil"/>
              <w:bottom w:val="single" w:sz="4" w:space="0" w:color="auto"/>
              <w:right w:val="single" w:sz="4" w:space="0" w:color="auto"/>
            </w:tcBorders>
            <w:shd w:val="clear" w:color="000000" w:fill="D9E1F2"/>
            <w:noWrap/>
            <w:vAlign w:val="bottom"/>
            <w:hideMark/>
          </w:tcPr>
          <w:p w14:paraId="2F6E205E"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L83,637.70</w:t>
            </w:r>
          </w:p>
        </w:tc>
        <w:tc>
          <w:tcPr>
            <w:tcW w:w="1416" w:type="dxa"/>
            <w:tcBorders>
              <w:top w:val="nil"/>
              <w:left w:val="nil"/>
              <w:bottom w:val="single" w:sz="4" w:space="0" w:color="auto"/>
              <w:right w:val="single" w:sz="4" w:space="0" w:color="auto"/>
            </w:tcBorders>
            <w:shd w:val="clear" w:color="000000" w:fill="D9E1F2"/>
            <w:noWrap/>
            <w:vAlign w:val="bottom"/>
            <w:hideMark/>
          </w:tcPr>
          <w:p w14:paraId="2EDC8F64"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L2,488,795.16</w:t>
            </w:r>
          </w:p>
        </w:tc>
        <w:tc>
          <w:tcPr>
            <w:tcW w:w="1956" w:type="dxa"/>
            <w:tcBorders>
              <w:top w:val="nil"/>
              <w:left w:val="nil"/>
              <w:bottom w:val="single" w:sz="4" w:space="0" w:color="auto"/>
              <w:right w:val="single" w:sz="4" w:space="0" w:color="auto"/>
            </w:tcBorders>
            <w:shd w:val="clear" w:color="000000" w:fill="D9E1F2"/>
            <w:noWrap/>
            <w:vAlign w:val="bottom"/>
            <w:hideMark/>
          </w:tcPr>
          <w:p w14:paraId="5E75AF9D"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L2,511,204.84</w:t>
            </w:r>
          </w:p>
        </w:tc>
      </w:tr>
      <w:tr w:rsidR="004E4BD4" w:rsidRPr="004E4BD4" w14:paraId="624B9E69"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001E31EC"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33</w:t>
            </w:r>
          </w:p>
        </w:tc>
        <w:tc>
          <w:tcPr>
            <w:tcW w:w="1515" w:type="dxa"/>
            <w:tcBorders>
              <w:top w:val="nil"/>
              <w:left w:val="nil"/>
              <w:bottom w:val="single" w:sz="4" w:space="0" w:color="auto"/>
              <w:right w:val="single" w:sz="4" w:space="0" w:color="auto"/>
            </w:tcBorders>
            <w:shd w:val="clear" w:color="000000" w:fill="D9E1F2"/>
            <w:noWrap/>
            <w:vAlign w:val="bottom"/>
            <w:hideMark/>
          </w:tcPr>
          <w:p w14:paraId="216DEC4C"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110EF6FB"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L10,369.98</w:t>
            </w:r>
          </w:p>
        </w:tc>
        <w:tc>
          <w:tcPr>
            <w:tcW w:w="1228" w:type="dxa"/>
            <w:tcBorders>
              <w:top w:val="nil"/>
              <w:left w:val="nil"/>
              <w:bottom w:val="single" w:sz="4" w:space="0" w:color="auto"/>
              <w:right w:val="single" w:sz="4" w:space="0" w:color="auto"/>
            </w:tcBorders>
            <w:shd w:val="clear" w:color="000000" w:fill="D9E1F2"/>
            <w:noWrap/>
            <w:vAlign w:val="bottom"/>
            <w:hideMark/>
          </w:tcPr>
          <w:p w14:paraId="0625B51B"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L83,986.19</w:t>
            </w:r>
          </w:p>
        </w:tc>
        <w:tc>
          <w:tcPr>
            <w:tcW w:w="1416" w:type="dxa"/>
            <w:tcBorders>
              <w:top w:val="nil"/>
              <w:left w:val="nil"/>
              <w:bottom w:val="single" w:sz="4" w:space="0" w:color="auto"/>
              <w:right w:val="single" w:sz="4" w:space="0" w:color="auto"/>
            </w:tcBorders>
            <w:shd w:val="clear" w:color="000000" w:fill="D9E1F2"/>
            <w:noWrap/>
            <w:vAlign w:val="bottom"/>
            <w:hideMark/>
          </w:tcPr>
          <w:p w14:paraId="6FA18FF1"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L2,404,808.97</w:t>
            </w:r>
          </w:p>
        </w:tc>
        <w:tc>
          <w:tcPr>
            <w:tcW w:w="1956" w:type="dxa"/>
            <w:tcBorders>
              <w:top w:val="nil"/>
              <w:left w:val="nil"/>
              <w:bottom w:val="single" w:sz="4" w:space="0" w:color="auto"/>
              <w:right w:val="single" w:sz="4" w:space="0" w:color="auto"/>
            </w:tcBorders>
            <w:shd w:val="clear" w:color="000000" w:fill="D9E1F2"/>
            <w:noWrap/>
            <w:vAlign w:val="bottom"/>
            <w:hideMark/>
          </w:tcPr>
          <w:p w14:paraId="241C072A"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L2,595,191.03</w:t>
            </w:r>
          </w:p>
        </w:tc>
      </w:tr>
      <w:tr w:rsidR="004E4BD4" w:rsidRPr="004E4BD4" w14:paraId="2089EC9B"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0A091F47"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34</w:t>
            </w:r>
          </w:p>
        </w:tc>
        <w:tc>
          <w:tcPr>
            <w:tcW w:w="1515" w:type="dxa"/>
            <w:tcBorders>
              <w:top w:val="nil"/>
              <w:left w:val="nil"/>
              <w:bottom w:val="single" w:sz="4" w:space="0" w:color="auto"/>
              <w:right w:val="single" w:sz="4" w:space="0" w:color="auto"/>
            </w:tcBorders>
            <w:shd w:val="clear" w:color="000000" w:fill="D9E1F2"/>
            <w:noWrap/>
            <w:vAlign w:val="bottom"/>
            <w:hideMark/>
          </w:tcPr>
          <w:p w14:paraId="1B01A74F"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297C443D"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L10,020.04</w:t>
            </w:r>
          </w:p>
        </w:tc>
        <w:tc>
          <w:tcPr>
            <w:tcW w:w="1228" w:type="dxa"/>
            <w:tcBorders>
              <w:top w:val="nil"/>
              <w:left w:val="nil"/>
              <w:bottom w:val="single" w:sz="4" w:space="0" w:color="auto"/>
              <w:right w:val="single" w:sz="4" w:space="0" w:color="auto"/>
            </w:tcBorders>
            <w:shd w:val="clear" w:color="000000" w:fill="D9E1F2"/>
            <w:noWrap/>
            <w:vAlign w:val="bottom"/>
            <w:hideMark/>
          </w:tcPr>
          <w:p w14:paraId="1F529707"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L84,336.13</w:t>
            </w:r>
          </w:p>
        </w:tc>
        <w:tc>
          <w:tcPr>
            <w:tcW w:w="1416" w:type="dxa"/>
            <w:tcBorders>
              <w:top w:val="nil"/>
              <w:left w:val="nil"/>
              <w:bottom w:val="single" w:sz="4" w:space="0" w:color="auto"/>
              <w:right w:val="single" w:sz="4" w:space="0" w:color="auto"/>
            </w:tcBorders>
            <w:shd w:val="clear" w:color="000000" w:fill="D9E1F2"/>
            <w:noWrap/>
            <w:vAlign w:val="bottom"/>
            <w:hideMark/>
          </w:tcPr>
          <w:p w14:paraId="3E78AA3B"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L2,320,472.84</w:t>
            </w:r>
          </w:p>
        </w:tc>
        <w:tc>
          <w:tcPr>
            <w:tcW w:w="1956" w:type="dxa"/>
            <w:tcBorders>
              <w:top w:val="nil"/>
              <w:left w:val="nil"/>
              <w:bottom w:val="single" w:sz="4" w:space="0" w:color="auto"/>
              <w:right w:val="single" w:sz="4" w:space="0" w:color="auto"/>
            </w:tcBorders>
            <w:shd w:val="clear" w:color="000000" w:fill="D9E1F2"/>
            <w:noWrap/>
            <w:vAlign w:val="bottom"/>
            <w:hideMark/>
          </w:tcPr>
          <w:p w14:paraId="3627663C"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L2,679,527.16</w:t>
            </w:r>
          </w:p>
        </w:tc>
      </w:tr>
      <w:tr w:rsidR="004E4BD4" w:rsidRPr="004E4BD4" w14:paraId="444F22A0"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6646C3DB"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lastRenderedPageBreak/>
              <w:t>35</w:t>
            </w:r>
          </w:p>
        </w:tc>
        <w:tc>
          <w:tcPr>
            <w:tcW w:w="1515" w:type="dxa"/>
            <w:tcBorders>
              <w:top w:val="nil"/>
              <w:left w:val="nil"/>
              <w:bottom w:val="single" w:sz="4" w:space="0" w:color="auto"/>
              <w:right w:val="single" w:sz="4" w:space="0" w:color="auto"/>
            </w:tcBorders>
            <w:shd w:val="clear" w:color="000000" w:fill="D9E1F2"/>
            <w:noWrap/>
            <w:vAlign w:val="bottom"/>
            <w:hideMark/>
          </w:tcPr>
          <w:p w14:paraId="43D4A8B0"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505832A4"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L9,668.64</w:t>
            </w:r>
          </w:p>
        </w:tc>
        <w:tc>
          <w:tcPr>
            <w:tcW w:w="1228" w:type="dxa"/>
            <w:tcBorders>
              <w:top w:val="nil"/>
              <w:left w:val="nil"/>
              <w:bottom w:val="single" w:sz="4" w:space="0" w:color="auto"/>
              <w:right w:val="single" w:sz="4" w:space="0" w:color="auto"/>
            </w:tcBorders>
            <w:shd w:val="clear" w:color="000000" w:fill="D9E1F2"/>
            <w:noWrap/>
            <w:vAlign w:val="bottom"/>
            <w:hideMark/>
          </w:tcPr>
          <w:p w14:paraId="629B9B16"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L84,687.53</w:t>
            </w:r>
          </w:p>
        </w:tc>
        <w:tc>
          <w:tcPr>
            <w:tcW w:w="1416" w:type="dxa"/>
            <w:tcBorders>
              <w:top w:val="nil"/>
              <w:left w:val="nil"/>
              <w:bottom w:val="single" w:sz="4" w:space="0" w:color="auto"/>
              <w:right w:val="single" w:sz="4" w:space="0" w:color="auto"/>
            </w:tcBorders>
            <w:shd w:val="clear" w:color="000000" w:fill="D9E1F2"/>
            <w:noWrap/>
            <w:vAlign w:val="bottom"/>
            <w:hideMark/>
          </w:tcPr>
          <w:p w14:paraId="06998F36"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L2,235,785.31</w:t>
            </w:r>
          </w:p>
        </w:tc>
        <w:tc>
          <w:tcPr>
            <w:tcW w:w="1956" w:type="dxa"/>
            <w:tcBorders>
              <w:top w:val="nil"/>
              <w:left w:val="nil"/>
              <w:bottom w:val="single" w:sz="4" w:space="0" w:color="auto"/>
              <w:right w:val="single" w:sz="4" w:space="0" w:color="auto"/>
            </w:tcBorders>
            <w:shd w:val="clear" w:color="000000" w:fill="D9E1F2"/>
            <w:noWrap/>
            <w:vAlign w:val="bottom"/>
            <w:hideMark/>
          </w:tcPr>
          <w:p w14:paraId="4C17B387"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L2,764,214.69</w:t>
            </w:r>
          </w:p>
        </w:tc>
      </w:tr>
      <w:tr w:rsidR="004E4BD4" w:rsidRPr="004E4BD4" w14:paraId="648B0019"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2AF03323"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36</w:t>
            </w:r>
          </w:p>
        </w:tc>
        <w:tc>
          <w:tcPr>
            <w:tcW w:w="1515" w:type="dxa"/>
            <w:tcBorders>
              <w:top w:val="nil"/>
              <w:left w:val="nil"/>
              <w:bottom w:val="single" w:sz="4" w:space="0" w:color="auto"/>
              <w:right w:val="single" w:sz="4" w:space="0" w:color="auto"/>
            </w:tcBorders>
            <w:shd w:val="clear" w:color="000000" w:fill="D9E1F2"/>
            <w:noWrap/>
            <w:vAlign w:val="bottom"/>
            <w:hideMark/>
          </w:tcPr>
          <w:p w14:paraId="5BE6857A"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359B8944"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L9,315.77</w:t>
            </w:r>
          </w:p>
        </w:tc>
        <w:tc>
          <w:tcPr>
            <w:tcW w:w="1228" w:type="dxa"/>
            <w:tcBorders>
              <w:top w:val="nil"/>
              <w:left w:val="nil"/>
              <w:bottom w:val="single" w:sz="4" w:space="0" w:color="auto"/>
              <w:right w:val="single" w:sz="4" w:space="0" w:color="auto"/>
            </w:tcBorders>
            <w:shd w:val="clear" w:color="000000" w:fill="D9E1F2"/>
            <w:noWrap/>
            <w:vAlign w:val="bottom"/>
            <w:hideMark/>
          </w:tcPr>
          <w:p w14:paraId="2AEDB76B"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L85,040.40</w:t>
            </w:r>
          </w:p>
        </w:tc>
        <w:tc>
          <w:tcPr>
            <w:tcW w:w="1416" w:type="dxa"/>
            <w:tcBorders>
              <w:top w:val="nil"/>
              <w:left w:val="nil"/>
              <w:bottom w:val="single" w:sz="4" w:space="0" w:color="auto"/>
              <w:right w:val="single" w:sz="4" w:space="0" w:color="auto"/>
            </w:tcBorders>
            <w:shd w:val="clear" w:color="000000" w:fill="D9E1F2"/>
            <w:noWrap/>
            <w:vAlign w:val="bottom"/>
            <w:hideMark/>
          </w:tcPr>
          <w:p w14:paraId="7CA242CF"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L2,150,744.91</w:t>
            </w:r>
          </w:p>
        </w:tc>
        <w:tc>
          <w:tcPr>
            <w:tcW w:w="1956" w:type="dxa"/>
            <w:tcBorders>
              <w:top w:val="nil"/>
              <w:left w:val="nil"/>
              <w:bottom w:val="single" w:sz="4" w:space="0" w:color="auto"/>
              <w:right w:val="single" w:sz="4" w:space="0" w:color="auto"/>
            </w:tcBorders>
            <w:shd w:val="clear" w:color="000000" w:fill="D9E1F2"/>
            <w:noWrap/>
            <w:vAlign w:val="bottom"/>
            <w:hideMark/>
          </w:tcPr>
          <w:p w14:paraId="77E9EF37"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L2,849,255.09</w:t>
            </w:r>
          </w:p>
        </w:tc>
      </w:tr>
      <w:tr w:rsidR="004E4BD4" w:rsidRPr="004E4BD4" w14:paraId="46912527"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438FA74F"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37</w:t>
            </w:r>
          </w:p>
        </w:tc>
        <w:tc>
          <w:tcPr>
            <w:tcW w:w="1515" w:type="dxa"/>
            <w:tcBorders>
              <w:top w:val="nil"/>
              <w:left w:val="nil"/>
              <w:bottom w:val="single" w:sz="4" w:space="0" w:color="auto"/>
              <w:right w:val="single" w:sz="4" w:space="0" w:color="auto"/>
            </w:tcBorders>
            <w:shd w:val="clear" w:color="000000" w:fill="D9E1F2"/>
            <w:noWrap/>
            <w:vAlign w:val="bottom"/>
            <w:hideMark/>
          </w:tcPr>
          <w:p w14:paraId="79124E93"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4E5D452D"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L8,961.44</w:t>
            </w:r>
          </w:p>
        </w:tc>
        <w:tc>
          <w:tcPr>
            <w:tcW w:w="1228" w:type="dxa"/>
            <w:tcBorders>
              <w:top w:val="nil"/>
              <w:left w:val="nil"/>
              <w:bottom w:val="single" w:sz="4" w:space="0" w:color="auto"/>
              <w:right w:val="single" w:sz="4" w:space="0" w:color="auto"/>
            </w:tcBorders>
            <w:shd w:val="clear" w:color="000000" w:fill="D9E1F2"/>
            <w:noWrap/>
            <w:vAlign w:val="bottom"/>
            <w:hideMark/>
          </w:tcPr>
          <w:p w14:paraId="6B33BF37"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L85,394.73</w:t>
            </w:r>
          </w:p>
        </w:tc>
        <w:tc>
          <w:tcPr>
            <w:tcW w:w="1416" w:type="dxa"/>
            <w:tcBorders>
              <w:top w:val="nil"/>
              <w:left w:val="nil"/>
              <w:bottom w:val="single" w:sz="4" w:space="0" w:color="auto"/>
              <w:right w:val="single" w:sz="4" w:space="0" w:color="auto"/>
            </w:tcBorders>
            <w:shd w:val="clear" w:color="000000" w:fill="D9E1F2"/>
            <w:noWrap/>
            <w:vAlign w:val="bottom"/>
            <w:hideMark/>
          </w:tcPr>
          <w:p w14:paraId="3B3B8217"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L2,065,350.18</w:t>
            </w:r>
          </w:p>
        </w:tc>
        <w:tc>
          <w:tcPr>
            <w:tcW w:w="1956" w:type="dxa"/>
            <w:tcBorders>
              <w:top w:val="nil"/>
              <w:left w:val="nil"/>
              <w:bottom w:val="single" w:sz="4" w:space="0" w:color="auto"/>
              <w:right w:val="single" w:sz="4" w:space="0" w:color="auto"/>
            </w:tcBorders>
            <w:shd w:val="clear" w:color="000000" w:fill="D9E1F2"/>
            <w:noWrap/>
            <w:vAlign w:val="bottom"/>
            <w:hideMark/>
          </w:tcPr>
          <w:p w14:paraId="74FA6F6A"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L2,934,649.82</w:t>
            </w:r>
          </w:p>
        </w:tc>
      </w:tr>
      <w:tr w:rsidR="004E4BD4" w:rsidRPr="004E4BD4" w14:paraId="1E0DF7A4"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494B1585"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38</w:t>
            </w:r>
          </w:p>
        </w:tc>
        <w:tc>
          <w:tcPr>
            <w:tcW w:w="1515" w:type="dxa"/>
            <w:tcBorders>
              <w:top w:val="nil"/>
              <w:left w:val="nil"/>
              <w:bottom w:val="single" w:sz="4" w:space="0" w:color="auto"/>
              <w:right w:val="single" w:sz="4" w:space="0" w:color="auto"/>
            </w:tcBorders>
            <w:shd w:val="clear" w:color="000000" w:fill="D9E1F2"/>
            <w:noWrap/>
            <w:vAlign w:val="bottom"/>
            <w:hideMark/>
          </w:tcPr>
          <w:p w14:paraId="60856CAD"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79A70F1F"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L8,605.63</w:t>
            </w:r>
          </w:p>
        </w:tc>
        <w:tc>
          <w:tcPr>
            <w:tcW w:w="1228" w:type="dxa"/>
            <w:tcBorders>
              <w:top w:val="nil"/>
              <w:left w:val="nil"/>
              <w:bottom w:val="single" w:sz="4" w:space="0" w:color="auto"/>
              <w:right w:val="single" w:sz="4" w:space="0" w:color="auto"/>
            </w:tcBorders>
            <w:shd w:val="clear" w:color="000000" w:fill="D9E1F2"/>
            <w:noWrap/>
            <w:vAlign w:val="bottom"/>
            <w:hideMark/>
          </w:tcPr>
          <w:p w14:paraId="18FC1625"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L85,750.54</w:t>
            </w:r>
          </w:p>
        </w:tc>
        <w:tc>
          <w:tcPr>
            <w:tcW w:w="1416" w:type="dxa"/>
            <w:tcBorders>
              <w:top w:val="nil"/>
              <w:left w:val="nil"/>
              <w:bottom w:val="single" w:sz="4" w:space="0" w:color="auto"/>
              <w:right w:val="single" w:sz="4" w:space="0" w:color="auto"/>
            </w:tcBorders>
            <w:shd w:val="clear" w:color="000000" w:fill="D9E1F2"/>
            <w:noWrap/>
            <w:vAlign w:val="bottom"/>
            <w:hideMark/>
          </w:tcPr>
          <w:p w14:paraId="19EA42EA"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L1,979,599.64</w:t>
            </w:r>
          </w:p>
        </w:tc>
        <w:tc>
          <w:tcPr>
            <w:tcW w:w="1956" w:type="dxa"/>
            <w:tcBorders>
              <w:top w:val="nil"/>
              <w:left w:val="nil"/>
              <w:bottom w:val="single" w:sz="4" w:space="0" w:color="auto"/>
              <w:right w:val="single" w:sz="4" w:space="0" w:color="auto"/>
            </w:tcBorders>
            <w:shd w:val="clear" w:color="000000" w:fill="D9E1F2"/>
            <w:noWrap/>
            <w:vAlign w:val="bottom"/>
            <w:hideMark/>
          </w:tcPr>
          <w:p w14:paraId="4B15CAB2"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L3,020,400.36</w:t>
            </w:r>
          </w:p>
        </w:tc>
      </w:tr>
      <w:tr w:rsidR="004E4BD4" w:rsidRPr="004E4BD4" w14:paraId="3FB28175"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18E2146A"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39</w:t>
            </w:r>
          </w:p>
        </w:tc>
        <w:tc>
          <w:tcPr>
            <w:tcW w:w="1515" w:type="dxa"/>
            <w:tcBorders>
              <w:top w:val="nil"/>
              <w:left w:val="nil"/>
              <w:bottom w:val="single" w:sz="4" w:space="0" w:color="auto"/>
              <w:right w:val="single" w:sz="4" w:space="0" w:color="auto"/>
            </w:tcBorders>
            <w:shd w:val="clear" w:color="000000" w:fill="D9E1F2"/>
            <w:noWrap/>
            <w:vAlign w:val="bottom"/>
            <w:hideMark/>
          </w:tcPr>
          <w:p w14:paraId="3435E513"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12A1D715"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L8,248.33</w:t>
            </w:r>
          </w:p>
        </w:tc>
        <w:tc>
          <w:tcPr>
            <w:tcW w:w="1228" w:type="dxa"/>
            <w:tcBorders>
              <w:top w:val="nil"/>
              <w:left w:val="nil"/>
              <w:bottom w:val="single" w:sz="4" w:space="0" w:color="auto"/>
              <w:right w:val="single" w:sz="4" w:space="0" w:color="auto"/>
            </w:tcBorders>
            <w:shd w:val="clear" w:color="000000" w:fill="D9E1F2"/>
            <w:noWrap/>
            <w:vAlign w:val="bottom"/>
            <w:hideMark/>
          </w:tcPr>
          <w:p w14:paraId="65C4F78D"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L86,107.84</w:t>
            </w:r>
          </w:p>
        </w:tc>
        <w:tc>
          <w:tcPr>
            <w:tcW w:w="1416" w:type="dxa"/>
            <w:tcBorders>
              <w:top w:val="nil"/>
              <w:left w:val="nil"/>
              <w:bottom w:val="single" w:sz="4" w:space="0" w:color="auto"/>
              <w:right w:val="single" w:sz="4" w:space="0" w:color="auto"/>
            </w:tcBorders>
            <w:shd w:val="clear" w:color="000000" w:fill="D9E1F2"/>
            <w:noWrap/>
            <w:vAlign w:val="bottom"/>
            <w:hideMark/>
          </w:tcPr>
          <w:p w14:paraId="5059BB88"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L1,893,491.80</w:t>
            </w:r>
          </w:p>
        </w:tc>
        <w:tc>
          <w:tcPr>
            <w:tcW w:w="1956" w:type="dxa"/>
            <w:tcBorders>
              <w:top w:val="nil"/>
              <w:left w:val="nil"/>
              <w:bottom w:val="single" w:sz="4" w:space="0" w:color="auto"/>
              <w:right w:val="single" w:sz="4" w:space="0" w:color="auto"/>
            </w:tcBorders>
            <w:shd w:val="clear" w:color="000000" w:fill="D9E1F2"/>
            <w:noWrap/>
            <w:vAlign w:val="bottom"/>
            <w:hideMark/>
          </w:tcPr>
          <w:p w14:paraId="1D7C2C0C"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L3,106,508.20</w:t>
            </w:r>
          </w:p>
        </w:tc>
      </w:tr>
      <w:tr w:rsidR="004E4BD4" w:rsidRPr="004E4BD4" w14:paraId="59AF5965"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3E1D28B7"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40</w:t>
            </w:r>
          </w:p>
        </w:tc>
        <w:tc>
          <w:tcPr>
            <w:tcW w:w="1515" w:type="dxa"/>
            <w:tcBorders>
              <w:top w:val="nil"/>
              <w:left w:val="nil"/>
              <w:bottom w:val="single" w:sz="4" w:space="0" w:color="auto"/>
              <w:right w:val="single" w:sz="4" w:space="0" w:color="auto"/>
            </w:tcBorders>
            <w:shd w:val="clear" w:color="000000" w:fill="D9E1F2"/>
            <w:noWrap/>
            <w:vAlign w:val="bottom"/>
            <w:hideMark/>
          </w:tcPr>
          <w:p w14:paraId="7FAFCBB2"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162655FD"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L7,889.55</w:t>
            </w:r>
          </w:p>
        </w:tc>
        <w:tc>
          <w:tcPr>
            <w:tcW w:w="1228" w:type="dxa"/>
            <w:tcBorders>
              <w:top w:val="nil"/>
              <w:left w:val="nil"/>
              <w:bottom w:val="single" w:sz="4" w:space="0" w:color="auto"/>
              <w:right w:val="single" w:sz="4" w:space="0" w:color="auto"/>
            </w:tcBorders>
            <w:shd w:val="clear" w:color="000000" w:fill="D9E1F2"/>
            <w:noWrap/>
            <w:vAlign w:val="bottom"/>
            <w:hideMark/>
          </w:tcPr>
          <w:p w14:paraId="57BD9B28"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L86,466.62</w:t>
            </w:r>
          </w:p>
        </w:tc>
        <w:tc>
          <w:tcPr>
            <w:tcW w:w="1416" w:type="dxa"/>
            <w:tcBorders>
              <w:top w:val="nil"/>
              <w:left w:val="nil"/>
              <w:bottom w:val="single" w:sz="4" w:space="0" w:color="auto"/>
              <w:right w:val="single" w:sz="4" w:space="0" w:color="auto"/>
            </w:tcBorders>
            <w:shd w:val="clear" w:color="000000" w:fill="D9E1F2"/>
            <w:noWrap/>
            <w:vAlign w:val="bottom"/>
            <w:hideMark/>
          </w:tcPr>
          <w:p w14:paraId="1FF63BFA"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L1,807,025.18</w:t>
            </w:r>
          </w:p>
        </w:tc>
        <w:tc>
          <w:tcPr>
            <w:tcW w:w="1956" w:type="dxa"/>
            <w:tcBorders>
              <w:top w:val="nil"/>
              <w:left w:val="nil"/>
              <w:bottom w:val="single" w:sz="4" w:space="0" w:color="auto"/>
              <w:right w:val="single" w:sz="4" w:space="0" w:color="auto"/>
            </w:tcBorders>
            <w:shd w:val="clear" w:color="000000" w:fill="D9E1F2"/>
            <w:noWrap/>
            <w:vAlign w:val="bottom"/>
            <w:hideMark/>
          </w:tcPr>
          <w:p w14:paraId="4467B59E"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L3,192,974.82</w:t>
            </w:r>
          </w:p>
        </w:tc>
      </w:tr>
      <w:tr w:rsidR="004E4BD4" w:rsidRPr="004E4BD4" w14:paraId="55219CF3"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37056038"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41</w:t>
            </w:r>
          </w:p>
        </w:tc>
        <w:tc>
          <w:tcPr>
            <w:tcW w:w="1515" w:type="dxa"/>
            <w:tcBorders>
              <w:top w:val="nil"/>
              <w:left w:val="nil"/>
              <w:bottom w:val="single" w:sz="4" w:space="0" w:color="auto"/>
              <w:right w:val="single" w:sz="4" w:space="0" w:color="auto"/>
            </w:tcBorders>
            <w:shd w:val="clear" w:color="000000" w:fill="D9E1F2"/>
            <w:noWrap/>
            <w:vAlign w:val="bottom"/>
            <w:hideMark/>
          </w:tcPr>
          <w:p w14:paraId="644906BA"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60940B39"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L7,529.27</w:t>
            </w:r>
          </w:p>
        </w:tc>
        <w:tc>
          <w:tcPr>
            <w:tcW w:w="1228" w:type="dxa"/>
            <w:tcBorders>
              <w:top w:val="nil"/>
              <w:left w:val="nil"/>
              <w:bottom w:val="single" w:sz="4" w:space="0" w:color="auto"/>
              <w:right w:val="single" w:sz="4" w:space="0" w:color="auto"/>
            </w:tcBorders>
            <w:shd w:val="clear" w:color="000000" w:fill="D9E1F2"/>
            <w:noWrap/>
            <w:vAlign w:val="bottom"/>
            <w:hideMark/>
          </w:tcPr>
          <w:p w14:paraId="2A7F7B00"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L86,826.90</w:t>
            </w:r>
          </w:p>
        </w:tc>
        <w:tc>
          <w:tcPr>
            <w:tcW w:w="1416" w:type="dxa"/>
            <w:tcBorders>
              <w:top w:val="nil"/>
              <w:left w:val="nil"/>
              <w:bottom w:val="single" w:sz="4" w:space="0" w:color="auto"/>
              <w:right w:val="single" w:sz="4" w:space="0" w:color="auto"/>
            </w:tcBorders>
            <w:shd w:val="clear" w:color="000000" w:fill="D9E1F2"/>
            <w:noWrap/>
            <w:vAlign w:val="bottom"/>
            <w:hideMark/>
          </w:tcPr>
          <w:p w14:paraId="779E7B0D"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L1,720,198.29</w:t>
            </w:r>
          </w:p>
        </w:tc>
        <w:tc>
          <w:tcPr>
            <w:tcW w:w="1956" w:type="dxa"/>
            <w:tcBorders>
              <w:top w:val="nil"/>
              <w:left w:val="nil"/>
              <w:bottom w:val="single" w:sz="4" w:space="0" w:color="auto"/>
              <w:right w:val="single" w:sz="4" w:space="0" w:color="auto"/>
            </w:tcBorders>
            <w:shd w:val="clear" w:color="000000" w:fill="D9E1F2"/>
            <w:noWrap/>
            <w:vAlign w:val="bottom"/>
            <w:hideMark/>
          </w:tcPr>
          <w:p w14:paraId="15E38994"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L3,279,801.71</w:t>
            </w:r>
          </w:p>
        </w:tc>
      </w:tr>
      <w:tr w:rsidR="004E4BD4" w:rsidRPr="004E4BD4" w14:paraId="69683006"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058EFA3C"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42</w:t>
            </w:r>
          </w:p>
        </w:tc>
        <w:tc>
          <w:tcPr>
            <w:tcW w:w="1515" w:type="dxa"/>
            <w:tcBorders>
              <w:top w:val="nil"/>
              <w:left w:val="nil"/>
              <w:bottom w:val="single" w:sz="4" w:space="0" w:color="auto"/>
              <w:right w:val="single" w:sz="4" w:space="0" w:color="auto"/>
            </w:tcBorders>
            <w:shd w:val="clear" w:color="000000" w:fill="D9E1F2"/>
            <w:noWrap/>
            <w:vAlign w:val="bottom"/>
            <w:hideMark/>
          </w:tcPr>
          <w:p w14:paraId="59228F1C"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1DD911AC"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L7,167.49</w:t>
            </w:r>
          </w:p>
        </w:tc>
        <w:tc>
          <w:tcPr>
            <w:tcW w:w="1228" w:type="dxa"/>
            <w:tcBorders>
              <w:top w:val="nil"/>
              <w:left w:val="nil"/>
              <w:bottom w:val="single" w:sz="4" w:space="0" w:color="auto"/>
              <w:right w:val="single" w:sz="4" w:space="0" w:color="auto"/>
            </w:tcBorders>
            <w:shd w:val="clear" w:color="000000" w:fill="D9E1F2"/>
            <w:noWrap/>
            <w:vAlign w:val="bottom"/>
            <w:hideMark/>
          </w:tcPr>
          <w:p w14:paraId="2B87A790"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L87,188.68</w:t>
            </w:r>
          </w:p>
        </w:tc>
        <w:tc>
          <w:tcPr>
            <w:tcW w:w="1416" w:type="dxa"/>
            <w:tcBorders>
              <w:top w:val="nil"/>
              <w:left w:val="nil"/>
              <w:bottom w:val="single" w:sz="4" w:space="0" w:color="auto"/>
              <w:right w:val="single" w:sz="4" w:space="0" w:color="auto"/>
            </w:tcBorders>
            <w:shd w:val="clear" w:color="000000" w:fill="D9E1F2"/>
            <w:noWrap/>
            <w:vAlign w:val="bottom"/>
            <w:hideMark/>
          </w:tcPr>
          <w:p w14:paraId="0E33FC02"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L1,633,009.61</w:t>
            </w:r>
          </w:p>
        </w:tc>
        <w:tc>
          <w:tcPr>
            <w:tcW w:w="1956" w:type="dxa"/>
            <w:tcBorders>
              <w:top w:val="nil"/>
              <w:left w:val="nil"/>
              <w:bottom w:val="single" w:sz="4" w:space="0" w:color="auto"/>
              <w:right w:val="single" w:sz="4" w:space="0" w:color="auto"/>
            </w:tcBorders>
            <w:shd w:val="clear" w:color="000000" w:fill="D9E1F2"/>
            <w:noWrap/>
            <w:vAlign w:val="bottom"/>
            <w:hideMark/>
          </w:tcPr>
          <w:p w14:paraId="7B579125"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L3,366,990.39</w:t>
            </w:r>
          </w:p>
        </w:tc>
      </w:tr>
      <w:tr w:rsidR="004E4BD4" w:rsidRPr="004E4BD4" w14:paraId="33B976FE"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5D07527C"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43</w:t>
            </w:r>
          </w:p>
        </w:tc>
        <w:tc>
          <w:tcPr>
            <w:tcW w:w="1515" w:type="dxa"/>
            <w:tcBorders>
              <w:top w:val="nil"/>
              <w:left w:val="nil"/>
              <w:bottom w:val="single" w:sz="4" w:space="0" w:color="auto"/>
              <w:right w:val="single" w:sz="4" w:space="0" w:color="auto"/>
            </w:tcBorders>
            <w:shd w:val="clear" w:color="000000" w:fill="D9E1F2"/>
            <w:noWrap/>
            <w:vAlign w:val="bottom"/>
            <w:hideMark/>
          </w:tcPr>
          <w:p w14:paraId="7CF445FF"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422E3781"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L6,804.21</w:t>
            </w:r>
          </w:p>
        </w:tc>
        <w:tc>
          <w:tcPr>
            <w:tcW w:w="1228" w:type="dxa"/>
            <w:tcBorders>
              <w:top w:val="nil"/>
              <w:left w:val="nil"/>
              <w:bottom w:val="single" w:sz="4" w:space="0" w:color="auto"/>
              <w:right w:val="single" w:sz="4" w:space="0" w:color="auto"/>
            </w:tcBorders>
            <w:shd w:val="clear" w:color="000000" w:fill="D9E1F2"/>
            <w:noWrap/>
            <w:vAlign w:val="bottom"/>
            <w:hideMark/>
          </w:tcPr>
          <w:p w14:paraId="0214310D"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L87,551.96</w:t>
            </w:r>
          </w:p>
        </w:tc>
        <w:tc>
          <w:tcPr>
            <w:tcW w:w="1416" w:type="dxa"/>
            <w:tcBorders>
              <w:top w:val="nil"/>
              <w:left w:val="nil"/>
              <w:bottom w:val="single" w:sz="4" w:space="0" w:color="auto"/>
              <w:right w:val="single" w:sz="4" w:space="0" w:color="auto"/>
            </w:tcBorders>
            <w:shd w:val="clear" w:color="000000" w:fill="D9E1F2"/>
            <w:noWrap/>
            <w:vAlign w:val="bottom"/>
            <w:hideMark/>
          </w:tcPr>
          <w:p w14:paraId="5BAA6363"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L1,545,457.65</w:t>
            </w:r>
          </w:p>
        </w:tc>
        <w:tc>
          <w:tcPr>
            <w:tcW w:w="1956" w:type="dxa"/>
            <w:tcBorders>
              <w:top w:val="nil"/>
              <w:left w:val="nil"/>
              <w:bottom w:val="single" w:sz="4" w:space="0" w:color="auto"/>
              <w:right w:val="single" w:sz="4" w:space="0" w:color="auto"/>
            </w:tcBorders>
            <w:shd w:val="clear" w:color="000000" w:fill="D9E1F2"/>
            <w:noWrap/>
            <w:vAlign w:val="bottom"/>
            <w:hideMark/>
          </w:tcPr>
          <w:p w14:paraId="32B3B87E"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L3,454,542.35</w:t>
            </w:r>
          </w:p>
        </w:tc>
      </w:tr>
      <w:tr w:rsidR="004E4BD4" w:rsidRPr="004E4BD4" w14:paraId="32005ED0"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6D16B11B"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44</w:t>
            </w:r>
          </w:p>
        </w:tc>
        <w:tc>
          <w:tcPr>
            <w:tcW w:w="1515" w:type="dxa"/>
            <w:tcBorders>
              <w:top w:val="nil"/>
              <w:left w:val="nil"/>
              <w:bottom w:val="single" w:sz="4" w:space="0" w:color="auto"/>
              <w:right w:val="single" w:sz="4" w:space="0" w:color="auto"/>
            </w:tcBorders>
            <w:shd w:val="clear" w:color="000000" w:fill="D9E1F2"/>
            <w:noWrap/>
            <w:vAlign w:val="bottom"/>
            <w:hideMark/>
          </w:tcPr>
          <w:p w14:paraId="1A9559EA"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6EA71848"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L6,439.41</w:t>
            </w:r>
          </w:p>
        </w:tc>
        <w:tc>
          <w:tcPr>
            <w:tcW w:w="1228" w:type="dxa"/>
            <w:tcBorders>
              <w:top w:val="nil"/>
              <w:left w:val="nil"/>
              <w:bottom w:val="single" w:sz="4" w:space="0" w:color="auto"/>
              <w:right w:val="single" w:sz="4" w:space="0" w:color="auto"/>
            </w:tcBorders>
            <w:shd w:val="clear" w:color="000000" w:fill="D9E1F2"/>
            <w:noWrap/>
            <w:vAlign w:val="bottom"/>
            <w:hideMark/>
          </w:tcPr>
          <w:p w14:paraId="1B5B7DCA"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L87,916.76</w:t>
            </w:r>
          </w:p>
        </w:tc>
        <w:tc>
          <w:tcPr>
            <w:tcW w:w="1416" w:type="dxa"/>
            <w:tcBorders>
              <w:top w:val="nil"/>
              <w:left w:val="nil"/>
              <w:bottom w:val="single" w:sz="4" w:space="0" w:color="auto"/>
              <w:right w:val="single" w:sz="4" w:space="0" w:color="auto"/>
            </w:tcBorders>
            <w:shd w:val="clear" w:color="000000" w:fill="D9E1F2"/>
            <w:noWrap/>
            <w:vAlign w:val="bottom"/>
            <w:hideMark/>
          </w:tcPr>
          <w:p w14:paraId="1FF57D22"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L1,457,540.89</w:t>
            </w:r>
          </w:p>
        </w:tc>
        <w:tc>
          <w:tcPr>
            <w:tcW w:w="1956" w:type="dxa"/>
            <w:tcBorders>
              <w:top w:val="nil"/>
              <w:left w:val="nil"/>
              <w:bottom w:val="single" w:sz="4" w:space="0" w:color="auto"/>
              <w:right w:val="single" w:sz="4" w:space="0" w:color="auto"/>
            </w:tcBorders>
            <w:shd w:val="clear" w:color="000000" w:fill="D9E1F2"/>
            <w:noWrap/>
            <w:vAlign w:val="bottom"/>
            <w:hideMark/>
          </w:tcPr>
          <w:p w14:paraId="27CE5785"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L3,542,459.11</w:t>
            </w:r>
          </w:p>
        </w:tc>
      </w:tr>
      <w:tr w:rsidR="004E4BD4" w:rsidRPr="004E4BD4" w14:paraId="7B4AE409"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53420EB4"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45</w:t>
            </w:r>
          </w:p>
        </w:tc>
        <w:tc>
          <w:tcPr>
            <w:tcW w:w="1515" w:type="dxa"/>
            <w:tcBorders>
              <w:top w:val="nil"/>
              <w:left w:val="nil"/>
              <w:bottom w:val="single" w:sz="4" w:space="0" w:color="auto"/>
              <w:right w:val="single" w:sz="4" w:space="0" w:color="auto"/>
            </w:tcBorders>
            <w:shd w:val="clear" w:color="000000" w:fill="D9E1F2"/>
            <w:noWrap/>
            <w:vAlign w:val="bottom"/>
            <w:hideMark/>
          </w:tcPr>
          <w:p w14:paraId="283AF1A0"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78543F9E"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L6,073.09</w:t>
            </w:r>
          </w:p>
        </w:tc>
        <w:tc>
          <w:tcPr>
            <w:tcW w:w="1228" w:type="dxa"/>
            <w:tcBorders>
              <w:top w:val="nil"/>
              <w:left w:val="nil"/>
              <w:bottom w:val="single" w:sz="4" w:space="0" w:color="auto"/>
              <w:right w:val="single" w:sz="4" w:space="0" w:color="auto"/>
            </w:tcBorders>
            <w:shd w:val="clear" w:color="000000" w:fill="D9E1F2"/>
            <w:noWrap/>
            <w:vAlign w:val="bottom"/>
            <w:hideMark/>
          </w:tcPr>
          <w:p w14:paraId="53198EF4"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L88,283.08</w:t>
            </w:r>
          </w:p>
        </w:tc>
        <w:tc>
          <w:tcPr>
            <w:tcW w:w="1416" w:type="dxa"/>
            <w:tcBorders>
              <w:top w:val="nil"/>
              <w:left w:val="nil"/>
              <w:bottom w:val="single" w:sz="4" w:space="0" w:color="auto"/>
              <w:right w:val="single" w:sz="4" w:space="0" w:color="auto"/>
            </w:tcBorders>
            <w:shd w:val="clear" w:color="000000" w:fill="D9E1F2"/>
            <w:noWrap/>
            <w:vAlign w:val="bottom"/>
            <w:hideMark/>
          </w:tcPr>
          <w:p w14:paraId="168DF88A"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L1,369,257.81</w:t>
            </w:r>
          </w:p>
        </w:tc>
        <w:tc>
          <w:tcPr>
            <w:tcW w:w="1956" w:type="dxa"/>
            <w:tcBorders>
              <w:top w:val="nil"/>
              <w:left w:val="nil"/>
              <w:bottom w:val="single" w:sz="4" w:space="0" w:color="auto"/>
              <w:right w:val="single" w:sz="4" w:space="0" w:color="auto"/>
            </w:tcBorders>
            <w:shd w:val="clear" w:color="000000" w:fill="D9E1F2"/>
            <w:noWrap/>
            <w:vAlign w:val="bottom"/>
            <w:hideMark/>
          </w:tcPr>
          <w:p w14:paraId="5F848E10"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L3,630,742.19</w:t>
            </w:r>
          </w:p>
        </w:tc>
      </w:tr>
      <w:tr w:rsidR="004E4BD4" w:rsidRPr="004E4BD4" w14:paraId="7294A28D"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031B2083"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46</w:t>
            </w:r>
          </w:p>
        </w:tc>
        <w:tc>
          <w:tcPr>
            <w:tcW w:w="1515" w:type="dxa"/>
            <w:tcBorders>
              <w:top w:val="nil"/>
              <w:left w:val="nil"/>
              <w:bottom w:val="single" w:sz="4" w:space="0" w:color="auto"/>
              <w:right w:val="single" w:sz="4" w:space="0" w:color="auto"/>
            </w:tcBorders>
            <w:shd w:val="clear" w:color="000000" w:fill="D9E1F2"/>
            <w:noWrap/>
            <w:vAlign w:val="bottom"/>
            <w:hideMark/>
          </w:tcPr>
          <w:p w14:paraId="42BB0327"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1B74C68A"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L5,705.24</w:t>
            </w:r>
          </w:p>
        </w:tc>
        <w:tc>
          <w:tcPr>
            <w:tcW w:w="1228" w:type="dxa"/>
            <w:tcBorders>
              <w:top w:val="nil"/>
              <w:left w:val="nil"/>
              <w:bottom w:val="single" w:sz="4" w:space="0" w:color="auto"/>
              <w:right w:val="single" w:sz="4" w:space="0" w:color="auto"/>
            </w:tcBorders>
            <w:shd w:val="clear" w:color="000000" w:fill="D9E1F2"/>
            <w:noWrap/>
            <w:vAlign w:val="bottom"/>
            <w:hideMark/>
          </w:tcPr>
          <w:p w14:paraId="69F15EAB"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L88,650.93</w:t>
            </w:r>
          </w:p>
        </w:tc>
        <w:tc>
          <w:tcPr>
            <w:tcW w:w="1416" w:type="dxa"/>
            <w:tcBorders>
              <w:top w:val="nil"/>
              <w:left w:val="nil"/>
              <w:bottom w:val="single" w:sz="4" w:space="0" w:color="auto"/>
              <w:right w:val="single" w:sz="4" w:space="0" w:color="auto"/>
            </w:tcBorders>
            <w:shd w:val="clear" w:color="000000" w:fill="D9E1F2"/>
            <w:noWrap/>
            <w:vAlign w:val="bottom"/>
            <w:hideMark/>
          </w:tcPr>
          <w:p w14:paraId="6BC9AB59"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L1,280,606.88</w:t>
            </w:r>
          </w:p>
        </w:tc>
        <w:tc>
          <w:tcPr>
            <w:tcW w:w="1956" w:type="dxa"/>
            <w:tcBorders>
              <w:top w:val="nil"/>
              <w:left w:val="nil"/>
              <w:bottom w:val="single" w:sz="4" w:space="0" w:color="auto"/>
              <w:right w:val="single" w:sz="4" w:space="0" w:color="auto"/>
            </w:tcBorders>
            <w:shd w:val="clear" w:color="000000" w:fill="D9E1F2"/>
            <w:noWrap/>
            <w:vAlign w:val="bottom"/>
            <w:hideMark/>
          </w:tcPr>
          <w:p w14:paraId="32BF5E62"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L3,719,393.12</w:t>
            </w:r>
          </w:p>
        </w:tc>
      </w:tr>
      <w:tr w:rsidR="004E4BD4" w:rsidRPr="004E4BD4" w14:paraId="0451319C"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4B2CE9F7"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47</w:t>
            </w:r>
          </w:p>
        </w:tc>
        <w:tc>
          <w:tcPr>
            <w:tcW w:w="1515" w:type="dxa"/>
            <w:tcBorders>
              <w:top w:val="nil"/>
              <w:left w:val="nil"/>
              <w:bottom w:val="single" w:sz="4" w:space="0" w:color="auto"/>
              <w:right w:val="single" w:sz="4" w:space="0" w:color="auto"/>
            </w:tcBorders>
            <w:shd w:val="clear" w:color="000000" w:fill="D9E1F2"/>
            <w:noWrap/>
            <w:vAlign w:val="bottom"/>
            <w:hideMark/>
          </w:tcPr>
          <w:p w14:paraId="1518948E"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6B07CDAC"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L5,335.86</w:t>
            </w:r>
          </w:p>
        </w:tc>
        <w:tc>
          <w:tcPr>
            <w:tcW w:w="1228" w:type="dxa"/>
            <w:tcBorders>
              <w:top w:val="nil"/>
              <w:left w:val="nil"/>
              <w:bottom w:val="single" w:sz="4" w:space="0" w:color="auto"/>
              <w:right w:val="single" w:sz="4" w:space="0" w:color="auto"/>
            </w:tcBorders>
            <w:shd w:val="clear" w:color="000000" w:fill="D9E1F2"/>
            <w:noWrap/>
            <w:vAlign w:val="bottom"/>
            <w:hideMark/>
          </w:tcPr>
          <w:p w14:paraId="256A2145"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L89,020.31</w:t>
            </w:r>
          </w:p>
        </w:tc>
        <w:tc>
          <w:tcPr>
            <w:tcW w:w="1416" w:type="dxa"/>
            <w:tcBorders>
              <w:top w:val="nil"/>
              <w:left w:val="nil"/>
              <w:bottom w:val="single" w:sz="4" w:space="0" w:color="auto"/>
              <w:right w:val="single" w:sz="4" w:space="0" w:color="auto"/>
            </w:tcBorders>
            <w:shd w:val="clear" w:color="000000" w:fill="D9E1F2"/>
            <w:noWrap/>
            <w:vAlign w:val="bottom"/>
            <w:hideMark/>
          </w:tcPr>
          <w:p w14:paraId="738B0930"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L1,191,586.57</w:t>
            </w:r>
          </w:p>
        </w:tc>
        <w:tc>
          <w:tcPr>
            <w:tcW w:w="1956" w:type="dxa"/>
            <w:tcBorders>
              <w:top w:val="nil"/>
              <w:left w:val="nil"/>
              <w:bottom w:val="single" w:sz="4" w:space="0" w:color="auto"/>
              <w:right w:val="single" w:sz="4" w:space="0" w:color="auto"/>
            </w:tcBorders>
            <w:shd w:val="clear" w:color="000000" w:fill="D9E1F2"/>
            <w:noWrap/>
            <w:vAlign w:val="bottom"/>
            <w:hideMark/>
          </w:tcPr>
          <w:p w14:paraId="37EC6E53"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L3,808,413.43</w:t>
            </w:r>
          </w:p>
        </w:tc>
      </w:tr>
      <w:tr w:rsidR="004E4BD4" w:rsidRPr="004E4BD4" w14:paraId="28981E02"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39E8DDC7"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48</w:t>
            </w:r>
          </w:p>
        </w:tc>
        <w:tc>
          <w:tcPr>
            <w:tcW w:w="1515" w:type="dxa"/>
            <w:tcBorders>
              <w:top w:val="nil"/>
              <w:left w:val="nil"/>
              <w:bottom w:val="single" w:sz="4" w:space="0" w:color="auto"/>
              <w:right w:val="single" w:sz="4" w:space="0" w:color="auto"/>
            </w:tcBorders>
            <w:shd w:val="clear" w:color="000000" w:fill="D9E1F2"/>
            <w:noWrap/>
            <w:vAlign w:val="bottom"/>
            <w:hideMark/>
          </w:tcPr>
          <w:p w14:paraId="3590E64C"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12DFC4A2"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L4,964.94</w:t>
            </w:r>
          </w:p>
        </w:tc>
        <w:tc>
          <w:tcPr>
            <w:tcW w:w="1228" w:type="dxa"/>
            <w:tcBorders>
              <w:top w:val="nil"/>
              <w:left w:val="nil"/>
              <w:bottom w:val="single" w:sz="4" w:space="0" w:color="auto"/>
              <w:right w:val="single" w:sz="4" w:space="0" w:color="auto"/>
            </w:tcBorders>
            <w:shd w:val="clear" w:color="000000" w:fill="D9E1F2"/>
            <w:noWrap/>
            <w:vAlign w:val="bottom"/>
            <w:hideMark/>
          </w:tcPr>
          <w:p w14:paraId="2D873838"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L89,391.22</w:t>
            </w:r>
          </w:p>
        </w:tc>
        <w:tc>
          <w:tcPr>
            <w:tcW w:w="1416" w:type="dxa"/>
            <w:tcBorders>
              <w:top w:val="nil"/>
              <w:left w:val="nil"/>
              <w:bottom w:val="single" w:sz="4" w:space="0" w:color="auto"/>
              <w:right w:val="single" w:sz="4" w:space="0" w:color="auto"/>
            </w:tcBorders>
            <w:shd w:val="clear" w:color="000000" w:fill="D9E1F2"/>
            <w:noWrap/>
            <w:vAlign w:val="bottom"/>
            <w:hideMark/>
          </w:tcPr>
          <w:p w14:paraId="37848D1E"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L1,102,195.35</w:t>
            </w:r>
          </w:p>
        </w:tc>
        <w:tc>
          <w:tcPr>
            <w:tcW w:w="1956" w:type="dxa"/>
            <w:tcBorders>
              <w:top w:val="nil"/>
              <w:left w:val="nil"/>
              <w:bottom w:val="single" w:sz="4" w:space="0" w:color="auto"/>
              <w:right w:val="single" w:sz="4" w:space="0" w:color="auto"/>
            </w:tcBorders>
            <w:shd w:val="clear" w:color="000000" w:fill="D9E1F2"/>
            <w:noWrap/>
            <w:vAlign w:val="bottom"/>
            <w:hideMark/>
          </w:tcPr>
          <w:p w14:paraId="73268A64"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L3,897,804.65</w:t>
            </w:r>
          </w:p>
        </w:tc>
      </w:tr>
      <w:tr w:rsidR="004E4BD4" w:rsidRPr="004E4BD4" w14:paraId="1D3D54EF"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6EC3F9FB"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49</w:t>
            </w:r>
          </w:p>
        </w:tc>
        <w:tc>
          <w:tcPr>
            <w:tcW w:w="1515" w:type="dxa"/>
            <w:tcBorders>
              <w:top w:val="nil"/>
              <w:left w:val="nil"/>
              <w:bottom w:val="single" w:sz="4" w:space="0" w:color="auto"/>
              <w:right w:val="single" w:sz="4" w:space="0" w:color="auto"/>
            </w:tcBorders>
            <w:shd w:val="clear" w:color="000000" w:fill="D9E1F2"/>
            <w:noWrap/>
            <w:vAlign w:val="bottom"/>
            <w:hideMark/>
          </w:tcPr>
          <w:p w14:paraId="6F5A086B"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6C01E2FC"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L4,592.48</w:t>
            </w:r>
          </w:p>
        </w:tc>
        <w:tc>
          <w:tcPr>
            <w:tcW w:w="1228" w:type="dxa"/>
            <w:tcBorders>
              <w:top w:val="nil"/>
              <w:left w:val="nil"/>
              <w:bottom w:val="single" w:sz="4" w:space="0" w:color="auto"/>
              <w:right w:val="single" w:sz="4" w:space="0" w:color="auto"/>
            </w:tcBorders>
            <w:shd w:val="clear" w:color="000000" w:fill="D9E1F2"/>
            <w:noWrap/>
            <w:vAlign w:val="bottom"/>
            <w:hideMark/>
          </w:tcPr>
          <w:p w14:paraId="1F6DCFF7"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L89,763.69</w:t>
            </w:r>
          </w:p>
        </w:tc>
        <w:tc>
          <w:tcPr>
            <w:tcW w:w="1416" w:type="dxa"/>
            <w:tcBorders>
              <w:top w:val="nil"/>
              <w:left w:val="nil"/>
              <w:bottom w:val="single" w:sz="4" w:space="0" w:color="auto"/>
              <w:right w:val="single" w:sz="4" w:space="0" w:color="auto"/>
            </w:tcBorders>
            <w:shd w:val="clear" w:color="000000" w:fill="D9E1F2"/>
            <w:noWrap/>
            <w:vAlign w:val="bottom"/>
            <w:hideMark/>
          </w:tcPr>
          <w:p w14:paraId="52CFF84B"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L1,012,431.66</w:t>
            </w:r>
          </w:p>
        </w:tc>
        <w:tc>
          <w:tcPr>
            <w:tcW w:w="1956" w:type="dxa"/>
            <w:tcBorders>
              <w:top w:val="nil"/>
              <w:left w:val="nil"/>
              <w:bottom w:val="single" w:sz="4" w:space="0" w:color="auto"/>
              <w:right w:val="single" w:sz="4" w:space="0" w:color="auto"/>
            </w:tcBorders>
            <w:shd w:val="clear" w:color="000000" w:fill="D9E1F2"/>
            <w:noWrap/>
            <w:vAlign w:val="bottom"/>
            <w:hideMark/>
          </w:tcPr>
          <w:p w14:paraId="0F752C9E"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L3,987,568.34</w:t>
            </w:r>
          </w:p>
        </w:tc>
      </w:tr>
      <w:tr w:rsidR="004E4BD4" w:rsidRPr="004E4BD4" w14:paraId="6B2451EE"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54F01CC1"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50</w:t>
            </w:r>
          </w:p>
        </w:tc>
        <w:tc>
          <w:tcPr>
            <w:tcW w:w="1515" w:type="dxa"/>
            <w:tcBorders>
              <w:top w:val="nil"/>
              <w:left w:val="nil"/>
              <w:bottom w:val="single" w:sz="4" w:space="0" w:color="auto"/>
              <w:right w:val="single" w:sz="4" w:space="0" w:color="auto"/>
            </w:tcBorders>
            <w:shd w:val="clear" w:color="000000" w:fill="D9E1F2"/>
            <w:noWrap/>
            <w:vAlign w:val="bottom"/>
            <w:hideMark/>
          </w:tcPr>
          <w:p w14:paraId="1A8C0057"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07F5D67C"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L4,218.47</w:t>
            </w:r>
          </w:p>
        </w:tc>
        <w:tc>
          <w:tcPr>
            <w:tcW w:w="1228" w:type="dxa"/>
            <w:tcBorders>
              <w:top w:val="nil"/>
              <w:left w:val="nil"/>
              <w:bottom w:val="single" w:sz="4" w:space="0" w:color="auto"/>
              <w:right w:val="single" w:sz="4" w:space="0" w:color="auto"/>
            </w:tcBorders>
            <w:shd w:val="clear" w:color="000000" w:fill="D9E1F2"/>
            <w:noWrap/>
            <w:vAlign w:val="bottom"/>
            <w:hideMark/>
          </w:tcPr>
          <w:p w14:paraId="7D321475"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L90,137.70</w:t>
            </w:r>
          </w:p>
        </w:tc>
        <w:tc>
          <w:tcPr>
            <w:tcW w:w="1416" w:type="dxa"/>
            <w:tcBorders>
              <w:top w:val="nil"/>
              <w:left w:val="nil"/>
              <w:bottom w:val="single" w:sz="4" w:space="0" w:color="auto"/>
              <w:right w:val="single" w:sz="4" w:space="0" w:color="auto"/>
            </w:tcBorders>
            <w:shd w:val="clear" w:color="000000" w:fill="D9E1F2"/>
            <w:noWrap/>
            <w:vAlign w:val="bottom"/>
            <w:hideMark/>
          </w:tcPr>
          <w:p w14:paraId="0547BC4D"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L922,293.96</w:t>
            </w:r>
          </w:p>
        </w:tc>
        <w:tc>
          <w:tcPr>
            <w:tcW w:w="1956" w:type="dxa"/>
            <w:tcBorders>
              <w:top w:val="nil"/>
              <w:left w:val="nil"/>
              <w:bottom w:val="single" w:sz="4" w:space="0" w:color="auto"/>
              <w:right w:val="single" w:sz="4" w:space="0" w:color="auto"/>
            </w:tcBorders>
            <w:shd w:val="clear" w:color="000000" w:fill="D9E1F2"/>
            <w:noWrap/>
            <w:vAlign w:val="bottom"/>
            <w:hideMark/>
          </w:tcPr>
          <w:p w14:paraId="2C0F89C0"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L4,077,706.04</w:t>
            </w:r>
          </w:p>
        </w:tc>
      </w:tr>
      <w:tr w:rsidR="004E4BD4" w:rsidRPr="004E4BD4" w14:paraId="263EEF38"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6B6806BA"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51</w:t>
            </w:r>
          </w:p>
        </w:tc>
        <w:tc>
          <w:tcPr>
            <w:tcW w:w="1515" w:type="dxa"/>
            <w:tcBorders>
              <w:top w:val="nil"/>
              <w:left w:val="nil"/>
              <w:bottom w:val="single" w:sz="4" w:space="0" w:color="auto"/>
              <w:right w:val="single" w:sz="4" w:space="0" w:color="auto"/>
            </w:tcBorders>
            <w:shd w:val="clear" w:color="000000" w:fill="D9E1F2"/>
            <w:noWrap/>
            <w:vAlign w:val="bottom"/>
            <w:hideMark/>
          </w:tcPr>
          <w:p w14:paraId="10D703BC"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23B70802"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L3,842.89</w:t>
            </w:r>
          </w:p>
        </w:tc>
        <w:tc>
          <w:tcPr>
            <w:tcW w:w="1228" w:type="dxa"/>
            <w:tcBorders>
              <w:top w:val="nil"/>
              <w:left w:val="nil"/>
              <w:bottom w:val="single" w:sz="4" w:space="0" w:color="auto"/>
              <w:right w:val="single" w:sz="4" w:space="0" w:color="auto"/>
            </w:tcBorders>
            <w:shd w:val="clear" w:color="000000" w:fill="D9E1F2"/>
            <w:noWrap/>
            <w:vAlign w:val="bottom"/>
            <w:hideMark/>
          </w:tcPr>
          <w:p w14:paraId="3FBAFDDB"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L90,513.28</w:t>
            </w:r>
          </w:p>
        </w:tc>
        <w:tc>
          <w:tcPr>
            <w:tcW w:w="1416" w:type="dxa"/>
            <w:tcBorders>
              <w:top w:val="nil"/>
              <w:left w:val="nil"/>
              <w:bottom w:val="single" w:sz="4" w:space="0" w:color="auto"/>
              <w:right w:val="single" w:sz="4" w:space="0" w:color="auto"/>
            </w:tcBorders>
            <w:shd w:val="clear" w:color="000000" w:fill="D9E1F2"/>
            <w:noWrap/>
            <w:vAlign w:val="bottom"/>
            <w:hideMark/>
          </w:tcPr>
          <w:p w14:paraId="03A99F31"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L831,780.68</w:t>
            </w:r>
          </w:p>
        </w:tc>
        <w:tc>
          <w:tcPr>
            <w:tcW w:w="1956" w:type="dxa"/>
            <w:tcBorders>
              <w:top w:val="nil"/>
              <w:left w:val="nil"/>
              <w:bottom w:val="single" w:sz="4" w:space="0" w:color="auto"/>
              <w:right w:val="single" w:sz="4" w:space="0" w:color="auto"/>
            </w:tcBorders>
            <w:shd w:val="clear" w:color="000000" w:fill="D9E1F2"/>
            <w:noWrap/>
            <w:vAlign w:val="bottom"/>
            <w:hideMark/>
          </w:tcPr>
          <w:p w14:paraId="1D4CCC1B"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L4,168,219.32</w:t>
            </w:r>
          </w:p>
        </w:tc>
      </w:tr>
      <w:tr w:rsidR="004E4BD4" w:rsidRPr="004E4BD4" w14:paraId="368D5EF1"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576BEECA"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52</w:t>
            </w:r>
          </w:p>
        </w:tc>
        <w:tc>
          <w:tcPr>
            <w:tcW w:w="1515" w:type="dxa"/>
            <w:tcBorders>
              <w:top w:val="nil"/>
              <w:left w:val="nil"/>
              <w:bottom w:val="single" w:sz="4" w:space="0" w:color="auto"/>
              <w:right w:val="single" w:sz="4" w:space="0" w:color="auto"/>
            </w:tcBorders>
            <w:shd w:val="clear" w:color="000000" w:fill="D9E1F2"/>
            <w:noWrap/>
            <w:vAlign w:val="bottom"/>
            <w:hideMark/>
          </w:tcPr>
          <w:p w14:paraId="62B4A51B"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472EE1F6"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L3,465.75</w:t>
            </w:r>
          </w:p>
        </w:tc>
        <w:tc>
          <w:tcPr>
            <w:tcW w:w="1228" w:type="dxa"/>
            <w:tcBorders>
              <w:top w:val="nil"/>
              <w:left w:val="nil"/>
              <w:bottom w:val="single" w:sz="4" w:space="0" w:color="auto"/>
              <w:right w:val="single" w:sz="4" w:space="0" w:color="auto"/>
            </w:tcBorders>
            <w:shd w:val="clear" w:color="000000" w:fill="D9E1F2"/>
            <w:noWrap/>
            <w:vAlign w:val="bottom"/>
            <w:hideMark/>
          </w:tcPr>
          <w:p w14:paraId="6C9F7C72"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L90,890.42</w:t>
            </w:r>
          </w:p>
        </w:tc>
        <w:tc>
          <w:tcPr>
            <w:tcW w:w="1416" w:type="dxa"/>
            <w:tcBorders>
              <w:top w:val="nil"/>
              <w:left w:val="nil"/>
              <w:bottom w:val="single" w:sz="4" w:space="0" w:color="auto"/>
              <w:right w:val="single" w:sz="4" w:space="0" w:color="auto"/>
            </w:tcBorders>
            <w:shd w:val="clear" w:color="000000" w:fill="D9E1F2"/>
            <w:noWrap/>
            <w:vAlign w:val="bottom"/>
            <w:hideMark/>
          </w:tcPr>
          <w:p w14:paraId="3D7618B3"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L740,890.27</w:t>
            </w:r>
          </w:p>
        </w:tc>
        <w:tc>
          <w:tcPr>
            <w:tcW w:w="1956" w:type="dxa"/>
            <w:tcBorders>
              <w:top w:val="nil"/>
              <w:left w:val="nil"/>
              <w:bottom w:val="single" w:sz="4" w:space="0" w:color="auto"/>
              <w:right w:val="single" w:sz="4" w:space="0" w:color="auto"/>
            </w:tcBorders>
            <w:shd w:val="clear" w:color="000000" w:fill="D9E1F2"/>
            <w:noWrap/>
            <w:vAlign w:val="bottom"/>
            <w:hideMark/>
          </w:tcPr>
          <w:p w14:paraId="769E6B75"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L4,259,109.73</w:t>
            </w:r>
          </w:p>
        </w:tc>
      </w:tr>
      <w:tr w:rsidR="004E4BD4" w:rsidRPr="004E4BD4" w14:paraId="760A028E"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68800BB4"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53</w:t>
            </w:r>
          </w:p>
        </w:tc>
        <w:tc>
          <w:tcPr>
            <w:tcW w:w="1515" w:type="dxa"/>
            <w:tcBorders>
              <w:top w:val="nil"/>
              <w:left w:val="nil"/>
              <w:bottom w:val="single" w:sz="4" w:space="0" w:color="auto"/>
              <w:right w:val="single" w:sz="4" w:space="0" w:color="auto"/>
            </w:tcBorders>
            <w:shd w:val="clear" w:color="000000" w:fill="D9E1F2"/>
            <w:noWrap/>
            <w:vAlign w:val="bottom"/>
            <w:hideMark/>
          </w:tcPr>
          <w:p w14:paraId="134DF586"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30D0D632"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L3,087.04</w:t>
            </w:r>
          </w:p>
        </w:tc>
        <w:tc>
          <w:tcPr>
            <w:tcW w:w="1228" w:type="dxa"/>
            <w:tcBorders>
              <w:top w:val="nil"/>
              <w:left w:val="nil"/>
              <w:bottom w:val="single" w:sz="4" w:space="0" w:color="auto"/>
              <w:right w:val="single" w:sz="4" w:space="0" w:color="auto"/>
            </w:tcBorders>
            <w:shd w:val="clear" w:color="000000" w:fill="D9E1F2"/>
            <w:noWrap/>
            <w:vAlign w:val="bottom"/>
            <w:hideMark/>
          </w:tcPr>
          <w:p w14:paraId="56B5FEB3"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L91,269.13</w:t>
            </w:r>
          </w:p>
        </w:tc>
        <w:tc>
          <w:tcPr>
            <w:tcW w:w="1416" w:type="dxa"/>
            <w:tcBorders>
              <w:top w:val="nil"/>
              <w:left w:val="nil"/>
              <w:bottom w:val="single" w:sz="4" w:space="0" w:color="auto"/>
              <w:right w:val="single" w:sz="4" w:space="0" w:color="auto"/>
            </w:tcBorders>
            <w:shd w:val="clear" w:color="000000" w:fill="D9E1F2"/>
            <w:noWrap/>
            <w:vAlign w:val="bottom"/>
            <w:hideMark/>
          </w:tcPr>
          <w:p w14:paraId="1EF8FE42"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L649,621.14</w:t>
            </w:r>
          </w:p>
        </w:tc>
        <w:tc>
          <w:tcPr>
            <w:tcW w:w="1956" w:type="dxa"/>
            <w:tcBorders>
              <w:top w:val="nil"/>
              <w:left w:val="nil"/>
              <w:bottom w:val="single" w:sz="4" w:space="0" w:color="auto"/>
              <w:right w:val="single" w:sz="4" w:space="0" w:color="auto"/>
            </w:tcBorders>
            <w:shd w:val="clear" w:color="000000" w:fill="D9E1F2"/>
            <w:noWrap/>
            <w:vAlign w:val="bottom"/>
            <w:hideMark/>
          </w:tcPr>
          <w:p w14:paraId="513EECA9"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L4,350,378.86</w:t>
            </w:r>
          </w:p>
        </w:tc>
      </w:tr>
      <w:tr w:rsidR="004E4BD4" w:rsidRPr="004E4BD4" w14:paraId="730CFAB4"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791108C1"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54</w:t>
            </w:r>
          </w:p>
        </w:tc>
        <w:tc>
          <w:tcPr>
            <w:tcW w:w="1515" w:type="dxa"/>
            <w:tcBorders>
              <w:top w:val="nil"/>
              <w:left w:val="nil"/>
              <w:bottom w:val="single" w:sz="4" w:space="0" w:color="auto"/>
              <w:right w:val="single" w:sz="4" w:space="0" w:color="auto"/>
            </w:tcBorders>
            <w:shd w:val="clear" w:color="000000" w:fill="D9E1F2"/>
            <w:noWrap/>
            <w:vAlign w:val="bottom"/>
            <w:hideMark/>
          </w:tcPr>
          <w:p w14:paraId="1D89C808"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49CB8E62"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L2,706.75</w:t>
            </w:r>
          </w:p>
        </w:tc>
        <w:tc>
          <w:tcPr>
            <w:tcW w:w="1228" w:type="dxa"/>
            <w:tcBorders>
              <w:top w:val="nil"/>
              <w:left w:val="nil"/>
              <w:bottom w:val="single" w:sz="4" w:space="0" w:color="auto"/>
              <w:right w:val="single" w:sz="4" w:space="0" w:color="auto"/>
            </w:tcBorders>
            <w:shd w:val="clear" w:color="000000" w:fill="D9E1F2"/>
            <w:noWrap/>
            <w:vAlign w:val="bottom"/>
            <w:hideMark/>
          </w:tcPr>
          <w:p w14:paraId="21221747"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L91,649.41</w:t>
            </w:r>
          </w:p>
        </w:tc>
        <w:tc>
          <w:tcPr>
            <w:tcW w:w="1416" w:type="dxa"/>
            <w:tcBorders>
              <w:top w:val="nil"/>
              <w:left w:val="nil"/>
              <w:bottom w:val="single" w:sz="4" w:space="0" w:color="auto"/>
              <w:right w:val="single" w:sz="4" w:space="0" w:color="auto"/>
            </w:tcBorders>
            <w:shd w:val="clear" w:color="000000" w:fill="D9E1F2"/>
            <w:noWrap/>
            <w:vAlign w:val="bottom"/>
            <w:hideMark/>
          </w:tcPr>
          <w:p w14:paraId="33E3B1D2"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L557,971.73</w:t>
            </w:r>
          </w:p>
        </w:tc>
        <w:tc>
          <w:tcPr>
            <w:tcW w:w="1956" w:type="dxa"/>
            <w:tcBorders>
              <w:top w:val="nil"/>
              <w:left w:val="nil"/>
              <w:bottom w:val="single" w:sz="4" w:space="0" w:color="auto"/>
              <w:right w:val="single" w:sz="4" w:space="0" w:color="auto"/>
            </w:tcBorders>
            <w:shd w:val="clear" w:color="000000" w:fill="D9E1F2"/>
            <w:noWrap/>
            <w:vAlign w:val="bottom"/>
            <w:hideMark/>
          </w:tcPr>
          <w:p w14:paraId="41299384"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L4,442,028.27</w:t>
            </w:r>
          </w:p>
        </w:tc>
      </w:tr>
      <w:tr w:rsidR="004E4BD4" w:rsidRPr="004E4BD4" w14:paraId="29821354"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53FABDBB"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55</w:t>
            </w:r>
          </w:p>
        </w:tc>
        <w:tc>
          <w:tcPr>
            <w:tcW w:w="1515" w:type="dxa"/>
            <w:tcBorders>
              <w:top w:val="nil"/>
              <w:left w:val="nil"/>
              <w:bottom w:val="single" w:sz="4" w:space="0" w:color="auto"/>
              <w:right w:val="single" w:sz="4" w:space="0" w:color="auto"/>
            </w:tcBorders>
            <w:shd w:val="clear" w:color="000000" w:fill="D9E1F2"/>
            <w:noWrap/>
            <w:vAlign w:val="bottom"/>
            <w:hideMark/>
          </w:tcPr>
          <w:p w14:paraId="554D8FF7"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1B98D930"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L2,324.88</w:t>
            </w:r>
          </w:p>
        </w:tc>
        <w:tc>
          <w:tcPr>
            <w:tcW w:w="1228" w:type="dxa"/>
            <w:tcBorders>
              <w:top w:val="nil"/>
              <w:left w:val="nil"/>
              <w:bottom w:val="single" w:sz="4" w:space="0" w:color="auto"/>
              <w:right w:val="single" w:sz="4" w:space="0" w:color="auto"/>
            </w:tcBorders>
            <w:shd w:val="clear" w:color="000000" w:fill="D9E1F2"/>
            <w:noWrap/>
            <w:vAlign w:val="bottom"/>
            <w:hideMark/>
          </w:tcPr>
          <w:p w14:paraId="51D0D3D6"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L92,031.29</w:t>
            </w:r>
          </w:p>
        </w:tc>
        <w:tc>
          <w:tcPr>
            <w:tcW w:w="1416" w:type="dxa"/>
            <w:tcBorders>
              <w:top w:val="nil"/>
              <w:left w:val="nil"/>
              <w:bottom w:val="single" w:sz="4" w:space="0" w:color="auto"/>
              <w:right w:val="single" w:sz="4" w:space="0" w:color="auto"/>
            </w:tcBorders>
            <w:shd w:val="clear" w:color="000000" w:fill="D9E1F2"/>
            <w:noWrap/>
            <w:vAlign w:val="bottom"/>
            <w:hideMark/>
          </w:tcPr>
          <w:p w14:paraId="535BAAEF"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L465,940.44</w:t>
            </w:r>
          </w:p>
        </w:tc>
        <w:tc>
          <w:tcPr>
            <w:tcW w:w="1956" w:type="dxa"/>
            <w:tcBorders>
              <w:top w:val="nil"/>
              <w:left w:val="nil"/>
              <w:bottom w:val="single" w:sz="4" w:space="0" w:color="auto"/>
              <w:right w:val="single" w:sz="4" w:space="0" w:color="auto"/>
            </w:tcBorders>
            <w:shd w:val="clear" w:color="000000" w:fill="D9E1F2"/>
            <w:noWrap/>
            <w:vAlign w:val="bottom"/>
            <w:hideMark/>
          </w:tcPr>
          <w:p w14:paraId="7EB965C4"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L4,534,059.56</w:t>
            </w:r>
          </w:p>
        </w:tc>
      </w:tr>
      <w:tr w:rsidR="004E4BD4" w:rsidRPr="004E4BD4" w14:paraId="337A24FC"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7E2C528E"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56</w:t>
            </w:r>
          </w:p>
        </w:tc>
        <w:tc>
          <w:tcPr>
            <w:tcW w:w="1515" w:type="dxa"/>
            <w:tcBorders>
              <w:top w:val="nil"/>
              <w:left w:val="nil"/>
              <w:bottom w:val="single" w:sz="4" w:space="0" w:color="auto"/>
              <w:right w:val="single" w:sz="4" w:space="0" w:color="auto"/>
            </w:tcBorders>
            <w:shd w:val="clear" w:color="000000" w:fill="D9E1F2"/>
            <w:noWrap/>
            <w:vAlign w:val="bottom"/>
            <w:hideMark/>
          </w:tcPr>
          <w:p w14:paraId="05681803"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056DD979"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L1,941.42</w:t>
            </w:r>
          </w:p>
        </w:tc>
        <w:tc>
          <w:tcPr>
            <w:tcW w:w="1228" w:type="dxa"/>
            <w:tcBorders>
              <w:top w:val="nil"/>
              <w:left w:val="nil"/>
              <w:bottom w:val="single" w:sz="4" w:space="0" w:color="auto"/>
              <w:right w:val="single" w:sz="4" w:space="0" w:color="auto"/>
            </w:tcBorders>
            <w:shd w:val="clear" w:color="000000" w:fill="D9E1F2"/>
            <w:noWrap/>
            <w:vAlign w:val="bottom"/>
            <w:hideMark/>
          </w:tcPr>
          <w:p w14:paraId="623CBB24"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L92,414.75</w:t>
            </w:r>
          </w:p>
        </w:tc>
        <w:tc>
          <w:tcPr>
            <w:tcW w:w="1416" w:type="dxa"/>
            <w:tcBorders>
              <w:top w:val="nil"/>
              <w:left w:val="nil"/>
              <w:bottom w:val="single" w:sz="4" w:space="0" w:color="auto"/>
              <w:right w:val="single" w:sz="4" w:space="0" w:color="auto"/>
            </w:tcBorders>
            <w:shd w:val="clear" w:color="000000" w:fill="D9E1F2"/>
            <w:noWrap/>
            <w:vAlign w:val="bottom"/>
            <w:hideMark/>
          </w:tcPr>
          <w:p w14:paraId="4EE43928"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L373,525.69</w:t>
            </w:r>
          </w:p>
        </w:tc>
        <w:tc>
          <w:tcPr>
            <w:tcW w:w="1956" w:type="dxa"/>
            <w:tcBorders>
              <w:top w:val="nil"/>
              <w:left w:val="nil"/>
              <w:bottom w:val="single" w:sz="4" w:space="0" w:color="auto"/>
              <w:right w:val="single" w:sz="4" w:space="0" w:color="auto"/>
            </w:tcBorders>
            <w:shd w:val="clear" w:color="000000" w:fill="D9E1F2"/>
            <w:noWrap/>
            <w:vAlign w:val="bottom"/>
            <w:hideMark/>
          </w:tcPr>
          <w:p w14:paraId="24718EA5"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L4,626,474.31</w:t>
            </w:r>
          </w:p>
        </w:tc>
      </w:tr>
      <w:tr w:rsidR="004E4BD4" w:rsidRPr="004E4BD4" w14:paraId="77DC564E"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6FE9B79A"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57</w:t>
            </w:r>
          </w:p>
        </w:tc>
        <w:tc>
          <w:tcPr>
            <w:tcW w:w="1515" w:type="dxa"/>
            <w:tcBorders>
              <w:top w:val="nil"/>
              <w:left w:val="nil"/>
              <w:bottom w:val="single" w:sz="4" w:space="0" w:color="auto"/>
              <w:right w:val="single" w:sz="4" w:space="0" w:color="auto"/>
            </w:tcBorders>
            <w:shd w:val="clear" w:color="000000" w:fill="D9E1F2"/>
            <w:noWrap/>
            <w:vAlign w:val="bottom"/>
            <w:hideMark/>
          </w:tcPr>
          <w:p w14:paraId="743589E6"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44F83F9B"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L1,556.36</w:t>
            </w:r>
          </w:p>
        </w:tc>
        <w:tc>
          <w:tcPr>
            <w:tcW w:w="1228" w:type="dxa"/>
            <w:tcBorders>
              <w:top w:val="nil"/>
              <w:left w:val="nil"/>
              <w:bottom w:val="single" w:sz="4" w:space="0" w:color="auto"/>
              <w:right w:val="single" w:sz="4" w:space="0" w:color="auto"/>
            </w:tcBorders>
            <w:shd w:val="clear" w:color="000000" w:fill="D9E1F2"/>
            <w:noWrap/>
            <w:vAlign w:val="bottom"/>
            <w:hideMark/>
          </w:tcPr>
          <w:p w14:paraId="02ACEB50"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L92,799.81</w:t>
            </w:r>
          </w:p>
        </w:tc>
        <w:tc>
          <w:tcPr>
            <w:tcW w:w="1416" w:type="dxa"/>
            <w:tcBorders>
              <w:top w:val="nil"/>
              <w:left w:val="nil"/>
              <w:bottom w:val="single" w:sz="4" w:space="0" w:color="auto"/>
              <w:right w:val="single" w:sz="4" w:space="0" w:color="auto"/>
            </w:tcBorders>
            <w:shd w:val="clear" w:color="000000" w:fill="D9E1F2"/>
            <w:noWrap/>
            <w:vAlign w:val="bottom"/>
            <w:hideMark/>
          </w:tcPr>
          <w:p w14:paraId="3ECC12E9"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L280,725.88</w:t>
            </w:r>
          </w:p>
        </w:tc>
        <w:tc>
          <w:tcPr>
            <w:tcW w:w="1956" w:type="dxa"/>
            <w:tcBorders>
              <w:top w:val="nil"/>
              <w:left w:val="nil"/>
              <w:bottom w:val="single" w:sz="4" w:space="0" w:color="auto"/>
              <w:right w:val="single" w:sz="4" w:space="0" w:color="auto"/>
            </w:tcBorders>
            <w:shd w:val="clear" w:color="000000" w:fill="D9E1F2"/>
            <w:noWrap/>
            <w:vAlign w:val="bottom"/>
            <w:hideMark/>
          </w:tcPr>
          <w:p w14:paraId="35FE4CFD"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L4,719,274.12</w:t>
            </w:r>
          </w:p>
        </w:tc>
      </w:tr>
      <w:tr w:rsidR="004E4BD4" w:rsidRPr="004E4BD4" w14:paraId="5ED92BD8"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5AE7EAB7"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58</w:t>
            </w:r>
          </w:p>
        </w:tc>
        <w:tc>
          <w:tcPr>
            <w:tcW w:w="1515" w:type="dxa"/>
            <w:tcBorders>
              <w:top w:val="nil"/>
              <w:left w:val="nil"/>
              <w:bottom w:val="single" w:sz="4" w:space="0" w:color="auto"/>
              <w:right w:val="single" w:sz="4" w:space="0" w:color="auto"/>
            </w:tcBorders>
            <w:shd w:val="clear" w:color="000000" w:fill="D9E1F2"/>
            <w:noWrap/>
            <w:vAlign w:val="bottom"/>
            <w:hideMark/>
          </w:tcPr>
          <w:p w14:paraId="0E245C67"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23F9A0CE"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L1,169.69</w:t>
            </w:r>
          </w:p>
        </w:tc>
        <w:tc>
          <w:tcPr>
            <w:tcW w:w="1228" w:type="dxa"/>
            <w:tcBorders>
              <w:top w:val="nil"/>
              <w:left w:val="nil"/>
              <w:bottom w:val="single" w:sz="4" w:space="0" w:color="auto"/>
              <w:right w:val="single" w:sz="4" w:space="0" w:color="auto"/>
            </w:tcBorders>
            <w:shd w:val="clear" w:color="000000" w:fill="D9E1F2"/>
            <w:noWrap/>
            <w:vAlign w:val="bottom"/>
            <w:hideMark/>
          </w:tcPr>
          <w:p w14:paraId="3A9AB9F4"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L93,186.48</w:t>
            </w:r>
          </w:p>
        </w:tc>
        <w:tc>
          <w:tcPr>
            <w:tcW w:w="1416" w:type="dxa"/>
            <w:tcBorders>
              <w:top w:val="nil"/>
              <w:left w:val="nil"/>
              <w:bottom w:val="single" w:sz="4" w:space="0" w:color="auto"/>
              <w:right w:val="single" w:sz="4" w:space="0" w:color="auto"/>
            </w:tcBorders>
            <w:shd w:val="clear" w:color="000000" w:fill="D9E1F2"/>
            <w:noWrap/>
            <w:vAlign w:val="bottom"/>
            <w:hideMark/>
          </w:tcPr>
          <w:p w14:paraId="5CDCAB8B"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L187,539.40</w:t>
            </w:r>
          </w:p>
        </w:tc>
        <w:tc>
          <w:tcPr>
            <w:tcW w:w="1956" w:type="dxa"/>
            <w:tcBorders>
              <w:top w:val="nil"/>
              <w:left w:val="nil"/>
              <w:bottom w:val="single" w:sz="4" w:space="0" w:color="auto"/>
              <w:right w:val="single" w:sz="4" w:space="0" w:color="auto"/>
            </w:tcBorders>
            <w:shd w:val="clear" w:color="000000" w:fill="D9E1F2"/>
            <w:noWrap/>
            <w:vAlign w:val="bottom"/>
            <w:hideMark/>
          </w:tcPr>
          <w:p w14:paraId="18ADCE89"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L4,812,460.60</w:t>
            </w:r>
          </w:p>
        </w:tc>
      </w:tr>
      <w:tr w:rsidR="004E4BD4" w:rsidRPr="004E4BD4" w14:paraId="6B4DD446"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4C73E1A6"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59</w:t>
            </w:r>
          </w:p>
        </w:tc>
        <w:tc>
          <w:tcPr>
            <w:tcW w:w="1515" w:type="dxa"/>
            <w:tcBorders>
              <w:top w:val="nil"/>
              <w:left w:val="nil"/>
              <w:bottom w:val="single" w:sz="4" w:space="0" w:color="auto"/>
              <w:right w:val="single" w:sz="4" w:space="0" w:color="auto"/>
            </w:tcBorders>
            <w:shd w:val="clear" w:color="000000" w:fill="D9E1F2"/>
            <w:noWrap/>
            <w:vAlign w:val="bottom"/>
            <w:hideMark/>
          </w:tcPr>
          <w:p w14:paraId="14A47187"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03A401D1"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L781.41</w:t>
            </w:r>
          </w:p>
        </w:tc>
        <w:tc>
          <w:tcPr>
            <w:tcW w:w="1228" w:type="dxa"/>
            <w:tcBorders>
              <w:top w:val="nil"/>
              <w:left w:val="nil"/>
              <w:bottom w:val="single" w:sz="4" w:space="0" w:color="auto"/>
              <w:right w:val="single" w:sz="4" w:space="0" w:color="auto"/>
            </w:tcBorders>
            <w:shd w:val="clear" w:color="000000" w:fill="D9E1F2"/>
            <w:noWrap/>
            <w:vAlign w:val="bottom"/>
            <w:hideMark/>
          </w:tcPr>
          <w:p w14:paraId="45E66420"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L93,574.75</w:t>
            </w:r>
          </w:p>
        </w:tc>
        <w:tc>
          <w:tcPr>
            <w:tcW w:w="1416" w:type="dxa"/>
            <w:tcBorders>
              <w:top w:val="nil"/>
              <w:left w:val="nil"/>
              <w:bottom w:val="single" w:sz="4" w:space="0" w:color="auto"/>
              <w:right w:val="single" w:sz="4" w:space="0" w:color="auto"/>
            </w:tcBorders>
            <w:shd w:val="clear" w:color="000000" w:fill="D9E1F2"/>
            <w:noWrap/>
            <w:vAlign w:val="bottom"/>
            <w:hideMark/>
          </w:tcPr>
          <w:p w14:paraId="329BF81E"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L93,964.65</w:t>
            </w:r>
          </w:p>
        </w:tc>
        <w:tc>
          <w:tcPr>
            <w:tcW w:w="1956" w:type="dxa"/>
            <w:tcBorders>
              <w:top w:val="nil"/>
              <w:left w:val="nil"/>
              <w:bottom w:val="single" w:sz="4" w:space="0" w:color="auto"/>
              <w:right w:val="single" w:sz="4" w:space="0" w:color="auto"/>
            </w:tcBorders>
            <w:shd w:val="clear" w:color="000000" w:fill="D9E1F2"/>
            <w:noWrap/>
            <w:vAlign w:val="bottom"/>
            <w:hideMark/>
          </w:tcPr>
          <w:p w14:paraId="248A5E3B"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L4,906,035.35</w:t>
            </w:r>
          </w:p>
        </w:tc>
      </w:tr>
      <w:tr w:rsidR="004E4BD4" w:rsidRPr="004E4BD4" w14:paraId="4A643ACC" w14:textId="77777777" w:rsidTr="004E4BD4">
        <w:trPr>
          <w:trHeight w:val="20"/>
        </w:trPr>
        <w:tc>
          <w:tcPr>
            <w:tcW w:w="2085" w:type="dxa"/>
            <w:tcBorders>
              <w:top w:val="nil"/>
              <w:left w:val="single" w:sz="4" w:space="0" w:color="auto"/>
              <w:bottom w:val="single" w:sz="4" w:space="0" w:color="auto"/>
              <w:right w:val="single" w:sz="4" w:space="0" w:color="auto"/>
            </w:tcBorders>
            <w:shd w:val="clear" w:color="000000" w:fill="D9E1F2"/>
            <w:noWrap/>
            <w:vAlign w:val="bottom"/>
            <w:hideMark/>
          </w:tcPr>
          <w:p w14:paraId="23D56F47" w14:textId="77777777" w:rsidR="004E4BD4" w:rsidRPr="004E4BD4" w:rsidRDefault="004E4BD4" w:rsidP="004E4BD4">
            <w:pPr>
              <w:spacing w:after="0" w:line="240" w:lineRule="auto"/>
              <w:jc w:val="center"/>
              <w:rPr>
                <w:rFonts w:eastAsia="Times New Roman"/>
                <w:color w:val="000000"/>
                <w:sz w:val="22"/>
                <w:szCs w:val="22"/>
                <w:lang w:val="en-US"/>
              </w:rPr>
            </w:pPr>
            <w:r w:rsidRPr="004E4BD4">
              <w:rPr>
                <w:rFonts w:eastAsia="Times New Roman"/>
                <w:color w:val="000000"/>
                <w:sz w:val="22"/>
                <w:szCs w:val="22"/>
                <w:lang w:val="en-US"/>
              </w:rPr>
              <w:t>60</w:t>
            </w:r>
          </w:p>
        </w:tc>
        <w:tc>
          <w:tcPr>
            <w:tcW w:w="1515" w:type="dxa"/>
            <w:tcBorders>
              <w:top w:val="nil"/>
              <w:left w:val="nil"/>
              <w:bottom w:val="single" w:sz="4" w:space="0" w:color="auto"/>
              <w:right w:val="single" w:sz="4" w:space="0" w:color="auto"/>
            </w:tcBorders>
            <w:shd w:val="clear" w:color="000000" w:fill="D9E1F2"/>
            <w:noWrap/>
            <w:vAlign w:val="bottom"/>
            <w:hideMark/>
          </w:tcPr>
          <w:p w14:paraId="4E1AB55C"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L94,356.17</w:t>
            </w:r>
          </w:p>
        </w:tc>
        <w:tc>
          <w:tcPr>
            <w:tcW w:w="1420" w:type="dxa"/>
            <w:tcBorders>
              <w:top w:val="nil"/>
              <w:left w:val="nil"/>
              <w:bottom w:val="single" w:sz="4" w:space="0" w:color="auto"/>
              <w:right w:val="single" w:sz="4" w:space="0" w:color="auto"/>
            </w:tcBorders>
            <w:shd w:val="clear" w:color="000000" w:fill="D9E1F2"/>
            <w:noWrap/>
            <w:vAlign w:val="bottom"/>
            <w:hideMark/>
          </w:tcPr>
          <w:p w14:paraId="71AC5798"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L391.52</w:t>
            </w:r>
          </w:p>
        </w:tc>
        <w:tc>
          <w:tcPr>
            <w:tcW w:w="1228" w:type="dxa"/>
            <w:tcBorders>
              <w:top w:val="nil"/>
              <w:left w:val="nil"/>
              <w:bottom w:val="single" w:sz="4" w:space="0" w:color="auto"/>
              <w:right w:val="single" w:sz="4" w:space="0" w:color="auto"/>
            </w:tcBorders>
            <w:shd w:val="clear" w:color="000000" w:fill="D9E1F2"/>
            <w:noWrap/>
            <w:vAlign w:val="bottom"/>
            <w:hideMark/>
          </w:tcPr>
          <w:p w14:paraId="7BA965DD"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L93,964.65</w:t>
            </w:r>
          </w:p>
        </w:tc>
        <w:tc>
          <w:tcPr>
            <w:tcW w:w="1416" w:type="dxa"/>
            <w:tcBorders>
              <w:top w:val="nil"/>
              <w:left w:val="nil"/>
              <w:bottom w:val="single" w:sz="4" w:space="0" w:color="auto"/>
              <w:right w:val="single" w:sz="4" w:space="0" w:color="auto"/>
            </w:tcBorders>
            <w:shd w:val="clear" w:color="000000" w:fill="D9E1F2"/>
            <w:noWrap/>
            <w:vAlign w:val="bottom"/>
            <w:hideMark/>
          </w:tcPr>
          <w:p w14:paraId="2CB5D509"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L0.00</w:t>
            </w:r>
          </w:p>
        </w:tc>
        <w:tc>
          <w:tcPr>
            <w:tcW w:w="1956" w:type="dxa"/>
            <w:tcBorders>
              <w:top w:val="nil"/>
              <w:left w:val="nil"/>
              <w:bottom w:val="single" w:sz="4" w:space="0" w:color="auto"/>
              <w:right w:val="single" w:sz="4" w:space="0" w:color="auto"/>
            </w:tcBorders>
            <w:shd w:val="clear" w:color="000000" w:fill="D9E1F2"/>
            <w:noWrap/>
            <w:vAlign w:val="bottom"/>
            <w:hideMark/>
          </w:tcPr>
          <w:p w14:paraId="56BA7696" w14:textId="77777777" w:rsidR="004E4BD4" w:rsidRPr="004E4BD4" w:rsidRDefault="004E4BD4" w:rsidP="004E4BD4">
            <w:pPr>
              <w:spacing w:after="0" w:line="240" w:lineRule="auto"/>
              <w:jc w:val="right"/>
              <w:rPr>
                <w:rFonts w:eastAsia="Times New Roman"/>
                <w:color w:val="000000"/>
                <w:sz w:val="22"/>
                <w:szCs w:val="22"/>
                <w:lang w:val="en-US"/>
              </w:rPr>
            </w:pPr>
            <w:r w:rsidRPr="004E4BD4">
              <w:rPr>
                <w:rFonts w:eastAsia="Times New Roman"/>
                <w:color w:val="000000"/>
                <w:sz w:val="22"/>
                <w:szCs w:val="22"/>
                <w:lang w:val="en-US"/>
              </w:rPr>
              <w:t>L5,000,000.00</w:t>
            </w:r>
          </w:p>
        </w:tc>
      </w:tr>
    </w:tbl>
    <w:p w14:paraId="75C5E400" w14:textId="77777777" w:rsidR="00AD2013" w:rsidRDefault="00AD2013" w:rsidP="009F795F">
      <w:pPr>
        <w:pStyle w:val="Descripcin"/>
        <w:spacing w:after="0" w:line="240" w:lineRule="auto"/>
        <w:rPr>
          <w:i w:val="0"/>
          <w:iCs w:val="0"/>
          <w:color w:val="auto"/>
          <w:sz w:val="20"/>
          <w:szCs w:val="16"/>
        </w:rPr>
      </w:pPr>
    </w:p>
    <w:p w14:paraId="2AB1799F" w14:textId="375C94D1" w:rsidR="00833B92" w:rsidRDefault="00833B92" w:rsidP="009F795F">
      <w:pPr>
        <w:pStyle w:val="Descripcin"/>
        <w:spacing w:after="0" w:line="240" w:lineRule="auto"/>
        <w:rPr>
          <w:i w:val="0"/>
          <w:iCs w:val="0"/>
          <w:color w:val="auto"/>
          <w:sz w:val="20"/>
          <w:szCs w:val="16"/>
        </w:rPr>
      </w:pPr>
      <w:r w:rsidRPr="009F795F">
        <w:rPr>
          <w:i w:val="0"/>
          <w:iCs w:val="0"/>
          <w:color w:val="auto"/>
          <w:sz w:val="20"/>
          <w:szCs w:val="16"/>
        </w:rPr>
        <w:t xml:space="preserve">Fuente: (Elaboración propia, 2024). </w:t>
      </w:r>
    </w:p>
    <w:p w14:paraId="065D78DE" w14:textId="77777777" w:rsidR="00C36DA2" w:rsidRPr="00C36DA2" w:rsidRDefault="00C36DA2" w:rsidP="00C36DA2"/>
    <w:p w14:paraId="3A0E73EC" w14:textId="0520F3CB" w:rsidR="00833B92" w:rsidRDefault="003E69FA" w:rsidP="00C36DA2">
      <w:pPr>
        <w:rPr>
          <w:lang w:val="en-US"/>
        </w:rPr>
      </w:pPr>
      <w:r w:rsidRPr="003E69FA">
        <w:rPr>
          <w:noProof/>
        </w:rPr>
        <w:drawing>
          <wp:inline distT="0" distB="0" distL="0" distR="0" wp14:anchorId="3A0E4CA9" wp14:editId="53EBBB31">
            <wp:extent cx="5943600" cy="201930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943600" cy="2019300"/>
                    </a:xfrm>
                    <a:prstGeom prst="rect">
                      <a:avLst/>
                    </a:prstGeom>
                    <a:noFill/>
                    <a:ln>
                      <a:noFill/>
                    </a:ln>
                  </pic:spPr>
                </pic:pic>
              </a:graphicData>
            </a:graphic>
          </wp:inline>
        </w:drawing>
      </w:r>
    </w:p>
    <w:p w14:paraId="5781F907" w14:textId="12C3FEFF" w:rsidR="00833B92" w:rsidRPr="00227242" w:rsidRDefault="00833B92" w:rsidP="00227242">
      <w:pPr>
        <w:pStyle w:val="Descripcin"/>
        <w:keepNext/>
        <w:spacing w:after="0" w:line="240" w:lineRule="auto"/>
        <w:rPr>
          <w:b/>
          <w:bCs/>
          <w:i w:val="0"/>
          <w:iCs w:val="0"/>
          <w:color w:val="auto"/>
          <w:sz w:val="24"/>
          <w:szCs w:val="24"/>
        </w:rPr>
      </w:pPr>
      <w:bookmarkStart w:id="674" w:name="_Toc166839211"/>
      <w:r w:rsidRPr="00227242">
        <w:rPr>
          <w:b/>
          <w:bCs/>
          <w:i w:val="0"/>
          <w:iCs w:val="0"/>
          <w:color w:val="auto"/>
          <w:sz w:val="24"/>
          <w:szCs w:val="24"/>
        </w:rPr>
        <w:t xml:space="preserve">Ilustración </w:t>
      </w:r>
      <w:r w:rsidR="008E240E" w:rsidRPr="00227242">
        <w:rPr>
          <w:b/>
          <w:bCs/>
          <w:i w:val="0"/>
          <w:iCs w:val="0"/>
          <w:color w:val="auto"/>
          <w:sz w:val="24"/>
          <w:szCs w:val="24"/>
        </w:rPr>
        <w:fldChar w:fldCharType="begin"/>
      </w:r>
      <w:r w:rsidR="008E240E" w:rsidRPr="00227242">
        <w:rPr>
          <w:b/>
          <w:bCs/>
          <w:i w:val="0"/>
          <w:iCs w:val="0"/>
          <w:color w:val="auto"/>
          <w:sz w:val="24"/>
          <w:szCs w:val="24"/>
        </w:rPr>
        <w:instrText xml:space="preserve"> SEQ Ilustración \* ARABIC </w:instrText>
      </w:r>
      <w:r w:rsidR="008E240E" w:rsidRPr="00227242">
        <w:rPr>
          <w:b/>
          <w:bCs/>
          <w:i w:val="0"/>
          <w:iCs w:val="0"/>
          <w:color w:val="auto"/>
          <w:sz w:val="24"/>
          <w:szCs w:val="24"/>
        </w:rPr>
        <w:fldChar w:fldCharType="separate"/>
      </w:r>
      <w:r w:rsidR="00FD4190">
        <w:rPr>
          <w:b/>
          <w:bCs/>
          <w:i w:val="0"/>
          <w:iCs w:val="0"/>
          <w:noProof/>
          <w:color w:val="auto"/>
          <w:sz w:val="24"/>
          <w:szCs w:val="24"/>
        </w:rPr>
        <w:t>12</w:t>
      </w:r>
      <w:r w:rsidR="008E240E" w:rsidRPr="00227242">
        <w:rPr>
          <w:b/>
          <w:bCs/>
          <w:i w:val="0"/>
          <w:iCs w:val="0"/>
          <w:color w:val="auto"/>
          <w:sz w:val="24"/>
          <w:szCs w:val="24"/>
        </w:rPr>
        <w:fldChar w:fldCharType="end"/>
      </w:r>
      <w:r w:rsidRPr="00227242">
        <w:rPr>
          <w:b/>
          <w:bCs/>
          <w:i w:val="0"/>
          <w:iCs w:val="0"/>
          <w:color w:val="auto"/>
          <w:sz w:val="24"/>
          <w:szCs w:val="24"/>
        </w:rPr>
        <w:t>. Estado de Resultados</w:t>
      </w:r>
      <w:bookmarkEnd w:id="674"/>
      <w:r w:rsidRPr="00227242">
        <w:rPr>
          <w:b/>
          <w:bCs/>
          <w:i w:val="0"/>
          <w:iCs w:val="0"/>
          <w:color w:val="auto"/>
          <w:sz w:val="24"/>
          <w:szCs w:val="24"/>
        </w:rPr>
        <w:t xml:space="preserve"> </w:t>
      </w:r>
    </w:p>
    <w:p w14:paraId="303B68A5" w14:textId="77777777" w:rsidR="00833B92" w:rsidRPr="009F795F" w:rsidRDefault="00833B92" w:rsidP="009F795F">
      <w:pPr>
        <w:pStyle w:val="Descripcin"/>
        <w:spacing w:after="0" w:line="240" w:lineRule="auto"/>
        <w:rPr>
          <w:i w:val="0"/>
          <w:iCs w:val="0"/>
          <w:color w:val="auto"/>
          <w:sz w:val="20"/>
          <w:szCs w:val="16"/>
        </w:rPr>
      </w:pPr>
      <w:r w:rsidRPr="009F795F">
        <w:rPr>
          <w:i w:val="0"/>
          <w:iCs w:val="0"/>
          <w:color w:val="auto"/>
          <w:sz w:val="20"/>
          <w:szCs w:val="16"/>
        </w:rPr>
        <w:t xml:space="preserve">Fuente: (Elaboración propia, 2024). </w:t>
      </w:r>
    </w:p>
    <w:p w14:paraId="722A5961" w14:textId="77777777" w:rsidR="00833B92" w:rsidRDefault="00833B92" w:rsidP="00073050">
      <w:pPr>
        <w:pStyle w:val="TextoPrincipal"/>
      </w:pPr>
    </w:p>
    <w:p w14:paraId="5DB3DD77" w14:textId="6B32A655" w:rsidR="00833B92" w:rsidRDefault="003E69FA" w:rsidP="00CC182A">
      <w:pPr>
        <w:pStyle w:val="TextoPrincipal"/>
        <w:ind w:firstLine="0"/>
        <w:rPr>
          <w:lang w:val="en-US"/>
        </w:rPr>
      </w:pPr>
      <w:r w:rsidRPr="003E69FA">
        <w:rPr>
          <w:noProof/>
        </w:rPr>
        <w:lastRenderedPageBreak/>
        <w:drawing>
          <wp:inline distT="0" distB="0" distL="0" distR="0" wp14:anchorId="754F33E6" wp14:editId="40C70C59">
            <wp:extent cx="5943600" cy="1425575"/>
            <wp:effectExtent l="0" t="0" r="0" b="317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943600" cy="1425575"/>
                    </a:xfrm>
                    <a:prstGeom prst="rect">
                      <a:avLst/>
                    </a:prstGeom>
                    <a:noFill/>
                    <a:ln>
                      <a:noFill/>
                    </a:ln>
                  </pic:spPr>
                </pic:pic>
              </a:graphicData>
            </a:graphic>
          </wp:inline>
        </w:drawing>
      </w:r>
    </w:p>
    <w:p w14:paraId="5844088D" w14:textId="660E7C0A" w:rsidR="00833B92" w:rsidRPr="00785385" w:rsidRDefault="00833B92" w:rsidP="00227242">
      <w:pPr>
        <w:pStyle w:val="Descripcin"/>
        <w:keepNext/>
        <w:spacing w:after="0" w:line="240" w:lineRule="auto"/>
        <w:rPr>
          <w:b/>
          <w:bCs/>
          <w:i w:val="0"/>
          <w:iCs w:val="0"/>
          <w:color w:val="auto"/>
          <w:sz w:val="24"/>
          <w:szCs w:val="24"/>
        </w:rPr>
      </w:pPr>
      <w:bookmarkStart w:id="675" w:name="_Toc166839212"/>
      <w:r w:rsidRPr="00785385">
        <w:rPr>
          <w:b/>
          <w:bCs/>
          <w:i w:val="0"/>
          <w:iCs w:val="0"/>
          <w:color w:val="auto"/>
          <w:sz w:val="24"/>
          <w:szCs w:val="24"/>
        </w:rPr>
        <w:t xml:space="preserve">Ilustración </w:t>
      </w:r>
      <w:r w:rsidRPr="00785385">
        <w:rPr>
          <w:b/>
          <w:bCs/>
          <w:i w:val="0"/>
          <w:iCs w:val="0"/>
          <w:color w:val="auto"/>
          <w:sz w:val="24"/>
          <w:szCs w:val="24"/>
        </w:rPr>
        <w:fldChar w:fldCharType="begin"/>
      </w:r>
      <w:r w:rsidRPr="00785385">
        <w:rPr>
          <w:b/>
          <w:bCs/>
          <w:i w:val="0"/>
          <w:iCs w:val="0"/>
          <w:color w:val="auto"/>
          <w:sz w:val="24"/>
          <w:szCs w:val="24"/>
        </w:rPr>
        <w:instrText xml:space="preserve"> SEQ Ilustración \* ARABIC </w:instrText>
      </w:r>
      <w:r w:rsidRPr="00785385">
        <w:rPr>
          <w:b/>
          <w:bCs/>
          <w:i w:val="0"/>
          <w:iCs w:val="0"/>
          <w:color w:val="auto"/>
          <w:sz w:val="24"/>
          <w:szCs w:val="24"/>
        </w:rPr>
        <w:fldChar w:fldCharType="separate"/>
      </w:r>
      <w:r w:rsidR="00FD4190">
        <w:rPr>
          <w:b/>
          <w:bCs/>
          <w:i w:val="0"/>
          <w:iCs w:val="0"/>
          <w:noProof/>
          <w:color w:val="auto"/>
          <w:sz w:val="24"/>
          <w:szCs w:val="24"/>
        </w:rPr>
        <w:t>13</w:t>
      </w:r>
      <w:r w:rsidRPr="00785385">
        <w:rPr>
          <w:b/>
          <w:bCs/>
          <w:i w:val="0"/>
          <w:iCs w:val="0"/>
          <w:color w:val="auto"/>
          <w:sz w:val="24"/>
          <w:szCs w:val="24"/>
        </w:rPr>
        <w:fldChar w:fldCharType="end"/>
      </w:r>
      <w:r w:rsidRPr="00785385">
        <w:rPr>
          <w:b/>
          <w:bCs/>
          <w:i w:val="0"/>
          <w:iCs w:val="0"/>
          <w:color w:val="auto"/>
          <w:sz w:val="24"/>
          <w:szCs w:val="24"/>
        </w:rPr>
        <w:t>. Flujo de Caja</w:t>
      </w:r>
      <w:bookmarkEnd w:id="675"/>
      <w:r w:rsidRPr="00785385">
        <w:rPr>
          <w:b/>
          <w:bCs/>
          <w:i w:val="0"/>
          <w:iCs w:val="0"/>
          <w:color w:val="auto"/>
          <w:sz w:val="24"/>
          <w:szCs w:val="24"/>
        </w:rPr>
        <w:t xml:space="preserve"> </w:t>
      </w:r>
    </w:p>
    <w:p w14:paraId="4508FFC2" w14:textId="77777777" w:rsidR="00833B92" w:rsidRPr="009F795F" w:rsidRDefault="00833B92" w:rsidP="009F795F">
      <w:pPr>
        <w:pStyle w:val="Descripcin"/>
        <w:spacing w:after="0" w:line="240" w:lineRule="auto"/>
        <w:rPr>
          <w:i w:val="0"/>
          <w:iCs w:val="0"/>
          <w:color w:val="auto"/>
          <w:sz w:val="20"/>
          <w:szCs w:val="16"/>
        </w:rPr>
      </w:pPr>
      <w:r w:rsidRPr="009F795F">
        <w:rPr>
          <w:i w:val="0"/>
          <w:iCs w:val="0"/>
          <w:color w:val="auto"/>
          <w:sz w:val="20"/>
          <w:szCs w:val="16"/>
        </w:rPr>
        <w:t xml:space="preserve">Fuente: (Elaboración propia, 2024). </w:t>
      </w:r>
    </w:p>
    <w:p w14:paraId="59C99062" w14:textId="77777777" w:rsidR="00302C99" w:rsidRDefault="00302C99" w:rsidP="00073050">
      <w:pPr>
        <w:pStyle w:val="TextoPrincipal"/>
      </w:pPr>
    </w:p>
    <w:p w14:paraId="761A2892" w14:textId="35A6DCE2" w:rsidR="00833B92" w:rsidRDefault="00A07F9F" w:rsidP="000E029D">
      <w:pPr>
        <w:pStyle w:val="TextoPrincipal"/>
        <w:ind w:firstLine="0"/>
        <w:rPr>
          <w:highlight w:val="yellow"/>
        </w:rPr>
      </w:pPr>
      <w:r w:rsidRPr="00A07F9F">
        <w:rPr>
          <w:noProof/>
        </w:rPr>
        <w:drawing>
          <wp:inline distT="0" distB="0" distL="0" distR="0" wp14:anchorId="76E42B09" wp14:editId="0AFD839F">
            <wp:extent cx="5943600" cy="2940685"/>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943600" cy="2940685"/>
                    </a:xfrm>
                    <a:prstGeom prst="rect">
                      <a:avLst/>
                    </a:prstGeom>
                    <a:noFill/>
                    <a:ln>
                      <a:noFill/>
                    </a:ln>
                  </pic:spPr>
                </pic:pic>
              </a:graphicData>
            </a:graphic>
          </wp:inline>
        </w:drawing>
      </w:r>
    </w:p>
    <w:p w14:paraId="64935515" w14:textId="53DAC986" w:rsidR="00833B92" w:rsidRPr="00785385" w:rsidRDefault="00833B92" w:rsidP="00227242">
      <w:pPr>
        <w:pStyle w:val="Descripcin"/>
        <w:keepNext/>
        <w:spacing w:after="0" w:line="240" w:lineRule="auto"/>
        <w:rPr>
          <w:b/>
          <w:bCs/>
          <w:i w:val="0"/>
          <w:iCs w:val="0"/>
          <w:color w:val="auto"/>
          <w:sz w:val="24"/>
          <w:szCs w:val="24"/>
        </w:rPr>
      </w:pPr>
      <w:bookmarkStart w:id="676" w:name="_Toc166839213"/>
      <w:r w:rsidRPr="00785385">
        <w:rPr>
          <w:b/>
          <w:bCs/>
          <w:i w:val="0"/>
          <w:iCs w:val="0"/>
          <w:color w:val="auto"/>
          <w:sz w:val="24"/>
          <w:szCs w:val="24"/>
        </w:rPr>
        <w:t xml:space="preserve">Ilustración </w:t>
      </w:r>
      <w:r w:rsidRPr="00785385">
        <w:rPr>
          <w:b/>
          <w:bCs/>
          <w:i w:val="0"/>
          <w:iCs w:val="0"/>
          <w:color w:val="auto"/>
          <w:sz w:val="24"/>
          <w:szCs w:val="24"/>
        </w:rPr>
        <w:fldChar w:fldCharType="begin"/>
      </w:r>
      <w:r w:rsidRPr="00785385">
        <w:rPr>
          <w:b/>
          <w:bCs/>
          <w:i w:val="0"/>
          <w:iCs w:val="0"/>
          <w:color w:val="auto"/>
          <w:sz w:val="24"/>
          <w:szCs w:val="24"/>
        </w:rPr>
        <w:instrText xml:space="preserve"> SEQ Ilustración \* ARABIC </w:instrText>
      </w:r>
      <w:r w:rsidRPr="00785385">
        <w:rPr>
          <w:b/>
          <w:bCs/>
          <w:i w:val="0"/>
          <w:iCs w:val="0"/>
          <w:color w:val="auto"/>
          <w:sz w:val="24"/>
          <w:szCs w:val="24"/>
        </w:rPr>
        <w:fldChar w:fldCharType="separate"/>
      </w:r>
      <w:r w:rsidR="00FD4190">
        <w:rPr>
          <w:b/>
          <w:bCs/>
          <w:i w:val="0"/>
          <w:iCs w:val="0"/>
          <w:noProof/>
          <w:color w:val="auto"/>
          <w:sz w:val="24"/>
          <w:szCs w:val="24"/>
        </w:rPr>
        <w:t>14</w:t>
      </w:r>
      <w:r w:rsidRPr="00785385">
        <w:rPr>
          <w:b/>
          <w:bCs/>
          <w:i w:val="0"/>
          <w:iCs w:val="0"/>
          <w:color w:val="auto"/>
          <w:sz w:val="24"/>
          <w:szCs w:val="24"/>
        </w:rPr>
        <w:fldChar w:fldCharType="end"/>
      </w:r>
      <w:r w:rsidRPr="00785385">
        <w:rPr>
          <w:b/>
          <w:bCs/>
          <w:i w:val="0"/>
          <w:iCs w:val="0"/>
          <w:color w:val="auto"/>
          <w:sz w:val="24"/>
          <w:szCs w:val="24"/>
        </w:rPr>
        <w:t>. VAN.</w:t>
      </w:r>
      <w:bookmarkEnd w:id="676"/>
    </w:p>
    <w:p w14:paraId="03340423" w14:textId="40C5BB51" w:rsidR="00864EF5" w:rsidRDefault="00833B92" w:rsidP="009F795F">
      <w:pPr>
        <w:pStyle w:val="Descripcin"/>
        <w:spacing w:after="0" w:line="240" w:lineRule="auto"/>
        <w:rPr>
          <w:i w:val="0"/>
          <w:iCs w:val="0"/>
          <w:color w:val="auto"/>
          <w:sz w:val="20"/>
          <w:szCs w:val="16"/>
        </w:rPr>
      </w:pPr>
      <w:r w:rsidRPr="009F795F">
        <w:rPr>
          <w:i w:val="0"/>
          <w:iCs w:val="0"/>
          <w:color w:val="auto"/>
          <w:sz w:val="20"/>
          <w:szCs w:val="16"/>
        </w:rPr>
        <w:t xml:space="preserve">Fuente: (Elaboración propia, 2024). </w:t>
      </w:r>
    </w:p>
    <w:p w14:paraId="7CAFE212" w14:textId="77777777" w:rsidR="00864EF5" w:rsidRDefault="00864EF5">
      <w:pPr>
        <w:rPr>
          <w:sz w:val="20"/>
          <w:szCs w:val="16"/>
        </w:rPr>
      </w:pPr>
      <w:r>
        <w:rPr>
          <w:i/>
          <w:iCs/>
          <w:sz w:val="20"/>
          <w:szCs w:val="16"/>
        </w:rPr>
        <w:br w:type="page"/>
      </w:r>
    </w:p>
    <w:p w14:paraId="730FD0AF" w14:textId="77777777" w:rsidR="00833B92" w:rsidRPr="009F795F" w:rsidRDefault="00833B92" w:rsidP="009F795F">
      <w:pPr>
        <w:pStyle w:val="Descripcin"/>
        <w:spacing w:after="0" w:line="240" w:lineRule="auto"/>
        <w:rPr>
          <w:i w:val="0"/>
          <w:iCs w:val="0"/>
          <w:color w:val="auto"/>
          <w:sz w:val="20"/>
          <w:szCs w:val="16"/>
        </w:rPr>
      </w:pPr>
    </w:p>
    <w:p w14:paraId="7D8F6FB4" w14:textId="77777777" w:rsidR="00833B92" w:rsidRDefault="00833B92" w:rsidP="00073050">
      <w:pPr>
        <w:pStyle w:val="TextoPrincipal"/>
        <w:rPr>
          <w:highlight w:val="yellow"/>
        </w:rPr>
      </w:pPr>
    </w:p>
    <w:p w14:paraId="02BD470E" w14:textId="26FC6FCB" w:rsidR="00833B92" w:rsidRDefault="00A07F9F" w:rsidP="00A07F9F">
      <w:pPr>
        <w:pStyle w:val="TextoPrincipal"/>
        <w:ind w:firstLine="0"/>
        <w:rPr>
          <w:highlight w:val="yellow"/>
        </w:rPr>
      </w:pPr>
      <w:r w:rsidRPr="00A07F9F">
        <w:rPr>
          <w:noProof/>
        </w:rPr>
        <w:drawing>
          <wp:inline distT="0" distB="0" distL="0" distR="0" wp14:anchorId="3A43E9BC" wp14:editId="35E8AC78">
            <wp:extent cx="5943600" cy="1952625"/>
            <wp:effectExtent l="0" t="0" r="0" b="952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943600" cy="1952625"/>
                    </a:xfrm>
                    <a:prstGeom prst="rect">
                      <a:avLst/>
                    </a:prstGeom>
                    <a:noFill/>
                    <a:ln>
                      <a:noFill/>
                    </a:ln>
                  </pic:spPr>
                </pic:pic>
              </a:graphicData>
            </a:graphic>
          </wp:inline>
        </w:drawing>
      </w:r>
    </w:p>
    <w:p w14:paraId="325B9577" w14:textId="5F542857" w:rsidR="00833B92" w:rsidRDefault="00833B92" w:rsidP="000E029D">
      <w:pPr>
        <w:pStyle w:val="TextoPrincipal"/>
        <w:ind w:firstLine="0"/>
      </w:pPr>
    </w:p>
    <w:p w14:paraId="7E81C49B" w14:textId="09FB5443" w:rsidR="00833B92" w:rsidRPr="00227242" w:rsidRDefault="00833B92" w:rsidP="00227242">
      <w:pPr>
        <w:pStyle w:val="Descripcin"/>
        <w:keepNext/>
        <w:spacing w:after="0" w:line="240" w:lineRule="auto"/>
        <w:rPr>
          <w:b/>
          <w:bCs/>
          <w:i w:val="0"/>
          <w:iCs w:val="0"/>
          <w:color w:val="auto"/>
          <w:sz w:val="24"/>
          <w:szCs w:val="24"/>
        </w:rPr>
      </w:pPr>
      <w:bookmarkStart w:id="677" w:name="_Toc166839214"/>
      <w:r w:rsidRPr="00227242">
        <w:rPr>
          <w:b/>
          <w:bCs/>
          <w:i w:val="0"/>
          <w:iCs w:val="0"/>
          <w:color w:val="auto"/>
          <w:sz w:val="24"/>
          <w:szCs w:val="24"/>
        </w:rPr>
        <w:t xml:space="preserve">Ilustración </w:t>
      </w:r>
      <w:r w:rsidR="008E240E" w:rsidRPr="00227242">
        <w:rPr>
          <w:b/>
          <w:bCs/>
          <w:i w:val="0"/>
          <w:iCs w:val="0"/>
          <w:color w:val="auto"/>
          <w:sz w:val="24"/>
          <w:szCs w:val="24"/>
        </w:rPr>
        <w:fldChar w:fldCharType="begin"/>
      </w:r>
      <w:r w:rsidR="008E240E" w:rsidRPr="00227242">
        <w:rPr>
          <w:b/>
          <w:bCs/>
          <w:i w:val="0"/>
          <w:iCs w:val="0"/>
          <w:color w:val="auto"/>
          <w:sz w:val="24"/>
          <w:szCs w:val="24"/>
        </w:rPr>
        <w:instrText xml:space="preserve"> SEQ Ilustración \* ARABIC </w:instrText>
      </w:r>
      <w:r w:rsidR="008E240E" w:rsidRPr="00227242">
        <w:rPr>
          <w:b/>
          <w:bCs/>
          <w:i w:val="0"/>
          <w:iCs w:val="0"/>
          <w:color w:val="auto"/>
          <w:sz w:val="24"/>
          <w:szCs w:val="24"/>
        </w:rPr>
        <w:fldChar w:fldCharType="separate"/>
      </w:r>
      <w:r w:rsidR="00FD4190">
        <w:rPr>
          <w:b/>
          <w:bCs/>
          <w:i w:val="0"/>
          <w:iCs w:val="0"/>
          <w:noProof/>
          <w:color w:val="auto"/>
          <w:sz w:val="24"/>
          <w:szCs w:val="24"/>
        </w:rPr>
        <w:t>15</w:t>
      </w:r>
      <w:r w:rsidR="008E240E" w:rsidRPr="00227242">
        <w:rPr>
          <w:b/>
          <w:bCs/>
          <w:i w:val="0"/>
          <w:iCs w:val="0"/>
          <w:color w:val="auto"/>
          <w:sz w:val="24"/>
          <w:szCs w:val="24"/>
        </w:rPr>
        <w:fldChar w:fldCharType="end"/>
      </w:r>
      <w:r w:rsidRPr="00227242">
        <w:rPr>
          <w:b/>
          <w:bCs/>
          <w:i w:val="0"/>
          <w:iCs w:val="0"/>
          <w:color w:val="auto"/>
          <w:sz w:val="24"/>
          <w:szCs w:val="24"/>
        </w:rPr>
        <w:t>. TIR</w:t>
      </w:r>
      <w:bookmarkEnd w:id="677"/>
    </w:p>
    <w:p w14:paraId="53605F00" w14:textId="77777777" w:rsidR="00833B92" w:rsidRPr="009F795F" w:rsidRDefault="00833B92" w:rsidP="009F795F">
      <w:pPr>
        <w:pStyle w:val="Descripcin"/>
        <w:spacing w:after="0" w:line="240" w:lineRule="auto"/>
        <w:rPr>
          <w:i w:val="0"/>
          <w:iCs w:val="0"/>
          <w:color w:val="auto"/>
          <w:sz w:val="20"/>
          <w:szCs w:val="16"/>
        </w:rPr>
      </w:pPr>
      <w:r w:rsidRPr="009F795F">
        <w:rPr>
          <w:i w:val="0"/>
          <w:iCs w:val="0"/>
          <w:color w:val="auto"/>
          <w:sz w:val="20"/>
          <w:szCs w:val="16"/>
        </w:rPr>
        <w:t xml:space="preserve">Fuente: (Elaboración propia, 2024). </w:t>
      </w:r>
    </w:p>
    <w:p w14:paraId="33296409" w14:textId="77777777" w:rsidR="00833B92" w:rsidRDefault="00833B92" w:rsidP="00073050">
      <w:pPr>
        <w:pStyle w:val="TextoPrincipal"/>
      </w:pPr>
    </w:p>
    <w:p w14:paraId="55EF695C" w14:textId="0418DD8B" w:rsidR="00833B92" w:rsidRDefault="00864EF5" w:rsidP="00302C99">
      <w:pPr>
        <w:pStyle w:val="Descripcin"/>
        <w:spacing w:after="0" w:line="240" w:lineRule="auto"/>
        <w:rPr>
          <w:b/>
          <w:bCs/>
          <w:highlight w:val="yellow"/>
        </w:rPr>
      </w:pPr>
      <w:r w:rsidRPr="00864EF5">
        <w:rPr>
          <w:noProof/>
        </w:rPr>
        <w:drawing>
          <wp:inline distT="0" distB="0" distL="0" distR="0" wp14:anchorId="11479A14" wp14:editId="67DFCDC2">
            <wp:extent cx="5943600" cy="1984375"/>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943600" cy="1984375"/>
                    </a:xfrm>
                    <a:prstGeom prst="rect">
                      <a:avLst/>
                    </a:prstGeom>
                    <a:noFill/>
                    <a:ln>
                      <a:noFill/>
                    </a:ln>
                  </pic:spPr>
                </pic:pic>
              </a:graphicData>
            </a:graphic>
          </wp:inline>
        </w:drawing>
      </w:r>
    </w:p>
    <w:p w14:paraId="5CA9E22F" w14:textId="33FA4567" w:rsidR="00833B92" w:rsidRPr="00785385" w:rsidRDefault="00833B92" w:rsidP="00227242">
      <w:pPr>
        <w:pStyle w:val="Descripcin"/>
        <w:keepNext/>
        <w:spacing w:after="0" w:line="240" w:lineRule="auto"/>
        <w:rPr>
          <w:b/>
          <w:bCs/>
          <w:i w:val="0"/>
          <w:iCs w:val="0"/>
          <w:color w:val="auto"/>
          <w:sz w:val="24"/>
          <w:szCs w:val="24"/>
        </w:rPr>
      </w:pPr>
      <w:bookmarkStart w:id="678" w:name="_Toc166839215"/>
      <w:r w:rsidRPr="00785385">
        <w:rPr>
          <w:b/>
          <w:bCs/>
          <w:i w:val="0"/>
          <w:iCs w:val="0"/>
          <w:color w:val="auto"/>
          <w:sz w:val="24"/>
          <w:szCs w:val="24"/>
        </w:rPr>
        <w:t xml:space="preserve">Ilustración </w:t>
      </w:r>
      <w:r w:rsidRPr="00785385">
        <w:rPr>
          <w:b/>
          <w:bCs/>
          <w:i w:val="0"/>
          <w:iCs w:val="0"/>
          <w:color w:val="auto"/>
          <w:sz w:val="24"/>
          <w:szCs w:val="24"/>
        </w:rPr>
        <w:fldChar w:fldCharType="begin"/>
      </w:r>
      <w:r w:rsidRPr="00785385">
        <w:rPr>
          <w:b/>
          <w:bCs/>
          <w:i w:val="0"/>
          <w:iCs w:val="0"/>
          <w:color w:val="auto"/>
          <w:sz w:val="24"/>
          <w:szCs w:val="24"/>
        </w:rPr>
        <w:instrText xml:space="preserve"> SEQ Ilustración \* ARABIC </w:instrText>
      </w:r>
      <w:r w:rsidRPr="00785385">
        <w:rPr>
          <w:b/>
          <w:bCs/>
          <w:i w:val="0"/>
          <w:iCs w:val="0"/>
          <w:color w:val="auto"/>
          <w:sz w:val="24"/>
          <w:szCs w:val="24"/>
        </w:rPr>
        <w:fldChar w:fldCharType="separate"/>
      </w:r>
      <w:r w:rsidR="00FD4190">
        <w:rPr>
          <w:b/>
          <w:bCs/>
          <w:i w:val="0"/>
          <w:iCs w:val="0"/>
          <w:noProof/>
          <w:color w:val="auto"/>
          <w:sz w:val="24"/>
          <w:szCs w:val="24"/>
        </w:rPr>
        <w:t>16</w:t>
      </w:r>
      <w:r w:rsidRPr="00785385">
        <w:rPr>
          <w:b/>
          <w:bCs/>
          <w:i w:val="0"/>
          <w:iCs w:val="0"/>
          <w:color w:val="auto"/>
          <w:sz w:val="24"/>
          <w:szCs w:val="24"/>
        </w:rPr>
        <w:fldChar w:fldCharType="end"/>
      </w:r>
      <w:r w:rsidRPr="00785385">
        <w:rPr>
          <w:b/>
          <w:bCs/>
          <w:i w:val="0"/>
          <w:iCs w:val="0"/>
          <w:color w:val="auto"/>
          <w:sz w:val="24"/>
          <w:szCs w:val="24"/>
        </w:rPr>
        <w:t>. Periodo de Recuperación de Inversión.</w:t>
      </w:r>
      <w:bookmarkEnd w:id="678"/>
      <w:r w:rsidRPr="00785385">
        <w:rPr>
          <w:b/>
          <w:bCs/>
          <w:i w:val="0"/>
          <w:iCs w:val="0"/>
          <w:color w:val="auto"/>
          <w:sz w:val="24"/>
          <w:szCs w:val="24"/>
        </w:rPr>
        <w:t xml:space="preserve"> </w:t>
      </w:r>
    </w:p>
    <w:p w14:paraId="7C571743" w14:textId="77777777" w:rsidR="00833B92" w:rsidRPr="009F795F" w:rsidRDefault="00833B92" w:rsidP="009F795F">
      <w:pPr>
        <w:pStyle w:val="Descripcin"/>
        <w:spacing w:after="0" w:line="240" w:lineRule="auto"/>
        <w:rPr>
          <w:i w:val="0"/>
          <w:iCs w:val="0"/>
          <w:color w:val="auto"/>
          <w:sz w:val="20"/>
          <w:szCs w:val="16"/>
        </w:rPr>
      </w:pPr>
      <w:r w:rsidRPr="009F795F">
        <w:rPr>
          <w:i w:val="0"/>
          <w:iCs w:val="0"/>
          <w:color w:val="auto"/>
          <w:sz w:val="20"/>
          <w:szCs w:val="16"/>
        </w:rPr>
        <w:t xml:space="preserve">Fuente: (Elaboración propia, 2024). </w:t>
      </w:r>
    </w:p>
    <w:p w14:paraId="724FE323" w14:textId="77777777" w:rsidR="00833B92" w:rsidRPr="009135FB" w:rsidRDefault="00833B92" w:rsidP="00073050">
      <w:pPr>
        <w:pStyle w:val="TextoPrincipal"/>
        <w:rPr>
          <w:highlight w:val="yellow"/>
        </w:rPr>
        <w:sectPr w:rsidR="00833B92" w:rsidRPr="009135FB" w:rsidSect="00FB1F13">
          <w:pgSz w:w="12240" w:h="15840"/>
          <w:pgMar w:top="1440" w:right="1440" w:bottom="1440" w:left="1440" w:header="706" w:footer="706" w:gutter="0"/>
          <w:cols w:space="708"/>
          <w:docGrid w:linePitch="360"/>
        </w:sectPr>
      </w:pPr>
    </w:p>
    <w:p w14:paraId="7DC9B7F0" w14:textId="77777777" w:rsidR="00833B92" w:rsidRPr="004508C0" w:rsidRDefault="00833B92" w:rsidP="00833B92">
      <w:pPr>
        <w:pStyle w:val="Ttulo3"/>
      </w:pPr>
      <w:bookmarkStart w:id="679" w:name="_Toc159687957"/>
      <w:bookmarkStart w:id="680" w:name="_Toc166839190"/>
      <w:r w:rsidRPr="00394C9D">
        <w:rPr>
          <w:caps w:val="0"/>
        </w:rPr>
        <w:lastRenderedPageBreak/>
        <w:t>C)</w:t>
      </w:r>
      <w:r>
        <w:t xml:space="preserve"> </w:t>
      </w:r>
      <w:r w:rsidRPr="004508C0">
        <w:t>CONTROLAR LOS COSTOS</w:t>
      </w:r>
      <w:bookmarkEnd w:id="679"/>
      <w:bookmarkEnd w:id="680"/>
    </w:p>
    <w:p w14:paraId="3EA266B4" w14:textId="77777777" w:rsidR="00833B92" w:rsidRPr="00166FC2" w:rsidRDefault="00833B92" w:rsidP="00073050">
      <w:pPr>
        <w:pStyle w:val="TextoPrincipal"/>
      </w:pPr>
      <w:r w:rsidRPr="00166FC2">
        <w:t>Seguimiento de Gastos:</w:t>
      </w:r>
    </w:p>
    <w:p w14:paraId="774ACC3F" w14:textId="77777777" w:rsidR="00833B92" w:rsidRDefault="00833B92" w:rsidP="00073050">
      <w:pPr>
        <w:pStyle w:val="TextoPrincipal"/>
      </w:pPr>
      <w:r>
        <w:t>Se registrarán todos los gastos relacionados específicamente con la fabricación del detergente ecológico, incluyendo la compra de materias primas, los costos de producción, los gastos de marketing y cualquier otro gasto directamente relacionado con el proceso de fabricación.</w:t>
      </w:r>
    </w:p>
    <w:p w14:paraId="0B8A8A52" w14:textId="77777777" w:rsidR="00833B92" w:rsidRPr="00166FC2" w:rsidRDefault="00833B92" w:rsidP="00073050">
      <w:pPr>
        <w:pStyle w:val="TextoPrincipal"/>
      </w:pPr>
      <w:r w:rsidRPr="00166FC2">
        <w:t>Comparación con Presupuesto:</w:t>
      </w:r>
    </w:p>
    <w:p w14:paraId="5CE921F6" w14:textId="77777777" w:rsidR="00833B92" w:rsidRDefault="00833B92" w:rsidP="00073050">
      <w:pPr>
        <w:pStyle w:val="TextoPrincipal"/>
      </w:pPr>
      <w:r>
        <w:t>Se compararán regularmente los gastos reales con el presupuesto establecido para identificar desviaciones.</w:t>
      </w:r>
    </w:p>
    <w:p w14:paraId="76C8C0B7" w14:textId="77777777" w:rsidR="00833B92" w:rsidRDefault="00833B92" w:rsidP="00073050">
      <w:pPr>
        <w:pStyle w:val="TextoPrincipal"/>
      </w:pPr>
      <w:r>
        <w:t>Se prestará especial atención a los costos de materiales, mano de obra y marketing, ya que estos son los principales componentes de los costos de producción y comercialización del detergente ecológico.</w:t>
      </w:r>
    </w:p>
    <w:p w14:paraId="0E963155" w14:textId="77777777" w:rsidR="00833B92" w:rsidRPr="00166FC2" w:rsidRDefault="00833B92" w:rsidP="00073050">
      <w:pPr>
        <w:pStyle w:val="TextoPrincipal"/>
      </w:pPr>
      <w:r w:rsidRPr="00166FC2">
        <w:t>Acciones Correctivas:</w:t>
      </w:r>
    </w:p>
    <w:p w14:paraId="32EF3F4E" w14:textId="77777777" w:rsidR="00833B92" w:rsidRDefault="00833B92" w:rsidP="00073050">
      <w:pPr>
        <w:pStyle w:val="TextoPrincipal"/>
      </w:pPr>
      <w:r>
        <w:t>Se tomarán medidas correctivas si se detectan desviaciones significativas entre los gastos reales y el presupuesto. Se buscarán oportunidades para reducir costos sin comprometer la calidad del detergente ecológico.</w:t>
      </w:r>
    </w:p>
    <w:p w14:paraId="1F5C5A5F" w14:textId="77777777" w:rsidR="00833B92" w:rsidRPr="00166FC2" w:rsidRDefault="00833B92" w:rsidP="00073050">
      <w:pPr>
        <w:pStyle w:val="TextoPrincipal"/>
      </w:pPr>
      <w:r w:rsidRPr="00166FC2">
        <w:t>Informes de Estado:</w:t>
      </w:r>
    </w:p>
    <w:p w14:paraId="3503A97B" w14:textId="77777777" w:rsidR="00833B92" w:rsidRDefault="00833B92" w:rsidP="00073050">
      <w:pPr>
        <w:pStyle w:val="TextoPrincipal"/>
      </w:pPr>
      <w:r>
        <w:t>Se generarán informes periódicos sobre el estado financiero del proyecto, destacando los gastos realizados, el cumplimiento del presupuesto y cualquier acción correctiva tomada.</w:t>
      </w:r>
    </w:p>
    <w:p w14:paraId="5D5635CC" w14:textId="6578C6E3" w:rsidR="00833B92" w:rsidRPr="00833B92" w:rsidRDefault="00833B92" w:rsidP="00833B92">
      <w:r w:rsidRPr="003C29D0">
        <w:rPr>
          <w:rFonts w:eastAsiaTheme="majorEastAsia" w:cstheme="majorBidi"/>
          <w:b/>
        </w:rPr>
        <w:br w:type="page"/>
      </w:r>
    </w:p>
    <w:p w14:paraId="1FEB0C04" w14:textId="7F8DD377" w:rsidR="000F0557" w:rsidRPr="00EC00F0" w:rsidRDefault="00AD4E12" w:rsidP="00AD4E12">
      <w:pPr>
        <w:pStyle w:val="Ttulo2"/>
        <w:ind w:left="360"/>
      </w:pPr>
      <w:bookmarkStart w:id="681" w:name="_Toc166839191"/>
      <w:r>
        <w:lastRenderedPageBreak/>
        <w:t xml:space="preserve">6.7 </w:t>
      </w:r>
      <w:r w:rsidR="000F0557" w:rsidRPr="00EC00F0">
        <w:t>CONCORDANCIA DE LOS SEGMENTOS DE LA TESIS CON LA PROPUESTA</w:t>
      </w:r>
      <w:bookmarkEnd w:id="638"/>
      <w:bookmarkEnd w:id="639"/>
      <w:bookmarkEnd w:id="681"/>
    </w:p>
    <w:p w14:paraId="182FB264" w14:textId="77777777" w:rsidR="00056191" w:rsidRDefault="00056191" w:rsidP="00073050">
      <w:pPr>
        <w:pStyle w:val="TextoPrincipal"/>
      </w:pPr>
    </w:p>
    <w:p w14:paraId="55C5F453" w14:textId="05F8B542" w:rsidR="00E40F2B" w:rsidRDefault="008E1A49" w:rsidP="00073050">
      <w:pPr>
        <w:pStyle w:val="TextoPrincipal"/>
        <w:sectPr w:rsidR="00E40F2B" w:rsidSect="00E40F2B">
          <w:pgSz w:w="12240" w:h="15840"/>
          <w:pgMar w:top="1440" w:right="1440" w:bottom="1440" w:left="1440" w:header="706" w:footer="706" w:gutter="0"/>
          <w:cols w:space="708"/>
          <w:docGrid w:linePitch="360"/>
        </w:sectPr>
      </w:pPr>
      <w:r w:rsidRPr="00E40F2B">
        <w:t xml:space="preserve">La concordancia de los segmentos de la tesis de prefactibilidad con la propuesta de negocio para la fabricación y distribución de detergente líquido a partir de </w:t>
      </w:r>
      <w:r w:rsidR="002D0B25" w:rsidRPr="002D0B25">
        <w:t xml:space="preserve">AVU </w:t>
      </w:r>
      <w:r w:rsidRPr="00E40F2B">
        <w:t>es esencial para asegurar la coherencia y el alineamiento entre la investigación académica y el proyecto empresarial. En la tesis se analizarán aspectos técnicos, económicos, financieros y ambientales relacionados con la viabilidad de la fabricación y distribución del detergente líquido, mientras que la propuesta de negocio buscará implementar y llevar a la práctica las conclusiones y recomendaciones obtenidas en la investigación. La concordancia entre ambas instancias permitirá aprovechar al máximo los hallazgos de la tesis para diseñar un plan de negocio sólido y exitoso, garantizando que la fabricación y distribución del detergente líquido se realice de manera eficiente, rentable y sostenible a partir de la reutilización de aceite vegetal.</w:t>
      </w:r>
    </w:p>
    <w:p w14:paraId="1AD31D82" w14:textId="253F566C" w:rsidR="0074227F" w:rsidRDefault="0074227F" w:rsidP="00073050">
      <w:pPr>
        <w:pStyle w:val="TextoPrincipal"/>
      </w:pPr>
    </w:p>
    <w:p w14:paraId="48071E6F" w14:textId="001954A3" w:rsidR="000F0557" w:rsidRPr="00227242" w:rsidRDefault="00067610" w:rsidP="00227242">
      <w:pPr>
        <w:pStyle w:val="Descripcin"/>
        <w:keepNext/>
        <w:spacing w:after="0" w:line="240" w:lineRule="auto"/>
        <w:rPr>
          <w:b/>
          <w:bCs/>
          <w:i w:val="0"/>
          <w:iCs w:val="0"/>
          <w:color w:val="auto"/>
          <w:sz w:val="24"/>
          <w:szCs w:val="24"/>
        </w:rPr>
      </w:pPr>
      <w:bookmarkStart w:id="682" w:name="_Toc166839267"/>
      <w:r w:rsidRPr="00227242">
        <w:rPr>
          <w:b/>
          <w:bCs/>
          <w:i w:val="0"/>
          <w:iCs w:val="0"/>
          <w:color w:val="auto"/>
          <w:sz w:val="24"/>
          <w:szCs w:val="24"/>
        </w:rPr>
        <w:t xml:space="preserve">Tabla </w:t>
      </w:r>
      <w:r w:rsidRPr="00227242">
        <w:rPr>
          <w:b/>
          <w:bCs/>
          <w:i w:val="0"/>
          <w:iCs w:val="0"/>
          <w:color w:val="auto"/>
          <w:sz w:val="24"/>
          <w:szCs w:val="24"/>
        </w:rPr>
        <w:fldChar w:fldCharType="begin"/>
      </w:r>
      <w:r w:rsidRPr="00227242">
        <w:rPr>
          <w:b/>
          <w:bCs/>
          <w:i w:val="0"/>
          <w:iCs w:val="0"/>
          <w:color w:val="auto"/>
          <w:sz w:val="24"/>
          <w:szCs w:val="24"/>
        </w:rPr>
        <w:instrText xml:space="preserve"> SEQ Tabla \* ARABIC </w:instrText>
      </w:r>
      <w:r w:rsidRPr="00227242">
        <w:rPr>
          <w:b/>
          <w:bCs/>
          <w:i w:val="0"/>
          <w:iCs w:val="0"/>
          <w:color w:val="auto"/>
          <w:sz w:val="24"/>
          <w:szCs w:val="24"/>
        </w:rPr>
        <w:fldChar w:fldCharType="separate"/>
      </w:r>
      <w:r w:rsidR="00FD4190">
        <w:rPr>
          <w:b/>
          <w:bCs/>
          <w:i w:val="0"/>
          <w:iCs w:val="0"/>
          <w:noProof/>
          <w:color w:val="auto"/>
          <w:sz w:val="24"/>
          <w:szCs w:val="24"/>
        </w:rPr>
        <w:t>52</w:t>
      </w:r>
      <w:r w:rsidRPr="00227242">
        <w:rPr>
          <w:b/>
          <w:bCs/>
          <w:i w:val="0"/>
          <w:iCs w:val="0"/>
          <w:color w:val="auto"/>
          <w:sz w:val="24"/>
          <w:szCs w:val="24"/>
        </w:rPr>
        <w:fldChar w:fldCharType="end"/>
      </w:r>
      <w:r w:rsidRPr="00227242">
        <w:rPr>
          <w:b/>
          <w:bCs/>
          <w:i w:val="0"/>
          <w:iCs w:val="0"/>
          <w:color w:val="auto"/>
          <w:sz w:val="24"/>
          <w:szCs w:val="24"/>
        </w:rPr>
        <w:t xml:space="preserve">. </w:t>
      </w:r>
      <w:r w:rsidR="0077236C" w:rsidRPr="00227242">
        <w:rPr>
          <w:b/>
          <w:bCs/>
          <w:i w:val="0"/>
          <w:iCs w:val="0"/>
          <w:color w:val="auto"/>
          <w:sz w:val="24"/>
          <w:szCs w:val="24"/>
        </w:rPr>
        <w:t>Matriz</w:t>
      </w:r>
      <w:r w:rsidRPr="00227242">
        <w:rPr>
          <w:b/>
          <w:bCs/>
          <w:i w:val="0"/>
          <w:iCs w:val="0"/>
          <w:color w:val="auto"/>
          <w:sz w:val="24"/>
          <w:szCs w:val="24"/>
        </w:rPr>
        <w:t xml:space="preserve"> de concordancia de los segmentos de la tesis con la propuesta.</w:t>
      </w:r>
      <w:bookmarkEnd w:id="682"/>
      <w:r w:rsidRPr="00227242">
        <w:rPr>
          <w:b/>
          <w:bCs/>
          <w:i w:val="0"/>
          <w:iCs w:val="0"/>
          <w:color w:val="auto"/>
          <w:sz w:val="24"/>
          <w:szCs w:val="24"/>
        </w:rPr>
        <w:t xml:space="preserve"> </w:t>
      </w:r>
    </w:p>
    <w:tbl>
      <w:tblPr>
        <w:tblStyle w:val="Tablaconcuadrcula"/>
        <w:tblW w:w="0" w:type="auto"/>
        <w:tblLook w:val="04A0" w:firstRow="1" w:lastRow="0" w:firstColumn="1" w:lastColumn="0" w:noHBand="0" w:noVBand="1"/>
      </w:tblPr>
      <w:tblGrid>
        <w:gridCol w:w="1430"/>
        <w:gridCol w:w="905"/>
        <w:gridCol w:w="2868"/>
        <w:gridCol w:w="905"/>
        <w:gridCol w:w="3287"/>
        <w:gridCol w:w="1258"/>
        <w:gridCol w:w="1061"/>
        <w:gridCol w:w="1361"/>
        <w:gridCol w:w="1722"/>
        <w:gridCol w:w="3163"/>
        <w:gridCol w:w="1176"/>
        <w:gridCol w:w="1792"/>
      </w:tblGrid>
      <w:tr w:rsidR="00501411" w:rsidRPr="00D954A8" w14:paraId="3FCB7B14" w14:textId="77046280" w:rsidTr="00501411">
        <w:trPr>
          <w:cantSplit/>
          <w:trHeight w:val="20"/>
        </w:trPr>
        <w:tc>
          <w:tcPr>
            <w:tcW w:w="0" w:type="auto"/>
            <w:gridSpan w:val="4"/>
            <w:shd w:val="clear" w:color="auto" w:fill="5B9BD5" w:themeFill="accent1"/>
            <w:vAlign w:val="center"/>
          </w:tcPr>
          <w:p w14:paraId="0748C749" w14:textId="64EF8073" w:rsidR="001F2488" w:rsidRPr="00D954A8" w:rsidRDefault="001F2488" w:rsidP="00073050">
            <w:pPr>
              <w:pStyle w:val="TextodeTablas"/>
              <w:rPr>
                <w:b/>
                <w:bCs/>
                <w:lang w:val="es-HN"/>
              </w:rPr>
            </w:pPr>
            <w:r w:rsidRPr="00D954A8">
              <w:rPr>
                <w:b/>
                <w:bCs/>
                <w:lang w:val="es-HN"/>
              </w:rPr>
              <w:t>Capítulo I</w:t>
            </w:r>
          </w:p>
        </w:tc>
        <w:tc>
          <w:tcPr>
            <w:tcW w:w="0" w:type="auto"/>
            <w:shd w:val="clear" w:color="auto" w:fill="5B9BD5" w:themeFill="accent1"/>
            <w:vAlign w:val="center"/>
          </w:tcPr>
          <w:p w14:paraId="0E11EF00" w14:textId="5B2306A3" w:rsidR="001F2488" w:rsidRPr="00D954A8" w:rsidRDefault="001F2488" w:rsidP="00073050">
            <w:pPr>
              <w:pStyle w:val="TextodeTablas"/>
              <w:rPr>
                <w:b/>
                <w:bCs/>
                <w:lang w:val="es-HN"/>
              </w:rPr>
            </w:pPr>
            <w:r w:rsidRPr="00D954A8">
              <w:rPr>
                <w:b/>
                <w:bCs/>
                <w:lang w:val="es-HN"/>
              </w:rPr>
              <w:t>Cap</w:t>
            </w:r>
            <w:r w:rsidR="00911216">
              <w:rPr>
                <w:b/>
                <w:bCs/>
                <w:lang w:val="es-HN"/>
              </w:rPr>
              <w:t>í</w:t>
            </w:r>
            <w:r w:rsidRPr="00D954A8">
              <w:rPr>
                <w:b/>
                <w:bCs/>
                <w:lang w:val="es-HN"/>
              </w:rPr>
              <w:t>tulo II</w:t>
            </w:r>
          </w:p>
        </w:tc>
        <w:tc>
          <w:tcPr>
            <w:tcW w:w="0" w:type="auto"/>
            <w:gridSpan w:val="4"/>
            <w:shd w:val="clear" w:color="auto" w:fill="5B9BD5" w:themeFill="accent1"/>
            <w:vAlign w:val="center"/>
          </w:tcPr>
          <w:p w14:paraId="0F6B1E95" w14:textId="6502E0E4" w:rsidR="001F2488" w:rsidRPr="00D954A8" w:rsidRDefault="001F2488" w:rsidP="00073050">
            <w:pPr>
              <w:pStyle w:val="TextodeTablas"/>
              <w:rPr>
                <w:b/>
                <w:bCs/>
                <w:lang w:val="es-HN"/>
              </w:rPr>
            </w:pPr>
            <w:r w:rsidRPr="00D954A8">
              <w:rPr>
                <w:b/>
                <w:bCs/>
                <w:lang w:val="es-HN"/>
              </w:rPr>
              <w:t>Cap</w:t>
            </w:r>
            <w:r w:rsidR="00911216">
              <w:rPr>
                <w:b/>
                <w:bCs/>
                <w:lang w:val="es-HN"/>
              </w:rPr>
              <w:t>í</w:t>
            </w:r>
            <w:r w:rsidRPr="00D954A8">
              <w:rPr>
                <w:b/>
                <w:bCs/>
                <w:lang w:val="es-HN"/>
              </w:rPr>
              <w:t>tulo III</w:t>
            </w:r>
          </w:p>
        </w:tc>
        <w:tc>
          <w:tcPr>
            <w:tcW w:w="0" w:type="auto"/>
            <w:shd w:val="clear" w:color="auto" w:fill="5B9BD5" w:themeFill="accent1"/>
            <w:vAlign w:val="center"/>
          </w:tcPr>
          <w:p w14:paraId="1B8105E2" w14:textId="0A00C5E9" w:rsidR="001F2488" w:rsidRPr="00D954A8" w:rsidRDefault="001F2488" w:rsidP="00073050">
            <w:pPr>
              <w:pStyle w:val="TextodeTablas"/>
              <w:rPr>
                <w:b/>
                <w:bCs/>
                <w:lang w:val="es-HN"/>
              </w:rPr>
            </w:pPr>
            <w:r w:rsidRPr="00D954A8">
              <w:rPr>
                <w:b/>
                <w:bCs/>
                <w:lang w:val="es-HN"/>
              </w:rPr>
              <w:t>Cap</w:t>
            </w:r>
            <w:r w:rsidR="00911216">
              <w:rPr>
                <w:b/>
                <w:bCs/>
                <w:lang w:val="es-HN"/>
              </w:rPr>
              <w:t>í</w:t>
            </w:r>
            <w:r w:rsidRPr="00D954A8">
              <w:rPr>
                <w:b/>
                <w:bCs/>
                <w:lang w:val="es-HN"/>
              </w:rPr>
              <w:t>tulo V</w:t>
            </w:r>
          </w:p>
        </w:tc>
        <w:tc>
          <w:tcPr>
            <w:tcW w:w="0" w:type="auto"/>
            <w:gridSpan w:val="2"/>
            <w:shd w:val="clear" w:color="auto" w:fill="5B9BD5" w:themeFill="accent1"/>
            <w:vAlign w:val="center"/>
          </w:tcPr>
          <w:p w14:paraId="7E43B13F" w14:textId="24FC562C" w:rsidR="001F2488" w:rsidRPr="00D954A8" w:rsidRDefault="004D43BA" w:rsidP="00073050">
            <w:pPr>
              <w:pStyle w:val="TextodeTablas"/>
              <w:rPr>
                <w:b/>
                <w:bCs/>
                <w:lang w:val="es-HN"/>
              </w:rPr>
            </w:pPr>
            <w:r w:rsidRPr="00D954A8">
              <w:rPr>
                <w:b/>
                <w:bCs/>
                <w:lang w:val="es-HN"/>
              </w:rPr>
              <w:t>Capítulo</w:t>
            </w:r>
            <w:r w:rsidR="001F2488" w:rsidRPr="00D954A8">
              <w:rPr>
                <w:b/>
                <w:bCs/>
                <w:lang w:val="es-HN"/>
              </w:rPr>
              <w:t xml:space="preserve"> VI</w:t>
            </w:r>
          </w:p>
        </w:tc>
      </w:tr>
      <w:tr w:rsidR="009831C2" w:rsidRPr="00D954A8" w14:paraId="045AB066" w14:textId="72EA6B4D" w:rsidTr="00501411">
        <w:trPr>
          <w:cantSplit/>
          <w:trHeight w:val="20"/>
        </w:trPr>
        <w:tc>
          <w:tcPr>
            <w:tcW w:w="0" w:type="auto"/>
            <w:vMerge w:val="restart"/>
            <w:shd w:val="clear" w:color="auto" w:fill="BDD6EE" w:themeFill="accent1" w:themeFillTint="66"/>
            <w:vAlign w:val="center"/>
          </w:tcPr>
          <w:p w14:paraId="7C3D8F25" w14:textId="53E23DCF" w:rsidR="00615C9C" w:rsidRPr="00D954A8" w:rsidRDefault="00615C9C" w:rsidP="00073050">
            <w:pPr>
              <w:pStyle w:val="TextodeTablas"/>
              <w:rPr>
                <w:b/>
                <w:bCs/>
                <w:lang w:val="es-HN"/>
              </w:rPr>
            </w:pPr>
            <w:r w:rsidRPr="00D954A8">
              <w:rPr>
                <w:b/>
                <w:bCs/>
                <w:lang w:val="es-HN"/>
              </w:rPr>
              <w:t>Título de la Investigación</w:t>
            </w:r>
          </w:p>
        </w:tc>
        <w:tc>
          <w:tcPr>
            <w:tcW w:w="0" w:type="auto"/>
            <w:gridSpan w:val="2"/>
            <w:shd w:val="clear" w:color="auto" w:fill="BDD6EE" w:themeFill="accent1" w:themeFillTint="66"/>
            <w:vAlign w:val="center"/>
          </w:tcPr>
          <w:p w14:paraId="60A03ACB" w14:textId="0276DEA4" w:rsidR="00615C9C" w:rsidRPr="00D954A8" w:rsidRDefault="00615C9C" w:rsidP="00073050">
            <w:pPr>
              <w:pStyle w:val="TextodeTablas"/>
              <w:rPr>
                <w:b/>
                <w:bCs/>
                <w:lang w:val="es-HN"/>
              </w:rPr>
            </w:pPr>
            <w:r w:rsidRPr="00D954A8">
              <w:rPr>
                <w:b/>
                <w:bCs/>
                <w:lang w:val="es-HN"/>
              </w:rPr>
              <w:t>Preguntas de Investigación</w:t>
            </w:r>
          </w:p>
        </w:tc>
        <w:tc>
          <w:tcPr>
            <w:tcW w:w="0" w:type="auto"/>
            <w:gridSpan w:val="2"/>
            <w:shd w:val="clear" w:color="auto" w:fill="BDD6EE" w:themeFill="accent1" w:themeFillTint="66"/>
            <w:vAlign w:val="center"/>
          </w:tcPr>
          <w:p w14:paraId="052D5B49" w14:textId="68E0F5DD" w:rsidR="00615C9C" w:rsidRPr="00D954A8" w:rsidRDefault="00615C9C" w:rsidP="00073050">
            <w:pPr>
              <w:pStyle w:val="TextodeTablas"/>
              <w:rPr>
                <w:b/>
                <w:bCs/>
                <w:lang w:val="es-HN"/>
              </w:rPr>
            </w:pPr>
            <w:r w:rsidRPr="00D954A8">
              <w:rPr>
                <w:b/>
                <w:bCs/>
                <w:lang w:val="es-HN"/>
              </w:rPr>
              <w:t>Objetivos</w:t>
            </w:r>
          </w:p>
        </w:tc>
        <w:tc>
          <w:tcPr>
            <w:tcW w:w="0" w:type="auto"/>
            <w:vMerge w:val="restart"/>
            <w:shd w:val="clear" w:color="auto" w:fill="BDD6EE" w:themeFill="accent1" w:themeFillTint="66"/>
            <w:vAlign w:val="center"/>
          </w:tcPr>
          <w:p w14:paraId="0134E622" w14:textId="77777777" w:rsidR="00615C9C" w:rsidRPr="00D954A8" w:rsidRDefault="00615C9C" w:rsidP="00073050">
            <w:pPr>
              <w:pStyle w:val="TextodeTablas"/>
              <w:rPr>
                <w:b/>
                <w:bCs/>
                <w:lang w:val="es-HN"/>
              </w:rPr>
            </w:pPr>
            <w:r w:rsidRPr="00D954A8">
              <w:rPr>
                <w:b/>
                <w:bCs/>
                <w:lang w:val="es-HN"/>
              </w:rPr>
              <w:t>Teorías de</w:t>
            </w:r>
          </w:p>
          <w:p w14:paraId="3813B146" w14:textId="656D58C7" w:rsidR="00615C9C" w:rsidRPr="00D954A8" w:rsidRDefault="00615C9C" w:rsidP="00073050">
            <w:pPr>
              <w:pStyle w:val="TextodeTablas"/>
              <w:rPr>
                <w:b/>
                <w:bCs/>
                <w:lang w:val="es-HN"/>
              </w:rPr>
            </w:pPr>
            <w:r w:rsidRPr="00D954A8">
              <w:rPr>
                <w:b/>
                <w:bCs/>
                <w:lang w:val="es-HN"/>
              </w:rPr>
              <w:t>Sustento</w:t>
            </w:r>
          </w:p>
        </w:tc>
        <w:tc>
          <w:tcPr>
            <w:tcW w:w="0" w:type="auto"/>
            <w:vMerge w:val="restart"/>
            <w:shd w:val="clear" w:color="auto" w:fill="BDD6EE" w:themeFill="accent1" w:themeFillTint="66"/>
            <w:vAlign w:val="center"/>
          </w:tcPr>
          <w:p w14:paraId="357EE724" w14:textId="568E690E" w:rsidR="00615C9C" w:rsidRPr="00D954A8" w:rsidRDefault="00615C9C" w:rsidP="00073050">
            <w:pPr>
              <w:pStyle w:val="TextodeTablas"/>
              <w:rPr>
                <w:b/>
                <w:bCs/>
                <w:lang w:val="es-HN"/>
              </w:rPr>
            </w:pPr>
            <w:r w:rsidRPr="00D954A8">
              <w:rPr>
                <w:b/>
                <w:bCs/>
                <w:lang w:val="es-HN"/>
              </w:rPr>
              <w:t>Población</w:t>
            </w:r>
          </w:p>
        </w:tc>
        <w:tc>
          <w:tcPr>
            <w:tcW w:w="0" w:type="auto"/>
            <w:vMerge w:val="restart"/>
            <w:shd w:val="clear" w:color="auto" w:fill="BDD6EE" w:themeFill="accent1" w:themeFillTint="66"/>
            <w:vAlign w:val="center"/>
          </w:tcPr>
          <w:p w14:paraId="66849548" w14:textId="3FDFA8C8" w:rsidR="00615C9C" w:rsidRPr="00D954A8" w:rsidRDefault="00615C9C" w:rsidP="00073050">
            <w:pPr>
              <w:pStyle w:val="TextodeTablas"/>
              <w:rPr>
                <w:b/>
                <w:bCs/>
                <w:lang w:val="es-HN"/>
              </w:rPr>
            </w:pPr>
            <w:r w:rsidRPr="00D954A8">
              <w:rPr>
                <w:b/>
                <w:bCs/>
                <w:lang w:val="es-HN"/>
              </w:rPr>
              <w:t>Instrumentos</w:t>
            </w:r>
          </w:p>
        </w:tc>
        <w:tc>
          <w:tcPr>
            <w:tcW w:w="0" w:type="auto"/>
            <w:vMerge w:val="restart"/>
            <w:shd w:val="clear" w:color="auto" w:fill="BDD6EE" w:themeFill="accent1" w:themeFillTint="66"/>
            <w:vAlign w:val="center"/>
          </w:tcPr>
          <w:p w14:paraId="075FD69B" w14:textId="2F9E39C0" w:rsidR="00615C9C" w:rsidRPr="00D954A8" w:rsidRDefault="00615C9C" w:rsidP="00073050">
            <w:pPr>
              <w:pStyle w:val="TextodeTablas"/>
              <w:rPr>
                <w:b/>
                <w:bCs/>
                <w:lang w:val="es-HN"/>
              </w:rPr>
            </w:pPr>
            <w:r w:rsidRPr="00D954A8">
              <w:rPr>
                <w:b/>
                <w:bCs/>
                <w:lang w:val="es-HN"/>
              </w:rPr>
              <w:t>Variables</w:t>
            </w:r>
          </w:p>
        </w:tc>
        <w:tc>
          <w:tcPr>
            <w:tcW w:w="0" w:type="auto"/>
            <w:vMerge w:val="restart"/>
            <w:shd w:val="clear" w:color="auto" w:fill="BDD6EE" w:themeFill="accent1" w:themeFillTint="66"/>
            <w:vAlign w:val="center"/>
          </w:tcPr>
          <w:p w14:paraId="02B8BDEC" w14:textId="70A64532" w:rsidR="00615C9C" w:rsidRPr="00D954A8" w:rsidRDefault="00615C9C" w:rsidP="00073050">
            <w:pPr>
              <w:pStyle w:val="TextodeTablas"/>
              <w:rPr>
                <w:b/>
                <w:bCs/>
                <w:lang w:val="es-HN"/>
              </w:rPr>
            </w:pPr>
            <w:r w:rsidRPr="00D954A8">
              <w:rPr>
                <w:b/>
                <w:bCs/>
                <w:lang w:val="es-HN"/>
              </w:rPr>
              <w:t>Conclusiones</w:t>
            </w:r>
          </w:p>
        </w:tc>
        <w:tc>
          <w:tcPr>
            <w:tcW w:w="0" w:type="auto"/>
            <w:vMerge w:val="restart"/>
            <w:shd w:val="clear" w:color="auto" w:fill="BDD6EE" w:themeFill="accent1" w:themeFillTint="66"/>
            <w:vAlign w:val="center"/>
          </w:tcPr>
          <w:p w14:paraId="51CE7C8F" w14:textId="1E8B3D74" w:rsidR="00615C9C" w:rsidRPr="00D954A8" w:rsidRDefault="00615C9C" w:rsidP="00073050">
            <w:pPr>
              <w:pStyle w:val="TextodeTablas"/>
              <w:rPr>
                <w:b/>
                <w:bCs/>
                <w:lang w:val="es-HN"/>
              </w:rPr>
            </w:pPr>
            <w:r w:rsidRPr="00D954A8">
              <w:rPr>
                <w:b/>
                <w:bCs/>
                <w:lang w:val="es-HN"/>
              </w:rPr>
              <w:t>Nombre de la Propuesta</w:t>
            </w:r>
          </w:p>
        </w:tc>
        <w:tc>
          <w:tcPr>
            <w:tcW w:w="0" w:type="auto"/>
            <w:vMerge w:val="restart"/>
            <w:shd w:val="clear" w:color="auto" w:fill="BDD6EE" w:themeFill="accent1" w:themeFillTint="66"/>
            <w:vAlign w:val="center"/>
          </w:tcPr>
          <w:p w14:paraId="26234D9A" w14:textId="35B982DB" w:rsidR="00615C9C" w:rsidRPr="00D954A8" w:rsidRDefault="00615C9C" w:rsidP="00073050">
            <w:pPr>
              <w:pStyle w:val="TextodeTablas"/>
              <w:rPr>
                <w:b/>
                <w:bCs/>
                <w:lang w:val="es-HN"/>
              </w:rPr>
            </w:pPr>
            <w:r w:rsidRPr="00D954A8">
              <w:rPr>
                <w:b/>
                <w:bCs/>
                <w:lang w:val="es-HN"/>
              </w:rPr>
              <w:t>Objetivos de la propuesta</w:t>
            </w:r>
          </w:p>
        </w:tc>
      </w:tr>
      <w:tr w:rsidR="00D934D0" w:rsidRPr="00D954A8" w14:paraId="0CA92C65" w14:textId="3BB390C1" w:rsidTr="00501411">
        <w:trPr>
          <w:cantSplit/>
          <w:trHeight w:val="20"/>
        </w:trPr>
        <w:tc>
          <w:tcPr>
            <w:tcW w:w="0" w:type="auto"/>
            <w:vMerge/>
            <w:vAlign w:val="center"/>
          </w:tcPr>
          <w:p w14:paraId="262DEC3C" w14:textId="49E2667C" w:rsidR="00615C9C" w:rsidRPr="00D954A8" w:rsidRDefault="00615C9C" w:rsidP="00073050">
            <w:pPr>
              <w:pStyle w:val="TextodeTablas"/>
              <w:rPr>
                <w:lang w:val="es-HN"/>
              </w:rPr>
            </w:pPr>
          </w:p>
        </w:tc>
        <w:tc>
          <w:tcPr>
            <w:tcW w:w="0" w:type="auto"/>
            <w:shd w:val="clear" w:color="auto" w:fill="DEEAF6" w:themeFill="accent1" w:themeFillTint="33"/>
            <w:vAlign w:val="center"/>
          </w:tcPr>
          <w:p w14:paraId="4ACC8697" w14:textId="28DDD06B" w:rsidR="00615C9C" w:rsidRPr="00D954A8" w:rsidRDefault="00615C9C" w:rsidP="00073050">
            <w:pPr>
              <w:pStyle w:val="TextodeTablas"/>
              <w:rPr>
                <w:b/>
                <w:bCs/>
                <w:lang w:val="es-HN"/>
              </w:rPr>
            </w:pPr>
            <w:r w:rsidRPr="00D954A8">
              <w:rPr>
                <w:b/>
                <w:bCs/>
                <w:lang w:val="es-HN"/>
              </w:rPr>
              <w:t>General</w:t>
            </w:r>
          </w:p>
        </w:tc>
        <w:tc>
          <w:tcPr>
            <w:tcW w:w="0" w:type="auto"/>
            <w:shd w:val="clear" w:color="auto" w:fill="DEEAF6" w:themeFill="accent1" w:themeFillTint="33"/>
            <w:vAlign w:val="center"/>
          </w:tcPr>
          <w:p w14:paraId="2354206B" w14:textId="385D1987" w:rsidR="00615C9C" w:rsidRPr="00D954A8" w:rsidRDefault="00615C9C" w:rsidP="00073050">
            <w:pPr>
              <w:pStyle w:val="TextodeTablas"/>
              <w:rPr>
                <w:b/>
                <w:bCs/>
                <w:lang w:val="es-HN"/>
              </w:rPr>
            </w:pPr>
            <w:r w:rsidRPr="00D954A8">
              <w:rPr>
                <w:b/>
                <w:bCs/>
                <w:lang w:val="es-HN"/>
              </w:rPr>
              <w:t>Especifico</w:t>
            </w:r>
          </w:p>
        </w:tc>
        <w:tc>
          <w:tcPr>
            <w:tcW w:w="0" w:type="auto"/>
            <w:shd w:val="clear" w:color="auto" w:fill="DEEAF6" w:themeFill="accent1" w:themeFillTint="33"/>
            <w:vAlign w:val="center"/>
          </w:tcPr>
          <w:p w14:paraId="6D6C64A9" w14:textId="60916FF0" w:rsidR="00615C9C" w:rsidRPr="00D954A8" w:rsidRDefault="00615C9C" w:rsidP="00073050">
            <w:pPr>
              <w:pStyle w:val="TextodeTablas"/>
              <w:rPr>
                <w:b/>
                <w:bCs/>
                <w:lang w:val="es-HN"/>
              </w:rPr>
            </w:pPr>
            <w:r w:rsidRPr="00D954A8">
              <w:rPr>
                <w:b/>
                <w:bCs/>
                <w:lang w:val="es-HN"/>
              </w:rPr>
              <w:t>General</w:t>
            </w:r>
          </w:p>
        </w:tc>
        <w:tc>
          <w:tcPr>
            <w:tcW w:w="0" w:type="auto"/>
            <w:shd w:val="clear" w:color="auto" w:fill="DEEAF6" w:themeFill="accent1" w:themeFillTint="33"/>
            <w:vAlign w:val="center"/>
          </w:tcPr>
          <w:p w14:paraId="725EA5A5" w14:textId="1F70A1C1" w:rsidR="00615C9C" w:rsidRPr="00D954A8" w:rsidRDefault="00615C9C" w:rsidP="00073050">
            <w:pPr>
              <w:pStyle w:val="TextodeTablas"/>
              <w:rPr>
                <w:b/>
                <w:bCs/>
                <w:lang w:val="es-HN"/>
              </w:rPr>
            </w:pPr>
            <w:r w:rsidRPr="00D954A8">
              <w:rPr>
                <w:b/>
                <w:bCs/>
                <w:lang w:val="es-HN"/>
              </w:rPr>
              <w:t>Especifico</w:t>
            </w:r>
          </w:p>
        </w:tc>
        <w:tc>
          <w:tcPr>
            <w:tcW w:w="0" w:type="auto"/>
            <w:vMerge/>
            <w:vAlign w:val="center"/>
          </w:tcPr>
          <w:p w14:paraId="3405ADB1" w14:textId="626F50FB" w:rsidR="00615C9C" w:rsidRPr="00D954A8" w:rsidRDefault="00615C9C" w:rsidP="00073050">
            <w:pPr>
              <w:pStyle w:val="TextodeTablas"/>
              <w:rPr>
                <w:lang w:val="es-HN"/>
              </w:rPr>
            </w:pPr>
          </w:p>
        </w:tc>
        <w:tc>
          <w:tcPr>
            <w:tcW w:w="0" w:type="auto"/>
            <w:vMerge/>
            <w:vAlign w:val="center"/>
          </w:tcPr>
          <w:p w14:paraId="58E537CA" w14:textId="53377E2A" w:rsidR="00615C9C" w:rsidRPr="00D954A8" w:rsidRDefault="00615C9C" w:rsidP="00073050">
            <w:pPr>
              <w:pStyle w:val="TextodeTablas"/>
              <w:rPr>
                <w:lang w:val="es-HN"/>
              </w:rPr>
            </w:pPr>
          </w:p>
        </w:tc>
        <w:tc>
          <w:tcPr>
            <w:tcW w:w="0" w:type="auto"/>
            <w:vMerge/>
            <w:vAlign w:val="center"/>
          </w:tcPr>
          <w:p w14:paraId="6C9A2E13" w14:textId="44E110BF" w:rsidR="00615C9C" w:rsidRPr="00D954A8" w:rsidRDefault="00615C9C" w:rsidP="00073050">
            <w:pPr>
              <w:pStyle w:val="TextodeTablas"/>
              <w:rPr>
                <w:lang w:val="es-HN"/>
              </w:rPr>
            </w:pPr>
          </w:p>
        </w:tc>
        <w:tc>
          <w:tcPr>
            <w:tcW w:w="0" w:type="auto"/>
            <w:vMerge/>
            <w:vAlign w:val="center"/>
          </w:tcPr>
          <w:p w14:paraId="71E68C1B" w14:textId="2AB71667" w:rsidR="00615C9C" w:rsidRPr="00D954A8" w:rsidRDefault="00615C9C" w:rsidP="00073050">
            <w:pPr>
              <w:pStyle w:val="TextodeTablas"/>
              <w:rPr>
                <w:lang w:val="es-HN"/>
              </w:rPr>
            </w:pPr>
          </w:p>
        </w:tc>
        <w:tc>
          <w:tcPr>
            <w:tcW w:w="0" w:type="auto"/>
            <w:vMerge/>
            <w:vAlign w:val="center"/>
          </w:tcPr>
          <w:p w14:paraId="3499D5BB" w14:textId="5645DB9C" w:rsidR="00615C9C" w:rsidRPr="00D954A8" w:rsidRDefault="00615C9C" w:rsidP="00073050">
            <w:pPr>
              <w:pStyle w:val="TextodeTablas"/>
              <w:rPr>
                <w:lang w:val="es-HN"/>
              </w:rPr>
            </w:pPr>
          </w:p>
        </w:tc>
        <w:tc>
          <w:tcPr>
            <w:tcW w:w="0" w:type="auto"/>
            <w:vMerge/>
            <w:vAlign w:val="center"/>
          </w:tcPr>
          <w:p w14:paraId="20EE25EC" w14:textId="4DAE1BE6" w:rsidR="00615C9C" w:rsidRPr="00D954A8" w:rsidRDefault="00615C9C" w:rsidP="00073050">
            <w:pPr>
              <w:pStyle w:val="TextodeTablas"/>
              <w:rPr>
                <w:lang w:val="es-HN"/>
              </w:rPr>
            </w:pPr>
          </w:p>
        </w:tc>
        <w:tc>
          <w:tcPr>
            <w:tcW w:w="0" w:type="auto"/>
            <w:vMerge/>
            <w:vAlign w:val="center"/>
          </w:tcPr>
          <w:p w14:paraId="72C4FFD8" w14:textId="688CE0EB" w:rsidR="00615C9C" w:rsidRPr="00D954A8" w:rsidRDefault="00615C9C" w:rsidP="00073050">
            <w:pPr>
              <w:pStyle w:val="TextodeTablas"/>
              <w:rPr>
                <w:lang w:val="es-HN"/>
              </w:rPr>
            </w:pPr>
          </w:p>
        </w:tc>
      </w:tr>
      <w:tr w:rsidR="00D33CCD" w:rsidRPr="00D954A8" w14:paraId="0D09DBD4" w14:textId="485BBD6C" w:rsidTr="00501411">
        <w:trPr>
          <w:cantSplit/>
          <w:trHeight w:val="20"/>
        </w:trPr>
        <w:tc>
          <w:tcPr>
            <w:tcW w:w="0" w:type="auto"/>
            <w:vMerge w:val="restart"/>
            <w:shd w:val="clear" w:color="auto" w:fill="E7E6E6" w:themeFill="background2"/>
            <w:textDirection w:val="btLr"/>
            <w:vAlign w:val="center"/>
          </w:tcPr>
          <w:p w14:paraId="5118E0C7" w14:textId="2F895587" w:rsidR="00D33CCD" w:rsidRPr="00D954A8" w:rsidRDefault="00D33CCD" w:rsidP="00073050">
            <w:pPr>
              <w:pStyle w:val="TextodeTablas"/>
              <w:rPr>
                <w:lang w:val="es-HN"/>
              </w:rPr>
            </w:pPr>
            <w:r w:rsidRPr="00D954A8">
              <w:rPr>
                <w:lang w:val="es-HN"/>
              </w:rPr>
              <w:t>Prefactibilidad para la fabricación de detergente líquido a partir de AVU</w:t>
            </w:r>
          </w:p>
        </w:tc>
        <w:tc>
          <w:tcPr>
            <w:tcW w:w="0" w:type="auto"/>
            <w:vMerge w:val="restart"/>
            <w:textDirection w:val="btLr"/>
            <w:vAlign w:val="center"/>
          </w:tcPr>
          <w:p w14:paraId="42741413" w14:textId="6C9B070C" w:rsidR="00D33CCD" w:rsidRPr="00D954A8" w:rsidRDefault="00D33CCD" w:rsidP="00073050">
            <w:pPr>
              <w:pStyle w:val="TextodeTablas"/>
              <w:rPr>
                <w:lang w:val="es-HN"/>
              </w:rPr>
            </w:pPr>
            <w:r w:rsidRPr="00D954A8">
              <w:rPr>
                <w:lang w:val="es-HN"/>
              </w:rPr>
              <w:t>¿Será técnica y económicamente factible la industrialización del proceso para la elaboración y distribución de detergente líquido a partir de aceite vegetal reutilizado, en la ciudad de San Pedro Sula, con el fin de mitigar el impacto ambiental generado por la disposición final de estos productos?</w:t>
            </w:r>
          </w:p>
        </w:tc>
        <w:tc>
          <w:tcPr>
            <w:tcW w:w="0" w:type="auto"/>
            <w:vMerge w:val="restart"/>
            <w:vAlign w:val="center"/>
          </w:tcPr>
          <w:p w14:paraId="7A32F850" w14:textId="24D36F63" w:rsidR="00D33CCD" w:rsidRPr="00D954A8" w:rsidRDefault="00D33CCD" w:rsidP="00073050">
            <w:pPr>
              <w:pStyle w:val="TextodeTablas"/>
              <w:rPr>
                <w:lang w:val="es-HN"/>
              </w:rPr>
            </w:pPr>
            <w:r w:rsidRPr="00D954A8">
              <w:rPr>
                <w:lang w:val="es-HN"/>
              </w:rPr>
              <w:t>¿Cuáles son los comportamientos y preferencias de los consumidores de los consumidores potenciales de detergente líquido a partir de aceite vegetal reutilizado, en la ciudad de San Pedro Sula?</w:t>
            </w:r>
          </w:p>
        </w:tc>
        <w:tc>
          <w:tcPr>
            <w:tcW w:w="0" w:type="auto"/>
            <w:vMerge w:val="restart"/>
            <w:textDirection w:val="btLr"/>
            <w:vAlign w:val="center"/>
          </w:tcPr>
          <w:p w14:paraId="106D05FC" w14:textId="7246832A" w:rsidR="00D33CCD" w:rsidRPr="00D954A8" w:rsidRDefault="00D33CCD" w:rsidP="00073050">
            <w:pPr>
              <w:pStyle w:val="TextodeTablas"/>
              <w:rPr>
                <w:lang w:val="es-HN"/>
              </w:rPr>
            </w:pPr>
            <w:r w:rsidRPr="00D954A8">
              <w:rPr>
                <w:lang w:val="es-HN"/>
              </w:rPr>
              <w:t>Conocer la oportunidad de éxito de una empresa productora de detergente líquido a partir de aceite vegetal reutilizado, a través de la realización de un estudio de prefactibilidad en la ciudad de San Pedro Sula, con el propósito contribuir a la reducción del impacto ambiental causado por la disposición inadecuada de estos desechos.</w:t>
            </w:r>
          </w:p>
        </w:tc>
        <w:tc>
          <w:tcPr>
            <w:tcW w:w="0" w:type="auto"/>
            <w:vMerge w:val="restart"/>
            <w:vAlign w:val="center"/>
          </w:tcPr>
          <w:p w14:paraId="418B3DD5" w14:textId="1F7BD5BA" w:rsidR="00D33CCD" w:rsidRPr="00D954A8" w:rsidRDefault="00D33CCD" w:rsidP="00073050">
            <w:pPr>
              <w:pStyle w:val="TextodeTablas"/>
              <w:rPr>
                <w:lang w:val="es-HN"/>
              </w:rPr>
            </w:pPr>
            <w:r w:rsidRPr="00D954A8">
              <w:rPr>
                <w:lang w:val="es-HN"/>
              </w:rPr>
              <w:t xml:space="preserve">Identificar los comportamientos y preferencias de los consumidores de detergente líquido de la ciudad de San Pedro Sula, mediante la aplicación de una herramienta de estudio adecuada. </w:t>
            </w:r>
          </w:p>
        </w:tc>
        <w:tc>
          <w:tcPr>
            <w:tcW w:w="0" w:type="auto"/>
            <w:vMerge w:val="restart"/>
            <w:vAlign w:val="center"/>
          </w:tcPr>
          <w:p w14:paraId="00C1A160" w14:textId="7988D373" w:rsidR="00D33CCD" w:rsidRPr="00D954A8" w:rsidRDefault="00D33CCD" w:rsidP="00073050">
            <w:pPr>
              <w:pStyle w:val="TextodeTablas"/>
              <w:rPr>
                <w:lang w:val="es-HN"/>
              </w:rPr>
            </w:pPr>
            <w:r w:rsidRPr="00D954A8">
              <w:rPr>
                <w:lang w:val="es-HN"/>
              </w:rPr>
              <w:t>Gestión de Riesgos según el PMBOK®</w:t>
            </w:r>
          </w:p>
          <w:p w14:paraId="6258048D" w14:textId="30B2EE1C" w:rsidR="00D33CCD" w:rsidRPr="00D954A8" w:rsidRDefault="00D33CCD" w:rsidP="00073050">
            <w:pPr>
              <w:pStyle w:val="TextodeTablas"/>
              <w:rPr>
                <w:lang w:val="es-HN"/>
              </w:rPr>
            </w:pPr>
            <w:r w:rsidRPr="00D954A8">
              <w:rPr>
                <w:lang w:val="es-HN"/>
              </w:rPr>
              <w:t>Enfoque de Ciclo de Vida del Proyecto</w:t>
            </w:r>
          </w:p>
          <w:p w14:paraId="7FEC64D3" w14:textId="0CA99F7C" w:rsidR="00D33CCD" w:rsidRPr="00D954A8" w:rsidRDefault="00D33CCD" w:rsidP="00073050">
            <w:pPr>
              <w:pStyle w:val="TextodeTablas"/>
              <w:rPr>
                <w:lang w:val="es-HN"/>
              </w:rPr>
            </w:pPr>
            <w:r w:rsidRPr="00D954A8">
              <w:rPr>
                <w:lang w:val="es-HN"/>
              </w:rPr>
              <w:t>Enfoque de Calidad del PMI</w:t>
            </w:r>
          </w:p>
          <w:p w14:paraId="2159750E" w14:textId="77777777" w:rsidR="00D33CCD" w:rsidRPr="00D954A8" w:rsidRDefault="00D33CCD" w:rsidP="00073050">
            <w:pPr>
              <w:pStyle w:val="TextodeTablas"/>
              <w:rPr>
                <w:lang w:val="es-HN"/>
              </w:rPr>
            </w:pPr>
          </w:p>
          <w:p w14:paraId="15CFF171" w14:textId="0FD2A40E" w:rsidR="00D33CCD" w:rsidRPr="00D954A8" w:rsidRDefault="00D33CCD" w:rsidP="00073050">
            <w:pPr>
              <w:pStyle w:val="TextodeTablas"/>
              <w:rPr>
                <w:lang w:val="es-HN"/>
              </w:rPr>
            </w:pPr>
          </w:p>
        </w:tc>
        <w:tc>
          <w:tcPr>
            <w:tcW w:w="0" w:type="auto"/>
            <w:vMerge w:val="restart"/>
            <w:textDirection w:val="btLr"/>
            <w:vAlign w:val="center"/>
          </w:tcPr>
          <w:p w14:paraId="656E4674" w14:textId="5B6574D2" w:rsidR="00D33CCD" w:rsidRPr="00D954A8" w:rsidRDefault="00D33CCD" w:rsidP="00073050">
            <w:pPr>
              <w:pStyle w:val="TextodeTablas"/>
              <w:rPr>
                <w:lang w:val="es-HN"/>
              </w:rPr>
            </w:pPr>
            <w:r w:rsidRPr="00D954A8">
              <w:rPr>
                <w:lang w:val="es-HN"/>
              </w:rPr>
              <w:t>777,877 habitantes</w:t>
            </w:r>
          </w:p>
        </w:tc>
        <w:tc>
          <w:tcPr>
            <w:tcW w:w="0" w:type="auto"/>
            <w:vMerge w:val="restart"/>
            <w:textDirection w:val="btLr"/>
            <w:vAlign w:val="center"/>
          </w:tcPr>
          <w:p w14:paraId="5291B824" w14:textId="5E3F9586" w:rsidR="00D33CCD" w:rsidRPr="00D954A8" w:rsidRDefault="00D33CCD" w:rsidP="00073050">
            <w:pPr>
              <w:pStyle w:val="TextodeTablas"/>
              <w:rPr>
                <w:lang w:val="es-HN"/>
              </w:rPr>
            </w:pPr>
            <w:r w:rsidRPr="00D954A8">
              <w:rPr>
                <w:lang w:val="es-HN"/>
              </w:rPr>
              <w:t>Encuesta, Entrevista, Análisis Documental, Observación</w:t>
            </w:r>
          </w:p>
        </w:tc>
        <w:tc>
          <w:tcPr>
            <w:tcW w:w="0" w:type="auto"/>
            <w:vAlign w:val="center"/>
          </w:tcPr>
          <w:p w14:paraId="1399CDE9" w14:textId="77777777" w:rsidR="00D33CCD" w:rsidRPr="00D954A8" w:rsidRDefault="00D33CCD" w:rsidP="00073050">
            <w:pPr>
              <w:pStyle w:val="TextodeTablas"/>
              <w:rPr>
                <w:lang w:val="es-HN"/>
              </w:rPr>
            </w:pPr>
            <w:r w:rsidRPr="00D954A8">
              <w:rPr>
                <w:lang w:val="es-HN"/>
              </w:rPr>
              <w:t>Oferta</w:t>
            </w:r>
          </w:p>
          <w:p w14:paraId="3B521B6A" w14:textId="00234D70" w:rsidR="00D33CCD" w:rsidRPr="00D954A8" w:rsidRDefault="00D33CCD" w:rsidP="00073050">
            <w:pPr>
              <w:pStyle w:val="TextodeTablas"/>
              <w:rPr>
                <w:lang w:val="es-HN"/>
              </w:rPr>
            </w:pPr>
          </w:p>
        </w:tc>
        <w:tc>
          <w:tcPr>
            <w:tcW w:w="0" w:type="auto"/>
            <w:vMerge w:val="restart"/>
            <w:vAlign w:val="center"/>
          </w:tcPr>
          <w:p w14:paraId="57F27F48" w14:textId="2DB8DCCF" w:rsidR="00D33CCD" w:rsidRPr="00D954A8" w:rsidRDefault="00D33CCD" w:rsidP="00073050">
            <w:pPr>
              <w:pStyle w:val="TextodeTablas"/>
              <w:rPr>
                <w:lang w:val="es-HN"/>
              </w:rPr>
            </w:pPr>
            <w:r w:rsidRPr="00D954A8">
              <w:rPr>
                <w:lang w:val="es-HN"/>
              </w:rPr>
              <w:t>Existe una demanda significativa por parte de los consumidores de la ciudad de San Pedro Sula en cuanto a la elaboración y distribución de detergentes líquidos a partir de aceite vegetal reutilizado.</w:t>
            </w:r>
          </w:p>
        </w:tc>
        <w:tc>
          <w:tcPr>
            <w:tcW w:w="0" w:type="auto"/>
            <w:vMerge w:val="restart"/>
            <w:textDirection w:val="btLr"/>
            <w:vAlign w:val="center"/>
          </w:tcPr>
          <w:p w14:paraId="0E818058" w14:textId="04BF431E" w:rsidR="00D33CCD" w:rsidRPr="00D954A8" w:rsidRDefault="00D33CCD" w:rsidP="00073050">
            <w:pPr>
              <w:pStyle w:val="TextodeTablas"/>
              <w:rPr>
                <w:lang w:val="es-HN"/>
              </w:rPr>
            </w:pPr>
            <w:r w:rsidRPr="00D954A8">
              <w:rPr>
                <w:lang w:val="es-HN"/>
              </w:rPr>
              <w:t>"Detergente Ecológico: Innovación en la Fabricación Utilizando Aceite Vegetal Reciclado"</w:t>
            </w:r>
          </w:p>
        </w:tc>
        <w:tc>
          <w:tcPr>
            <w:tcW w:w="0" w:type="auto"/>
            <w:vMerge w:val="restart"/>
            <w:vAlign w:val="center"/>
          </w:tcPr>
          <w:p w14:paraId="027EA2F1" w14:textId="63BBA0BB" w:rsidR="00D33CCD" w:rsidRPr="00D954A8" w:rsidRDefault="00D33CCD" w:rsidP="00073050">
            <w:pPr>
              <w:pStyle w:val="TextodeTablas"/>
              <w:rPr>
                <w:lang w:val="es-HN"/>
              </w:rPr>
            </w:pPr>
            <w:r w:rsidRPr="00D954A8">
              <w:rPr>
                <w:lang w:val="es-HN"/>
              </w:rPr>
              <w:t>Desarrollar y lanzar al mercado un detergente líquido ecológico fabricado con aceite vegetal reciclado.</w:t>
            </w:r>
          </w:p>
        </w:tc>
      </w:tr>
      <w:tr w:rsidR="00D33CCD" w:rsidRPr="00D954A8" w14:paraId="00831B5B" w14:textId="77777777" w:rsidTr="00501411">
        <w:trPr>
          <w:cantSplit/>
          <w:trHeight w:val="20"/>
        </w:trPr>
        <w:tc>
          <w:tcPr>
            <w:tcW w:w="0" w:type="auto"/>
            <w:vMerge/>
            <w:shd w:val="clear" w:color="auto" w:fill="E7E6E6" w:themeFill="background2"/>
            <w:textDirection w:val="btLr"/>
            <w:vAlign w:val="center"/>
          </w:tcPr>
          <w:p w14:paraId="14F314A9" w14:textId="77777777" w:rsidR="00D33CCD" w:rsidRPr="00D954A8" w:rsidRDefault="00D33CCD" w:rsidP="00073050">
            <w:pPr>
              <w:pStyle w:val="TextodeTablas"/>
              <w:rPr>
                <w:lang w:val="es-HN"/>
              </w:rPr>
            </w:pPr>
          </w:p>
        </w:tc>
        <w:tc>
          <w:tcPr>
            <w:tcW w:w="0" w:type="auto"/>
            <w:vMerge/>
            <w:textDirection w:val="btLr"/>
            <w:vAlign w:val="center"/>
          </w:tcPr>
          <w:p w14:paraId="4C6C4FE4" w14:textId="77777777" w:rsidR="00D33CCD" w:rsidRPr="00D954A8" w:rsidRDefault="00D33CCD" w:rsidP="00073050">
            <w:pPr>
              <w:pStyle w:val="TextodeTablas"/>
              <w:rPr>
                <w:lang w:val="es-HN"/>
              </w:rPr>
            </w:pPr>
          </w:p>
        </w:tc>
        <w:tc>
          <w:tcPr>
            <w:tcW w:w="0" w:type="auto"/>
            <w:vMerge/>
            <w:vAlign w:val="center"/>
          </w:tcPr>
          <w:p w14:paraId="7241B604" w14:textId="77777777" w:rsidR="00D33CCD" w:rsidRPr="00D954A8" w:rsidRDefault="00D33CCD" w:rsidP="00073050">
            <w:pPr>
              <w:pStyle w:val="TextodeTablas"/>
              <w:rPr>
                <w:lang w:val="es-HN"/>
              </w:rPr>
            </w:pPr>
          </w:p>
        </w:tc>
        <w:tc>
          <w:tcPr>
            <w:tcW w:w="0" w:type="auto"/>
            <w:vMerge/>
            <w:textDirection w:val="btLr"/>
            <w:vAlign w:val="center"/>
          </w:tcPr>
          <w:p w14:paraId="5DF0AFA3" w14:textId="77777777" w:rsidR="00D33CCD" w:rsidRPr="00D954A8" w:rsidRDefault="00D33CCD" w:rsidP="00073050">
            <w:pPr>
              <w:pStyle w:val="TextodeTablas"/>
              <w:rPr>
                <w:lang w:val="es-HN"/>
              </w:rPr>
            </w:pPr>
          </w:p>
        </w:tc>
        <w:tc>
          <w:tcPr>
            <w:tcW w:w="0" w:type="auto"/>
            <w:vMerge/>
            <w:vAlign w:val="center"/>
          </w:tcPr>
          <w:p w14:paraId="758EE78A" w14:textId="77777777" w:rsidR="00D33CCD" w:rsidRPr="00D954A8" w:rsidRDefault="00D33CCD" w:rsidP="00073050">
            <w:pPr>
              <w:pStyle w:val="TextodeTablas"/>
              <w:rPr>
                <w:lang w:val="es-HN"/>
              </w:rPr>
            </w:pPr>
          </w:p>
        </w:tc>
        <w:tc>
          <w:tcPr>
            <w:tcW w:w="0" w:type="auto"/>
            <w:vMerge/>
            <w:vAlign w:val="center"/>
          </w:tcPr>
          <w:p w14:paraId="0655857C" w14:textId="77777777" w:rsidR="00D33CCD" w:rsidRPr="00D954A8" w:rsidRDefault="00D33CCD" w:rsidP="00073050">
            <w:pPr>
              <w:pStyle w:val="TextodeTablas"/>
              <w:rPr>
                <w:lang w:val="es-HN"/>
              </w:rPr>
            </w:pPr>
          </w:p>
        </w:tc>
        <w:tc>
          <w:tcPr>
            <w:tcW w:w="0" w:type="auto"/>
            <w:vMerge/>
            <w:textDirection w:val="btLr"/>
            <w:vAlign w:val="center"/>
          </w:tcPr>
          <w:p w14:paraId="19EE8C56" w14:textId="77777777" w:rsidR="00D33CCD" w:rsidRPr="00D954A8" w:rsidRDefault="00D33CCD" w:rsidP="00073050">
            <w:pPr>
              <w:pStyle w:val="TextodeTablas"/>
              <w:rPr>
                <w:lang w:val="es-HN"/>
              </w:rPr>
            </w:pPr>
          </w:p>
        </w:tc>
        <w:tc>
          <w:tcPr>
            <w:tcW w:w="0" w:type="auto"/>
            <w:vMerge/>
            <w:textDirection w:val="btLr"/>
            <w:vAlign w:val="center"/>
          </w:tcPr>
          <w:p w14:paraId="6F8A921C" w14:textId="77777777" w:rsidR="00D33CCD" w:rsidRPr="00D954A8" w:rsidRDefault="00D33CCD" w:rsidP="00073050">
            <w:pPr>
              <w:pStyle w:val="TextodeTablas"/>
              <w:rPr>
                <w:lang w:val="es-HN"/>
              </w:rPr>
            </w:pPr>
          </w:p>
        </w:tc>
        <w:tc>
          <w:tcPr>
            <w:tcW w:w="0" w:type="auto"/>
            <w:vAlign w:val="center"/>
          </w:tcPr>
          <w:p w14:paraId="32143854" w14:textId="6FD3E36F" w:rsidR="00D33CCD" w:rsidRPr="00D954A8" w:rsidRDefault="00D33CCD" w:rsidP="00073050">
            <w:pPr>
              <w:pStyle w:val="TextodeTablas"/>
              <w:rPr>
                <w:lang w:val="es-HN"/>
              </w:rPr>
            </w:pPr>
            <w:r w:rsidRPr="00D954A8">
              <w:rPr>
                <w:lang w:val="es-HN"/>
              </w:rPr>
              <w:t>Demanda</w:t>
            </w:r>
          </w:p>
        </w:tc>
        <w:tc>
          <w:tcPr>
            <w:tcW w:w="0" w:type="auto"/>
            <w:vMerge/>
            <w:vAlign w:val="center"/>
          </w:tcPr>
          <w:p w14:paraId="4CC1C79B" w14:textId="77777777" w:rsidR="00D33CCD" w:rsidRPr="00D954A8" w:rsidRDefault="00D33CCD" w:rsidP="00073050">
            <w:pPr>
              <w:pStyle w:val="TextodeTablas"/>
              <w:rPr>
                <w:lang w:val="es-HN"/>
              </w:rPr>
            </w:pPr>
          </w:p>
        </w:tc>
        <w:tc>
          <w:tcPr>
            <w:tcW w:w="0" w:type="auto"/>
            <w:vMerge/>
            <w:vAlign w:val="center"/>
          </w:tcPr>
          <w:p w14:paraId="41135E06" w14:textId="77777777" w:rsidR="00D33CCD" w:rsidRPr="00D954A8" w:rsidRDefault="00D33CCD" w:rsidP="00073050">
            <w:pPr>
              <w:pStyle w:val="TextodeTablas"/>
              <w:rPr>
                <w:lang w:val="es-HN"/>
              </w:rPr>
            </w:pPr>
          </w:p>
        </w:tc>
        <w:tc>
          <w:tcPr>
            <w:tcW w:w="0" w:type="auto"/>
            <w:vMerge/>
            <w:vAlign w:val="center"/>
          </w:tcPr>
          <w:p w14:paraId="1F0AE86B" w14:textId="77777777" w:rsidR="00D33CCD" w:rsidRPr="00D954A8" w:rsidRDefault="00D33CCD" w:rsidP="00073050">
            <w:pPr>
              <w:pStyle w:val="TextodeTablas"/>
              <w:rPr>
                <w:lang w:val="es-HN"/>
              </w:rPr>
            </w:pPr>
          </w:p>
        </w:tc>
      </w:tr>
      <w:tr w:rsidR="00D33CCD" w:rsidRPr="00D954A8" w14:paraId="4E0058BB" w14:textId="77777777" w:rsidTr="00501411">
        <w:trPr>
          <w:cantSplit/>
          <w:trHeight w:val="20"/>
        </w:trPr>
        <w:tc>
          <w:tcPr>
            <w:tcW w:w="0" w:type="auto"/>
            <w:vMerge/>
            <w:shd w:val="clear" w:color="auto" w:fill="E7E6E6" w:themeFill="background2"/>
            <w:textDirection w:val="btLr"/>
            <w:vAlign w:val="center"/>
          </w:tcPr>
          <w:p w14:paraId="780A5BAD" w14:textId="77777777" w:rsidR="00D33CCD" w:rsidRPr="00D954A8" w:rsidRDefault="00D33CCD" w:rsidP="00073050">
            <w:pPr>
              <w:pStyle w:val="TextodeTablas"/>
              <w:rPr>
                <w:lang w:val="es-HN"/>
              </w:rPr>
            </w:pPr>
          </w:p>
        </w:tc>
        <w:tc>
          <w:tcPr>
            <w:tcW w:w="0" w:type="auto"/>
            <w:vMerge/>
            <w:textDirection w:val="btLr"/>
            <w:vAlign w:val="center"/>
          </w:tcPr>
          <w:p w14:paraId="406BFCE0" w14:textId="77777777" w:rsidR="00D33CCD" w:rsidRPr="00D954A8" w:rsidRDefault="00D33CCD" w:rsidP="00073050">
            <w:pPr>
              <w:pStyle w:val="TextodeTablas"/>
              <w:rPr>
                <w:lang w:val="es-HN"/>
              </w:rPr>
            </w:pPr>
          </w:p>
        </w:tc>
        <w:tc>
          <w:tcPr>
            <w:tcW w:w="0" w:type="auto"/>
            <w:vMerge/>
            <w:vAlign w:val="center"/>
          </w:tcPr>
          <w:p w14:paraId="09D0EF20" w14:textId="77777777" w:rsidR="00D33CCD" w:rsidRPr="00D954A8" w:rsidRDefault="00D33CCD" w:rsidP="00073050">
            <w:pPr>
              <w:pStyle w:val="TextodeTablas"/>
              <w:rPr>
                <w:lang w:val="es-HN"/>
              </w:rPr>
            </w:pPr>
          </w:p>
        </w:tc>
        <w:tc>
          <w:tcPr>
            <w:tcW w:w="0" w:type="auto"/>
            <w:vMerge/>
            <w:textDirection w:val="btLr"/>
            <w:vAlign w:val="center"/>
          </w:tcPr>
          <w:p w14:paraId="2F72589F" w14:textId="77777777" w:rsidR="00D33CCD" w:rsidRPr="00D954A8" w:rsidRDefault="00D33CCD" w:rsidP="00073050">
            <w:pPr>
              <w:pStyle w:val="TextodeTablas"/>
              <w:rPr>
                <w:lang w:val="es-HN"/>
              </w:rPr>
            </w:pPr>
          </w:p>
        </w:tc>
        <w:tc>
          <w:tcPr>
            <w:tcW w:w="0" w:type="auto"/>
            <w:vMerge/>
            <w:vAlign w:val="center"/>
          </w:tcPr>
          <w:p w14:paraId="50BE95DD" w14:textId="77777777" w:rsidR="00D33CCD" w:rsidRPr="00D954A8" w:rsidRDefault="00D33CCD" w:rsidP="00073050">
            <w:pPr>
              <w:pStyle w:val="TextodeTablas"/>
              <w:rPr>
                <w:lang w:val="es-HN"/>
              </w:rPr>
            </w:pPr>
          </w:p>
        </w:tc>
        <w:tc>
          <w:tcPr>
            <w:tcW w:w="0" w:type="auto"/>
            <w:vMerge/>
            <w:vAlign w:val="center"/>
          </w:tcPr>
          <w:p w14:paraId="3A8831C7" w14:textId="77777777" w:rsidR="00D33CCD" w:rsidRPr="00D954A8" w:rsidRDefault="00D33CCD" w:rsidP="00073050">
            <w:pPr>
              <w:pStyle w:val="TextodeTablas"/>
              <w:rPr>
                <w:lang w:val="es-HN"/>
              </w:rPr>
            </w:pPr>
          </w:p>
        </w:tc>
        <w:tc>
          <w:tcPr>
            <w:tcW w:w="0" w:type="auto"/>
            <w:vMerge/>
            <w:textDirection w:val="btLr"/>
            <w:vAlign w:val="center"/>
          </w:tcPr>
          <w:p w14:paraId="15EA67C0" w14:textId="77777777" w:rsidR="00D33CCD" w:rsidRPr="00D954A8" w:rsidRDefault="00D33CCD" w:rsidP="00073050">
            <w:pPr>
              <w:pStyle w:val="TextodeTablas"/>
              <w:rPr>
                <w:lang w:val="es-HN"/>
              </w:rPr>
            </w:pPr>
          </w:p>
        </w:tc>
        <w:tc>
          <w:tcPr>
            <w:tcW w:w="0" w:type="auto"/>
            <w:vMerge/>
            <w:textDirection w:val="btLr"/>
            <w:vAlign w:val="center"/>
          </w:tcPr>
          <w:p w14:paraId="5C9AFD07" w14:textId="77777777" w:rsidR="00D33CCD" w:rsidRPr="00D954A8" w:rsidRDefault="00D33CCD" w:rsidP="00073050">
            <w:pPr>
              <w:pStyle w:val="TextodeTablas"/>
              <w:rPr>
                <w:lang w:val="es-HN"/>
              </w:rPr>
            </w:pPr>
          </w:p>
        </w:tc>
        <w:tc>
          <w:tcPr>
            <w:tcW w:w="0" w:type="auto"/>
            <w:vAlign w:val="center"/>
          </w:tcPr>
          <w:p w14:paraId="40E9CBF0" w14:textId="75F04112" w:rsidR="00D33CCD" w:rsidRPr="00D954A8" w:rsidRDefault="00D33CCD" w:rsidP="00073050">
            <w:pPr>
              <w:pStyle w:val="TextodeTablas"/>
              <w:rPr>
                <w:lang w:val="es-HN"/>
              </w:rPr>
            </w:pPr>
            <w:r w:rsidRPr="00D954A8">
              <w:rPr>
                <w:lang w:val="es-HN"/>
              </w:rPr>
              <w:t>Precio</w:t>
            </w:r>
          </w:p>
        </w:tc>
        <w:tc>
          <w:tcPr>
            <w:tcW w:w="0" w:type="auto"/>
            <w:vMerge/>
            <w:vAlign w:val="center"/>
          </w:tcPr>
          <w:p w14:paraId="64417A38" w14:textId="77777777" w:rsidR="00D33CCD" w:rsidRPr="00D954A8" w:rsidRDefault="00D33CCD" w:rsidP="00073050">
            <w:pPr>
              <w:pStyle w:val="TextodeTablas"/>
              <w:rPr>
                <w:lang w:val="es-HN"/>
              </w:rPr>
            </w:pPr>
          </w:p>
        </w:tc>
        <w:tc>
          <w:tcPr>
            <w:tcW w:w="0" w:type="auto"/>
            <w:vMerge/>
            <w:vAlign w:val="center"/>
          </w:tcPr>
          <w:p w14:paraId="3EFAB3D9" w14:textId="77777777" w:rsidR="00D33CCD" w:rsidRPr="00D954A8" w:rsidRDefault="00D33CCD" w:rsidP="00073050">
            <w:pPr>
              <w:pStyle w:val="TextodeTablas"/>
              <w:rPr>
                <w:lang w:val="es-HN"/>
              </w:rPr>
            </w:pPr>
          </w:p>
        </w:tc>
        <w:tc>
          <w:tcPr>
            <w:tcW w:w="0" w:type="auto"/>
            <w:vMerge/>
            <w:vAlign w:val="center"/>
          </w:tcPr>
          <w:p w14:paraId="32D26F30" w14:textId="77777777" w:rsidR="00D33CCD" w:rsidRPr="00D954A8" w:rsidRDefault="00D33CCD" w:rsidP="00073050">
            <w:pPr>
              <w:pStyle w:val="TextodeTablas"/>
              <w:rPr>
                <w:lang w:val="es-HN"/>
              </w:rPr>
            </w:pPr>
          </w:p>
        </w:tc>
      </w:tr>
      <w:tr w:rsidR="00D33CCD" w:rsidRPr="00D954A8" w14:paraId="0B8DF600" w14:textId="77777777" w:rsidTr="00501411">
        <w:trPr>
          <w:cantSplit/>
          <w:trHeight w:val="20"/>
        </w:trPr>
        <w:tc>
          <w:tcPr>
            <w:tcW w:w="0" w:type="auto"/>
            <w:vMerge/>
            <w:shd w:val="clear" w:color="auto" w:fill="E7E6E6" w:themeFill="background2"/>
            <w:textDirection w:val="btLr"/>
            <w:vAlign w:val="center"/>
          </w:tcPr>
          <w:p w14:paraId="7177354A" w14:textId="77777777" w:rsidR="00D33CCD" w:rsidRPr="00D954A8" w:rsidRDefault="00D33CCD" w:rsidP="00073050">
            <w:pPr>
              <w:pStyle w:val="TextodeTablas"/>
              <w:rPr>
                <w:lang w:val="es-HN"/>
              </w:rPr>
            </w:pPr>
          </w:p>
        </w:tc>
        <w:tc>
          <w:tcPr>
            <w:tcW w:w="0" w:type="auto"/>
            <w:vMerge/>
            <w:textDirection w:val="btLr"/>
            <w:vAlign w:val="center"/>
          </w:tcPr>
          <w:p w14:paraId="0544480E" w14:textId="77777777" w:rsidR="00D33CCD" w:rsidRPr="00D954A8" w:rsidRDefault="00D33CCD" w:rsidP="00073050">
            <w:pPr>
              <w:pStyle w:val="TextodeTablas"/>
              <w:rPr>
                <w:lang w:val="es-HN"/>
              </w:rPr>
            </w:pPr>
          </w:p>
        </w:tc>
        <w:tc>
          <w:tcPr>
            <w:tcW w:w="0" w:type="auto"/>
            <w:vMerge/>
            <w:vAlign w:val="center"/>
          </w:tcPr>
          <w:p w14:paraId="278CF16B" w14:textId="77777777" w:rsidR="00D33CCD" w:rsidRPr="00D954A8" w:rsidRDefault="00D33CCD" w:rsidP="00073050">
            <w:pPr>
              <w:pStyle w:val="TextodeTablas"/>
              <w:rPr>
                <w:lang w:val="es-HN"/>
              </w:rPr>
            </w:pPr>
          </w:p>
        </w:tc>
        <w:tc>
          <w:tcPr>
            <w:tcW w:w="0" w:type="auto"/>
            <w:vMerge/>
            <w:textDirection w:val="btLr"/>
            <w:vAlign w:val="center"/>
          </w:tcPr>
          <w:p w14:paraId="65164F6A" w14:textId="77777777" w:rsidR="00D33CCD" w:rsidRPr="00D954A8" w:rsidRDefault="00D33CCD" w:rsidP="00073050">
            <w:pPr>
              <w:pStyle w:val="TextodeTablas"/>
              <w:rPr>
                <w:lang w:val="es-HN"/>
              </w:rPr>
            </w:pPr>
          </w:p>
        </w:tc>
        <w:tc>
          <w:tcPr>
            <w:tcW w:w="0" w:type="auto"/>
            <w:vMerge/>
            <w:vAlign w:val="center"/>
          </w:tcPr>
          <w:p w14:paraId="23F18288" w14:textId="77777777" w:rsidR="00D33CCD" w:rsidRPr="00D954A8" w:rsidRDefault="00D33CCD" w:rsidP="00073050">
            <w:pPr>
              <w:pStyle w:val="TextodeTablas"/>
              <w:rPr>
                <w:lang w:val="es-HN"/>
              </w:rPr>
            </w:pPr>
          </w:p>
        </w:tc>
        <w:tc>
          <w:tcPr>
            <w:tcW w:w="0" w:type="auto"/>
            <w:vMerge/>
            <w:vAlign w:val="center"/>
          </w:tcPr>
          <w:p w14:paraId="032959E7" w14:textId="77777777" w:rsidR="00D33CCD" w:rsidRPr="00D954A8" w:rsidRDefault="00D33CCD" w:rsidP="00073050">
            <w:pPr>
              <w:pStyle w:val="TextodeTablas"/>
              <w:rPr>
                <w:lang w:val="es-HN"/>
              </w:rPr>
            </w:pPr>
          </w:p>
        </w:tc>
        <w:tc>
          <w:tcPr>
            <w:tcW w:w="0" w:type="auto"/>
            <w:vMerge/>
            <w:textDirection w:val="btLr"/>
            <w:vAlign w:val="center"/>
          </w:tcPr>
          <w:p w14:paraId="646A92C3" w14:textId="77777777" w:rsidR="00D33CCD" w:rsidRPr="00D954A8" w:rsidRDefault="00D33CCD" w:rsidP="00073050">
            <w:pPr>
              <w:pStyle w:val="TextodeTablas"/>
              <w:rPr>
                <w:lang w:val="es-HN"/>
              </w:rPr>
            </w:pPr>
          </w:p>
        </w:tc>
        <w:tc>
          <w:tcPr>
            <w:tcW w:w="0" w:type="auto"/>
            <w:vMerge/>
            <w:textDirection w:val="btLr"/>
            <w:vAlign w:val="center"/>
          </w:tcPr>
          <w:p w14:paraId="678D243F" w14:textId="77777777" w:rsidR="00D33CCD" w:rsidRPr="00D954A8" w:rsidRDefault="00D33CCD" w:rsidP="00073050">
            <w:pPr>
              <w:pStyle w:val="TextodeTablas"/>
              <w:rPr>
                <w:lang w:val="es-HN"/>
              </w:rPr>
            </w:pPr>
          </w:p>
        </w:tc>
        <w:tc>
          <w:tcPr>
            <w:tcW w:w="0" w:type="auto"/>
            <w:vAlign w:val="center"/>
          </w:tcPr>
          <w:p w14:paraId="2CB47AD3" w14:textId="363F619A" w:rsidR="00D33CCD" w:rsidRPr="00D954A8" w:rsidRDefault="00D33CCD" w:rsidP="00073050">
            <w:pPr>
              <w:pStyle w:val="TextodeTablas"/>
              <w:rPr>
                <w:lang w:val="es-HN"/>
              </w:rPr>
            </w:pPr>
            <w:r w:rsidRPr="00D954A8">
              <w:rPr>
                <w:lang w:val="es-HN"/>
              </w:rPr>
              <w:t>Producto</w:t>
            </w:r>
          </w:p>
        </w:tc>
        <w:tc>
          <w:tcPr>
            <w:tcW w:w="0" w:type="auto"/>
            <w:vMerge/>
            <w:vAlign w:val="center"/>
          </w:tcPr>
          <w:p w14:paraId="22D8C6BF" w14:textId="77777777" w:rsidR="00D33CCD" w:rsidRPr="00D954A8" w:rsidRDefault="00D33CCD" w:rsidP="00073050">
            <w:pPr>
              <w:pStyle w:val="TextodeTablas"/>
              <w:rPr>
                <w:lang w:val="es-HN"/>
              </w:rPr>
            </w:pPr>
          </w:p>
        </w:tc>
        <w:tc>
          <w:tcPr>
            <w:tcW w:w="0" w:type="auto"/>
            <w:vMerge/>
            <w:vAlign w:val="center"/>
          </w:tcPr>
          <w:p w14:paraId="714D5BE9" w14:textId="77777777" w:rsidR="00D33CCD" w:rsidRPr="00D954A8" w:rsidRDefault="00D33CCD" w:rsidP="00073050">
            <w:pPr>
              <w:pStyle w:val="TextodeTablas"/>
              <w:rPr>
                <w:lang w:val="es-HN"/>
              </w:rPr>
            </w:pPr>
          </w:p>
        </w:tc>
        <w:tc>
          <w:tcPr>
            <w:tcW w:w="0" w:type="auto"/>
            <w:vMerge/>
            <w:tcBorders>
              <w:bottom w:val="single" w:sz="4" w:space="0" w:color="auto"/>
            </w:tcBorders>
            <w:vAlign w:val="center"/>
          </w:tcPr>
          <w:p w14:paraId="3FCBE145" w14:textId="77777777" w:rsidR="00D33CCD" w:rsidRPr="00D954A8" w:rsidRDefault="00D33CCD" w:rsidP="00073050">
            <w:pPr>
              <w:pStyle w:val="TextodeTablas"/>
              <w:rPr>
                <w:lang w:val="es-HN"/>
              </w:rPr>
            </w:pPr>
          </w:p>
        </w:tc>
      </w:tr>
      <w:tr w:rsidR="00D33CCD" w:rsidRPr="00D954A8" w14:paraId="0E79C231" w14:textId="77777777" w:rsidTr="00501411">
        <w:trPr>
          <w:cantSplit/>
          <w:trHeight w:val="20"/>
        </w:trPr>
        <w:tc>
          <w:tcPr>
            <w:tcW w:w="0" w:type="auto"/>
            <w:vMerge/>
            <w:shd w:val="clear" w:color="auto" w:fill="E7E6E6" w:themeFill="background2"/>
            <w:textDirection w:val="btLr"/>
            <w:vAlign w:val="center"/>
          </w:tcPr>
          <w:p w14:paraId="7424A0D0" w14:textId="77777777" w:rsidR="00D33CCD" w:rsidRPr="00D954A8" w:rsidRDefault="00D33CCD" w:rsidP="00073050">
            <w:pPr>
              <w:pStyle w:val="TextodeTablas"/>
              <w:rPr>
                <w:lang w:val="es-HN"/>
              </w:rPr>
            </w:pPr>
          </w:p>
        </w:tc>
        <w:tc>
          <w:tcPr>
            <w:tcW w:w="0" w:type="auto"/>
            <w:vMerge/>
            <w:textDirection w:val="btLr"/>
            <w:vAlign w:val="center"/>
          </w:tcPr>
          <w:p w14:paraId="3C3A476B" w14:textId="77777777" w:rsidR="00D33CCD" w:rsidRPr="00D954A8" w:rsidRDefault="00D33CCD" w:rsidP="00073050">
            <w:pPr>
              <w:pStyle w:val="TextodeTablas"/>
              <w:rPr>
                <w:lang w:val="es-HN"/>
              </w:rPr>
            </w:pPr>
          </w:p>
        </w:tc>
        <w:tc>
          <w:tcPr>
            <w:tcW w:w="0" w:type="auto"/>
            <w:vMerge/>
            <w:vAlign w:val="center"/>
          </w:tcPr>
          <w:p w14:paraId="22D2B774" w14:textId="77777777" w:rsidR="00D33CCD" w:rsidRPr="00D954A8" w:rsidRDefault="00D33CCD" w:rsidP="00073050">
            <w:pPr>
              <w:pStyle w:val="TextodeTablas"/>
              <w:rPr>
                <w:lang w:val="es-HN"/>
              </w:rPr>
            </w:pPr>
          </w:p>
        </w:tc>
        <w:tc>
          <w:tcPr>
            <w:tcW w:w="0" w:type="auto"/>
            <w:vMerge/>
            <w:textDirection w:val="btLr"/>
            <w:vAlign w:val="center"/>
          </w:tcPr>
          <w:p w14:paraId="08D49FFB" w14:textId="77777777" w:rsidR="00D33CCD" w:rsidRPr="00D954A8" w:rsidRDefault="00D33CCD" w:rsidP="00073050">
            <w:pPr>
              <w:pStyle w:val="TextodeTablas"/>
              <w:rPr>
                <w:lang w:val="es-HN"/>
              </w:rPr>
            </w:pPr>
          </w:p>
        </w:tc>
        <w:tc>
          <w:tcPr>
            <w:tcW w:w="0" w:type="auto"/>
            <w:vMerge/>
            <w:vAlign w:val="center"/>
          </w:tcPr>
          <w:p w14:paraId="600A148F" w14:textId="77777777" w:rsidR="00D33CCD" w:rsidRPr="00D954A8" w:rsidRDefault="00D33CCD" w:rsidP="00073050">
            <w:pPr>
              <w:pStyle w:val="TextodeTablas"/>
              <w:rPr>
                <w:lang w:val="es-HN"/>
              </w:rPr>
            </w:pPr>
          </w:p>
        </w:tc>
        <w:tc>
          <w:tcPr>
            <w:tcW w:w="0" w:type="auto"/>
            <w:vMerge/>
            <w:vAlign w:val="center"/>
          </w:tcPr>
          <w:p w14:paraId="7DC38A83" w14:textId="77777777" w:rsidR="00D33CCD" w:rsidRPr="00D954A8" w:rsidRDefault="00D33CCD" w:rsidP="00073050">
            <w:pPr>
              <w:pStyle w:val="TextodeTablas"/>
              <w:rPr>
                <w:lang w:val="es-HN"/>
              </w:rPr>
            </w:pPr>
          </w:p>
        </w:tc>
        <w:tc>
          <w:tcPr>
            <w:tcW w:w="0" w:type="auto"/>
            <w:vMerge/>
            <w:textDirection w:val="btLr"/>
            <w:vAlign w:val="center"/>
          </w:tcPr>
          <w:p w14:paraId="51A5B841" w14:textId="77777777" w:rsidR="00D33CCD" w:rsidRPr="00D954A8" w:rsidRDefault="00D33CCD" w:rsidP="00073050">
            <w:pPr>
              <w:pStyle w:val="TextodeTablas"/>
              <w:rPr>
                <w:lang w:val="es-HN"/>
              </w:rPr>
            </w:pPr>
          </w:p>
        </w:tc>
        <w:tc>
          <w:tcPr>
            <w:tcW w:w="0" w:type="auto"/>
            <w:vMerge/>
            <w:textDirection w:val="btLr"/>
            <w:vAlign w:val="center"/>
          </w:tcPr>
          <w:p w14:paraId="5D9A6868" w14:textId="77777777" w:rsidR="00D33CCD" w:rsidRPr="00D954A8" w:rsidRDefault="00D33CCD" w:rsidP="00073050">
            <w:pPr>
              <w:pStyle w:val="TextodeTablas"/>
              <w:rPr>
                <w:lang w:val="es-HN"/>
              </w:rPr>
            </w:pPr>
          </w:p>
        </w:tc>
        <w:tc>
          <w:tcPr>
            <w:tcW w:w="0" w:type="auto"/>
            <w:vAlign w:val="center"/>
          </w:tcPr>
          <w:p w14:paraId="07A452F9" w14:textId="30BB621A" w:rsidR="00D33CCD" w:rsidRPr="00D954A8" w:rsidRDefault="00D33CCD" w:rsidP="00073050">
            <w:pPr>
              <w:pStyle w:val="TextodeTablas"/>
              <w:rPr>
                <w:lang w:val="es-HN"/>
              </w:rPr>
            </w:pPr>
            <w:r w:rsidRPr="00D954A8">
              <w:rPr>
                <w:lang w:val="es-HN"/>
              </w:rPr>
              <w:t>Promoción</w:t>
            </w:r>
          </w:p>
        </w:tc>
        <w:tc>
          <w:tcPr>
            <w:tcW w:w="0" w:type="auto"/>
            <w:vMerge/>
            <w:vAlign w:val="center"/>
          </w:tcPr>
          <w:p w14:paraId="460FD13B" w14:textId="77777777" w:rsidR="00D33CCD" w:rsidRPr="00D954A8" w:rsidRDefault="00D33CCD" w:rsidP="00073050">
            <w:pPr>
              <w:pStyle w:val="TextodeTablas"/>
              <w:rPr>
                <w:lang w:val="es-HN"/>
              </w:rPr>
            </w:pPr>
          </w:p>
        </w:tc>
        <w:tc>
          <w:tcPr>
            <w:tcW w:w="0" w:type="auto"/>
            <w:vMerge/>
            <w:vAlign w:val="center"/>
          </w:tcPr>
          <w:p w14:paraId="67DA95CE" w14:textId="77777777" w:rsidR="00D33CCD" w:rsidRPr="00D954A8" w:rsidRDefault="00D33CCD" w:rsidP="00073050">
            <w:pPr>
              <w:pStyle w:val="TextodeTablas"/>
              <w:rPr>
                <w:lang w:val="es-HN"/>
              </w:rPr>
            </w:pPr>
          </w:p>
        </w:tc>
        <w:tc>
          <w:tcPr>
            <w:tcW w:w="0" w:type="auto"/>
            <w:vMerge w:val="restart"/>
            <w:vAlign w:val="center"/>
          </w:tcPr>
          <w:p w14:paraId="47B1E3B7" w14:textId="69CEA1F1" w:rsidR="00D33CCD" w:rsidRPr="00D954A8" w:rsidRDefault="00D33CCD" w:rsidP="00073050">
            <w:pPr>
              <w:pStyle w:val="TextodeTablas"/>
              <w:rPr>
                <w:lang w:val="es-HN"/>
              </w:rPr>
            </w:pPr>
            <w:r w:rsidRPr="00D954A8">
              <w:rPr>
                <w:lang w:val="es-HN"/>
              </w:rPr>
              <w:t>Investigar y desarrollar una fórmula efectiva de detergente ecológico.</w:t>
            </w:r>
          </w:p>
        </w:tc>
      </w:tr>
      <w:tr w:rsidR="00D33CCD" w:rsidRPr="00D954A8" w14:paraId="70833658" w14:textId="77777777" w:rsidTr="00501411">
        <w:trPr>
          <w:cantSplit/>
          <w:trHeight w:val="20"/>
        </w:trPr>
        <w:tc>
          <w:tcPr>
            <w:tcW w:w="0" w:type="auto"/>
            <w:vMerge/>
            <w:shd w:val="clear" w:color="auto" w:fill="E7E6E6" w:themeFill="background2"/>
            <w:textDirection w:val="btLr"/>
            <w:vAlign w:val="center"/>
          </w:tcPr>
          <w:p w14:paraId="274C2134" w14:textId="77777777" w:rsidR="00D33CCD" w:rsidRPr="00D954A8" w:rsidRDefault="00D33CCD" w:rsidP="00073050">
            <w:pPr>
              <w:pStyle w:val="TextodeTablas"/>
              <w:rPr>
                <w:lang w:val="es-HN"/>
              </w:rPr>
            </w:pPr>
          </w:p>
        </w:tc>
        <w:tc>
          <w:tcPr>
            <w:tcW w:w="0" w:type="auto"/>
            <w:vMerge/>
            <w:textDirection w:val="btLr"/>
            <w:vAlign w:val="center"/>
          </w:tcPr>
          <w:p w14:paraId="2EA27CDE" w14:textId="77777777" w:rsidR="00D33CCD" w:rsidRPr="00D954A8" w:rsidRDefault="00D33CCD" w:rsidP="00073050">
            <w:pPr>
              <w:pStyle w:val="TextodeTablas"/>
              <w:rPr>
                <w:lang w:val="es-HN"/>
              </w:rPr>
            </w:pPr>
          </w:p>
        </w:tc>
        <w:tc>
          <w:tcPr>
            <w:tcW w:w="0" w:type="auto"/>
            <w:vMerge/>
            <w:vAlign w:val="center"/>
          </w:tcPr>
          <w:p w14:paraId="2A9D143C" w14:textId="77777777" w:rsidR="00D33CCD" w:rsidRPr="00D954A8" w:rsidRDefault="00D33CCD" w:rsidP="00073050">
            <w:pPr>
              <w:pStyle w:val="TextodeTablas"/>
              <w:rPr>
                <w:lang w:val="es-HN"/>
              </w:rPr>
            </w:pPr>
          </w:p>
        </w:tc>
        <w:tc>
          <w:tcPr>
            <w:tcW w:w="0" w:type="auto"/>
            <w:vMerge/>
            <w:textDirection w:val="btLr"/>
            <w:vAlign w:val="center"/>
          </w:tcPr>
          <w:p w14:paraId="671E157D" w14:textId="77777777" w:rsidR="00D33CCD" w:rsidRPr="00D954A8" w:rsidRDefault="00D33CCD" w:rsidP="00073050">
            <w:pPr>
              <w:pStyle w:val="TextodeTablas"/>
              <w:rPr>
                <w:lang w:val="es-HN"/>
              </w:rPr>
            </w:pPr>
          </w:p>
        </w:tc>
        <w:tc>
          <w:tcPr>
            <w:tcW w:w="0" w:type="auto"/>
            <w:vMerge/>
            <w:vAlign w:val="center"/>
          </w:tcPr>
          <w:p w14:paraId="082B587F" w14:textId="77777777" w:rsidR="00D33CCD" w:rsidRPr="00D954A8" w:rsidRDefault="00D33CCD" w:rsidP="00073050">
            <w:pPr>
              <w:pStyle w:val="TextodeTablas"/>
              <w:rPr>
                <w:lang w:val="es-HN"/>
              </w:rPr>
            </w:pPr>
          </w:p>
        </w:tc>
        <w:tc>
          <w:tcPr>
            <w:tcW w:w="0" w:type="auto"/>
            <w:vMerge/>
            <w:vAlign w:val="center"/>
          </w:tcPr>
          <w:p w14:paraId="01EEABD3" w14:textId="77777777" w:rsidR="00D33CCD" w:rsidRPr="00D954A8" w:rsidRDefault="00D33CCD" w:rsidP="00073050">
            <w:pPr>
              <w:pStyle w:val="TextodeTablas"/>
              <w:rPr>
                <w:lang w:val="es-HN"/>
              </w:rPr>
            </w:pPr>
          </w:p>
        </w:tc>
        <w:tc>
          <w:tcPr>
            <w:tcW w:w="0" w:type="auto"/>
            <w:vMerge/>
            <w:textDirection w:val="btLr"/>
            <w:vAlign w:val="center"/>
          </w:tcPr>
          <w:p w14:paraId="3C426D28" w14:textId="77777777" w:rsidR="00D33CCD" w:rsidRPr="00D954A8" w:rsidRDefault="00D33CCD" w:rsidP="00073050">
            <w:pPr>
              <w:pStyle w:val="TextodeTablas"/>
              <w:rPr>
                <w:lang w:val="es-HN"/>
              </w:rPr>
            </w:pPr>
          </w:p>
        </w:tc>
        <w:tc>
          <w:tcPr>
            <w:tcW w:w="0" w:type="auto"/>
            <w:vMerge/>
            <w:textDirection w:val="btLr"/>
            <w:vAlign w:val="center"/>
          </w:tcPr>
          <w:p w14:paraId="5B627784" w14:textId="77777777" w:rsidR="00D33CCD" w:rsidRPr="00D954A8" w:rsidRDefault="00D33CCD" w:rsidP="00073050">
            <w:pPr>
              <w:pStyle w:val="TextodeTablas"/>
              <w:rPr>
                <w:lang w:val="es-HN"/>
              </w:rPr>
            </w:pPr>
          </w:p>
        </w:tc>
        <w:tc>
          <w:tcPr>
            <w:tcW w:w="0" w:type="auto"/>
            <w:vAlign w:val="center"/>
          </w:tcPr>
          <w:p w14:paraId="6B8FE794" w14:textId="3234E12C" w:rsidR="00D33CCD" w:rsidRPr="00D954A8" w:rsidRDefault="00D33CCD" w:rsidP="00073050">
            <w:pPr>
              <w:pStyle w:val="TextodeTablas"/>
              <w:rPr>
                <w:lang w:val="es-HN"/>
              </w:rPr>
            </w:pPr>
            <w:r w:rsidRPr="00D954A8">
              <w:rPr>
                <w:lang w:val="es-HN"/>
              </w:rPr>
              <w:t>Comercialización</w:t>
            </w:r>
          </w:p>
        </w:tc>
        <w:tc>
          <w:tcPr>
            <w:tcW w:w="0" w:type="auto"/>
            <w:vMerge/>
            <w:vAlign w:val="center"/>
          </w:tcPr>
          <w:p w14:paraId="0AB416CC" w14:textId="77777777" w:rsidR="00D33CCD" w:rsidRPr="00D954A8" w:rsidRDefault="00D33CCD" w:rsidP="00073050">
            <w:pPr>
              <w:pStyle w:val="TextodeTablas"/>
              <w:rPr>
                <w:lang w:val="es-HN"/>
              </w:rPr>
            </w:pPr>
          </w:p>
        </w:tc>
        <w:tc>
          <w:tcPr>
            <w:tcW w:w="0" w:type="auto"/>
            <w:vMerge/>
            <w:vAlign w:val="center"/>
          </w:tcPr>
          <w:p w14:paraId="39DB57AB" w14:textId="77777777" w:rsidR="00D33CCD" w:rsidRPr="00D954A8" w:rsidRDefault="00D33CCD" w:rsidP="00073050">
            <w:pPr>
              <w:pStyle w:val="TextodeTablas"/>
              <w:rPr>
                <w:lang w:val="es-HN"/>
              </w:rPr>
            </w:pPr>
          </w:p>
        </w:tc>
        <w:tc>
          <w:tcPr>
            <w:tcW w:w="0" w:type="auto"/>
            <w:vMerge/>
            <w:vAlign w:val="center"/>
          </w:tcPr>
          <w:p w14:paraId="2EBF0082" w14:textId="77777777" w:rsidR="00D33CCD" w:rsidRPr="00D954A8" w:rsidRDefault="00D33CCD" w:rsidP="00073050">
            <w:pPr>
              <w:pStyle w:val="TextodeTablas"/>
              <w:rPr>
                <w:lang w:val="es-HN"/>
              </w:rPr>
            </w:pPr>
          </w:p>
        </w:tc>
      </w:tr>
      <w:tr w:rsidR="00D33CCD" w:rsidRPr="00D954A8" w14:paraId="503E2059" w14:textId="77777777" w:rsidTr="00501411">
        <w:trPr>
          <w:cantSplit/>
          <w:trHeight w:val="20"/>
        </w:trPr>
        <w:tc>
          <w:tcPr>
            <w:tcW w:w="0" w:type="auto"/>
            <w:vMerge/>
            <w:shd w:val="clear" w:color="auto" w:fill="E7E6E6" w:themeFill="background2"/>
            <w:textDirection w:val="btLr"/>
            <w:vAlign w:val="center"/>
          </w:tcPr>
          <w:p w14:paraId="40F5ECFB" w14:textId="77777777" w:rsidR="00D33CCD" w:rsidRPr="00D954A8" w:rsidRDefault="00D33CCD" w:rsidP="00073050">
            <w:pPr>
              <w:pStyle w:val="TextodeTablas"/>
              <w:rPr>
                <w:lang w:val="es-HN"/>
              </w:rPr>
            </w:pPr>
          </w:p>
        </w:tc>
        <w:tc>
          <w:tcPr>
            <w:tcW w:w="0" w:type="auto"/>
            <w:vMerge/>
            <w:textDirection w:val="btLr"/>
            <w:vAlign w:val="center"/>
          </w:tcPr>
          <w:p w14:paraId="35912E01" w14:textId="77777777" w:rsidR="00D33CCD" w:rsidRPr="00D954A8" w:rsidRDefault="00D33CCD" w:rsidP="00073050">
            <w:pPr>
              <w:pStyle w:val="TextodeTablas"/>
              <w:rPr>
                <w:lang w:val="es-HN"/>
              </w:rPr>
            </w:pPr>
          </w:p>
        </w:tc>
        <w:tc>
          <w:tcPr>
            <w:tcW w:w="0" w:type="auto"/>
            <w:vMerge/>
            <w:vAlign w:val="center"/>
          </w:tcPr>
          <w:p w14:paraId="1D9EA785" w14:textId="77777777" w:rsidR="00D33CCD" w:rsidRPr="00D954A8" w:rsidRDefault="00D33CCD" w:rsidP="00073050">
            <w:pPr>
              <w:pStyle w:val="TextodeTablas"/>
              <w:rPr>
                <w:lang w:val="es-HN"/>
              </w:rPr>
            </w:pPr>
          </w:p>
        </w:tc>
        <w:tc>
          <w:tcPr>
            <w:tcW w:w="0" w:type="auto"/>
            <w:vMerge/>
            <w:textDirection w:val="btLr"/>
            <w:vAlign w:val="center"/>
          </w:tcPr>
          <w:p w14:paraId="6A8D53E8" w14:textId="77777777" w:rsidR="00D33CCD" w:rsidRPr="00D954A8" w:rsidRDefault="00D33CCD" w:rsidP="00073050">
            <w:pPr>
              <w:pStyle w:val="TextodeTablas"/>
              <w:rPr>
                <w:lang w:val="es-HN"/>
              </w:rPr>
            </w:pPr>
          </w:p>
        </w:tc>
        <w:tc>
          <w:tcPr>
            <w:tcW w:w="0" w:type="auto"/>
            <w:vMerge/>
            <w:vAlign w:val="center"/>
          </w:tcPr>
          <w:p w14:paraId="4AD8ED22" w14:textId="77777777" w:rsidR="00D33CCD" w:rsidRPr="00D954A8" w:rsidRDefault="00D33CCD" w:rsidP="00073050">
            <w:pPr>
              <w:pStyle w:val="TextodeTablas"/>
              <w:rPr>
                <w:lang w:val="es-HN"/>
              </w:rPr>
            </w:pPr>
          </w:p>
        </w:tc>
        <w:tc>
          <w:tcPr>
            <w:tcW w:w="0" w:type="auto"/>
            <w:vMerge/>
            <w:vAlign w:val="center"/>
          </w:tcPr>
          <w:p w14:paraId="7F0E02DF" w14:textId="77777777" w:rsidR="00D33CCD" w:rsidRPr="00D954A8" w:rsidRDefault="00D33CCD" w:rsidP="00073050">
            <w:pPr>
              <w:pStyle w:val="TextodeTablas"/>
              <w:rPr>
                <w:lang w:val="es-HN"/>
              </w:rPr>
            </w:pPr>
          </w:p>
        </w:tc>
        <w:tc>
          <w:tcPr>
            <w:tcW w:w="0" w:type="auto"/>
            <w:vMerge/>
            <w:textDirection w:val="btLr"/>
            <w:vAlign w:val="center"/>
          </w:tcPr>
          <w:p w14:paraId="579116D4" w14:textId="77777777" w:rsidR="00D33CCD" w:rsidRPr="00D954A8" w:rsidRDefault="00D33CCD" w:rsidP="00073050">
            <w:pPr>
              <w:pStyle w:val="TextodeTablas"/>
              <w:rPr>
                <w:lang w:val="es-HN"/>
              </w:rPr>
            </w:pPr>
          </w:p>
        </w:tc>
        <w:tc>
          <w:tcPr>
            <w:tcW w:w="0" w:type="auto"/>
            <w:vMerge/>
            <w:textDirection w:val="btLr"/>
            <w:vAlign w:val="center"/>
          </w:tcPr>
          <w:p w14:paraId="7425998E" w14:textId="77777777" w:rsidR="00D33CCD" w:rsidRPr="00D954A8" w:rsidRDefault="00D33CCD" w:rsidP="00073050">
            <w:pPr>
              <w:pStyle w:val="TextodeTablas"/>
              <w:rPr>
                <w:lang w:val="es-HN"/>
              </w:rPr>
            </w:pPr>
          </w:p>
        </w:tc>
        <w:tc>
          <w:tcPr>
            <w:tcW w:w="0" w:type="auto"/>
            <w:vAlign w:val="center"/>
          </w:tcPr>
          <w:p w14:paraId="6180D4EB" w14:textId="47218ADD" w:rsidR="00D33CCD" w:rsidRPr="00D954A8" w:rsidRDefault="00D33CCD" w:rsidP="00073050">
            <w:pPr>
              <w:pStyle w:val="TextodeTablas"/>
              <w:rPr>
                <w:lang w:val="es-HN"/>
              </w:rPr>
            </w:pPr>
            <w:r w:rsidRPr="00D954A8">
              <w:rPr>
                <w:lang w:val="es-HN"/>
              </w:rPr>
              <w:t>Comportamiento del consumidor</w:t>
            </w:r>
          </w:p>
        </w:tc>
        <w:tc>
          <w:tcPr>
            <w:tcW w:w="0" w:type="auto"/>
            <w:vMerge/>
            <w:vAlign w:val="center"/>
          </w:tcPr>
          <w:p w14:paraId="267530C9" w14:textId="77777777" w:rsidR="00D33CCD" w:rsidRPr="00D954A8" w:rsidRDefault="00D33CCD" w:rsidP="00073050">
            <w:pPr>
              <w:pStyle w:val="TextodeTablas"/>
              <w:rPr>
                <w:lang w:val="es-HN"/>
              </w:rPr>
            </w:pPr>
          </w:p>
        </w:tc>
        <w:tc>
          <w:tcPr>
            <w:tcW w:w="0" w:type="auto"/>
            <w:vMerge/>
            <w:vAlign w:val="center"/>
          </w:tcPr>
          <w:p w14:paraId="78DD5AB2" w14:textId="77777777" w:rsidR="00D33CCD" w:rsidRPr="00D954A8" w:rsidRDefault="00D33CCD" w:rsidP="00073050">
            <w:pPr>
              <w:pStyle w:val="TextodeTablas"/>
              <w:rPr>
                <w:lang w:val="es-HN"/>
              </w:rPr>
            </w:pPr>
          </w:p>
        </w:tc>
        <w:tc>
          <w:tcPr>
            <w:tcW w:w="0" w:type="auto"/>
            <w:vMerge/>
            <w:vAlign w:val="center"/>
          </w:tcPr>
          <w:p w14:paraId="5EED4A09" w14:textId="77777777" w:rsidR="00D33CCD" w:rsidRPr="00D954A8" w:rsidRDefault="00D33CCD" w:rsidP="00073050">
            <w:pPr>
              <w:pStyle w:val="TextodeTablas"/>
              <w:rPr>
                <w:lang w:val="es-HN"/>
              </w:rPr>
            </w:pPr>
          </w:p>
        </w:tc>
      </w:tr>
      <w:tr w:rsidR="00D33CCD" w:rsidRPr="00D954A8" w14:paraId="1C1BB0C6" w14:textId="77777777" w:rsidTr="00501411">
        <w:trPr>
          <w:cantSplit/>
          <w:trHeight w:val="20"/>
        </w:trPr>
        <w:tc>
          <w:tcPr>
            <w:tcW w:w="0" w:type="auto"/>
            <w:vMerge/>
            <w:shd w:val="clear" w:color="auto" w:fill="E7E6E6" w:themeFill="background2"/>
            <w:textDirection w:val="btLr"/>
            <w:vAlign w:val="center"/>
          </w:tcPr>
          <w:p w14:paraId="4EC7E4AE" w14:textId="77777777" w:rsidR="00D33CCD" w:rsidRPr="00D954A8" w:rsidRDefault="00D33CCD" w:rsidP="00073050">
            <w:pPr>
              <w:pStyle w:val="TextodeTablas"/>
              <w:rPr>
                <w:lang w:val="es-HN"/>
              </w:rPr>
            </w:pPr>
          </w:p>
        </w:tc>
        <w:tc>
          <w:tcPr>
            <w:tcW w:w="0" w:type="auto"/>
            <w:vMerge/>
            <w:textDirection w:val="btLr"/>
            <w:vAlign w:val="center"/>
          </w:tcPr>
          <w:p w14:paraId="659CBF79" w14:textId="77777777" w:rsidR="00D33CCD" w:rsidRPr="00D954A8" w:rsidRDefault="00D33CCD" w:rsidP="00073050">
            <w:pPr>
              <w:pStyle w:val="TextodeTablas"/>
              <w:rPr>
                <w:lang w:val="es-HN"/>
              </w:rPr>
            </w:pPr>
          </w:p>
        </w:tc>
        <w:tc>
          <w:tcPr>
            <w:tcW w:w="0" w:type="auto"/>
            <w:vMerge/>
            <w:vAlign w:val="center"/>
          </w:tcPr>
          <w:p w14:paraId="496A841C" w14:textId="77777777" w:rsidR="00D33CCD" w:rsidRPr="00D954A8" w:rsidRDefault="00D33CCD" w:rsidP="00073050">
            <w:pPr>
              <w:pStyle w:val="TextodeTablas"/>
              <w:rPr>
                <w:lang w:val="es-HN"/>
              </w:rPr>
            </w:pPr>
          </w:p>
        </w:tc>
        <w:tc>
          <w:tcPr>
            <w:tcW w:w="0" w:type="auto"/>
            <w:vMerge/>
            <w:textDirection w:val="btLr"/>
            <w:vAlign w:val="center"/>
          </w:tcPr>
          <w:p w14:paraId="165B0961" w14:textId="77777777" w:rsidR="00D33CCD" w:rsidRPr="00D954A8" w:rsidRDefault="00D33CCD" w:rsidP="00073050">
            <w:pPr>
              <w:pStyle w:val="TextodeTablas"/>
              <w:rPr>
                <w:lang w:val="es-HN"/>
              </w:rPr>
            </w:pPr>
          </w:p>
        </w:tc>
        <w:tc>
          <w:tcPr>
            <w:tcW w:w="0" w:type="auto"/>
            <w:vMerge/>
            <w:vAlign w:val="center"/>
          </w:tcPr>
          <w:p w14:paraId="3D839499" w14:textId="77777777" w:rsidR="00D33CCD" w:rsidRPr="00D954A8" w:rsidRDefault="00D33CCD" w:rsidP="00073050">
            <w:pPr>
              <w:pStyle w:val="TextodeTablas"/>
              <w:rPr>
                <w:lang w:val="es-HN"/>
              </w:rPr>
            </w:pPr>
          </w:p>
        </w:tc>
        <w:tc>
          <w:tcPr>
            <w:tcW w:w="0" w:type="auto"/>
            <w:vMerge/>
            <w:vAlign w:val="center"/>
          </w:tcPr>
          <w:p w14:paraId="7BE87A8F" w14:textId="77777777" w:rsidR="00D33CCD" w:rsidRPr="00D954A8" w:rsidRDefault="00D33CCD" w:rsidP="00073050">
            <w:pPr>
              <w:pStyle w:val="TextodeTablas"/>
              <w:rPr>
                <w:lang w:val="es-HN"/>
              </w:rPr>
            </w:pPr>
          </w:p>
        </w:tc>
        <w:tc>
          <w:tcPr>
            <w:tcW w:w="0" w:type="auto"/>
            <w:vMerge/>
            <w:textDirection w:val="btLr"/>
            <w:vAlign w:val="center"/>
          </w:tcPr>
          <w:p w14:paraId="20B2BD02" w14:textId="77777777" w:rsidR="00D33CCD" w:rsidRPr="00D954A8" w:rsidRDefault="00D33CCD" w:rsidP="00073050">
            <w:pPr>
              <w:pStyle w:val="TextodeTablas"/>
              <w:rPr>
                <w:lang w:val="es-HN"/>
              </w:rPr>
            </w:pPr>
          </w:p>
        </w:tc>
        <w:tc>
          <w:tcPr>
            <w:tcW w:w="0" w:type="auto"/>
            <w:vMerge/>
            <w:textDirection w:val="btLr"/>
            <w:vAlign w:val="center"/>
          </w:tcPr>
          <w:p w14:paraId="0409AF5A" w14:textId="77777777" w:rsidR="00D33CCD" w:rsidRPr="00D954A8" w:rsidRDefault="00D33CCD" w:rsidP="00073050">
            <w:pPr>
              <w:pStyle w:val="TextodeTablas"/>
              <w:rPr>
                <w:lang w:val="es-HN"/>
              </w:rPr>
            </w:pPr>
          </w:p>
        </w:tc>
        <w:tc>
          <w:tcPr>
            <w:tcW w:w="0" w:type="auto"/>
            <w:vAlign w:val="center"/>
          </w:tcPr>
          <w:p w14:paraId="0298B6F6" w14:textId="3E97B706" w:rsidR="00D33CCD" w:rsidRPr="00D954A8" w:rsidRDefault="00D33CCD" w:rsidP="00073050">
            <w:pPr>
              <w:pStyle w:val="TextodeTablas"/>
              <w:rPr>
                <w:lang w:val="es-HN"/>
              </w:rPr>
            </w:pPr>
            <w:r w:rsidRPr="00D954A8">
              <w:rPr>
                <w:lang w:val="es-HN"/>
              </w:rPr>
              <w:t>TIR</w:t>
            </w:r>
          </w:p>
        </w:tc>
        <w:tc>
          <w:tcPr>
            <w:tcW w:w="0" w:type="auto"/>
            <w:vMerge/>
            <w:vAlign w:val="center"/>
          </w:tcPr>
          <w:p w14:paraId="37AFB5BD" w14:textId="77777777" w:rsidR="00D33CCD" w:rsidRPr="00D954A8" w:rsidRDefault="00D33CCD" w:rsidP="00073050">
            <w:pPr>
              <w:pStyle w:val="TextodeTablas"/>
              <w:rPr>
                <w:lang w:val="es-HN"/>
              </w:rPr>
            </w:pPr>
          </w:p>
        </w:tc>
        <w:tc>
          <w:tcPr>
            <w:tcW w:w="0" w:type="auto"/>
            <w:vMerge/>
            <w:vAlign w:val="center"/>
          </w:tcPr>
          <w:p w14:paraId="6ADBDA3E" w14:textId="77777777" w:rsidR="00D33CCD" w:rsidRPr="00D954A8" w:rsidRDefault="00D33CCD" w:rsidP="00073050">
            <w:pPr>
              <w:pStyle w:val="TextodeTablas"/>
              <w:rPr>
                <w:lang w:val="es-HN"/>
              </w:rPr>
            </w:pPr>
          </w:p>
        </w:tc>
        <w:tc>
          <w:tcPr>
            <w:tcW w:w="0" w:type="auto"/>
            <w:vMerge/>
            <w:tcBorders>
              <w:bottom w:val="single" w:sz="4" w:space="0" w:color="auto"/>
            </w:tcBorders>
            <w:vAlign w:val="center"/>
          </w:tcPr>
          <w:p w14:paraId="0F50716A" w14:textId="77777777" w:rsidR="00D33CCD" w:rsidRPr="00D954A8" w:rsidRDefault="00D33CCD" w:rsidP="00073050">
            <w:pPr>
              <w:pStyle w:val="TextodeTablas"/>
              <w:rPr>
                <w:lang w:val="es-HN"/>
              </w:rPr>
            </w:pPr>
          </w:p>
        </w:tc>
      </w:tr>
      <w:tr w:rsidR="00D33CCD" w:rsidRPr="00D954A8" w14:paraId="7F60CAF8" w14:textId="77777777" w:rsidTr="00501411">
        <w:trPr>
          <w:cantSplit/>
          <w:trHeight w:val="20"/>
        </w:trPr>
        <w:tc>
          <w:tcPr>
            <w:tcW w:w="0" w:type="auto"/>
            <w:vMerge/>
            <w:shd w:val="clear" w:color="auto" w:fill="E7E6E6" w:themeFill="background2"/>
            <w:textDirection w:val="btLr"/>
            <w:vAlign w:val="center"/>
          </w:tcPr>
          <w:p w14:paraId="00A1C6A1" w14:textId="77777777" w:rsidR="00D33CCD" w:rsidRPr="00D954A8" w:rsidRDefault="00D33CCD" w:rsidP="00073050">
            <w:pPr>
              <w:pStyle w:val="TextodeTablas"/>
              <w:rPr>
                <w:lang w:val="es-HN"/>
              </w:rPr>
            </w:pPr>
          </w:p>
        </w:tc>
        <w:tc>
          <w:tcPr>
            <w:tcW w:w="0" w:type="auto"/>
            <w:vMerge/>
            <w:textDirection w:val="btLr"/>
            <w:vAlign w:val="center"/>
          </w:tcPr>
          <w:p w14:paraId="594DBCCB" w14:textId="77777777" w:rsidR="00D33CCD" w:rsidRPr="00D954A8" w:rsidRDefault="00D33CCD" w:rsidP="00073050">
            <w:pPr>
              <w:pStyle w:val="TextodeTablas"/>
              <w:rPr>
                <w:lang w:val="es-HN"/>
              </w:rPr>
            </w:pPr>
          </w:p>
        </w:tc>
        <w:tc>
          <w:tcPr>
            <w:tcW w:w="0" w:type="auto"/>
            <w:vMerge/>
            <w:vAlign w:val="center"/>
          </w:tcPr>
          <w:p w14:paraId="16509B54" w14:textId="77777777" w:rsidR="00D33CCD" w:rsidRPr="00D954A8" w:rsidRDefault="00D33CCD" w:rsidP="00073050">
            <w:pPr>
              <w:pStyle w:val="TextodeTablas"/>
              <w:rPr>
                <w:lang w:val="es-HN"/>
              </w:rPr>
            </w:pPr>
          </w:p>
        </w:tc>
        <w:tc>
          <w:tcPr>
            <w:tcW w:w="0" w:type="auto"/>
            <w:vMerge/>
            <w:textDirection w:val="btLr"/>
            <w:vAlign w:val="center"/>
          </w:tcPr>
          <w:p w14:paraId="2D63B3D1" w14:textId="77777777" w:rsidR="00D33CCD" w:rsidRPr="00D954A8" w:rsidRDefault="00D33CCD" w:rsidP="00073050">
            <w:pPr>
              <w:pStyle w:val="TextodeTablas"/>
              <w:rPr>
                <w:lang w:val="es-HN"/>
              </w:rPr>
            </w:pPr>
          </w:p>
        </w:tc>
        <w:tc>
          <w:tcPr>
            <w:tcW w:w="0" w:type="auto"/>
            <w:vMerge/>
            <w:vAlign w:val="center"/>
          </w:tcPr>
          <w:p w14:paraId="64F62BA5" w14:textId="77777777" w:rsidR="00D33CCD" w:rsidRPr="00D954A8" w:rsidRDefault="00D33CCD" w:rsidP="00073050">
            <w:pPr>
              <w:pStyle w:val="TextodeTablas"/>
              <w:rPr>
                <w:lang w:val="es-HN"/>
              </w:rPr>
            </w:pPr>
          </w:p>
        </w:tc>
        <w:tc>
          <w:tcPr>
            <w:tcW w:w="0" w:type="auto"/>
            <w:vMerge/>
            <w:vAlign w:val="center"/>
          </w:tcPr>
          <w:p w14:paraId="52F54729" w14:textId="77777777" w:rsidR="00D33CCD" w:rsidRPr="00D954A8" w:rsidRDefault="00D33CCD" w:rsidP="00073050">
            <w:pPr>
              <w:pStyle w:val="TextodeTablas"/>
              <w:rPr>
                <w:lang w:val="es-HN"/>
              </w:rPr>
            </w:pPr>
          </w:p>
        </w:tc>
        <w:tc>
          <w:tcPr>
            <w:tcW w:w="0" w:type="auto"/>
            <w:vMerge/>
            <w:textDirection w:val="btLr"/>
            <w:vAlign w:val="center"/>
          </w:tcPr>
          <w:p w14:paraId="26B7D127" w14:textId="77777777" w:rsidR="00D33CCD" w:rsidRPr="00D954A8" w:rsidRDefault="00D33CCD" w:rsidP="00073050">
            <w:pPr>
              <w:pStyle w:val="TextodeTablas"/>
              <w:rPr>
                <w:lang w:val="es-HN"/>
              </w:rPr>
            </w:pPr>
          </w:p>
        </w:tc>
        <w:tc>
          <w:tcPr>
            <w:tcW w:w="0" w:type="auto"/>
            <w:vMerge/>
            <w:textDirection w:val="btLr"/>
            <w:vAlign w:val="center"/>
          </w:tcPr>
          <w:p w14:paraId="74DF962A" w14:textId="77777777" w:rsidR="00D33CCD" w:rsidRPr="00D954A8" w:rsidRDefault="00D33CCD" w:rsidP="00073050">
            <w:pPr>
              <w:pStyle w:val="TextodeTablas"/>
              <w:rPr>
                <w:lang w:val="es-HN"/>
              </w:rPr>
            </w:pPr>
          </w:p>
        </w:tc>
        <w:tc>
          <w:tcPr>
            <w:tcW w:w="0" w:type="auto"/>
            <w:vAlign w:val="center"/>
          </w:tcPr>
          <w:p w14:paraId="3E7067E8" w14:textId="77777777" w:rsidR="00D33CCD" w:rsidRPr="00D954A8" w:rsidRDefault="00D33CCD" w:rsidP="00073050">
            <w:pPr>
              <w:pStyle w:val="TextodeTablas"/>
              <w:rPr>
                <w:lang w:val="es-HN"/>
              </w:rPr>
            </w:pPr>
            <w:r w:rsidRPr="00D954A8">
              <w:rPr>
                <w:lang w:val="es-HN"/>
              </w:rPr>
              <w:t>VAN</w:t>
            </w:r>
          </w:p>
          <w:p w14:paraId="4090B0A9" w14:textId="286B7CFC" w:rsidR="00D33CCD" w:rsidRPr="00D954A8" w:rsidRDefault="00D33CCD" w:rsidP="00073050">
            <w:pPr>
              <w:pStyle w:val="TextodeTablas"/>
              <w:rPr>
                <w:lang w:val="es-HN"/>
              </w:rPr>
            </w:pPr>
          </w:p>
        </w:tc>
        <w:tc>
          <w:tcPr>
            <w:tcW w:w="0" w:type="auto"/>
            <w:vMerge/>
            <w:vAlign w:val="center"/>
          </w:tcPr>
          <w:p w14:paraId="09D61059" w14:textId="77777777" w:rsidR="00D33CCD" w:rsidRPr="00D954A8" w:rsidRDefault="00D33CCD" w:rsidP="00073050">
            <w:pPr>
              <w:pStyle w:val="TextodeTablas"/>
              <w:rPr>
                <w:lang w:val="es-HN"/>
              </w:rPr>
            </w:pPr>
          </w:p>
        </w:tc>
        <w:tc>
          <w:tcPr>
            <w:tcW w:w="0" w:type="auto"/>
            <w:vMerge/>
            <w:vAlign w:val="center"/>
          </w:tcPr>
          <w:p w14:paraId="743DEEB6" w14:textId="77777777" w:rsidR="00D33CCD" w:rsidRPr="00D954A8" w:rsidRDefault="00D33CCD" w:rsidP="00073050">
            <w:pPr>
              <w:pStyle w:val="TextodeTablas"/>
              <w:rPr>
                <w:lang w:val="es-HN"/>
              </w:rPr>
            </w:pPr>
          </w:p>
        </w:tc>
        <w:tc>
          <w:tcPr>
            <w:tcW w:w="0" w:type="auto"/>
            <w:vMerge w:val="restart"/>
            <w:vAlign w:val="center"/>
          </w:tcPr>
          <w:p w14:paraId="06FBA7CB" w14:textId="7F861157" w:rsidR="00D33CCD" w:rsidRPr="00D954A8" w:rsidRDefault="00D33CCD" w:rsidP="00073050">
            <w:pPr>
              <w:pStyle w:val="TextodeTablas"/>
              <w:rPr>
                <w:lang w:val="es-HN"/>
              </w:rPr>
            </w:pPr>
            <w:r w:rsidRPr="00D954A8">
              <w:rPr>
                <w:lang w:val="es-HN"/>
              </w:rPr>
              <w:t>Establecer un proceso de producción sostenible y eficiente.</w:t>
            </w:r>
          </w:p>
        </w:tc>
      </w:tr>
      <w:tr w:rsidR="00D33CCD" w:rsidRPr="00D954A8" w14:paraId="1FC90485" w14:textId="77777777" w:rsidTr="00501411">
        <w:trPr>
          <w:cantSplit/>
          <w:trHeight w:val="20"/>
        </w:trPr>
        <w:tc>
          <w:tcPr>
            <w:tcW w:w="0" w:type="auto"/>
            <w:vMerge/>
            <w:shd w:val="clear" w:color="auto" w:fill="E7E6E6" w:themeFill="background2"/>
            <w:textDirection w:val="btLr"/>
            <w:vAlign w:val="center"/>
          </w:tcPr>
          <w:p w14:paraId="502674B0" w14:textId="77777777" w:rsidR="00D33CCD" w:rsidRPr="00D954A8" w:rsidRDefault="00D33CCD" w:rsidP="00073050">
            <w:pPr>
              <w:pStyle w:val="TextodeTablas"/>
              <w:rPr>
                <w:lang w:val="es-HN"/>
              </w:rPr>
            </w:pPr>
          </w:p>
        </w:tc>
        <w:tc>
          <w:tcPr>
            <w:tcW w:w="0" w:type="auto"/>
            <w:vMerge/>
            <w:textDirection w:val="btLr"/>
            <w:vAlign w:val="center"/>
          </w:tcPr>
          <w:p w14:paraId="6E5774DA" w14:textId="77777777" w:rsidR="00D33CCD" w:rsidRPr="00D954A8" w:rsidRDefault="00D33CCD" w:rsidP="00073050">
            <w:pPr>
              <w:pStyle w:val="TextodeTablas"/>
              <w:rPr>
                <w:lang w:val="es-HN"/>
              </w:rPr>
            </w:pPr>
          </w:p>
        </w:tc>
        <w:tc>
          <w:tcPr>
            <w:tcW w:w="0" w:type="auto"/>
            <w:vMerge/>
            <w:vAlign w:val="center"/>
          </w:tcPr>
          <w:p w14:paraId="2C2AC522" w14:textId="77777777" w:rsidR="00D33CCD" w:rsidRPr="00D954A8" w:rsidRDefault="00D33CCD" w:rsidP="00073050">
            <w:pPr>
              <w:pStyle w:val="TextodeTablas"/>
              <w:rPr>
                <w:lang w:val="es-HN"/>
              </w:rPr>
            </w:pPr>
          </w:p>
        </w:tc>
        <w:tc>
          <w:tcPr>
            <w:tcW w:w="0" w:type="auto"/>
            <w:vMerge/>
            <w:textDirection w:val="btLr"/>
            <w:vAlign w:val="center"/>
          </w:tcPr>
          <w:p w14:paraId="7FD97F97" w14:textId="77777777" w:rsidR="00D33CCD" w:rsidRPr="00D954A8" w:rsidRDefault="00D33CCD" w:rsidP="00073050">
            <w:pPr>
              <w:pStyle w:val="TextodeTablas"/>
              <w:rPr>
                <w:lang w:val="es-HN"/>
              </w:rPr>
            </w:pPr>
          </w:p>
        </w:tc>
        <w:tc>
          <w:tcPr>
            <w:tcW w:w="0" w:type="auto"/>
            <w:vMerge/>
            <w:vAlign w:val="center"/>
          </w:tcPr>
          <w:p w14:paraId="5600C6AE" w14:textId="77777777" w:rsidR="00D33CCD" w:rsidRPr="00D954A8" w:rsidRDefault="00D33CCD" w:rsidP="00073050">
            <w:pPr>
              <w:pStyle w:val="TextodeTablas"/>
              <w:rPr>
                <w:lang w:val="es-HN"/>
              </w:rPr>
            </w:pPr>
          </w:p>
        </w:tc>
        <w:tc>
          <w:tcPr>
            <w:tcW w:w="0" w:type="auto"/>
            <w:vMerge/>
            <w:vAlign w:val="center"/>
          </w:tcPr>
          <w:p w14:paraId="76D2E0BE" w14:textId="77777777" w:rsidR="00D33CCD" w:rsidRPr="00D954A8" w:rsidRDefault="00D33CCD" w:rsidP="00073050">
            <w:pPr>
              <w:pStyle w:val="TextodeTablas"/>
              <w:rPr>
                <w:lang w:val="es-HN"/>
              </w:rPr>
            </w:pPr>
          </w:p>
        </w:tc>
        <w:tc>
          <w:tcPr>
            <w:tcW w:w="0" w:type="auto"/>
            <w:vMerge/>
            <w:textDirection w:val="btLr"/>
            <w:vAlign w:val="center"/>
          </w:tcPr>
          <w:p w14:paraId="1304C992" w14:textId="77777777" w:rsidR="00D33CCD" w:rsidRPr="00D954A8" w:rsidRDefault="00D33CCD" w:rsidP="00073050">
            <w:pPr>
              <w:pStyle w:val="TextodeTablas"/>
              <w:rPr>
                <w:lang w:val="es-HN"/>
              </w:rPr>
            </w:pPr>
          </w:p>
        </w:tc>
        <w:tc>
          <w:tcPr>
            <w:tcW w:w="0" w:type="auto"/>
            <w:vMerge/>
            <w:textDirection w:val="btLr"/>
            <w:vAlign w:val="center"/>
          </w:tcPr>
          <w:p w14:paraId="39B592EC" w14:textId="77777777" w:rsidR="00D33CCD" w:rsidRPr="00D954A8" w:rsidRDefault="00D33CCD" w:rsidP="00073050">
            <w:pPr>
              <w:pStyle w:val="TextodeTablas"/>
              <w:rPr>
                <w:lang w:val="es-HN"/>
              </w:rPr>
            </w:pPr>
          </w:p>
        </w:tc>
        <w:tc>
          <w:tcPr>
            <w:tcW w:w="0" w:type="auto"/>
            <w:vAlign w:val="center"/>
          </w:tcPr>
          <w:p w14:paraId="438ABAD5" w14:textId="77777777" w:rsidR="00D33CCD" w:rsidRPr="00D954A8" w:rsidRDefault="00D33CCD" w:rsidP="00073050">
            <w:pPr>
              <w:pStyle w:val="TextodeTablas"/>
              <w:rPr>
                <w:lang w:val="es-HN"/>
              </w:rPr>
            </w:pPr>
            <w:r w:rsidRPr="00D954A8">
              <w:rPr>
                <w:lang w:val="es-HN"/>
              </w:rPr>
              <w:t>Costos operativos</w:t>
            </w:r>
          </w:p>
          <w:p w14:paraId="05D23A02" w14:textId="77777777" w:rsidR="00D33CCD" w:rsidRPr="00D954A8" w:rsidRDefault="00D33CCD" w:rsidP="00073050">
            <w:pPr>
              <w:pStyle w:val="TextodeTablas"/>
              <w:rPr>
                <w:lang w:val="es-HN"/>
              </w:rPr>
            </w:pPr>
          </w:p>
        </w:tc>
        <w:tc>
          <w:tcPr>
            <w:tcW w:w="0" w:type="auto"/>
            <w:vMerge/>
            <w:vAlign w:val="center"/>
          </w:tcPr>
          <w:p w14:paraId="6D082322" w14:textId="77777777" w:rsidR="00D33CCD" w:rsidRPr="00D954A8" w:rsidRDefault="00D33CCD" w:rsidP="00073050">
            <w:pPr>
              <w:pStyle w:val="TextodeTablas"/>
              <w:rPr>
                <w:lang w:val="es-HN"/>
              </w:rPr>
            </w:pPr>
          </w:p>
        </w:tc>
        <w:tc>
          <w:tcPr>
            <w:tcW w:w="0" w:type="auto"/>
            <w:vMerge/>
            <w:vAlign w:val="center"/>
          </w:tcPr>
          <w:p w14:paraId="6C38C955" w14:textId="77777777" w:rsidR="00D33CCD" w:rsidRPr="00D954A8" w:rsidRDefault="00D33CCD" w:rsidP="00073050">
            <w:pPr>
              <w:pStyle w:val="TextodeTablas"/>
              <w:rPr>
                <w:lang w:val="es-HN"/>
              </w:rPr>
            </w:pPr>
          </w:p>
        </w:tc>
        <w:tc>
          <w:tcPr>
            <w:tcW w:w="0" w:type="auto"/>
            <w:vMerge/>
            <w:vAlign w:val="center"/>
          </w:tcPr>
          <w:p w14:paraId="5990B6FE" w14:textId="77777777" w:rsidR="00D33CCD" w:rsidRPr="00D954A8" w:rsidRDefault="00D33CCD" w:rsidP="00073050">
            <w:pPr>
              <w:pStyle w:val="TextodeTablas"/>
              <w:rPr>
                <w:lang w:val="es-HN"/>
              </w:rPr>
            </w:pPr>
          </w:p>
        </w:tc>
      </w:tr>
      <w:tr w:rsidR="00D33CCD" w:rsidRPr="00D954A8" w14:paraId="05846815" w14:textId="77777777" w:rsidTr="00501411">
        <w:trPr>
          <w:cantSplit/>
          <w:trHeight w:val="20"/>
        </w:trPr>
        <w:tc>
          <w:tcPr>
            <w:tcW w:w="0" w:type="auto"/>
            <w:vMerge/>
            <w:shd w:val="clear" w:color="auto" w:fill="E7E6E6" w:themeFill="background2"/>
            <w:textDirection w:val="btLr"/>
            <w:vAlign w:val="center"/>
          </w:tcPr>
          <w:p w14:paraId="5A5D8056" w14:textId="77777777" w:rsidR="00D33CCD" w:rsidRPr="00D954A8" w:rsidRDefault="00D33CCD" w:rsidP="00073050">
            <w:pPr>
              <w:pStyle w:val="TextodeTablas"/>
              <w:rPr>
                <w:lang w:val="es-HN"/>
              </w:rPr>
            </w:pPr>
          </w:p>
        </w:tc>
        <w:tc>
          <w:tcPr>
            <w:tcW w:w="0" w:type="auto"/>
            <w:vMerge/>
            <w:textDirection w:val="btLr"/>
            <w:vAlign w:val="center"/>
          </w:tcPr>
          <w:p w14:paraId="5011409A" w14:textId="77777777" w:rsidR="00D33CCD" w:rsidRPr="00D954A8" w:rsidRDefault="00D33CCD" w:rsidP="00073050">
            <w:pPr>
              <w:pStyle w:val="TextodeTablas"/>
              <w:rPr>
                <w:lang w:val="es-HN"/>
              </w:rPr>
            </w:pPr>
          </w:p>
        </w:tc>
        <w:tc>
          <w:tcPr>
            <w:tcW w:w="0" w:type="auto"/>
            <w:vMerge/>
            <w:vAlign w:val="center"/>
          </w:tcPr>
          <w:p w14:paraId="40E83A39" w14:textId="77777777" w:rsidR="00D33CCD" w:rsidRPr="00D954A8" w:rsidRDefault="00D33CCD" w:rsidP="00073050">
            <w:pPr>
              <w:pStyle w:val="TextodeTablas"/>
              <w:rPr>
                <w:lang w:val="es-HN"/>
              </w:rPr>
            </w:pPr>
          </w:p>
        </w:tc>
        <w:tc>
          <w:tcPr>
            <w:tcW w:w="0" w:type="auto"/>
            <w:vMerge/>
            <w:textDirection w:val="btLr"/>
            <w:vAlign w:val="center"/>
          </w:tcPr>
          <w:p w14:paraId="280E743A" w14:textId="77777777" w:rsidR="00D33CCD" w:rsidRPr="00D954A8" w:rsidRDefault="00D33CCD" w:rsidP="00073050">
            <w:pPr>
              <w:pStyle w:val="TextodeTablas"/>
              <w:rPr>
                <w:lang w:val="es-HN"/>
              </w:rPr>
            </w:pPr>
          </w:p>
        </w:tc>
        <w:tc>
          <w:tcPr>
            <w:tcW w:w="0" w:type="auto"/>
            <w:vMerge/>
            <w:vAlign w:val="center"/>
          </w:tcPr>
          <w:p w14:paraId="4D8D8E8A" w14:textId="77777777" w:rsidR="00D33CCD" w:rsidRPr="00D954A8" w:rsidRDefault="00D33CCD" w:rsidP="00073050">
            <w:pPr>
              <w:pStyle w:val="TextodeTablas"/>
              <w:rPr>
                <w:lang w:val="es-HN"/>
              </w:rPr>
            </w:pPr>
          </w:p>
        </w:tc>
        <w:tc>
          <w:tcPr>
            <w:tcW w:w="0" w:type="auto"/>
            <w:vMerge/>
            <w:vAlign w:val="center"/>
          </w:tcPr>
          <w:p w14:paraId="4AA22A2F" w14:textId="77777777" w:rsidR="00D33CCD" w:rsidRPr="00D954A8" w:rsidRDefault="00D33CCD" w:rsidP="00073050">
            <w:pPr>
              <w:pStyle w:val="TextodeTablas"/>
              <w:rPr>
                <w:lang w:val="es-HN"/>
              </w:rPr>
            </w:pPr>
          </w:p>
        </w:tc>
        <w:tc>
          <w:tcPr>
            <w:tcW w:w="0" w:type="auto"/>
            <w:vMerge/>
            <w:textDirection w:val="btLr"/>
            <w:vAlign w:val="center"/>
          </w:tcPr>
          <w:p w14:paraId="4A39360C" w14:textId="77777777" w:rsidR="00D33CCD" w:rsidRPr="00D954A8" w:rsidRDefault="00D33CCD" w:rsidP="00073050">
            <w:pPr>
              <w:pStyle w:val="TextodeTablas"/>
              <w:rPr>
                <w:lang w:val="es-HN"/>
              </w:rPr>
            </w:pPr>
          </w:p>
        </w:tc>
        <w:tc>
          <w:tcPr>
            <w:tcW w:w="0" w:type="auto"/>
            <w:vMerge/>
            <w:textDirection w:val="btLr"/>
            <w:vAlign w:val="center"/>
          </w:tcPr>
          <w:p w14:paraId="0FDB568F" w14:textId="77777777" w:rsidR="00D33CCD" w:rsidRPr="00D954A8" w:rsidRDefault="00D33CCD" w:rsidP="00073050">
            <w:pPr>
              <w:pStyle w:val="TextodeTablas"/>
              <w:rPr>
                <w:lang w:val="es-HN"/>
              </w:rPr>
            </w:pPr>
          </w:p>
        </w:tc>
        <w:tc>
          <w:tcPr>
            <w:tcW w:w="0" w:type="auto"/>
            <w:vAlign w:val="center"/>
          </w:tcPr>
          <w:p w14:paraId="2AD7F5C6" w14:textId="77777777" w:rsidR="00D33CCD" w:rsidRPr="00D954A8" w:rsidRDefault="00D33CCD" w:rsidP="00073050">
            <w:pPr>
              <w:pStyle w:val="TextodeTablas"/>
              <w:rPr>
                <w:lang w:val="es-HN"/>
              </w:rPr>
            </w:pPr>
            <w:r w:rsidRPr="00D954A8">
              <w:rPr>
                <w:lang w:val="es-HN"/>
              </w:rPr>
              <w:t>Inversión</w:t>
            </w:r>
          </w:p>
          <w:p w14:paraId="6C946A83" w14:textId="77777777" w:rsidR="00D33CCD" w:rsidRPr="00D954A8" w:rsidRDefault="00D33CCD" w:rsidP="00073050">
            <w:pPr>
              <w:pStyle w:val="TextodeTablas"/>
              <w:rPr>
                <w:lang w:val="es-HN"/>
              </w:rPr>
            </w:pPr>
          </w:p>
        </w:tc>
        <w:tc>
          <w:tcPr>
            <w:tcW w:w="0" w:type="auto"/>
            <w:vMerge/>
            <w:vAlign w:val="center"/>
          </w:tcPr>
          <w:p w14:paraId="14C71722" w14:textId="77777777" w:rsidR="00D33CCD" w:rsidRPr="00D954A8" w:rsidRDefault="00D33CCD" w:rsidP="00073050">
            <w:pPr>
              <w:pStyle w:val="TextodeTablas"/>
              <w:rPr>
                <w:lang w:val="es-HN"/>
              </w:rPr>
            </w:pPr>
          </w:p>
        </w:tc>
        <w:tc>
          <w:tcPr>
            <w:tcW w:w="0" w:type="auto"/>
            <w:vMerge/>
            <w:vAlign w:val="center"/>
          </w:tcPr>
          <w:p w14:paraId="34CF2A6D" w14:textId="77777777" w:rsidR="00D33CCD" w:rsidRPr="00D954A8" w:rsidRDefault="00D33CCD" w:rsidP="00073050">
            <w:pPr>
              <w:pStyle w:val="TextodeTablas"/>
              <w:rPr>
                <w:lang w:val="es-HN"/>
              </w:rPr>
            </w:pPr>
          </w:p>
        </w:tc>
        <w:tc>
          <w:tcPr>
            <w:tcW w:w="0" w:type="auto"/>
            <w:vMerge/>
            <w:vAlign w:val="center"/>
          </w:tcPr>
          <w:p w14:paraId="0A9B5E7C" w14:textId="77777777" w:rsidR="00D33CCD" w:rsidRPr="00D954A8" w:rsidRDefault="00D33CCD" w:rsidP="00073050">
            <w:pPr>
              <w:pStyle w:val="TextodeTablas"/>
              <w:rPr>
                <w:lang w:val="es-HN"/>
              </w:rPr>
            </w:pPr>
          </w:p>
        </w:tc>
      </w:tr>
      <w:tr w:rsidR="00D33CCD" w:rsidRPr="00D954A8" w14:paraId="5B3A749B" w14:textId="77777777" w:rsidTr="00501411">
        <w:trPr>
          <w:cantSplit/>
          <w:trHeight w:val="20"/>
        </w:trPr>
        <w:tc>
          <w:tcPr>
            <w:tcW w:w="0" w:type="auto"/>
            <w:vMerge/>
            <w:shd w:val="clear" w:color="auto" w:fill="E7E6E6" w:themeFill="background2"/>
            <w:textDirection w:val="btLr"/>
            <w:vAlign w:val="center"/>
          </w:tcPr>
          <w:p w14:paraId="1C929663" w14:textId="77777777" w:rsidR="00D33CCD" w:rsidRPr="00D954A8" w:rsidRDefault="00D33CCD" w:rsidP="00073050">
            <w:pPr>
              <w:pStyle w:val="TextodeTablas"/>
              <w:rPr>
                <w:lang w:val="es-HN"/>
              </w:rPr>
            </w:pPr>
          </w:p>
        </w:tc>
        <w:tc>
          <w:tcPr>
            <w:tcW w:w="0" w:type="auto"/>
            <w:vMerge/>
            <w:textDirection w:val="btLr"/>
            <w:vAlign w:val="center"/>
          </w:tcPr>
          <w:p w14:paraId="3EA00844" w14:textId="77777777" w:rsidR="00D33CCD" w:rsidRPr="00D954A8" w:rsidRDefault="00D33CCD" w:rsidP="00073050">
            <w:pPr>
              <w:pStyle w:val="TextodeTablas"/>
              <w:rPr>
                <w:lang w:val="es-HN"/>
              </w:rPr>
            </w:pPr>
          </w:p>
        </w:tc>
        <w:tc>
          <w:tcPr>
            <w:tcW w:w="0" w:type="auto"/>
            <w:vMerge/>
            <w:tcBorders>
              <w:bottom w:val="single" w:sz="4" w:space="0" w:color="auto"/>
            </w:tcBorders>
            <w:vAlign w:val="center"/>
          </w:tcPr>
          <w:p w14:paraId="1C69EA4D" w14:textId="77777777" w:rsidR="00D33CCD" w:rsidRPr="00D954A8" w:rsidRDefault="00D33CCD" w:rsidP="00073050">
            <w:pPr>
              <w:pStyle w:val="TextodeTablas"/>
              <w:rPr>
                <w:lang w:val="es-HN"/>
              </w:rPr>
            </w:pPr>
          </w:p>
        </w:tc>
        <w:tc>
          <w:tcPr>
            <w:tcW w:w="0" w:type="auto"/>
            <w:vMerge/>
            <w:textDirection w:val="btLr"/>
            <w:vAlign w:val="center"/>
          </w:tcPr>
          <w:p w14:paraId="264E5E65" w14:textId="77777777" w:rsidR="00D33CCD" w:rsidRPr="00D954A8" w:rsidRDefault="00D33CCD" w:rsidP="00073050">
            <w:pPr>
              <w:pStyle w:val="TextodeTablas"/>
              <w:rPr>
                <w:lang w:val="es-HN"/>
              </w:rPr>
            </w:pPr>
          </w:p>
        </w:tc>
        <w:tc>
          <w:tcPr>
            <w:tcW w:w="0" w:type="auto"/>
            <w:vMerge/>
            <w:tcBorders>
              <w:bottom w:val="single" w:sz="4" w:space="0" w:color="auto"/>
            </w:tcBorders>
            <w:vAlign w:val="center"/>
          </w:tcPr>
          <w:p w14:paraId="27881B0A" w14:textId="77777777" w:rsidR="00D33CCD" w:rsidRPr="00D954A8" w:rsidRDefault="00D33CCD" w:rsidP="00073050">
            <w:pPr>
              <w:pStyle w:val="TextodeTablas"/>
              <w:rPr>
                <w:lang w:val="es-HN"/>
              </w:rPr>
            </w:pPr>
          </w:p>
        </w:tc>
        <w:tc>
          <w:tcPr>
            <w:tcW w:w="0" w:type="auto"/>
            <w:vMerge/>
            <w:vAlign w:val="center"/>
          </w:tcPr>
          <w:p w14:paraId="2B821A03" w14:textId="77777777" w:rsidR="00D33CCD" w:rsidRPr="00D954A8" w:rsidRDefault="00D33CCD" w:rsidP="00073050">
            <w:pPr>
              <w:pStyle w:val="TextodeTablas"/>
              <w:rPr>
                <w:lang w:val="es-HN"/>
              </w:rPr>
            </w:pPr>
          </w:p>
        </w:tc>
        <w:tc>
          <w:tcPr>
            <w:tcW w:w="0" w:type="auto"/>
            <w:vMerge/>
            <w:textDirection w:val="btLr"/>
            <w:vAlign w:val="center"/>
          </w:tcPr>
          <w:p w14:paraId="392CB497" w14:textId="77777777" w:rsidR="00D33CCD" w:rsidRPr="00D954A8" w:rsidRDefault="00D33CCD" w:rsidP="00073050">
            <w:pPr>
              <w:pStyle w:val="TextodeTablas"/>
              <w:rPr>
                <w:lang w:val="es-HN"/>
              </w:rPr>
            </w:pPr>
          </w:p>
        </w:tc>
        <w:tc>
          <w:tcPr>
            <w:tcW w:w="0" w:type="auto"/>
            <w:vMerge/>
            <w:textDirection w:val="btLr"/>
            <w:vAlign w:val="center"/>
          </w:tcPr>
          <w:p w14:paraId="0318D3FC" w14:textId="77777777" w:rsidR="00D33CCD" w:rsidRPr="00D954A8" w:rsidRDefault="00D33CCD" w:rsidP="00073050">
            <w:pPr>
              <w:pStyle w:val="TextodeTablas"/>
              <w:rPr>
                <w:lang w:val="es-HN"/>
              </w:rPr>
            </w:pPr>
          </w:p>
        </w:tc>
        <w:tc>
          <w:tcPr>
            <w:tcW w:w="0" w:type="auto"/>
            <w:vAlign w:val="center"/>
          </w:tcPr>
          <w:p w14:paraId="515D67DA" w14:textId="77777777" w:rsidR="00D33CCD" w:rsidRPr="00D954A8" w:rsidRDefault="00D33CCD" w:rsidP="00073050">
            <w:pPr>
              <w:pStyle w:val="TextodeTablas"/>
              <w:rPr>
                <w:lang w:val="es-HN"/>
              </w:rPr>
            </w:pPr>
            <w:r w:rsidRPr="00D954A8">
              <w:rPr>
                <w:lang w:val="es-HN"/>
              </w:rPr>
              <w:t>Estructura técnica</w:t>
            </w:r>
          </w:p>
          <w:p w14:paraId="6A8916D4" w14:textId="77777777" w:rsidR="00D33CCD" w:rsidRPr="00D954A8" w:rsidRDefault="00D33CCD" w:rsidP="00073050">
            <w:pPr>
              <w:pStyle w:val="TextodeTablas"/>
              <w:rPr>
                <w:lang w:val="es-HN"/>
              </w:rPr>
            </w:pPr>
          </w:p>
        </w:tc>
        <w:tc>
          <w:tcPr>
            <w:tcW w:w="0" w:type="auto"/>
            <w:vMerge/>
            <w:tcBorders>
              <w:bottom w:val="single" w:sz="4" w:space="0" w:color="auto"/>
            </w:tcBorders>
            <w:vAlign w:val="center"/>
          </w:tcPr>
          <w:p w14:paraId="283DAA45" w14:textId="77777777" w:rsidR="00D33CCD" w:rsidRPr="00D954A8" w:rsidRDefault="00D33CCD" w:rsidP="00073050">
            <w:pPr>
              <w:pStyle w:val="TextodeTablas"/>
              <w:rPr>
                <w:lang w:val="es-HN"/>
              </w:rPr>
            </w:pPr>
          </w:p>
        </w:tc>
        <w:tc>
          <w:tcPr>
            <w:tcW w:w="0" w:type="auto"/>
            <w:vMerge/>
            <w:vAlign w:val="center"/>
          </w:tcPr>
          <w:p w14:paraId="60B9EF15" w14:textId="77777777" w:rsidR="00D33CCD" w:rsidRPr="00D954A8" w:rsidRDefault="00D33CCD" w:rsidP="00073050">
            <w:pPr>
              <w:pStyle w:val="TextodeTablas"/>
              <w:rPr>
                <w:lang w:val="es-HN"/>
              </w:rPr>
            </w:pPr>
          </w:p>
        </w:tc>
        <w:tc>
          <w:tcPr>
            <w:tcW w:w="0" w:type="auto"/>
            <w:vMerge/>
            <w:tcBorders>
              <w:bottom w:val="single" w:sz="4" w:space="0" w:color="auto"/>
            </w:tcBorders>
            <w:vAlign w:val="center"/>
          </w:tcPr>
          <w:p w14:paraId="5815E68C" w14:textId="77777777" w:rsidR="00D33CCD" w:rsidRPr="00D954A8" w:rsidRDefault="00D33CCD" w:rsidP="00073050">
            <w:pPr>
              <w:pStyle w:val="TextodeTablas"/>
              <w:rPr>
                <w:lang w:val="es-HN"/>
              </w:rPr>
            </w:pPr>
          </w:p>
        </w:tc>
      </w:tr>
      <w:tr w:rsidR="00D33CCD" w:rsidRPr="00D954A8" w14:paraId="65487B11" w14:textId="6D375C03" w:rsidTr="00501411">
        <w:trPr>
          <w:cantSplit/>
          <w:trHeight w:val="20"/>
        </w:trPr>
        <w:tc>
          <w:tcPr>
            <w:tcW w:w="0" w:type="auto"/>
            <w:vMerge/>
            <w:shd w:val="clear" w:color="auto" w:fill="E7E6E6" w:themeFill="background2"/>
            <w:vAlign w:val="center"/>
          </w:tcPr>
          <w:p w14:paraId="4E43125B" w14:textId="77777777" w:rsidR="00D33CCD" w:rsidRPr="00D954A8" w:rsidRDefault="00D33CCD" w:rsidP="00073050">
            <w:pPr>
              <w:pStyle w:val="TextodeTablas"/>
              <w:rPr>
                <w:lang w:val="es-HN"/>
              </w:rPr>
            </w:pPr>
          </w:p>
        </w:tc>
        <w:tc>
          <w:tcPr>
            <w:tcW w:w="0" w:type="auto"/>
            <w:vMerge/>
            <w:vAlign w:val="center"/>
          </w:tcPr>
          <w:p w14:paraId="7E240BB1" w14:textId="77777777" w:rsidR="00D33CCD" w:rsidRPr="00D954A8" w:rsidRDefault="00D33CCD" w:rsidP="00073050">
            <w:pPr>
              <w:pStyle w:val="TextodeTablas"/>
              <w:rPr>
                <w:lang w:val="es-HN"/>
              </w:rPr>
            </w:pPr>
          </w:p>
        </w:tc>
        <w:tc>
          <w:tcPr>
            <w:tcW w:w="0" w:type="auto"/>
            <w:vMerge w:val="restart"/>
            <w:vAlign w:val="center"/>
          </w:tcPr>
          <w:p w14:paraId="47E16EF3" w14:textId="0D61853D" w:rsidR="00D33CCD" w:rsidRPr="00D954A8" w:rsidRDefault="00D33CCD" w:rsidP="00073050">
            <w:pPr>
              <w:pStyle w:val="TextodeTablas"/>
              <w:rPr>
                <w:lang w:val="es-HN"/>
              </w:rPr>
            </w:pPr>
            <w:r w:rsidRPr="00D954A8">
              <w:rPr>
                <w:lang w:val="es-HN"/>
              </w:rPr>
              <w:t xml:space="preserve">¿Existe una oferta que supla la demanda referente al consumo de detergente líquido tipo detergente a partir de aceite vegetal reutilizado que genere la necesidad de industrializar este proceso en la ciudad de San Pedro Sula? </w:t>
            </w:r>
          </w:p>
        </w:tc>
        <w:tc>
          <w:tcPr>
            <w:tcW w:w="0" w:type="auto"/>
            <w:vMerge/>
            <w:textDirection w:val="btLr"/>
            <w:vAlign w:val="center"/>
          </w:tcPr>
          <w:p w14:paraId="2E6A3E9D" w14:textId="77777777" w:rsidR="00D33CCD" w:rsidRPr="00D954A8" w:rsidRDefault="00D33CCD" w:rsidP="00073050">
            <w:pPr>
              <w:pStyle w:val="TextodeTablas"/>
              <w:rPr>
                <w:lang w:val="es-HN"/>
              </w:rPr>
            </w:pPr>
          </w:p>
        </w:tc>
        <w:tc>
          <w:tcPr>
            <w:tcW w:w="0" w:type="auto"/>
            <w:vMerge w:val="restart"/>
            <w:vAlign w:val="center"/>
          </w:tcPr>
          <w:p w14:paraId="1AFE5ECB" w14:textId="48580B79" w:rsidR="00D33CCD" w:rsidRPr="00D954A8" w:rsidRDefault="00D33CCD" w:rsidP="00073050">
            <w:pPr>
              <w:pStyle w:val="TextodeTablas"/>
              <w:rPr>
                <w:lang w:val="es-HN"/>
              </w:rPr>
            </w:pPr>
            <w:r w:rsidRPr="00D954A8">
              <w:rPr>
                <w:lang w:val="es-HN"/>
              </w:rPr>
              <w:t>Conocer la oferta, demanda del producto para establecer indicadores financieros que respalden la rentabilidad del proyecto.</w:t>
            </w:r>
          </w:p>
          <w:p w14:paraId="3CF0DAD0" w14:textId="77777777" w:rsidR="00D33CCD" w:rsidRPr="00D954A8" w:rsidRDefault="00D33CCD" w:rsidP="00073050">
            <w:pPr>
              <w:pStyle w:val="TextodeTablas"/>
              <w:rPr>
                <w:lang w:val="es-HN"/>
              </w:rPr>
            </w:pPr>
          </w:p>
        </w:tc>
        <w:tc>
          <w:tcPr>
            <w:tcW w:w="0" w:type="auto"/>
            <w:vMerge/>
            <w:vAlign w:val="center"/>
          </w:tcPr>
          <w:p w14:paraId="7F0725DD" w14:textId="77777777" w:rsidR="00D33CCD" w:rsidRPr="00D954A8" w:rsidRDefault="00D33CCD" w:rsidP="00073050">
            <w:pPr>
              <w:pStyle w:val="TextodeTablas"/>
              <w:rPr>
                <w:lang w:val="es-HN"/>
              </w:rPr>
            </w:pPr>
          </w:p>
        </w:tc>
        <w:tc>
          <w:tcPr>
            <w:tcW w:w="0" w:type="auto"/>
            <w:vMerge/>
            <w:vAlign w:val="center"/>
          </w:tcPr>
          <w:p w14:paraId="50449A5A" w14:textId="77777777" w:rsidR="00D33CCD" w:rsidRPr="00D954A8" w:rsidRDefault="00D33CCD" w:rsidP="00073050">
            <w:pPr>
              <w:pStyle w:val="TextodeTablas"/>
              <w:rPr>
                <w:lang w:val="es-HN"/>
              </w:rPr>
            </w:pPr>
          </w:p>
        </w:tc>
        <w:tc>
          <w:tcPr>
            <w:tcW w:w="0" w:type="auto"/>
            <w:vMerge/>
            <w:vAlign w:val="center"/>
          </w:tcPr>
          <w:p w14:paraId="72E24D54" w14:textId="2A16B17A" w:rsidR="00D33CCD" w:rsidRPr="00D954A8" w:rsidRDefault="00D33CCD" w:rsidP="00073050">
            <w:pPr>
              <w:pStyle w:val="TextodeTablas"/>
              <w:rPr>
                <w:lang w:val="es-HN"/>
              </w:rPr>
            </w:pPr>
          </w:p>
        </w:tc>
        <w:tc>
          <w:tcPr>
            <w:tcW w:w="0" w:type="auto"/>
            <w:vAlign w:val="center"/>
          </w:tcPr>
          <w:p w14:paraId="208670D5" w14:textId="77777777" w:rsidR="00D33CCD" w:rsidRPr="00D954A8" w:rsidRDefault="00D33CCD" w:rsidP="00073050">
            <w:pPr>
              <w:pStyle w:val="TextodeTablas"/>
              <w:rPr>
                <w:lang w:val="es-HN"/>
              </w:rPr>
            </w:pPr>
            <w:r w:rsidRPr="00D954A8">
              <w:rPr>
                <w:lang w:val="es-HN"/>
              </w:rPr>
              <w:t>Recursos humanos</w:t>
            </w:r>
          </w:p>
          <w:p w14:paraId="6EBD7929" w14:textId="40690609" w:rsidR="00D33CCD" w:rsidRPr="00D954A8" w:rsidRDefault="00D33CCD" w:rsidP="00073050">
            <w:pPr>
              <w:pStyle w:val="TextodeTablas"/>
              <w:rPr>
                <w:lang w:val="es-HN"/>
              </w:rPr>
            </w:pPr>
          </w:p>
        </w:tc>
        <w:tc>
          <w:tcPr>
            <w:tcW w:w="0" w:type="auto"/>
            <w:vMerge w:val="restart"/>
            <w:vAlign w:val="center"/>
          </w:tcPr>
          <w:p w14:paraId="75DE1E97" w14:textId="4CA06399" w:rsidR="00D33CCD" w:rsidRPr="00D954A8" w:rsidRDefault="00D33CCD" w:rsidP="00073050">
            <w:pPr>
              <w:pStyle w:val="TextodeTablas"/>
              <w:rPr>
                <w:lang w:val="es-HN"/>
              </w:rPr>
            </w:pPr>
            <w:r w:rsidRPr="00D954A8">
              <w:rPr>
                <w:lang w:val="es-HN"/>
              </w:rPr>
              <w:t>Los resultados sugieren que la industrialización del proceso para la elaboración de detergentes líquidos a partir de AVU podría ser rentable, dado el interés y la disposición de los consumidores en experimentar y adquirir este tipo de productos.</w:t>
            </w:r>
          </w:p>
        </w:tc>
        <w:tc>
          <w:tcPr>
            <w:tcW w:w="0" w:type="auto"/>
            <w:vMerge/>
            <w:vAlign w:val="center"/>
          </w:tcPr>
          <w:p w14:paraId="6981CD15" w14:textId="77777777" w:rsidR="00D33CCD" w:rsidRPr="00D954A8" w:rsidRDefault="00D33CCD" w:rsidP="00073050">
            <w:pPr>
              <w:pStyle w:val="TextodeTablas"/>
              <w:rPr>
                <w:lang w:val="es-HN"/>
              </w:rPr>
            </w:pPr>
          </w:p>
        </w:tc>
        <w:tc>
          <w:tcPr>
            <w:tcW w:w="0" w:type="auto"/>
            <w:vMerge w:val="restart"/>
            <w:vAlign w:val="center"/>
          </w:tcPr>
          <w:p w14:paraId="7FD1DCF7" w14:textId="5F29D974" w:rsidR="00D33CCD" w:rsidRPr="00D954A8" w:rsidRDefault="00D33CCD" w:rsidP="00073050">
            <w:pPr>
              <w:pStyle w:val="TextodeTablas"/>
              <w:rPr>
                <w:lang w:val="es-HN"/>
              </w:rPr>
            </w:pPr>
            <w:r w:rsidRPr="00D954A8">
              <w:rPr>
                <w:lang w:val="es-HN"/>
              </w:rPr>
              <w:t>Producir y envasar el detergente ecológico cumpliendo con estándares de calidad.</w:t>
            </w:r>
          </w:p>
        </w:tc>
      </w:tr>
      <w:tr w:rsidR="00D33CCD" w:rsidRPr="00D954A8" w14:paraId="7525A4AE" w14:textId="77777777" w:rsidTr="00501411">
        <w:trPr>
          <w:cantSplit/>
          <w:trHeight w:val="20"/>
        </w:trPr>
        <w:tc>
          <w:tcPr>
            <w:tcW w:w="0" w:type="auto"/>
            <w:vMerge/>
            <w:shd w:val="clear" w:color="auto" w:fill="E7E6E6" w:themeFill="background2"/>
            <w:vAlign w:val="center"/>
          </w:tcPr>
          <w:p w14:paraId="24F19DE3" w14:textId="77777777" w:rsidR="00D33CCD" w:rsidRPr="00D954A8" w:rsidRDefault="00D33CCD" w:rsidP="00073050">
            <w:pPr>
              <w:pStyle w:val="TextodeTablas"/>
              <w:rPr>
                <w:lang w:val="es-HN"/>
              </w:rPr>
            </w:pPr>
          </w:p>
        </w:tc>
        <w:tc>
          <w:tcPr>
            <w:tcW w:w="0" w:type="auto"/>
            <w:vMerge/>
            <w:vAlign w:val="center"/>
          </w:tcPr>
          <w:p w14:paraId="6442DFE2" w14:textId="77777777" w:rsidR="00D33CCD" w:rsidRPr="00D954A8" w:rsidRDefault="00D33CCD" w:rsidP="00073050">
            <w:pPr>
              <w:pStyle w:val="TextodeTablas"/>
              <w:rPr>
                <w:lang w:val="es-HN"/>
              </w:rPr>
            </w:pPr>
          </w:p>
        </w:tc>
        <w:tc>
          <w:tcPr>
            <w:tcW w:w="0" w:type="auto"/>
            <w:vMerge/>
            <w:vAlign w:val="center"/>
          </w:tcPr>
          <w:p w14:paraId="7493D9CF" w14:textId="77777777" w:rsidR="00D33CCD" w:rsidRPr="00D954A8" w:rsidRDefault="00D33CCD" w:rsidP="00073050">
            <w:pPr>
              <w:pStyle w:val="TextodeTablas"/>
              <w:rPr>
                <w:lang w:val="es-HN"/>
              </w:rPr>
            </w:pPr>
          </w:p>
        </w:tc>
        <w:tc>
          <w:tcPr>
            <w:tcW w:w="0" w:type="auto"/>
            <w:vMerge/>
            <w:textDirection w:val="btLr"/>
            <w:vAlign w:val="center"/>
          </w:tcPr>
          <w:p w14:paraId="6717CBF0" w14:textId="77777777" w:rsidR="00D33CCD" w:rsidRPr="00D954A8" w:rsidRDefault="00D33CCD" w:rsidP="00073050">
            <w:pPr>
              <w:pStyle w:val="TextodeTablas"/>
              <w:rPr>
                <w:lang w:val="es-HN"/>
              </w:rPr>
            </w:pPr>
          </w:p>
        </w:tc>
        <w:tc>
          <w:tcPr>
            <w:tcW w:w="0" w:type="auto"/>
            <w:vMerge/>
            <w:vAlign w:val="center"/>
          </w:tcPr>
          <w:p w14:paraId="16F7AC34" w14:textId="77777777" w:rsidR="00D33CCD" w:rsidRPr="00D954A8" w:rsidRDefault="00D33CCD" w:rsidP="00073050">
            <w:pPr>
              <w:pStyle w:val="TextodeTablas"/>
              <w:rPr>
                <w:lang w:val="es-HN"/>
              </w:rPr>
            </w:pPr>
          </w:p>
        </w:tc>
        <w:tc>
          <w:tcPr>
            <w:tcW w:w="0" w:type="auto"/>
            <w:vMerge/>
            <w:vAlign w:val="center"/>
          </w:tcPr>
          <w:p w14:paraId="3695FD97" w14:textId="77777777" w:rsidR="00D33CCD" w:rsidRPr="00D954A8" w:rsidRDefault="00D33CCD" w:rsidP="00073050">
            <w:pPr>
              <w:pStyle w:val="TextodeTablas"/>
              <w:rPr>
                <w:lang w:val="es-HN"/>
              </w:rPr>
            </w:pPr>
          </w:p>
        </w:tc>
        <w:tc>
          <w:tcPr>
            <w:tcW w:w="0" w:type="auto"/>
            <w:vMerge/>
            <w:vAlign w:val="center"/>
          </w:tcPr>
          <w:p w14:paraId="332E5443" w14:textId="77777777" w:rsidR="00D33CCD" w:rsidRPr="00D954A8" w:rsidRDefault="00D33CCD" w:rsidP="00073050">
            <w:pPr>
              <w:pStyle w:val="TextodeTablas"/>
              <w:rPr>
                <w:lang w:val="es-HN"/>
              </w:rPr>
            </w:pPr>
          </w:p>
        </w:tc>
        <w:tc>
          <w:tcPr>
            <w:tcW w:w="0" w:type="auto"/>
            <w:vMerge/>
            <w:vAlign w:val="center"/>
          </w:tcPr>
          <w:p w14:paraId="13634FFB" w14:textId="77777777" w:rsidR="00D33CCD" w:rsidRPr="00D954A8" w:rsidRDefault="00D33CCD" w:rsidP="00073050">
            <w:pPr>
              <w:pStyle w:val="TextodeTablas"/>
              <w:rPr>
                <w:lang w:val="es-HN"/>
              </w:rPr>
            </w:pPr>
          </w:p>
        </w:tc>
        <w:tc>
          <w:tcPr>
            <w:tcW w:w="0" w:type="auto"/>
            <w:vAlign w:val="center"/>
          </w:tcPr>
          <w:p w14:paraId="1F2EACD0" w14:textId="77777777" w:rsidR="00D33CCD" w:rsidRPr="00D954A8" w:rsidRDefault="00D33CCD" w:rsidP="00073050">
            <w:pPr>
              <w:pStyle w:val="TextodeTablas"/>
              <w:rPr>
                <w:lang w:val="es-HN"/>
              </w:rPr>
            </w:pPr>
            <w:r w:rsidRPr="00D954A8">
              <w:rPr>
                <w:lang w:val="es-HN"/>
              </w:rPr>
              <w:t>Gobernanza</w:t>
            </w:r>
          </w:p>
          <w:p w14:paraId="64000827" w14:textId="77777777" w:rsidR="00D33CCD" w:rsidRPr="00D954A8" w:rsidRDefault="00D33CCD" w:rsidP="00073050">
            <w:pPr>
              <w:pStyle w:val="TextodeTablas"/>
              <w:rPr>
                <w:lang w:val="es-HN"/>
              </w:rPr>
            </w:pPr>
          </w:p>
        </w:tc>
        <w:tc>
          <w:tcPr>
            <w:tcW w:w="0" w:type="auto"/>
            <w:vMerge/>
            <w:vAlign w:val="center"/>
          </w:tcPr>
          <w:p w14:paraId="7045B44E" w14:textId="77777777" w:rsidR="00D33CCD" w:rsidRPr="00D954A8" w:rsidRDefault="00D33CCD" w:rsidP="00073050">
            <w:pPr>
              <w:pStyle w:val="TextodeTablas"/>
              <w:rPr>
                <w:lang w:val="es-HN"/>
              </w:rPr>
            </w:pPr>
          </w:p>
        </w:tc>
        <w:tc>
          <w:tcPr>
            <w:tcW w:w="0" w:type="auto"/>
            <w:vMerge/>
            <w:vAlign w:val="center"/>
          </w:tcPr>
          <w:p w14:paraId="3D230301" w14:textId="77777777" w:rsidR="00D33CCD" w:rsidRPr="00D954A8" w:rsidRDefault="00D33CCD" w:rsidP="00073050">
            <w:pPr>
              <w:pStyle w:val="TextodeTablas"/>
              <w:rPr>
                <w:lang w:val="es-HN"/>
              </w:rPr>
            </w:pPr>
          </w:p>
        </w:tc>
        <w:tc>
          <w:tcPr>
            <w:tcW w:w="0" w:type="auto"/>
            <w:vMerge/>
            <w:vAlign w:val="center"/>
          </w:tcPr>
          <w:p w14:paraId="03372225" w14:textId="77777777" w:rsidR="00D33CCD" w:rsidRPr="00D954A8" w:rsidRDefault="00D33CCD" w:rsidP="00073050">
            <w:pPr>
              <w:pStyle w:val="TextodeTablas"/>
              <w:rPr>
                <w:lang w:val="es-HN"/>
              </w:rPr>
            </w:pPr>
          </w:p>
        </w:tc>
      </w:tr>
      <w:tr w:rsidR="00D33CCD" w:rsidRPr="00D954A8" w14:paraId="2157DE5E" w14:textId="77777777" w:rsidTr="00501411">
        <w:trPr>
          <w:cantSplit/>
          <w:trHeight w:val="20"/>
        </w:trPr>
        <w:tc>
          <w:tcPr>
            <w:tcW w:w="0" w:type="auto"/>
            <w:vMerge/>
            <w:shd w:val="clear" w:color="auto" w:fill="E7E6E6" w:themeFill="background2"/>
            <w:vAlign w:val="center"/>
          </w:tcPr>
          <w:p w14:paraId="73C88DA9" w14:textId="77777777" w:rsidR="00D33CCD" w:rsidRPr="00D954A8" w:rsidRDefault="00D33CCD" w:rsidP="00073050">
            <w:pPr>
              <w:pStyle w:val="TextodeTablas"/>
              <w:rPr>
                <w:lang w:val="es-HN"/>
              </w:rPr>
            </w:pPr>
          </w:p>
        </w:tc>
        <w:tc>
          <w:tcPr>
            <w:tcW w:w="0" w:type="auto"/>
            <w:vMerge/>
            <w:vAlign w:val="center"/>
          </w:tcPr>
          <w:p w14:paraId="6FEF71C5" w14:textId="77777777" w:rsidR="00D33CCD" w:rsidRPr="00D954A8" w:rsidRDefault="00D33CCD" w:rsidP="00073050">
            <w:pPr>
              <w:pStyle w:val="TextodeTablas"/>
              <w:rPr>
                <w:lang w:val="es-HN"/>
              </w:rPr>
            </w:pPr>
          </w:p>
        </w:tc>
        <w:tc>
          <w:tcPr>
            <w:tcW w:w="0" w:type="auto"/>
            <w:vMerge/>
            <w:tcBorders>
              <w:bottom w:val="single" w:sz="4" w:space="0" w:color="auto"/>
            </w:tcBorders>
            <w:vAlign w:val="center"/>
          </w:tcPr>
          <w:p w14:paraId="4FEC89A0" w14:textId="77777777" w:rsidR="00D33CCD" w:rsidRPr="00D954A8" w:rsidRDefault="00D33CCD" w:rsidP="00073050">
            <w:pPr>
              <w:pStyle w:val="TextodeTablas"/>
              <w:rPr>
                <w:lang w:val="es-HN"/>
              </w:rPr>
            </w:pPr>
          </w:p>
        </w:tc>
        <w:tc>
          <w:tcPr>
            <w:tcW w:w="0" w:type="auto"/>
            <w:vMerge/>
            <w:textDirection w:val="btLr"/>
            <w:vAlign w:val="center"/>
          </w:tcPr>
          <w:p w14:paraId="4068B117" w14:textId="77777777" w:rsidR="00D33CCD" w:rsidRPr="00D954A8" w:rsidRDefault="00D33CCD" w:rsidP="00073050">
            <w:pPr>
              <w:pStyle w:val="TextodeTablas"/>
              <w:rPr>
                <w:lang w:val="es-HN"/>
              </w:rPr>
            </w:pPr>
          </w:p>
        </w:tc>
        <w:tc>
          <w:tcPr>
            <w:tcW w:w="0" w:type="auto"/>
            <w:vMerge/>
            <w:tcBorders>
              <w:bottom w:val="single" w:sz="4" w:space="0" w:color="auto"/>
            </w:tcBorders>
            <w:vAlign w:val="center"/>
          </w:tcPr>
          <w:p w14:paraId="0B5EA3C3" w14:textId="77777777" w:rsidR="00D33CCD" w:rsidRPr="00D954A8" w:rsidRDefault="00D33CCD" w:rsidP="00073050">
            <w:pPr>
              <w:pStyle w:val="TextodeTablas"/>
              <w:rPr>
                <w:lang w:val="es-HN"/>
              </w:rPr>
            </w:pPr>
          </w:p>
        </w:tc>
        <w:tc>
          <w:tcPr>
            <w:tcW w:w="0" w:type="auto"/>
            <w:vMerge/>
            <w:vAlign w:val="center"/>
          </w:tcPr>
          <w:p w14:paraId="48BD329A" w14:textId="77777777" w:rsidR="00D33CCD" w:rsidRPr="00D954A8" w:rsidRDefault="00D33CCD" w:rsidP="00073050">
            <w:pPr>
              <w:pStyle w:val="TextodeTablas"/>
              <w:rPr>
                <w:lang w:val="es-HN"/>
              </w:rPr>
            </w:pPr>
          </w:p>
        </w:tc>
        <w:tc>
          <w:tcPr>
            <w:tcW w:w="0" w:type="auto"/>
            <w:vMerge/>
            <w:vAlign w:val="center"/>
          </w:tcPr>
          <w:p w14:paraId="1D4B11B8" w14:textId="77777777" w:rsidR="00D33CCD" w:rsidRPr="00D954A8" w:rsidRDefault="00D33CCD" w:rsidP="00073050">
            <w:pPr>
              <w:pStyle w:val="TextodeTablas"/>
              <w:rPr>
                <w:lang w:val="es-HN"/>
              </w:rPr>
            </w:pPr>
          </w:p>
        </w:tc>
        <w:tc>
          <w:tcPr>
            <w:tcW w:w="0" w:type="auto"/>
            <w:vMerge/>
            <w:vAlign w:val="center"/>
          </w:tcPr>
          <w:p w14:paraId="63F3762A" w14:textId="77777777" w:rsidR="00D33CCD" w:rsidRPr="00D954A8" w:rsidRDefault="00D33CCD" w:rsidP="00073050">
            <w:pPr>
              <w:pStyle w:val="TextodeTablas"/>
              <w:rPr>
                <w:lang w:val="es-HN"/>
              </w:rPr>
            </w:pPr>
          </w:p>
        </w:tc>
        <w:tc>
          <w:tcPr>
            <w:tcW w:w="0" w:type="auto"/>
            <w:vAlign w:val="center"/>
          </w:tcPr>
          <w:p w14:paraId="0D2C8D67" w14:textId="647CF2DD" w:rsidR="00D33CCD" w:rsidRPr="00D954A8" w:rsidRDefault="00D33CCD" w:rsidP="00073050">
            <w:pPr>
              <w:pStyle w:val="TextodeTablas"/>
              <w:rPr>
                <w:lang w:val="es-HN"/>
              </w:rPr>
            </w:pPr>
            <w:r w:rsidRPr="00D954A8">
              <w:rPr>
                <w:lang w:val="es-HN"/>
              </w:rPr>
              <w:t>Proceso Logístico</w:t>
            </w:r>
          </w:p>
          <w:p w14:paraId="0E091D8D" w14:textId="77777777" w:rsidR="00D33CCD" w:rsidRPr="00D954A8" w:rsidRDefault="00D33CCD" w:rsidP="00073050">
            <w:pPr>
              <w:pStyle w:val="TextodeTablas"/>
              <w:rPr>
                <w:lang w:val="es-HN"/>
              </w:rPr>
            </w:pPr>
          </w:p>
        </w:tc>
        <w:tc>
          <w:tcPr>
            <w:tcW w:w="0" w:type="auto"/>
            <w:vMerge/>
            <w:tcBorders>
              <w:bottom w:val="single" w:sz="4" w:space="0" w:color="auto"/>
            </w:tcBorders>
            <w:vAlign w:val="center"/>
          </w:tcPr>
          <w:p w14:paraId="0EBF5A1B" w14:textId="77777777" w:rsidR="00D33CCD" w:rsidRPr="00D954A8" w:rsidRDefault="00D33CCD" w:rsidP="00073050">
            <w:pPr>
              <w:pStyle w:val="TextodeTablas"/>
              <w:rPr>
                <w:lang w:val="es-HN"/>
              </w:rPr>
            </w:pPr>
          </w:p>
        </w:tc>
        <w:tc>
          <w:tcPr>
            <w:tcW w:w="0" w:type="auto"/>
            <w:vMerge/>
            <w:vAlign w:val="center"/>
          </w:tcPr>
          <w:p w14:paraId="5DF073E8" w14:textId="77777777" w:rsidR="00D33CCD" w:rsidRPr="00D954A8" w:rsidRDefault="00D33CCD" w:rsidP="00073050">
            <w:pPr>
              <w:pStyle w:val="TextodeTablas"/>
              <w:rPr>
                <w:lang w:val="es-HN"/>
              </w:rPr>
            </w:pPr>
          </w:p>
        </w:tc>
        <w:tc>
          <w:tcPr>
            <w:tcW w:w="0" w:type="auto"/>
            <w:vMerge/>
            <w:tcBorders>
              <w:bottom w:val="single" w:sz="4" w:space="0" w:color="auto"/>
            </w:tcBorders>
            <w:vAlign w:val="center"/>
          </w:tcPr>
          <w:p w14:paraId="6C9B6AAA" w14:textId="77777777" w:rsidR="00D33CCD" w:rsidRPr="00D954A8" w:rsidRDefault="00D33CCD" w:rsidP="00073050">
            <w:pPr>
              <w:pStyle w:val="TextodeTablas"/>
              <w:rPr>
                <w:lang w:val="es-HN"/>
              </w:rPr>
            </w:pPr>
          </w:p>
        </w:tc>
      </w:tr>
      <w:tr w:rsidR="00D33CCD" w:rsidRPr="00D954A8" w14:paraId="7EFE5BF6" w14:textId="744F59A6" w:rsidTr="00501411">
        <w:trPr>
          <w:cantSplit/>
          <w:trHeight w:val="20"/>
        </w:trPr>
        <w:tc>
          <w:tcPr>
            <w:tcW w:w="0" w:type="auto"/>
            <w:vMerge/>
            <w:shd w:val="clear" w:color="auto" w:fill="E7E6E6" w:themeFill="background2"/>
            <w:vAlign w:val="center"/>
          </w:tcPr>
          <w:p w14:paraId="28A630E4" w14:textId="77777777" w:rsidR="00D33CCD" w:rsidRPr="00D954A8" w:rsidRDefault="00D33CCD" w:rsidP="00073050">
            <w:pPr>
              <w:pStyle w:val="TextodeTablas"/>
              <w:rPr>
                <w:lang w:val="es-HN"/>
              </w:rPr>
            </w:pPr>
          </w:p>
        </w:tc>
        <w:tc>
          <w:tcPr>
            <w:tcW w:w="0" w:type="auto"/>
            <w:vMerge/>
            <w:vAlign w:val="center"/>
          </w:tcPr>
          <w:p w14:paraId="0AAE5C05" w14:textId="77777777" w:rsidR="00D33CCD" w:rsidRPr="00D954A8" w:rsidRDefault="00D33CCD" w:rsidP="00073050">
            <w:pPr>
              <w:pStyle w:val="TextodeTablas"/>
              <w:rPr>
                <w:lang w:val="es-HN"/>
              </w:rPr>
            </w:pPr>
          </w:p>
        </w:tc>
        <w:tc>
          <w:tcPr>
            <w:tcW w:w="0" w:type="auto"/>
            <w:vMerge w:val="restart"/>
            <w:vAlign w:val="center"/>
          </w:tcPr>
          <w:p w14:paraId="5E0CE057" w14:textId="077FC0CA" w:rsidR="00D33CCD" w:rsidRPr="00D954A8" w:rsidRDefault="00D33CCD" w:rsidP="00073050">
            <w:pPr>
              <w:pStyle w:val="TextodeTablas"/>
              <w:rPr>
                <w:lang w:val="es-HN"/>
              </w:rPr>
            </w:pPr>
            <w:r w:rsidRPr="00D954A8">
              <w:rPr>
                <w:lang w:val="es-HN"/>
              </w:rPr>
              <w:t>¿Generará un impacto ambiental positivo la industrialización del proceso para la elaboración del jabón líquido tipo detergente a partir de aceite vegetal reutilizado y su disposición final, en la ciudad de San Pedro Sula?</w:t>
            </w:r>
          </w:p>
        </w:tc>
        <w:tc>
          <w:tcPr>
            <w:tcW w:w="0" w:type="auto"/>
            <w:vMerge/>
            <w:textDirection w:val="btLr"/>
            <w:vAlign w:val="center"/>
          </w:tcPr>
          <w:p w14:paraId="2F07501C" w14:textId="77777777" w:rsidR="00D33CCD" w:rsidRPr="00D954A8" w:rsidRDefault="00D33CCD" w:rsidP="00073050">
            <w:pPr>
              <w:pStyle w:val="TextodeTablas"/>
              <w:rPr>
                <w:lang w:val="es-HN"/>
              </w:rPr>
            </w:pPr>
          </w:p>
        </w:tc>
        <w:tc>
          <w:tcPr>
            <w:tcW w:w="0" w:type="auto"/>
            <w:vMerge w:val="restart"/>
            <w:vAlign w:val="center"/>
          </w:tcPr>
          <w:p w14:paraId="4699083B" w14:textId="6FB3F14E" w:rsidR="00D33CCD" w:rsidRPr="00D954A8" w:rsidRDefault="00D33CCD" w:rsidP="00073050">
            <w:pPr>
              <w:pStyle w:val="TextodeTablas"/>
              <w:rPr>
                <w:lang w:val="es-HN"/>
              </w:rPr>
            </w:pPr>
            <w:r w:rsidRPr="00D954A8">
              <w:rPr>
                <w:lang w:val="es-HN"/>
              </w:rPr>
              <w:t>Contribuir a la reducción del impacto ambiental causado por la disposición inadecuada de aceite vegetal reutilizado en la ciudad de San Pedro Sula, Honduras, mediante la implementación de una empresa productora de detergente líquido a partir de AVU.</w:t>
            </w:r>
          </w:p>
        </w:tc>
        <w:tc>
          <w:tcPr>
            <w:tcW w:w="0" w:type="auto"/>
            <w:vMerge/>
            <w:vAlign w:val="center"/>
          </w:tcPr>
          <w:p w14:paraId="77DD92E7" w14:textId="77777777" w:rsidR="00D33CCD" w:rsidRPr="00D954A8" w:rsidRDefault="00D33CCD" w:rsidP="00073050">
            <w:pPr>
              <w:pStyle w:val="TextodeTablas"/>
              <w:rPr>
                <w:lang w:val="es-HN"/>
              </w:rPr>
            </w:pPr>
          </w:p>
        </w:tc>
        <w:tc>
          <w:tcPr>
            <w:tcW w:w="0" w:type="auto"/>
            <w:vMerge/>
            <w:vAlign w:val="center"/>
          </w:tcPr>
          <w:p w14:paraId="0A598F19" w14:textId="77777777" w:rsidR="00D33CCD" w:rsidRPr="00D954A8" w:rsidRDefault="00D33CCD" w:rsidP="00073050">
            <w:pPr>
              <w:pStyle w:val="TextodeTablas"/>
              <w:rPr>
                <w:lang w:val="es-HN"/>
              </w:rPr>
            </w:pPr>
          </w:p>
        </w:tc>
        <w:tc>
          <w:tcPr>
            <w:tcW w:w="0" w:type="auto"/>
            <w:vMerge/>
            <w:vAlign w:val="center"/>
          </w:tcPr>
          <w:p w14:paraId="28D36A34" w14:textId="43A367E4" w:rsidR="00D33CCD" w:rsidRPr="00D954A8" w:rsidRDefault="00D33CCD" w:rsidP="00073050">
            <w:pPr>
              <w:pStyle w:val="TextodeTablas"/>
              <w:rPr>
                <w:lang w:val="es-HN"/>
              </w:rPr>
            </w:pPr>
          </w:p>
        </w:tc>
        <w:tc>
          <w:tcPr>
            <w:tcW w:w="0" w:type="auto"/>
            <w:vAlign w:val="center"/>
          </w:tcPr>
          <w:p w14:paraId="4790A085" w14:textId="77777777" w:rsidR="00D33CCD" w:rsidRPr="00D954A8" w:rsidRDefault="00D33CCD" w:rsidP="00073050">
            <w:pPr>
              <w:pStyle w:val="TextodeTablas"/>
              <w:rPr>
                <w:lang w:val="es-HN"/>
              </w:rPr>
            </w:pPr>
            <w:r w:rsidRPr="00D954A8">
              <w:rPr>
                <w:lang w:val="es-HN"/>
              </w:rPr>
              <w:t>Marco regulatorio</w:t>
            </w:r>
          </w:p>
          <w:p w14:paraId="519E289A" w14:textId="77777777" w:rsidR="00D33CCD" w:rsidRPr="00D954A8" w:rsidRDefault="00D33CCD" w:rsidP="00073050">
            <w:pPr>
              <w:pStyle w:val="TextodeTablas"/>
              <w:rPr>
                <w:lang w:val="es-HN"/>
              </w:rPr>
            </w:pPr>
          </w:p>
        </w:tc>
        <w:tc>
          <w:tcPr>
            <w:tcW w:w="0" w:type="auto"/>
            <w:vMerge w:val="restart"/>
            <w:vAlign w:val="center"/>
          </w:tcPr>
          <w:p w14:paraId="3B88825F" w14:textId="639C1C29" w:rsidR="00D33CCD" w:rsidRPr="00D954A8" w:rsidRDefault="00D33CCD" w:rsidP="00073050">
            <w:pPr>
              <w:pStyle w:val="TextodeTablas"/>
              <w:rPr>
                <w:lang w:val="es-HN"/>
              </w:rPr>
            </w:pPr>
            <w:r w:rsidRPr="00D954A8">
              <w:rPr>
                <w:lang w:val="es-HN"/>
              </w:rPr>
              <w:t>Existe una progresiva conciencia ambiental entre los consumidores, que valoran productos sostenibles y respetuosos con el medio ambiente. Además, se observa un interés por parte de los consumidores en productos innovadores y que aporten beneficios tangibles en su día a día.</w:t>
            </w:r>
          </w:p>
        </w:tc>
        <w:tc>
          <w:tcPr>
            <w:tcW w:w="0" w:type="auto"/>
            <w:vMerge/>
            <w:vAlign w:val="center"/>
          </w:tcPr>
          <w:p w14:paraId="37444788" w14:textId="77777777" w:rsidR="00D33CCD" w:rsidRPr="00D954A8" w:rsidRDefault="00D33CCD" w:rsidP="00073050">
            <w:pPr>
              <w:pStyle w:val="TextodeTablas"/>
              <w:rPr>
                <w:lang w:val="es-HN"/>
              </w:rPr>
            </w:pPr>
          </w:p>
        </w:tc>
        <w:tc>
          <w:tcPr>
            <w:tcW w:w="0" w:type="auto"/>
            <w:vMerge w:val="restart"/>
            <w:vAlign w:val="center"/>
          </w:tcPr>
          <w:p w14:paraId="232F1D62" w14:textId="52FEA287" w:rsidR="00D33CCD" w:rsidRPr="00D954A8" w:rsidRDefault="00D33CCD" w:rsidP="00073050">
            <w:pPr>
              <w:pStyle w:val="TextodeTablas"/>
              <w:rPr>
                <w:lang w:val="es-HN"/>
              </w:rPr>
            </w:pPr>
            <w:r w:rsidRPr="00D954A8">
              <w:rPr>
                <w:lang w:val="es-HN"/>
              </w:rPr>
              <w:t>Implementar estrategias de marketing para promover el producto y generar demanda.</w:t>
            </w:r>
          </w:p>
        </w:tc>
      </w:tr>
      <w:tr w:rsidR="00D33CCD" w:rsidRPr="00D954A8" w14:paraId="0D8792B6" w14:textId="77777777" w:rsidTr="00501411">
        <w:trPr>
          <w:cantSplit/>
          <w:trHeight w:val="230"/>
        </w:trPr>
        <w:tc>
          <w:tcPr>
            <w:tcW w:w="0" w:type="auto"/>
            <w:vMerge/>
            <w:shd w:val="clear" w:color="auto" w:fill="E7E6E6" w:themeFill="background2"/>
            <w:vAlign w:val="center"/>
          </w:tcPr>
          <w:p w14:paraId="2DDDA4AC" w14:textId="77777777" w:rsidR="00D33CCD" w:rsidRPr="00D954A8" w:rsidRDefault="00D33CCD" w:rsidP="00073050">
            <w:pPr>
              <w:pStyle w:val="TextodeTablas"/>
              <w:rPr>
                <w:lang w:val="es-HN"/>
              </w:rPr>
            </w:pPr>
          </w:p>
        </w:tc>
        <w:tc>
          <w:tcPr>
            <w:tcW w:w="0" w:type="auto"/>
            <w:vMerge/>
            <w:vAlign w:val="center"/>
          </w:tcPr>
          <w:p w14:paraId="2B0316A7" w14:textId="77777777" w:rsidR="00D33CCD" w:rsidRPr="00D954A8" w:rsidRDefault="00D33CCD" w:rsidP="00073050">
            <w:pPr>
              <w:pStyle w:val="TextodeTablas"/>
              <w:rPr>
                <w:lang w:val="es-HN"/>
              </w:rPr>
            </w:pPr>
          </w:p>
        </w:tc>
        <w:tc>
          <w:tcPr>
            <w:tcW w:w="0" w:type="auto"/>
            <w:vMerge/>
            <w:vAlign w:val="center"/>
          </w:tcPr>
          <w:p w14:paraId="3088D90A" w14:textId="77777777" w:rsidR="00D33CCD" w:rsidRPr="00D954A8" w:rsidRDefault="00D33CCD" w:rsidP="00073050">
            <w:pPr>
              <w:pStyle w:val="TextodeTablas"/>
              <w:rPr>
                <w:lang w:val="es-HN"/>
              </w:rPr>
            </w:pPr>
          </w:p>
        </w:tc>
        <w:tc>
          <w:tcPr>
            <w:tcW w:w="0" w:type="auto"/>
            <w:vMerge/>
            <w:vAlign w:val="center"/>
          </w:tcPr>
          <w:p w14:paraId="0CFB1C58" w14:textId="77777777" w:rsidR="00D33CCD" w:rsidRPr="00D954A8" w:rsidRDefault="00D33CCD" w:rsidP="00073050">
            <w:pPr>
              <w:pStyle w:val="TextodeTablas"/>
              <w:rPr>
                <w:lang w:val="es-HN"/>
              </w:rPr>
            </w:pPr>
          </w:p>
        </w:tc>
        <w:tc>
          <w:tcPr>
            <w:tcW w:w="0" w:type="auto"/>
            <w:vMerge/>
            <w:vAlign w:val="center"/>
          </w:tcPr>
          <w:p w14:paraId="187B08EE" w14:textId="77777777" w:rsidR="00D33CCD" w:rsidRPr="00D954A8" w:rsidRDefault="00D33CCD" w:rsidP="00073050">
            <w:pPr>
              <w:pStyle w:val="TextodeTablas"/>
              <w:rPr>
                <w:lang w:val="es-HN"/>
              </w:rPr>
            </w:pPr>
          </w:p>
        </w:tc>
        <w:tc>
          <w:tcPr>
            <w:tcW w:w="0" w:type="auto"/>
            <w:vMerge/>
            <w:vAlign w:val="center"/>
          </w:tcPr>
          <w:p w14:paraId="43124556" w14:textId="77777777" w:rsidR="00D33CCD" w:rsidRPr="00D954A8" w:rsidRDefault="00D33CCD" w:rsidP="00073050">
            <w:pPr>
              <w:pStyle w:val="TextodeTablas"/>
              <w:rPr>
                <w:lang w:val="es-HN"/>
              </w:rPr>
            </w:pPr>
          </w:p>
        </w:tc>
        <w:tc>
          <w:tcPr>
            <w:tcW w:w="0" w:type="auto"/>
            <w:vMerge/>
            <w:vAlign w:val="center"/>
          </w:tcPr>
          <w:p w14:paraId="2EFADAE5" w14:textId="77777777" w:rsidR="00D33CCD" w:rsidRPr="00D954A8" w:rsidRDefault="00D33CCD" w:rsidP="00073050">
            <w:pPr>
              <w:pStyle w:val="TextodeTablas"/>
              <w:rPr>
                <w:lang w:val="es-HN"/>
              </w:rPr>
            </w:pPr>
          </w:p>
        </w:tc>
        <w:tc>
          <w:tcPr>
            <w:tcW w:w="0" w:type="auto"/>
            <w:vMerge/>
            <w:vAlign w:val="center"/>
          </w:tcPr>
          <w:p w14:paraId="68AC572F" w14:textId="77777777" w:rsidR="00D33CCD" w:rsidRPr="00D954A8" w:rsidRDefault="00D33CCD" w:rsidP="00073050">
            <w:pPr>
              <w:pStyle w:val="TextodeTablas"/>
              <w:rPr>
                <w:lang w:val="es-HN"/>
              </w:rPr>
            </w:pPr>
          </w:p>
        </w:tc>
        <w:tc>
          <w:tcPr>
            <w:tcW w:w="0" w:type="auto"/>
            <w:vMerge w:val="restart"/>
            <w:vAlign w:val="center"/>
          </w:tcPr>
          <w:p w14:paraId="369997AB" w14:textId="40CC1734" w:rsidR="00D33CCD" w:rsidRPr="00D954A8" w:rsidRDefault="00D33CCD" w:rsidP="00073050">
            <w:pPr>
              <w:pStyle w:val="TextodeTablas"/>
              <w:rPr>
                <w:lang w:val="es-HN"/>
              </w:rPr>
            </w:pPr>
            <w:r w:rsidRPr="00D954A8">
              <w:rPr>
                <w:lang w:val="es-HN"/>
              </w:rPr>
              <w:t>Impacto ambiental</w:t>
            </w:r>
          </w:p>
        </w:tc>
        <w:tc>
          <w:tcPr>
            <w:tcW w:w="0" w:type="auto"/>
            <w:vMerge/>
            <w:vAlign w:val="center"/>
          </w:tcPr>
          <w:p w14:paraId="3D5C3CAF" w14:textId="77777777" w:rsidR="00D33CCD" w:rsidRPr="00D954A8" w:rsidRDefault="00D33CCD" w:rsidP="00073050">
            <w:pPr>
              <w:pStyle w:val="TextodeTablas"/>
              <w:rPr>
                <w:lang w:val="es-HN"/>
              </w:rPr>
            </w:pPr>
          </w:p>
        </w:tc>
        <w:tc>
          <w:tcPr>
            <w:tcW w:w="0" w:type="auto"/>
            <w:vMerge/>
            <w:vAlign w:val="center"/>
          </w:tcPr>
          <w:p w14:paraId="1690DCF2" w14:textId="77777777" w:rsidR="00D33CCD" w:rsidRPr="00D954A8" w:rsidRDefault="00D33CCD" w:rsidP="00073050">
            <w:pPr>
              <w:pStyle w:val="TextodeTablas"/>
              <w:rPr>
                <w:lang w:val="es-HN"/>
              </w:rPr>
            </w:pPr>
          </w:p>
        </w:tc>
        <w:tc>
          <w:tcPr>
            <w:tcW w:w="0" w:type="auto"/>
            <w:vMerge/>
            <w:vAlign w:val="center"/>
          </w:tcPr>
          <w:p w14:paraId="4E78DB72" w14:textId="77777777" w:rsidR="00D33CCD" w:rsidRPr="00D954A8" w:rsidRDefault="00D33CCD" w:rsidP="00073050">
            <w:pPr>
              <w:pStyle w:val="TextodeTablas"/>
              <w:rPr>
                <w:lang w:val="es-HN"/>
              </w:rPr>
            </w:pPr>
          </w:p>
        </w:tc>
      </w:tr>
      <w:tr w:rsidR="00D33CCD" w:rsidRPr="00D954A8" w14:paraId="4F187E45" w14:textId="77777777" w:rsidTr="00501411">
        <w:trPr>
          <w:cantSplit/>
          <w:trHeight w:val="20"/>
        </w:trPr>
        <w:tc>
          <w:tcPr>
            <w:tcW w:w="0" w:type="auto"/>
            <w:vMerge/>
            <w:shd w:val="clear" w:color="auto" w:fill="E7E6E6" w:themeFill="background2"/>
            <w:vAlign w:val="center"/>
          </w:tcPr>
          <w:p w14:paraId="32C3DB6D" w14:textId="77777777" w:rsidR="00D33CCD" w:rsidRPr="00D954A8" w:rsidRDefault="00D33CCD" w:rsidP="00073050">
            <w:pPr>
              <w:pStyle w:val="TextodeTablas"/>
              <w:rPr>
                <w:lang w:val="es-HN"/>
              </w:rPr>
            </w:pPr>
          </w:p>
        </w:tc>
        <w:tc>
          <w:tcPr>
            <w:tcW w:w="0" w:type="auto"/>
            <w:vMerge/>
            <w:vAlign w:val="center"/>
          </w:tcPr>
          <w:p w14:paraId="1EC5AE54" w14:textId="77777777" w:rsidR="00D33CCD" w:rsidRPr="00D954A8" w:rsidRDefault="00D33CCD" w:rsidP="00073050">
            <w:pPr>
              <w:pStyle w:val="TextodeTablas"/>
              <w:rPr>
                <w:lang w:val="es-HN"/>
              </w:rPr>
            </w:pPr>
          </w:p>
        </w:tc>
        <w:tc>
          <w:tcPr>
            <w:tcW w:w="0" w:type="auto"/>
            <w:tcBorders>
              <w:bottom w:val="single" w:sz="4" w:space="0" w:color="auto"/>
            </w:tcBorders>
            <w:vAlign w:val="center"/>
          </w:tcPr>
          <w:p w14:paraId="20BD9C2B" w14:textId="057123CD" w:rsidR="00D33CCD" w:rsidRPr="00D954A8" w:rsidRDefault="00D33CCD" w:rsidP="00073050">
            <w:pPr>
              <w:pStyle w:val="TextodeTablas"/>
              <w:rPr>
                <w:lang w:val="es-HN"/>
              </w:rPr>
            </w:pPr>
            <w:r w:rsidRPr="00D954A8">
              <w:rPr>
                <w:lang w:val="es-HN"/>
              </w:rPr>
              <w:t>¿Será rentable la industrialización para la transformación del aceite vegetal reutilizado para obtener el detergente líquido tipo detergente en la ciudad de San Pedro Sula?</w:t>
            </w:r>
          </w:p>
        </w:tc>
        <w:tc>
          <w:tcPr>
            <w:tcW w:w="0" w:type="auto"/>
            <w:vMerge/>
            <w:vAlign w:val="center"/>
          </w:tcPr>
          <w:p w14:paraId="251CD452" w14:textId="77777777" w:rsidR="00D33CCD" w:rsidRPr="00D954A8" w:rsidRDefault="00D33CCD" w:rsidP="00073050">
            <w:pPr>
              <w:pStyle w:val="TextodeTablas"/>
              <w:rPr>
                <w:lang w:val="es-HN"/>
              </w:rPr>
            </w:pPr>
          </w:p>
        </w:tc>
        <w:tc>
          <w:tcPr>
            <w:tcW w:w="0" w:type="auto"/>
            <w:tcBorders>
              <w:bottom w:val="single" w:sz="4" w:space="0" w:color="auto"/>
            </w:tcBorders>
            <w:vAlign w:val="center"/>
          </w:tcPr>
          <w:p w14:paraId="5E0A1831" w14:textId="57E83A77" w:rsidR="00D33CCD" w:rsidRPr="00D954A8" w:rsidRDefault="00D33CCD" w:rsidP="00073050">
            <w:pPr>
              <w:pStyle w:val="TextodeTablas"/>
              <w:rPr>
                <w:lang w:val="es-HN"/>
              </w:rPr>
            </w:pPr>
            <w:r w:rsidRPr="00D954A8">
              <w:rPr>
                <w:lang w:val="es-HN"/>
              </w:rPr>
              <w:t>Realizar un estudio de prefactibilidad para evaluar la viabilidad de establecer una empresa productora de detergente líquido a partir de aceite vegetal reutilizado en la ciudad de San Pedro Sula, estableciendo los aspectos legales, técnicos y ambientales necesarios para su operación industrial.</w:t>
            </w:r>
          </w:p>
        </w:tc>
        <w:tc>
          <w:tcPr>
            <w:tcW w:w="0" w:type="auto"/>
            <w:vMerge/>
            <w:tcBorders>
              <w:bottom w:val="single" w:sz="4" w:space="0" w:color="auto"/>
            </w:tcBorders>
            <w:vAlign w:val="center"/>
          </w:tcPr>
          <w:p w14:paraId="444EF7CD" w14:textId="77777777" w:rsidR="00D33CCD" w:rsidRPr="00D954A8" w:rsidRDefault="00D33CCD" w:rsidP="00073050">
            <w:pPr>
              <w:pStyle w:val="TextodeTablas"/>
              <w:rPr>
                <w:lang w:val="es-HN"/>
              </w:rPr>
            </w:pPr>
          </w:p>
        </w:tc>
        <w:tc>
          <w:tcPr>
            <w:tcW w:w="0" w:type="auto"/>
            <w:vMerge/>
            <w:vAlign w:val="center"/>
          </w:tcPr>
          <w:p w14:paraId="248551CF" w14:textId="77777777" w:rsidR="00D33CCD" w:rsidRPr="00D954A8" w:rsidRDefault="00D33CCD" w:rsidP="00073050">
            <w:pPr>
              <w:pStyle w:val="TextodeTablas"/>
              <w:rPr>
                <w:lang w:val="es-HN"/>
              </w:rPr>
            </w:pPr>
          </w:p>
        </w:tc>
        <w:tc>
          <w:tcPr>
            <w:tcW w:w="0" w:type="auto"/>
            <w:vMerge/>
            <w:vAlign w:val="center"/>
          </w:tcPr>
          <w:p w14:paraId="29A03FFA" w14:textId="77777777" w:rsidR="00D33CCD" w:rsidRPr="00D954A8" w:rsidRDefault="00D33CCD" w:rsidP="00073050">
            <w:pPr>
              <w:pStyle w:val="TextodeTablas"/>
              <w:rPr>
                <w:lang w:val="es-HN"/>
              </w:rPr>
            </w:pPr>
          </w:p>
        </w:tc>
        <w:tc>
          <w:tcPr>
            <w:tcW w:w="0" w:type="auto"/>
            <w:vMerge/>
            <w:vAlign w:val="center"/>
          </w:tcPr>
          <w:p w14:paraId="03C32221" w14:textId="77777777" w:rsidR="00D33CCD" w:rsidRPr="00D954A8" w:rsidRDefault="00D33CCD" w:rsidP="00073050">
            <w:pPr>
              <w:pStyle w:val="TextodeTablas"/>
              <w:rPr>
                <w:lang w:val="es-HN"/>
              </w:rPr>
            </w:pPr>
          </w:p>
        </w:tc>
        <w:tc>
          <w:tcPr>
            <w:tcW w:w="0" w:type="auto"/>
            <w:vMerge/>
            <w:tcBorders>
              <w:bottom w:val="single" w:sz="4" w:space="0" w:color="auto"/>
            </w:tcBorders>
            <w:vAlign w:val="center"/>
          </w:tcPr>
          <w:p w14:paraId="70010A53" w14:textId="77777777" w:rsidR="00D33CCD" w:rsidRPr="00D954A8" w:rsidRDefault="00D33CCD" w:rsidP="00073050">
            <w:pPr>
              <w:pStyle w:val="TextodeTablas"/>
              <w:rPr>
                <w:lang w:val="es-HN"/>
              </w:rPr>
            </w:pPr>
          </w:p>
        </w:tc>
        <w:tc>
          <w:tcPr>
            <w:tcW w:w="0" w:type="auto"/>
            <w:vMerge/>
            <w:tcBorders>
              <w:bottom w:val="single" w:sz="4" w:space="0" w:color="auto"/>
            </w:tcBorders>
            <w:vAlign w:val="center"/>
          </w:tcPr>
          <w:p w14:paraId="72F61726" w14:textId="77777777" w:rsidR="00D33CCD" w:rsidRPr="00D954A8" w:rsidRDefault="00D33CCD" w:rsidP="00073050">
            <w:pPr>
              <w:pStyle w:val="TextodeTablas"/>
              <w:rPr>
                <w:lang w:val="es-HN"/>
              </w:rPr>
            </w:pPr>
          </w:p>
        </w:tc>
        <w:tc>
          <w:tcPr>
            <w:tcW w:w="0" w:type="auto"/>
            <w:vMerge/>
            <w:tcBorders>
              <w:bottom w:val="single" w:sz="4" w:space="0" w:color="auto"/>
            </w:tcBorders>
            <w:vAlign w:val="center"/>
          </w:tcPr>
          <w:p w14:paraId="65E2F687" w14:textId="77777777" w:rsidR="00D33CCD" w:rsidRPr="00D954A8" w:rsidRDefault="00D33CCD" w:rsidP="00073050">
            <w:pPr>
              <w:pStyle w:val="TextodeTablas"/>
              <w:rPr>
                <w:lang w:val="es-HN"/>
              </w:rPr>
            </w:pPr>
          </w:p>
        </w:tc>
      </w:tr>
    </w:tbl>
    <w:p w14:paraId="70B07D46" w14:textId="7A5EE1BB" w:rsidR="00067610" w:rsidRPr="009F795F" w:rsidRDefault="0077236C" w:rsidP="009F795F">
      <w:pPr>
        <w:pStyle w:val="Descripcin"/>
        <w:spacing w:after="0" w:line="240" w:lineRule="auto"/>
        <w:rPr>
          <w:i w:val="0"/>
          <w:iCs w:val="0"/>
          <w:color w:val="auto"/>
          <w:sz w:val="20"/>
          <w:szCs w:val="16"/>
        </w:rPr>
        <w:sectPr w:rsidR="00067610" w:rsidRPr="009F795F" w:rsidSect="00224A2A">
          <w:pgSz w:w="23818" w:h="16834" w:orient="landscape" w:code="8"/>
          <w:pgMar w:top="1440" w:right="1440" w:bottom="1440" w:left="1440" w:header="706" w:footer="706" w:gutter="0"/>
          <w:cols w:space="708"/>
          <w:docGrid w:linePitch="360"/>
        </w:sectPr>
      </w:pPr>
      <w:r w:rsidRPr="009F795F">
        <w:rPr>
          <w:i w:val="0"/>
          <w:iCs w:val="0"/>
          <w:color w:val="auto"/>
          <w:sz w:val="20"/>
          <w:szCs w:val="16"/>
        </w:rPr>
        <w:t xml:space="preserve">Fuente: (Elaboración propia, 2024). </w:t>
      </w:r>
    </w:p>
    <w:p w14:paraId="56B68EB2" w14:textId="295D9185" w:rsidR="005E6345" w:rsidRDefault="00F572C5" w:rsidP="00111026">
      <w:pPr>
        <w:pStyle w:val="Ttulo1"/>
        <w:rPr>
          <w:b w:val="0"/>
        </w:rPr>
      </w:pPr>
      <w:bookmarkStart w:id="683" w:name="_Toc474331204"/>
      <w:bookmarkStart w:id="684" w:name="_Toc474331407"/>
      <w:bookmarkStart w:id="685" w:name="_Toc474331205"/>
      <w:bookmarkStart w:id="686" w:name="_Toc474331408"/>
      <w:bookmarkStart w:id="687" w:name="_Toc132615490"/>
      <w:bookmarkStart w:id="688" w:name="_Toc166839192"/>
      <w:r>
        <w:lastRenderedPageBreak/>
        <w:t>VII</w:t>
      </w:r>
      <w:r w:rsidR="006D33CA">
        <w:t xml:space="preserve">. </w:t>
      </w:r>
      <w:r w:rsidR="00AE324D">
        <w:t>REFERENCIAS BIBLIOGRÁFICAS</w:t>
      </w:r>
      <w:bookmarkEnd w:id="683"/>
      <w:bookmarkEnd w:id="684"/>
      <w:bookmarkEnd w:id="688"/>
    </w:p>
    <w:sdt>
      <w:sdtPr>
        <w:id w:val="-1117061824"/>
        <w:docPartObj>
          <w:docPartGallery w:val="Bibliographies"/>
          <w:docPartUnique/>
        </w:docPartObj>
      </w:sdtPr>
      <w:sdtContent>
        <w:p w14:paraId="348D1756" w14:textId="4316A8D4" w:rsidR="005E6345" w:rsidRDefault="005E6345" w:rsidP="00073050">
          <w:pPr>
            <w:pStyle w:val="TextoPrincipal"/>
          </w:pPr>
        </w:p>
        <w:sdt>
          <w:sdtPr>
            <w:rPr>
              <w:szCs w:val="24"/>
            </w:rPr>
            <w:id w:val="-573587230"/>
            <w:bibliography/>
          </w:sdtPr>
          <w:sdtContent>
            <w:p w14:paraId="54487B2C" w14:textId="77777777" w:rsidR="00BF4BEB" w:rsidRPr="00BF4BEB" w:rsidRDefault="005E6345" w:rsidP="00BF4BEB">
              <w:pPr>
                <w:pStyle w:val="Bibliografa"/>
                <w:ind w:left="720" w:hanging="720"/>
                <w:rPr>
                  <w:noProof/>
                  <w:szCs w:val="24"/>
                  <w:lang w:val="en-US"/>
                </w:rPr>
              </w:pPr>
              <w:r>
                <w:fldChar w:fldCharType="begin"/>
              </w:r>
              <w:r w:rsidRPr="007E3B65">
                <w:rPr>
                  <w:lang w:val="en-US"/>
                </w:rPr>
                <w:instrText xml:space="preserve"> BIBLIOGRAPHY </w:instrText>
              </w:r>
              <w:r>
                <w:fldChar w:fldCharType="separate"/>
              </w:r>
              <w:r w:rsidR="00BF4BEB" w:rsidRPr="00BF4BEB">
                <w:rPr>
                  <w:noProof/>
                  <w:lang w:val="en-US"/>
                </w:rPr>
                <w:t xml:space="preserve">Adams , J. (2017). </w:t>
              </w:r>
              <w:r w:rsidR="00BF4BEB" w:rsidRPr="00BF4BEB">
                <w:rPr>
                  <w:i/>
                  <w:iCs/>
                  <w:noProof/>
                  <w:lang w:val="en-US"/>
                </w:rPr>
                <w:t>Environmental management: A practical approach to implementing a enviromental managemens systems. .</w:t>
              </w:r>
              <w:r w:rsidR="00BF4BEB" w:rsidRPr="00BF4BEB">
                <w:rPr>
                  <w:noProof/>
                  <w:lang w:val="en-US"/>
                </w:rPr>
                <w:t xml:space="preserve"> Routledge.</w:t>
              </w:r>
            </w:p>
            <w:p w14:paraId="7BAA26D0" w14:textId="77777777" w:rsidR="00BF4BEB" w:rsidRDefault="00BF4BEB" w:rsidP="00BF4BEB">
              <w:pPr>
                <w:pStyle w:val="Bibliografa"/>
                <w:ind w:left="720" w:hanging="720"/>
                <w:rPr>
                  <w:noProof/>
                </w:rPr>
              </w:pPr>
              <w:r>
                <w:rPr>
                  <w:noProof/>
                </w:rPr>
                <w:t xml:space="preserve">Ángel Villabona Ortiz, R. I. (2017). Alternativas para el aprovechamiento integral de residuos grasos de procesos de frituras . </w:t>
              </w:r>
              <w:r>
                <w:rPr>
                  <w:i/>
                  <w:iCs/>
                  <w:noProof/>
                </w:rPr>
                <w:t xml:space="preserve">TEKNOS, Revista Cientifíca </w:t>
              </w:r>
              <w:r>
                <w:rPr>
                  <w:noProof/>
                </w:rPr>
                <w:t>.</w:t>
              </w:r>
            </w:p>
            <w:p w14:paraId="49A005FA" w14:textId="77777777" w:rsidR="00BF4BEB" w:rsidRDefault="00BF4BEB" w:rsidP="00BF4BEB">
              <w:pPr>
                <w:pStyle w:val="Bibliografa"/>
                <w:ind w:left="720" w:hanging="720"/>
                <w:rPr>
                  <w:noProof/>
                </w:rPr>
              </w:pPr>
              <w:r>
                <w:rPr>
                  <w:noProof/>
                </w:rPr>
                <w:t xml:space="preserve">Arias Gonzales, J. L. (2021). </w:t>
              </w:r>
              <w:r>
                <w:rPr>
                  <w:i/>
                  <w:iCs/>
                  <w:noProof/>
                </w:rPr>
                <w:t>Técnicas e Instrumentos de Inestigación Científica.</w:t>
              </w:r>
              <w:r>
                <w:rPr>
                  <w:noProof/>
                </w:rPr>
                <w:t xml:space="preserve"> Consejo Nacional de Ciencia Tecnología e Innovación Tecnológica.</w:t>
              </w:r>
            </w:p>
            <w:p w14:paraId="1B1230F3" w14:textId="77777777" w:rsidR="00BF4BEB" w:rsidRPr="00BF4BEB" w:rsidRDefault="00BF4BEB" w:rsidP="00BF4BEB">
              <w:pPr>
                <w:pStyle w:val="Bibliografa"/>
                <w:ind w:left="720" w:hanging="720"/>
                <w:rPr>
                  <w:noProof/>
                  <w:lang w:val="en-US"/>
                </w:rPr>
              </w:pPr>
              <w:r>
                <w:rPr>
                  <w:noProof/>
                </w:rPr>
                <w:t xml:space="preserve">Barret, D., &amp; Twycross, A. (2018). </w:t>
              </w:r>
              <w:r w:rsidRPr="00BF4BEB">
                <w:rPr>
                  <w:noProof/>
                  <w:lang w:val="en-US"/>
                </w:rPr>
                <w:t xml:space="preserve">Data collection in qualitative research. </w:t>
              </w:r>
              <w:r w:rsidRPr="00BF4BEB">
                <w:rPr>
                  <w:i/>
                  <w:iCs/>
                  <w:noProof/>
                  <w:lang w:val="en-US"/>
                </w:rPr>
                <w:t>National Library of Medicine</w:t>
              </w:r>
              <w:r w:rsidRPr="00BF4BEB">
                <w:rPr>
                  <w:noProof/>
                  <w:lang w:val="en-US"/>
                </w:rPr>
                <w:t>.</w:t>
              </w:r>
            </w:p>
            <w:p w14:paraId="23EC87B0" w14:textId="77777777" w:rsidR="00BF4BEB" w:rsidRPr="00BF4BEB" w:rsidRDefault="00BF4BEB" w:rsidP="00BF4BEB">
              <w:pPr>
                <w:pStyle w:val="Bibliografa"/>
                <w:ind w:left="720" w:hanging="720"/>
                <w:rPr>
                  <w:noProof/>
                  <w:lang w:val="en-US"/>
                </w:rPr>
              </w:pPr>
              <w:r w:rsidRPr="00BF4BEB">
                <w:rPr>
                  <w:noProof/>
                  <w:lang w:val="en-US"/>
                </w:rPr>
                <w:t xml:space="preserve">Berman, E., &amp; Westin , A. (2016). </w:t>
              </w:r>
              <w:r w:rsidRPr="00BF4BEB">
                <w:rPr>
                  <w:i/>
                  <w:iCs/>
                  <w:noProof/>
                  <w:lang w:val="en-US"/>
                </w:rPr>
                <w:t>Corporate governance and the ethics of accountability.</w:t>
              </w:r>
              <w:r w:rsidRPr="00BF4BEB">
                <w:rPr>
                  <w:noProof/>
                  <w:lang w:val="en-US"/>
                </w:rPr>
                <w:t xml:space="preserve"> Routledge.</w:t>
              </w:r>
            </w:p>
            <w:p w14:paraId="441E2143" w14:textId="77777777" w:rsidR="00BF4BEB" w:rsidRDefault="00BF4BEB" w:rsidP="00BF4BEB">
              <w:pPr>
                <w:pStyle w:val="Bibliografa"/>
                <w:ind w:left="720" w:hanging="720"/>
                <w:rPr>
                  <w:noProof/>
                </w:rPr>
              </w:pPr>
              <w:r w:rsidRPr="00BF4BEB">
                <w:rPr>
                  <w:noProof/>
                  <w:lang w:val="en-US"/>
                </w:rPr>
                <w:t xml:space="preserve">Brealey, R., Myers, S., &amp; Allen, F. (2017). </w:t>
              </w:r>
              <w:r w:rsidRPr="00BF4BEB">
                <w:rPr>
                  <w:i/>
                  <w:iCs/>
                  <w:noProof/>
                  <w:lang w:val="en-US"/>
                </w:rPr>
                <w:t>Principles of Corporate Finance.</w:t>
              </w:r>
              <w:r w:rsidRPr="00BF4BEB">
                <w:rPr>
                  <w:noProof/>
                  <w:lang w:val="en-US"/>
                </w:rPr>
                <w:t xml:space="preserve"> </w:t>
              </w:r>
              <w:r>
                <w:rPr>
                  <w:noProof/>
                </w:rPr>
                <w:t>McGraw-Hill Education.</w:t>
              </w:r>
            </w:p>
            <w:p w14:paraId="52EED544" w14:textId="77777777" w:rsidR="00BF4BEB" w:rsidRDefault="00BF4BEB" w:rsidP="00BF4BEB">
              <w:pPr>
                <w:pStyle w:val="Bibliografa"/>
                <w:ind w:left="720" w:hanging="720"/>
                <w:rPr>
                  <w:noProof/>
                </w:rPr>
              </w:pPr>
              <w:r>
                <w:rPr>
                  <w:noProof/>
                </w:rPr>
                <w:t xml:space="preserve">Buenos Aires Ciudad. (30 de 01 de 2024). </w:t>
              </w:r>
              <w:r>
                <w:rPr>
                  <w:i/>
                  <w:iCs/>
                  <w:noProof/>
                </w:rPr>
                <w:t>buenosaires.gob.ar</w:t>
              </w:r>
              <w:r>
                <w:rPr>
                  <w:noProof/>
                </w:rPr>
                <w:t>. Gobierno de Buenos Aires: https://buenosaires.gob.ar/residuos/aceite-vegetal-usado</w:t>
              </w:r>
            </w:p>
            <w:p w14:paraId="2F7867F2" w14:textId="77777777" w:rsidR="00BF4BEB" w:rsidRDefault="00BF4BEB" w:rsidP="00BF4BEB">
              <w:pPr>
                <w:pStyle w:val="Bibliografa"/>
                <w:ind w:left="720" w:hanging="720"/>
                <w:rPr>
                  <w:noProof/>
                </w:rPr>
              </w:pPr>
              <w:r w:rsidRPr="00BF4BEB">
                <w:rPr>
                  <w:noProof/>
                  <w:lang w:val="en-US"/>
                </w:rPr>
                <w:t xml:space="preserve">Burns , A. (1999). </w:t>
              </w:r>
              <w:r w:rsidRPr="00BF4BEB">
                <w:rPr>
                  <w:i/>
                  <w:iCs/>
                  <w:noProof/>
                  <w:lang w:val="en-US"/>
                </w:rPr>
                <w:t>Collaborative Action Research for English Language Teachers.</w:t>
              </w:r>
              <w:r w:rsidRPr="00BF4BEB">
                <w:rPr>
                  <w:noProof/>
                  <w:lang w:val="en-US"/>
                </w:rPr>
                <w:t xml:space="preserve"> </w:t>
              </w:r>
              <w:r>
                <w:rPr>
                  <w:noProof/>
                </w:rPr>
                <w:t>Cambridge: Cambridge University Press.</w:t>
              </w:r>
            </w:p>
            <w:p w14:paraId="39388B60" w14:textId="77777777" w:rsidR="00BF4BEB" w:rsidRDefault="00BF4BEB" w:rsidP="00BF4BEB">
              <w:pPr>
                <w:pStyle w:val="Bibliografa"/>
                <w:ind w:left="720" w:hanging="720"/>
                <w:rPr>
                  <w:noProof/>
                </w:rPr>
              </w:pPr>
              <w:r>
                <w:rPr>
                  <w:noProof/>
                </w:rPr>
                <w:t xml:space="preserve">Cárdenas, J., &amp; Gonçalves, M. (2017). </w:t>
              </w:r>
              <w:r>
                <w:rPr>
                  <w:i/>
                  <w:iCs/>
                  <w:noProof/>
                </w:rPr>
                <w:t>Evaluación de Proyectos de Inversión.</w:t>
              </w:r>
              <w:r>
                <w:rPr>
                  <w:noProof/>
                </w:rPr>
                <w:t xml:space="preserve"> Editorial Académica Española.</w:t>
              </w:r>
            </w:p>
            <w:p w14:paraId="4947C142" w14:textId="77777777" w:rsidR="00BF4BEB" w:rsidRDefault="00BF4BEB" w:rsidP="00BF4BEB">
              <w:pPr>
                <w:pStyle w:val="Bibliografa"/>
                <w:ind w:left="720" w:hanging="720"/>
                <w:rPr>
                  <w:noProof/>
                </w:rPr>
              </w:pPr>
              <w:r>
                <w:rPr>
                  <w:noProof/>
                </w:rPr>
                <w:lastRenderedPageBreak/>
                <w:t>Colgate-Palmolive. (17 de Octubre de 2006). Creating Bright Smiles for 200 Years. https://curiosfera-historia.com/historia-del-jabon-inventor/</w:t>
              </w:r>
            </w:p>
            <w:p w14:paraId="60CDE395" w14:textId="77777777" w:rsidR="00BF4BEB" w:rsidRDefault="00BF4BEB" w:rsidP="00BF4BEB">
              <w:pPr>
                <w:pStyle w:val="Bibliografa"/>
                <w:ind w:left="720" w:hanging="720"/>
                <w:rPr>
                  <w:noProof/>
                </w:rPr>
              </w:pPr>
              <w:r>
                <w:rPr>
                  <w:noProof/>
                </w:rPr>
                <w:t xml:space="preserve">Collado, M. (06 de 03 de 2013). </w:t>
              </w:r>
              <w:r>
                <w:rPr>
                  <w:i/>
                  <w:iCs/>
                  <w:noProof/>
                </w:rPr>
                <w:t>El Mundo</w:t>
              </w:r>
              <w:r>
                <w:rPr>
                  <w:noProof/>
                </w:rPr>
                <w:t>. www.elmundo.es: https://www.elmundo.es/elmundo/2013/03/06/valencia/1362574748.html</w:t>
              </w:r>
            </w:p>
            <w:p w14:paraId="55A0A677" w14:textId="77777777" w:rsidR="00BF4BEB" w:rsidRPr="00BF4BEB" w:rsidRDefault="00BF4BEB" w:rsidP="00BF4BEB">
              <w:pPr>
                <w:pStyle w:val="Bibliografa"/>
                <w:ind w:left="720" w:hanging="720"/>
                <w:rPr>
                  <w:noProof/>
                  <w:lang w:val="en-US"/>
                </w:rPr>
              </w:pPr>
              <w:r w:rsidRPr="00BF4BEB">
                <w:rPr>
                  <w:noProof/>
                  <w:lang w:val="en-US"/>
                </w:rPr>
                <w:t xml:space="preserve">Creswell, J. W., &amp; Plano Clark, V. L. (2003). </w:t>
              </w:r>
              <w:r w:rsidRPr="00BF4BEB">
                <w:rPr>
                  <w:i/>
                  <w:iCs/>
                  <w:noProof/>
                  <w:lang w:val="en-US"/>
                </w:rPr>
                <w:t>Advanced mixed methods research designs.</w:t>
              </w:r>
              <w:r w:rsidRPr="00BF4BEB">
                <w:rPr>
                  <w:noProof/>
                  <w:lang w:val="en-US"/>
                </w:rPr>
                <w:t xml:space="preserve"> </w:t>
              </w:r>
            </w:p>
            <w:p w14:paraId="0F1F0D2F" w14:textId="77777777" w:rsidR="00BF4BEB" w:rsidRDefault="00BF4BEB" w:rsidP="00BF4BEB">
              <w:pPr>
                <w:pStyle w:val="Bibliografa"/>
                <w:ind w:left="720" w:hanging="720"/>
                <w:rPr>
                  <w:noProof/>
                </w:rPr>
              </w:pPr>
              <w:r>
                <w:rPr>
                  <w:noProof/>
                </w:rPr>
                <w:t xml:space="preserve">Diario La Prensa. (2009). Grupo Intur inicia reciclaje de aceite. </w:t>
              </w:r>
              <w:r>
                <w:rPr>
                  <w:i/>
                  <w:iCs/>
                  <w:noProof/>
                </w:rPr>
                <w:t>Diario La Prensa</w:t>
              </w:r>
              <w:r>
                <w:rPr>
                  <w:noProof/>
                </w:rPr>
                <w:t>.</w:t>
              </w:r>
            </w:p>
            <w:p w14:paraId="35497168" w14:textId="77777777" w:rsidR="00BF4BEB" w:rsidRPr="00BF4BEB" w:rsidRDefault="00BF4BEB" w:rsidP="00BF4BEB">
              <w:pPr>
                <w:pStyle w:val="Bibliografa"/>
                <w:ind w:left="720" w:hanging="720"/>
                <w:rPr>
                  <w:noProof/>
                  <w:lang w:val="en-US"/>
                </w:rPr>
              </w:pPr>
              <w:r w:rsidRPr="00BF4BEB">
                <w:rPr>
                  <w:noProof/>
                  <w:lang w:val="en-US"/>
                </w:rPr>
                <w:t>Ditchfield, C. (2012). The Story Behind Soap. https://jabonesbeltran.com/historia-del-jabon/</w:t>
              </w:r>
            </w:p>
            <w:p w14:paraId="5D90787F" w14:textId="77777777" w:rsidR="00BF4BEB" w:rsidRDefault="00BF4BEB" w:rsidP="00BF4BEB">
              <w:pPr>
                <w:pStyle w:val="Bibliografa"/>
                <w:ind w:left="720" w:hanging="720"/>
                <w:rPr>
                  <w:noProof/>
                </w:rPr>
              </w:pPr>
              <w:r>
                <w:rPr>
                  <w:noProof/>
                </w:rPr>
                <w:t xml:space="preserve">Europarl, P. E. (2023). Economía circular: definición, importancia y beneficios. </w:t>
              </w:r>
              <w:r>
                <w:rPr>
                  <w:i/>
                  <w:iCs/>
                  <w:noProof/>
                </w:rPr>
                <w:t>Parlamento Europeo</w:t>
              </w:r>
              <w:r>
                <w:rPr>
                  <w:noProof/>
                </w:rPr>
                <w:t>.</w:t>
              </w:r>
            </w:p>
            <w:p w14:paraId="0A6B988D" w14:textId="77777777" w:rsidR="00BF4BEB" w:rsidRDefault="00BF4BEB" w:rsidP="00BF4BEB">
              <w:pPr>
                <w:pStyle w:val="Bibliografa"/>
                <w:ind w:left="720" w:hanging="720"/>
                <w:rPr>
                  <w:noProof/>
                </w:rPr>
              </w:pPr>
              <w:r>
                <w:rPr>
                  <w:noProof/>
                </w:rPr>
                <w:t xml:space="preserve">Fernández, D., Bayona Lozada, A., Campos Espinoza , W. A., Cruz Criollo, J. C., Pérez Valdiviezo, A. L., &amp; Fernández, J. C. (02 de 10 de 2010). </w:t>
              </w:r>
              <w:r>
                <w:rPr>
                  <w:i/>
                  <w:iCs/>
                  <w:noProof/>
                </w:rPr>
                <w:t>Diseño de proceso para la elaboración de jabón a base de aceite de cocina usado en la Urb. Santa María del Pinar, distrito Piura.</w:t>
              </w:r>
              <w:r>
                <w:rPr>
                  <w:noProof/>
                </w:rPr>
                <w:t xml:space="preserve"> Universidad de Piura: https://hdl.handle.net/11042/4618</w:t>
              </w:r>
            </w:p>
            <w:p w14:paraId="5CC808BA" w14:textId="77777777" w:rsidR="00BF4BEB" w:rsidRDefault="00BF4BEB" w:rsidP="00BF4BEB">
              <w:pPr>
                <w:pStyle w:val="Bibliografa"/>
                <w:ind w:left="720" w:hanging="720"/>
                <w:rPr>
                  <w:noProof/>
                </w:rPr>
              </w:pPr>
              <w:r w:rsidRPr="00BF4BEB">
                <w:rPr>
                  <w:noProof/>
                  <w:lang w:val="en-US"/>
                </w:rPr>
                <w:t xml:space="preserve">Gibbs, F. W. (1939). The history of the manufacture of soap. En F. W. Gibbs, </w:t>
              </w:r>
              <w:r w:rsidRPr="00BF4BEB">
                <w:rPr>
                  <w:i/>
                  <w:iCs/>
                  <w:noProof/>
                  <w:lang w:val="en-US"/>
                </w:rPr>
                <w:t>The history of the manufacture of soap</w:t>
              </w:r>
              <w:r w:rsidRPr="00BF4BEB">
                <w:rPr>
                  <w:noProof/>
                  <w:lang w:val="en-US"/>
                </w:rPr>
                <w:t xml:space="preserve"> (págs. </w:t>
              </w:r>
              <w:r>
                <w:rPr>
                  <w:noProof/>
                </w:rPr>
                <w:t>169-190). https://jabonesbeltran.com/historia-del-jabon/</w:t>
              </w:r>
            </w:p>
            <w:p w14:paraId="0103A78F" w14:textId="77777777" w:rsidR="00BF4BEB" w:rsidRDefault="00BF4BEB" w:rsidP="00BF4BEB">
              <w:pPr>
                <w:pStyle w:val="Bibliografa"/>
                <w:ind w:left="720" w:hanging="720"/>
                <w:rPr>
                  <w:noProof/>
                </w:rPr>
              </w:pPr>
              <w:r>
                <w:rPr>
                  <w:noProof/>
                </w:rPr>
                <w:t xml:space="preserve">Guerrero Bejarano, M. A. (2016). La investigación cualitativa. </w:t>
              </w:r>
              <w:r>
                <w:rPr>
                  <w:i/>
                  <w:iCs/>
                  <w:noProof/>
                </w:rPr>
                <w:t>INNOVA Research Journal</w:t>
              </w:r>
              <w:r>
                <w:rPr>
                  <w:noProof/>
                </w:rPr>
                <w:t>.</w:t>
              </w:r>
            </w:p>
            <w:p w14:paraId="043FC037" w14:textId="77777777" w:rsidR="00BF4BEB" w:rsidRDefault="00BF4BEB" w:rsidP="00BF4BEB">
              <w:pPr>
                <w:pStyle w:val="Bibliografa"/>
                <w:ind w:left="720" w:hanging="720"/>
                <w:rPr>
                  <w:noProof/>
                </w:rPr>
              </w:pPr>
              <w:r>
                <w:rPr>
                  <w:noProof/>
                </w:rPr>
                <w:t xml:space="preserve">Hernández Sampieri, R. F. (2006). Metodología de la investigación. En R. F. Hernández Sampieri, </w:t>
              </w:r>
              <w:r>
                <w:rPr>
                  <w:i/>
                  <w:iCs/>
                  <w:noProof/>
                </w:rPr>
                <w:t>Metodología de la investigación</w:t>
              </w:r>
              <w:r>
                <w:rPr>
                  <w:noProof/>
                </w:rPr>
                <w:t xml:space="preserve"> (págs. 244-245).</w:t>
              </w:r>
            </w:p>
            <w:p w14:paraId="1CBDB85A" w14:textId="77777777" w:rsidR="00BF4BEB" w:rsidRDefault="00BF4BEB" w:rsidP="00BF4BEB">
              <w:pPr>
                <w:pStyle w:val="Bibliografa"/>
                <w:ind w:left="720" w:hanging="720"/>
                <w:rPr>
                  <w:noProof/>
                </w:rPr>
              </w:pPr>
              <w:r>
                <w:rPr>
                  <w:noProof/>
                </w:rPr>
                <w:t xml:space="preserve">Hernández-Sampieri, R. &amp;. (2018). </w:t>
              </w:r>
              <w:r>
                <w:rPr>
                  <w:i/>
                  <w:iCs/>
                  <w:noProof/>
                </w:rPr>
                <w:t>Metodología de la investigación. Las rutas cuantitativa, cualitativa y mixta.</w:t>
              </w:r>
              <w:r>
                <w:rPr>
                  <w:noProof/>
                </w:rPr>
                <w:t xml:space="preserve"> </w:t>
              </w:r>
            </w:p>
            <w:p w14:paraId="355626C7" w14:textId="77777777" w:rsidR="00BF4BEB" w:rsidRDefault="00BF4BEB" w:rsidP="00BF4BEB">
              <w:pPr>
                <w:pStyle w:val="Bibliografa"/>
                <w:ind w:left="720" w:hanging="720"/>
                <w:rPr>
                  <w:noProof/>
                </w:rPr>
              </w:pPr>
              <w:r w:rsidRPr="00BF4BEB">
                <w:rPr>
                  <w:noProof/>
                  <w:lang w:val="it-IT"/>
                </w:rPr>
                <w:lastRenderedPageBreak/>
                <w:t xml:space="preserve">INE. (2018). </w:t>
              </w:r>
              <w:r w:rsidRPr="00BF4BEB">
                <w:rPr>
                  <w:i/>
                  <w:iCs/>
                  <w:noProof/>
                  <w:lang w:val="it-IT"/>
                </w:rPr>
                <w:t xml:space="preserve">San Pedro Sula, Cortés. </w:t>
              </w:r>
              <w:r>
                <w:rPr>
                  <w:i/>
                  <w:iCs/>
                  <w:noProof/>
                </w:rPr>
                <w:t>INFORMACIÓN GENERAL / 2018.</w:t>
              </w:r>
              <w:r>
                <w:rPr>
                  <w:noProof/>
                </w:rPr>
                <w:t xml:space="preserve"> Instituto Nacional de Estadistica.</w:t>
              </w:r>
            </w:p>
            <w:p w14:paraId="451A5ED2" w14:textId="77777777" w:rsidR="00BF4BEB" w:rsidRPr="00BF4BEB" w:rsidRDefault="00BF4BEB" w:rsidP="00BF4BEB">
              <w:pPr>
                <w:pStyle w:val="Bibliografa"/>
                <w:ind w:left="720" w:hanging="720"/>
                <w:rPr>
                  <w:noProof/>
                  <w:lang w:val="en-US"/>
                </w:rPr>
              </w:pPr>
              <w:r w:rsidRPr="00BF4BEB">
                <w:rPr>
                  <w:noProof/>
                  <w:lang w:val="en-US"/>
                </w:rPr>
                <w:t xml:space="preserve">Kezner , H. (2013). </w:t>
              </w:r>
              <w:r w:rsidRPr="00BF4BEB">
                <w:rPr>
                  <w:i/>
                  <w:iCs/>
                  <w:noProof/>
                  <w:lang w:val="en-US"/>
                </w:rPr>
                <w:t>A systems approach to planning, scheduling, and controlling.</w:t>
              </w:r>
              <w:r w:rsidRPr="00BF4BEB">
                <w:rPr>
                  <w:noProof/>
                  <w:lang w:val="en-US"/>
                </w:rPr>
                <w:t xml:space="preserve"> John Wiley &amp; Sons.</w:t>
              </w:r>
            </w:p>
            <w:p w14:paraId="1FB47B2A" w14:textId="77777777" w:rsidR="00BF4BEB" w:rsidRPr="00BF4BEB" w:rsidRDefault="00BF4BEB" w:rsidP="00BF4BEB">
              <w:pPr>
                <w:pStyle w:val="Bibliografa"/>
                <w:ind w:left="720" w:hanging="720"/>
                <w:rPr>
                  <w:noProof/>
                  <w:lang w:val="en-US"/>
                </w:rPr>
              </w:pPr>
              <w:r w:rsidRPr="00BF4BEB">
                <w:rPr>
                  <w:noProof/>
                  <w:lang w:val="en-US"/>
                </w:rPr>
                <w:t xml:space="preserve">Kotler, P. (2014). </w:t>
              </w:r>
              <w:r w:rsidRPr="00BF4BEB">
                <w:rPr>
                  <w:i/>
                  <w:iCs/>
                  <w:noProof/>
                  <w:lang w:val="en-US"/>
                </w:rPr>
                <w:t>Marketing Management .</w:t>
              </w:r>
              <w:r w:rsidRPr="00BF4BEB">
                <w:rPr>
                  <w:noProof/>
                  <w:lang w:val="en-US"/>
                </w:rPr>
                <w:t xml:space="preserve"> Pearson Education.</w:t>
              </w:r>
            </w:p>
            <w:p w14:paraId="69E5C662" w14:textId="77777777" w:rsidR="00BF4BEB" w:rsidRDefault="00BF4BEB" w:rsidP="00BF4BEB">
              <w:pPr>
                <w:pStyle w:val="Bibliografa"/>
                <w:ind w:left="720" w:hanging="720"/>
                <w:rPr>
                  <w:noProof/>
                </w:rPr>
              </w:pPr>
              <w:r w:rsidRPr="00BF4BEB">
                <w:rPr>
                  <w:noProof/>
                  <w:lang w:val="en-US"/>
                </w:rPr>
                <w:t xml:space="preserve">Latorre, A., Del Rincon , D., &amp; Agustin, J. A. (1996). </w:t>
              </w:r>
              <w:r>
                <w:rPr>
                  <w:i/>
                  <w:iCs/>
                  <w:noProof/>
                </w:rPr>
                <w:t>Bases metodológicas de la investigación educativa.</w:t>
              </w:r>
              <w:r>
                <w:rPr>
                  <w:noProof/>
                </w:rPr>
                <w:t xml:space="preserve"> Barcelona.</w:t>
              </w:r>
            </w:p>
            <w:p w14:paraId="2EF88C6C" w14:textId="77777777" w:rsidR="00BF4BEB" w:rsidRDefault="00BF4BEB" w:rsidP="00BF4BEB">
              <w:pPr>
                <w:pStyle w:val="Bibliografa"/>
                <w:ind w:left="720" w:hanging="720"/>
                <w:rPr>
                  <w:noProof/>
                </w:rPr>
              </w:pPr>
              <w:r>
                <w:rPr>
                  <w:noProof/>
                </w:rPr>
                <w:t>Lázaro, F. C. (01 de 10 de 2004). Estudio técnico para la elaboración de jabón a partir del sebo generado en la planta de cárnicos de Zamorano . El Paraiso, Honduras: Zamorano.</w:t>
              </w:r>
            </w:p>
            <w:p w14:paraId="102FD784" w14:textId="77777777" w:rsidR="00BF4BEB" w:rsidRDefault="00BF4BEB" w:rsidP="00BF4BEB">
              <w:pPr>
                <w:pStyle w:val="Bibliografa"/>
                <w:ind w:left="720" w:hanging="720"/>
                <w:rPr>
                  <w:noProof/>
                </w:rPr>
              </w:pPr>
              <w:r>
                <w:rPr>
                  <w:noProof/>
                </w:rPr>
                <w:t xml:space="preserve">Licandro, D., Alvarado Peña, L., Sansores Guerrero, E., &amp; Navarrete Marneou , J. (2019). </w:t>
              </w:r>
              <w:r>
                <w:rPr>
                  <w:i/>
                  <w:iCs/>
                  <w:noProof/>
                </w:rPr>
                <w:t>Responsabilidad Social Empresaria: Hacia la conformación de una tipología de definiciones.</w:t>
              </w:r>
              <w:r>
                <w:rPr>
                  <w:noProof/>
                </w:rPr>
                <w:t xml:space="preserve"> </w:t>
              </w:r>
            </w:p>
            <w:p w14:paraId="166B92FC" w14:textId="77777777" w:rsidR="00BF4BEB" w:rsidRDefault="00BF4BEB" w:rsidP="00BF4BEB">
              <w:pPr>
                <w:pStyle w:val="Bibliografa"/>
                <w:ind w:left="720" w:hanging="720"/>
                <w:rPr>
                  <w:noProof/>
                </w:rPr>
              </w:pPr>
              <w:r>
                <w:rPr>
                  <w:noProof/>
                </w:rPr>
                <w:t xml:space="preserve">López, J. M. (2017). INVESTIGACIÓN EDUCATIVA. FUNDAMENTOS TEÓRICOS, PROCESOS Y ELEMENTOS PRÁCTICOS (ENFOQUE PRÁCTICO CON EJEMPLOS. ESENCIAL PARA TFG, TFM Y TESIS). En J. M. López, </w:t>
              </w:r>
              <w:r>
                <w:rPr>
                  <w:i/>
                  <w:iCs/>
                  <w:noProof/>
                </w:rPr>
                <w:t>INVESTIGACIÓN EDUCATIVA. FUNDAMENTOS TEÓRICOS, PROCESOS Y ELEMENTOS PRÁCTICOS (ENFOQUE PRÁCTICO CON EJEMPLOS. ESENCIAL PARA TFG, TFM Y TESIS).</w:t>
              </w:r>
              <w:r>
                <w:rPr>
                  <w:noProof/>
                </w:rPr>
                <w:t xml:space="preserve"> España : Universidad Nacional de Educación a Distancia.</w:t>
              </w:r>
            </w:p>
            <w:p w14:paraId="37F29195" w14:textId="77777777" w:rsidR="00BF4BEB" w:rsidRDefault="00BF4BEB" w:rsidP="00BF4BEB">
              <w:pPr>
                <w:pStyle w:val="Bibliografa"/>
                <w:ind w:left="720" w:hanging="720"/>
                <w:rPr>
                  <w:noProof/>
                </w:rPr>
              </w:pPr>
              <w:r>
                <w:rPr>
                  <w:noProof/>
                </w:rPr>
                <w:t xml:space="preserve">López, R., &amp; Mártinez, C. (2015). </w:t>
              </w:r>
              <w:r>
                <w:rPr>
                  <w:i/>
                  <w:iCs/>
                  <w:noProof/>
                </w:rPr>
                <w:t>Manual de Evaluación de Proyectos.</w:t>
              </w:r>
              <w:r>
                <w:rPr>
                  <w:noProof/>
                </w:rPr>
                <w:t xml:space="preserve"> Editorial ECU.</w:t>
              </w:r>
            </w:p>
            <w:p w14:paraId="6FC7D845" w14:textId="77777777" w:rsidR="00BF4BEB" w:rsidRDefault="00BF4BEB" w:rsidP="00BF4BEB">
              <w:pPr>
                <w:pStyle w:val="Bibliografa"/>
                <w:ind w:left="720" w:hanging="720"/>
                <w:rPr>
                  <w:noProof/>
                </w:rPr>
              </w:pPr>
              <w:r>
                <w:rPr>
                  <w:noProof/>
                </w:rPr>
                <w:t xml:space="preserve">López, S. I. (s.f.). Operacionalización de Variables . </w:t>
              </w:r>
              <w:r>
                <w:rPr>
                  <w:i/>
                  <w:iCs/>
                  <w:noProof/>
                </w:rPr>
                <w:t>Universidad Virtual UNITEC</w:t>
              </w:r>
              <w:r>
                <w:rPr>
                  <w:noProof/>
                </w:rPr>
                <w:t>.</w:t>
              </w:r>
            </w:p>
            <w:p w14:paraId="60C0B26B" w14:textId="77777777" w:rsidR="00BF4BEB" w:rsidRDefault="00BF4BEB" w:rsidP="00BF4BEB">
              <w:pPr>
                <w:pStyle w:val="Bibliografa"/>
                <w:ind w:left="720" w:hanging="720"/>
                <w:rPr>
                  <w:noProof/>
                </w:rPr>
              </w:pPr>
              <w:r>
                <w:rPr>
                  <w:noProof/>
                </w:rPr>
                <w:lastRenderedPageBreak/>
                <w:t xml:space="preserve">Mantulak, M., Michalus, J., Hernández Pérez, G., Suárez Hernández, J., Ibarra, M., Nelli , S., &amp; Bragado, M. (2019). </w:t>
              </w:r>
              <w:r>
                <w:rPr>
                  <w:i/>
                  <w:iCs/>
                  <w:noProof/>
                </w:rPr>
                <w:t>GESTIÓN TECNOLÓGICA E INNOVACIÓN EN EMPRESAS DE MANUFACTURA: UN ENFOQUE EN MODELOS.</w:t>
              </w:r>
              <w:r>
                <w:rPr>
                  <w:noProof/>
                </w:rPr>
                <w:t xml:space="preserve"> </w:t>
              </w:r>
            </w:p>
            <w:p w14:paraId="5B89ADAD" w14:textId="77777777" w:rsidR="00BF4BEB" w:rsidRDefault="00BF4BEB" w:rsidP="00BF4BEB">
              <w:pPr>
                <w:pStyle w:val="Bibliografa"/>
                <w:ind w:left="720" w:hanging="720"/>
                <w:rPr>
                  <w:noProof/>
                </w:rPr>
              </w:pPr>
              <w:r>
                <w:rPr>
                  <w:noProof/>
                </w:rPr>
                <w:t xml:space="preserve">Marbaise, M. (2017). </w:t>
              </w:r>
              <w:r>
                <w:rPr>
                  <w:i/>
                  <w:iCs/>
                  <w:noProof/>
                </w:rPr>
                <w:t>El modelo Canvas: Analice su modelo de negocio de forma eficaz.</w:t>
              </w:r>
              <w:r>
                <w:rPr>
                  <w:noProof/>
                </w:rPr>
                <w:t xml:space="preserve"> </w:t>
              </w:r>
            </w:p>
            <w:p w14:paraId="4BD8BAE3" w14:textId="77777777" w:rsidR="00BF4BEB" w:rsidRDefault="00BF4BEB" w:rsidP="00BF4BEB">
              <w:pPr>
                <w:pStyle w:val="Bibliografa"/>
                <w:ind w:left="720" w:hanging="720"/>
                <w:rPr>
                  <w:noProof/>
                </w:rPr>
              </w:pPr>
              <w:r>
                <w:rPr>
                  <w:noProof/>
                </w:rPr>
                <w:t xml:space="preserve">Martínez, L. A. (2007). La Observación y el Diario de Campo en la Definición de un Tema de Investigación. </w:t>
              </w:r>
              <w:r>
                <w:rPr>
                  <w:i/>
                  <w:iCs/>
                  <w:noProof/>
                </w:rPr>
                <w:t xml:space="preserve">PERFILES LIBERTADORES - Institución Universitaria Los Libertadores </w:t>
              </w:r>
              <w:r>
                <w:rPr>
                  <w:noProof/>
                </w:rPr>
                <w:t>.</w:t>
              </w:r>
            </w:p>
            <w:p w14:paraId="548665AA" w14:textId="77777777" w:rsidR="00BF4BEB" w:rsidRPr="00BF4BEB" w:rsidRDefault="00BF4BEB" w:rsidP="00BF4BEB">
              <w:pPr>
                <w:pStyle w:val="Bibliografa"/>
                <w:ind w:left="720" w:hanging="720"/>
                <w:rPr>
                  <w:noProof/>
                  <w:lang w:val="en-US"/>
                </w:rPr>
              </w:pPr>
              <w:r>
                <w:rPr>
                  <w:noProof/>
                </w:rPr>
                <w:t xml:space="preserve">Mohajan, H. K. (2017). </w:t>
              </w:r>
              <w:r>
                <w:rPr>
                  <w:i/>
                  <w:iCs/>
                  <w:noProof/>
                </w:rPr>
                <w:t>Research Methodology.</w:t>
              </w:r>
              <w:r>
                <w:rPr>
                  <w:noProof/>
                </w:rPr>
                <w:t xml:space="preserve"> </w:t>
              </w:r>
              <w:r w:rsidRPr="00BF4BEB">
                <w:rPr>
                  <w:noProof/>
                  <w:lang w:val="en-US"/>
                </w:rPr>
                <w:t>Bangladesh: University of Chittagong.</w:t>
              </w:r>
            </w:p>
            <w:p w14:paraId="42F7045F" w14:textId="77777777" w:rsidR="00BF4BEB" w:rsidRDefault="00BF4BEB" w:rsidP="00BF4BEB">
              <w:pPr>
                <w:pStyle w:val="Bibliografa"/>
                <w:ind w:left="720" w:hanging="720"/>
                <w:rPr>
                  <w:noProof/>
                </w:rPr>
              </w:pPr>
              <w:r w:rsidRPr="00BF4BEB">
                <w:rPr>
                  <w:noProof/>
                  <w:lang w:val="en-US"/>
                </w:rPr>
                <w:t xml:space="preserve">Otzen , T., &amp; Manterola, C. (2017). </w:t>
              </w:r>
              <w:r>
                <w:rPr>
                  <w:noProof/>
                </w:rPr>
                <w:t xml:space="preserve">Técnicas de Muestreo sobre una Población a Estudio. </w:t>
              </w:r>
              <w:r>
                <w:rPr>
                  <w:i/>
                  <w:iCs/>
                  <w:noProof/>
                </w:rPr>
                <w:t>International Journal of Morphology</w:t>
              </w:r>
              <w:r>
                <w:rPr>
                  <w:noProof/>
                </w:rPr>
                <w:t>.</w:t>
              </w:r>
            </w:p>
            <w:p w14:paraId="196F93A5" w14:textId="77777777" w:rsidR="00BF4BEB" w:rsidRDefault="00BF4BEB" w:rsidP="00BF4BEB">
              <w:pPr>
                <w:pStyle w:val="Bibliografa"/>
                <w:ind w:left="720" w:hanging="720"/>
                <w:rPr>
                  <w:noProof/>
                </w:rPr>
              </w:pPr>
              <w:r>
                <w:rPr>
                  <w:noProof/>
                </w:rPr>
                <w:t xml:space="preserve">PMI, P. (2021). </w:t>
              </w:r>
              <w:r>
                <w:rPr>
                  <w:i/>
                  <w:iCs/>
                  <w:noProof/>
                </w:rPr>
                <w:t>El estándar para la dirección de proyectos e Guía de los fundamentos para la dirección de proyectos (Guía del PMBOK) Séptima Edición.</w:t>
              </w:r>
              <w:r>
                <w:rPr>
                  <w:noProof/>
                </w:rPr>
                <w:t xml:space="preserve"> Chicago: Project Management Institute, Inc.</w:t>
              </w:r>
            </w:p>
            <w:p w14:paraId="687FE054" w14:textId="77777777" w:rsidR="00BF4BEB" w:rsidRDefault="00BF4BEB" w:rsidP="00BF4BEB">
              <w:pPr>
                <w:pStyle w:val="Bibliografa"/>
                <w:ind w:left="720" w:hanging="720"/>
                <w:rPr>
                  <w:noProof/>
                </w:rPr>
              </w:pPr>
              <w:r>
                <w:rPr>
                  <w:noProof/>
                </w:rPr>
                <w:t xml:space="preserve">Portal Ambiente. (25 de 09 de 2021). </w:t>
              </w:r>
              <w:r>
                <w:rPr>
                  <w:i/>
                  <w:iCs/>
                  <w:noProof/>
                </w:rPr>
                <w:t>portalambiente.com.mx</w:t>
              </w:r>
              <w:r>
                <w:rPr>
                  <w:noProof/>
                </w:rPr>
                <w:t>. https://www.portalambiental.com.mx/innovacion-y-emprendimientos/20210925/silveria-cutipa-la-quimica-que-hace-jabones-con-aceite</w:t>
              </w:r>
            </w:p>
            <w:p w14:paraId="0CCDE9FC" w14:textId="77777777" w:rsidR="00BF4BEB" w:rsidRPr="00BF4BEB" w:rsidRDefault="00BF4BEB" w:rsidP="00BF4BEB">
              <w:pPr>
                <w:pStyle w:val="Bibliografa"/>
                <w:ind w:left="720" w:hanging="720"/>
                <w:rPr>
                  <w:noProof/>
                  <w:lang w:val="es-AR"/>
                </w:rPr>
              </w:pPr>
              <w:r>
                <w:rPr>
                  <w:noProof/>
                </w:rPr>
                <w:t xml:space="preserve">Project Management Institute, P. (2020). </w:t>
              </w:r>
              <w:r>
                <w:rPr>
                  <w:i/>
                  <w:iCs/>
                  <w:noProof/>
                </w:rPr>
                <w:t>Fundamentos de Administración de Proyectos.</w:t>
              </w:r>
              <w:r>
                <w:rPr>
                  <w:noProof/>
                </w:rPr>
                <w:t xml:space="preserve"> USA: PMI.</w:t>
              </w:r>
            </w:p>
            <w:p w14:paraId="52961880" w14:textId="77777777" w:rsidR="00BF4BEB" w:rsidRDefault="00BF4BEB" w:rsidP="00BF4BEB">
              <w:pPr>
                <w:pStyle w:val="Bibliografa"/>
                <w:ind w:left="720" w:hanging="720"/>
                <w:rPr>
                  <w:noProof/>
                </w:rPr>
              </w:pPr>
              <w:r>
                <w:rPr>
                  <w:noProof/>
                </w:rPr>
                <w:t xml:space="preserve">RECYCLE. (2023). </w:t>
              </w:r>
              <w:r>
                <w:rPr>
                  <w:i/>
                  <w:iCs/>
                  <w:noProof/>
                </w:rPr>
                <w:t xml:space="preserve">RECYCLE Soluciones Econscientes </w:t>
              </w:r>
              <w:r>
                <w:rPr>
                  <w:noProof/>
                </w:rPr>
                <w:t>. https://www.recyclehonduras.com/</w:t>
              </w:r>
            </w:p>
            <w:p w14:paraId="6336C9EE" w14:textId="77777777" w:rsidR="00BF4BEB" w:rsidRPr="00BF4BEB" w:rsidRDefault="00BF4BEB" w:rsidP="00BF4BEB">
              <w:pPr>
                <w:pStyle w:val="Bibliografa"/>
                <w:ind w:left="720" w:hanging="720"/>
                <w:rPr>
                  <w:noProof/>
                  <w:lang w:val="en-US"/>
                </w:rPr>
              </w:pPr>
              <w:r>
                <w:rPr>
                  <w:noProof/>
                </w:rPr>
                <w:t xml:space="preserve">Soap, T. H. (Mayo de 17 de 2012). </w:t>
              </w:r>
              <w:r w:rsidRPr="00BF4BEB">
                <w:rPr>
                  <w:noProof/>
                  <w:lang w:val="en-US"/>
                </w:rPr>
                <w:t>Blue Aspen Originals. https://curiosfera-historia.com/historia-del-jabon-inventor/</w:t>
              </w:r>
            </w:p>
            <w:p w14:paraId="47ED8AB9" w14:textId="77777777" w:rsidR="00BF4BEB" w:rsidRDefault="00BF4BEB" w:rsidP="00BF4BEB">
              <w:pPr>
                <w:pStyle w:val="Bibliografa"/>
                <w:ind w:left="720" w:hanging="720"/>
                <w:rPr>
                  <w:noProof/>
                </w:rPr>
              </w:pPr>
              <w:r>
                <w:rPr>
                  <w:noProof/>
                </w:rPr>
                <w:lastRenderedPageBreak/>
                <w:t>Solís Hernández, I. A. (1997). El análisis documental como eslabón fundamental para la eficiencia de los servicios de información. Argentina .</w:t>
              </w:r>
            </w:p>
            <w:p w14:paraId="7EEFBE2F" w14:textId="77777777" w:rsidR="00BF4BEB" w:rsidRDefault="00BF4BEB" w:rsidP="00BF4BEB">
              <w:pPr>
                <w:pStyle w:val="Bibliografa"/>
                <w:ind w:left="720" w:hanging="720"/>
                <w:rPr>
                  <w:noProof/>
                </w:rPr>
              </w:pPr>
              <w:r>
                <w:rPr>
                  <w:noProof/>
                </w:rPr>
                <w:t xml:space="preserve">UNESCO. (17 de 08 de 2020). </w:t>
              </w:r>
              <w:r>
                <w:rPr>
                  <w:i/>
                  <w:iCs/>
                  <w:noProof/>
                </w:rPr>
                <w:t>WWW.UNESCO.ORG</w:t>
              </w:r>
              <w:r>
                <w:rPr>
                  <w:noProof/>
                </w:rPr>
                <w:t>. https://www.unesco.org/es/articles/fabricacion-de-jabon-partir-de-aceites-residuales-una-oportunidad-para-los-cursos-de-agua-y-para-la</w:t>
              </w:r>
            </w:p>
            <w:p w14:paraId="4E600F41" w14:textId="77777777" w:rsidR="00BF4BEB" w:rsidRDefault="00BF4BEB" w:rsidP="00BF4BEB">
              <w:pPr>
                <w:pStyle w:val="Bibliografa"/>
                <w:ind w:left="720" w:hanging="720"/>
                <w:rPr>
                  <w:noProof/>
                </w:rPr>
              </w:pPr>
              <w:r>
                <w:rPr>
                  <w:noProof/>
                </w:rPr>
                <w:t>Vásquez, D. L. (01 de 10 de 2003). Estudio técnico preliminar para la elaboración de un jabón líquido con miel de abejas como alternativa de diversificación apícola. El Paraiso, Honduras: Zamorano.</w:t>
              </w:r>
            </w:p>
            <w:p w14:paraId="23C4FB76" w14:textId="7F0E2E57" w:rsidR="005E6345" w:rsidRDefault="005E6345" w:rsidP="00BF4BEB">
              <w:pPr>
                <w:pStyle w:val="TextoPrincipal"/>
              </w:pPr>
              <w:r>
                <w:rPr>
                  <w:b/>
                  <w:bCs/>
                  <w:noProof/>
                </w:rPr>
                <w:fldChar w:fldCharType="end"/>
              </w:r>
            </w:p>
          </w:sdtContent>
        </w:sdt>
      </w:sdtContent>
    </w:sdt>
    <w:p w14:paraId="08FAEF12" w14:textId="57AC49D9" w:rsidR="00AE324D" w:rsidRDefault="00AE324D">
      <w:pPr>
        <w:rPr>
          <w:rFonts w:eastAsiaTheme="majorEastAsia"/>
          <w:b/>
          <w:sz w:val="28"/>
          <w:szCs w:val="28"/>
        </w:rPr>
      </w:pPr>
    </w:p>
    <w:p w14:paraId="450147DF" w14:textId="77777777" w:rsidR="00132569" w:rsidRDefault="00132569">
      <w:pPr>
        <w:rPr>
          <w:rFonts w:eastAsiaTheme="majorEastAsia"/>
          <w:b/>
          <w:sz w:val="28"/>
          <w:szCs w:val="28"/>
        </w:rPr>
      </w:pPr>
      <w:r>
        <w:br w:type="page"/>
      </w:r>
    </w:p>
    <w:p w14:paraId="4A0C572B" w14:textId="421CBCD3" w:rsidR="00132569" w:rsidRPr="0083730D" w:rsidRDefault="00A77C94" w:rsidP="00A77C94">
      <w:pPr>
        <w:pStyle w:val="Ttulo1"/>
        <w:rPr>
          <w:bCs/>
        </w:rPr>
      </w:pPr>
      <w:bookmarkStart w:id="689" w:name="_Toc166839193"/>
      <w:r w:rsidRPr="0083730D">
        <w:rPr>
          <w:bCs/>
        </w:rPr>
        <w:lastRenderedPageBreak/>
        <w:t xml:space="preserve">VIII. </w:t>
      </w:r>
      <w:r w:rsidR="00132569" w:rsidRPr="0083730D">
        <w:rPr>
          <w:bCs/>
        </w:rPr>
        <w:t>GLOSARIO</w:t>
      </w:r>
      <w:bookmarkEnd w:id="689"/>
    </w:p>
    <w:p w14:paraId="7054FD50" w14:textId="341013EA" w:rsidR="0001618C" w:rsidRDefault="0001618C" w:rsidP="006655C4">
      <w:pPr>
        <w:pStyle w:val="Prrafodelista"/>
        <w:numPr>
          <w:ilvl w:val="0"/>
          <w:numId w:val="88"/>
        </w:numPr>
      </w:pPr>
      <w:r>
        <w:t>AVU</w:t>
      </w:r>
      <w:r w:rsidR="008A5D0D">
        <w:t>: Aceite Vegetal Reutilizado</w:t>
      </w:r>
    </w:p>
    <w:p w14:paraId="4753DE68" w14:textId="280D0464" w:rsidR="0005122A" w:rsidRDefault="0005122A" w:rsidP="006655C4">
      <w:pPr>
        <w:pStyle w:val="Prrafodelista"/>
        <w:numPr>
          <w:ilvl w:val="0"/>
          <w:numId w:val="88"/>
        </w:numPr>
      </w:pPr>
      <w:r>
        <w:t>EVM</w:t>
      </w:r>
      <w:r w:rsidR="008A5D0D">
        <w:t xml:space="preserve">: </w:t>
      </w:r>
      <w:r w:rsidR="00837384">
        <w:t>Gestión del Valor Ganado</w:t>
      </w:r>
      <w:r w:rsidR="008A5D0D">
        <w:t xml:space="preserve"> </w:t>
      </w:r>
    </w:p>
    <w:p w14:paraId="53F57FA7" w14:textId="78B04720" w:rsidR="00552296" w:rsidRDefault="0005122A" w:rsidP="006655C4">
      <w:pPr>
        <w:pStyle w:val="Prrafodelista"/>
        <w:numPr>
          <w:ilvl w:val="0"/>
          <w:numId w:val="88"/>
        </w:numPr>
      </w:pPr>
      <w:r>
        <w:t>PMI</w:t>
      </w:r>
      <w:r w:rsidR="00837384">
        <w:t xml:space="preserve">: </w:t>
      </w:r>
      <w:r w:rsidR="008B6D28">
        <w:t>Instituto de Gestión de Proyectos</w:t>
      </w:r>
    </w:p>
    <w:p w14:paraId="7E3C77F1" w14:textId="0CD9F156" w:rsidR="00552296" w:rsidRDefault="00552296" w:rsidP="006655C4">
      <w:pPr>
        <w:pStyle w:val="Prrafodelista"/>
        <w:numPr>
          <w:ilvl w:val="0"/>
          <w:numId w:val="88"/>
        </w:numPr>
      </w:pPr>
      <w:r>
        <w:t>WBS/EDT</w:t>
      </w:r>
      <w:r w:rsidR="008B6D28">
        <w:t>: Estructura de Desglose de Trabajo</w:t>
      </w:r>
    </w:p>
    <w:p w14:paraId="148D14E9" w14:textId="5483DC7E" w:rsidR="00552296" w:rsidRDefault="00552296" w:rsidP="006655C4">
      <w:pPr>
        <w:pStyle w:val="Prrafodelista"/>
        <w:numPr>
          <w:ilvl w:val="0"/>
          <w:numId w:val="88"/>
        </w:numPr>
      </w:pPr>
      <w:r>
        <w:t>EDR</w:t>
      </w:r>
      <w:r w:rsidR="008B6D28">
        <w:t>: Estructura de Desglose de Recursos</w:t>
      </w:r>
    </w:p>
    <w:p w14:paraId="08BCD45E" w14:textId="490672FC" w:rsidR="00CF4D44" w:rsidRDefault="00CF4D44" w:rsidP="006655C4">
      <w:pPr>
        <w:pStyle w:val="Prrafodelista"/>
        <w:numPr>
          <w:ilvl w:val="0"/>
          <w:numId w:val="88"/>
        </w:numPr>
      </w:pPr>
      <w:r>
        <w:t>IP: Instituto de la Propiedad</w:t>
      </w:r>
    </w:p>
    <w:p w14:paraId="54AC32D2" w14:textId="53CF5CEB" w:rsidR="00CF4D44" w:rsidRDefault="00CF4D44" w:rsidP="006655C4">
      <w:pPr>
        <w:pStyle w:val="Prrafodelista"/>
        <w:numPr>
          <w:ilvl w:val="0"/>
          <w:numId w:val="88"/>
        </w:numPr>
        <w:rPr>
          <w:lang w:val="pt-BR"/>
        </w:rPr>
      </w:pPr>
      <w:r w:rsidRPr="00CC0433">
        <w:rPr>
          <w:lang w:val="pt-BR"/>
        </w:rPr>
        <w:t>CCIC: Cámara de Comercio e Industria de Cortés</w:t>
      </w:r>
    </w:p>
    <w:p w14:paraId="736A8F1B" w14:textId="30A1AB01" w:rsidR="00911216" w:rsidRPr="00961867" w:rsidRDefault="00363DB1" w:rsidP="006655C4">
      <w:pPr>
        <w:pStyle w:val="Prrafodelista"/>
        <w:numPr>
          <w:ilvl w:val="0"/>
          <w:numId w:val="88"/>
        </w:numPr>
        <w:rPr>
          <w:lang w:val="en-US"/>
        </w:rPr>
      </w:pPr>
      <w:r w:rsidRPr="00961867">
        <w:rPr>
          <w:lang w:val="en-US"/>
        </w:rPr>
        <w:t>ISO:</w:t>
      </w:r>
      <w:r w:rsidR="00517037" w:rsidRPr="00961867">
        <w:rPr>
          <w:lang w:val="en-US"/>
        </w:rPr>
        <w:t xml:space="preserve"> </w:t>
      </w:r>
      <w:r w:rsidR="00961867" w:rsidRPr="00961867">
        <w:rPr>
          <w:lang w:val="en-US"/>
        </w:rPr>
        <w:t>International Organization for Standardization</w:t>
      </w:r>
    </w:p>
    <w:p w14:paraId="4A3D614C" w14:textId="5F19AD01" w:rsidR="00227805" w:rsidRDefault="00227805" w:rsidP="006655C4">
      <w:pPr>
        <w:pStyle w:val="Prrafodelista"/>
        <w:numPr>
          <w:ilvl w:val="0"/>
          <w:numId w:val="88"/>
        </w:numPr>
      </w:pPr>
      <w:r>
        <w:t xml:space="preserve">SOW: Enunciados del trabajo relativo a adquisiciones </w:t>
      </w:r>
    </w:p>
    <w:p w14:paraId="2FCA74E8" w14:textId="2B272F47" w:rsidR="00227805" w:rsidRDefault="00227805" w:rsidP="006655C4">
      <w:pPr>
        <w:pStyle w:val="Prrafodelista"/>
        <w:numPr>
          <w:ilvl w:val="0"/>
          <w:numId w:val="88"/>
        </w:numPr>
      </w:pPr>
      <w:r>
        <w:t xml:space="preserve">RFI: Solicitud de información </w:t>
      </w:r>
    </w:p>
    <w:p w14:paraId="04F3A906" w14:textId="12D6FC32" w:rsidR="00227805" w:rsidRDefault="00227805" w:rsidP="006655C4">
      <w:pPr>
        <w:pStyle w:val="Prrafodelista"/>
        <w:numPr>
          <w:ilvl w:val="0"/>
          <w:numId w:val="88"/>
        </w:numPr>
      </w:pPr>
      <w:r>
        <w:t xml:space="preserve">RFQ: Solicitud de cotización </w:t>
      </w:r>
    </w:p>
    <w:p w14:paraId="59F294A5" w14:textId="532BF15C" w:rsidR="00227805" w:rsidRDefault="00227805" w:rsidP="006655C4">
      <w:pPr>
        <w:pStyle w:val="Prrafodelista"/>
        <w:numPr>
          <w:ilvl w:val="0"/>
          <w:numId w:val="88"/>
        </w:numPr>
      </w:pPr>
      <w:r>
        <w:t xml:space="preserve">RFP: Solicitud de Propuesta </w:t>
      </w:r>
    </w:p>
    <w:p w14:paraId="693DC0FD" w14:textId="23C8E325" w:rsidR="00132569" w:rsidRPr="00A67C7F" w:rsidRDefault="0001618C">
      <w:r>
        <w:br w:type="page"/>
      </w:r>
    </w:p>
    <w:p w14:paraId="6049C59C" w14:textId="62D2AD4E" w:rsidR="00033CBA" w:rsidRDefault="00033CBA" w:rsidP="006655C4">
      <w:pPr>
        <w:pStyle w:val="Ttulo1"/>
        <w:numPr>
          <w:ilvl w:val="0"/>
          <w:numId w:val="72"/>
        </w:numPr>
      </w:pPr>
      <w:bookmarkStart w:id="690" w:name="_Toc166839194"/>
      <w:r>
        <w:lastRenderedPageBreak/>
        <w:t>ANEXOS</w:t>
      </w:r>
      <w:bookmarkEnd w:id="685"/>
      <w:bookmarkEnd w:id="686"/>
      <w:bookmarkEnd w:id="687"/>
      <w:bookmarkEnd w:id="690"/>
    </w:p>
    <w:p w14:paraId="092ECA3E" w14:textId="246A06AD" w:rsidR="00033CBA" w:rsidRDefault="00292ED9" w:rsidP="00290A0B">
      <w:pPr>
        <w:pStyle w:val="Ttulo2"/>
        <w:spacing w:after="0" w:line="240" w:lineRule="auto"/>
        <w:rPr>
          <w:lang w:val="es-MX"/>
        </w:rPr>
      </w:pPr>
      <w:bookmarkStart w:id="691" w:name="_Anexo_1_Encuesta"/>
      <w:bookmarkStart w:id="692" w:name="_Toc474331206"/>
      <w:bookmarkStart w:id="693" w:name="_Toc474331409"/>
      <w:bookmarkStart w:id="694" w:name="_Toc132615491"/>
      <w:bookmarkStart w:id="695" w:name="_Toc166839195"/>
      <w:bookmarkEnd w:id="691"/>
      <w:r>
        <w:rPr>
          <w:caps w:val="0"/>
          <w:lang w:val="es-MX"/>
        </w:rPr>
        <w:t xml:space="preserve">9.1 </w:t>
      </w:r>
      <w:bookmarkEnd w:id="692"/>
      <w:bookmarkEnd w:id="693"/>
      <w:bookmarkEnd w:id="694"/>
      <w:r>
        <w:rPr>
          <w:caps w:val="0"/>
          <w:lang w:val="es-MX"/>
        </w:rPr>
        <w:t>ENCUESTA</w:t>
      </w:r>
      <w:bookmarkEnd w:id="695"/>
      <w:r>
        <w:rPr>
          <w:caps w:val="0"/>
          <w:lang w:val="es-MX"/>
        </w:rPr>
        <w:t xml:space="preserve"> </w:t>
      </w:r>
    </w:p>
    <w:p w14:paraId="09031498" w14:textId="77777777" w:rsidR="00290A0B" w:rsidRDefault="00290A0B" w:rsidP="00073050">
      <w:pPr>
        <w:pStyle w:val="TextoPrincipal"/>
        <w:rPr>
          <w:lang w:val="es-MX"/>
        </w:rPr>
      </w:pPr>
    </w:p>
    <w:p w14:paraId="38D9C7AF" w14:textId="5C7847A3" w:rsidR="00D51D05" w:rsidRPr="00590DD5" w:rsidRDefault="00A10BB9" w:rsidP="00073050">
      <w:pPr>
        <w:pStyle w:val="TextoPrincipal"/>
        <w:rPr>
          <w:lang w:val="es-MX"/>
        </w:rPr>
      </w:pPr>
      <w:r w:rsidRPr="00590DD5">
        <w:rPr>
          <w:lang w:val="es-MX"/>
        </w:rPr>
        <w:t>Encuesta de prefactibilidad detergente liquido a partir de AVU</w:t>
      </w:r>
    </w:p>
    <w:p w14:paraId="112B4D17" w14:textId="7355F27A" w:rsidR="00590DD5" w:rsidRDefault="00590DD5" w:rsidP="00290A0B">
      <w:pPr>
        <w:spacing w:after="0" w:line="240" w:lineRule="auto"/>
        <w:rPr>
          <w:szCs w:val="24"/>
        </w:rPr>
      </w:pPr>
      <w:r w:rsidRPr="00590DD5">
        <w:rPr>
          <w:szCs w:val="24"/>
        </w:rPr>
        <w:t>El objetivo de esta encuesta es recopilar sus opiniones sobre la distribución de detergente liquido a partir de aceite vegetal reutilizado</w:t>
      </w:r>
      <w:r>
        <w:rPr>
          <w:szCs w:val="24"/>
        </w:rPr>
        <w:t xml:space="preserve">. </w:t>
      </w:r>
    </w:p>
    <w:p w14:paraId="3E2B2C1E" w14:textId="77777777" w:rsidR="008F373C" w:rsidRDefault="00590DD5" w:rsidP="00290A0B">
      <w:pPr>
        <w:spacing w:after="0" w:line="240" w:lineRule="auto"/>
        <w:rPr>
          <w:szCs w:val="24"/>
        </w:rPr>
      </w:pPr>
      <w:r w:rsidRPr="00590DD5">
        <w:rPr>
          <w:szCs w:val="24"/>
        </w:rPr>
        <w:t>Su información es extremadamente confidencial, la siguiente información es solo para fines académicos de investigación internos, toda la información no se compartirá externamente.</w:t>
      </w:r>
    </w:p>
    <w:p w14:paraId="05F91312" w14:textId="77777777" w:rsidR="008F373C" w:rsidRDefault="008F373C" w:rsidP="00073050">
      <w:pPr>
        <w:pStyle w:val="FuentedeFigurasyTablas"/>
      </w:pPr>
    </w:p>
    <w:p w14:paraId="00A60C38" w14:textId="77777777" w:rsidR="00290A0B" w:rsidRDefault="00290A0B" w:rsidP="00073050">
      <w:pPr>
        <w:pStyle w:val="FuentedeFigurasyTablas"/>
      </w:pPr>
    </w:p>
    <w:p w14:paraId="2A8C3B75" w14:textId="6BAD27AB" w:rsidR="00590DD5" w:rsidRPr="00290A0B" w:rsidRDefault="008F373C" w:rsidP="00073050">
      <w:pPr>
        <w:pStyle w:val="FuentedeFigurasyTablas"/>
        <w:numPr>
          <w:ilvl w:val="0"/>
          <w:numId w:val="13"/>
        </w:numPr>
      </w:pPr>
      <w:r w:rsidRPr="00290A0B">
        <w:t>¿Cuál es su género?</w:t>
      </w:r>
    </w:p>
    <w:p w14:paraId="0A944BF2" w14:textId="12456D59" w:rsidR="00954CC4" w:rsidRDefault="00954CC4" w:rsidP="00073050">
      <w:pPr>
        <w:pStyle w:val="FuentedeFigurasyTablas"/>
      </w:pPr>
      <w:r>
        <w:t xml:space="preserve">o _____ Hombre </w:t>
      </w:r>
    </w:p>
    <w:p w14:paraId="404B75D8" w14:textId="631E6C6D" w:rsidR="00DE193A" w:rsidRDefault="00DE193A" w:rsidP="00073050">
      <w:pPr>
        <w:pStyle w:val="FuentedeFigurasyTablas"/>
      </w:pPr>
      <w:r>
        <w:t xml:space="preserve">o _____ Mujer </w:t>
      </w:r>
    </w:p>
    <w:p w14:paraId="03693011" w14:textId="1577F437" w:rsidR="00DE193A" w:rsidRDefault="00DE193A" w:rsidP="00073050">
      <w:pPr>
        <w:pStyle w:val="FuentedeFigurasyTablas"/>
      </w:pPr>
      <w:r>
        <w:t xml:space="preserve">o _____ Prefiero no decir </w:t>
      </w:r>
    </w:p>
    <w:p w14:paraId="228ED90A" w14:textId="77777777" w:rsidR="00290A0B" w:rsidRDefault="00290A0B" w:rsidP="00073050">
      <w:pPr>
        <w:pStyle w:val="FuentedeFigurasyTablas"/>
      </w:pPr>
    </w:p>
    <w:p w14:paraId="7F34A309" w14:textId="2DA821D8" w:rsidR="00DE193A" w:rsidRPr="00290A0B" w:rsidRDefault="008C499A" w:rsidP="00073050">
      <w:pPr>
        <w:pStyle w:val="FuentedeFigurasyTablas"/>
        <w:numPr>
          <w:ilvl w:val="0"/>
          <w:numId w:val="13"/>
        </w:numPr>
      </w:pPr>
      <w:r w:rsidRPr="00290A0B">
        <w:t>¿Cuál es su edad?</w:t>
      </w:r>
    </w:p>
    <w:p w14:paraId="35E092FC" w14:textId="7514E31A" w:rsidR="00DE193A" w:rsidRDefault="00DE193A" w:rsidP="00073050">
      <w:pPr>
        <w:pStyle w:val="FuentedeFigurasyTablas"/>
      </w:pPr>
      <w:r w:rsidRPr="00DE193A">
        <w:t xml:space="preserve"> </w:t>
      </w:r>
      <w:r>
        <w:t xml:space="preserve">o _____ Menor de 18  </w:t>
      </w:r>
    </w:p>
    <w:p w14:paraId="3D59505C" w14:textId="0CB158A1" w:rsidR="00DE193A" w:rsidRDefault="00DE193A" w:rsidP="00073050">
      <w:pPr>
        <w:pStyle w:val="FuentedeFigurasyTablas"/>
      </w:pPr>
      <w:r>
        <w:t xml:space="preserve">o _____ 18-25  </w:t>
      </w:r>
    </w:p>
    <w:p w14:paraId="4F82C37B" w14:textId="079D3918" w:rsidR="00DE193A" w:rsidRDefault="00DE193A" w:rsidP="00073050">
      <w:pPr>
        <w:pStyle w:val="FuentedeFigurasyTablas"/>
      </w:pPr>
      <w:r>
        <w:t>o _____ 26-35</w:t>
      </w:r>
    </w:p>
    <w:p w14:paraId="1E2D1E09" w14:textId="49CAE36C" w:rsidR="00DE193A" w:rsidRDefault="00DE193A" w:rsidP="00073050">
      <w:pPr>
        <w:pStyle w:val="FuentedeFigurasyTablas"/>
      </w:pPr>
      <w:r>
        <w:t xml:space="preserve">o _____ </w:t>
      </w:r>
      <w:r w:rsidR="002963AF">
        <w:t>36-45</w:t>
      </w:r>
      <w:r>
        <w:t xml:space="preserve">  </w:t>
      </w:r>
    </w:p>
    <w:p w14:paraId="0DEAF03D" w14:textId="77777777" w:rsidR="00C9375F" w:rsidRDefault="00DE193A" w:rsidP="00073050">
      <w:pPr>
        <w:pStyle w:val="FuentedeFigurasyTablas"/>
      </w:pPr>
      <w:r>
        <w:t xml:space="preserve">o _____ </w:t>
      </w:r>
      <w:r w:rsidR="002963AF">
        <w:t>46</w:t>
      </w:r>
      <w:r w:rsidR="00C9375F">
        <w:t>-55</w:t>
      </w:r>
    </w:p>
    <w:p w14:paraId="75363422" w14:textId="328A98B2" w:rsidR="00954CC4" w:rsidRDefault="00C9375F" w:rsidP="00073050">
      <w:pPr>
        <w:pStyle w:val="FuentedeFigurasyTablas"/>
      </w:pPr>
      <w:r>
        <w:t xml:space="preserve">o _____ Mayor de 55  </w:t>
      </w:r>
      <w:r w:rsidR="00DE193A">
        <w:t xml:space="preserve">  </w:t>
      </w:r>
    </w:p>
    <w:p w14:paraId="0C90102C" w14:textId="77777777" w:rsidR="00290A0B" w:rsidRDefault="00290A0B" w:rsidP="00073050">
      <w:pPr>
        <w:pStyle w:val="FuentedeFigurasyTablas"/>
      </w:pPr>
    </w:p>
    <w:p w14:paraId="5CFD03FE" w14:textId="58ACB32B" w:rsidR="008C499A" w:rsidRPr="00290A0B" w:rsidRDefault="008C499A" w:rsidP="00073050">
      <w:pPr>
        <w:pStyle w:val="FuentedeFigurasyTablas"/>
        <w:numPr>
          <w:ilvl w:val="0"/>
          <w:numId w:val="13"/>
        </w:numPr>
      </w:pPr>
      <w:r w:rsidRPr="00290A0B">
        <w:t>Sector de residencia</w:t>
      </w:r>
    </w:p>
    <w:p w14:paraId="495C8DB5" w14:textId="3299729F" w:rsidR="00C9375F" w:rsidRDefault="00C9375F" w:rsidP="00073050">
      <w:pPr>
        <w:pStyle w:val="FuentedeFigurasyTablas"/>
      </w:pPr>
      <w:r>
        <w:t>o _____ Centro de SPS</w:t>
      </w:r>
    </w:p>
    <w:p w14:paraId="765F9370" w14:textId="2B978397" w:rsidR="00C9375F" w:rsidRDefault="00C9375F" w:rsidP="00073050">
      <w:pPr>
        <w:pStyle w:val="FuentedeFigurasyTablas"/>
      </w:pPr>
      <w:r>
        <w:t>o _____ Norte de SPS</w:t>
      </w:r>
    </w:p>
    <w:p w14:paraId="4BA837C2" w14:textId="086415F6" w:rsidR="00C9375F" w:rsidRDefault="00C9375F" w:rsidP="00073050">
      <w:pPr>
        <w:pStyle w:val="FuentedeFigurasyTablas"/>
      </w:pPr>
      <w:r>
        <w:t>o _____ Sur de SPS</w:t>
      </w:r>
    </w:p>
    <w:p w14:paraId="0F6FE1ED" w14:textId="32C95BAF" w:rsidR="00C9375F" w:rsidRDefault="00C9375F" w:rsidP="00073050">
      <w:pPr>
        <w:pStyle w:val="FuentedeFigurasyTablas"/>
      </w:pPr>
      <w:r>
        <w:lastRenderedPageBreak/>
        <w:t>o _____ Este de SPS</w:t>
      </w:r>
    </w:p>
    <w:p w14:paraId="74625681" w14:textId="4585F109" w:rsidR="00C9375F" w:rsidRDefault="00C9375F" w:rsidP="00073050">
      <w:pPr>
        <w:pStyle w:val="FuentedeFigurasyTablas"/>
      </w:pPr>
      <w:r>
        <w:t xml:space="preserve">o _____ Oeste de SPS  </w:t>
      </w:r>
    </w:p>
    <w:p w14:paraId="772F4F89" w14:textId="77777777" w:rsidR="00290A0B" w:rsidRDefault="00290A0B" w:rsidP="00073050">
      <w:pPr>
        <w:pStyle w:val="FuentedeFigurasyTablas"/>
      </w:pPr>
    </w:p>
    <w:p w14:paraId="423D569D" w14:textId="79F427DB" w:rsidR="008C499A" w:rsidRPr="00290A0B" w:rsidRDefault="008C499A" w:rsidP="00073050">
      <w:pPr>
        <w:pStyle w:val="FuentedeFigurasyTablas"/>
        <w:numPr>
          <w:ilvl w:val="0"/>
          <w:numId w:val="13"/>
        </w:numPr>
      </w:pPr>
      <w:r w:rsidRPr="00290A0B">
        <w:t>¿Qué tan importante es para usted utilizar productos de limpieza respetuosos con el medio ambiente?</w:t>
      </w:r>
    </w:p>
    <w:p w14:paraId="623B979F" w14:textId="438F7A55" w:rsidR="00C9375F" w:rsidRDefault="00C9375F" w:rsidP="00073050">
      <w:pPr>
        <w:pStyle w:val="FuentedeFigurasyTablas"/>
      </w:pPr>
      <w:r>
        <w:t xml:space="preserve">o _____ Muy importante </w:t>
      </w:r>
    </w:p>
    <w:p w14:paraId="0D96063E" w14:textId="02E610C8" w:rsidR="00C9375F" w:rsidRDefault="00C9375F" w:rsidP="00073050">
      <w:pPr>
        <w:pStyle w:val="FuentedeFigurasyTablas"/>
      </w:pPr>
      <w:r>
        <w:t xml:space="preserve">o _____ Importante </w:t>
      </w:r>
    </w:p>
    <w:p w14:paraId="26A9FC2A" w14:textId="3E61567E" w:rsidR="00C9375F" w:rsidRDefault="00C9375F" w:rsidP="00073050">
      <w:pPr>
        <w:pStyle w:val="FuentedeFigurasyTablas"/>
      </w:pPr>
      <w:r>
        <w:t>o _____ Poco importante</w:t>
      </w:r>
    </w:p>
    <w:p w14:paraId="62D0F4FA" w14:textId="77777777" w:rsidR="00290A0B" w:rsidRPr="00DE193A" w:rsidRDefault="00290A0B" w:rsidP="00073050">
      <w:pPr>
        <w:pStyle w:val="FuentedeFigurasyTablas"/>
      </w:pPr>
    </w:p>
    <w:p w14:paraId="534840B9" w14:textId="215F9E69" w:rsidR="00513ABB" w:rsidRPr="00290A0B" w:rsidRDefault="00513ABB" w:rsidP="00073050">
      <w:pPr>
        <w:pStyle w:val="FuentedeFigurasyTablas"/>
        <w:numPr>
          <w:ilvl w:val="0"/>
          <w:numId w:val="13"/>
        </w:numPr>
      </w:pPr>
      <w:r w:rsidRPr="00290A0B">
        <w:t>¿Está usted consciente del impacto ambiental que tienen los productos de limpieza convencionales?</w:t>
      </w:r>
    </w:p>
    <w:p w14:paraId="5DF92069" w14:textId="3C11F443" w:rsidR="00DE193A" w:rsidRDefault="00DE193A" w:rsidP="00073050">
      <w:pPr>
        <w:pStyle w:val="FuentedeFigurasyTablas"/>
      </w:pPr>
      <w:r>
        <w:t xml:space="preserve">o _____ Si </w:t>
      </w:r>
    </w:p>
    <w:p w14:paraId="6C4CEBA6" w14:textId="6672F543" w:rsidR="00DE193A" w:rsidRDefault="00DE193A" w:rsidP="00073050">
      <w:pPr>
        <w:pStyle w:val="FuentedeFigurasyTablas"/>
      </w:pPr>
      <w:r>
        <w:t>o _____ No</w:t>
      </w:r>
    </w:p>
    <w:p w14:paraId="5F325302" w14:textId="77777777" w:rsidR="00290A0B" w:rsidRPr="00DE193A" w:rsidRDefault="00290A0B" w:rsidP="00073050">
      <w:pPr>
        <w:pStyle w:val="FuentedeFigurasyTablas"/>
      </w:pPr>
    </w:p>
    <w:p w14:paraId="4DA7974C" w14:textId="6A94D57F" w:rsidR="00513ABB" w:rsidRPr="00290A0B" w:rsidRDefault="00513ABB" w:rsidP="00073050">
      <w:pPr>
        <w:pStyle w:val="FuentedeFigurasyTablas"/>
        <w:numPr>
          <w:ilvl w:val="0"/>
          <w:numId w:val="13"/>
        </w:numPr>
      </w:pPr>
      <w:r w:rsidRPr="00290A0B">
        <w:t>¿Estaría dispuesto a pagar un poco más por un detergente ecológico y sostenible?</w:t>
      </w:r>
    </w:p>
    <w:p w14:paraId="2CBF1D31" w14:textId="77777777" w:rsidR="00DE193A" w:rsidRDefault="00DE193A" w:rsidP="00073050">
      <w:pPr>
        <w:pStyle w:val="FuentedeFigurasyTablas"/>
      </w:pPr>
      <w:r>
        <w:t xml:space="preserve">o _____ Si </w:t>
      </w:r>
    </w:p>
    <w:p w14:paraId="6ACF460C" w14:textId="4A2C9EFC" w:rsidR="00DE193A" w:rsidRDefault="00DE193A" w:rsidP="00073050">
      <w:pPr>
        <w:pStyle w:val="FuentedeFigurasyTablas"/>
      </w:pPr>
      <w:r>
        <w:t>o _____ No</w:t>
      </w:r>
    </w:p>
    <w:p w14:paraId="35D5FFA9" w14:textId="77777777" w:rsidR="00290A0B" w:rsidRPr="00DE193A" w:rsidRDefault="00290A0B" w:rsidP="00073050">
      <w:pPr>
        <w:pStyle w:val="FuentedeFigurasyTablas"/>
      </w:pPr>
    </w:p>
    <w:p w14:paraId="23B63D71" w14:textId="77A78869" w:rsidR="00513ABB" w:rsidRPr="00290A0B" w:rsidRDefault="00513ABB" w:rsidP="00073050">
      <w:pPr>
        <w:pStyle w:val="FuentedeFigurasyTablas"/>
        <w:numPr>
          <w:ilvl w:val="0"/>
          <w:numId w:val="13"/>
        </w:numPr>
      </w:pPr>
      <w:r w:rsidRPr="00290A0B">
        <w:t>¿Estaría dispuesto a probar un detergente a base de aceite vegetal reutilizado?</w:t>
      </w:r>
    </w:p>
    <w:p w14:paraId="51926598" w14:textId="77777777" w:rsidR="00DE193A" w:rsidRDefault="00DE193A" w:rsidP="00073050">
      <w:pPr>
        <w:pStyle w:val="FuentedeFigurasyTablas"/>
      </w:pPr>
      <w:r>
        <w:t xml:space="preserve">o _____ Si </w:t>
      </w:r>
    </w:p>
    <w:p w14:paraId="71291EE0" w14:textId="1257767C" w:rsidR="00DE193A" w:rsidRDefault="00DE193A" w:rsidP="00073050">
      <w:pPr>
        <w:pStyle w:val="FuentedeFigurasyTablas"/>
      </w:pPr>
      <w:r>
        <w:t>o _____ No</w:t>
      </w:r>
    </w:p>
    <w:p w14:paraId="21ABD05B" w14:textId="77777777" w:rsidR="00290A0B" w:rsidRPr="00DE193A" w:rsidRDefault="00290A0B" w:rsidP="00073050">
      <w:pPr>
        <w:pStyle w:val="FuentedeFigurasyTablas"/>
      </w:pPr>
    </w:p>
    <w:p w14:paraId="7CE9C05B" w14:textId="6E8B0E92" w:rsidR="00513ABB" w:rsidRPr="00290A0B" w:rsidRDefault="00513ABB" w:rsidP="00073050">
      <w:pPr>
        <w:pStyle w:val="FuentedeFigurasyTablas"/>
        <w:numPr>
          <w:ilvl w:val="0"/>
          <w:numId w:val="13"/>
        </w:numPr>
      </w:pPr>
      <w:r w:rsidRPr="00290A0B">
        <w:t>¿Estaría dispuesto a gestionar sus desechos de aceite vegetal ya utilizado?</w:t>
      </w:r>
    </w:p>
    <w:p w14:paraId="068CE6A9" w14:textId="77777777" w:rsidR="00DE193A" w:rsidRDefault="00DE193A" w:rsidP="00073050">
      <w:pPr>
        <w:pStyle w:val="FuentedeFigurasyTablas"/>
      </w:pPr>
      <w:r>
        <w:t xml:space="preserve">o _____ Si </w:t>
      </w:r>
    </w:p>
    <w:p w14:paraId="67BADBBE" w14:textId="3E306E6B" w:rsidR="00DE193A" w:rsidRDefault="00DE193A" w:rsidP="00073050">
      <w:pPr>
        <w:pStyle w:val="FuentedeFigurasyTablas"/>
      </w:pPr>
      <w:r>
        <w:t>o _____ No</w:t>
      </w:r>
    </w:p>
    <w:p w14:paraId="5856C020" w14:textId="77777777" w:rsidR="00290A0B" w:rsidRPr="00DE193A" w:rsidRDefault="00290A0B" w:rsidP="00073050">
      <w:pPr>
        <w:pStyle w:val="FuentedeFigurasyTablas"/>
      </w:pPr>
    </w:p>
    <w:p w14:paraId="26BCD849" w14:textId="6308D590" w:rsidR="00513ABB" w:rsidRPr="00290A0B" w:rsidRDefault="00513ABB" w:rsidP="00073050">
      <w:pPr>
        <w:pStyle w:val="FuentedeFigurasyTablas"/>
        <w:numPr>
          <w:ilvl w:val="0"/>
          <w:numId w:val="13"/>
        </w:numPr>
      </w:pPr>
      <w:r w:rsidRPr="00290A0B">
        <w:lastRenderedPageBreak/>
        <w:t>¿En qué escenarios probablemente gestionaría sus desechos de aceite vegetal?  Marque todas las opciones que correspondan.</w:t>
      </w:r>
    </w:p>
    <w:p w14:paraId="64F5D538" w14:textId="7AE9E26C" w:rsidR="00C9375F" w:rsidRDefault="00C9375F" w:rsidP="00073050">
      <w:pPr>
        <w:pStyle w:val="FuentedeFigurasyTablas"/>
      </w:pPr>
      <w:r>
        <w:t xml:space="preserve">o _____ </w:t>
      </w:r>
      <w:r w:rsidRPr="00C9375F">
        <w:t>Generar un incentivo económico por la gestión de residuos</w:t>
      </w:r>
      <w:r>
        <w:t>.</w:t>
      </w:r>
    </w:p>
    <w:p w14:paraId="12BE5B93" w14:textId="2A23532F" w:rsidR="00C9375F" w:rsidRPr="00C9375F" w:rsidRDefault="00C9375F" w:rsidP="00073050">
      <w:pPr>
        <w:pStyle w:val="FuentedeFigurasyTablas"/>
        <w:rPr>
          <w:sz w:val="28"/>
          <w:szCs w:val="28"/>
          <w:lang w:val="es-HN"/>
        </w:rPr>
      </w:pPr>
      <w:r w:rsidRPr="00C9375F">
        <w:t>o _____ Apoyar ideas innovadoras sobre la gestión de residuos</w:t>
      </w:r>
      <w:r>
        <w:t>.</w:t>
      </w:r>
    </w:p>
    <w:p w14:paraId="79A0392D" w14:textId="609ADA8E" w:rsidR="00C9375F" w:rsidRDefault="00C9375F" w:rsidP="00073050">
      <w:pPr>
        <w:pStyle w:val="FuentedeFigurasyTablas"/>
      </w:pPr>
      <w:r w:rsidRPr="00C9375F">
        <w:t xml:space="preserve">o _____ Contribuir al medio ambiente mediante una buena gestión ambiental de desechos. </w:t>
      </w:r>
    </w:p>
    <w:p w14:paraId="38CB01EB" w14:textId="77777777" w:rsidR="00290A0B" w:rsidRPr="00DE193A" w:rsidRDefault="00290A0B" w:rsidP="00073050">
      <w:pPr>
        <w:pStyle w:val="FuentedeFigurasyTablas"/>
      </w:pPr>
    </w:p>
    <w:p w14:paraId="12A97B22" w14:textId="2FBF62B6" w:rsidR="00513ABB" w:rsidRPr="00290A0B" w:rsidRDefault="006725CC" w:rsidP="00073050">
      <w:pPr>
        <w:pStyle w:val="FuentedeFigurasyTablas"/>
        <w:numPr>
          <w:ilvl w:val="0"/>
          <w:numId w:val="13"/>
        </w:numPr>
      </w:pPr>
      <w:r w:rsidRPr="00290A0B">
        <w:t>¿Con que frecuencia descarta al menos 1 litro de su aceite vegetal ya utilizado?</w:t>
      </w:r>
    </w:p>
    <w:p w14:paraId="5C3AB3E3" w14:textId="526A2412" w:rsidR="00C9375F" w:rsidRPr="00B54BF8" w:rsidRDefault="00C9375F" w:rsidP="00073050">
      <w:pPr>
        <w:pStyle w:val="FuentedeFigurasyTablas"/>
        <w:rPr>
          <w:lang w:val="pt-BR"/>
        </w:rPr>
      </w:pPr>
      <w:r w:rsidRPr="00B54BF8">
        <w:rPr>
          <w:lang w:val="pt-BR"/>
        </w:rPr>
        <w:t>o _____ Diario</w:t>
      </w:r>
    </w:p>
    <w:p w14:paraId="4CF6AB64" w14:textId="7FAD9601" w:rsidR="00C9375F" w:rsidRPr="00B54BF8" w:rsidRDefault="00C9375F" w:rsidP="00073050">
      <w:pPr>
        <w:pStyle w:val="FuentedeFigurasyTablas"/>
        <w:rPr>
          <w:lang w:val="pt-BR"/>
        </w:rPr>
      </w:pPr>
      <w:r w:rsidRPr="00B54BF8">
        <w:rPr>
          <w:lang w:val="pt-BR"/>
        </w:rPr>
        <w:t>o _____Semanal</w:t>
      </w:r>
    </w:p>
    <w:p w14:paraId="4160ACE2" w14:textId="781788A3" w:rsidR="00C9375F" w:rsidRPr="00B54BF8" w:rsidRDefault="00C9375F" w:rsidP="00073050">
      <w:pPr>
        <w:pStyle w:val="FuentedeFigurasyTablas"/>
        <w:rPr>
          <w:lang w:val="pt-BR"/>
        </w:rPr>
      </w:pPr>
      <w:r w:rsidRPr="00B54BF8">
        <w:rPr>
          <w:lang w:val="pt-BR"/>
        </w:rPr>
        <w:t xml:space="preserve">o _____Quincenal </w:t>
      </w:r>
    </w:p>
    <w:p w14:paraId="39E1DE56" w14:textId="725BB1F2" w:rsidR="00C9375F" w:rsidRDefault="00C9375F" w:rsidP="00073050">
      <w:pPr>
        <w:pStyle w:val="FuentedeFigurasyTablas"/>
      </w:pPr>
      <w:r w:rsidRPr="00C9375F">
        <w:t>o _____</w:t>
      </w:r>
      <w:r>
        <w:t xml:space="preserve">Mensual </w:t>
      </w:r>
    </w:p>
    <w:p w14:paraId="529F7165" w14:textId="77777777" w:rsidR="00290A0B" w:rsidRPr="00DE193A" w:rsidRDefault="00290A0B" w:rsidP="00073050">
      <w:pPr>
        <w:pStyle w:val="FuentedeFigurasyTablas"/>
      </w:pPr>
    </w:p>
    <w:p w14:paraId="0177668C" w14:textId="65C9F14C" w:rsidR="006725CC" w:rsidRPr="00290A0B" w:rsidRDefault="00A84143" w:rsidP="00073050">
      <w:pPr>
        <w:pStyle w:val="FuentedeFigurasyTablas"/>
        <w:numPr>
          <w:ilvl w:val="0"/>
          <w:numId w:val="13"/>
        </w:numPr>
      </w:pPr>
      <w:r w:rsidRPr="00DE193A">
        <w:t>¿</w:t>
      </w:r>
      <w:r w:rsidRPr="00290A0B">
        <w:t xml:space="preserve">Cuánto dinero le gustaría recibir por la </w:t>
      </w:r>
      <w:r w:rsidR="00C9375F" w:rsidRPr="00290A0B">
        <w:t>gestión</w:t>
      </w:r>
      <w:r w:rsidRPr="00290A0B">
        <w:t xml:space="preserve"> de cada litro de aceite vegetal ya utilizado?</w:t>
      </w:r>
    </w:p>
    <w:p w14:paraId="0F3ADFE2" w14:textId="79F48C16" w:rsidR="00C9375F" w:rsidRDefault="00C9375F" w:rsidP="00073050">
      <w:pPr>
        <w:pStyle w:val="FuentedeFigurasyTablas"/>
      </w:pPr>
      <w:r w:rsidRPr="00C9375F">
        <w:t>o _____20 HNL/LITRO</w:t>
      </w:r>
    </w:p>
    <w:p w14:paraId="35AF2606" w14:textId="6A37BAAB" w:rsidR="00C9375F" w:rsidRDefault="00C9375F" w:rsidP="00073050">
      <w:pPr>
        <w:pStyle w:val="FuentedeFigurasyTablas"/>
      </w:pPr>
      <w:r w:rsidRPr="00C9375F">
        <w:t>o _____ 15 HNL/LITRO</w:t>
      </w:r>
    </w:p>
    <w:p w14:paraId="301DD27B" w14:textId="6F2F6A82" w:rsidR="00C9375F" w:rsidRDefault="00C9375F" w:rsidP="00073050">
      <w:pPr>
        <w:pStyle w:val="FuentedeFigurasyTablas"/>
      </w:pPr>
      <w:r w:rsidRPr="00C9375F">
        <w:t>o _____ 1</w:t>
      </w:r>
      <w:r>
        <w:t>0</w:t>
      </w:r>
      <w:r w:rsidRPr="00C9375F">
        <w:t xml:space="preserve"> HNL/LITRO</w:t>
      </w:r>
    </w:p>
    <w:p w14:paraId="6E58771D" w14:textId="14018060" w:rsidR="00C9375F" w:rsidRDefault="00C9375F" w:rsidP="00073050">
      <w:pPr>
        <w:pStyle w:val="FuentedeFigurasyTablas"/>
      </w:pPr>
      <w:r w:rsidRPr="00C9375F">
        <w:t>o _____ 5 HNL/LITRO</w:t>
      </w:r>
    </w:p>
    <w:p w14:paraId="0078B646" w14:textId="77777777" w:rsidR="00290A0B" w:rsidRPr="00DE193A" w:rsidRDefault="00290A0B" w:rsidP="00073050">
      <w:pPr>
        <w:pStyle w:val="FuentedeFigurasyTablas"/>
      </w:pPr>
    </w:p>
    <w:p w14:paraId="4AD033A5" w14:textId="1E5376F0" w:rsidR="00E91FF7" w:rsidRPr="00290A0B" w:rsidRDefault="00E91FF7" w:rsidP="00073050">
      <w:pPr>
        <w:pStyle w:val="FuentedeFigurasyTablas"/>
        <w:numPr>
          <w:ilvl w:val="0"/>
          <w:numId w:val="13"/>
        </w:numPr>
      </w:pPr>
      <w:r w:rsidRPr="00290A0B">
        <w:t>¿Cuál es su presupuesto mensual para productos de limpieza?</w:t>
      </w:r>
    </w:p>
    <w:p w14:paraId="03068E49" w14:textId="2A9A25E3" w:rsidR="00C9375F" w:rsidRPr="00B54BF8" w:rsidRDefault="00C9375F" w:rsidP="00073050">
      <w:pPr>
        <w:pStyle w:val="FuentedeFigurasyTablas"/>
        <w:rPr>
          <w:lang w:val="pt-BR"/>
        </w:rPr>
      </w:pPr>
      <w:r w:rsidRPr="00B54BF8">
        <w:rPr>
          <w:lang w:val="pt-BR"/>
        </w:rPr>
        <w:t>o _____ Mas de 1,000 HNL</w:t>
      </w:r>
    </w:p>
    <w:p w14:paraId="138C4D22" w14:textId="10D7BCF5" w:rsidR="00C9375F" w:rsidRPr="00B54BF8" w:rsidRDefault="00C9375F" w:rsidP="00073050">
      <w:pPr>
        <w:pStyle w:val="FuentedeFigurasyTablas"/>
        <w:rPr>
          <w:lang w:val="pt-BR"/>
        </w:rPr>
      </w:pPr>
      <w:r w:rsidRPr="00B54BF8">
        <w:rPr>
          <w:lang w:val="pt-BR"/>
        </w:rPr>
        <w:t>o _____ De 500 a 1,000 HNL</w:t>
      </w:r>
    </w:p>
    <w:p w14:paraId="426AFAAE" w14:textId="1D573D1C" w:rsidR="00C9375F" w:rsidRPr="00B54BF8" w:rsidRDefault="00C9375F" w:rsidP="00073050">
      <w:pPr>
        <w:pStyle w:val="FuentedeFigurasyTablas"/>
        <w:rPr>
          <w:lang w:val="pt-BR"/>
        </w:rPr>
      </w:pPr>
      <w:r w:rsidRPr="00B54BF8">
        <w:rPr>
          <w:lang w:val="pt-BR"/>
        </w:rPr>
        <w:t>o _____ De 300 a 500 HNL</w:t>
      </w:r>
    </w:p>
    <w:p w14:paraId="4BCFC0A6" w14:textId="4792232F" w:rsidR="00C9375F" w:rsidRPr="00B54BF8" w:rsidRDefault="00C9375F" w:rsidP="00073050">
      <w:pPr>
        <w:pStyle w:val="FuentedeFigurasyTablas"/>
        <w:rPr>
          <w:lang w:val="pt-BR"/>
        </w:rPr>
      </w:pPr>
      <w:r w:rsidRPr="00B54BF8">
        <w:rPr>
          <w:lang w:val="pt-BR"/>
        </w:rPr>
        <w:t>o _____ De 100 a 300 HNL</w:t>
      </w:r>
    </w:p>
    <w:p w14:paraId="209DDFC4" w14:textId="2E167EEA" w:rsidR="00C9375F" w:rsidRDefault="00C9375F" w:rsidP="00073050">
      <w:pPr>
        <w:pStyle w:val="FuentedeFigurasyTablas"/>
      </w:pPr>
      <w:r w:rsidRPr="00C9375F">
        <w:t>o _____ 100 HNL o menos</w:t>
      </w:r>
    </w:p>
    <w:p w14:paraId="01ECC0A6" w14:textId="77777777" w:rsidR="00290A0B" w:rsidRPr="00DE193A" w:rsidRDefault="00290A0B" w:rsidP="00073050">
      <w:pPr>
        <w:pStyle w:val="FuentedeFigurasyTablas"/>
      </w:pPr>
    </w:p>
    <w:p w14:paraId="419B83DC" w14:textId="18A69288" w:rsidR="00E91FF7" w:rsidRPr="00290A0B" w:rsidRDefault="00E91FF7" w:rsidP="00073050">
      <w:pPr>
        <w:pStyle w:val="FuentedeFigurasyTablas"/>
        <w:numPr>
          <w:ilvl w:val="0"/>
          <w:numId w:val="13"/>
        </w:numPr>
      </w:pPr>
      <w:r w:rsidRPr="00290A0B">
        <w:t>Al comprar el producto, ¿qué importancia tienen para usted cada uno de los siguientes elementos?</w:t>
      </w:r>
    </w:p>
    <w:tbl>
      <w:tblPr>
        <w:tblStyle w:val="Tablaconcuadrcula"/>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56"/>
        <w:gridCol w:w="2158"/>
        <w:gridCol w:w="2158"/>
        <w:gridCol w:w="2158"/>
      </w:tblGrid>
      <w:tr w:rsidR="00C9375F" w14:paraId="07602C7B" w14:textId="77777777" w:rsidTr="00C9375F">
        <w:tc>
          <w:tcPr>
            <w:tcW w:w="2156" w:type="dxa"/>
            <w:vAlign w:val="center"/>
          </w:tcPr>
          <w:p w14:paraId="1B473D01" w14:textId="77777777" w:rsidR="00C9375F" w:rsidRPr="00367395" w:rsidRDefault="00C9375F" w:rsidP="00073050">
            <w:pPr>
              <w:pStyle w:val="TextodeTablas"/>
              <w:rPr>
                <w:lang w:val="es-HN"/>
              </w:rPr>
            </w:pPr>
          </w:p>
        </w:tc>
        <w:tc>
          <w:tcPr>
            <w:tcW w:w="2158" w:type="dxa"/>
            <w:vAlign w:val="center"/>
          </w:tcPr>
          <w:p w14:paraId="5B06C81C" w14:textId="0FE21333" w:rsidR="00C9375F" w:rsidRDefault="00C9375F" w:rsidP="00073050">
            <w:pPr>
              <w:pStyle w:val="TextodeTablas"/>
            </w:pPr>
            <w:r w:rsidRPr="00C9375F">
              <w:t>Poco importante</w:t>
            </w:r>
          </w:p>
        </w:tc>
        <w:tc>
          <w:tcPr>
            <w:tcW w:w="2158" w:type="dxa"/>
            <w:vAlign w:val="center"/>
          </w:tcPr>
          <w:p w14:paraId="16FC1FC4" w14:textId="7A552110" w:rsidR="00C9375F" w:rsidRDefault="00C9375F" w:rsidP="00073050">
            <w:pPr>
              <w:pStyle w:val="TextodeTablas"/>
            </w:pPr>
            <w:r w:rsidRPr="00C9375F">
              <w:t>Neutral</w:t>
            </w:r>
          </w:p>
        </w:tc>
        <w:tc>
          <w:tcPr>
            <w:tcW w:w="2158" w:type="dxa"/>
            <w:vAlign w:val="center"/>
          </w:tcPr>
          <w:p w14:paraId="615B51DB" w14:textId="6DD0BEBD" w:rsidR="00C9375F" w:rsidRDefault="00C9375F" w:rsidP="00073050">
            <w:pPr>
              <w:pStyle w:val="TextodeTablas"/>
            </w:pPr>
            <w:r w:rsidRPr="00C9375F">
              <w:t>Extremadamente importante</w:t>
            </w:r>
          </w:p>
        </w:tc>
      </w:tr>
      <w:tr w:rsidR="00C9375F" w14:paraId="0FBABADE" w14:textId="77777777" w:rsidTr="00C9375F">
        <w:tc>
          <w:tcPr>
            <w:tcW w:w="2156" w:type="dxa"/>
            <w:vAlign w:val="center"/>
          </w:tcPr>
          <w:p w14:paraId="0F973012" w14:textId="641F1EC5" w:rsidR="00C9375F" w:rsidRDefault="00C9375F" w:rsidP="00073050">
            <w:pPr>
              <w:pStyle w:val="TextodeTablas"/>
            </w:pPr>
            <w:r w:rsidRPr="00C9375F">
              <w:t>Marca y reputación</w:t>
            </w:r>
          </w:p>
        </w:tc>
        <w:tc>
          <w:tcPr>
            <w:tcW w:w="2158" w:type="dxa"/>
            <w:vAlign w:val="center"/>
          </w:tcPr>
          <w:p w14:paraId="27F0B5A7" w14:textId="40E36599" w:rsidR="00C9375F" w:rsidRPr="00C9375F" w:rsidRDefault="00C9375F" w:rsidP="00073050">
            <w:pPr>
              <w:pStyle w:val="TextodeTablas"/>
              <w:rPr>
                <w:lang w:val="es-HN"/>
              </w:rPr>
            </w:pPr>
            <w:r w:rsidRPr="00C9375F">
              <w:t>o</w:t>
            </w:r>
          </w:p>
        </w:tc>
        <w:tc>
          <w:tcPr>
            <w:tcW w:w="2158" w:type="dxa"/>
            <w:vAlign w:val="center"/>
          </w:tcPr>
          <w:p w14:paraId="361BDDA9" w14:textId="318C64E7" w:rsidR="00C9375F" w:rsidRPr="00C9375F" w:rsidRDefault="00C9375F" w:rsidP="00073050">
            <w:pPr>
              <w:pStyle w:val="TextodeTablas"/>
              <w:rPr>
                <w:lang w:val="es-HN"/>
              </w:rPr>
            </w:pPr>
            <w:r w:rsidRPr="00C9375F">
              <w:t>o</w:t>
            </w:r>
          </w:p>
        </w:tc>
        <w:tc>
          <w:tcPr>
            <w:tcW w:w="2158" w:type="dxa"/>
            <w:vAlign w:val="center"/>
          </w:tcPr>
          <w:p w14:paraId="66135BEF" w14:textId="7EFF4827" w:rsidR="00C9375F" w:rsidRPr="00C9375F" w:rsidRDefault="00C9375F" w:rsidP="00073050">
            <w:pPr>
              <w:pStyle w:val="TextodeTablas"/>
              <w:rPr>
                <w:lang w:val="es-HN"/>
              </w:rPr>
            </w:pPr>
            <w:r w:rsidRPr="00C9375F">
              <w:t>o</w:t>
            </w:r>
          </w:p>
        </w:tc>
      </w:tr>
      <w:tr w:rsidR="00C9375F" w14:paraId="7CC6BE63" w14:textId="77777777" w:rsidTr="00C9375F">
        <w:tc>
          <w:tcPr>
            <w:tcW w:w="2156" w:type="dxa"/>
            <w:vAlign w:val="center"/>
          </w:tcPr>
          <w:p w14:paraId="099F7E5D" w14:textId="6B90B65E" w:rsidR="00C9375F" w:rsidRDefault="00C9375F" w:rsidP="00073050">
            <w:pPr>
              <w:pStyle w:val="TextodeTablas"/>
            </w:pPr>
            <w:r w:rsidRPr="00C9375F">
              <w:t>Relación calidad-precio</w:t>
            </w:r>
          </w:p>
        </w:tc>
        <w:tc>
          <w:tcPr>
            <w:tcW w:w="2158" w:type="dxa"/>
            <w:vAlign w:val="center"/>
          </w:tcPr>
          <w:p w14:paraId="0CC87A59" w14:textId="6EBD7FC3" w:rsidR="00C9375F" w:rsidRPr="00C9375F" w:rsidRDefault="00C9375F" w:rsidP="00073050">
            <w:pPr>
              <w:pStyle w:val="TextodeTablas"/>
              <w:rPr>
                <w:lang w:val="es-HN"/>
              </w:rPr>
            </w:pPr>
            <w:r w:rsidRPr="00C9375F">
              <w:t>o</w:t>
            </w:r>
          </w:p>
        </w:tc>
        <w:tc>
          <w:tcPr>
            <w:tcW w:w="2158" w:type="dxa"/>
            <w:vAlign w:val="center"/>
          </w:tcPr>
          <w:p w14:paraId="46BF739A" w14:textId="7207C7B5" w:rsidR="00C9375F" w:rsidRPr="00C9375F" w:rsidRDefault="00C9375F" w:rsidP="00073050">
            <w:pPr>
              <w:pStyle w:val="TextodeTablas"/>
              <w:rPr>
                <w:lang w:val="es-HN"/>
              </w:rPr>
            </w:pPr>
            <w:r w:rsidRPr="00C9375F">
              <w:t>o</w:t>
            </w:r>
          </w:p>
        </w:tc>
        <w:tc>
          <w:tcPr>
            <w:tcW w:w="2158" w:type="dxa"/>
            <w:vAlign w:val="center"/>
          </w:tcPr>
          <w:p w14:paraId="39C2AF2A" w14:textId="227FF2BC" w:rsidR="00C9375F" w:rsidRPr="00C9375F" w:rsidRDefault="00C9375F" w:rsidP="00073050">
            <w:pPr>
              <w:pStyle w:val="TextodeTablas"/>
              <w:rPr>
                <w:lang w:val="es-HN"/>
              </w:rPr>
            </w:pPr>
            <w:r w:rsidRPr="00C9375F">
              <w:t>o</w:t>
            </w:r>
          </w:p>
        </w:tc>
      </w:tr>
      <w:tr w:rsidR="00C9375F" w14:paraId="639908C1" w14:textId="77777777" w:rsidTr="00C9375F">
        <w:tc>
          <w:tcPr>
            <w:tcW w:w="2156" w:type="dxa"/>
            <w:vAlign w:val="center"/>
          </w:tcPr>
          <w:p w14:paraId="6F82DDE3" w14:textId="219BF27F" w:rsidR="00C9375F" w:rsidRPr="00367395" w:rsidRDefault="00C9375F" w:rsidP="00073050">
            <w:pPr>
              <w:pStyle w:val="TextodeTablas"/>
              <w:rPr>
                <w:lang w:val="es-HN"/>
              </w:rPr>
            </w:pPr>
            <w:r w:rsidRPr="00367395">
              <w:rPr>
                <w:lang w:val="es-HN"/>
              </w:rPr>
              <w:t>Experiencia anterior con el producto</w:t>
            </w:r>
          </w:p>
        </w:tc>
        <w:tc>
          <w:tcPr>
            <w:tcW w:w="2158" w:type="dxa"/>
            <w:vAlign w:val="center"/>
          </w:tcPr>
          <w:p w14:paraId="387222AE" w14:textId="76DB4C3B" w:rsidR="00C9375F" w:rsidRPr="00C9375F" w:rsidRDefault="00C9375F" w:rsidP="00073050">
            <w:pPr>
              <w:pStyle w:val="TextodeTablas"/>
              <w:rPr>
                <w:lang w:val="es-HN"/>
              </w:rPr>
            </w:pPr>
            <w:r w:rsidRPr="00C9375F">
              <w:t>o</w:t>
            </w:r>
          </w:p>
        </w:tc>
        <w:tc>
          <w:tcPr>
            <w:tcW w:w="2158" w:type="dxa"/>
            <w:vAlign w:val="center"/>
          </w:tcPr>
          <w:p w14:paraId="0A874C79" w14:textId="2F856A22" w:rsidR="00C9375F" w:rsidRPr="00C9375F" w:rsidRDefault="00C9375F" w:rsidP="00073050">
            <w:pPr>
              <w:pStyle w:val="TextodeTablas"/>
              <w:rPr>
                <w:lang w:val="es-HN"/>
              </w:rPr>
            </w:pPr>
            <w:r w:rsidRPr="00C9375F">
              <w:t>o</w:t>
            </w:r>
          </w:p>
        </w:tc>
        <w:tc>
          <w:tcPr>
            <w:tcW w:w="2158" w:type="dxa"/>
            <w:vAlign w:val="center"/>
          </w:tcPr>
          <w:p w14:paraId="038D6CF1" w14:textId="218FE5CC" w:rsidR="00C9375F" w:rsidRPr="00C9375F" w:rsidRDefault="00C9375F" w:rsidP="00073050">
            <w:pPr>
              <w:pStyle w:val="TextodeTablas"/>
              <w:rPr>
                <w:lang w:val="es-HN"/>
              </w:rPr>
            </w:pPr>
            <w:r w:rsidRPr="00C9375F">
              <w:t>o</w:t>
            </w:r>
          </w:p>
        </w:tc>
      </w:tr>
      <w:tr w:rsidR="00C9375F" w14:paraId="5715D9D8" w14:textId="77777777" w:rsidTr="00C9375F">
        <w:tc>
          <w:tcPr>
            <w:tcW w:w="2156" w:type="dxa"/>
            <w:vAlign w:val="center"/>
          </w:tcPr>
          <w:p w14:paraId="00F1BE97" w14:textId="5466D6BB" w:rsidR="00C9375F" w:rsidRDefault="00C9375F" w:rsidP="00073050">
            <w:pPr>
              <w:pStyle w:val="TextodeTablas"/>
            </w:pPr>
            <w:r w:rsidRPr="00C9375F">
              <w:t>Recomendación de otros usuarios</w:t>
            </w:r>
          </w:p>
        </w:tc>
        <w:tc>
          <w:tcPr>
            <w:tcW w:w="2158" w:type="dxa"/>
            <w:vAlign w:val="center"/>
          </w:tcPr>
          <w:p w14:paraId="79EF2E85" w14:textId="56085EF4" w:rsidR="00C9375F" w:rsidRPr="00C9375F" w:rsidRDefault="00C9375F" w:rsidP="00073050">
            <w:pPr>
              <w:pStyle w:val="TextodeTablas"/>
              <w:rPr>
                <w:lang w:val="es-HN"/>
              </w:rPr>
            </w:pPr>
            <w:r w:rsidRPr="00C9375F">
              <w:t>o</w:t>
            </w:r>
          </w:p>
        </w:tc>
        <w:tc>
          <w:tcPr>
            <w:tcW w:w="2158" w:type="dxa"/>
            <w:vAlign w:val="center"/>
          </w:tcPr>
          <w:p w14:paraId="55295E9A" w14:textId="2C456C1A" w:rsidR="00C9375F" w:rsidRPr="00C9375F" w:rsidRDefault="00C9375F" w:rsidP="00073050">
            <w:pPr>
              <w:pStyle w:val="TextodeTablas"/>
              <w:rPr>
                <w:lang w:val="es-HN"/>
              </w:rPr>
            </w:pPr>
            <w:r w:rsidRPr="00C9375F">
              <w:t>o</w:t>
            </w:r>
          </w:p>
        </w:tc>
        <w:tc>
          <w:tcPr>
            <w:tcW w:w="2158" w:type="dxa"/>
            <w:vAlign w:val="center"/>
          </w:tcPr>
          <w:p w14:paraId="2F1F192F" w14:textId="286F923C" w:rsidR="00C9375F" w:rsidRPr="00C9375F" w:rsidRDefault="00C9375F" w:rsidP="00073050">
            <w:pPr>
              <w:pStyle w:val="TextodeTablas"/>
              <w:rPr>
                <w:lang w:val="es-HN"/>
              </w:rPr>
            </w:pPr>
            <w:r w:rsidRPr="00C9375F">
              <w:t>o</w:t>
            </w:r>
          </w:p>
        </w:tc>
      </w:tr>
      <w:tr w:rsidR="00C9375F" w14:paraId="1E2D4AAE" w14:textId="77777777" w:rsidTr="00C9375F">
        <w:tc>
          <w:tcPr>
            <w:tcW w:w="2156" w:type="dxa"/>
            <w:vAlign w:val="center"/>
          </w:tcPr>
          <w:p w14:paraId="7C530F07" w14:textId="45142822" w:rsidR="00C9375F" w:rsidRDefault="00C9375F" w:rsidP="00073050">
            <w:pPr>
              <w:pStyle w:val="TextodeTablas"/>
            </w:pPr>
            <w:r w:rsidRPr="00C9375F">
              <w:t>Publicidad y ventas</w:t>
            </w:r>
          </w:p>
        </w:tc>
        <w:tc>
          <w:tcPr>
            <w:tcW w:w="2158" w:type="dxa"/>
            <w:vAlign w:val="center"/>
          </w:tcPr>
          <w:p w14:paraId="102D5FBE" w14:textId="1A2FA9A8" w:rsidR="00C9375F" w:rsidRPr="00C9375F" w:rsidRDefault="00C9375F" w:rsidP="00073050">
            <w:pPr>
              <w:pStyle w:val="TextodeTablas"/>
              <w:rPr>
                <w:lang w:val="es-HN"/>
              </w:rPr>
            </w:pPr>
            <w:r w:rsidRPr="00C9375F">
              <w:t>o</w:t>
            </w:r>
          </w:p>
        </w:tc>
        <w:tc>
          <w:tcPr>
            <w:tcW w:w="2158" w:type="dxa"/>
            <w:vAlign w:val="center"/>
          </w:tcPr>
          <w:p w14:paraId="19747E66" w14:textId="7E50DB70" w:rsidR="00C9375F" w:rsidRPr="00C9375F" w:rsidRDefault="00C9375F" w:rsidP="00073050">
            <w:pPr>
              <w:pStyle w:val="TextodeTablas"/>
              <w:rPr>
                <w:lang w:val="es-HN"/>
              </w:rPr>
            </w:pPr>
            <w:r w:rsidRPr="00C9375F">
              <w:t>o</w:t>
            </w:r>
          </w:p>
        </w:tc>
        <w:tc>
          <w:tcPr>
            <w:tcW w:w="2158" w:type="dxa"/>
            <w:vAlign w:val="center"/>
          </w:tcPr>
          <w:p w14:paraId="2521D677" w14:textId="5B49DA71" w:rsidR="00C9375F" w:rsidRPr="00C9375F" w:rsidRDefault="00C9375F" w:rsidP="00073050">
            <w:pPr>
              <w:pStyle w:val="TextodeTablas"/>
              <w:rPr>
                <w:lang w:val="es-HN"/>
              </w:rPr>
            </w:pPr>
            <w:r w:rsidRPr="00C9375F">
              <w:t>o</w:t>
            </w:r>
          </w:p>
        </w:tc>
      </w:tr>
      <w:tr w:rsidR="00C9375F" w14:paraId="21043176" w14:textId="77777777" w:rsidTr="00C9375F">
        <w:tc>
          <w:tcPr>
            <w:tcW w:w="2156" w:type="dxa"/>
            <w:vAlign w:val="center"/>
          </w:tcPr>
          <w:p w14:paraId="4341A6CD" w14:textId="53A44BB4" w:rsidR="00C9375F" w:rsidRPr="00367395" w:rsidRDefault="00C9375F" w:rsidP="00073050">
            <w:pPr>
              <w:pStyle w:val="TextodeTablas"/>
              <w:rPr>
                <w:lang w:val="es-HN"/>
              </w:rPr>
            </w:pPr>
            <w:r w:rsidRPr="00367395">
              <w:rPr>
                <w:lang w:val="es-HN"/>
              </w:rPr>
              <w:t>Relación con el medio ambiente</w:t>
            </w:r>
          </w:p>
        </w:tc>
        <w:tc>
          <w:tcPr>
            <w:tcW w:w="2158" w:type="dxa"/>
            <w:vAlign w:val="center"/>
          </w:tcPr>
          <w:p w14:paraId="48A8EDB9" w14:textId="2F56F040" w:rsidR="00C9375F" w:rsidRPr="00C9375F" w:rsidRDefault="00C9375F" w:rsidP="00073050">
            <w:pPr>
              <w:pStyle w:val="TextodeTablas"/>
            </w:pPr>
            <w:r w:rsidRPr="00C9375F">
              <w:t>o</w:t>
            </w:r>
          </w:p>
        </w:tc>
        <w:tc>
          <w:tcPr>
            <w:tcW w:w="2158" w:type="dxa"/>
            <w:vAlign w:val="center"/>
          </w:tcPr>
          <w:p w14:paraId="13B4B797" w14:textId="354B812C" w:rsidR="00C9375F" w:rsidRPr="00C9375F" w:rsidRDefault="00C9375F" w:rsidP="00073050">
            <w:pPr>
              <w:pStyle w:val="TextodeTablas"/>
            </w:pPr>
            <w:r w:rsidRPr="00C9375F">
              <w:t>o</w:t>
            </w:r>
          </w:p>
        </w:tc>
        <w:tc>
          <w:tcPr>
            <w:tcW w:w="2158" w:type="dxa"/>
            <w:vAlign w:val="center"/>
          </w:tcPr>
          <w:p w14:paraId="16F3C61E" w14:textId="2CA7381F" w:rsidR="00C9375F" w:rsidRPr="00C9375F" w:rsidRDefault="00C9375F" w:rsidP="00073050">
            <w:pPr>
              <w:pStyle w:val="TextodeTablas"/>
            </w:pPr>
            <w:r w:rsidRPr="00C9375F">
              <w:t>o</w:t>
            </w:r>
          </w:p>
        </w:tc>
      </w:tr>
    </w:tbl>
    <w:p w14:paraId="495032F6" w14:textId="77777777" w:rsidR="00C9375F" w:rsidRPr="00DE193A" w:rsidRDefault="00C9375F" w:rsidP="00073050">
      <w:pPr>
        <w:pStyle w:val="FuentedeFigurasyTablas"/>
      </w:pPr>
    </w:p>
    <w:p w14:paraId="530E25A1" w14:textId="3345F8CA" w:rsidR="00E91FF7" w:rsidRPr="00290A0B" w:rsidRDefault="00E91FF7" w:rsidP="00073050">
      <w:pPr>
        <w:pStyle w:val="FuentedeFigurasyTablas"/>
        <w:numPr>
          <w:ilvl w:val="0"/>
          <w:numId w:val="13"/>
        </w:numPr>
      </w:pPr>
      <w:r w:rsidRPr="00290A0B">
        <w:t>¿En qué fase presentación prefiere obtener su detergente líquido?</w:t>
      </w:r>
    </w:p>
    <w:p w14:paraId="19D4CF3E" w14:textId="510BE418" w:rsidR="00933472" w:rsidRPr="00B54BF8" w:rsidRDefault="00933472" w:rsidP="00073050">
      <w:pPr>
        <w:pStyle w:val="FuentedeFigurasyTablas"/>
        <w:rPr>
          <w:lang w:val="pt-BR"/>
        </w:rPr>
      </w:pPr>
      <w:r w:rsidRPr="00B54BF8">
        <w:rPr>
          <w:lang w:val="pt-BR"/>
        </w:rPr>
        <w:t>o _____ Envase de 1 litro</w:t>
      </w:r>
    </w:p>
    <w:p w14:paraId="0C683603" w14:textId="45BB5420" w:rsidR="00933472" w:rsidRPr="00B54BF8" w:rsidRDefault="00933472" w:rsidP="00073050">
      <w:pPr>
        <w:pStyle w:val="FuentedeFigurasyTablas"/>
        <w:rPr>
          <w:lang w:val="pt-BR"/>
        </w:rPr>
      </w:pPr>
      <w:r w:rsidRPr="00B54BF8">
        <w:rPr>
          <w:lang w:val="pt-BR"/>
        </w:rPr>
        <w:t>o _____ Envase de 1 galón</w:t>
      </w:r>
    </w:p>
    <w:p w14:paraId="3E9723C5" w14:textId="124160E8" w:rsidR="00933472" w:rsidRPr="00B54BF8" w:rsidRDefault="00933472" w:rsidP="00073050">
      <w:pPr>
        <w:pStyle w:val="FuentedeFigurasyTablas"/>
        <w:rPr>
          <w:lang w:val="pt-BR"/>
        </w:rPr>
      </w:pPr>
      <w:r w:rsidRPr="00B54BF8">
        <w:rPr>
          <w:lang w:val="pt-BR"/>
        </w:rPr>
        <w:t>o _____ Garrafa de 10 litros</w:t>
      </w:r>
    </w:p>
    <w:p w14:paraId="712F57E7" w14:textId="6F0DAB2D" w:rsidR="00933472" w:rsidRPr="00B54BF8" w:rsidRDefault="00933472" w:rsidP="00073050">
      <w:pPr>
        <w:pStyle w:val="FuentedeFigurasyTablas"/>
        <w:rPr>
          <w:lang w:val="pt-BR"/>
        </w:rPr>
      </w:pPr>
      <w:r w:rsidRPr="00B54BF8">
        <w:rPr>
          <w:lang w:val="pt-BR"/>
        </w:rPr>
        <w:t>o _____ Garrafa de 5 galones</w:t>
      </w:r>
    </w:p>
    <w:p w14:paraId="7C2822CB" w14:textId="3EE741A9" w:rsidR="00933472" w:rsidRPr="00B54BF8" w:rsidRDefault="00933472" w:rsidP="00073050">
      <w:pPr>
        <w:pStyle w:val="FuentedeFigurasyTablas"/>
        <w:rPr>
          <w:lang w:val="pt-BR"/>
        </w:rPr>
      </w:pPr>
      <w:r w:rsidRPr="00B54BF8">
        <w:rPr>
          <w:lang w:val="pt-BR"/>
        </w:rPr>
        <w:t>o _____ Bolsa de 500 ml</w:t>
      </w:r>
    </w:p>
    <w:p w14:paraId="27EA0E19" w14:textId="77777777" w:rsidR="00290A0B" w:rsidRPr="00B54BF8" w:rsidRDefault="00290A0B" w:rsidP="00073050">
      <w:pPr>
        <w:pStyle w:val="FuentedeFigurasyTablas"/>
        <w:rPr>
          <w:lang w:val="pt-BR"/>
        </w:rPr>
      </w:pPr>
    </w:p>
    <w:p w14:paraId="230C941C" w14:textId="3A327373" w:rsidR="00E91FF7" w:rsidRPr="00290A0B" w:rsidRDefault="00E91FF7" w:rsidP="00073050">
      <w:pPr>
        <w:pStyle w:val="FuentedeFigurasyTablas"/>
        <w:numPr>
          <w:ilvl w:val="0"/>
          <w:numId w:val="13"/>
        </w:numPr>
      </w:pPr>
      <w:r w:rsidRPr="00290A0B">
        <w:t>¿Con qué frecuencia usará este producto de detergente líquido a partir de aceite vegetal reutilizado?</w:t>
      </w:r>
    </w:p>
    <w:p w14:paraId="29F867F8" w14:textId="77777777" w:rsidR="00933472" w:rsidRDefault="00933472" w:rsidP="00073050">
      <w:pPr>
        <w:pStyle w:val="FuentedeFigurasyTablas"/>
        <w:rPr>
          <w:lang w:val="es-HN"/>
        </w:rPr>
      </w:pPr>
      <w:r w:rsidRPr="00C9375F">
        <w:t xml:space="preserve">o _____ </w:t>
      </w:r>
      <w:r>
        <w:rPr>
          <w:lang w:val="es-HN"/>
        </w:rPr>
        <w:t>Diario</w:t>
      </w:r>
    </w:p>
    <w:p w14:paraId="39B9584E" w14:textId="77777777" w:rsidR="00933472" w:rsidRDefault="00933472" w:rsidP="00073050">
      <w:pPr>
        <w:pStyle w:val="FuentedeFigurasyTablas"/>
      </w:pPr>
      <w:r w:rsidRPr="00C9375F">
        <w:t>o _____</w:t>
      </w:r>
      <w:r>
        <w:t>Semanal</w:t>
      </w:r>
    </w:p>
    <w:p w14:paraId="167D7F8E" w14:textId="77777777" w:rsidR="00933472" w:rsidRDefault="00933472" w:rsidP="00073050">
      <w:pPr>
        <w:pStyle w:val="FuentedeFigurasyTablas"/>
      </w:pPr>
      <w:r w:rsidRPr="00C9375F">
        <w:t>o _____</w:t>
      </w:r>
      <w:r>
        <w:t xml:space="preserve">Quincenal </w:t>
      </w:r>
    </w:p>
    <w:p w14:paraId="67932E8B" w14:textId="47FBF762" w:rsidR="00933472" w:rsidRDefault="00933472" w:rsidP="00073050">
      <w:pPr>
        <w:pStyle w:val="FuentedeFigurasyTablas"/>
      </w:pPr>
      <w:r w:rsidRPr="00C9375F">
        <w:t>o _____</w:t>
      </w:r>
      <w:r>
        <w:t xml:space="preserve">Mensual </w:t>
      </w:r>
    </w:p>
    <w:p w14:paraId="4D7FFFE9" w14:textId="64F43019" w:rsidR="00933472" w:rsidRPr="00DE193A" w:rsidRDefault="00933472" w:rsidP="00073050">
      <w:pPr>
        <w:pStyle w:val="FuentedeFigurasyTablas"/>
        <w:rPr>
          <w:lang w:val="es-HN"/>
        </w:rPr>
      </w:pPr>
      <w:r w:rsidRPr="00C9375F">
        <w:t>o _____</w:t>
      </w:r>
      <w:r>
        <w:t xml:space="preserve">Estacional </w:t>
      </w:r>
    </w:p>
    <w:p w14:paraId="3C83DE6A" w14:textId="57534799" w:rsidR="00933472" w:rsidRDefault="00933472" w:rsidP="00073050">
      <w:pPr>
        <w:pStyle w:val="FuentedeFigurasyTablas"/>
      </w:pPr>
      <w:r w:rsidRPr="00C9375F">
        <w:t>o _____</w:t>
      </w:r>
      <w:r>
        <w:t>Anual</w:t>
      </w:r>
    </w:p>
    <w:p w14:paraId="79DB8CBF" w14:textId="77777777" w:rsidR="00290A0B" w:rsidRPr="00DE193A" w:rsidRDefault="00290A0B" w:rsidP="00073050">
      <w:pPr>
        <w:pStyle w:val="FuentedeFigurasyTablas"/>
      </w:pPr>
    </w:p>
    <w:p w14:paraId="6D79BB55" w14:textId="50E5C31D" w:rsidR="00E91FF7" w:rsidRPr="00290A0B" w:rsidRDefault="00E91FF7" w:rsidP="00073050">
      <w:pPr>
        <w:pStyle w:val="FuentedeFigurasyTablas"/>
        <w:numPr>
          <w:ilvl w:val="0"/>
          <w:numId w:val="13"/>
        </w:numPr>
      </w:pPr>
      <w:r w:rsidRPr="00290A0B">
        <w:t>En el mercado, ¿encuentra otros productos y servicios son similares a los nuestros?</w:t>
      </w:r>
    </w:p>
    <w:p w14:paraId="22625FAF" w14:textId="77777777" w:rsidR="00DE193A" w:rsidRDefault="00DE193A" w:rsidP="00073050">
      <w:pPr>
        <w:pStyle w:val="FuentedeFigurasyTablas"/>
      </w:pPr>
      <w:r>
        <w:t xml:space="preserve">o _____ Si </w:t>
      </w:r>
    </w:p>
    <w:p w14:paraId="197B185D" w14:textId="49B90C7B" w:rsidR="00DE193A" w:rsidRDefault="00DE193A" w:rsidP="00073050">
      <w:pPr>
        <w:pStyle w:val="FuentedeFigurasyTablas"/>
      </w:pPr>
      <w:r>
        <w:t>o _____ No</w:t>
      </w:r>
    </w:p>
    <w:p w14:paraId="5DE409AC" w14:textId="77777777" w:rsidR="00290A0B" w:rsidRPr="00DE193A" w:rsidRDefault="00290A0B" w:rsidP="00073050">
      <w:pPr>
        <w:pStyle w:val="FuentedeFigurasyTablas"/>
      </w:pPr>
    </w:p>
    <w:p w14:paraId="7EF7B585" w14:textId="0FDE48A3" w:rsidR="00E91FF7" w:rsidRPr="00290A0B" w:rsidRDefault="00E860CA" w:rsidP="00073050">
      <w:pPr>
        <w:pStyle w:val="FuentedeFigurasyTablas"/>
        <w:numPr>
          <w:ilvl w:val="0"/>
          <w:numId w:val="13"/>
        </w:numPr>
      </w:pPr>
      <w:r w:rsidRPr="00290A0B">
        <w:lastRenderedPageBreak/>
        <w:t>¿En qué fase se encuentra con respecto a este producto o servicio que ha mencionado anteriormente?</w:t>
      </w:r>
    </w:p>
    <w:p w14:paraId="5D95531B" w14:textId="3EB04700" w:rsidR="00933472" w:rsidRDefault="00933472" w:rsidP="00073050">
      <w:pPr>
        <w:pStyle w:val="FuentedeFigurasyTablas"/>
      </w:pPr>
      <w:r w:rsidRPr="00C9375F">
        <w:t>o _____</w:t>
      </w:r>
      <w:r w:rsidRPr="00933472">
        <w:t xml:space="preserve"> Acabo de enterarme sobre él.</w:t>
      </w:r>
    </w:p>
    <w:p w14:paraId="0BA0A73E" w14:textId="5D785F1F" w:rsidR="00933472" w:rsidRDefault="00933472" w:rsidP="00073050">
      <w:pPr>
        <w:pStyle w:val="FuentedeFigurasyTablas"/>
      </w:pPr>
      <w:r w:rsidRPr="00C9375F">
        <w:t>o _____</w:t>
      </w:r>
      <w:r w:rsidRPr="00933472">
        <w:t xml:space="preserve"> Estoy familiarizado con este producto o servicio.</w:t>
      </w:r>
    </w:p>
    <w:p w14:paraId="480CD121" w14:textId="00D7AB3D" w:rsidR="00933472" w:rsidRDefault="00933472" w:rsidP="00073050">
      <w:pPr>
        <w:pStyle w:val="FuentedeFigurasyTablas"/>
      </w:pPr>
      <w:r w:rsidRPr="00C9375F">
        <w:t>o _____</w:t>
      </w:r>
      <w:r w:rsidRPr="00933472">
        <w:t xml:space="preserve"> Estoy pensando en comprar este producto o servicio pronto.</w:t>
      </w:r>
    </w:p>
    <w:p w14:paraId="1706B752" w14:textId="77777777" w:rsidR="00A115B0" w:rsidRPr="00DE193A" w:rsidRDefault="00A115B0" w:rsidP="00073050">
      <w:pPr>
        <w:pStyle w:val="FuentedeFigurasyTablas"/>
      </w:pPr>
    </w:p>
    <w:p w14:paraId="33EB4A19" w14:textId="77777777" w:rsidR="00A115B0" w:rsidRPr="00290A0B" w:rsidRDefault="00A115B0" w:rsidP="00073050">
      <w:pPr>
        <w:pStyle w:val="FuentedeFigurasyTablas"/>
        <w:numPr>
          <w:ilvl w:val="0"/>
          <w:numId w:val="13"/>
        </w:numPr>
      </w:pPr>
      <w:r w:rsidRPr="00290A0B">
        <w:t>De lo siguiente, ¿Qué factor es el que más le gustaría en nuestro producto?</w:t>
      </w:r>
    </w:p>
    <w:p w14:paraId="633A0579" w14:textId="136F67BC" w:rsidR="00933472" w:rsidRDefault="00933472" w:rsidP="00073050">
      <w:pPr>
        <w:pStyle w:val="FuentedeFigurasyTablas"/>
      </w:pPr>
      <w:r w:rsidRPr="00C9375F">
        <w:t>o _____</w:t>
      </w:r>
      <w:r w:rsidRPr="00933472">
        <w:t xml:space="preserve"> Innovación</w:t>
      </w:r>
    </w:p>
    <w:p w14:paraId="34B77BF0" w14:textId="7C22663D" w:rsidR="00933472" w:rsidRDefault="00933472" w:rsidP="00073050">
      <w:pPr>
        <w:pStyle w:val="FuentedeFigurasyTablas"/>
      </w:pPr>
      <w:r w:rsidRPr="00C9375F">
        <w:t>o _____</w:t>
      </w:r>
      <w:r w:rsidRPr="00933472">
        <w:t xml:space="preserve"> Utilidad</w:t>
      </w:r>
    </w:p>
    <w:p w14:paraId="6E89A2C2" w14:textId="0B7E1BF7" w:rsidR="00933472" w:rsidRDefault="00933472" w:rsidP="00073050">
      <w:pPr>
        <w:pStyle w:val="FuentedeFigurasyTablas"/>
      </w:pPr>
      <w:r w:rsidRPr="00C9375F">
        <w:t>o _____</w:t>
      </w:r>
      <w:r w:rsidRPr="00933472">
        <w:t xml:space="preserve"> Relación con el medio ambiente</w:t>
      </w:r>
    </w:p>
    <w:p w14:paraId="63115475" w14:textId="2E73203D" w:rsidR="00033CBA" w:rsidRPr="00F560FD" w:rsidRDefault="00933472" w:rsidP="00073050">
      <w:pPr>
        <w:pStyle w:val="FuentedeFigurasyTablas"/>
        <w:rPr>
          <w:lang w:val="es-HN"/>
        </w:rPr>
      </w:pPr>
      <w:r w:rsidRPr="00C9375F">
        <w:t>o _____</w:t>
      </w:r>
      <w:r w:rsidRPr="00933472">
        <w:t xml:space="preserve"> Accesibilidad económica</w:t>
      </w:r>
    </w:p>
    <w:p w14:paraId="48FD91BD" w14:textId="77777777" w:rsidR="0077236C" w:rsidRDefault="0077236C" w:rsidP="00073050">
      <w:pPr>
        <w:pStyle w:val="TextoPrincipal"/>
      </w:pPr>
    </w:p>
    <w:p w14:paraId="4B6D7427" w14:textId="410DC9A5" w:rsidR="0077236C" w:rsidRPr="009F795F" w:rsidRDefault="0077236C" w:rsidP="009F795F">
      <w:pPr>
        <w:pStyle w:val="Descripcin"/>
        <w:spacing w:after="0" w:line="240" w:lineRule="auto"/>
        <w:rPr>
          <w:i w:val="0"/>
          <w:iCs w:val="0"/>
          <w:color w:val="auto"/>
          <w:sz w:val="20"/>
          <w:szCs w:val="16"/>
        </w:rPr>
      </w:pPr>
      <w:bookmarkStart w:id="696" w:name="_Hlk162371754"/>
      <w:r w:rsidRPr="009F795F">
        <w:rPr>
          <w:i w:val="0"/>
          <w:iCs w:val="0"/>
          <w:color w:val="auto"/>
          <w:sz w:val="20"/>
          <w:szCs w:val="16"/>
        </w:rPr>
        <w:t xml:space="preserve">Fuente: (Elaboración propia, 2024). </w:t>
      </w:r>
    </w:p>
    <w:bookmarkEnd w:id="696"/>
    <w:p w14:paraId="29B85BA8" w14:textId="77777777" w:rsidR="00BC74A6" w:rsidRDefault="00BC74A6">
      <w:pPr>
        <w:spacing w:after="160" w:line="259" w:lineRule="auto"/>
        <w:rPr>
          <w:lang w:val="es-MX"/>
        </w:rPr>
      </w:pPr>
    </w:p>
    <w:p w14:paraId="2CE32273" w14:textId="77777777" w:rsidR="00565CEE" w:rsidRDefault="00565CEE">
      <w:pPr>
        <w:spacing w:after="160" w:line="259" w:lineRule="auto"/>
        <w:rPr>
          <w:lang w:val="es-MX"/>
        </w:rPr>
      </w:pPr>
    </w:p>
    <w:p w14:paraId="36DC8660" w14:textId="77777777" w:rsidR="00565CEE" w:rsidRDefault="00565CEE">
      <w:pPr>
        <w:spacing w:after="160" w:line="259" w:lineRule="auto"/>
        <w:rPr>
          <w:lang w:val="es-MX"/>
        </w:rPr>
      </w:pPr>
    </w:p>
    <w:p w14:paraId="5A30A9DA" w14:textId="4C4F0EA5" w:rsidR="00565CEE" w:rsidRDefault="003F331C" w:rsidP="003F331C">
      <w:pPr>
        <w:pStyle w:val="Ttulo3"/>
        <w:rPr>
          <w:lang w:val="es-MX"/>
        </w:rPr>
      </w:pPr>
      <w:bookmarkStart w:id="697" w:name="_Toc166839196"/>
      <w:r>
        <w:rPr>
          <w:caps w:val="0"/>
          <w:lang w:val="es-MX"/>
        </w:rPr>
        <w:lastRenderedPageBreak/>
        <w:t xml:space="preserve">9.2 </w:t>
      </w:r>
      <w:r w:rsidR="00AD4BC8" w:rsidRPr="00AD4BC8">
        <w:rPr>
          <w:caps w:val="0"/>
        </w:rPr>
        <w:t>INSTRUMENTO PARA LA RECOLECCIÓN DE DATOS</w:t>
      </w:r>
      <w:bookmarkEnd w:id="697"/>
      <w:r w:rsidR="00AD4BC8">
        <w:rPr>
          <w:caps w:val="0"/>
          <w:lang w:val="es-MX"/>
        </w:rPr>
        <w:t xml:space="preserve"> </w:t>
      </w:r>
    </w:p>
    <w:p w14:paraId="18442F2B" w14:textId="77777777" w:rsidR="003F331C" w:rsidRDefault="00A21E8E">
      <w:pPr>
        <w:spacing w:after="160" w:line="259" w:lineRule="auto"/>
        <w:rPr>
          <w:lang w:val="es-MX"/>
        </w:rPr>
      </w:pPr>
      <w:r w:rsidRPr="00A21E8E">
        <w:rPr>
          <w:noProof/>
          <w:lang w:val="es-MX"/>
        </w:rPr>
        <w:drawing>
          <wp:inline distT="0" distB="0" distL="0" distR="0" wp14:anchorId="17ED0162" wp14:editId="77DE86CF">
            <wp:extent cx="4333100" cy="4125806"/>
            <wp:effectExtent l="0" t="0" r="0" b="825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4347759" cy="4139763"/>
                    </a:xfrm>
                    <a:prstGeom prst="rect">
                      <a:avLst/>
                    </a:prstGeom>
                  </pic:spPr>
                </pic:pic>
              </a:graphicData>
            </a:graphic>
          </wp:inline>
        </w:drawing>
      </w:r>
    </w:p>
    <w:p w14:paraId="415B9979" w14:textId="611F490C" w:rsidR="007F1BD0" w:rsidRPr="00B775D0" w:rsidRDefault="007F1BD0" w:rsidP="00AD4BC8">
      <w:pPr>
        <w:pStyle w:val="Descripcin"/>
        <w:spacing w:after="0" w:line="240" w:lineRule="auto"/>
        <w:rPr>
          <w:b/>
          <w:bCs/>
          <w:i w:val="0"/>
          <w:iCs w:val="0"/>
          <w:color w:val="000000" w:themeColor="text1"/>
          <w:sz w:val="24"/>
          <w:szCs w:val="24"/>
          <w:lang w:val="es-MX"/>
        </w:rPr>
      </w:pPr>
      <w:bookmarkStart w:id="698" w:name="_Toc166839297"/>
      <w:r w:rsidRPr="00B775D0">
        <w:rPr>
          <w:b/>
          <w:bCs/>
          <w:i w:val="0"/>
          <w:iCs w:val="0"/>
          <w:color w:val="000000" w:themeColor="text1"/>
          <w:sz w:val="24"/>
          <w:szCs w:val="24"/>
        </w:rPr>
        <w:t xml:space="preserve">Figura </w:t>
      </w:r>
      <w:r w:rsidRPr="00B775D0">
        <w:rPr>
          <w:b/>
          <w:bCs/>
          <w:i w:val="0"/>
          <w:iCs w:val="0"/>
          <w:color w:val="000000" w:themeColor="text1"/>
          <w:sz w:val="24"/>
          <w:szCs w:val="24"/>
        </w:rPr>
        <w:fldChar w:fldCharType="begin"/>
      </w:r>
      <w:r w:rsidRPr="00B775D0">
        <w:rPr>
          <w:b/>
          <w:bCs/>
          <w:i w:val="0"/>
          <w:iCs w:val="0"/>
          <w:color w:val="000000" w:themeColor="text1"/>
          <w:sz w:val="24"/>
          <w:szCs w:val="24"/>
        </w:rPr>
        <w:instrText xml:space="preserve"> SEQ Figura \* ARABIC </w:instrText>
      </w:r>
      <w:r w:rsidRPr="00B775D0">
        <w:rPr>
          <w:b/>
          <w:bCs/>
          <w:i w:val="0"/>
          <w:iCs w:val="0"/>
          <w:color w:val="000000" w:themeColor="text1"/>
          <w:sz w:val="24"/>
          <w:szCs w:val="24"/>
        </w:rPr>
        <w:fldChar w:fldCharType="separate"/>
      </w:r>
      <w:r w:rsidR="00FD4190">
        <w:rPr>
          <w:b/>
          <w:bCs/>
          <w:i w:val="0"/>
          <w:iCs w:val="0"/>
          <w:noProof/>
          <w:color w:val="000000" w:themeColor="text1"/>
          <w:sz w:val="24"/>
          <w:szCs w:val="24"/>
        </w:rPr>
        <w:t>23</w:t>
      </w:r>
      <w:r w:rsidRPr="00B775D0">
        <w:rPr>
          <w:b/>
          <w:bCs/>
          <w:i w:val="0"/>
          <w:iCs w:val="0"/>
          <w:color w:val="000000" w:themeColor="text1"/>
          <w:sz w:val="24"/>
          <w:szCs w:val="24"/>
        </w:rPr>
        <w:fldChar w:fldCharType="end"/>
      </w:r>
      <w:r w:rsidRPr="00B775D0">
        <w:rPr>
          <w:b/>
          <w:bCs/>
          <w:i w:val="0"/>
          <w:iCs w:val="0"/>
          <w:color w:val="000000" w:themeColor="text1"/>
          <w:sz w:val="24"/>
          <w:szCs w:val="24"/>
        </w:rPr>
        <w:t>. Encuesta dirigida a la población de San Pedro Sula</w:t>
      </w:r>
      <w:r w:rsidR="00AD4BC8">
        <w:rPr>
          <w:b/>
          <w:bCs/>
          <w:i w:val="0"/>
          <w:iCs w:val="0"/>
          <w:color w:val="000000" w:themeColor="text1"/>
          <w:sz w:val="24"/>
          <w:szCs w:val="24"/>
        </w:rPr>
        <w:t>.</w:t>
      </w:r>
      <w:bookmarkEnd w:id="698"/>
    </w:p>
    <w:p w14:paraId="0AD2480F" w14:textId="33F34318" w:rsidR="003F331C" w:rsidRPr="009F795F" w:rsidRDefault="003F331C" w:rsidP="009F795F">
      <w:pPr>
        <w:pStyle w:val="Descripcin"/>
        <w:spacing w:after="0" w:line="240" w:lineRule="auto"/>
        <w:rPr>
          <w:i w:val="0"/>
          <w:iCs w:val="0"/>
          <w:color w:val="auto"/>
          <w:sz w:val="20"/>
          <w:szCs w:val="16"/>
        </w:rPr>
      </w:pPr>
      <w:r w:rsidRPr="009F795F">
        <w:rPr>
          <w:i w:val="0"/>
          <w:iCs w:val="0"/>
          <w:color w:val="auto"/>
          <w:sz w:val="20"/>
          <w:szCs w:val="16"/>
        </w:rPr>
        <w:t>Fuente: (</w:t>
      </w:r>
      <w:r w:rsidR="00B775D0" w:rsidRPr="009F795F">
        <w:rPr>
          <w:i w:val="0"/>
          <w:iCs w:val="0"/>
          <w:color w:val="auto"/>
          <w:sz w:val="20"/>
          <w:szCs w:val="16"/>
        </w:rPr>
        <w:t>Elaboración propia</w:t>
      </w:r>
      <w:r w:rsidRPr="009F795F">
        <w:rPr>
          <w:i w:val="0"/>
          <w:iCs w:val="0"/>
          <w:color w:val="auto"/>
          <w:sz w:val="20"/>
          <w:szCs w:val="16"/>
        </w:rPr>
        <w:t xml:space="preserve">, 2024). </w:t>
      </w:r>
    </w:p>
    <w:p w14:paraId="60FF46F0" w14:textId="223AC03E" w:rsidR="003F331C" w:rsidRPr="00BD6943" w:rsidRDefault="00E33D06" w:rsidP="00BD6943">
      <w:pPr>
        <w:spacing w:after="0" w:line="240" w:lineRule="auto"/>
        <w:rPr>
          <w:lang w:val="es-MX"/>
        </w:rPr>
      </w:pPr>
      <w:r>
        <w:rPr>
          <w:lang w:val="es-MX"/>
        </w:rPr>
        <w:br w:type="page"/>
      </w:r>
    </w:p>
    <w:p w14:paraId="2E4AFD51" w14:textId="3CE8C09F" w:rsidR="00C9618D" w:rsidRPr="00BD6943" w:rsidRDefault="002877A6" w:rsidP="00BD6943">
      <w:pPr>
        <w:pStyle w:val="Ttulo2"/>
        <w:rPr>
          <w:lang w:val="es-MX"/>
        </w:rPr>
      </w:pPr>
      <w:bookmarkStart w:id="699" w:name="_Anexo_2_Entrevista"/>
      <w:bookmarkStart w:id="700" w:name="_Toc166839197"/>
      <w:bookmarkEnd w:id="699"/>
      <w:r>
        <w:rPr>
          <w:caps w:val="0"/>
          <w:lang w:val="es-MX"/>
        </w:rPr>
        <w:lastRenderedPageBreak/>
        <w:t xml:space="preserve">9.3 </w:t>
      </w:r>
      <w:r w:rsidRPr="00CA25B0">
        <w:rPr>
          <w:caps w:val="0"/>
          <w:lang w:val="es-MX"/>
        </w:rPr>
        <w:t>ENTREVISTA</w:t>
      </w:r>
      <w:bookmarkEnd w:id="700"/>
    </w:p>
    <w:tbl>
      <w:tblPr>
        <w:tblStyle w:val="Tablaconcuadrcula"/>
        <w:tblW w:w="0" w:type="auto"/>
        <w:tblLook w:val="04A0" w:firstRow="1" w:lastRow="0" w:firstColumn="1" w:lastColumn="0" w:noHBand="0" w:noVBand="1"/>
      </w:tblPr>
      <w:tblGrid>
        <w:gridCol w:w="9350"/>
      </w:tblGrid>
      <w:tr w:rsidR="00461F1B" w14:paraId="0EFA1756" w14:textId="77777777" w:rsidTr="00B67C97">
        <w:tc>
          <w:tcPr>
            <w:tcW w:w="9350" w:type="dxa"/>
            <w:shd w:val="clear" w:color="auto" w:fill="5B9BD5" w:themeFill="accent1"/>
          </w:tcPr>
          <w:p w14:paraId="59AAF807" w14:textId="651EE541" w:rsidR="00461F1B" w:rsidRPr="00461F1B" w:rsidRDefault="00B67C97" w:rsidP="00461F1B">
            <w:pPr>
              <w:spacing w:after="160" w:line="259" w:lineRule="auto"/>
              <w:rPr>
                <w:b/>
                <w:bCs/>
                <w:szCs w:val="24"/>
                <w:lang w:val="es-MX"/>
              </w:rPr>
            </w:pPr>
            <w:r>
              <w:rPr>
                <w:b/>
                <w:bCs/>
                <w:szCs w:val="24"/>
                <w:lang w:val="es-MX"/>
              </w:rPr>
              <w:t xml:space="preserve">Entrevista con Gerente de planta Jabonera Grupo Jaremar </w:t>
            </w:r>
          </w:p>
        </w:tc>
      </w:tr>
      <w:tr w:rsidR="00FF2E79" w14:paraId="776BFB44" w14:textId="77777777" w:rsidTr="00FF2E79">
        <w:tc>
          <w:tcPr>
            <w:tcW w:w="9350" w:type="dxa"/>
          </w:tcPr>
          <w:p w14:paraId="2119ED06" w14:textId="77777777" w:rsidR="00FF2E79" w:rsidRPr="009220CD" w:rsidRDefault="00FF2E79" w:rsidP="006655C4">
            <w:pPr>
              <w:pStyle w:val="Prrafodelista"/>
              <w:numPr>
                <w:ilvl w:val="0"/>
                <w:numId w:val="69"/>
              </w:numPr>
              <w:spacing w:after="160" w:line="259" w:lineRule="auto"/>
              <w:rPr>
                <w:b/>
                <w:bCs/>
                <w:szCs w:val="24"/>
                <w:lang w:val="es-MX"/>
              </w:rPr>
            </w:pPr>
            <w:r w:rsidRPr="009220CD">
              <w:rPr>
                <w:b/>
                <w:bCs/>
                <w:szCs w:val="24"/>
                <w:lang w:val="es-MX"/>
              </w:rPr>
              <w:t>¿Cuál es su experiencia previa en la fabricación de productos de limpieza y detergentes?</w:t>
            </w:r>
          </w:p>
          <w:p w14:paraId="6E37EDC9" w14:textId="77777777" w:rsidR="00FF2E79" w:rsidRDefault="00FF2E79" w:rsidP="00073050">
            <w:pPr>
              <w:pStyle w:val="TextoPrincipal"/>
            </w:pPr>
            <w:r w:rsidRPr="00FF2E79">
              <w:t>Mi experiencia en la fabricación de productos de limpieza y detergentes se remonta a más de 10 años en la industria jabonera de Honduras. He trabajado en diferentes empresas donde he desempeñado roles de supervisor de producción, ingeniero de procesos y consultor técnico en la mejora de la elaboración de jabones y detergentes. He participado en proyectos de desarrollo de nuevos productos, optimización de procesos de fabricación y cumplimiento de normas de calidad y seguridad. Mi amplio conocimiento en la formulación de productos, selección de materias primas y control de calidad me ha permitido adquirir una sólida experiencia en el sector jabonero hondureño.</w:t>
            </w:r>
          </w:p>
          <w:p w14:paraId="05BE7A71" w14:textId="1A05DE90" w:rsidR="00FF2E79" w:rsidRPr="00FF2E79" w:rsidRDefault="00FF2E79" w:rsidP="00073050">
            <w:pPr>
              <w:pStyle w:val="TextoPrincipal"/>
            </w:pPr>
          </w:p>
        </w:tc>
      </w:tr>
      <w:tr w:rsidR="00FF2E79" w14:paraId="1DDC9040" w14:textId="77777777" w:rsidTr="00FF2E79">
        <w:tc>
          <w:tcPr>
            <w:tcW w:w="9350" w:type="dxa"/>
          </w:tcPr>
          <w:p w14:paraId="09BB1E3F" w14:textId="733DAD6D" w:rsidR="00FF2E79" w:rsidRPr="00FF2E79" w:rsidRDefault="00FF2E79" w:rsidP="006655C4">
            <w:pPr>
              <w:pStyle w:val="Prrafodelista"/>
              <w:numPr>
                <w:ilvl w:val="0"/>
                <w:numId w:val="69"/>
              </w:numPr>
              <w:spacing w:after="160" w:line="259" w:lineRule="auto"/>
              <w:rPr>
                <w:b/>
                <w:bCs/>
                <w:szCs w:val="24"/>
                <w:lang w:val="es-MX"/>
              </w:rPr>
            </w:pPr>
            <w:r w:rsidRPr="00FF2E79">
              <w:rPr>
                <w:b/>
                <w:bCs/>
                <w:szCs w:val="24"/>
                <w:lang w:val="es-MX"/>
              </w:rPr>
              <w:t>¿Qué consideraciones técnicas cree que son importantes tener en cuenta al fabricar detergente líquido a partir de aceite vegetal reutilizado?</w:t>
            </w:r>
          </w:p>
          <w:p w14:paraId="6A841380" w14:textId="77777777" w:rsidR="00FF2E79" w:rsidRPr="00FF2E79" w:rsidRDefault="00FF2E79" w:rsidP="00073050">
            <w:pPr>
              <w:pStyle w:val="TextoPrincipal"/>
            </w:pPr>
            <w:r w:rsidRPr="00FF2E79">
              <w:t>Al fabricar detergente líquido a partir de aceite vegetal reutilizado, es importante tener en cuenta las siguientes consideraciones técnicas:</w:t>
            </w:r>
          </w:p>
          <w:p w14:paraId="67ED13AD" w14:textId="77777777" w:rsidR="00FF2E79" w:rsidRPr="00FF2E79" w:rsidRDefault="00FF2E79" w:rsidP="00073050">
            <w:pPr>
              <w:pStyle w:val="TextoPrincipal"/>
            </w:pPr>
            <w:r w:rsidRPr="00FF2E79">
              <w:t>Calidad del aceite reutilizado: Es fundamental asegurarse de que el aceite vegetal reutilizado cumpla con los estándares de calidad adecuados para la fabricación de detergente. Es importante verificar que no esté contaminado con residuos o impurezas que puedan afectar la calidad final del producto.</w:t>
            </w:r>
          </w:p>
          <w:p w14:paraId="0D18CF8F" w14:textId="77777777" w:rsidR="00FF2E79" w:rsidRPr="00FF2E79" w:rsidRDefault="00FF2E79" w:rsidP="00073050">
            <w:pPr>
              <w:pStyle w:val="TextoPrincipal"/>
            </w:pPr>
            <w:r w:rsidRPr="00FF2E79">
              <w:t>Proceso de saponificación: El aceite vegetal reutilizado debe someterse a un proceso de saponificación adecuado para convertirlo en detergente. Es importante seguir las proporciones y técnicas adecuadas para garantizar que el producto final tenga las propiedades deseadas.</w:t>
            </w:r>
          </w:p>
          <w:p w14:paraId="0BDF5028" w14:textId="77777777" w:rsidR="00FF2E79" w:rsidRPr="00FF2E79" w:rsidRDefault="00FF2E79" w:rsidP="00073050">
            <w:pPr>
              <w:pStyle w:val="TextoPrincipal"/>
            </w:pPr>
            <w:r w:rsidRPr="00FF2E79">
              <w:t>Ingredientes complementarios: Además del aceite vegetal reutilizado, es importante considerar la incorporación de otros ingredientes como tensoactivos, agentes espesantes, fragancias y conservantes. Estos ingredientes pueden influir en la efectividad y estabilidad del detergente líquido.</w:t>
            </w:r>
          </w:p>
          <w:p w14:paraId="1112D2A5" w14:textId="77777777" w:rsidR="00FF2E79" w:rsidRPr="00FF2E79" w:rsidRDefault="00FF2E79" w:rsidP="00073050">
            <w:pPr>
              <w:pStyle w:val="TextoPrincipal"/>
            </w:pPr>
            <w:r w:rsidRPr="00FF2E79">
              <w:lastRenderedPageBreak/>
              <w:t>Estabilidad y viscosidad: Es importante realizar pruebas de estabilidad y viscosidad para asegurarse de que el detergente líquido mantenga sus propiedades durante su vida útil. También es importante ajustar la viscosidad según las preferencias del consumidor y la forma de envasado del producto.</w:t>
            </w:r>
          </w:p>
          <w:p w14:paraId="1A27BBB1" w14:textId="77777777" w:rsidR="00FF2E79" w:rsidRPr="00FF2E79" w:rsidRDefault="00FF2E79" w:rsidP="00073050">
            <w:pPr>
              <w:pStyle w:val="TextoPrincipal"/>
            </w:pPr>
            <w:r w:rsidRPr="00FF2E79">
              <w:t>Consideraciones medioambientales: Al utilizar aceite vegetal reutilizado, es importante considerar el impacto ambiental de la materia prima y el proceso de fabricación. Es importante implementar prácticas sostenibles y reciclaje de residuos para reducir el impacto ambiental de la producción de detergente líquido.</w:t>
            </w:r>
          </w:p>
          <w:p w14:paraId="01582E2D" w14:textId="77777777" w:rsidR="00FF2E79" w:rsidRPr="00FF2E79" w:rsidRDefault="00FF2E79" w:rsidP="00073050">
            <w:pPr>
              <w:pStyle w:val="TextoPrincipal"/>
            </w:pPr>
            <w:r w:rsidRPr="00FF2E79">
              <w:t>En recapitulación, al fabricar detergente líquido a partir de aceite vegetal reutilizado, es importante tener en cuenta la calidad del aceite, el proceso de saponificación, los ingredientes complementarios, la estabilidad y viscosidad del producto, y las consideraciones medioambientales para garantizar un producto de calidad y respetuoso con el medio ambiente.</w:t>
            </w:r>
          </w:p>
          <w:p w14:paraId="1E8A149F" w14:textId="76A3CD97" w:rsidR="00FF2E79" w:rsidRPr="00FF2E79" w:rsidRDefault="00FF2E79" w:rsidP="006655C4">
            <w:pPr>
              <w:pStyle w:val="Prrafodelista"/>
              <w:numPr>
                <w:ilvl w:val="0"/>
                <w:numId w:val="69"/>
              </w:numPr>
              <w:spacing w:after="160" w:line="259" w:lineRule="auto"/>
              <w:rPr>
                <w:b/>
                <w:bCs/>
                <w:szCs w:val="24"/>
                <w:lang w:val="es-MX"/>
              </w:rPr>
            </w:pPr>
            <w:r w:rsidRPr="00FF2E79">
              <w:rPr>
                <w:b/>
                <w:bCs/>
                <w:szCs w:val="24"/>
                <w:lang w:val="es-MX"/>
              </w:rPr>
              <w:t>¿Cuáles serían las ventajas ambientales de utilizar aceite vegetal reutilizado en la fabricación de detergentes en comparación con ingredientes convencionales?</w:t>
            </w:r>
          </w:p>
          <w:p w14:paraId="3245CA44" w14:textId="77777777" w:rsidR="00FF2E79" w:rsidRPr="00FF2E79" w:rsidRDefault="00FF2E79" w:rsidP="00073050">
            <w:pPr>
              <w:pStyle w:val="TextoPrincipal"/>
            </w:pPr>
            <w:r w:rsidRPr="00FF2E79">
              <w:t xml:space="preserve">Las ventajas ambientales de utilizar aceite vegetal reutilizado en la fabricación de detergentes son múltiples. En primer lugar, permiten minimizar el impacto ambiental asociado a la gestión de residuos alimentarios, que constituyen una importante fuente de contaminación. Además, se evita que estos aceites terminen en los sistemas de alcantarillado o en la naturaleza, causando graves daños al medio ambiente. </w:t>
            </w:r>
          </w:p>
          <w:p w14:paraId="3A6D5684" w14:textId="77777777" w:rsidR="00FF2E79" w:rsidRPr="00FF2E79" w:rsidRDefault="00FF2E79" w:rsidP="00073050">
            <w:pPr>
              <w:pStyle w:val="TextoPrincipal"/>
            </w:pPr>
            <w:r w:rsidRPr="00FF2E79">
              <w:t xml:space="preserve">En segundo lugar, el uso de aceite vegetal reutilizado reduce la dependencia de ingredientes convencionales nocivos para el medio ambiente y la salud humana, como los fosfatos y otros compuestos químicos perjudiciales. Además, estos aceites son biodegradables y amigables con el medio ambiente, contribuyendo a reducir la huella de carbono en la producción de detergentes. </w:t>
            </w:r>
          </w:p>
          <w:p w14:paraId="0F9CC831" w14:textId="77777777" w:rsidR="00FF2E79" w:rsidRPr="00FF2E79" w:rsidRDefault="00FF2E79" w:rsidP="00073050">
            <w:pPr>
              <w:pStyle w:val="TextoPrincipal"/>
            </w:pPr>
            <w:r w:rsidRPr="00FF2E79">
              <w:t>En tercer lugar, el uso de aceites vegetales reutilizados es económicamente beneficioso, ya que resulta en una reducción del costo de producción y un incremento de la rentabilidad. Por lo tanto, el uso de aceite vegetal reutilizado en la producción de detergentes no solo es beneficioso para el medio ambiente, sino también para la industria y la sociedad en general.</w:t>
            </w:r>
          </w:p>
          <w:p w14:paraId="46AE0AAE" w14:textId="77777777" w:rsidR="00FF2E79" w:rsidRPr="00FF2E79" w:rsidRDefault="00FF2E79" w:rsidP="00FF2E79">
            <w:pPr>
              <w:spacing w:after="160" w:line="259" w:lineRule="auto"/>
              <w:rPr>
                <w:rFonts w:eastAsia="Times New Roman"/>
                <w:b/>
                <w:bCs/>
                <w:szCs w:val="32"/>
              </w:rPr>
            </w:pPr>
          </w:p>
        </w:tc>
      </w:tr>
      <w:tr w:rsidR="00FF2E79" w14:paraId="73BA3218" w14:textId="77777777" w:rsidTr="00FF2E79">
        <w:tc>
          <w:tcPr>
            <w:tcW w:w="9350" w:type="dxa"/>
          </w:tcPr>
          <w:p w14:paraId="4A130354" w14:textId="54E77912" w:rsidR="001C46B8" w:rsidRPr="001C46B8" w:rsidRDefault="001C46B8" w:rsidP="006655C4">
            <w:pPr>
              <w:pStyle w:val="Prrafodelista"/>
              <w:numPr>
                <w:ilvl w:val="0"/>
                <w:numId w:val="69"/>
              </w:numPr>
              <w:spacing w:after="160"/>
              <w:rPr>
                <w:b/>
                <w:bCs/>
                <w:szCs w:val="24"/>
                <w:lang w:val="es-MX"/>
              </w:rPr>
            </w:pPr>
            <w:r w:rsidRPr="001C46B8">
              <w:rPr>
                <w:b/>
                <w:bCs/>
                <w:szCs w:val="24"/>
                <w:lang w:val="es-MX"/>
              </w:rPr>
              <w:lastRenderedPageBreak/>
              <w:t>¿Cuáles serían los posibles desafíos en términos de calidad, eficacia y seguridad al producir este tipo de detergente?</w:t>
            </w:r>
          </w:p>
          <w:p w14:paraId="56737FB6" w14:textId="77777777" w:rsidR="001C46B8" w:rsidRPr="001C46B8" w:rsidRDefault="001C46B8" w:rsidP="00073050">
            <w:pPr>
              <w:pStyle w:val="TextoPrincipal"/>
            </w:pPr>
            <w:r w:rsidRPr="001C46B8">
              <w:t>Como experto técnico en la industria jabonera de Honduras, puedo decir que los posibles desafíos en términos de calidad, eficacia y seguridad al producir este tipo de detergente podrían incluir:</w:t>
            </w:r>
          </w:p>
          <w:p w14:paraId="27F74CEC" w14:textId="77777777" w:rsidR="001C46B8" w:rsidRPr="001C46B8" w:rsidRDefault="001C46B8" w:rsidP="00073050">
            <w:pPr>
              <w:pStyle w:val="TextoPrincipal"/>
            </w:pPr>
            <w:r w:rsidRPr="001C46B8">
              <w:t>1. Control de la calidad de los ingredientes: Es fundamental asegurarse de que los ingredientes utilizados en la producción del detergente cumplan con los estándares de calidad y sean seguros para su uso en productos de limpieza.</w:t>
            </w:r>
          </w:p>
          <w:p w14:paraId="554ED179" w14:textId="77777777" w:rsidR="001C46B8" w:rsidRPr="001C46B8" w:rsidRDefault="001C46B8" w:rsidP="00073050">
            <w:pPr>
              <w:pStyle w:val="TextoPrincipal"/>
            </w:pPr>
            <w:r w:rsidRPr="001C46B8">
              <w:t>2. Formulación adecuada: Es importante contar con una fórmula adecuada para el detergente que garantice su eficacia para eliminar la suciedad y las manchas, sin dañar los tejidos ni la piel de los usuarios.</w:t>
            </w:r>
          </w:p>
          <w:p w14:paraId="4BC703B2" w14:textId="77777777" w:rsidR="001C46B8" w:rsidRPr="001C46B8" w:rsidRDefault="001C46B8" w:rsidP="00073050">
            <w:pPr>
              <w:pStyle w:val="TextoPrincipal"/>
            </w:pPr>
            <w:r w:rsidRPr="001C46B8">
              <w:t>3. Cumplimiento de normativas y regulaciones: Es fundamental cumplir con las normativas y regulaciones locales e internacionales en materia de seguridad y calidad de productos químicos de limpieza, para garantizar la seguridad de los usuarios y la protección del medio ambiente.</w:t>
            </w:r>
          </w:p>
          <w:p w14:paraId="2CE59D5B" w14:textId="77777777" w:rsidR="001C46B8" w:rsidRPr="001C46B8" w:rsidRDefault="001C46B8" w:rsidP="00073050">
            <w:pPr>
              <w:pStyle w:val="TextoPrincipal"/>
            </w:pPr>
            <w:r w:rsidRPr="001C46B8">
              <w:t>4. Procesos de producción seguros y eficientes: Los procesos de producción deben ser seguros y eficientes, para evitar accidentes laborales y asegurar la calidad del producto final.</w:t>
            </w:r>
          </w:p>
          <w:p w14:paraId="7FD26FCA" w14:textId="77777777" w:rsidR="001C46B8" w:rsidRPr="001C46B8" w:rsidRDefault="001C46B8" w:rsidP="00073050">
            <w:pPr>
              <w:pStyle w:val="TextoPrincipal"/>
            </w:pPr>
            <w:r w:rsidRPr="001C46B8">
              <w:t>5. Control de calidad y pruebas de eficacia: Es importante realizar pruebas de calidad y eficacia en cada lote de producción, para asegurarse de que el detergente cumpla con los estándares establecidos y sea efectivo en su función de limpieza.</w:t>
            </w:r>
          </w:p>
          <w:p w14:paraId="7DB71554" w14:textId="346B59CB" w:rsidR="00FF2E79" w:rsidRPr="001C46B8" w:rsidRDefault="001C46B8" w:rsidP="00073050">
            <w:pPr>
              <w:pStyle w:val="TextoPrincipal"/>
              <w:rPr>
                <w:rFonts w:eastAsia="Times New Roman"/>
                <w:b/>
                <w:bCs/>
                <w:szCs w:val="32"/>
              </w:rPr>
            </w:pPr>
            <w:r w:rsidRPr="001C46B8">
              <w:t>Producir detergente de calidad en la industria jabonera de Honduras requiere de un cuidadoso control de calidad, formulación adecuada, cumplimiento de regulaciones y normativas, procesos de producción seguros y eficientes, y pruebas de calidad y eficacia constantes. Con la debida atención a estos aspectos, se podrá garantizar la calidad, eficacia y seguridad de los productos de limpieza producidos en la industria jabonera de Honduras.</w:t>
            </w:r>
          </w:p>
        </w:tc>
      </w:tr>
      <w:tr w:rsidR="00FF2E79" w14:paraId="5FC4F91F" w14:textId="77777777" w:rsidTr="00FF2E79">
        <w:tc>
          <w:tcPr>
            <w:tcW w:w="9350" w:type="dxa"/>
          </w:tcPr>
          <w:p w14:paraId="2D28E9C3" w14:textId="77777777" w:rsidR="001C46B8" w:rsidRPr="001C46B8" w:rsidRDefault="001C46B8" w:rsidP="006655C4">
            <w:pPr>
              <w:pStyle w:val="Prrafodelista"/>
              <w:numPr>
                <w:ilvl w:val="0"/>
                <w:numId w:val="69"/>
              </w:numPr>
              <w:spacing w:after="160" w:line="259" w:lineRule="auto"/>
              <w:rPr>
                <w:b/>
                <w:bCs/>
                <w:i/>
                <w:iCs/>
                <w:szCs w:val="24"/>
                <w:lang w:val="es-MX"/>
              </w:rPr>
            </w:pPr>
            <w:r w:rsidRPr="001C46B8">
              <w:rPr>
                <w:b/>
                <w:bCs/>
                <w:i/>
                <w:iCs/>
                <w:szCs w:val="24"/>
                <w:lang w:val="es-MX"/>
              </w:rPr>
              <w:t>¿Cómo podríamos maximizar la eficiencia del proceso de producción para garantizar la consistencia y calidad del producto final?</w:t>
            </w:r>
          </w:p>
          <w:p w14:paraId="0A6BAC7D" w14:textId="53345FE9" w:rsidR="00FF2E79" w:rsidRPr="001C46B8" w:rsidRDefault="001C46B8" w:rsidP="00073050">
            <w:pPr>
              <w:pStyle w:val="TextoPrincipal"/>
              <w:rPr>
                <w:rFonts w:eastAsia="Times New Roman"/>
                <w:b/>
                <w:bCs/>
                <w:szCs w:val="32"/>
                <w:lang w:val="es-MX"/>
              </w:rPr>
            </w:pPr>
            <w:r w:rsidRPr="001C46B8">
              <w:t xml:space="preserve">Para maximizar la eficiencia del proceso de producción en la industria jabonera, es fundamental implementar medidas como la automatización de ciertas etapas del proceso, la implementación de controles de calidad en cada etapa, el uso de materias primas de alta calidad </w:t>
            </w:r>
            <w:r w:rsidRPr="001C46B8">
              <w:lastRenderedPageBreak/>
              <w:t>y la capacitación constante del personal. Además, es importante realizar un seguimiento de los indicadores clave de rendimiento para identificar posibles áreas de mejora y optimizar la producción en función de los resultados obtenidos. También es importante tener en cuenta la correcta calibración y mantenimiento de los equipos utilizados en la producción para garantizar la consistencia y calidad del producto final. Mediante estas acciones, se puede asegurar una mayor eficiencia en el proceso de producción y la garantía de un producto final de alta calidad.</w:t>
            </w:r>
          </w:p>
        </w:tc>
      </w:tr>
      <w:tr w:rsidR="00FF2E79" w14:paraId="6F7A2754" w14:textId="77777777" w:rsidTr="00FF2E79">
        <w:tc>
          <w:tcPr>
            <w:tcW w:w="9350" w:type="dxa"/>
          </w:tcPr>
          <w:p w14:paraId="6F5077D7" w14:textId="77777777" w:rsidR="001C46B8" w:rsidRPr="001C46B8" w:rsidRDefault="001C46B8" w:rsidP="006655C4">
            <w:pPr>
              <w:pStyle w:val="Prrafodelista"/>
              <w:numPr>
                <w:ilvl w:val="0"/>
                <w:numId w:val="69"/>
              </w:numPr>
              <w:spacing w:after="160"/>
              <w:rPr>
                <w:b/>
                <w:bCs/>
                <w:i/>
                <w:iCs/>
                <w:szCs w:val="24"/>
                <w:lang w:val="es-MX"/>
              </w:rPr>
            </w:pPr>
            <w:r w:rsidRPr="001C46B8">
              <w:rPr>
                <w:b/>
                <w:bCs/>
                <w:i/>
                <w:iCs/>
                <w:szCs w:val="24"/>
                <w:lang w:val="es-MX"/>
              </w:rPr>
              <w:t>¿Qué pruebas y controles de calidad serían necesarios para asegurar que el detergente líquido a partir de aceite vegetal reutilizado cumpla con los estándares requeridos?</w:t>
            </w:r>
          </w:p>
          <w:p w14:paraId="7D12606C" w14:textId="77777777" w:rsidR="001C46B8" w:rsidRPr="001C46B8" w:rsidRDefault="001C46B8" w:rsidP="00073050">
            <w:pPr>
              <w:pStyle w:val="TextoPrincipal"/>
            </w:pPr>
            <w:r w:rsidRPr="001C46B8">
              <w:t>Para asegurar que un detergente líquido a partir de aceite vegetal reutilizado cumpla con los estándares requeridos, sería necesario realizar una serie de pruebas y controles de calidad. Algunas de las pruebas que se podrían considerar son:</w:t>
            </w:r>
          </w:p>
          <w:p w14:paraId="450A1009" w14:textId="77777777" w:rsidR="001C46B8" w:rsidRPr="001C46B8" w:rsidRDefault="001C46B8" w:rsidP="00073050">
            <w:pPr>
              <w:pStyle w:val="TextoPrincipal"/>
            </w:pPr>
            <w:r w:rsidRPr="001C46B8">
              <w:t>1. Pruebas fisicoquímicas: Se deben realizar pruebas para determinar propiedades como el pH, la densidad, el contenido de materia activa, la viscosidad, la estabilidad del producto, entre otros.</w:t>
            </w:r>
          </w:p>
          <w:p w14:paraId="2E160C67" w14:textId="77777777" w:rsidR="001C46B8" w:rsidRPr="001C46B8" w:rsidRDefault="001C46B8" w:rsidP="00073050">
            <w:pPr>
              <w:pStyle w:val="TextoPrincipal"/>
            </w:pPr>
            <w:r w:rsidRPr="001C46B8">
              <w:t>2. Pruebas de biodegradabilidad: Es importante determinar la capacidad del detergente para descomponerse en componentes biodegradables, evitando así impactos negativos en el medio ambiente.</w:t>
            </w:r>
          </w:p>
          <w:p w14:paraId="1EE68ACF" w14:textId="77777777" w:rsidR="001C46B8" w:rsidRPr="001C46B8" w:rsidRDefault="001C46B8" w:rsidP="00073050">
            <w:pPr>
              <w:pStyle w:val="TextoPrincipal"/>
            </w:pPr>
            <w:r w:rsidRPr="001C46B8">
              <w:t>3. Pruebas microbiológicas: Se pueden llevar a cabo pruebas de control microbiológico para verificar que el detergente esté libre de microorganismos patógenos que puedan representar un riesgo para la salud de los usuarios.</w:t>
            </w:r>
          </w:p>
          <w:p w14:paraId="0D67F44E" w14:textId="77777777" w:rsidR="001C46B8" w:rsidRPr="001C46B8" w:rsidRDefault="001C46B8" w:rsidP="00073050">
            <w:pPr>
              <w:pStyle w:val="TextoPrincipal"/>
            </w:pPr>
            <w:r w:rsidRPr="001C46B8">
              <w:t>4. Pruebas de eficacia: Se deben realizar pruebas de lavado para evaluar la capacidad del detergente para eliminar la suciedad y las manchas de forma efectiva.</w:t>
            </w:r>
          </w:p>
          <w:p w14:paraId="2295FF91" w14:textId="2463CF4A" w:rsidR="00FF2E79" w:rsidRPr="001C46B8" w:rsidRDefault="001C46B8" w:rsidP="00073050">
            <w:pPr>
              <w:pStyle w:val="TextoPrincipal"/>
              <w:rPr>
                <w:rFonts w:eastAsia="Times New Roman"/>
                <w:b/>
                <w:bCs/>
                <w:szCs w:val="32"/>
              </w:rPr>
            </w:pPr>
            <w:r w:rsidRPr="001C46B8">
              <w:t>Además de las pruebas mencionadas, sería importante establecer controles de calidad en cada etapa del proceso de fabricación, incluyendo la recepción de materias primas, el proceso de producción y el envasado del producto final. Asimismo, es fundamental contar con un sistema de gestión de la calidad que garantice el cumplimiento de los estándares requeridos y la mejora continua del proceso productivo.</w:t>
            </w:r>
          </w:p>
        </w:tc>
      </w:tr>
      <w:tr w:rsidR="00FF2E79" w14:paraId="0BD93F49" w14:textId="77777777" w:rsidTr="00FF2E79">
        <w:tc>
          <w:tcPr>
            <w:tcW w:w="9350" w:type="dxa"/>
          </w:tcPr>
          <w:p w14:paraId="09FDEADE" w14:textId="77777777" w:rsidR="001C46B8" w:rsidRPr="001C46B8" w:rsidRDefault="001C46B8" w:rsidP="006655C4">
            <w:pPr>
              <w:pStyle w:val="Prrafodelista"/>
              <w:numPr>
                <w:ilvl w:val="0"/>
                <w:numId w:val="69"/>
              </w:numPr>
              <w:spacing w:after="160"/>
              <w:rPr>
                <w:b/>
                <w:bCs/>
                <w:i/>
                <w:iCs/>
                <w:szCs w:val="24"/>
                <w:lang w:val="es-MX"/>
              </w:rPr>
            </w:pPr>
            <w:r w:rsidRPr="001C46B8">
              <w:rPr>
                <w:b/>
                <w:bCs/>
                <w:i/>
                <w:iCs/>
                <w:szCs w:val="24"/>
                <w:lang w:val="es-MX"/>
              </w:rPr>
              <w:t>¿Cuál sería su opinión sobre el potencial de mercado para este tipo de detergente y qué estrategias propondrías para su comercialización?</w:t>
            </w:r>
          </w:p>
          <w:p w14:paraId="6D2803A3" w14:textId="77777777" w:rsidR="001C46B8" w:rsidRPr="001C46B8" w:rsidRDefault="001C46B8" w:rsidP="00073050">
            <w:pPr>
              <w:pStyle w:val="TextoPrincipal"/>
            </w:pPr>
            <w:r w:rsidRPr="001C46B8">
              <w:lastRenderedPageBreak/>
              <w:t>Para evaluar el potencial de mercado para un detergente líquido a partir de aceite vegetal reutilizado en Honduras, es importante considerar varios factores. En primer lugar, es fundamental analizar la demanda de este tipo de productos en el mercado local y evaluar si existe una demanda creciente por productos amigables con el medio ambiente y sostenibles.</w:t>
            </w:r>
          </w:p>
          <w:p w14:paraId="33207EE0" w14:textId="77777777" w:rsidR="001C46B8" w:rsidRPr="001C46B8" w:rsidRDefault="001C46B8" w:rsidP="00073050">
            <w:pPr>
              <w:pStyle w:val="TextoPrincipal"/>
            </w:pPr>
            <w:r w:rsidRPr="001C46B8">
              <w:t>En cuanto a las estrategias de comercialización, se podrían considerar las siguientes propuestas:</w:t>
            </w:r>
          </w:p>
          <w:p w14:paraId="00B01831" w14:textId="77777777" w:rsidR="001C46B8" w:rsidRPr="001C46B8" w:rsidRDefault="001C46B8" w:rsidP="00073050">
            <w:pPr>
              <w:pStyle w:val="TextoPrincipal"/>
            </w:pPr>
            <w:r w:rsidRPr="001C46B8">
              <w:t>1. Diferenciación del producto: Destacar las características únicas del detergente líquido a partir de aceite vegetal reutilizado, como su proceso de fabricación sostenible y su impacto positivo en el medio ambiente. Establecer una campaña de comunicación que resalte estos aspectos diferenciadores y que sensibilice a los consumidores sobre la importancia de utilizar productos eco-amigables.</w:t>
            </w:r>
          </w:p>
          <w:p w14:paraId="7E9CC7D8" w14:textId="77777777" w:rsidR="001C46B8" w:rsidRPr="001C46B8" w:rsidRDefault="001C46B8" w:rsidP="00073050">
            <w:pPr>
              <w:pStyle w:val="TextoPrincipal"/>
            </w:pPr>
            <w:r w:rsidRPr="001C46B8">
              <w:t>2. Alianzas estratégicas: Establecer alianzas con organizaciones ambientales, tiendas de productos naturales o eco-amigables, o supermercados que promuevan la sostenibilidad y la responsabilidad ambiental. Estas alianzas pueden ayudar a incrementar la visibilidad y la credibilidad del producto en el mercado.</w:t>
            </w:r>
          </w:p>
          <w:p w14:paraId="5FABA493" w14:textId="77777777" w:rsidR="001C46B8" w:rsidRPr="001C46B8" w:rsidRDefault="001C46B8" w:rsidP="00073050">
            <w:pPr>
              <w:pStyle w:val="TextoPrincipal"/>
            </w:pPr>
            <w:r w:rsidRPr="001C46B8">
              <w:t>3. Participación en ferias y eventos: Participar en ferias y eventos relacionados con la industria de productos de limpieza y sostenibilidad ambiental, para dar a conocer el producto a un público objetivo y establecer contactos con distribuidores potenciales.</w:t>
            </w:r>
          </w:p>
          <w:p w14:paraId="56D59190" w14:textId="77777777" w:rsidR="001C46B8" w:rsidRPr="001C46B8" w:rsidRDefault="001C46B8" w:rsidP="00073050">
            <w:pPr>
              <w:pStyle w:val="TextoPrincipal"/>
            </w:pPr>
            <w:r w:rsidRPr="001C46B8">
              <w:t>4. Promociones y descuentos: Implementar promociones especiales y descuentos para incentivar la prueba del producto por parte de los consumidores y fomentar la fidelización de estos.</w:t>
            </w:r>
          </w:p>
          <w:p w14:paraId="5A3E2C4F" w14:textId="77777777" w:rsidR="001C46B8" w:rsidRPr="001C46B8" w:rsidRDefault="001C46B8" w:rsidP="00073050">
            <w:pPr>
              <w:pStyle w:val="TextoPrincipal"/>
            </w:pPr>
            <w:r w:rsidRPr="001C46B8">
              <w:t>El éxito en la comercialización de un detergente líquido a partir de aceite vegetal reutilizado en Honduras dependerá de la combinación de una estrategia de marketing efectiva, la diferenciación del producto en el mercado y la sensibilización de los consumidores sobre los beneficios ambientales de utilizar este tipo de productos.</w:t>
            </w:r>
          </w:p>
          <w:p w14:paraId="3C43B08F" w14:textId="77777777" w:rsidR="00FF2E79" w:rsidRPr="001C46B8" w:rsidRDefault="00FF2E79" w:rsidP="001C46B8">
            <w:pPr>
              <w:spacing w:after="160"/>
              <w:rPr>
                <w:rFonts w:eastAsia="Times New Roman"/>
                <w:b/>
                <w:bCs/>
                <w:i/>
                <w:iCs/>
                <w:szCs w:val="32"/>
              </w:rPr>
            </w:pPr>
          </w:p>
        </w:tc>
      </w:tr>
      <w:tr w:rsidR="00FF2E79" w14:paraId="26C8D98B" w14:textId="77777777" w:rsidTr="00FF2E79">
        <w:tc>
          <w:tcPr>
            <w:tcW w:w="9350" w:type="dxa"/>
          </w:tcPr>
          <w:p w14:paraId="2C007244" w14:textId="77777777" w:rsidR="001C46B8" w:rsidRPr="001C46B8" w:rsidRDefault="001C46B8" w:rsidP="006655C4">
            <w:pPr>
              <w:pStyle w:val="Prrafodelista"/>
              <w:numPr>
                <w:ilvl w:val="0"/>
                <w:numId w:val="69"/>
              </w:numPr>
              <w:spacing w:after="160"/>
              <w:rPr>
                <w:b/>
                <w:bCs/>
                <w:i/>
                <w:iCs/>
                <w:szCs w:val="24"/>
                <w:lang w:val="es-MX"/>
              </w:rPr>
            </w:pPr>
            <w:r w:rsidRPr="001C46B8">
              <w:rPr>
                <w:b/>
                <w:bCs/>
                <w:i/>
                <w:iCs/>
                <w:szCs w:val="24"/>
                <w:lang w:val="es-MX"/>
              </w:rPr>
              <w:t>¿</w:t>
            </w:r>
            <w:r w:rsidRPr="001C46B8">
              <w:rPr>
                <w:b/>
                <w:bCs/>
                <w:szCs w:val="24"/>
                <w:lang w:val="es-MX"/>
              </w:rPr>
              <w:t>Qué certificaciones o aprobaciones serían necesarias para poder lanzar este producto al mercado de forma segura?</w:t>
            </w:r>
          </w:p>
          <w:p w14:paraId="282C597F" w14:textId="77777777" w:rsidR="001C46B8" w:rsidRPr="001C46B8" w:rsidRDefault="001C46B8" w:rsidP="00073050">
            <w:pPr>
              <w:pStyle w:val="TextoPrincipal"/>
            </w:pPr>
            <w:r w:rsidRPr="001C46B8">
              <w:lastRenderedPageBreak/>
              <w:t>Para poder lanzar un detergente líquido a partir de aceite vegetal reutilizado al mercado de forma segura, sería necesario obtener ciertas certificaciones y aprobaciones que respalden la calidad y seguridad del producto. Algunas de las certificaciones que podrían ser necesarias incluyen:</w:t>
            </w:r>
          </w:p>
          <w:p w14:paraId="487218DB" w14:textId="77777777" w:rsidR="001C46B8" w:rsidRPr="001C46B8" w:rsidRDefault="001C46B8" w:rsidP="00073050">
            <w:pPr>
              <w:pStyle w:val="TextoPrincipal"/>
            </w:pPr>
            <w:r w:rsidRPr="001C46B8">
              <w:t>1. Certificación de Buenas Prácticas de Fabricación (BPF): Esta certificación garantiza que la empresa sigue estándares de calidad y seguridad en la fabricación de sus productos.</w:t>
            </w:r>
          </w:p>
          <w:p w14:paraId="5C305A7B" w14:textId="77777777" w:rsidR="001C46B8" w:rsidRPr="001C46B8" w:rsidRDefault="001C46B8" w:rsidP="00073050">
            <w:pPr>
              <w:pStyle w:val="TextoPrincipal"/>
            </w:pPr>
            <w:r w:rsidRPr="001C46B8">
              <w:t>2. Certificación ISO 9001: Esta certificación confirma que la empresa cuenta con un sistema de gestión de la calidad efectivo que garantiza la consistencia en la producción y satisfacción del cliente.</w:t>
            </w:r>
          </w:p>
          <w:p w14:paraId="460C011E" w14:textId="77777777" w:rsidR="001C46B8" w:rsidRPr="001C46B8" w:rsidRDefault="001C46B8" w:rsidP="00073050">
            <w:pPr>
              <w:pStyle w:val="TextoPrincipal"/>
            </w:pPr>
            <w:r w:rsidRPr="001C46B8">
              <w:t>3. Certificación de producto biodegradable: En el caso de un detergente líquido, sería importante tener una certificación que respalde la biodegradabilidad del producto y su impacto ambiental positivo.</w:t>
            </w:r>
          </w:p>
          <w:p w14:paraId="5593ACF8" w14:textId="77777777" w:rsidR="001C46B8" w:rsidRPr="001C46B8" w:rsidRDefault="001C46B8" w:rsidP="00073050">
            <w:pPr>
              <w:pStyle w:val="TextoPrincipal"/>
            </w:pPr>
            <w:r w:rsidRPr="001C46B8">
              <w:t>4. Aprobaciones de organismos reguladores de salud y seguridad: En Honduras, las autoridades reguladoras competentes en materia de productos químicos podrían requerir aprobaciones específicas para el lanzamiento de un detergente líquido al mercado.</w:t>
            </w:r>
          </w:p>
          <w:p w14:paraId="1D5F9477" w14:textId="77777777" w:rsidR="001C46B8" w:rsidRPr="001C46B8" w:rsidRDefault="001C46B8" w:rsidP="00073050">
            <w:pPr>
              <w:pStyle w:val="TextoPrincipal"/>
              <w:rPr>
                <w:lang w:val="es-MX"/>
              </w:rPr>
            </w:pPr>
            <w:r w:rsidRPr="001C46B8">
              <w:t>Es importante realizar una investigación exhaustiva para identificar las certificaciones y aprobaciones necesarias en el país en el que se pretende comercializar el producto, ya que pueden variar según la región y la normativa local. Además, contar con estas certificaciones no solo garantiza la seguridad del producto, sino que también puede aumentar la confianza de los consumidores y facilitar su aceptación en el mercado.</w:t>
            </w:r>
          </w:p>
          <w:p w14:paraId="285D8520" w14:textId="77777777" w:rsidR="00FF2E79" w:rsidRPr="001C46B8" w:rsidRDefault="00FF2E79" w:rsidP="001C46B8">
            <w:pPr>
              <w:spacing w:after="160"/>
              <w:rPr>
                <w:rFonts w:eastAsia="Times New Roman"/>
                <w:b/>
                <w:bCs/>
                <w:i/>
                <w:iCs/>
                <w:szCs w:val="32"/>
                <w:lang w:val="es-MX"/>
              </w:rPr>
            </w:pPr>
          </w:p>
        </w:tc>
      </w:tr>
      <w:tr w:rsidR="00FF2E79" w14:paraId="17314184" w14:textId="77777777" w:rsidTr="00FF2E79">
        <w:tc>
          <w:tcPr>
            <w:tcW w:w="9350" w:type="dxa"/>
          </w:tcPr>
          <w:p w14:paraId="33787736" w14:textId="7FB0CF78" w:rsidR="001C46B8" w:rsidRPr="001C46B8" w:rsidRDefault="001C46B8" w:rsidP="006655C4">
            <w:pPr>
              <w:pStyle w:val="Prrafodelista"/>
              <w:numPr>
                <w:ilvl w:val="0"/>
                <w:numId w:val="69"/>
              </w:numPr>
              <w:spacing w:after="160"/>
              <w:rPr>
                <w:b/>
                <w:bCs/>
                <w:szCs w:val="24"/>
                <w:lang w:val="es-MX"/>
              </w:rPr>
            </w:pPr>
            <w:r w:rsidRPr="001C46B8">
              <w:rPr>
                <w:b/>
                <w:bCs/>
                <w:szCs w:val="24"/>
                <w:lang w:val="es-MX"/>
              </w:rPr>
              <w:t>¿Cómo se podrían mitigar los posibles impactos ambientales y sociales negativos asociados con la producción de detergentes a partir de aceite vegetal reutilizado?</w:t>
            </w:r>
          </w:p>
          <w:p w14:paraId="2F8212D5" w14:textId="77777777" w:rsidR="001C46B8" w:rsidRPr="001C46B8" w:rsidRDefault="001C46B8" w:rsidP="00073050">
            <w:pPr>
              <w:pStyle w:val="TextoPrincipal"/>
            </w:pPr>
            <w:r w:rsidRPr="001C46B8">
              <w:t>Para mitigar los posibles impactos ambientales y sociales negativos asociados con la producción de detergentes a partir de aceite vegetal reutilizado, se pueden implementar diversas medidas y prácticas sostenibles. Algunas de las acciones que podrían ser consideradas incluyen:</w:t>
            </w:r>
          </w:p>
          <w:p w14:paraId="2C194268" w14:textId="77777777" w:rsidR="001C46B8" w:rsidRPr="001C46B8" w:rsidRDefault="001C46B8" w:rsidP="00073050">
            <w:pPr>
              <w:pStyle w:val="TextoPrincipal"/>
            </w:pPr>
            <w:r w:rsidRPr="001C46B8">
              <w:t>1. Certificación y trazabilidad de materias primas: Asegurarse de que el aceite vegetal reutilizado provenga de fuentes responsables y sostenibles, preferiblemente certificadas por organizaciones reconocidas.</w:t>
            </w:r>
          </w:p>
          <w:p w14:paraId="60155F21" w14:textId="77777777" w:rsidR="001C46B8" w:rsidRPr="001C46B8" w:rsidRDefault="001C46B8" w:rsidP="00073050">
            <w:pPr>
              <w:pStyle w:val="TextoPrincipal"/>
            </w:pPr>
            <w:r w:rsidRPr="001C46B8">
              <w:lastRenderedPageBreak/>
              <w:t>2. Optimización de procesos productivos: Implementar tecnologías y prácticas de producción más limpias y eficientes para reducir el consumo de agua, energía y materias primas, así como minimizar la generación de residuos y emisiones.</w:t>
            </w:r>
          </w:p>
          <w:p w14:paraId="2EEF5C8A" w14:textId="77777777" w:rsidR="001C46B8" w:rsidRPr="001C46B8" w:rsidRDefault="001C46B8" w:rsidP="00073050">
            <w:pPr>
              <w:pStyle w:val="TextoPrincipal"/>
            </w:pPr>
            <w:r w:rsidRPr="001C46B8">
              <w:t>3. Gestión adecuada de residuos: Establecer un sistema de gestión de residuos sólidos y líquidos que incluya la separación, reciclaje y disposición adecuada de los desechos generados durante el proceso de producción.</w:t>
            </w:r>
          </w:p>
          <w:p w14:paraId="2FBDF506" w14:textId="77777777" w:rsidR="001C46B8" w:rsidRPr="001C46B8" w:rsidRDefault="001C46B8" w:rsidP="00073050">
            <w:pPr>
              <w:pStyle w:val="TextoPrincipal"/>
            </w:pPr>
            <w:r w:rsidRPr="001C46B8">
              <w:t>4. Uso de envases sostenibles: Optar por envases reciclables, biodegradables o reutilizables para reducir el impacto ambiental de los productos en su etapa de comercialización y disposición final.</w:t>
            </w:r>
          </w:p>
          <w:p w14:paraId="256DA752" w14:textId="77777777" w:rsidR="001C46B8" w:rsidRPr="001C46B8" w:rsidRDefault="001C46B8" w:rsidP="00073050">
            <w:pPr>
              <w:pStyle w:val="TextoPrincipal"/>
            </w:pPr>
            <w:r w:rsidRPr="001C46B8">
              <w:t>5. Promoción de prácticas laborales justas y seguras: Garantizar condiciones de trabajo seguras y saludables para los empleados, así como respetar los derechos laborales y promover la equidad de género en el lugar de trabajo.</w:t>
            </w:r>
          </w:p>
          <w:p w14:paraId="7AB8BAD8" w14:textId="77777777" w:rsidR="001C46B8" w:rsidRPr="001C46B8" w:rsidRDefault="001C46B8" w:rsidP="00073050">
            <w:pPr>
              <w:pStyle w:val="TextoPrincipal"/>
            </w:pPr>
            <w:r w:rsidRPr="001C46B8">
              <w:t>6. Sensibilización y educación: Realizar campañas de sensibilización sobre la importancia de la sostenibilidad ambiental y social en la industria jabonera, tanto entre los trabajadores como entre los consumidores.</w:t>
            </w:r>
          </w:p>
          <w:p w14:paraId="7A6DC646" w14:textId="77777777" w:rsidR="00FF2E79" w:rsidRPr="001C46B8" w:rsidRDefault="001C46B8" w:rsidP="00073050">
            <w:pPr>
              <w:pStyle w:val="TextoPrincipal"/>
            </w:pPr>
            <w:r w:rsidRPr="001C46B8">
              <w:t>Estas son solo algunas de las medidas que podrían ser implementadas para mitigar los posibles impactos negativos asociados con la producción de detergentes a partir de aceite vegetal reutilizado. Es importante que las empresas se comprometan con prácticas sostenibles y responsables en todas las etapas de su operación para contribuir hacia un desarrollo más sostenible y equitativo.</w:t>
            </w:r>
          </w:p>
          <w:p w14:paraId="024E76D4" w14:textId="08A343D4" w:rsidR="001C46B8" w:rsidRPr="001C46B8" w:rsidRDefault="001C46B8" w:rsidP="00073050">
            <w:pPr>
              <w:pStyle w:val="TextoPrincipal"/>
            </w:pPr>
          </w:p>
        </w:tc>
      </w:tr>
      <w:tr w:rsidR="00FF2E79" w14:paraId="596AC16B" w14:textId="77777777" w:rsidTr="00FF2E79">
        <w:tc>
          <w:tcPr>
            <w:tcW w:w="9350" w:type="dxa"/>
          </w:tcPr>
          <w:p w14:paraId="51F7FCAA" w14:textId="6418559C" w:rsidR="001C46B8" w:rsidRPr="001C46B8" w:rsidRDefault="001C46B8" w:rsidP="006655C4">
            <w:pPr>
              <w:pStyle w:val="Prrafodelista"/>
              <w:numPr>
                <w:ilvl w:val="0"/>
                <w:numId w:val="69"/>
              </w:numPr>
              <w:spacing w:after="160" w:line="259" w:lineRule="auto"/>
              <w:rPr>
                <w:rFonts w:eastAsia="Times New Roman"/>
                <w:b/>
                <w:bCs/>
                <w:szCs w:val="32"/>
                <w:lang w:val="es-MX"/>
              </w:rPr>
            </w:pPr>
            <w:r w:rsidRPr="001C46B8">
              <w:rPr>
                <w:b/>
                <w:bCs/>
                <w:szCs w:val="24"/>
                <w:lang w:val="es-MX"/>
              </w:rPr>
              <w:t>¿Qué recomendaciones daría a una empresa interesada en iniciar la fabricación de detergente líquido a partir de aceite vegetal reutilizado en términos de inversión, tecnología y cumplimiento normativo?</w:t>
            </w:r>
          </w:p>
          <w:p w14:paraId="31A4E8BD" w14:textId="77777777" w:rsidR="001C46B8" w:rsidRPr="001C46B8" w:rsidRDefault="001C46B8" w:rsidP="00073050">
            <w:pPr>
              <w:pStyle w:val="TextoPrincipal"/>
            </w:pPr>
            <w:r w:rsidRPr="001C46B8">
              <w:t>Como experto técnico en la industria jabonera de Honduras, algunas recomendaciones que podría dar a una empresa interesada en iniciar la fabricación de detergente líquido a partir de aceite vegetal reutilizado en términos de inversión, tecnología y cumplimiento normativo son las siguientes:</w:t>
            </w:r>
          </w:p>
          <w:p w14:paraId="1E81727A" w14:textId="77777777" w:rsidR="001C46B8" w:rsidRPr="001C46B8" w:rsidRDefault="001C46B8" w:rsidP="00073050">
            <w:pPr>
              <w:pStyle w:val="TextoPrincipal"/>
            </w:pPr>
            <w:r w:rsidRPr="001C46B8">
              <w:lastRenderedPageBreak/>
              <w:t>1. Inversión: Es importante realizar un estudio de mercado y un análisis de viabilidad económica para determinar la inversión necesaria para llevar a cabo el proyecto. Se deben considerar los costos de materias primas, maquinaria, personal, infraestructura, entre otros.</w:t>
            </w:r>
          </w:p>
          <w:p w14:paraId="671187A9" w14:textId="77777777" w:rsidR="001C46B8" w:rsidRPr="001C46B8" w:rsidRDefault="001C46B8" w:rsidP="00073050">
            <w:pPr>
              <w:pStyle w:val="TextoPrincipal"/>
            </w:pPr>
            <w:r w:rsidRPr="001C46B8">
              <w:t>2. Tecnología: Es fundamental contar con la tecnología adecuada para la producción de detergentes líquidos a partir de aceite vegetal reutilizado. Se recomienda invertir en equipos modernos y eficientes que permitan una producción de alta calidad y a gran escala.</w:t>
            </w:r>
          </w:p>
          <w:p w14:paraId="268E5A54" w14:textId="77777777" w:rsidR="001C46B8" w:rsidRPr="001C46B8" w:rsidRDefault="001C46B8" w:rsidP="00073050">
            <w:pPr>
              <w:pStyle w:val="TextoPrincipal"/>
            </w:pPr>
            <w:r w:rsidRPr="001C46B8">
              <w:t>3. Cumplimiento normativo: Es crucial cumplir con las regulaciones y normativas ambientales, sanitarias y de calidad que apliquen en Honduras para la fabricación de productos químicos como detergentes. Se recomienda realizar un análisis exhaustivo de las normativas vigentes y contar con un plan de gestión ambiental adecuado.</w:t>
            </w:r>
          </w:p>
          <w:p w14:paraId="3E2C0CA0" w14:textId="77777777" w:rsidR="001C46B8" w:rsidRPr="001C46B8" w:rsidRDefault="001C46B8" w:rsidP="00073050">
            <w:pPr>
              <w:pStyle w:val="TextoPrincipal"/>
            </w:pPr>
            <w:r w:rsidRPr="001C46B8">
              <w:t>4. Certificaciones de calidad: Obtener certificaciones de calidad como ISO 9001 o Buenas Prácticas de Manufactura (BPM) puede ser una ventaja competitiva para la empresa y garantizar la calidad y seguridad de sus productos.</w:t>
            </w:r>
          </w:p>
          <w:p w14:paraId="3AED343C" w14:textId="77777777" w:rsidR="001C46B8" w:rsidRPr="001C46B8" w:rsidRDefault="001C46B8" w:rsidP="00073050">
            <w:pPr>
              <w:pStyle w:val="TextoPrincipal"/>
            </w:pPr>
            <w:r w:rsidRPr="001C46B8">
              <w:t>5. Capacitación del personal: Es importante invertir en la capacitación del personal para garantizar que cuenten con los conocimientos y habilidades necesarios para la producción de detergentes de alta calidad.</w:t>
            </w:r>
          </w:p>
          <w:p w14:paraId="38F9C108" w14:textId="77777777" w:rsidR="001C46B8" w:rsidRPr="001C46B8" w:rsidRDefault="001C46B8" w:rsidP="00073050">
            <w:pPr>
              <w:pStyle w:val="TextoPrincipal"/>
            </w:pPr>
            <w:r w:rsidRPr="001C46B8">
              <w:t>6. Innovación: Buscar constantemente mejoras en los procesos productivos y en la formulación de los productos para ofrecer soluciones innovadoras y atractivas para los consumidores.</w:t>
            </w:r>
          </w:p>
          <w:p w14:paraId="606F2493" w14:textId="77777777" w:rsidR="001C46B8" w:rsidRPr="001C46B8" w:rsidRDefault="001C46B8" w:rsidP="00073050">
            <w:pPr>
              <w:pStyle w:val="TextoPrincipal"/>
            </w:pPr>
            <w:r w:rsidRPr="001C46B8">
              <w:t>Definitivamente, para iniciar la fabricación de detergente líquido a partir de aceite vegetal reutilizado, la empresa debe hacer una inversión adecuada, contar con tecnología apropiada, cumplir con la normativa vigente, obtener certificaciones de calidad, capacitar al personal y promover la innovación en sus productos.</w:t>
            </w:r>
          </w:p>
          <w:p w14:paraId="57AB15A8" w14:textId="77777777" w:rsidR="00FF2E79" w:rsidRPr="001C46B8" w:rsidRDefault="00FF2E79" w:rsidP="00FF2E79">
            <w:pPr>
              <w:spacing w:after="160" w:line="259" w:lineRule="auto"/>
              <w:rPr>
                <w:rFonts w:eastAsia="Times New Roman"/>
                <w:b/>
                <w:bCs/>
                <w:szCs w:val="32"/>
              </w:rPr>
            </w:pPr>
          </w:p>
        </w:tc>
      </w:tr>
    </w:tbl>
    <w:p w14:paraId="05FF4D36" w14:textId="4077FE23" w:rsidR="0074227F" w:rsidRPr="004950E6" w:rsidRDefault="0074227F" w:rsidP="00073050">
      <w:pPr>
        <w:pStyle w:val="TextoPrincipal"/>
      </w:pPr>
      <w:r w:rsidRPr="004950E6">
        <w:t xml:space="preserve">Fuente: </w:t>
      </w:r>
      <w:r w:rsidR="0077236C" w:rsidRPr="004950E6">
        <w:t>(</w:t>
      </w:r>
      <w:r w:rsidRPr="004950E6">
        <w:t>Elaboración propia</w:t>
      </w:r>
      <w:r w:rsidR="0077236C" w:rsidRPr="004950E6">
        <w:t>, 2024)</w:t>
      </w:r>
      <w:r w:rsidRPr="004950E6">
        <w:t xml:space="preserve">. </w:t>
      </w:r>
    </w:p>
    <w:p w14:paraId="6800346E" w14:textId="73AA7437" w:rsidR="005732DA" w:rsidRDefault="00CA25B0" w:rsidP="002C4EB8">
      <w:pPr>
        <w:pStyle w:val="Ttulo2"/>
        <w:rPr>
          <w:lang w:val="es-MX"/>
        </w:rPr>
      </w:pPr>
      <w:r w:rsidRPr="00C9618D">
        <w:rPr>
          <w:lang w:val="es-MX"/>
        </w:rPr>
        <w:br w:type="page"/>
      </w:r>
    </w:p>
    <w:p w14:paraId="00065A3B" w14:textId="64DD7B6D" w:rsidR="00182BA7" w:rsidRPr="002C4EB8" w:rsidRDefault="002877A6" w:rsidP="002C4EB8">
      <w:pPr>
        <w:pStyle w:val="Ttulo2"/>
      </w:pPr>
      <w:bookmarkStart w:id="701" w:name="_Anexo_3._Formatos"/>
      <w:bookmarkStart w:id="702" w:name="_Toc166839198"/>
      <w:bookmarkEnd w:id="701"/>
      <w:r>
        <w:rPr>
          <w:caps w:val="0"/>
        </w:rPr>
        <w:lastRenderedPageBreak/>
        <w:t xml:space="preserve">9.4 </w:t>
      </w:r>
      <w:r w:rsidRPr="002C4EB8">
        <w:rPr>
          <w:caps w:val="0"/>
        </w:rPr>
        <w:t>FORMATOS PARA L</w:t>
      </w:r>
      <w:r>
        <w:rPr>
          <w:caps w:val="0"/>
        </w:rPr>
        <w:t>A GESTIÓN DE LA CALIDAD.</w:t>
      </w:r>
      <w:bookmarkEnd w:id="702"/>
      <w:r>
        <w:rPr>
          <w:caps w:val="0"/>
        </w:rPr>
        <w:t xml:space="preserve"> </w:t>
      </w:r>
    </w:p>
    <w:p w14:paraId="04492DC5" w14:textId="17CC4B35" w:rsidR="00182BA7" w:rsidRPr="00227242" w:rsidRDefault="00182BA7" w:rsidP="00227242">
      <w:pPr>
        <w:pStyle w:val="Descripcin"/>
        <w:keepNext/>
        <w:spacing w:after="0" w:line="240" w:lineRule="auto"/>
        <w:rPr>
          <w:b/>
          <w:bCs/>
          <w:i w:val="0"/>
          <w:iCs w:val="0"/>
          <w:color w:val="auto"/>
          <w:sz w:val="24"/>
          <w:szCs w:val="24"/>
        </w:rPr>
      </w:pPr>
      <w:bookmarkStart w:id="703" w:name="_Toc166839268"/>
      <w:r w:rsidRPr="00227242">
        <w:rPr>
          <w:b/>
          <w:bCs/>
          <w:i w:val="0"/>
          <w:iCs w:val="0"/>
          <w:color w:val="auto"/>
          <w:sz w:val="24"/>
          <w:szCs w:val="24"/>
        </w:rPr>
        <w:t xml:space="preserve">Tabla </w:t>
      </w:r>
      <w:r w:rsidR="008E240E" w:rsidRPr="00227242">
        <w:rPr>
          <w:b/>
          <w:bCs/>
          <w:i w:val="0"/>
          <w:iCs w:val="0"/>
          <w:color w:val="auto"/>
          <w:sz w:val="24"/>
          <w:szCs w:val="24"/>
        </w:rPr>
        <w:fldChar w:fldCharType="begin"/>
      </w:r>
      <w:r w:rsidR="008E240E" w:rsidRPr="00227242">
        <w:rPr>
          <w:b/>
          <w:bCs/>
          <w:i w:val="0"/>
          <w:iCs w:val="0"/>
          <w:color w:val="auto"/>
          <w:sz w:val="24"/>
          <w:szCs w:val="24"/>
        </w:rPr>
        <w:instrText xml:space="preserve"> SEQ Tabla \* ARABIC </w:instrText>
      </w:r>
      <w:r w:rsidR="008E240E" w:rsidRPr="00227242">
        <w:rPr>
          <w:b/>
          <w:bCs/>
          <w:i w:val="0"/>
          <w:iCs w:val="0"/>
          <w:color w:val="auto"/>
          <w:sz w:val="24"/>
          <w:szCs w:val="24"/>
        </w:rPr>
        <w:fldChar w:fldCharType="separate"/>
      </w:r>
      <w:r w:rsidR="00FD4190">
        <w:rPr>
          <w:b/>
          <w:bCs/>
          <w:i w:val="0"/>
          <w:iCs w:val="0"/>
          <w:noProof/>
          <w:color w:val="auto"/>
          <w:sz w:val="24"/>
          <w:szCs w:val="24"/>
        </w:rPr>
        <w:t>53</w:t>
      </w:r>
      <w:r w:rsidR="008E240E" w:rsidRPr="00227242">
        <w:rPr>
          <w:b/>
          <w:bCs/>
          <w:i w:val="0"/>
          <w:iCs w:val="0"/>
          <w:color w:val="auto"/>
          <w:sz w:val="24"/>
          <w:szCs w:val="24"/>
        </w:rPr>
        <w:fldChar w:fldCharType="end"/>
      </w:r>
      <w:r w:rsidRPr="00227242">
        <w:rPr>
          <w:b/>
          <w:bCs/>
          <w:i w:val="0"/>
          <w:iCs w:val="0"/>
          <w:color w:val="auto"/>
          <w:sz w:val="24"/>
          <w:szCs w:val="24"/>
        </w:rPr>
        <w:t>. Formato de Análisis de Causa Raíz</w:t>
      </w:r>
      <w:bookmarkEnd w:id="703"/>
    </w:p>
    <w:tbl>
      <w:tblPr>
        <w:tblStyle w:val="PlainTable11"/>
        <w:tblW w:w="0" w:type="auto"/>
        <w:tblLook w:val="04A0" w:firstRow="1" w:lastRow="0" w:firstColumn="1" w:lastColumn="0" w:noHBand="0" w:noVBand="1"/>
      </w:tblPr>
      <w:tblGrid>
        <w:gridCol w:w="680"/>
        <w:gridCol w:w="548"/>
        <w:gridCol w:w="627"/>
        <w:gridCol w:w="585"/>
        <w:gridCol w:w="621"/>
        <w:gridCol w:w="766"/>
        <w:gridCol w:w="621"/>
        <w:gridCol w:w="772"/>
        <w:gridCol w:w="663"/>
        <w:gridCol w:w="621"/>
        <w:gridCol w:w="766"/>
        <w:gridCol w:w="802"/>
        <w:gridCol w:w="621"/>
        <w:gridCol w:w="657"/>
      </w:tblGrid>
      <w:tr w:rsidR="00182BA7" w:rsidRPr="00A5334A" w14:paraId="36D0076A" w14:textId="77777777" w:rsidTr="009F795F">
        <w:trPr>
          <w:cnfStyle w:val="100000000000" w:firstRow="1" w:lastRow="0" w:firstColumn="0" w:lastColumn="0" w:oddVBand="0" w:evenVBand="0" w:oddHBand="0" w:evenHBand="0" w:firstRowFirstColumn="0" w:firstRowLastColumn="0" w:lastRowFirstColumn="0" w:lastRowLastColumn="0"/>
          <w:trHeight w:val="435"/>
        </w:trPr>
        <w:tc>
          <w:tcPr>
            <w:cnfStyle w:val="001000000000" w:firstRow="0" w:lastRow="0" w:firstColumn="1" w:lastColumn="0" w:oddVBand="0" w:evenVBand="0" w:oddHBand="0" w:evenHBand="0" w:firstRowFirstColumn="0" w:firstRowLastColumn="0" w:lastRowFirstColumn="0" w:lastRowLastColumn="0"/>
            <w:tcW w:w="0" w:type="auto"/>
            <w:gridSpan w:val="14"/>
            <w:shd w:val="clear" w:color="auto" w:fill="B4C6E7" w:themeFill="accent5" w:themeFillTint="66"/>
            <w:vAlign w:val="center"/>
          </w:tcPr>
          <w:p w14:paraId="066DA142" w14:textId="77777777" w:rsidR="00182BA7" w:rsidRPr="00FF5B28" w:rsidRDefault="00182BA7" w:rsidP="00073050">
            <w:pPr>
              <w:pStyle w:val="TextodeTablas"/>
              <w:rPr>
                <w:sz w:val="14"/>
                <w:szCs w:val="12"/>
                <w:lang w:val="es-HN"/>
              </w:rPr>
            </w:pPr>
            <w:r w:rsidRPr="00FF5B28">
              <w:rPr>
                <w:lang w:val="es-HN"/>
              </w:rPr>
              <w:t>Informe de Análisis de Causa Raíz</w:t>
            </w:r>
          </w:p>
        </w:tc>
      </w:tr>
      <w:tr w:rsidR="00182BA7" w:rsidRPr="007265A0" w14:paraId="105A9AAE" w14:textId="77777777" w:rsidTr="009F795F">
        <w:trPr>
          <w:cnfStyle w:val="000000100000" w:firstRow="0" w:lastRow="0" w:firstColumn="0" w:lastColumn="0" w:oddVBand="0" w:evenVBand="0" w:oddHBand="1" w:evenHBand="0" w:firstRowFirstColumn="0" w:firstRowLastColumn="0" w:lastRowFirstColumn="0" w:lastRowLastColumn="0"/>
          <w:trHeight w:val="435"/>
        </w:trPr>
        <w:tc>
          <w:tcPr>
            <w:cnfStyle w:val="001000000000" w:firstRow="0" w:lastRow="0" w:firstColumn="1" w:lastColumn="0" w:oddVBand="0" w:evenVBand="0" w:oddHBand="0" w:evenHBand="0" w:firstRowFirstColumn="0" w:firstRowLastColumn="0" w:lastRowFirstColumn="0" w:lastRowLastColumn="0"/>
            <w:tcW w:w="0" w:type="auto"/>
            <w:gridSpan w:val="2"/>
            <w:hideMark/>
          </w:tcPr>
          <w:p w14:paraId="65B94E50" w14:textId="492BA702" w:rsidR="00182BA7" w:rsidRPr="009F795F" w:rsidRDefault="009F795F" w:rsidP="00073050">
            <w:pPr>
              <w:pStyle w:val="TextodeTablas"/>
            </w:pPr>
            <w:r w:rsidRPr="009F795F">
              <w:t>Detalles del problema</w:t>
            </w:r>
          </w:p>
        </w:tc>
        <w:tc>
          <w:tcPr>
            <w:tcW w:w="0" w:type="auto"/>
            <w:gridSpan w:val="4"/>
            <w:hideMark/>
          </w:tcPr>
          <w:p w14:paraId="10FE46FB" w14:textId="295516E4" w:rsidR="00182BA7" w:rsidRPr="009F795F" w:rsidRDefault="009F795F" w:rsidP="00073050">
            <w:pPr>
              <w:pStyle w:val="TextodeTablas"/>
              <w:cnfStyle w:val="000000100000" w:firstRow="0" w:lastRow="0" w:firstColumn="0" w:lastColumn="0" w:oddVBand="0" w:evenVBand="0" w:oddHBand="1" w:evenHBand="0" w:firstRowFirstColumn="0" w:firstRowLastColumn="0" w:lastRowFirstColumn="0" w:lastRowLastColumn="0"/>
            </w:pPr>
            <w:r w:rsidRPr="009F795F">
              <w:t>Emisión a informar</w:t>
            </w:r>
          </w:p>
        </w:tc>
        <w:tc>
          <w:tcPr>
            <w:tcW w:w="0" w:type="auto"/>
            <w:gridSpan w:val="3"/>
            <w:hideMark/>
          </w:tcPr>
          <w:p w14:paraId="05F5BE97" w14:textId="24918F49" w:rsidR="00182BA7" w:rsidRPr="009F795F" w:rsidRDefault="009F795F" w:rsidP="00073050">
            <w:pPr>
              <w:pStyle w:val="TextodeTablas"/>
              <w:cnfStyle w:val="000000100000" w:firstRow="0" w:lastRow="0" w:firstColumn="0" w:lastColumn="0" w:oddVBand="0" w:evenVBand="0" w:oddHBand="1" w:evenHBand="0" w:firstRowFirstColumn="0" w:firstRowLastColumn="0" w:lastRowFirstColumn="0" w:lastRowLastColumn="0"/>
            </w:pPr>
            <w:r w:rsidRPr="009F795F">
              <w:t>Posible causa raíz</w:t>
            </w:r>
          </w:p>
        </w:tc>
        <w:tc>
          <w:tcPr>
            <w:tcW w:w="0" w:type="auto"/>
            <w:gridSpan w:val="5"/>
            <w:hideMark/>
          </w:tcPr>
          <w:p w14:paraId="3F9D4B32" w14:textId="57F36B77" w:rsidR="00182BA7" w:rsidRPr="009F795F" w:rsidRDefault="009F795F" w:rsidP="00073050">
            <w:pPr>
              <w:pStyle w:val="TextodeTablas"/>
              <w:cnfStyle w:val="000000100000" w:firstRow="0" w:lastRow="0" w:firstColumn="0" w:lastColumn="0" w:oddVBand="0" w:evenVBand="0" w:oddHBand="1" w:evenHBand="0" w:firstRowFirstColumn="0" w:firstRowLastColumn="0" w:lastRowFirstColumn="0" w:lastRowLastColumn="0"/>
            </w:pPr>
            <w:r w:rsidRPr="009F795F">
              <w:t>Soluciones sugeridas</w:t>
            </w:r>
          </w:p>
        </w:tc>
      </w:tr>
      <w:tr w:rsidR="00182BA7" w:rsidRPr="004950E6" w14:paraId="53BEC4DE" w14:textId="77777777" w:rsidTr="009F795F">
        <w:trPr>
          <w:trHeight w:val="720"/>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7EECACB2" w14:textId="1CF3D2B6" w:rsidR="00182BA7" w:rsidRPr="009F795F" w:rsidRDefault="009F795F" w:rsidP="00073050">
            <w:pPr>
              <w:pStyle w:val="TextodeTablas"/>
            </w:pPr>
            <w:r w:rsidRPr="009F795F">
              <w:t>Fecha del problema notificado</w:t>
            </w:r>
          </w:p>
        </w:tc>
        <w:tc>
          <w:tcPr>
            <w:tcW w:w="0" w:type="auto"/>
            <w:vMerge w:val="restart"/>
            <w:hideMark/>
          </w:tcPr>
          <w:p w14:paraId="58AA1E4D" w14:textId="57743DB6" w:rsidR="00182BA7" w:rsidRPr="009F795F" w:rsidRDefault="009F795F" w:rsidP="00073050">
            <w:pPr>
              <w:pStyle w:val="TextodeTablas"/>
              <w:cnfStyle w:val="000000000000" w:firstRow="0" w:lastRow="0" w:firstColumn="0" w:lastColumn="0" w:oddVBand="0" w:evenVBand="0" w:oddHBand="0" w:evenHBand="0" w:firstRowFirstColumn="0" w:firstRowLastColumn="0" w:lastRowFirstColumn="0" w:lastRowLastColumn="0"/>
            </w:pPr>
            <w:r w:rsidRPr="009F795F">
              <w:t xml:space="preserve">Id / título / nombre </w:t>
            </w:r>
          </w:p>
        </w:tc>
        <w:tc>
          <w:tcPr>
            <w:tcW w:w="0" w:type="auto"/>
            <w:vMerge w:val="restart"/>
            <w:hideMark/>
          </w:tcPr>
          <w:p w14:paraId="115950B5" w14:textId="6D71DC3D" w:rsidR="00182BA7" w:rsidRPr="009F795F" w:rsidRDefault="009F795F" w:rsidP="00073050">
            <w:pPr>
              <w:pStyle w:val="TextodeTablas"/>
              <w:cnfStyle w:val="000000000000" w:firstRow="0" w:lastRow="0" w:firstColumn="0" w:lastColumn="0" w:oddVBand="0" w:evenVBand="0" w:oddHBand="0" w:evenHBand="0" w:firstRowFirstColumn="0" w:firstRowLastColumn="0" w:lastRowFirstColumn="0" w:lastRowLastColumn="0"/>
            </w:pPr>
            <w:r w:rsidRPr="009F795F">
              <w:t>Describir el problema</w:t>
            </w:r>
          </w:p>
        </w:tc>
        <w:tc>
          <w:tcPr>
            <w:tcW w:w="0" w:type="auto"/>
            <w:vMerge w:val="restart"/>
            <w:hideMark/>
          </w:tcPr>
          <w:p w14:paraId="2A79F657" w14:textId="5D66907F" w:rsidR="00182BA7" w:rsidRPr="009F795F" w:rsidRDefault="009F795F" w:rsidP="00073050">
            <w:pPr>
              <w:pStyle w:val="TextodeTablas"/>
              <w:cnfStyle w:val="000000000000" w:firstRow="0" w:lastRow="0" w:firstColumn="0" w:lastColumn="0" w:oddVBand="0" w:evenVBand="0" w:oddHBand="0" w:evenHBand="0" w:firstRowFirstColumn="0" w:firstRowLastColumn="0" w:lastRowFirstColumn="0" w:lastRowLastColumn="0"/>
            </w:pPr>
            <w:r w:rsidRPr="009F795F">
              <w:t>Explicar la fuente</w:t>
            </w:r>
          </w:p>
        </w:tc>
        <w:tc>
          <w:tcPr>
            <w:tcW w:w="0" w:type="auto"/>
            <w:gridSpan w:val="2"/>
            <w:hideMark/>
          </w:tcPr>
          <w:p w14:paraId="23EC1F21" w14:textId="30CD20EE" w:rsidR="00182BA7" w:rsidRPr="009F795F" w:rsidRDefault="009F795F" w:rsidP="00073050">
            <w:pPr>
              <w:pStyle w:val="TextodeTablas"/>
              <w:cnfStyle w:val="000000000000" w:firstRow="0" w:lastRow="0" w:firstColumn="0" w:lastColumn="0" w:oddVBand="0" w:evenVBand="0" w:oddHBand="0" w:evenHBand="0" w:firstRowFirstColumn="0" w:firstRowLastColumn="0" w:lastRowFirstColumn="0" w:lastRowLastColumn="0"/>
            </w:pPr>
            <w:r w:rsidRPr="009F795F">
              <w:t>Califique qué tan crítico</w:t>
            </w:r>
          </w:p>
        </w:tc>
        <w:tc>
          <w:tcPr>
            <w:tcW w:w="0" w:type="auto"/>
            <w:vMerge w:val="restart"/>
            <w:hideMark/>
          </w:tcPr>
          <w:p w14:paraId="3472FF51" w14:textId="507755B9" w:rsidR="00182BA7" w:rsidRPr="009F795F" w:rsidRDefault="009F795F" w:rsidP="00073050">
            <w:pPr>
              <w:pStyle w:val="TextodeTablas"/>
              <w:cnfStyle w:val="000000000000" w:firstRow="0" w:lastRow="0" w:firstColumn="0" w:lastColumn="0" w:oddVBand="0" w:evenVBand="0" w:oddHBand="0" w:evenHBand="0" w:firstRowFirstColumn="0" w:firstRowLastColumn="0" w:lastRowFirstColumn="0" w:lastRowLastColumn="0"/>
            </w:pPr>
            <w:r w:rsidRPr="009F795F">
              <w:t>Describir la causa</w:t>
            </w:r>
          </w:p>
        </w:tc>
        <w:tc>
          <w:tcPr>
            <w:tcW w:w="0" w:type="auto"/>
            <w:hideMark/>
          </w:tcPr>
          <w:p w14:paraId="3AB9A775" w14:textId="31475F93" w:rsidR="00182BA7" w:rsidRPr="009F795F" w:rsidRDefault="009F795F" w:rsidP="00073050">
            <w:pPr>
              <w:pStyle w:val="TextodeTablas"/>
              <w:cnfStyle w:val="000000000000" w:firstRow="0" w:lastRow="0" w:firstColumn="0" w:lastColumn="0" w:oddVBand="0" w:evenVBand="0" w:oddHBand="0" w:evenHBand="0" w:firstRowFirstColumn="0" w:firstRowLastColumn="0" w:lastRowFirstColumn="0" w:lastRowLastColumn="0"/>
            </w:pPr>
            <w:r w:rsidRPr="009F795F">
              <w:t>Probabilidad</w:t>
            </w:r>
          </w:p>
        </w:tc>
        <w:tc>
          <w:tcPr>
            <w:tcW w:w="0" w:type="auto"/>
            <w:hideMark/>
          </w:tcPr>
          <w:p w14:paraId="7F5A15F5" w14:textId="6706D3AF" w:rsidR="00182BA7" w:rsidRPr="009F795F" w:rsidRDefault="009F795F" w:rsidP="00073050">
            <w:pPr>
              <w:pStyle w:val="TextodeTablas"/>
              <w:cnfStyle w:val="000000000000" w:firstRow="0" w:lastRow="0" w:firstColumn="0" w:lastColumn="0" w:oddVBand="0" w:evenVBand="0" w:oddHBand="0" w:evenHBand="0" w:firstRowFirstColumn="0" w:firstRowLastColumn="0" w:lastRowFirstColumn="0" w:lastRowLastColumn="0"/>
            </w:pPr>
            <w:r w:rsidRPr="009F795F">
              <w:t>Detalles</w:t>
            </w:r>
          </w:p>
        </w:tc>
        <w:tc>
          <w:tcPr>
            <w:tcW w:w="0" w:type="auto"/>
            <w:vMerge w:val="restart"/>
            <w:hideMark/>
          </w:tcPr>
          <w:p w14:paraId="3E094BC5" w14:textId="255F2B57" w:rsidR="00182BA7" w:rsidRPr="009F795F" w:rsidRDefault="009F795F" w:rsidP="00073050">
            <w:pPr>
              <w:pStyle w:val="TextodeTablas"/>
              <w:cnfStyle w:val="000000000000" w:firstRow="0" w:lastRow="0" w:firstColumn="0" w:lastColumn="0" w:oddVBand="0" w:evenVBand="0" w:oddHBand="0" w:evenHBand="0" w:firstRowFirstColumn="0" w:firstRowLastColumn="0" w:lastRowFirstColumn="0" w:lastRowLastColumn="0"/>
            </w:pPr>
            <w:r w:rsidRPr="009F795F">
              <w:t>Describir la solución</w:t>
            </w:r>
          </w:p>
        </w:tc>
        <w:tc>
          <w:tcPr>
            <w:tcW w:w="0" w:type="auto"/>
            <w:gridSpan w:val="2"/>
            <w:hideMark/>
          </w:tcPr>
          <w:p w14:paraId="05AC9079" w14:textId="75933BED" w:rsidR="00182BA7" w:rsidRPr="009F795F" w:rsidRDefault="009F795F" w:rsidP="00073050">
            <w:pPr>
              <w:pStyle w:val="TextodeTablas"/>
              <w:cnfStyle w:val="000000000000" w:firstRow="0" w:lastRow="0" w:firstColumn="0" w:lastColumn="0" w:oddVBand="0" w:evenVBand="0" w:oddHBand="0" w:evenHBand="0" w:firstRowFirstColumn="0" w:firstRowLastColumn="0" w:lastRowFirstColumn="0" w:lastRowLastColumn="0"/>
            </w:pPr>
            <w:r w:rsidRPr="009F795F">
              <w:t>Enumere los riesgos</w:t>
            </w:r>
          </w:p>
        </w:tc>
        <w:tc>
          <w:tcPr>
            <w:tcW w:w="0" w:type="auto"/>
            <w:gridSpan w:val="2"/>
            <w:hideMark/>
          </w:tcPr>
          <w:p w14:paraId="482F2582" w14:textId="36B24BB8" w:rsidR="00182BA7" w:rsidRPr="00FF5B28" w:rsidRDefault="009F795F" w:rsidP="00073050">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FF5B28">
              <w:rPr>
                <w:lang w:val="es-HN"/>
              </w:rPr>
              <w:t>Describir la medición del éxito</w:t>
            </w:r>
          </w:p>
        </w:tc>
      </w:tr>
      <w:tr w:rsidR="009F795F" w:rsidRPr="007265A0" w14:paraId="260AC1AA" w14:textId="77777777" w:rsidTr="009F795F">
        <w:trPr>
          <w:cnfStyle w:val="000000100000" w:firstRow="0" w:lastRow="0" w:firstColumn="0" w:lastColumn="0" w:oddVBand="0" w:evenVBand="0" w:oddHBand="1" w:evenHBand="0" w:firstRowFirstColumn="0" w:firstRowLastColumn="0" w:lastRowFirstColumn="0" w:lastRowLastColumn="0"/>
          <w:trHeight w:val="870"/>
        </w:trPr>
        <w:tc>
          <w:tcPr>
            <w:cnfStyle w:val="001000000000" w:firstRow="0" w:lastRow="0" w:firstColumn="1" w:lastColumn="0" w:oddVBand="0" w:evenVBand="0" w:oddHBand="0" w:evenHBand="0" w:firstRowFirstColumn="0" w:firstRowLastColumn="0" w:lastRowFirstColumn="0" w:lastRowLastColumn="0"/>
            <w:tcW w:w="0" w:type="auto"/>
            <w:vMerge/>
            <w:hideMark/>
          </w:tcPr>
          <w:p w14:paraId="58934DEA" w14:textId="77777777" w:rsidR="00182BA7" w:rsidRPr="00FF5B28" w:rsidRDefault="00182BA7" w:rsidP="00073050">
            <w:pPr>
              <w:pStyle w:val="TextodeTablas"/>
              <w:rPr>
                <w:lang w:val="es-HN"/>
              </w:rPr>
            </w:pPr>
          </w:p>
        </w:tc>
        <w:tc>
          <w:tcPr>
            <w:tcW w:w="0" w:type="auto"/>
            <w:vMerge/>
            <w:hideMark/>
          </w:tcPr>
          <w:p w14:paraId="2620FEF9" w14:textId="77777777" w:rsidR="00182BA7" w:rsidRPr="00FF5B28" w:rsidRDefault="00182BA7" w:rsidP="00073050">
            <w:pPr>
              <w:pStyle w:val="TextodeTablas"/>
              <w:cnfStyle w:val="000000100000" w:firstRow="0" w:lastRow="0" w:firstColumn="0" w:lastColumn="0" w:oddVBand="0" w:evenVBand="0" w:oddHBand="1" w:evenHBand="0" w:firstRowFirstColumn="0" w:firstRowLastColumn="0" w:lastRowFirstColumn="0" w:lastRowLastColumn="0"/>
              <w:rPr>
                <w:lang w:val="es-HN"/>
              </w:rPr>
            </w:pPr>
          </w:p>
        </w:tc>
        <w:tc>
          <w:tcPr>
            <w:tcW w:w="0" w:type="auto"/>
            <w:vMerge/>
            <w:hideMark/>
          </w:tcPr>
          <w:p w14:paraId="5AE25EB0" w14:textId="77777777" w:rsidR="00182BA7" w:rsidRPr="00FF5B28" w:rsidRDefault="00182BA7" w:rsidP="00073050">
            <w:pPr>
              <w:pStyle w:val="TextodeTablas"/>
              <w:cnfStyle w:val="000000100000" w:firstRow="0" w:lastRow="0" w:firstColumn="0" w:lastColumn="0" w:oddVBand="0" w:evenVBand="0" w:oddHBand="1" w:evenHBand="0" w:firstRowFirstColumn="0" w:firstRowLastColumn="0" w:lastRowFirstColumn="0" w:lastRowLastColumn="0"/>
              <w:rPr>
                <w:lang w:val="es-HN"/>
              </w:rPr>
            </w:pPr>
          </w:p>
        </w:tc>
        <w:tc>
          <w:tcPr>
            <w:tcW w:w="0" w:type="auto"/>
            <w:vMerge/>
            <w:hideMark/>
          </w:tcPr>
          <w:p w14:paraId="395763AC" w14:textId="77777777" w:rsidR="00182BA7" w:rsidRPr="00FF5B28" w:rsidRDefault="00182BA7" w:rsidP="00073050">
            <w:pPr>
              <w:pStyle w:val="TextodeTablas"/>
              <w:cnfStyle w:val="000000100000" w:firstRow="0" w:lastRow="0" w:firstColumn="0" w:lastColumn="0" w:oddVBand="0" w:evenVBand="0" w:oddHBand="1" w:evenHBand="0" w:firstRowFirstColumn="0" w:firstRowLastColumn="0" w:lastRowFirstColumn="0" w:lastRowLastColumn="0"/>
              <w:rPr>
                <w:lang w:val="es-HN"/>
              </w:rPr>
            </w:pPr>
          </w:p>
        </w:tc>
        <w:tc>
          <w:tcPr>
            <w:tcW w:w="0" w:type="auto"/>
            <w:hideMark/>
          </w:tcPr>
          <w:p w14:paraId="6897A03D" w14:textId="77777777" w:rsidR="00182BA7" w:rsidRPr="00FF5B28" w:rsidRDefault="00182BA7" w:rsidP="00073050">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FF5B28">
              <w:rPr>
                <w:lang w:val="es-HN"/>
              </w:rPr>
              <w:t>Califique qué tan crítico: Bajo, Medio o Alto</w:t>
            </w:r>
          </w:p>
        </w:tc>
        <w:tc>
          <w:tcPr>
            <w:tcW w:w="0" w:type="auto"/>
            <w:hideMark/>
          </w:tcPr>
          <w:p w14:paraId="1BEB2D70" w14:textId="77777777" w:rsidR="00182BA7" w:rsidRPr="009F795F"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r w:rsidRPr="009F795F">
              <w:t>Justificación</w:t>
            </w:r>
          </w:p>
        </w:tc>
        <w:tc>
          <w:tcPr>
            <w:tcW w:w="0" w:type="auto"/>
            <w:vMerge/>
            <w:hideMark/>
          </w:tcPr>
          <w:p w14:paraId="283ADD08" w14:textId="77777777" w:rsidR="00182BA7" w:rsidRPr="009F795F"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p>
        </w:tc>
        <w:tc>
          <w:tcPr>
            <w:tcW w:w="0" w:type="auto"/>
            <w:hideMark/>
          </w:tcPr>
          <w:p w14:paraId="753E5059" w14:textId="77777777" w:rsidR="00182BA7" w:rsidRPr="00FF5B28" w:rsidRDefault="00182BA7" w:rsidP="00073050">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FF5B28">
              <w:rPr>
                <w:lang w:val="es-HN"/>
              </w:rPr>
              <w:t>Probabilidad de tasa: Baja, Media o Alta</w:t>
            </w:r>
          </w:p>
        </w:tc>
        <w:tc>
          <w:tcPr>
            <w:tcW w:w="0" w:type="auto"/>
            <w:hideMark/>
          </w:tcPr>
          <w:p w14:paraId="729D5B5E" w14:textId="77777777" w:rsidR="00182BA7" w:rsidRPr="00FF5B28" w:rsidRDefault="00182BA7" w:rsidP="00073050">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FF5B28">
              <w:rPr>
                <w:lang w:val="es-HN"/>
              </w:rPr>
              <w:t>Enumerar las pruebas para su aclaración</w:t>
            </w:r>
          </w:p>
        </w:tc>
        <w:tc>
          <w:tcPr>
            <w:tcW w:w="0" w:type="auto"/>
            <w:vMerge/>
            <w:hideMark/>
          </w:tcPr>
          <w:p w14:paraId="19C71ADD" w14:textId="77777777" w:rsidR="00182BA7" w:rsidRPr="00FF5B28" w:rsidRDefault="00182BA7" w:rsidP="00073050">
            <w:pPr>
              <w:pStyle w:val="TextodeTablas"/>
              <w:cnfStyle w:val="000000100000" w:firstRow="0" w:lastRow="0" w:firstColumn="0" w:lastColumn="0" w:oddVBand="0" w:evenVBand="0" w:oddHBand="1" w:evenHBand="0" w:firstRowFirstColumn="0" w:firstRowLastColumn="0" w:lastRowFirstColumn="0" w:lastRowLastColumn="0"/>
              <w:rPr>
                <w:lang w:val="es-HN"/>
              </w:rPr>
            </w:pPr>
          </w:p>
        </w:tc>
        <w:tc>
          <w:tcPr>
            <w:tcW w:w="0" w:type="auto"/>
            <w:hideMark/>
          </w:tcPr>
          <w:p w14:paraId="065E518D" w14:textId="77777777" w:rsidR="00182BA7" w:rsidRPr="00FF5B28" w:rsidRDefault="00182BA7" w:rsidP="00073050">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FF5B28">
              <w:rPr>
                <w:lang w:val="es-HN"/>
              </w:rPr>
              <w:t>Tasa de probabilidad de riesgos: Baja, Media o Alta</w:t>
            </w:r>
          </w:p>
        </w:tc>
        <w:tc>
          <w:tcPr>
            <w:tcW w:w="0" w:type="auto"/>
            <w:hideMark/>
          </w:tcPr>
          <w:p w14:paraId="6B6B49B7" w14:textId="77777777" w:rsidR="00182BA7" w:rsidRPr="009F795F"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r w:rsidRPr="009F795F">
              <w:t>Modificación</w:t>
            </w:r>
          </w:p>
        </w:tc>
        <w:tc>
          <w:tcPr>
            <w:tcW w:w="0" w:type="auto"/>
            <w:hideMark/>
          </w:tcPr>
          <w:p w14:paraId="0DF7D3DD" w14:textId="77777777" w:rsidR="00182BA7" w:rsidRPr="009F795F"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r w:rsidRPr="009F795F">
              <w:t>Describir las pruebas</w:t>
            </w:r>
          </w:p>
        </w:tc>
        <w:tc>
          <w:tcPr>
            <w:tcW w:w="0" w:type="auto"/>
            <w:hideMark/>
          </w:tcPr>
          <w:p w14:paraId="77878BCA" w14:textId="77777777" w:rsidR="00182BA7" w:rsidRPr="009F795F"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r w:rsidRPr="009F795F">
              <w:t>Describir los resultados</w:t>
            </w:r>
          </w:p>
        </w:tc>
      </w:tr>
      <w:tr w:rsidR="00182BA7" w:rsidRPr="007265A0" w14:paraId="190036A1" w14:textId="77777777" w:rsidTr="009F795F">
        <w:trPr>
          <w:trHeight w:val="575"/>
        </w:trPr>
        <w:tc>
          <w:tcPr>
            <w:cnfStyle w:val="001000000000" w:firstRow="0" w:lastRow="0" w:firstColumn="1" w:lastColumn="0" w:oddVBand="0" w:evenVBand="0" w:oddHBand="0" w:evenHBand="0" w:firstRowFirstColumn="0" w:firstRowLastColumn="0" w:lastRowFirstColumn="0" w:lastRowLastColumn="0"/>
            <w:tcW w:w="0" w:type="auto"/>
            <w:hideMark/>
          </w:tcPr>
          <w:p w14:paraId="05B46536" w14:textId="77777777" w:rsidR="00182BA7" w:rsidRPr="00402D2E" w:rsidRDefault="00182BA7" w:rsidP="00073050">
            <w:pPr>
              <w:pStyle w:val="TextodeTablas"/>
            </w:pPr>
          </w:p>
        </w:tc>
        <w:tc>
          <w:tcPr>
            <w:tcW w:w="0" w:type="auto"/>
            <w:hideMark/>
          </w:tcPr>
          <w:p w14:paraId="749B82E9" w14:textId="77777777" w:rsidR="00182BA7" w:rsidRPr="00402D2E" w:rsidRDefault="00182BA7" w:rsidP="00073050">
            <w:pPr>
              <w:pStyle w:val="TextodeTablas"/>
              <w:cnfStyle w:val="000000000000" w:firstRow="0" w:lastRow="0" w:firstColumn="0" w:lastColumn="0" w:oddVBand="0" w:evenVBand="0" w:oddHBand="0" w:evenHBand="0" w:firstRowFirstColumn="0" w:firstRowLastColumn="0" w:lastRowFirstColumn="0" w:lastRowLastColumn="0"/>
            </w:pPr>
          </w:p>
        </w:tc>
        <w:tc>
          <w:tcPr>
            <w:tcW w:w="0" w:type="auto"/>
            <w:hideMark/>
          </w:tcPr>
          <w:p w14:paraId="0CFA0AA0" w14:textId="77777777" w:rsidR="00182BA7" w:rsidRPr="00402D2E" w:rsidRDefault="00182BA7" w:rsidP="00073050">
            <w:pPr>
              <w:pStyle w:val="TextodeTablas"/>
              <w:cnfStyle w:val="000000000000" w:firstRow="0" w:lastRow="0" w:firstColumn="0" w:lastColumn="0" w:oddVBand="0" w:evenVBand="0" w:oddHBand="0" w:evenHBand="0" w:firstRowFirstColumn="0" w:firstRowLastColumn="0" w:lastRowFirstColumn="0" w:lastRowLastColumn="0"/>
            </w:pPr>
          </w:p>
        </w:tc>
        <w:tc>
          <w:tcPr>
            <w:tcW w:w="0" w:type="auto"/>
            <w:hideMark/>
          </w:tcPr>
          <w:p w14:paraId="6F7657D7" w14:textId="77777777" w:rsidR="00182BA7" w:rsidRPr="00402D2E" w:rsidRDefault="00182BA7" w:rsidP="00073050">
            <w:pPr>
              <w:pStyle w:val="TextodeTablas"/>
              <w:cnfStyle w:val="000000000000" w:firstRow="0" w:lastRow="0" w:firstColumn="0" w:lastColumn="0" w:oddVBand="0" w:evenVBand="0" w:oddHBand="0" w:evenHBand="0" w:firstRowFirstColumn="0" w:firstRowLastColumn="0" w:lastRowFirstColumn="0" w:lastRowLastColumn="0"/>
            </w:pPr>
          </w:p>
        </w:tc>
        <w:tc>
          <w:tcPr>
            <w:tcW w:w="0" w:type="auto"/>
            <w:hideMark/>
          </w:tcPr>
          <w:p w14:paraId="2A14CA65" w14:textId="77777777" w:rsidR="00182BA7" w:rsidRPr="00402D2E" w:rsidRDefault="00182BA7" w:rsidP="00073050">
            <w:pPr>
              <w:pStyle w:val="TextodeTablas"/>
              <w:cnfStyle w:val="000000000000" w:firstRow="0" w:lastRow="0" w:firstColumn="0" w:lastColumn="0" w:oddVBand="0" w:evenVBand="0" w:oddHBand="0" w:evenHBand="0" w:firstRowFirstColumn="0" w:firstRowLastColumn="0" w:lastRowFirstColumn="0" w:lastRowLastColumn="0"/>
            </w:pPr>
          </w:p>
        </w:tc>
        <w:tc>
          <w:tcPr>
            <w:tcW w:w="0" w:type="auto"/>
            <w:hideMark/>
          </w:tcPr>
          <w:p w14:paraId="7AA53EC2" w14:textId="77777777" w:rsidR="00182BA7" w:rsidRPr="00402D2E" w:rsidRDefault="00182BA7" w:rsidP="00073050">
            <w:pPr>
              <w:pStyle w:val="TextodeTablas"/>
              <w:cnfStyle w:val="000000000000" w:firstRow="0" w:lastRow="0" w:firstColumn="0" w:lastColumn="0" w:oddVBand="0" w:evenVBand="0" w:oddHBand="0" w:evenHBand="0" w:firstRowFirstColumn="0" w:firstRowLastColumn="0" w:lastRowFirstColumn="0" w:lastRowLastColumn="0"/>
            </w:pPr>
          </w:p>
        </w:tc>
        <w:tc>
          <w:tcPr>
            <w:tcW w:w="0" w:type="auto"/>
            <w:hideMark/>
          </w:tcPr>
          <w:p w14:paraId="30658FEA" w14:textId="77777777" w:rsidR="00182BA7" w:rsidRPr="00402D2E" w:rsidRDefault="00182BA7" w:rsidP="00073050">
            <w:pPr>
              <w:pStyle w:val="TextodeTablas"/>
              <w:cnfStyle w:val="000000000000" w:firstRow="0" w:lastRow="0" w:firstColumn="0" w:lastColumn="0" w:oddVBand="0" w:evenVBand="0" w:oddHBand="0" w:evenHBand="0" w:firstRowFirstColumn="0" w:firstRowLastColumn="0" w:lastRowFirstColumn="0" w:lastRowLastColumn="0"/>
            </w:pPr>
          </w:p>
        </w:tc>
        <w:tc>
          <w:tcPr>
            <w:tcW w:w="0" w:type="auto"/>
            <w:hideMark/>
          </w:tcPr>
          <w:p w14:paraId="434ECC2A" w14:textId="77777777" w:rsidR="00182BA7" w:rsidRPr="00402D2E" w:rsidRDefault="00182BA7" w:rsidP="00073050">
            <w:pPr>
              <w:pStyle w:val="TextodeTablas"/>
              <w:cnfStyle w:val="000000000000" w:firstRow="0" w:lastRow="0" w:firstColumn="0" w:lastColumn="0" w:oddVBand="0" w:evenVBand="0" w:oddHBand="0" w:evenHBand="0" w:firstRowFirstColumn="0" w:firstRowLastColumn="0" w:lastRowFirstColumn="0" w:lastRowLastColumn="0"/>
            </w:pPr>
          </w:p>
        </w:tc>
        <w:tc>
          <w:tcPr>
            <w:tcW w:w="0" w:type="auto"/>
            <w:hideMark/>
          </w:tcPr>
          <w:p w14:paraId="40FB3E06" w14:textId="77777777" w:rsidR="00182BA7" w:rsidRPr="00402D2E" w:rsidRDefault="00182BA7" w:rsidP="00073050">
            <w:pPr>
              <w:pStyle w:val="TextodeTablas"/>
              <w:cnfStyle w:val="000000000000" w:firstRow="0" w:lastRow="0" w:firstColumn="0" w:lastColumn="0" w:oddVBand="0" w:evenVBand="0" w:oddHBand="0" w:evenHBand="0" w:firstRowFirstColumn="0" w:firstRowLastColumn="0" w:lastRowFirstColumn="0" w:lastRowLastColumn="0"/>
            </w:pPr>
          </w:p>
        </w:tc>
        <w:tc>
          <w:tcPr>
            <w:tcW w:w="0" w:type="auto"/>
            <w:hideMark/>
          </w:tcPr>
          <w:p w14:paraId="0187530F" w14:textId="77777777" w:rsidR="00182BA7" w:rsidRPr="00402D2E" w:rsidRDefault="00182BA7" w:rsidP="00073050">
            <w:pPr>
              <w:pStyle w:val="TextodeTablas"/>
              <w:cnfStyle w:val="000000000000" w:firstRow="0" w:lastRow="0" w:firstColumn="0" w:lastColumn="0" w:oddVBand="0" w:evenVBand="0" w:oddHBand="0" w:evenHBand="0" w:firstRowFirstColumn="0" w:firstRowLastColumn="0" w:lastRowFirstColumn="0" w:lastRowLastColumn="0"/>
            </w:pPr>
          </w:p>
        </w:tc>
        <w:tc>
          <w:tcPr>
            <w:tcW w:w="0" w:type="auto"/>
            <w:hideMark/>
          </w:tcPr>
          <w:p w14:paraId="3F8A28FC" w14:textId="77777777" w:rsidR="00182BA7" w:rsidRPr="00402D2E" w:rsidRDefault="00182BA7" w:rsidP="00073050">
            <w:pPr>
              <w:pStyle w:val="TextodeTablas"/>
              <w:cnfStyle w:val="000000000000" w:firstRow="0" w:lastRow="0" w:firstColumn="0" w:lastColumn="0" w:oddVBand="0" w:evenVBand="0" w:oddHBand="0" w:evenHBand="0" w:firstRowFirstColumn="0" w:firstRowLastColumn="0" w:lastRowFirstColumn="0" w:lastRowLastColumn="0"/>
            </w:pPr>
          </w:p>
        </w:tc>
        <w:tc>
          <w:tcPr>
            <w:tcW w:w="0" w:type="auto"/>
            <w:hideMark/>
          </w:tcPr>
          <w:p w14:paraId="325330C7" w14:textId="77777777" w:rsidR="00182BA7" w:rsidRPr="00402D2E" w:rsidRDefault="00182BA7" w:rsidP="00073050">
            <w:pPr>
              <w:pStyle w:val="TextodeTablas"/>
              <w:cnfStyle w:val="000000000000" w:firstRow="0" w:lastRow="0" w:firstColumn="0" w:lastColumn="0" w:oddVBand="0" w:evenVBand="0" w:oddHBand="0" w:evenHBand="0" w:firstRowFirstColumn="0" w:firstRowLastColumn="0" w:lastRowFirstColumn="0" w:lastRowLastColumn="0"/>
            </w:pPr>
          </w:p>
        </w:tc>
        <w:tc>
          <w:tcPr>
            <w:tcW w:w="0" w:type="auto"/>
            <w:hideMark/>
          </w:tcPr>
          <w:p w14:paraId="3C831072" w14:textId="77777777" w:rsidR="00182BA7" w:rsidRPr="00402D2E" w:rsidRDefault="00182BA7" w:rsidP="00073050">
            <w:pPr>
              <w:pStyle w:val="TextodeTablas"/>
              <w:cnfStyle w:val="000000000000" w:firstRow="0" w:lastRow="0" w:firstColumn="0" w:lastColumn="0" w:oddVBand="0" w:evenVBand="0" w:oddHBand="0" w:evenHBand="0" w:firstRowFirstColumn="0" w:firstRowLastColumn="0" w:lastRowFirstColumn="0" w:lastRowLastColumn="0"/>
            </w:pPr>
          </w:p>
        </w:tc>
        <w:tc>
          <w:tcPr>
            <w:tcW w:w="0" w:type="auto"/>
            <w:hideMark/>
          </w:tcPr>
          <w:p w14:paraId="0B1AAA34" w14:textId="77777777" w:rsidR="00182BA7" w:rsidRPr="00402D2E" w:rsidRDefault="00182BA7" w:rsidP="00073050">
            <w:pPr>
              <w:pStyle w:val="TextodeTablas"/>
              <w:cnfStyle w:val="000000000000" w:firstRow="0" w:lastRow="0" w:firstColumn="0" w:lastColumn="0" w:oddVBand="0" w:evenVBand="0" w:oddHBand="0" w:evenHBand="0" w:firstRowFirstColumn="0" w:firstRowLastColumn="0" w:lastRowFirstColumn="0" w:lastRowLastColumn="0"/>
            </w:pPr>
          </w:p>
        </w:tc>
      </w:tr>
      <w:tr w:rsidR="009F795F" w:rsidRPr="007265A0" w14:paraId="3583C0B5" w14:textId="77777777" w:rsidTr="009F795F">
        <w:trPr>
          <w:cnfStyle w:val="000000100000" w:firstRow="0" w:lastRow="0" w:firstColumn="0" w:lastColumn="0" w:oddVBand="0" w:evenVBand="0" w:oddHBand="1" w:evenHBand="0" w:firstRowFirstColumn="0" w:firstRowLastColumn="0" w:lastRowFirstColumn="0" w:lastRowLastColumn="0"/>
          <w:trHeight w:val="620"/>
        </w:trPr>
        <w:tc>
          <w:tcPr>
            <w:cnfStyle w:val="001000000000" w:firstRow="0" w:lastRow="0" w:firstColumn="1" w:lastColumn="0" w:oddVBand="0" w:evenVBand="0" w:oddHBand="0" w:evenHBand="0" w:firstRowFirstColumn="0" w:firstRowLastColumn="0" w:lastRowFirstColumn="0" w:lastRowLastColumn="0"/>
            <w:tcW w:w="0" w:type="auto"/>
            <w:hideMark/>
          </w:tcPr>
          <w:p w14:paraId="383C78A2" w14:textId="77777777" w:rsidR="00182BA7" w:rsidRPr="00402D2E" w:rsidRDefault="00182BA7" w:rsidP="00073050">
            <w:pPr>
              <w:pStyle w:val="TextodeTablas"/>
            </w:pPr>
          </w:p>
        </w:tc>
        <w:tc>
          <w:tcPr>
            <w:tcW w:w="0" w:type="auto"/>
            <w:hideMark/>
          </w:tcPr>
          <w:p w14:paraId="02ECB6E5" w14:textId="77777777" w:rsidR="00182BA7" w:rsidRPr="00402D2E"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p>
        </w:tc>
        <w:tc>
          <w:tcPr>
            <w:tcW w:w="0" w:type="auto"/>
            <w:hideMark/>
          </w:tcPr>
          <w:p w14:paraId="4E313313" w14:textId="77777777" w:rsidR="00182BA7" w:rsidRPr="00402D2E"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p>
        </w:tc>
        <w:tc>
          <w:tcPr>
            <w:tcW w:w="0" w:type="auto"/>
            <w:hideMark/>
          </w:tcPr>
          <w:p w14:paraId="50814F79" w14:textId="77777777" w:rsidR="00182BA7" w:rsidRPr="00402D2E"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p>
        </w:tc>
        <w:tc>
          <w:tcPr>
            <w:tcW w:w="0" w:type="auto"/>
            <w:hideMark/>
          </w:tcPr>
          <w:p w14:paraId="0BD2B133" w14:textId="77777777" w:rsidR="00182BA7" w:rsidRPr="00402D2E"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p>
        </w:tc>
        <w:tc>
          <w:tcPr>
            <w:tcW w:w="0" w:type="auto"/>
            <w:hideMark/>
          </w:tcPr>
          <w:p w14:paraId="2CE495A5" w14:textId="77777777" w:rsidR="00182BA7" w:rsidRPr="00402D2E"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p>
        </w:tc>
        <w:tc>
          <w:tcPr>
            <w:tcW w:w="0" w:type="auto"/>
            <w:hideMark/>
          </w:tcPr>
          <w:p w14:paraId="584DA38C" w14:textId="77777777" w:rsidR="00182BA7" w:rsidRPr="00402D2E"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p>
        </w:tc>
        <w:tc>
          <w:tcPr>
            <w:tcW w:w="0" w:type="auto"/>
            <w:hideMark/>
          </w:tcPr>
          <w:p w14:paraId="35880C13" w14:textId="77777777" w:rsidR="00182BA7" w:rsidRPr="00402D2E"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p>
        </w:tc>
        <w:tc>
          <w:tcPr>
            <w:tcW w:w="0" w:type="auto"/>
            <w:hideMark/>
          </w:tcPr>
          <w:p w14:paraId="3F44030E" w14:textId="77777777" w:rsidR="00182BA7" w:rsidRPr="00402D2E"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p>
        </w:tc>
        <w:tc>
          <w:tcPr>
            <w:tcW w:w="0" w:type="auto"/>
            <w:hideMark/>
          </w:tcPr>
          <w:p w14:paraId="2F35F4DF" w14:textId="77777777" w:rsidR="00182BA7" w:rsidRPr="00402D2E"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p>
        </w:tc>
        <w:tc>
          <w:tcPr>
            <w:tcW w:w="0" w:type="auto"/>
            <w:hideMark/>
          </w:tcPr>
          <w:p w14:paraId="43FFDF1C" w14:textId="77777777" w:rsidR="00182BA7" w:rsidRPr="00402D2E"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p>
        </w:tc>
        <w:tc>
          <w:tcPr>
            <w:tcW w:w="0" w:type="auto"/>
            <w:hideMark/>
          </w:tcPr>
          <w:p w14:paraId="4A1F15AE" w14:textId="77777777" w:rsidR="00182BA7" w:rsidRPr="00402D2E"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p>
        </w:tc>
        <w:tc>
          <w:tcPr>
            <w:tcW w:w="0" w:type="auto"/>
            <w:hideMark/>
          </w:tcPr>
          <w:p w14:paraId="258F8C41" w14:textId="77777777" w:rsidR="00182BA7" w:rsidRPr="00402D2E"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p>
        </w:tc>
        <w:tc>
          <w:tcPr>
            <w:tcW w:w="0" w:type="auto"/>
            <w:hideMark/>
          </w:tcPr>
          <w:p w14:paraId="0F045D80" w14:textId="77777777" w:rsidR="00182BA7" w:rsidRPr="00402D2E"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p>
        </w:tc>
      </w:tr>
    </w:tbl>
    <w:p w14:paraId="565D50EA" w14:textId="77777777" w:rsidR="0077236C" w:rsidRPr="004950E6" w:rsidRDefault="0077236C" w:rsidP="004950E6">
      <w:pPr>
        <w:pStyle w:val="Descripcin"/>
        <w:spacing w:after="0" w:line="240" w:lineRule="auto"/>
        <w:rPr>
          <w:i w:val="0"/>
          <w:iCs w:val="0"/>
          <w:color w:val="auto"/>
          <w:sz w:val="20"/>
          <w:szCs w:val="16"/>
        </w:rPr>
      </w:pPr>
      <w:r w:rsidRPr="004950E6">
        <w:rPr>
          <w:i w:val="0"/>
          <w:iCs w:val="0"/>
          <w:color w:val="auto"/>
          <w:sz w:val="20"/>
          <w:szCs w:val="16"/>
        </w:rPr>
        <w:t xml:space="preserve">Fuente: (Elaboración propia, 2024). </w:t>
      </w:r>
    </w:p>
    <w:p w14:paraId="6DBA5174" w14:textId="77777777" w:rsidR="00182BA7" w:rsidRDefault="00182BA7" w:rsidP="00073050">
      <w:pPr>
        <w:pStyle w:val="TextoPrincipal"/>
      </w:pPr>
    </w:p>
    <w:p w14:paraId="1FD3BD4A" w14:textId="65A83736" w:rsidR="00182BA7" w:rsidRPr="0077236C" w:rsidRDefault="00182BA7" w:rsidP="00227242">
      <w:pPr>
        <w:pStyle w:val="Descripcin"/>
        <w:keepNext/>
        <w:spacing w:after="0" w:line="240" w:lineRule="auto"/>
        <w:rPr>
          <w:b/>
          <w:bCs/>
          <w:i w:val="0"/>
          <w:iCs w:val="0"/>
          <w:color w:val="auto"/>
          <w:sz w:val="24"/>
          <w:szCs w:val="24"/>
        </w:rPr>
      </w:pPr>
      <w:bookmarkStart w:id="704" w:name="_Toc166839269"/>
      <w:r w:rsidRPr="0077236C">
        <w:rPr>
          <w:b/>
          <w:bCs/>
          <w:i w:val="0"/>
          <w:iCs w:val="0"/>
          <w:color w:val="auto"/>
          <w:sz w:val="24"/>
          <w:szCs w:val="24"/>
        </w:rPr>
        <w:t xml:space="preserve">Tabla </w:t>
      </w:r>
      <w:r w:rsidRPr="0077236C">
        <w:rPr>
          <w:b/>
          <w:bCs/>
          <w:i w:val="0"/>
          <w:iCs w:val="0"/>
          <w:color w:val="auto"/>
          <w:sz w:val="24"/>
          <w:szCs w:val="24"/>
        </w:rPr>
        <w:fldChar w:fldCharType="begin"/>
      </w:r>
      <w:r w:rsidRPr="0077236C">
        <w:rPr>
          <w:b/>
          <w:bCs/>
          <w:i w:val="0"/>
          <w:iCs w:val="0"/>
          <w:color w:val="auto"/>
          <w:sz w:val="24"/>
          <w:szCs w:val="24"/>
        </w:rPr>
        <w:instrText xml:space="preserve"> SEQ Tabla \* ARABIC </w:instrText>
      </w:r>
      <w:r w:rsidRPr="0077236C">
        <w:rPr>
          <w:b/>
          <w:bCs/>
          <w:i w:val="0"/>
          <w:iCs w:val="0"/>
          <w:color w:val="auto"/>
          <w:sz w:val="24"/>
          <w:szCs w:val="24"/>
        </w:rPr>
        <w:fldChar w:fldCharType="separate"/>
      </w:r>
      <w:r w:rsidR="00FD4190">
        <w:rPr>
          <w:b/>
          <w:bCs/>
          <w:i w:val="0"/>
          <w:iCs w:val="0"/>
          <w:noProof/>
          <w:color w:val="auto"/>
          <w:sz w:val="24"/>
          <w:szCs w:val="24"/>
        </w:rPr>
        <w:t>54</w:t>
      </w:r>
      <w:r w:rsidRPr="0077236C">
        <w:rPr>
          <w:b/>
          <w:bCs/>
          <w:i w:val="0"/>
          <w:iCs w:val="0"/>
          <w:color w:val="auto"/>
          <w:sz w:val="24"/>
          <w:szCs w:val="24"/>
        </w:rPr>
        <w:fldChar w:fldCharType="end"/>
      </w:r>
      <w:r w:rsidRPr="0077236C">
        <w:rPr>
          <w:b/>
          <w:bCs/>
          <w:i w:val="0"/>
          <w:iCs w:val="0"/>
          <w:color w:val="auto"/>
          <w:sz w:val="24"/>
          <w:szCs w:val="24"/>
        </w:rPr>
        <w:t>. Registro de lecciones aprendidas</w:t>
      </w:r>
      <w:bookmarkEnd w:id="704"/>
      <w:r w:rsidRPr="0077236C">
        <w:rPr>
          <w:b/>
          <w:bCs/>
          <w:i w:val="0"/>
          <w:iCs w:val="0"/>
          <w:color w:val="auto"/>
          <w:sz w:val="24"/>
          <w:szCs w:val="24"/>
        </w:rPr>
        <w:t xml:space="preserve"> </w:t>
      </w:r>
    </w:p>
    <w:tbl>
      <w:tblPr>
        <w:tblStyle w:val="PlainTable12"/>
        <w:tblpPr w:leftFromText="187" w:rightFromText="187" w:vertAnchor="text" w:tblpY="1"/>
        <w:tblW w:w="5000" w:type="pct"/>
        <w:tblLook w:val="04A0" w:firstRow="1" w:lastRow="0" w:firstColumn="1" w:lastColumn="0" w:noHBand="0" w:noVBand="1"/>
      </w:tblPr>
      <w:tblGrid>
        <w:gridCol w:w="894"/>
        <w:gridCol w:w="1083"/>
        <w:gridCol w:w="1117"/>
        <w:gridCol w:w="1103"/>
        <w:gridCol w:w="114"/>
        <w:gridCol w:w="2125"/>
        <w:gridCol w:w="1998"/>
        <w:gridCol w:w="916"/>
      </w:tblGrid>
      <w:tr w:rsidR="00182BA7" w:rsidRPr="004950E6" w14:paraId="4D9A610F" w14:textId="77777777" w:rsidTr="00A2396A">
        <w:trPr>
          <w:cnfStyle w:val="100000000000" w:firstRow="1" w:lastRow="0" w:firstColumn="0" w:lastColumn="0" w:oddVBand="0" w:evenVBand="0" w:oddHBand="0" w:evenHBand="0" w:firstRowFirstColumn="0" w:firstRowLastColumn="0" w:lastRowFirstColumn="0" w:lastRowLastColumn="0"/>
          <w:trHeight w:val="662"/>
        </w:trPr>
        <w:tc>
          <w:tcPr>
            <w:cnfStyle w:val="001000000000" w:firstRow="0" w:lastRow="0" w:firstColumn="1" w:lastColumn="0" w:oddVBand="0" w:evenVBand="0" w:oddHBand="0" w:evenHBand="0" w:firstRowFirstColumn="0" w:firstRowLastColumn="0" w:lastRowFirstColumn="0" w:lastRowLastColumn="0"/>
            <w:tcW w:w="5000" w:type="pct"/>
            <w:gridSpan w:val="8"/>
            <w:shd w:val="clear" w:color="auto" w:fill="B4C6E7" w:themeFill="accent5" w:themeFillTint="66"/>
            <w:vAlign w:val="center"/>
          </w:tcPr>
          <w:p w14:paraId="191173F6" w14:textId="77777777" w:rsidR="00182BA7" w:rsidRPr="004950E6" w:rsidRDefault="00182BA7" w:rsidP="00073050">
            <w:pPr>
              <w:pStyle w:val="TextodeTablas"/>
            </w:pPr>
            <w:r w:rsidRPr="004950E6">
              <w:t>Informe de lecciones aprendidas</w:t>
            </w:r>
          </w:p>
        </w:tc>
      </w:tr>
      <w:tr w:rsidR="00182BA7" w:rsidRPr="004950E6" w14:paraId="7BBBD960" w14:textId="77777777" w:rsidTr="00A2396A">
        <w:trPr>
          <w:cnfStyle w:val="000000100000" w:firstRow="0" w:lastRow="0" w:firstColumn="0" w:lastColumn="0" w:oddVBand="0" w:evenVBand="0" w:oddHBand="1" w:evenHBand="0" w:firstRowFirstColumn="0" w:firstRowLastColumn="0" w:lastRowFirstColumn="0" w:lastRowLastColumn="0"/>
          <w:trHeight w:val="662"/>
        </w:trPr>
        <w:tc>
          <w:tcPr>
            <w:cnfStyle w:val="001000000000" w:firstRow="0" w:lastRow="0" w:firstColumn="1" w:lastColumn="0" w:oddVBand="0" w:evenVBand="0" w:oddHBand="0" w:evenHBand="0" w:firstRowFirstColumn="0" w:firstRowLastColumn="0" w:lastRowFirstColumn="0" w:lastRowLastColumn="0"/>
            <w:tcW w:w="442" w:type="pct"/>
            <w:hideMark/>
          </w:tcPr>
          <w:p w14:paraId="368A5B3C" w14:textId="77777777" w:rsidR="00182BA7" w:rsidRPr="004950E6" w:rsidRDefault="00182BA7" w:rsidP="00073050">
            <w:pPr>
              <w:pStyle w:val="TextodeTablas"/>
            </w:pPr>
            <w:r w:rsidRPr="004950E6">
              <w:t>NAME</w:t>
            </w:r>
          </w:p>
        </w:tc>
        <w:tc>
          <w:tcPr>
            <w:tcW w:w="1082" w:type="pct"/>
            <w:gridSpan w:val="2"/>
            <w:hideMark/>
          </w:tcPr>
          <w:p w14:paraId="74DADE04" w14:textId="77777777" w:rsidR="00182BA7" w:rsidRPr="004950E6"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p>
          <w:p w14:paraId="0B843BC3" w14:textId="77777777" w:rsidR="00182BA7" w:rsidRPr="004950E6"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p>
        </w:tc>
        <w:tc>
          <w:tcPr>
            <w:tcW w:w="635" w:type="pct"/>
            <w:gridSpan w:val="2"/>
            <w:hideMark/>
          </w:tcPr>
          <w:p w14:paraId="6AF56880" w14:textId="77777777" w:rsidR="00182BA7" w:rsidRPr="004950E6"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r w:rsidRPr="004950E6">
              <w:t>OBJETIVO</w:t>
            </w:r>
          </w:p>
        </w:tc>
        <w:tc>
          <w:tcPr>
            <w:tcW w:w="2841" w:type="pct"/>
            <w:gridSpan w:val="3"/>
            <w:hideMark/>
          </w:tcPr>
          <w:p w14:paraId="63B6ED56" w14:textId="77777777" w:rsidR="00182BA7" w:rsidRPr="004950E6"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p>
        </w:tc>
      </w:tr>
      <w:tr w:rsidR="00182BA7" w:rsidRPr="004950E6" w14:paraId="67447F00" w14:textId="77777777" w:rsidTr="0077236C">
        <w:trPr>
          <w:trHeight w:val="158"/>
        </w:trPr>
        <w:tc>
          <w:tcPr>
            <w:cnfStyle w:val="001000000000" w:firstRow="0" w:lastRow="0" w:firstColumn="1" w:lastColumn="0" w:oddVBand="0" w:evenVBand="0" w:oddHBand="0" w:evenHBand="0" w:firstRowFirstColumn="0" w:firstRowLastColumn="0" w:lastRowFirstColumn="0" w:lastRowLastColumn="0"/>
            <w:tcW w:w="442" w:type="pct"/>
            <w:hideMark/>
          </w:tcPr>
          <w:p w14:paraId="708F2F9C" w14:textId="77777777" w:rsidR="00182BA7" w:rsidRPr="004950E6" w:rsidRDefault="00182BA7" w:rsidP="00073050">
            <w:pPr>
              <w:pStyle w:val="TextodeTablas"/>
            </w:pPr>
          </w:p>
        </w:tc>
        <w:tc>
          <w:tcPr>
            <w:tcW w:w="533" w:type="pct"/>
            <w:hideMark/>
          </w:tcPr>
          <w:p w14:paraId="402257B4" w14:textId="77777777" w:rsidR="00182BA7" w:rsidRPr="004950E6" w:rsidRDefault="00182BA7" w:rsidP="00073050">
            <w:pPr>
              <w:pStyle w:val="TextodeTablas"/>
              <w:cnfStyle w:val="000000000000" w:firstRow="0" w:lastRow="0" w:firstColumn="0" w:lastColumn="0" w:oddVBand="0" w:evenVBand="0" w:oddHBand="0" w:evenHBand="0" w:firstRowFirstColumn="0" w:firstRowLastColumn="0" w:lastRowFirstColumn="0" w:lastRowLastColumn="0"/>
            </w:pPr>
          </w:p>
        </w:tc>
        <w:tc>
          <w:tcPr>
            <w:tcW w:w="549" w:type="pct"/>
            <w:hideMark/>
          </w:tcPr>
          <w:p w14:paraId="008B5AC1" w14:textId="77777777" w:rsidR="00182BA7" w:rsidRPr="004950E6" w:rsidRDefault="00182BA7" w:rsidP="00073050">
            <w:pPr>
              <w:pStyle w:val="TextodeTablas"/>
              <w:cnfStyle w:val="000000000000" w:firstRow="0" w:lastRow="0" w:firstColumn="0" w:lastColumn="0" w:oddVBand="0" w:evenVBand="0" w:oddHBand="0" w:evenHBand="0" w:firstRowFirstColumn="0" w:firstRowLastColumn="0" w:lastRowFirstColumn="0" w:lastRowLastColumn="0"/>
            </w:pPr>
          </w:p>
        </w:tc>
        <w:tc>
          <w:tcPr>
            <w:tcW w:w="575" w:type="pct"/>
            <w:hideMark/>
          </w:tcPr>
          <w:p w14:paraId="7D2540BA" w14:textId="77777777" w:rsidR="00182BA7" w:rsidRPr="004950E6" w:rsidRDefault="00182BA7" w:rsidP="00073050">
            <w:pPr>
              <w:pStyle w:val="TextodeTablas"/>
              <w:cnfStyle w:val="000000000000" w:firstRow="0" w:lastRow="0" w:firstColumn="0" w:lastColumn="0" w:oddVBand="0" w:evenVBand="0" w:oddHBand="0" w:evenHBand="0" w:firstRowFirstColumn="0" w:firstRowLastColumn="0" w:lastRowFirstColumn="0" w:lastRowLastColumn="0"/>
            </w:pPr>
          </w:p>
        </w:tc>
        <w:tc>
          <w:tcPr>
            <w:tcW w:w="1288" w:type="pct"/>
            <w:gridSpan w:val="2"/>
            <w:hideMark/>
          </w:tcPr>
          <w:p w14:paraId="19311CA1" w14:textId="77777777" w:rsidR="00182BA7" w:rsidRPr="004950E6" w:rsidRDefault="00182BA7" w:rsidP="00073050">
            <w:pPr>
              <w:pStyle w:val="TextodeTablas"/>
              <w:cnfStyle w:val="000000000000" w:firstRow="0" w:lastRow="0" w:firstColumn="0" w:lastColumn="0" w:oddVBand="0" w:evenVBand="0" w:oddHBand="0" w:evenHBand="0" w:firstRowFirstColumn="0" w:firstRowLastColumn="0" w:lastRowFirstColumn="0" w:lastRowLastColumn="0"/>
            </w:pPr>
          </w:p>
        </w:tc>
        <w:tc>
          <w:tcPr>
            <w:tcW w:w="1160" w:type="pct"/>
            <w:hideMark/>
          </w:tcPr>
          <w:p w14:paraId="0C2411A7" w14:textId="77777777" w:rsidR="00182BA7" w:rsidRPr="004950E6" w:rsidRDefault="00182BA7" w:rsidP="00073050">
            <w:pPr>
              <w:pStyle w:val="TextodeTablas"/>
              <w:cnfStyle w:val="000000000000" w:firstRow="0" w:lastRow="0" w:firstColumn="0" w:lastColumn="0" w:oddVBand="0" w:evenVBand="0" w:oddHBand="0" w:evenHBand="0" w:firstRowFirstColumn="0" w:firstRowLastColumn="0" w:lastRowFirstColumn="0" w:lastRowLastColumn="0"/>
            </w:pPr>
          </w:p>
        </w:tc>
        <w:tc>
          <w:tcPr>
            <w:tcW w:w="453" w:type="pct"/>
            <w:hideMark/>
          </w:tcPr>
          <w:p w14:paraId="5EC5D9E1" w14:textId="77777777" w:rsidR="00182BA7" w:rsidRPr="004950E6" w:rsidRDefault="00182BA7" w:rsidP="00073050">
            <w:pPr>
              <w:pStyle w:val="TextodeTablas"/>
              <w:cnfStyle w:val="000000000000" w:firstRow="0" w:lastRow="0" w:firstColumn="0" w:lastColumn="0" w:oddVBand="0" w:evenVBand="0" w:oddHBand="0" w:evenHBand="0" w:firstRowFirstColumn="0" w:firstRowLastColumn="0" w:lastRowFirstColumn="0" w:lastRowLastColumn="0"/>
            </w:pPr>
          </w:p>
        </w:tc>
      </w:tr>
      <w:tr w:rsidR="00182BA7" w:rsidRPr="004950E6" w14:paraId="35A919CC" w14:textId="77777777" w:rsidTr="0077236C">
        <w:trPr>
          <w:cnfStyle w:val="000000100000" w:firstRow="0" w:lastRow="0" w:firstColumn="0" w:lastColumn="0" w:oddVBand="0" w:evenVBand="0" w:oddHBand="1" w:evenHBand="0" w:firstRowFirstColumn="0" w:firstRowLastColumn="0" w:lastRowFirstColumn="0" w:lastRowLastColumn="0"/>
          <w:trHeight w:val="662"/>
        </w:trPr>
        <w:tc>
          <w:tcPr>
            <w:cnfStyle w:val="001000000000" w:firstRow="0" w:lastRow="0" w:firstColumn="1" w:lastColumn="0" w:oddVBand="0" w:evenVBand="0" w:oddHBand="0" w:evenHBand="0" w:firstRowFirstColumn="0" w:firstRowLastColumn="0" w:lastRowFirstColumn="0" w:lastRowLastColumn="0"/>
            <w:tcW w:w="442" w:type="pct"/>
            <w:hideMark/>
          </w:tcPr>
          <w:p w14:paraId="49C92347" w14:textId="77777777" w:rsidR="00182BA7" w:rsidRPr="004950E6" w:rsidRDefault="00182BA7" w:rsidP="00073050">
            <w:pPr>
              <w:pStyle w:val="TextodeTablas"/>
            </w:pPr>
            <w:r w:rsidRPr="004950E6">
              <w:t>REF/ID</w:t>
            </w:r>
          </w:p>
        </w:tc>
        <w:tc>
          <w:tcPr>
            <w:tcW w:w="533" w:type="pct"/>
            <w:hideMark/>
          </w:tcPr>
          <w:p w14:paraId="445B336F" w14:textId="77777777" w:rsidR="00182BA7" w:rsidRPr="004950E6"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r w:rsidRPr="004950E6">
              <w:t>LECCIÓN</w:t>
            </w:r>
          </w:p>
        </w:tc>
        <w:tc>
          <w:tcPr>
            <w:tcW w:w="549" w:type="pct"/>
            <w:hideMark/>
          </w:tcPr>
          <w:p w14:paraId="79D0FE97" w14:textId="77777777" w:rsidR="00182BA7" w:rsidRPr="004950E6"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r w:rsidRPr="004950E6">
              <w:t>PROCESO</w:t>
            </w:r>
          </w:p>
        </w:tc>
        <w:tc>
          <w:tcPr>
            <w:tcW w:w="635" w:type="pct"/>
            <w:gridSpan w:val="2"/>
            <w:hideMark/>
          </w:tcPr>
          <w:p w14:paraId="61C3DBD1" w14:textId="77777777" w:rsidR="00182BA7" w:rsidRPr="004950E6"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r w:rsidRPr="004950E6">
              <w:t>ACCIONES</w:t>
            </w:r>
          </w:p>
        </w:tc>
        <w:tc>
          <w:tcPr>
            <w:tcW w:w="1228" w:type="pct"/>
            <w:hideMark/>
          </w:tcPr>
          <w:p w14:paraId="31D4CF99" w14:textId="77777777" w:rsidR="00182BA7" w:rsidRPr="004950E6"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r w:rsidRPr="004950E6">
              <w:t>DESCRIPCIÓN DEL CONTROL</w:t>
            </w:r>
          </w:p>
        </w:tc>
        <w:tc>
          <w:tcPr>
            <w:tcW w:w="1160" w:type="pct"/>
            <w:hideMark/>
          </w:tcPr>
          <w:p w14:paraId="4C2CDEEC" w14:textId="77777777" w:rsidR="00182BA7" w:rsidRPr="004950E6"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r w:rsidRPr="004950E6">
              <w:t>FRECUENCIA DE CONTROL</w:t>
            </w:r>
          </w:p>
        </w:tc>
        <w:tc>
          <w:tcPr>
            <w:tcW w:w="453" w:type="pct"/>
            <w:hideMark/>
          </w:tcPr>
          <w:p w14:paraId="7070E25E" w14:textId="77777777" w:rsidR="00182BA7" w:rsidRPr="004950E6"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r w:rsidRPr="004950E6">
              <w:t>DUEÑO</w:t>
            </w:r>
          </w:p>
        </w:tc>
      </w:tr>
      <w:tr w:rsidR="00182BA7" w:rsidRPr="004950E6" w14:paraId="14730578" w14:textId="77777777" w:rsidTr="0077236C">
        <w:trPr>
          <w:trHeight w:val="662"/>
        </w:trPr>
        <w:tc>
          <w:tcPr>
            <w:cnfStyle w:val="001000000000" w:firstRow="0" w:lastRow="0" w:firstColumn="1" w:lastColumn="0" w:oddVBand="0" w:evenVBand="0" w:oddHBand="0" w:evenHBand="0" w:firstRowFirstColumn="0" w:firstRowLastColumn="0" w:lastRowFirstColumn="0" w:lastRowLastColumn="0"/>
            <w:tcW w:w="442" w:type="pct"/>
          </w:tcPr>
          <w:p w14:paraId="334F8572" w14:textId="77777777" w:rsidR="00182BA7" w:rsidRPr="004950E6" w:rsidRDefault="00182BA7" w:rsidP="00073050">
            <w:pPr>
              <w:pStyle w:val="TextodeTablas"/>
            </w:pPr>
          </w:p>
        </w:tc>
        <w:tc>
          <w:tcPr>
            <w:tcW w:w="533" w:type="pct"/>
          </w:tcPr>
          <w:p w14:paraId="0CBF3431" w14:textId="77777777" w:rsidR="00182BA7" w:rsidRPr="004950E6" w:rsidRDefault="00182BA7" w:rsidP="00073050">
            <w:pPr>
              <w:pStyle w:val="TextodeTablas"/>
              <w:cnfStyle w:val="000000000000" w:firstRow="0" w:lastRow="0" w:firstColumn="0" w:lastColumn="0" w:oddVBand="0" w:evenVBand="0" w:oddHBand="0" w:evenHBand="0" w:firstRowFirstColumn="0" w:firstRowLastColumn="0" w:lastRowFirstColumn="0" w:lastRowLastColumn="0"/>
            </w:pPr>
          </w:p>
        </w:tc>
        <w:tc>
          <w:tcPr>
            <w:tcW w:w="549" w:type="pct"/>
            <w:hideMark/>
          </w:tcPr>
          <w:p w14:paraId="1E42041C" w14:textId="77777777" w:rsidR="00182BA7" w:rsidRPr="004950E6" w:rsidRDefault="00182BA7" w:rsidP="00073050">
            <w:pPr>
              <w:pStyle w:val="TextodeTablas"/>
              <w:cnfStyle w:val="000000000000" w:firstRow="0" w:lastRow="0" w:firstColumn="0" w:lastColumn="0" w:oddVBand="0" w:evenVBand="0" w:oddHBand="0" w:evenHBand="0" w:firstRowFirstColumn="0" w:firstRowLastColumn="0" w:lastRowFirstColumn="0" w:lastRowLastColumn="0"/>
            </w:pPr>
            <w:r w:rsidRPr="004950E6">
              <w:t> </w:t>
            </w:r>
          </w:p>
        </w:tc>
        <w:tc>
          <w:tcPr>
            <w:tcW w:w="635" w:type="pct"/>
            <w:gridSpan w:val="2"/>
            <w:hideMark/>
          </w:tcPr>
          <w:p w14:paraId="65A46483" w14:textId="77777777" w:rsidR="00182BA7" w:rsidRPr="004950E6" w:rsidRDefault="00182BA7" w:rsidP="00073050">
            <w:pPr>
              <w:pStyle w:val="TextodeTablas"/>
              <w:cnfStyle w:val="000000000000" w:firstRow="0" w:lastRow="0" w:firstColumn="0" w:lastColumn="0" w:oddVBand="0" w:evenVBand="0" w:oddHBand="0" w:evenHBand="0" w:firstRowFirstColumn="0" w:firstRowLastColumn="0" w:lastRowFirstColumn="0" w:lastRowLastColumn="0"/>
            </w:pPr>
            <w:r w:rsidRPr="004950E6">
              <w:t> </w:t>
            </w:r>
          </w:p>
        </w:tc>
        <w:tc>
          <w:tcPr>
            <w:tcW w:w="1228" w:type="pct"/>
            <w:hideMark/>
          </w:tcPr>
          <w:p w14:paraId="6EB0D439" w14:textId="77777777" w:rsidR="00182BA7" w:rsidRPr="004950E6" w:rsidRDefault="00182BA7" w:rsidP="00073050">
            <w:pPr>
              <w:pStyle w:val="TextodeTablas"/>
              <w:cnfStyle w:val="000000000000" w:firstRow="0" w:lastRow="0" w:firstColumn="0" w:lastColumn="0" w:oddVBand="0" w:evenVBand="0" w:oddHBand="0" w:evenHBand="0" w:firstRowFirstColumn="0" w:firstRowLastColumn="0" w:lastRowFirstColumn="0" w:lastRowLastColumn="0"/>
            </w:pPr>
            <w:r w:rsidRPr="004950E6">
              <w:t> </w:t>
            </w:r>
          </w:p>
        </w:tc>
        <w:tc>
          <w:tcPr>
            <w:tcW w:w="1160" w:type="pct"/>
            <w:hideMark/>
          </w:tcPr>
          <w:p w14:paraId="10CA785C" w14:textId="77777777" w:rsidR="00182BA7" w:rsidRPr="004950E6" w:rsidRDefault="00182BA7" w:rsidP="00073050">
            <w:pPr>
              <w:pStyle w:val="TextodeTablas"/>
              <w:cnfStyle w:val="000000000000" w:firstRow="0" w:lastRow="0" w:firstColumn="0" w:lastColumn="0" w:oddVBand="0" w:evenVBand="0" w:oddHBand="0" w:evenHBand="0" w:firstRowFirstColumn="0" w:firstRowLastColumn="0" w:lastRowFirstColumn="0" w:lastRowLastColumn="0"/>
            </w:pPr>
            <w:r w:rsidRPr="004950E6">
              <w:t> </w:t>
            </w:r>
          </w:p>
        </w:tc>
        <w:tc>
          <w:tcPr>
            <w:tcW w:w="453" w:type="pct"/>
            <w:hideMark/>
          </w:tcPr>
          <w:p w14:paraId="42781965" w14:textId="77777777" w:rsidR="00182BA7" w:rsidRPr="004950E6" w:rsidRDefault="00182BA7" w:rsidP="00073050">
            <w:pPr>
              <w:pStyle w:val="TextodeTablas"/>
              <w:cnfStyle w:val="000000000000" w:firstRow="0" w:lastRow="0" w:firstColumn="0" w:lastColumn="0" w:oddVBand="0" w:evenVBand="0" w:oddHBand="0" w:evenHBand="0" w:firstRowFirstColumn="0" w:firstRowLastColumn="0" w:lastRowFirstColumn="0" w:lastRowLastColumn="0"/>
            </w:pPr>
            <w:r w:rsidRPr="004950E6">
              <w:t> </w:t>
            </w:r>
          </w:p>
        </w:tc>
      </w:tr>
      <w:tr w:rsidR="00182BA7" w:rsidRPr="004950E6" w14:paraId="1F0F0582" w14:textId="77777777" w:rsidTr="0077236C">
        <w:trPr>
          <w:cnfStyle w:val="000000100000" w:firstRow="0" w:lastRow="0" w:firstColumn="0" w:lastColumn="0" w:oddVBand="0" w:evenVBand="0" w:oddHBand="1" w:evenHBand="0" w:firstRowFirstColumn="0" w:firstRowLastColumn="0" w:lastRowFirstColumn="0" w:lastRowLastColumn="0"/>
          <w:trHeight w:val="662"/>
        </w:trPr>
        <w:tc>
          <w:tcPr>
            <w:cnfStyle w:val="001000000000" w:firstRow="0" w:lastRow="0" w:firstColumn="1" w:lastColumn="0" w:oddVBand="0" w:evenVBand="0" w:oddHBand="0" w:evenHBand="0" w:firstRowFirstColumn="0" w:firstRowLastColumn="0" w:lastRowFirstColumn="0" w:lastRowLastColumn="0"/>
            <w:tcW w:w="442" w:type="pct"/>
            <w:hideMark/>
          </w:tcPr>
          <w:p w14:paraId="1BA594E7" w14:textId="77777777" w:rsidR="00182BA7" w:rsidRPr="004950E6" w:rsidRDefault="00182BA7" w:rsidP="00073050">
            <w:pPr>
              <w:pStyle w:val="TextodeTablas"/>
            </w:pPr>
            <w:r w:rsidRPr="004950E6">
              <w:t> </w:t>
            </w:r>
          </w:p>
        </w:tc>
        <w:tc>
          <w:tcPr>
            <w:tcW w:w="533" w:type="pct"/>
            <w:hideMark/>
          </w:tcPr>
          <w:p w14:paraId="3A4E2042" w14:textId="77777777" w:rsidR="00182BA7" w:rsidRPr="004950E6"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r w:rsidRPr="004950E6">
              <w:t> </w:t>
            </w:r>
          </w:p>
        </w:tc>
        <w:tc>
          <w:tcPr>
            <w:tcW w:w="549" w:type="pct"/>
            <w:hideMark/>
          </w:tcPr>
          <w:p w14:paraId="6238629C" w14:textId="77777777" w:rsidR="00182BA7" w:rsidRPr="004950E6"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r w:rsidRPr="004950E6">
              <w:t> </w:t>
            </w:r>
          </w:p>
        </w:tc>
        <w:tc>
          <w:tcPr>
            <w:tcW w:w="635" w:type="pct"/>
            <w:gridSpan w:val="2"/>
            <w:hideMark/>
          </w:tcPr>
          <w:p w14:paraId="282BE453" w14:textId="77777777" w:rsidR="00182BA7" w:rsidRPr="004950E6"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r w:rsidRPr="004950E6">
              <w:t> </w:t>
            </w:r>
          </w:p>
        </w:tc>
        <w:tc>
          <w:tcPr>
            <w:tcW w:w="1228" w:type="pct"/>
            <w:hideMark/>
          </w:tcPr>
          <w:p w14:paraId="36E2FBFA" w14:textId="77777777" w:rsidR="00182BA7" w:rsidRPr="004950E6"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r w:rsidRPr="004950E6">
              <w:t> </w:t>
            </w:r>
          </w:p>
        </w:tc>
        <w:tc>
          <w:tcPr>
            <w:tcW w:w="1160" w:type="pct"/>
            <w:hideMark/>
          </w:tcPr>
          <w:p w14:paraId="3CE965A9" w14:textId="77777777" w:rsidR="00182BA7" w:rsidRPr="004950E6"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r w:rsidRPr="004950E6">
              <w:t> </w:t>
            </w:r>
          </w:p>
        </w:tc>
        <w:tc>
          <w:tcPr>
            <w:tcW w:w="453" w:type="pct"/>
            <w:hideMark/>
          </w:tcPr>
          <w:p w14:paraId="60EDD4F1" w14:textId="77777777" w:rsidR="00182BA7" w:rsidRPr="004950E6" w:rsidRDefault="00182BA7" w:rsidP="00073050">
            <w:pPr>
              <w:pStyle w:val="TextodeTablas"/>
              <w:cnfStyle w:val="000000100000" w:firstRow="0" w:lastRow="0" w:firstColumn="0" w:lastColumn="0" w:oddVBand="0" w:evenVBand="0" w:oddHBand="1" w:evenHBand="0" w:firstRowFirstColumn="0" w:firstRowLastColumn="0" w:lastRowFirstColumn="0" w:lastRowLastColumn="0"/>
            </w:pPr>
            <w:r w:rsidRPr="004950E6">
              <w:t> </w:t>
            </w:r>
          </w:p>
        </w:tc>
      </w:tr>
    </w:tbl>
    <w:p w14:paraId="413EC9A0" w14:textId="77777777" w:rsidR="0077236C" w:rsidRPr="004950E6" w:rsidRDefault="0077236C" w:rsidP="00073050">
      <w:pPr>
        <w:pStyle w:val="TextoPrincipal"/>
      </w:pPr>
      <w:r w:rsidRPr="004950E6">
        <w:t xml:space="preserve">Fuente: (Elaboración propia, 2024). </w:t>
      </w:r>
    </w:p>
    <w:p w14:paraId="72EE99A0" w14:textId="77777777" w:rsidR="00182BA7" w:rsidRPr="0065718B" w:rsidRDefault="00182BA7" w:rsidP="00182BA7">
      <w:pPr>
        <w:rPr>
          <w:szCs w:val="24"/>
        </w:rPr>
      </w:pPr>
      <w:r w:rsidRPr="00DB42D7">
        <w:br w:type="page"/>
      </w:r>
    </w:p>
    <w:p w14:paraId="409A8E12" w14:textId="12A6D264" w:rsidR="00182BA7" w:rsidRDefault="002877A6" w:rsidP="006655C4">
      <w:pPr>
        <w:pStyle w:val="Ttulo2"/>
        <w:numPr>
          <w:ilvl w:val="1"/>
          <w:numId w:val="84"/>
        </w:numPr>
        <w:rPr>
          <w:b w:val="0"/>
          <w:bCs w:val="0"/>
        </w:rPr>
      </w:pPr>
      <w:bookmarkStart w:id="705" w:name="_Anexo_4._Formatos"/>
      <w:bookmarkStart w:id="706" w:name="_Formatos_para_la"/>
      <w:bookmarkStart w:id="707" w:name="_Toc166839199"/>
      <w:bookmarkEnd w:id="705"/>
      <w:bookmarkEnd w:id="706"/>
      <w:r w:rsidRPr="002C4EB8">
        <w:rPr>
          <w:caps w:val="0"/>
        </w:rPr>
        <w:lastRenderedPageBreak/>
        <w:t>FORMATOS PARA L</w:t>
      </w:r>
      <w:r>
        <w:rPr>
          <w:caps w:val="0"/>
        </w:rPr>
        <w:t xml:space="preserve">A GESTIÓN DE </w:t>
      </w:r>
      <w:r w:rsidRPr="005D36C9">
        <w:rPr>
          <w:caps w:val="0"/>
        </w:rPr>
        <w:t>LAS ADQUISICIONES.</w:t>
      </w:r>
      <w:bookmarkEnd w:id="707"/>
    </w:p>
    <w:p w14:paraId="4EC7047C" w14:textId="1E97CE4D" w:rsidR="005C4FF4" w:rsidRPr="0077236C" w:rsidRDefault="005C4FF4" w:rsidP="00227242">
      <w:pPr>
        <w:pStyle w:val="Descripcin"/>
        <w:keepNext/>
        <w:spacing w:after="0" w:line="240" w:lineRule="auto"/>
        <w:rPr>
          <w:b/>
          <w:bCs/>
          <w:i w:val="0"/>
          <w:iCs w:val="0"/>
          <w:color w:val="auto"/>
          <w:sz w:val="24"/>
          <w:szCs w:val="24"/>
        </w:rPr>
      </w:pPr>
      <w:bookmarkStart w:id="708" w:name="_Toc166839270"/>
      <w:r w:rsidRPr="0077236C">
        <w:rPr>
          <w:b/>
          <w:bCs/>
          <w:i w:val="0"/>
          <w:iCs w:val="0"/>
          <w:color w:val="auto"/>
          <w:sz w:val="24"/>
          <w:szCs w:val="24"/>
        </w:rPr>
        <w:t xml:space="preserve">Tabla </w:t>
      </w:r>
      <w:r w:rsidRPr="0077236C">
        <w:rPr>
          <w:b/>
          <w:bCs/>
          <w:i w:val="0"/>
          <w:iCs w:val="0"/>
          <w:color w:val="auto"/>
          <w:sz w:val="24"/>
          <w:szCs w:val="24"/>
        </w:rPr>
        <w:fldChar w:fldCharType="begin"/>
      </w:r>
      <w:r w:rsidRPr="0077236C">
        <w:rPr>
          <w:b/>
          <w:bCs/>
          <w:i w:val="0"/>
          <w:iCs w:val="0"/>
          <w:color w:val="auto"/>
          <w:sz w:val="24"/>
          <w:szCs w:val="24"/>
        </w:rPr>
        <w:instrText xml:space="preserve"> SEQ Tabla \* ARABIC </w:instrText>
      </w:r>
      <w:r w:rsidRPr="0077236C">
        <w:rPr>
          <w:b/>
          <w:bCs/>
          <w:i w:val="0"/>
          <w:iCs w:val="0"/>
          <w:color w:val="auto"/>
          <w:sz w:val="24"/>
          <w:szCs w:val="24"/>
        </w:rPr>
        <w:fldChar w:fldCharType="separate"/>
      </w:r>
      <w:r w:rsidR="00FD4190">
        <w:rPr>
          <w:b/>
          <w:bCs/>
          <w:i w:val="0"/>
          <w:iCs w:val="0"/>
          <w:noProof/>
          <w:color w:val="auto"/>
          <w:sz w:val="24"/>
          <w:szCs w:val="24"/>
        </w:rPr>
        <w:t>55</w:t>
      </w:r>
      <w:r w:rsidRPr="0077236C">
        <w:rPr>
          <w:b/>
          <w:bCs/>
          <w:i w:val="0"/>
          <w:iCs w:val="0"/>
          <w:color w:val="auto"/>
          <w:sz w:val="24"/>
          <w:szCs w:val="24"/>
        </w:rPr>
        <w:fldChar w:fldCharType="end"/>
      </w:r>
      <w:r w:rsidRPr="0077236C">
        <w:rPr>
          <w:b/>
          <w:bCs/>
          <w:i w:val="0"/>
          <w:iCs w:val="0"/>
          <w:color w:val="auto"/>
          <w:sz w:val="24"/>
          <w:szCs w:val="24"/>
        </w:rPr>
        <w:t>. Formato de Licitación para Proveedores.</w:t>
      </w:r>
      <w:bookmarkEnd w:id="708"/>
    </w:p>
    <w:tbl>
      <w:tblPr>
        <w:tblStyle w:val="PlainTable13"/>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4422"/>
      </w:tblGrid>
      <w:tr w:rsidR="005732DA" w:rsidRPr="009E245D" w14:paraId="6B1DC79D" w14:textId="77777777" w:rsidTr="004B1C6A">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000" w:type="pct"/>
            <w:gridSpan w:val="2"/>
            <w:shd w:val="clear" w:color="auto" w:fill="5B9BD5" w:themeFill="accent1"/>
            <w:noWrap/>
            <w:vAlign w:val="center"/>
          </w:tcPr>
          <w:p w14:paraId="49A75E3D" w14:textId="77777777" w:rsidR="005732DA" w:rsidRPr="00FF5B28" w:rsidRDefault="005732DA" w:rsidP="00073050">
            <w:pPr>
              <w:pStyle w:val="TextodeTablas"/>
              <w:rPr>
                <w:lang w:val="es-HN"/>
              </w:rPr>
            </w:pPr>
          </w:p>
          <w:p w14:paraId="34D7146A" w14:textId="77777777" w:rsidR="005732DA" w:rsidRPr="009E245D" w:rsidRDefault="005732DA" w:rsidP="00073050">
            <w:pPr>
              <w:pStyle w:val="TextodeTablas"/>
            </w:pPr>
            <w:r w:rsidRPr="009E245D">
              <w:t>Presentación de Licitación</w:t>
            </w:r>
          </w:p>
          <w:p w14:paraId="3A370093" w14:textId="77777777" w:rsidR="005732DA" w:rsidRPr="009E245D" w:rsidRDefault="005732DA" w:rsidP="00073050">
            <w:pPr>
              <w:pStyle w:val="TextodeTablas"/>
            </w:pPr>
          </w:p>
        </w:tc>
      </w:tr>
      <w:tr w:rsidR="005732DA" w:rsidRPr="009E245D" w14:paraId="553C4C10" w14:textId="77777777" w:rsidTr="00A2396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96" w:type="pct"/>
            <w:noWrap/>
            <w:hideMark/>
          </w:tcPr>
          <w:p w14:paraId="707FC56C" w14:textId="77777777" w:rsidR="005732DA" w:rsidRPr="009E245D" w:rsidRDefault="005732DA" w:rsidP="00073050">
            <w:pPr>
              <w:pStyle w:val="TextodeTablas"/>
            </w:pPr>
            <w:r w:rsidRPr="009E245D">
              <w:t>FECHA DE COTIZACIÓN:</w:t>
            </w:r>
          </w:p>
          <w:p w14:paraId="70C5B5F2" w14:textId="77777777" w:rsidR="005732DA" w:rsidRPr="009E245D" w:rsidRDefault="005732DA" w:rsidP="00073050">
            <w:pPr>
              <w:pStyle w:val="TextodeTablas"/>
            </w:pPr>
          </w:p>
        </w:tc>
        <w:tc>
          <w:tcPr>
            <w:tcW w:w="2404" w:type="pct"/>
            <w:noWrap/>
            <w:hideMark/>
          </w:tcPr>
          <w:p w14:paraId="6BE1EC8A" w14:textId="77777777" w:rsidR="005732DA" w:rsidRPr="009E245D" w:rsidRDefault="005732DA" w:rsidP="00073050">
            <w:pPr>
              <w:pStyle w:val="TextodeTablas"/>
              <w:cnfStyle w:val="000000100000" w:firstRow="0" w:lastRow="0" w:firstColumn="0" w:lastColumn="0" w:oddVBand="0" w:evenVBand="0" w:oddHBand="1" w:evenHBand="0" w:firstRowFirstColumn="0" w:firstRowLastColumn="0" w:lastRowFirstColumn="0" w:lastRowLastColumn="0"/>
            </w:pPr>
          </w:p>
        </w:tc>
      </w:tr>
      <w:tr w:rsidR="005732DA" w:rsidRPr="009E245D" w14:paraId="18A8280A" w14:textId="77777777" w:rsidTr="00A2396A">
        <w:trPr>
          <w:trHeight w:val="300"/>
        </w:trPr>
        <w:tc>
          <w:tcPr>
            <w:cnfStyle w:val="001000000000" w:firstRow="0" w:lastRow="0" w:firstColumn="1" w:lastColumn="0" w:oddVBand="0" w:evenVBand="0" w:oddHBand="0" w:evenHBand="0" w:firstRowFirstColumn="0" w:firstRowLastColumn="0" w:lastRowFirstColumn="0" w:lastRowLastColumn="0"/>
            <w:tcW w:w="2596" w:type="pct"/>
            <w:noWrap/>
            <w:hideMark/>
          </w:tcPr>
          <w:p w14:paraId="053EEB3E" w14:textId="77777777" w:rsidR="005732DA" w:rsidRPr="009E245D" w:rsidRDefault="005732DA" w:rsidP="00073050">
            <w:pPr>
              <w:pStyle w:val="TextodeTablas"/>
            </w:pPr>
            <w:r w:rsidRPr="009E245D">
              <w:t>VIGENCIA DE COTIZACIÓN(DIAS):</w:t>
            </w:r>
          </w:p>
          <w:p w14:paraId="59D34C70" w14:textId="77777777" w:rsidR="005732DA" w:rsidRPr="009E245D" w:rsidRDefault="005732DA" w:rsidP="00073050">
            <w:pPr>
              <w:pStyle w:val="TextodeTablas"/>
            </w:pPr>
          </w:p>
        </w:tc>
        <w:tc>
          <w:tcPr>
            <w:tcW w:w="2404" w:type="pct"/>
            <w:noWrap/>
            <w:hideMark/>
          </w:tcPr>
          <w:p w14:paraId="1A285741" w14:textId="77777777" w:rsidR="005732DA" w:rsidRPr="009E245D" w:rsidRDefault="005732DA" w:rsidP="00073050">
            <w:pPr>
              <w:pStyle w:val="TextodeTablas"/>
              <w:cnfStyle w:val="000000000000" w:firstRow="0" w:lastRow="0" w:firstColumn="0" w:lastColumn="0" w:oddVBand="0" w:evenVBand="0" w:oddHBand="0" w:evenHBand="0" w:firstRowFirstColumn="0" w:firstRowLastColumn="0" w:lastRowFirstColumn="0" w:lastRowLastColumn="0"/>
            </w:pPr>
          </w:p>
        </w:tc>
      </w:tr>
      <w:tr w:rsidR="005732DA" w:rsidRPr="009E245D" w14:paraId="3D1D3B1C" w14:textId="77777777" w:rsidTr="00A2396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96" w:type="pct"/>
            <w:noWrap/>
            <w:hideMark/>
          </w:tcPr>
          <w:p w14:paraId="0614CFCB" w14:textId="77777777" w:rsidR="005732DA" w:rsidRPr="009E245D" w:rsidRDefault="005732DA" w:rsidP="00073050">
            <w:pPr>
              <w:pStyle w:val="TextodeTablas"/>
            </w:pPr>
            <w:r w:rsidRPr="009E245D">
              <w:t>TIEMPO DE ENTREGA:</w:t>
            </w:r>
          </w:p>
          <w:p w14:paraId="67744F26" w14:textId="77777777" w:rsidR="005732DA" w:rsidRPr="009E245D" w:rsidRDefault="005732DA" w:rsidP="00073050">
            <w:pPr>
              <w:pStyle w:val="TextodeTablas"/>
            </w:pPr>
          </w:p>
        </w:tc>
        <w:tc>
          <w:tcPr>
            <w:tcW w:w="2404" w:type="pct"/>
            <w:noWrap/>
            <w:hideMark/>
          </w:tcPr>
          <w:p w14:paraId="740D4BAE" w14:textId="77777777" w:rsidR="005732DA" w:rsidRPr="009E245D" w:rsidRDefault="005732DA" w:rsidP="00073050">
            <w:pPr>
              <w:pStyle w:val="TextodeTablas"/>
              <w:cnfStyle w:val="000000100000" w:firstRow="0" w:lastRow="0" w:firstColumn="0" w:lastColumn="0" w:oddVBand="0" w:evenVBand="0" w:oddHBand="1" w:evenHBand="0" w:firstRowFirstColumn="0" w:firstRowLastColumn="0" w:lastRowFirstColumn="0" w:lastRowLastColumn="0"/>
            </w:pPr>
          </w:p>
        </w:tc>
      </w:tr>
      <w:tr w:rsidR="005732DA" w:rsidRPr="009E245D" w14:paraId="3647997B" w14:textId="77777777" w:rsidTr="00A2396A">
        <w:trPr>
          <w:trHeight w:val="300"/>
        </w:trPr>
        <w:tc>
          <w:tcPr>
            <w:cnfStyle w:val="001000000000" w:firstRow="0" w:lastRow="0" w:firstColumn="1" w:lastColumn="0" w:oddVBand="0" w:evenVBand="0" w:oddHBand="0" w:evenHBand="0" w:firstRowFirstColumn="0" w:firstRowLastColumn="0" w:lastRowFirstColumn="0" w:lastRowLastColumn="0"/>
            <w:tcW w:w="2596" w:type="pct"/>
            <w:noWrap/>
            <w:hideMark/>
          </w:tcPr>
          <w:p w14:paraId="25718667" w14:textId="77777777" w:rsidR="005732DA" w:rsidRPr="009E245D" w:rsidRDefault="005732DA" w:rsidP="00073050">
            <w:pPr>
              <w:pStyle w:val="TextodeTablas"/>
            </w:pPr>
            <w:r w:rsidRPr="009E245D">
              <w:t>CONDICIONES DE PAGO:</w:t>
            </w:r>
          </w:p>
          <w:p w14:paraId="0F3DE01C" w14:textId="77777777" w:rsidR="005732DA" w:rsidRPr="009E245D" w:rsidRDefault="005732DA" w:rsidP="00073050">
            <w:pPr>
              <w:pStyle w:val="TextodeTablas"/>
            </w:pPr>
          </w:p>
        </w:tc>
        <w:tc>
          <w:tcPr>
            <w:tcW w:w="2404" w:type="pct"/>
            <w:noWrap/>
            <w:hideMark/>
          </w:tcPr>
          <w:p w14:paraId="53CB389C" w14:textId="77777777" w:rsidR="005732DA" w:rsidRPr="009E245D" w:rsidRDefault="005732DA" w:rsidP="00073050">
            <w:pPr>
              <w:pStyle w:val="TextodeTablas"/>
              <w:cnfStyle w:val="000000000000" w:firstRow="0" w:lastRow="0" w:firstColumn="0" w:lastColumn="0" w:oddVBand="0" w:evenVBand="0" w:oddHBand="0" w:evenHBand="0" w:firstRowFirstColumn="0" w:firstRowLastColumn="0" w:lastRowFirstColumn="0" w:lastRowLastColumn="0"/>
            </w:pPr>
          </w:p>
        </w:tc>
      </w:tr>
      <w:tr w:rsidR="005732DA" w:rsidRPr="009E245D" w14:paraId="7F099DB4" w14:textId="77777777" w:rsidTr="00A2396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96" w:type="pct"/>
            <w:noWrap/>
            <w:hideMark/>
          </w:tcPr>
          <w:p w14:paraId="73D7D13B" w14:textId="77777777" w:rsidR="005732DA" w:rsidRPr="009E245D" w:rsidRDefault="005732DA" w:rsidP="00073050">
            <w:pPr>
              <w:pStyle w:val="TextodeTablas"/>
            </w:pPr>
            <w:r w:rsidRPr="009E245D">
              <w:t>CONDICIONES DE GARANTÍA:</w:t>
            </w:r>
          </w:p>
          <w:p w14:paraId="3982C490" w14:textId="77777777" w:rsidR="005732DA" w:rsidRPr="009E245D" w:rsidRDefault="005732DA" w:rsidP="00073050">
            <w:pPr>
              <w:pStyle w:val="TextodeTablas"/>
            </w:pPr>
          </w:p>
        </w:tc>
        <w:tc>
          <w:tcPr>
            <w:tcW w:w="2404" w:type="pct"/>
            <w:noWrap/>
            <w:hideMark/>
          </w:tcPr>
          <w:p w14:paraId="68BB932A" w14:textId="77777777" w:rsidR="005732DA" w:rsidRPr="009E245D" w:rsidRDefault="005732DA" w:rsidP="00073050">
            <w:pPr>
              <w:pStyle w:val="TextodeTablas"/>
              <w:cnfStyle w:val="000000100000" w:firstRow="0" w:lastRow="0" w:firstColumn="0" w:lastColumn="0" w:oddVBand="0" w:evenVBand="0" w:oddHBand="1" w:evenHBand="0" w:firstRowFirstColumn="0" w:firstRowLastColumn="0" w:lastRowFirstColumn="0" w:lastRowLastColumn="0"/>
            </w:pPr>
          </w:p>
        </w:tc>
      </w:tr>
      <w:tr w:rsidR="005732DA" w:rsidRPr="00A5334A" w14:paraId="1A09DBB7" w14:textId="77777777" w:rsidTr="00A2396A">
        <w:trPr>
          <w:trHeight w:val="300"/>
        </w:trPr>
        <w:tc>
          <w:tcPr>
            <w:cnfStyle w:val="001000000000" w:firstRow="0" w:lastRow="0" w:firstColumn="1" w:lastColumn="0" w:oddVBand="0" w:evenVBand="0" w:oddHBand="0" w:evenHBand="0" w:firstRowFirstColumn="0" w:firstRowLastColumn="0" w:lastRowFirstColumn="0" w:lastRowLastColumn="0"/>
            <w:tcW w:w="2596" w:type="pct"/>
            <w:noWrap/>
            <w:hideMark/>
          </w:tcPr>
          <w:p w14:paraId="2EF3EE5D" w14:textId="77777777" w:rsidR="005732DA" w:rsidRPr="00FF5B28" w:rsidRDefault="005732DA" w:rsidP="00073050">
            <w:pPr>
              <w:pStyle w:val="TextodeTablas"/>
              <w:rPr>
                <w:lang w:val="es-HN"/>
              </w:rPr>
            </w:pPr>
            <w:r w:rsidRPr="00FF5B28">
              <w:rPr>
                <w:lang w:val="es-HN"/>
              </w:rPr>
              <w:t>BENEFICIOS OFERTADOS POR EL PROVEEDOR:</w:t>
            </w:r>
          </w:p>
          <w:p w14:paraId="5F0C35E2" w14:textId="77777777" w:rsidR="005732DA" w:rsidRPr="00FF5B28" w:rsidRDefault="005732DA" w:rsidP="00073050">
            <w:pPr>
              <w:pStyle w:val="TextodeTablas"/>
              <w:rPr>
                <w:lang w:val="es-HN"/>
              </w:rPr>
            </w:pPr>
          </w:p>
        </w:tc>
        <w:tc>
          <w:tcPr>
            <w:tcW w:w="2404" w:type="pct"/>
            <w:noWrap/>
            <w:hideMark/>
          </w:tcPr>
          <w:p w14:paraId="727BFF9B" w14:textId="77777777" w:rsidR="005732DA" w:rsidRPr="00FF5B28" w:rsidRDefault="005732DA" w:rsidP="00073050">
            <w:pPr>
              <w:pStyle w:val="TextodeTablas"/>
              <w:cnfStyle w:val="000000000000" w:firstRow="0" w:lastRow="0" w:firstColumn="0" w:lastColumn="0" w:oddVBand="0" w:evenVBand="0" w:oddHBand="0" w:evenHBand="0" w:firstRowFirstColumn="0" w:firstRowLastColumn="0" w:lastRowFirstColumn="0" w:lastRowLastColumn="0"/>
              <w:rPr>
                <w:lang w:val="es-HN"/>
              </w:rPr>
            </w:pPr>
          </w:p>
        </w:tc>
      </w:tr>
      <w:tr w:rsidR="005732DA" w:rsidRPr="00A5334A" w14:paraId="7247594F" w14:textId="77777777" w:rsidTr="00A2396A">
        <w:trPr>
          <w:cnfStyle w:val="000000100000" w:firstRow="0" w:lastRow="0" w:firstColumn="0" w:lastColumn="0" w:oddVBand="0" w:evenVBand="0" w:oddHBand="1" w:evenHBand="0" w:firstRowFirstColumn="0" w:firstRowLastColumn="0" w:lastRowFirstColumn="0" w:lastRowLastColumn="0"/>
          <w:trHeight w:val="540"/>
        </w:trPr>
        <w:tc>
          <w:tcPr>
            <w:cnfStyle w:val="001000000000" w:firstRow="0" w:lastRow="0" w:firstColumn="1" w:lastColumn="0" w:oddVBand="0" w:evenVBand="0" w:oddHBand="0" w:evenHBand="0" w:firstRowFirstColumn="0" w:firstRowLastColumn="0" w:lastRowFirstColumn="0" w:lastRowLastColumn="0"/>
            <w:tcW w:w="2596" w:type="pct"/>
            <w:hideMark/>
          </w:tcPr>
          <w:p w14:paraId="073EBF72" w14:textId="77777777" w:rsidR="005732DA" w:rsidRPr="00FF5B28" w:rsidRDefault="005732DA" w:rsidP="00073050">
            <w:pPr>
              <w:pStyle w:val="TextodeTablas"/>
              <w:rPr>
                <w:lang w:val="es-HN"/>
              </w:rPr>
            </w:pPr>
          </w:p>
          <w:p w14:paraId="0D43223A" w14:textId="77777777" w:rsidR="005732DA" w:rsidRPr="00FF5B28" w:rsidRDefault="005732DA" w:rsidP="00073050">
            <w:pPr>
              <w:pStyle w:val="TextodeTablas"/>
              <w:rPr>
                <w:lang w:val="es-HN"/>
              </w:rPr>
            </w:pPr>
            <w:r w:rsidRPr="00FF5B28">
              <w:rPr>
                <w:lang w:val="es-HN"/>
              </w:rPr>
              <w:t>ESPECIFICACIONES ADICIONALES (NO TECNICAS) QUE FUERON REQUERIDAS POR EL BIEN O SERVICIO A ADQUIRIR:</w:t>
            </w:r>
          </w:p>
          <w:p w14:paraId="6384CC2E" w14:textId="77777777" w:rsidR="005732DA" w:rsidRPr="00FF5B28" w:rsidRDefault="005732DA" w:rsidP="00073050">
            <w:pPr>
              <w:pStyle w:val="TextodeTablas"/>
              <w:rPr>
                <w:lang w:val="es-HN"/>
              </w:rPr>
            </w:pPr>
          </w:p>
          <w:p w14:paraId="7899FAFE" w14:textId="77777777" w:rsidR="005732DA" w:rsidRPr="00FF5B28" w:rsidRDefault="005732DA" w:rsidP="00073050">
            <w:pPr>
              <w:pStyle w:val="TextodeTablas"/>
              <w:rPr>
                <w:lang w:val="es-HN"/>
              </w:rPr>
            </w:pPr>
          </w:p>
        </w:tc>
        <w:tc>
          <w:tcPr>
            <w:tcW w:w="2404" w:type="pct"/>
            <w:noWrap/>
            <w:hideMark/>
          </w:tcPr>
          <w:p w14:paraId="463ECCE5" w14:textId="77777777" w:rsidR="005732DA" w:rsidRPr="00FF5B28" w:rsidRDefault="005732DA" w:rsidP="00073050">
            <w:pPr>
              <w:pStyle w:val="TextodeTablas"/>
              <w:cnfStyle w:val="000000100000" w:firstRow="0" w:lastRow="0" w:firstColumn="0" w:lastColumn="0" w:oddVBand="0" w:evenVBand="0" w:oddHBand="1" w:evenHBand="0" w:firstRowFirstColumn="0" w:firstRowLastColumn="0" w:lastRowFirstColumn="0" w:lastRowLastColumn="0"/>
              <w:rPr>
                <w:lang w:val="es-HN"/>
              </w:rPr>
            </w:pPr>
          </w:p>
        </w:tc>
      </w:tr>
    </w:tbl>
    <w:tbl>
      <w:tblPr>
        <w:tblStyle w:val="PlainTable1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8"/>
        <w:gridCol w:w="1079"/>
        <w:gridCol w:w="1290"/>
        <w:gridCol w:w="801"/>
        <w:gridCol w:w="1290"/>
        <w:gridCol w:w="801"/>
        <w:gridCol w:w="1290"/>
        <w:gridCol w:w="801"/>
      </w:tblGrid>
      <w:tr w:rsidR="005C4FF4" w:rsidRPr="00A00DB6" w14:paraId="298D85CB" w14:textId="77777777" w:rsidTr="004B1C6A">
        <w:trPr>
          <w:cnfStyle w:val="100000000000" w:firstRow="1" w:lastRow="0" w:firstColumn="0" w:lastColumn="0" w:oddVBand="0" w:evenVBand="0" w:oddHBand="0" w:evenHBand="0" w:firstRowFirstColumn="0" w:firstRowLastColumn="0" w:lastRowFirstColumn="0" w:lastRowLastColumn="0"/>
          <w:trHeight w:val="72"/>
        </w:trPr>
        <w:tc>
          <w:tcPr>
            <w:cnfStyle w:val="001000000000" w:firstRow="0" w:lastRow="0" w:firstColumn="1" w:lastColumn="0" w:oddVBand="0" w:evenVBand="0" w:oddHBand="0" w:evenHBand="0" w:firstRowFirstColumn="0" w:firstRowLastColumn="0" w:lastRowFirstColumn="0" w:lastRowLastColumn="0"/>
            <w:tcW w:w="1998" w:type="dxa"/>
            <w:vMerge w:val="restart"/>
            <w:shd w:val="clear" w:color="auto" w:fill="D9E2F3" w:themeFill="accent5" w:themeFillTint="33"/>
            <w:hideMark/>
          </w:tcPr>
          <w:p w14:paraId="28309F76" w14:textId="77777777" w:rsidR="005C4FF4" w:rsidRPr="00A00DB6" w:rsidRDefault="005C4FF4" w:rsidP="00A2396A">
            <w:pPr>
              <w:rPr>
                <w:b w:val="0"/>
                <w:bCs w:val="0"/>
                <w:sz w:val="16"/>
                <w:szCs w:val="16"/>
                <w:lang w:val="es-HN"/>
              </w:rPr>
            </w:pPr>
            <w:r w:rsidRPr="00A00DB6">
              <w:rPr>
                <w:sz w:val="16"/>
                <w:szCs w:val="16"/>
                <w:lang w:val="es-HN"/>
              </w:rPr>
              <w:t>DESCRIPCIÓN DE LA OBRA, BIEN O SERVICIO</w:t>
            </w:r>
          </w:p>
        </w:tc>
        <w:tc>
          <w:tcPr>
            <w:tcW w:w="1079" w:type="dxa"/>
            <w:vMerge w:val="restart"/>
            <w:shd w:val="clear" w:color="auto" w:fill="D9E2F3" w:themeFill="accent5" w:themeFillTint="33"/>
            <w:hideMark/>
          </w:tcPr>
          <w:p w14:paraId="6C623813" w14:textId="77777777" w:rsidR="005C4FF4" w:rsidRPr="00A00DB6" w:rsidRDefault="005C4FF4" w:rsidP="00A2396A">
            <w:pPr>
              <w:cnfStyle w:val="100000000000" w:firstRow="1" w:lastRow="0" w:firstColumn="0" w:lastColumn="0" w:oddVBand="0" w:evenVBand="0" w:oddHBand="0" w:evenHBand="0" w:firstRowFirstColumn="0" w:firstRowLastColumn="0" w:lastRowFirstColumn="0" w:lastRowLastColumn="0"/>
              <w:rPr>
                <w:b w:val="0"/>
                <w:bCs w:val="0"/>
                <w:sz w:val="16"/>
                <w:szCs w:val="16"/>
              </w:rPr>
            </w:pPr>
            <w:r w:rsidRPr="00A00DB6">
              <w:rPr>
                <w:sz w:val="16"/>
                <w:szCs w:val="16"/>
              </w:rPr>
              <w:t>CANTIDAD</w:t>
            </w:r>
          </w:p>
        </w:tc>
        <w:tc>
          <w:tcPr>
            <w:tcW w:w="2091" w:type="dxa"/>
            <w:gridSpan w:val="2"/>
            <w:shd w:val="clear" w:color="auto" w:fill="D9E2F3" w:themeFill="accent5" w:themeFillTint="33"/>
            <w:hideMark/>
          </w:tcPr>
          <w:p w14:paraId="0F0E1250" w14:textId="77777777" w:rsidR="005C4FF4" w:rsidRPr="00A00DB6" w:rsidRDefault="005C4FF4" w:rsidP="00A2396A">
            <w:pPr>
              <w:cnfStyle w:val="100000000000" w:firstRow="1" w:lastRow="0" w:firstColumn="0" w:lastColumn="0" w:oddVBand="0" w:evenVBand="0" w:oddHBand="0" w:evenHBand="0" w:firstRowFirstColumn="0" w:firstRowLastColumn="0" w:lastRowFirstColumn="0" w:lastRowLastColumn="0"/>
              <w:rPr>
                <w:b w:val="0"/>
                <w:bCs w:val="0"/>
                <w:sz w:val="16"/>
                <w:szCs w:val="16"/>
              </w:rPr>
            </w:pPr>
            <w:r w:rsidRPr="00A00DB6">
              <w:rPr>
                <w:sz w:val="16"/>
                <w:szCs w:val="16"/>
              </w:rPr>
              <w:t>PROVEEDOR NO. 1</w:t>
            </w:r>
          </w:p>
        </w:tc>
        <w:tc>
          <w:tcPr>
            <w:tcW w:w="2091" w:type="dxa"/>
            <w:gridSpan w:val="2"/>
            <w:shd w:val="clear" w:color="auto" w:fill="D9E2F3" w:themeFill="accent5" w:themeFillTint="33"/>
            <w:hideMark/>
          </w:tcPr>
          <w:p w14:paraId="29E13FA3" w14:textId="77777777" w:rsidR="005C4FF4" w:rsidRPr="00A00DB6" w:rsidRDefault="005C4FF4" w:rsidP="00A2396A">
            <w:pPr>
              <w:cnfStyle w:val="100000000000" w:firstRow="1" w:lastRow="0" w:firstColumn="0" w:lastColumn="0" w:oddVBand="0" w:evenVBand="0" w:oddHBand="0" w:evenHBand="0" w:firstRowFirstColumn="0" w:firstRowLastColumn="0" w:lastRowFirstColumn="0" w:lastRowLastColumn="0"/>
              <w:rPr>
                <w:b w:val="0"/>
                <w:bCs w:val="0"/>
                <w:sz w:val="16"/>
                <w:szCs w:val="16"/>
              </w:rPr>
            </w:pPr>
            <w:r w:rsidRPr="00A00DB6">
              <w:rPr>
                <w:sz w:val="16"/>
                <w:szCs w:val="16"/>
              </w:rPr>
              <w:t>PROVEEDOR NO. 2</w:t>
            </w:r>
          </w:p>
        </w:tc>
        <w:tc>
          <w:tcPr>
            <w:tcW w:w="2091" w:type="dxa"/>
            <w:gridSpan w:val="2"/>
            <w:shd w:val="clear" w:color="auto" w:fill="D9E2F3" w:themeFill="accent5" w:themeFillTint="33"/>
            <w:hideMark/>
          </w:tcPr>
          <w:p w14:paraId="41530903" w14:textId="77777777" w:rsidR="005C4FF4" w:rsidRPr="00A00DB6" w:rsidRDefault="005C4FF4" w:rsidP="00A2396A">
            <w:pPr>
              <w:cnfStyle w:val="100000000000" w:firstRow="1" w:lastRow="0" w:firstColumn="0" w:lastColumn="0" w:oddVBand="0" w:evenVBand="0" w:oddHBand="0" w:evenHBand="0" w:firstRowFirstColumn="0" w:firstRowLastColumn="0" w:lastRowFirstColumn="0" w:lastRowLastColumn="0"/>
              <w:rPr>
                <w:b w:val="0"/>
                <w:bCs w:val="0"/>
                <w:sz w:val="16"/>
                <w:szCs w:val="16"/>
              </w:rPr>
            </w:pPr>
            <w:r w:rsidRPr="00A00DB6">
              <w:rPr>
                <w:sz w:val="16"/>
                <w:szCs w:val="16"/>
              </w:rPr>
              <w:t>PROVEEDOR NO. 3</w:t>
            </w:r>
          </w:p>
        </w:tc>
      </w:tr>
      <w:tr w:rsidR="000F0980" w:rsidRPr="00A00DB6" w14:paraId="0B8680E0" w14:textId="77777777" w:rsidTr="00FE0E56">
        <w:trPr>
          <w:cnfStyle w:val="000000100000" w:firstRow="0" w:lastRow="0" w:firstColumn="0" w:lastColumn="0" w:oddVBand="0" w:evenVBand="0" w:oddHBand="1" w:evenHBand="0" w:firstRowFirstColumn="0" w:firstRowLastColumn="0" w:lastRowFirstColumn="0" w:lastRowLastColumn="0"/>
          <w:trHeight w:val="72"/>
        </w:trPr>
        <w:tc>
          <w:tcPr>
            <w:cnfStyle w:val="001000000000" w:firstRow="0" w:lastRow="0" w:firstColumn="1" w:lastColumn="0" w:oddVBand="0" w:evenVBand="0" w:oddHBand="0" w:evenHBand="0" w:firstRowFirstColumn="0" w:firstRowLastColumn="0" w:lastRowFirstColumn="0" w:lastRowLastColumn="0"/>
            <w:tcW w:w="1998" w:type="dxa"/>
            <w:vMerge/>
            <w:hideMark/>
          </w:tcPr>
          <w:p w14:paraId="35527E16" w14:textId="77777777" w:rsidR="005C4FF4" w:rsidRPr="00A00DB6" w:rsidRDefault="005C4FF4" w:rsidP="00A2396A">
            <w:pPr>
              <w:rPr>
                <w:b w:val="0"/>
                <w:bCs w:val="0"/>
                <w:sz w:val="16"/>
                <w:szCs w:val="16"/>
              </w:rPr>
            </w:pPr>
          </w:p>
        </w:tc>
        <w:tc>
          <w:tcPr>
            <w:tcW w:w="1079" w:type="dxa"/>
            <w:vMerge/>
            <w:hideMark/>
          </w:tcPr>
          <w:p w14:paraId="38BBD474"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c>
          <w:tcPr>
            <w:tcW w:w="1290" w:type="dxa"/>
            <w:hideMark/>
          </w:tcPr>
          <w:p w14:paraId="18D24467"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r w:rsidRPr="00A00DB6">
              <w:rPr>
                <w:sz w:val="16"/>
                <w:szCs w:val="16"/>
              </w:rPr>
              <w:t>PRECIO UNITARIO ($)</w:t>
            </w:r>
          </w:p>
        </w:tc>
        <w:tc>
          <w:tcPr>
            <w:tcW w:w="801" w:type="dxa"/>
            <w:hideMark/>
          </w:tcPr>
          <w:p w14:paraId="5596EA39"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r w:rsidRPr="00A00DB6">
              <w:rPr>
                <w:sz w:val="16"/>
                <w:szCs w:val="16"/>
              </w:rPr>
              <w:t>TOTAL ($)</w:t>
            </w:r>
          </w:p>
        </w:tc>
        <w:tc>
          <w:tcPr>
            <w:tcW w:w="1290" w:type="dxa"/>
            <w:hideMark/>
          </w:tcPr>
          <w:p w14:paraId="19A47F80"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r w:rsidRPr="00A00DB6">
              <w:rPr>
                <w:sz w:val="16"/>
                <w:szCs w:val="16"/>
              </w:rPr>
              <w:t>PRECIO UNITARIO ($)</w:t>
            </w:r>
          </w:p>
        </w:tc>
        <w:tc>
          <w:tcPr>
            <w:tcW w:w="801" w:type="dxa"/>
            <w:hideMark/>
          </w:tcPr>
          <w:p w14:paraId="56BC0F77"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r w:rsidRPr="00A00DB6">
              <w:rPr>
                <w:sz w:val="16"/>
                <w:szCs w:val="16"/>
              </w:rPr>
              <w:t>TOTAL ($)</w:t>
            </w:r>
          </w:p>
        </w:tc>
        <w:tc>
          <w:tcPr>
            <w:tcW w:w="1290" w:type="dxa"/>
            <w:hideMark/>
          </w:tcPr>
          <w:p w14:paraId="07AA2A64"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r w:rsidRPr="00A00DB6">
              <w:rPr>
                <w:sz w:val="16"/>
                <w:szCs w:val="16"/>
              </w:rPr>
              <w:t>PRECIO UNITARIO ($)</w:t>
            </w:r>
          </w:p>
        </w:tc>
        <w:tc>
          <w:tcPr>
            <w:tcW w:w="801" w:type="dxa"/>
            <w:hideMark/>
          </w:tcPr>
          <w:p w14:paraId="2628EFDC"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r w:rsidRPr="00A00DB6">
              <w:rPr>
                <w:sz w:val="16"/>
                <w:szCs w:val="16"/>
              </w:rPr>
              <w:t>TOTAL ($)</w:t>
            </w:r>
          </w:p>
        </w:tc>
      </w:tr>
      <w:tr w:rsidR="005C4FF4" w:rsidRPr="00A00DB6" w14:paraId="169ACBF5" w14:textId="77777777" w:rsidTr="00FE0E56">
        <w:trPr>
          <w:trHeight w:val="672"/>
        </w:trPr>
        <w:tc>
          <w:tcPr>
            <w:cnfStyle w:val="001000000000" w:firstRow="0" w:lastRow="0" w:firstColumn="1" w:lastColumn="0" w:oddVBand="0" w:evenVBand="0" w:oddHBand="0" w:evenHBand="0" w:firstRowFirstColumn="0" w:firstRowLastColumn="0" w:lastRowFirstColumn="0" w:lastRowLastColumn="0"/>
            <w:tcW w:w="1998" w:type="dxa"/>
            <w:vMerge w:val="restart"/>
            <w:noWrap/>
            <w:hideMark/>
          </w:tcPr>
          <w:p w14:paraId="420ABC75" w14:textId="77777777" w:rsidR="005C4FF4" w:rsidRPr="00A00DB6" w:rsidRDefault="005C4FF4" w:rsidP="00A2396A">
            <w:pPr>
              <w:rPr>
                <w:b w:val="0"/>
                <w:bCs w:val="0"/>
                <w:sz w:val="16"/>
                <w:szCs w:val="16"/>
              </w:rPr>
            </w:pPr>
          </w:p>
        </w:tc>
        <w:tc>
          <w:tcPr>
            <w:tcW w:w="1079" w:type="dxa"/>
            <w:vMerge w:val="restart"/>
            <w:noWrap/>
            <w:hideMark/>
          </w:tcPr>
          <w:p w14:paraId="30ECBF5A"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1290" w:type="dxa"/>
            <w:vMerge w:val="restart"/>
            <w:noWrap/>
            <w:hideMark/>
          </w:tcPr>
          <w:p w14:paraId="0575BA4A"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801" w:type="dxa"/>
            <w:vMerge w:val="restart"/>
            <w:noWrap/>
            <w:hideMark/>
          </w:tcPr>
          <w:p w14:paraId="10784D27"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1290" w:type="dxa"/>
            <w:vMerge w:val="restart"/>
            <w:noWrap/>
            <w:hideMark/>
          </w:tcPr>
          <w:p w14:paraId="72348158"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801" w:type="dxa"/>
            <w:vMerge w:val="restart"/>
            <w:noWrap/>
            <w:hideMark/>
          </w:tcPr>
          <w:p w14:paraId="6353054D"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1290" w:type="dxa"/>
            <w:vMerge w:val="restart"/>
            <w:noWrap/>
            <w:hideMark/>
          </w:tcPr>
          <w:p w14:paraId="02FF5064"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801" w:type="dxa"/>
            <w:vMerge w:val="restart"/>
            <w:noWrap/>
            <w:hideMark/>
          </w:tcPr>
          <w:p w14:paraId="17BBB1A5"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r>
      <w:tr w:rsidR="000F0980" w:rsidRPr="00A00DB6" w14:paraId="171131E3" w14:textId="77777777" w:rsidTr="00FE0E56">
        <w:trPr>
          <w:cnfStyle w:val="000000100000" w:firstRow="0" w:lastRow="0" w:firstColumn="0" w:lastColumn="0" w:oddVBand="0" w:evenVBand="0" w:oddHBand="1" w:evenHBand="0" w:firstRowFirstColumn="0" w:firstRowLastColumn="0" w:lastRowFirstColumn="0" w:lastRowLastColumn="0"/>
          <w:trHeight w:val="672"/>
        </w:trPr>
        <w:tc>
          <w:tcPr>
            <w:cnfStyle w:val="001000000000" w:firstRow="0" w:lastRow="0" w:firstColumn="1" w:lastColumn="0" w:oddVBand="0" w:evenVBand="0" w:oddHBand="0" w:evenHBand="0" w:firstRowFirstColumn="0" w:firstRowLastColumn="0" w:lastRowFirstColumn="0" w:lastRowLastColumn="0"/>
            <w:tcW w:w="1998" w:type="dxa"/>
            <w:vMerge/>
            <w:hideMark/>
          </w:tcPr>
          <w:p w14:paraId="4B8F2549" w14:textId="77777777" w:rsidR="005C4FF4" w:rsidRPr="00A00DB6" w:rsidRDefault="005C4FF4" w:rsidP="00A2396A">
            <w:pPr>
              <w:rPr>
                <w:b w:val="0"/>
                <w:bCs w:val="0"/>
                <w:sz w:val="16"/>
                <w:szCs w:val="16"/>
              </w:rPr>
            </w:pPr>
          </w:p>
        </w:tc>
        <w:tc>
          <w:tcPr>
            <w:tcW w:w="1079" w:type="dxa"/>
            <w:vMerge/>
            <w:hideMark/>
          </w:tcPr>
          <w:p w14:paraId="4D962C99"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c>
          <w:tcPr>
            <w:tcW w:w="1290" w:type="dxa"/>
            <w:vMerge/>
            <w:hideMark/>
          </w:tcPr>
          <w:p w14:paraId="1539C393"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c>
          <w:tcPr>
            <w:tcW w:w="801" w:type="dxa"/>
            <w:vMerge/>
            <w:hideMark/>
          </w:tcPr>
          <w:p w14:paraId="641097A5"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c>
          <w:tcPr>
            <w:tcW w:w="1290" w:type="dxa"/>
            <w:vMerge/>
            <w:hideMark/>
          </w:tcPr>
          <w:p w14:paraId="6B968C73"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c>
          <w:tcPr>
            <w:tcW w:w="801" w:type="dxa"/>
            <w:vMerge/>
            <w:hideMark/>
          </w:tcPr>
          <w:p w14:paraId="09970D1E"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c>
          <w:tcPr>
            <w:tcW w:w="1290" w:type="dxa"/>
            <w:vMerge/>
            <w:hideMark/>
          </w:tcPr>
          <w:p w14:paraId="02DEFCC3"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c>
          <w:tcPr>
            <w:tcW w:w="801" w:type="dxa"/>
            <w:vMerge/>
            <w:hideMark/>
          </w:tcPr>
          <w:p w14:paraId="3F93758B"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r>
      <w:tr w:rsidR="005C4FF4" w:rsidRPr="00A00DB6" w14:paraId="4F683DC4" w14:textId="77777777" w:rsidTr="00FE0E56">
        <w:trPr>
          <w:trHeight w:val="672"/>
        </w:trPr>
        <w:tc>
          <w:tcPr>
            <w:cnfStyle w:val="001000000000" w:firstRow="0" w:lastRow="0" w:firstColumn="1" w:lastColumn="0" w:oddVBand="0" w:evenVBand="0" w:oddHBand="0" w:evenHBand="0" w:firstRowFirstColumn="0" w:firstRowLastColumn="0" w:lastRowFirstColumn="0" w:lastRowLastColumn="0"/>
            <w:tcW w:w="1998" w:type="dxa"/>
            <w:vMerge/>
            <w:hideMark/>
          </w:tcPr>
          <w:p w14:paraId="09B39A86" w14:textId="77777777" w:rsidR="005C4FF4" w:rsidRPr="00A00DB6" w:rsidRDefault="005C4FF4" w:rsidP="00A2396A">
            <w:pPr>
              <w:rPr>
                <w:b w:val="0"/>
                <w:bCs w:val="0"/>
                <w:sz w:val="16"/>
                <w:szCs w:val="16"/>
              </w:rPr>
            </w:pPr>
          </w:p>
        </w:tc>
        <w:tc>
          <w:tcPr>
            <w:tcW w:w="1079" w:type="dxa"/>
            <w:vMerge/>
            <w:hideMark/>
          </w:tcPr>
          <w:p w14:paraId="4A3BBDFA"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1290" w:type="dxa"/>
            <w:vMerge/>
            <w:hideMark/>
          </w:tcPr>
          <w:p w14:paraId="70F3FB9B"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801" w:type="dxa"/>
            <w:vMerge/>
            <w:hideMark/>
          </w:tcPr>
          <w:p w14:paraId="5B0856B4"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1290" w:type="dxa"/>
            <w:vMerge/>
            <w:hideMark/>
          </w:tcPr>
          <w:p w14:paraId="69F318B8"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801" w:type="dxa"/>
            <w:vMerge/>
            <w:hideMark/>
          </w:tcPr>
          <w:p w14:paraId="2E08492D"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1290" w:type="dxa"/>
            <w:vMerge/>
            <w:hideMark/>
          </w:tcPr>
          <w:p w14:paraId="0EEC0045"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801" w:type="dxa"/>
            <w:vMerge/>
            <w:hideMark/>
          </w:tcPr>
          <w:p w14:paraId="0ED2FE08"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r>
      <w:tr w:rsidR="000F0980" w:rsidRPr="00A00DB6" w14:paraId="28DF12E9" w14:textId="77777777" w:rsidTr="00FE0E56">
        <w:trPr>
          <w:cnfStyle w:val="000000100000" w:firstRow="0" w:lastRow="0" w:firstColumn="0" w:lastColumn="0" w:oddVBand="0" w:evenVBand="0" w:oddHBand="1" w:evenHBand="0" w:firstRowFirstColumn="0" w:firstRowLastColumn="0" w:lastRowFirstColumn="0" w:lastRowLastColumn="0"/>
          <w:trHeight w:val="672"/>
        </w:trPr>
        <w:tc>
          <w:tcPr>
            <w:cnfStyle w:val="001000000000" w:firstRow="0" w:lastRow="0" w:firstColumn="1" w:lastColumn="0" w:oddVBand="0" w:evenVBand="0" w:oddHBand="0" w:evenHBand="0" w:firstRowFirstColumn="0" w:firstRowLastColumn="0" w:lastRowFirstColumn="0" w:lastRowLastColumn="0"/>
            <w:tcW w:w="1998" w:type="dxa"/>
            <w:vMerge/>
            <w:hideMark/>
          </w:tcPr>
          <w:p w14:paraId="6D165F44" w14:textId="77777777" w:rsidR="005C4FF4" w:rsidRPr="00A00DB6" w:rsidRDefault="005C4FF4" w:rsidP="00A2396A">
            <w:pPr>
              <w:rPr>
                <w:b w:val="0"/>
                <w:bCs w:val="0"/>
                <w:sz w:val="16"/>
                <w:szCs w:val="16"/>
              </w:rPr>
            </w:pPr>
          </w:p>
        </w:tc>
        <w:tc>
          <w:tcPr>
            <w:tcW w:w="1079" w:type="dxa"/>
            <w:vMerge/>
            <w:hideMark/>
          </w:tcPr>
          <w:p w14:paraId="0E51B675"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c>
          <w:tcPr>
            <w:tcW w:w="1290" w:type="dxa"/>
            <w:vMerge/>
            <w:hideMark/>
          </w:tcPr>
          <w:p w14:paraId="6FD158A1"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c>
          <w:tcPr>
            <w:tcW w:w="801" w:type="dxa"/>
            <w:vMerge/>
            <w:hideMark/>
          </w:tcPr>
          <w:p w14:paraId="4D42062F"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c>
          <w:tcPr>
            <w:tcW w:w="1290" w:type="dxa"/>
            <w:vMerge/>
            <w:hideMark/>
          </w:tcPr>
          <w:p w14:paraId="78F40FEA"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c>
          <w:tcPr>
            <w:tcW w:w="801" w:type="dxa"/>
            <w:vMerge/>
            <w:hideMark/>
          </w:tcPr>
          <w:p w14:paraId="461371DA"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c>
          <w:tcPr>
            <w:tcW w:w="1290" w:type="dxa"/>
            <w:vMerge/>
            <w:hideMark/>
          </w:tcPr>
          <w:p w14:paraId="73039D1F"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c>
          <w:tcPr>
            <w:tcW w:w="801" w:type="dxa"/>
            <w:vMerge/>
            <w:hideMark/>
          </w:tcPr>
          <w:p w14:paraId="6CAFA1CC"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r>
      <w:tr w:rsidR="005C4FF4" w:rsidRPr="00A00DB6" w14:paraId="5A266B3A" w14:textId="77777777" w:rsidTr="00FE0E56">
        <w:trPr>
          <w:trHeight w:val="672"/>
        </w:trPr>
        <w:tc>
          <w:tcPr>
            <w:cnfStyle w:val="001000000000" w:firstRow="0" w:lastRow="0" w:firstColumn="1" w:lastColumn="0" w:oddVBand="0" w:evenVBand="0" w:oddHBand="0" w:evenHBand="0" w:firstRowFirstColumn="0" w:firstRowLastColumn="0" w:lastRowFirstColumn="0" w:lastRowLastColumn="0"/>
            <w:tcW w:w="1998" w:type="dxa"/>
            <w:vMerge/>
            <w:hideMark/>
          </w:tcPr>
          <w:p w14:paraId="10E53B9B" w14:textId="77777777" w:rsidR="005C4FF4" w:rsidRPr="00A00DB6" w:rsidRDefault="005C4FF4" w:rsidP="00A2396A">
            <w:pPr>
              <w:rPr>
                <w:b w:val="0"/>
                <w:bCs w:val="0"/>
                <w:sz w:val="16"/>
                <w:szCs w:val="16"/>
              </w:rPr>
            </w:pPr>
          </w:p>
        </w:tc>
        <w:tc>
          <w:tcPr>
            <w:tcW w:w="1079" w:type="dxa"/>
            <w:vMerge/>
            <w:hideMark/>
          </w:tcPr>
          <w:p w14:paraId="452C5D4F"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1290" w:type="dxa"/>
            <w:vMerge/>
            <w:hideMark/>
          </w:tcPr>
          <w:p w14:paraId="52047BC9"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801" w:type="dxa"/>
            <w:vMerge/>
            <w:hideMark/>
          </w:tcPr>
          <w:p w14:paraId="110DB0EE"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1290" w:type="dxa"/>
            <w:vMerge/>
            <w:hideMark/>
          </w:tcPr>
          <w:p w14:paraId="554944F2"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801" w:type="dxa"/>
            <w:vMerge/>
            <w:hideMark/>
          </w:tcPr>
          <w:p w14:paraId="76E6D160"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1290" w:type="dxa"/>
            <w:vMerge/>
            <w:hideMark/>
          </w:tcPr>
          <w:p w14:paraId="0FFB4B6F"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801" w:type="dxa"/>
            <w:vMerge/>
            <w:hideMark/>
          </w:tcPr>
          <w:p w14:paraId="3689A908"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r>
      <w:tr w:rsidR="000F0980" w:rsidRPr="00A00DB6" w14:paraId="137C19C8" w14:textId="77777777" w:rsidTr="00FE0E56">
        <w:trPr>
          <w:cnfStyle w:val="000000100000" w:firstRow="0" w:lastRow="0" w:firstColumn="0" w:lastColumn="0" w:oddVBand="0" w:evenVBand="0" w:oddHBand="1" w:evenHBand="0" w:firstRowFirstColumn="0" w:firstRowLastColumn="0" w:lastRowFirstColumn="0" w:lastRowLastColumn="0"/>
          <w:trHeight w:val="672"/>
        </w:trPr>
        <w:tc>
          <w:tcPr>
            <w:cnfStyle w:val="001000000000" w:firstRow="0" w:lastRow="0" w:firstColumn="1" w:lastColumn="0" w:oddVBand="0" w:evenVBand="0" w:oddHBand="0" w:evenHBand="0" w:firstRowFirstColumn="0" w:firstRowLastColumn="0" w:lastRowFirstColumn="0" w:lastRowLastColumn="0"/>
            <w:tcW w:w="1998" w:type="dxa"/>
            <w:vMerge/>
            <w:hideMark/>
          </w:tcPr>
          <w:p w14:paraId="0EEC6950" w14:textId="77777777" w:rsidR="005C4FF4" w:rsidRPr="00A00DB6" w:rsidRDefault="005C4FF4" w:rsidP="00A2396A">
            <w:pPr>
              <w:rPr>
                <w:b w:val="0"/>
                <w:bCs w:val="0"/>
                <w:sz w:val="16"/>
                <w:szCs w:val="16"/>
              </w:rPr>
            </w:pPr>
          </w:p>
        </w:tc>
        <w:tc>
          <w:tcPr>
            <w:tcW w:w="1079" w:type="dxa"/>
            <w:vMerge/>
            <w:hideMark/>
          </w:tcPr>
          <w:p w14:paraId="1E90E25A"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c>
          <w:tcPr>
            <w:tcW w:w="1290" w:type="dxa"/>
            <w:vMerge/>
            <w:hideMark/>
          </w:tcPr>
          <w:p w14:paraId="37486AB1"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c>
          <w:tcPr>
            <w:tcW w:w="801" w:type="dxa"/>
            <w:vMerge/>
            <w:hideMark/>
          </w:tcPr>
          <w:p w14:paraId="7031D387"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c>
          <w:tcPr>
            <w:tcW w:w="1290" w:type="dxa"/>
            <w:vMerge/>
            <w:hideMark/>
          </w:tcPr>
          <w:p w14:paraId="428CC9F8"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c>
          <w:tcPr>
            <w:tcW w:w="801" w:type="dxa"/>
            <w:vMerge/>
            <w:hideMark/>
          </w:tcPr>
          <w:p w14:paraId="2E2D0689"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c>
          <w:tcPr>
            <w:tcW w:w="1290" w:type="dxa"/>
            <w:vMerge/>
            <w:hideMark/>
          </w:tcPr>
          <w:p w14:paraId="10608EA3"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c>
          <w:tcPr>
            <w:tcW w:w="801" w:type="dxa"/>
            <w:vMerge/>
            <w:hideMark/>
          </w:tcPr>
          <w:p w14:paraId="634CC706"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r>
      <w:tr w:rsidR="005C4FF4" w:rsidRPr="00A00DB6" w14:paraId="26E2DB8E" w14:textId="77777777" w:rsidTr="00FE0E56">
        <w:trPr>
          <w:trHeight w:val="672"/>
        </w:trPr>
        <w:tc>
          <w:tcPr>
            <w:cnfStyle w:val="001000000000" w:firstRow="0" w:lastRow="0" w:firstColumn="1" w:lastColumn="0" w:oddVBand="0" w:evenVBand="0" w:oddHBand="0" w:evenHBand="0" w:firstRowFirstColumn="0" w:firstRowLastColumn="0" w:lastRowFirstColumn="0" w:lastRowLastColumn="0"/>
            <w:tcW w:w="1998" w:type="dxa"/>
            <w:vMerge/>
            <w:hideMark/>
          </w:tcPr>
          <w:p w14:paraId="1AF5D703" w14:textId="77777777" w:rsidR="005C4FF4" w:rsidRPr="00A00DB6" w:rsidRDefault="005C4FF4" w:rsidP="00A2396A">
            <w:pPr>
              <w:rPr>
                <w:b w:val="0"/>
                <w:bCs w:val="0"/>
                <w:sz w:val="16"/>
                <w:szCs w:val="16"/>
              </w:rPr>
            </w:pPr>
          </w:p>
        </w:tc>
        <w:tc>
          <w:tcPr>
            <w:tcW w:w="1079" w:type="dxa"/>
            <w:vMerge/>
            <w:hideMark/>
          </w:tcPr>
          <w:p w14:paraId="64466142"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1290" w:type="dxa"/>
            <w:vMerge/>
            <w:hideMark/>
          </w:tcPr>
          <w:p w14:paraId="7B0E12A4"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801" w:type="dxa"/>
            <w:vMerge/>
            <w:hideMark/>
          </w:tcPr>
          <w:p w14:paraId="65EE0C78"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1290" w:type="dxa"/>
            <w:vMerge/>
            <w:hideMark/>
          </w:tcPr>
          <w:p w14:paraId="78615133"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801" w:type="dxa"/>
            <w:vMerge/>
            <w:hideMark/>
          </w:tcPr>
          <w:p w14:paraId="48750A29"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1290" w:type="dxa"/>
            <w:vMerge/>
            <w:hideMark/>
          </w:tcPr>
          <w:p w14:paraId="4D13B1D1"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801" w:type="dxa"/>
            <w:vMerge/>
            <w:hideMark/>
          </w:tcPr>
          <w:p w14:paraId="0799807C"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r>
      <w:tr w:rsidR="000F0980" w:rsidRPr="00A00DB6" w14:paraId="4F0D34AC" w14:textId="77777777" w:rsidTr="00FE0E56">
        <w:trPr>
          <w:cnfStyle w:val="000000100000" w:firstRow="0" w:lastRow="0" w:firstColumn="0" w:lastColumn="0" w:oddVBand="0" w:evenVBand="0" w:oddHBand="1" w:evenHBand="0" w:firstRowFirstColumn="0" w:firstRowLastColumn="0" w:lastRowFirstColumn="0" w:lastRowLastColumn="0"/>
          <w:trHeight w:val="672"/>
        </w:trPr>
        <w:tc>
          <w:tcPr>
            <w:cnfStyle w:val="001000000000" w:firstRow="0" w:lastRow="0" w:firstColumn="1" w:lastColumn="0" w:oddVBand="0" w:evenVBand="0" w:oddHBand="0" w:evenHBand="0" w:firstRowFirstColumn="0" w:firstRowLastColumn="0" w:lastRowFirstColumn="0" w:lastRowLastColumn="0"/>
            <w:tcW w:w="1998" w:type="dxa"/>
            <w:vMerge/>
            <w:hideMark/>
          </w:tcPr>
          <w:p w14:paraId="680DAD80" w14:textId="77777777" w:rsidR="005C4FF4" w:rsidRPr="00A00DB6" w:rsidRDefault="005C4FF4" w:rsidP="00A2396A">
            <w:pPr>
              <w:rPr>
                <w:b w:val="0"/>
                <w:bCs w:val="0"/>
                <w:sz w:val="16"/>
                <w:szCs w:val="16"/>
              </w:rPr>
            </w:pPr>
          </w:p>
        </w:tc>
        <w:tc>
          <w:tcPr>
            <w:tcW w:w="1079" w:type="dxa"/>
            <w:vMerge/>
            <w:hideMark/>
          </w:tcPr>
          <w:p w14:paraId="6FC5FC50"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c>
          <w:tcPr>
            <w:tcW w:w="1290" w:type="dxa"/>
            <w:vMerge/>
            <w:hideMark/>
          </w:tcPr>
          <w:p w14:paraId="196D69B9"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c>
          <w:tcPr>
            <w:tcW w:w="801" w:type="dxa"/>
            <w:vMerge/>
            <w:hideMark/>
          </w:tcPr>
          <w:p w14:paraId="157D9DF9"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c>
          <w:tcPr>
            <w:tcW w:w="1290" w:type="dxa"/>
            <w:vMerge/>
            <w:hideMark/>
          </w:tcPr>
          <w:p w14:paraId="0F22230A"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c>
          <w:tcPr>
            <w:tcW w:w="801" w:type="dxa"/>
            <w:vMerge/>
            <w:hideMark/>
          </w:tcPr>
          <w:p w14:paraId="2BA6F859"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c>
          <w:tcPr>
            <w:tcW w:w="1290" w:type="dxa"/>
            <w:vMerge/>
            <w:hideMark/>
          </w:tcPr>
          <w:p w14:paraId="3F922D46"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c>
          <w:tcPr>
            <w:tcW w:w="801" w:type="dxa"/>
            <w:vMerge/>
            <w:hideMark/>
          </w:tcPr>
          <w:p w14:paraId="65DFA015"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r>
      <w:tr w:rsidR="005C4FF4" w:rsidRPr="00A00DB6" w14:paraId="6258FCCF" w14:textId="77777777" w:rsidTr="00FE0E56">
        <w:trPr>
          <w:trHeight w:val="672"/>
        </w:trPr>
        <w:tc>
          <w:tcPr>
            <w:cnfStyle w:val="001000000000" w:firstRow="0" w:lastRow="0" w:firstColumn="1" w:lastColumn="0" w:oddVBand="0" w:evenVBand="0" w:oddHBand="0" w:evenHBand="0" w:firstRowFirstColumn="0" w:firstRowLastColumn="0" w:lastRowFirstColumn="0" w:lastRowLastColumn="0"/>
            <w:tcW w:w="1998" w:type="dxa"/>
            <w:vMerge/>
            <w:hideMark/>
          </w:tcPr>
          <w:p w14:paraId="48AA8BAB" w14:textId="77777777" w:rsidR="005C4FF4" w:rsidRPr="00A00DB6" w:rsidRDefault="005C4FF4" w:rsidP="00A2396A">
            <w:pPr>
              <w:rPr>
                <w:b w:val="0"/>
                <w:bCs w:val="0"/>
                <w:sz w:val="16"/>
                <w:szCs w:val="16"/>
              </w:rPr>
            </w:pPr>
          </w:p>
        </w:tc>
        <w:tc>
          <w:tcPr>
            <w:tcW w:w="1079" w:type="dxa"/>
            <w:vMerge/>
            <w:hideMark/>
          </w:tcPr>
          <w:p w14:paraId="51BCE926"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1290" w:type="dxa"/>
            <w:vMerge/>
            <w:hideMark/>
          </w:tcPr>
          <w:p w14:paraId="57494253"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801" w:type="dxa"/>
            <w:vMerge/>
            <w:hideMark/>
          </w:tcPr>
          <w:p w14:paraId="30825D18"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1290" w:type="dxa"/>
            <w:vMerge/>
            <w:hideMark/>
          </w:tcPr>
          <w:p w14:paraId="143A2DA0"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801" w:type="dxa"/>
            <w:vMerge/>
            <w:hideMark/>
          </w:tcPr>
          <w:p w14:paraId="16F506AE"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1290" w:type="dxa"/>
            <w:vMerge/>
            <w:hideMark/>
          </w:tcPr>
          <w:p w14:paraId="510DF37D"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801" w:type="dxa"/>
            <w:vMerge/>
            <w:hideMark/>
          </w:tcPr>
          <w:p w14:paraId="1F42D7AE"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r>
      <w:tr w:rsidR="000F0980" w:rsidRPr="00A00DB6" w14:paraId="65B0B186" w14:textId="77777777" w:rsidTr="004B1C6A">
        <w:trPr>
          <w:cnfStyle w:val="000000100000" w:firstRow="0" w:lastRow="0" w:firstColumn="0" w:lastColumn="0" w:oddVBand="0" w:evenVBand="0" w:oddHBand="1" w:evenHBand="0" w:firstRowFirstColumn="0" w:firstRowLastColumn="0" w:lastRowFirstColumn="0" w:lastRowLastColumn="0"/>
          <w:trHeight w:val="72"/>
        </w:trPr>
        <w:tc>
          <w:tcPr>
            <w:cnfStyle w:val="001000000000" w:firstRow="0" w:lastRow="0" w:firstColumn="1" w:lastColumn="0" w:oddVBand="0" w:evenVBand="0" w:oddHBand="0" w:evenHBand="0" w:firstRowFirstColumn="0" w:firstRowLastColumn="0" w:lastRowFirstColumn="0" w:lastRowLastColumn="0"/>
            <w:tcW w:w="1998" w:type="dxa"/>
            <w:shd w:val="clear" w:color="auto" w:fill="D9E2F3" w:themeFill="accent5" w:themeFillTint="33"/>
            <w:noWrap/>
            <w:hideMark/>
          </w:tcPr>
          <w:p w14:paraId="0AE77FCC" w14:textId="77777777" w:rsidR="005C4FF4" w:rsidRPr="00A00DB6" w:rsidRDefault="005C4FF4" w:rsidP="00A2396A">
            <w:pPr>
              <w:rPr>
                <w:sz w:val="16"/>
                <w:szCs w:val="16"/>
              </w:rPr>
            </w:pPr>
          </w:p>
        </w:tc>
        <w:tc>
          <w:tcPr>
            <w:tcW w:w="1079" w:type="dxa"/>
            <w:shd w:val="clear" w:color="auto" w:fill="D9E2F3" w:themeFill="accent5" w:themeFillTint="33"/>
            <w:noWrap/>
            <w:hideMark/>
          </w:tcPr>
          <w:p w14:paraId="6E1E6C7B"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c>
          <w:tcPr>
            <w:tcW w:w="1290" w:type="dxa"/>
            <w:shd w:val="clear" w:color="auto" w:fill="D9E2F3" w:themeFill="accent5" w:themeFillTint="33"/>
            <w:noWrap/>
            <w:hideMark/>
          </w:tcPr>
          <w:p w14:paraId="20348D71"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r w:rsidRPr="00A00DB6">
              <w:rPr>
                <w:sz w:val="16"/>
                <w:szCs w:val="16"/>
              </w:rPr>
              <w:t>SUBTOTAL:</w:t>
            </w:r>
          </w:p>
        </w:tc>
        <w:tc>
          <w:tcPr>
            <w:tcW w:w="801" w:type="dxa"/>
            <w:shd w:val="clear" w:color="auto" w:fill="D9E2F3" w:themeFill="accent5" w:themeFillTint="33"/>
            <w:noWrap/>
            <w:hideMark/>
          </w:tcPr>
          <w:p w14:paraId="1B22EB1D"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c>
          <w:tcPr>
            <w:tcW w:w="1290" w:type="dxa"/>
            <w:shd w:val="clear" w:color="auto" w:fill="D9E2F3" w:themeFill="accent5" w:themeFillTint="33"/>
            <w:noWrap/>
            <w:hideMark/>
          </w:tcPr>
          <w:p w14:paraId="25A280D1"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r w:rsidRPr="00A00DB6">
              <w:rPr>
                <w:sz w:val="16"/>
                <w:szCs w:val="16"/>
              </w:rPr>
              <w:t>SUBTOTAL:</w:t>
            </w:r>
          </w:p>
        </w:tc>
        <w:tc>
          <w:tcPr>
            <w:tcW w:w="801" w:type="dxa"/>
            <w:shd w:val="clear" w:color="auto" w:fill="D9E2F3" w:themeFill="accent5" w:themeFillTint="33"/>
            <w:noWrap/>
            <w:hideMark/>
          </w:tcPr>
          <w:p w14:paraId="66349E20"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c>
          <w:tcPr>
            <w:tcW w:w="1290" w:type="dxa"/>
            <w:shd w:val="clear" w:color="auto" w:fill="D9E2F3" w:themeFill="accent5" w:themeFillTint="33"/>
            <w:noWrap/>
            <w:hideMark/>
          </w:tcPr>
          <w:p w14:paraId="0BA3276A"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r w:rsidRPr="00A00DB6">
              <w:rPr>
                <w:sz w:val="16"/>
                <w:szCs w:val="16"/>
              </w:rPr>
              <w:t>SUBTOTAL:</w:t>
            </w:r>
          </w:p>
        </w:tc>
        <w:tc>
          <w:tcPr>
            <w:tcW w:w="801" w:type="dxa"/>
            <w:shd w:val="clear" w:color="auto" w:fill="D9E2F3" w:themeFill="accent5" w:themeFillTint="33"/>
            <w:noWrap/>
            <w:hideMark/>
          </w:tcPr>
          <w:p w14:paraId="0D2BD5AB"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r>
      <w:tr w:rsidR="005C4FF4" w:rsidRPr="00A00DB6" w14:paraId="48C09BE4" w14:textId="77777777" w:rsidTr="00FE0E56">
        <w:trPr>
          <w:trHeight w:val="72"/>
        </w:trPr>
        <w:tc>
          <w:tcPr>
            <w:cnfStyle w:val="001000000000" w:firstRow="0" w:lastRow="0" w:firstColumn="1" w:lastColumn="0" w:oddVBand="0" w:evenVBand="0" w:oddHBand="0" w:evenHBand="0" w:firstRowFirstColumn="0" w:firstRowLastColumn="0" w:lastRowFirstColumn="0" w:lastRowLastColumn="0"/>
            <w:tcW w:w="1998" w:type="dxa"/>
            <w:noWrap/>
            <w:hideMark/>
          </w:tcPr>
          <w:p w14:paraId="4697488E" w14:textId="77777777" w:rsidR="005C4FF4" w:rsidRPr="00A00DB6" w:rsidRDefault="005C4FF4" w:rsidP="00A2396A">
            <w:pPr>
              <w:rPr>
                <w:sz w:val="16"/>
                <w:szCs w:val="16"/>
              </w:rPr>
            </w:pPr>
          </w:p>
        </w:tc>
        <w:tc>
          <w:tcPr>
            <w:tcW w:w="1079" w:type="dxa"/>
            <w:noWrap/>
            <w:hideMark/>
          </w:tcPr>
          <w:p w14:paraId="34C7587D"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1290" w:type="dxa"/>
            <w:noWrap/>
            <w:hideMark/>
          </w:tcPr>
          <w:p w14:paraId="5E9A7246"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r w:rsidRPr="00A00DB6">
              <w:rPr>
                <w:sz w:val="16"/>
                <w:szCs w:val="16"/>
              </w:rPr>
              <w:t>IVA:</w:t>
            </w:r>
          </w:p>
        </w:tc>
        <w:tc>
          <w:tcPr>
            <w:tcW w:w="801" w:type="dxa"/>
            <w:noWrap/>
            <w:hideMark/>
          </w:tcPr>
          <w:p w14:paraId="661ED07A"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1290" w:type="dxa"/>
            <w:noWrap/>
            <w:hideMark/>
          </w:tcPr>
          <w:p w14:paraId="4730CB7C"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r w:rsidRPr="00A00DB6">
              <w:rPr>
                <w:sz w:val="16"/>
                <w:szCs w:val="16"/>
              </w:rPr>
              <w:t>IVA:</w:t>
            </w:r>
          </w:p>
        </w:tc>
        <w:tc>
          <w:tcPr>
            <w:tcW w:w="801" w:type="dxa"/>
            <w:noWrap/>
            <w:hideMark/>
          </w:tcPr>
          <w:p w14:paraId="35FB34DB"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c>
          <w:tcPr>
            <w:tcW w:w="1290" w:type="dxa"/>
            <w:noWrap/>
            <w:hideMark/>
          </w:tcPr>
          <w:p w14:paraId="0127831D"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r w:rsidRPr="00A00DB6">
              <w:rPr>
                <w:sz w:val="16"/>
                <w:szCs w:val="16"/>
              </w:rPr>
              <w:t>IVA:</w:t>
            </w:r>
          </w:p>
        </w:tc>
        <w:tc>
          <w:tcPr>
            <w:tcW w:w="801" w:type="dxa"/>
            <w:noWrap/>
            <w:hideMark/>
          </w:tcPr>
          <w:p w14:paraId="63DDA2EF" w14:textId="77777777" w:rsidR="005C4FF4" w:rsidRPr="00A00DB6" w:rsidRDefault="005C4FF4" w:rsidP="00A2396A">
            <w:pPr>
              <w:cnfStyle w:val="000000000000" w:firstRow="0" w:lastRow="0" w:firstColumn="0" w:lastColumn="0" w:oddVBand="0" w:evenVBand="0" w:oddHBand="0" w:evenHBand="0" w:firstRowFirstColumn="0" w:firstRowLastColumn="0" w:lastRowFirstColumn="0" w:lastRowLastColumn="0"/>
              <w:rPr>
                <w:sz w:val="16"/>
                <w:szCs w:val="16"/>
              </w:rPr>
            </w:pPr>
          </w:p>
        </w:tc>
      </w:tr>
      <w:tr w:rsidR="000F0980" w:rsidRPr="00A00DB6" w14:paraId="53C74109" w14:textId="77777777" w:rsidTr="004B1C6A">
        <w:trPr>
          <w:cnfStyle w:val="000000100000" w:firstRow="0" w:lastRow="0" w:firstColumn="0" w:lastColumn="0" w:oddVBand="0" w:evenVBand="0" w:oddHBand="1" w:evenHBand="0" w:firstRowFirstColumn="0" w:firstRowLastColumn="0" w:lastRowFirstColumn="0" w:lastRowLastColumn="0"/>
          <w:trHeight w:val="72"/>
        </w:trPr>
        <w:tc>
          <w:tcPr>
            <w:cnfStyle w:val="001000000000" w:firstRow="0" w:lastRow="0" w:firstColumn="1" w:lastColumn="0" w:oddVBand="0" w:evenVBand="0" w:oddHBand="0" w:evenHBand="0" w:firstRowFirstColumn="0" w:firstRowLastColumn="0" w:lastRowFirstColumn="0" w:lastRowLastColumn="0"/>
            <w:tcW w:w="1998" w:type="dxa"/>
            <w:shd w:val="clear" w:color="auto" w:fill="D9E2F3" w:themeFill="accent5" w:themeFillTint="33"/>
            <w:noWrap/>
            <w:hideMark/>
          </w:tcPr>
          <w:p w14:paraId="202962CE" w14:textId="77777777" w:rsidR="005C4FF4" w:rsidRPr="00A00DB6" w:rsidRDefault="005C4FF4" w:rsidP="00A2396A">
            <w:pPr>
              <w:rPr>
                <w:sz w:val="16"/>
                <w:szCs w:val="16"/>
              </w:rPr>
            </w:pPr>
          </w:p>
        </w:tc>
        <w:tc>
          <w:tcPr>
            <w:tcW w:w="1079" w:type="dxa"/>
            <w:shd w:val="clear" w:color="auto" w:fill="D9E2F3" w:themeFill="accent5" w:themeFillTint="33"/>
            <w:noWrap/>
            <w:hideMark/>
          </w:tcPr>
          <w:p w14:paraId="6EC03EAB"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c>
          <w:tcPr>
            <w:tcW w:w="1290" w:type="dxa"/>
            <w:shd w:val="clear" w:color="auto" w:fill="D9E2F3" w:themeFill="accent5" w:themeFillTint="33"/>
            <w:noWrap/>
            <w:hideMark/>
          </w:tcPr>
          <w:p w14:paraId="60310B0C"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r w:rsidRPr="00A00DB6">
              <w:rPr>
                <w:sz w:val="16"/>
                <w:szCs w:val="16"/>
              </w:rPr>
              <w:t>TOTAL:</w:t>
            </w:r>
          </w:p>
        </w:tc>
        <w:tc>
          <w:tcPr>
            <w:tcW w:w="801" w:type="dxa"/>
            <w:shd w:val="clear" w:color="auto" w:fill="D9E2F3" w:themeFill="accent5" w:themeFillTint="33"/>
            <w:noWrap/>
            <w:hideMark/>
          </w:tcPr>
          <w:p w14:paraId="5481BEF9"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c>
          <w:tcPr>
            <w:tcW w:w="1290" w:type="dxa"/>
            <w:shd w:val="clear" w:color="auto" w:fill="D9E2F3" w:themeFill="accent5" w:themeFillTint="33"/>
            <w:noWrap/>
            <w:hideMark/>
          </w:tcPr>
          <w:p w14:paraId="10883AB7"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r w:rsidRPr="00A00DB6">
              <w:rPr>
                <w:sz w:val="16"/>
                <w:szCs w:val="16"/>
              </w:rPr>
              <w:t>TOTAL:</w:t>
            </w:r>
          </w:p>
        </w:tc>
        <w:tc>
          <w:tcPr>
            <w:tcW w:w="801" w:type="dxa"/>
            <w:shd w:val="clear" w:color="auto" w:fill="D9E2F3" w:themeFill="accent5" w:themeFillTint="33"/>
            <w:noWrap/>
            <w:hideMark/>
          </w:tcPr>
          <w:p w14:paraId="5541334E"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c>
          <w:tcPr>
            <w:tcW w:w="1290" w:type="dxa"/>
            <w:shd w:val="clear" w:color="auto" w:fill="D9E2F3" w:themeFill="accent5" w:themeFillTint="33"/>
            <w:noWrap/>
            <w:hideMark/>
          </w:tcPr>
          <w:p w14:paraId="415A1359"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r w:rsidRPr="00A00DB6">
              <w:rPr>
                <w:sz w:val="16"/>
                <w:szCs w:val="16"/>
              </w:rPr>
              <w:t>TOTAL:</w:t>
            </w:r>
          </w:p>
        </w:tc>
        <w:tc>
          <w:tcPr>
            <w:tcW w:w="801" w:type="dxa"/>
            <w:noWrap/>
            <w:hideMark/>
          </w:tcPr>
          <w:p w14:paraId="37A51945" w14:textId="77777777" w:rsidR="005C4FF4" w:rsidRPr="00A00DB6" w:rsidRDefault="005C4FF4" w:rsidP="00A2396A">
            <w:pPr>
              <w:cnfStyle w:val="000000100000" w:firstRow="0" w:lastRow="0" w:firstColumn="0" w:lastColumn="0" w:oddVBand="0" w:evenVBand="0" w:oddHBand="1" w:evenHBand="0" w:firstRowFirstColumn="0" w:firstRowLastColumn="0" w:lastRowFirstColumn="0" w:lastRowLastColumn="0"/>
              <w:rPr>
                <w:sz w:val="16"/>
                <w:szCs w:val="16"/>
              </w:rPr>
            </w:pPr>
          </w:p>
        </w:tc>
      </w:tr>
    </w:tbl>
    <w:p w14:paraId="20C9C4E3" w14:textId="77777777" w:rsidR="0077236C" w:rsidRPr="004950E6" w:rsidRDefault="0077236C" w:rsidP="00073050">
      <w:pPr>
        <w:pStyle w:val="TextoPrincipal"/>
      </w:pPr>
      <w:r w:rsidRPr="004950E6">
        <w:t xml:space="preserve">Fuente: (Elaboración propia, 2024). </w:t>
      </w:r>
    </w:p>
    <w:p w14:paraId="5CFE7A69" w14:textId="77777777" w:rsidR="00F1050A" w:rsidRDefault="00F1050A" w:rsidP="00073050">
      <w:pPr>
        <w:pStyle w:val="TextoPrincipal"/>
      </w:pPr>
    </w:p>
    <w:p w14:paraId="32135D12" w14:textId="77158276" w:rsidR="001354A9" w:rsidRPr="00227242" w:rsidRDefault="00F1050A" w:rsidP="00227242">
      <w:pPr>
        <w:pStyle w:val="Descripcin"/>
        <w:keepNext/>
        <w:spacing w:after="0" w:line="240" w:lineRule="auto"/>
        <w:rPr>
          <w:b/>
          <w:bCs/>
          <w:i w:val="0"/>
          <w:iCs w:val="0"/>
          <w:color w:val="auto"/>
          <w:sz w:val="24"/>
          <w:szCs w:val="24"/>
        </w:rPr>
      </w:pPr>
      <w:bookmarkStart w:id="709" w:name="_Toc166839271"/>
      <w:r w:rsidRPr="00227242">
        <w:rPr>
          <w:b/>
          <w:bCs/>
          <w:i w:val="0"/>
          <w:iCs w:val="0"/>
          <w:color w:val="auto"/>
          <w:sz w:val="24"/>
          <w:szCs w:val="24"/>
        </w:rPr>
        <w:t xml:space="preserve">Tabla </w:t>
      </w:r>
      <w:r w:rsidRPr="00227242">
        <w:rPr>
          <w:b/>
          <w:bCs/>
          <w:i w:val="0"/>
          <w:iCs w:val="0"/>
          <w:color w:val="auto"/>
          <w:sz w:val="24"/>
          <w:szCs w:val="24"/>
        </w:rPr>
        <w:fldChar w:fldCharType="begin"/>
      </w:r>
      <w:r w:rsidRPr="00227242">
        <w:rPr>
          <w:b/>
          <w:bCs/>
          <w:i w:val="0"/>
          <w:iCs w:val="0"/>
          <w:color w:val="auto"/>
          <w:sz w:val="24"/>
          <w:szCs w:val="24"/>
        </w:rPr>
        <w:instrText xml:space="preserve"> SEQ Tabla \* ARABIC </w:instrText>
      </w:r>
      <w:r w:rsidRPr="00227242">
        <w:rPr>
          <w:b/>
          <w:bCs/>
          <w:i w:val="0"/>
          <w:iCs w:val="0"/>
          <w:color w:val="auto"/>
          <w:sz w:val="24"/>
          <w:szCs w:val="24"/>
        </w:rPr>
        <w:fldChar w:fldCharType="separate"/>
      </w:r>
      <w:r w:rsidR="00FD4190">
        <w:rPr>
          <w:b/>
          <w:bCs/>
          <w:i w:val="0"/>
          <w:iCs w:val="0"/>
          <w:noProof/>
          <w:color w:val="auto"/>
          <w:sz w:val="24"/>
          <w:szCs w:val="24"/>
        </w:rPr>
        <w:t>56</w:t>
      </w:r>
      <w:r w:rsidRPr="00227242">
        <w:rPr>
          <w:b/>
          <w:bCs/>
          <w:i w:val="0"/>
          <w:iCs w:val="0"/>
          <w:color w:val="auto"/>
          <w:sz w:val="24"/>
          <w:szCs w:val="24"/>
        </w:rPr>
        <w:fldChar w:fldCharType="end"/>
      </w:r>
      <w:r w:rsidRPr="00227242">
        <w:rPr>
          <w:b/>
          <w:bCs/>
          <w:i w:val="0"/>
          <w:iCs w:val="0"/>
          <w:color w:val="auto"/>
          <w:sz w:val="24"/>
          <w:szCs w:val="24"/>
        </w:rPr>
        <w:t>. SOW Enunciado del Trabajo para las Adquisiciones</w:t>
      </w:r>
      <w:bookmarkEnd w:id="709"/>
    </w:p>
    <w:tbl>
      <w:tblPr>
        <w:tblStyle w:val="Tablanormal1"/>
        <w:tblW w:w="5000" w:type="pct"/>
        <w:tblLook w:val="04A0" w:firstRow="1" w:lastRow="0" w:firstColumn="1" w:lastColumn="0" w:noHBand="0" w:noVBand="1"/>
      </w:tblPr>
      <w:tblGrid>
        <w:gridCol w:w="3594"/>
        <w:gridCol w:w="3250"/>
        <w:gridCol w:w="1341"/>
        <w:gridCol w:w="1165"/>
      </w:tblGrid>
      <w:tr w:rsidR="00DB09CF" w:rsidRPr="00DF3F26" w14:paraId="1B7C89EB" w14:textId="77777777" w:rsidTr="00DD60D2">
        <w:trPr>
          <w:cnfStyle w:val="100000000000" w:firstRow="1" w:lastRow="0" w:firstColumn="0" w:lastColumn="0" w:oddVBand="0" w:evenVBand="0" w:oddHBand="0" w:evenHBand="0" w:firstRowFirstColumn="0" w:firstRowLastColumn="0" w:lastRowFirstColumn="0" w:lastRowLastColumn="0"/>
          <w:trHeight w:val="144"/>
        </w:trPr>
        <w:tc>
          <w:tcPr>
            <w:cnfStyle w:val="001000000000" w:firstRow="0" w:lastRow="0" w:firstColumn="1" w:lastColumn="0" w:oddVBand="0" w:evenVBand="0" w:oddHBand="0" w:evenHBand="0" w:firstRowFirstColumn="0" w:firstRowLastColumn="0" w:lastRowFirstColumn="0" w:lastRowLastColumn="0"/>
            <w:tcW w:w="5000" w:type="pct"/>
            <w:gridSpan w:val="4"/>
            <w:shd w:val="clear" w:color="auto" w:fill="5B9BD5" w:themeFill="accent1"/>
            <w:hideMark/>
          </w:tcPr>
          <w:p w14:paraId="4D3C5F4A" w14:textId="77777777" w:rsidR="00DB09CF" w:rsidRPr="001354A9" w:rsidRDefault="00DB09CF" w:rsidP="00DF3F26">
            <w:pPr>
              <w:jc w:val="center"/>
              <w:rPr>
                <w:sz w:val="20"/>
                <w:szCs w:val="18"/>
              </w:rPr>
            </w:pPr>
            <w:r w:rsidRPr="001354A9">
              <w:rPr>
                <w:sz w:val="20"/>
                <w:szCs w:val="18"/>
              </w:rPr>
              <w:t>SOW</w:t>
            </w:r>
          </w:p>
          <w:p w14:paraId="20208AE0" w14:textId="77777777" w:rsidR="00DB09CF" w:rsidRPr="00DF3F26" w:rsidRDefault="00DB09CF" w:rsidP="00DF3F26">
            <w:pPr>
              <w:jc w:val="center"/>
              <w:rPr>
                <w:sz w:val="16"/>
                <w:szCs w:val="14"/>
              </w:rPr>
            </w:pPr>
            <w:r w:rsidRPr="001354A9">
              <w:rPr>
                <w:sz w:val="20"/>
                <w:szCs w:val="18"/>
              </w:rPr>
              <w:t xml:space="preserve">Enunciado del Trabajo para las Adquisiciones </w:t>
            </w:r>
          </w:p>
        </w:tc>
      </w:tr>
      <w:tr w:rsidR="00DB09CF" w:rsidRPr="00DF3F26" w14:paraId="15262CC1" w14:textId="77777777" w:rsidTr="00DD60D2">
        <w:trPr>
          <w:cnfStyle w:val="000000100000" w:firstRow="0" w:lastRow="0" w:firstColumn="0" w:lastColumn="0" w:oddVBand="0" w:evenVBand="0" w:oddHBand="1" w:evenHBand="0" w:firstRowFirstColumn="0" w:firstRowLastColumn="0" w:lastRowFirstColumn="0" w:lastRowLastColumn="0"/>
          <w:trHeight w:val="144"/>
        </w:trPr>
        <w:tc>
          <w:tcPr>
            <w:cnfStyle w:val="001000000000" w:firstRow="0" w:lastRow="0" w:firstColumn="1" w:lastColumn="0" w:oddVBand="0" w:evenVBand="0" w:oddHBand="0" w:evenHBand="0" w:firstRowFirstColumn="0" w:firstRowLastColumn="0" w:lastRowFirstColumn="0" w:lastRowLastColumn="0"/>
            <w:tcW w:w="1922" w:type="pct"/>
            <w:hideMark/>
          </w:tcPr>
          <w:p w14:paraId="13C3CE58" w14:textId="77777777" w:rsidR="00DB09CF" w:rsidRPr="00DF3F26" w:rsidRDefault="00DB09CF" w:rsidP="00DF3F26">
            <w:pPr>
              <w:rPr>
                <w:sz w:val="16"/>
                <w:szCs w:val="14"/>
              </w:rPr>
            </w:pPr>
            <w:r w:rsidRPr="00DF3F26">
              <w:rPr>
                <w:sz w:val="16"/>
                <w:szCs w:val="14"/>
              </w:rPr>
              <w:t>NOMBRE DEL PRODUCTO EL BIEN O SERVICIO</w:t>
            </w:r>
          </w:p>
        </w:tc>
        <w:tc>
          <w:tcPr>
            <w:tcW w:w="3078" w:type="pct"/>
            <w:gridSpan w:val="3"/>
            <w:hideMark/>
          </w:tcPr>
          <w:p w14:paraId="59CFD4DE" w14:textId="18E79C3C" w:rsidR="00DB09CF" w:rsidRPr="00DF3F26" w:rsidRDefault="00DB09CF" w:rsidP="00DF3F26">
            <w:pPr>
              <w:pStyle w:val="Prrafodelista"/>
              <w:spacing w:before="120"/>
              <w:ind w:left="720"/>
              <w:contextualSpacing/>
              <w:cnfStyle w:val="000000100000" w:firstRow="0" w:lastRow="0" w:firstColumn="0" w:lastColumn="0" w:oddVBand="0" w:evenVBand="0" w:oddHBand="1" w:evenHBand="0" w:firstRowFirstColumn="0" w:firstRowLastColumn="0" w:lastRowFirstColumn="0" w:lastRowLastColumn="0"/>
              <w:rPr>
                <w:b/>
                <w:bCs/>
                <w:sz w:val="16"/>
                <w:szCs w:val="14"/>
              </w:rPr>
            </w:pPr>
          </w:p>
        </w:tc>
      </w:tr>
      <w:tr w:rsidR="00DB09CF" w:rsidRPr="00DF3F26" w14:paraId="3C3A50B1" w14:textId="77777777" w:rsidTr="00DD60D2">
        <w:trPr>
          <w:trHeight w:val="144"/>
        </w:trPr>
        <w:tc>
          <w:tcPr>
            <w:cnfStyle w:val="001000000000" w:firstRow="0" w:lastRow="0" w:firstColumn="1" w:lastColumn="0" w:oddVBand="0" w:evenVBand="0" w:oddHBand="0" w:evenHBand="0" w:firstRowFirstColumn="0" w:firstRowLastColumn="0" w:lastRowFirstColumn="0" w:lastRowLastColumn="0"/>
            <w:tcW w:w="1922" w:type="pct"/>
            <w:hideMark/>
          </w:tcPr>
          <w:p w14:paraId="748FB55D" w14:textId="77777777" w:rsidR="00DB09CF" w:rsidRPr="00DF3F26" w:rsidRDefault="00DB09CF" w:rsidP="00DF3F26">
            <w:pPr>
              <w:rPr>
                <w:sz w:val="16"/>
                <w:szCs w:val="14"/>
              </w:rPr>
            </w:pPr>
            <w:r w:rsidRPr="00DF3F26">
              <w:rPr>
                <w:sz w:val="16"/>
                <w:szCs w:val="14"/>
              </w:rPr>
              <w:t>UNIDADES</w:t>
            </w:r>
          </w:p>
        </w:tc>
        <w:tc>
          <w:tcPr>
            <w:tcW w:w="1738" w:type="pct"/>
            <w:hideMark/>
          </w:tcPr>
          <w:p w14:paraId="482D950A" w14:textId="21644FBA" w:rsidR="00DB09CF" w:rsidRPr="00DF3F26" w:rsidRDefault="00DB09CF" w:rsidP="00DF3F26">
            <w:pPr>
              <w:cnfStyle w:val="000000000000" w:firstRow="0" w:lastRow="0" w:firstColumn="0" w:lastColumn="0" w:oddVBand="0" w:evenVBand="0" w:oddHBand="0" w:evenHBand="0" w:firstRowFirstColumn="0" w:firstRowLastColumn="0" w:lastRowFirstColumn="0" w:lastRowLastColumn="0"/>
              <w:rPr>
                <w:sz w:val="16"/>
                <w:szCs w:val="14"/>
              </w:rPr>
            </w:pPr>
          </w:p>
        </w:tc>
        <w:tc>
          <w:tcPr>
            <w:tcW w:w="717" w:type="pct"/>
            <w:hideMark/>
          </w:tcPr>
          <w:p w14:paraId="17BB7BF9" w14:textId="77777777" w:rsidR="00DB09CF" w:rsidRPr="00DF3F26" w:rsidRDefault="00DB09CF" w:rsidP="00DF3F26">
            <w:pPr>
              <w:cnfStyle w:val="000000000000" w:firstRow="0" w:lastRow="0" w:firstColumn="0" w:lastColumn="0" w:oddVBand="0" w:evenVBand="0" w:oddHBand="0" w:evenHBand="0" w:firstRowFirstColumn="0" w:firstRowLastColumn="0" w:lastRowFirstColumn="0" w:lastRowLastColumn="0"/>
              <w:rPr>
                <w:b/>
                <w:bCs/>
                <w:sz w:val="16"/>
                <w:szCs w:val="14"/>
                <w:lang w:val="en-US"/>
              </w:rPr>
            </w:pPr>
            <w:r w:rsidRPr="00DF3F26">
              <w:rPr>
                <w:b/>
                <w:bCs/>
                <w:sz w:val="16"/>
                <w:szCs w:val="14"/>
                <w:lang w:val="en-US"/>
              </w:rPr>
              <w:t>FECHA LISTADA</w:t>
            </w:r>
          </w:p>
        </w:tc>
        <w:tc>
          <w:tcPr>
            <w:tcW w:w="623" w:type="pct"/>
            <w:hideMark/>
          </w:tcPr>
          <w:p w14:paraId="0E8FC30C" w14:textId="77777777" w:rsidR="00DB09CF" w:rsidRPr="00DF3F26" w:rsidRDefault="00DB09CF" w:rsidP="00DF3F26">
            <w:pPr>
              <w:cnfStyle w:val="000000000000" w:firstRow="0" w:lastRow="0" w:firstColumn="0" w:lastColumn="0" w:oddVBand="0" w:evenVBand="0" w:oddHBand="0" w:evenHBand="0" w:firstRowFirstColumn="0" w:firstRowLastColumn="0" w:lastRowFirstColumn="0" w:lastRowLastColumn="0"/>
              <w:rPr>
                <w:sz w:val="16"/>
                <w:szCs w:val="14"/>
                <w:lang w:val="en-US"/>
              </w:rPr>
            </w:pPr>
          </w:p>
        </w:tc>
      </w:tr>
      <w:tr w:rsidR="00DB09CF" w:rsidRPr="00DF3F26" w14:paraId="23186D28" w14:textId="77777777" w:rsidTr="00DD60D2">
        <w:trPr>
          <w:cnfStyle w:val="000000100000" w:firstRow="0" w:lastRow="0" w:firstColumn="0" w:lastColumn="0" w:oddVBand="0" w:evenVBand="0" w:oddHBand="1" w:evenHBand="0" w:firstRowFirstColumn="0" w:firstRowLastColumn="0" w:lastRowFirstColumn="0" w:lastRowLastColumn="0"/>
          <w:trHeight w:val="144"/>
        </w:trPr>
        <w:tc>
          <w:tcPr>
            <w:cnfStyle w:val="001000000000" w:firstRow="0" w:lastRow="0" w:firstColumn="1" w:lastColumn="0" w:oddVBand="0" w:evenVBand="0" w:oddHBand="0" w:evenHBand="0" w:firstRowFirstColumn="0" w:firstRowLastColumn="0" w:lastRowFirstColumn="0" w:lastRowLastColumn="0"/>
            <w:tcW w:w="1922" w:type="pct"/>
            <w:hideMark/>
          </w:tcPr>
          <w:p w14:paraId="24366C05" w14:textId="77777777" w:rsidR="00DB09CF" w:rsidRPr="00DF3F26" w:rsidRDefault="00DB09CF" w:rsidP="00DF3F26">
            <w:pPr>
              <w:rPr>
                <w:sz w:val="16"/>
                <w:szCs w:val="14"/>
                <w:lang w:val="en-US"/>
              </w:rPr>
            </w:pPr>
            <w:r w:rsidRPr="00DF3F26">
              <w:rPr>
                <w:sz w:val="16"/>
                <w:szCs w:val="14"/>
                <w:lang w:val="en-US"/>
              </w:rPr>
              <w:t xml:space="preserve">OBJETIVO </w:t>
            </w:r>
          </w:p>
        </w:tc>
        <w:tc>
          <w:tcPr>
            <w:tcW w:w="3078" w:type="pct"/>
            <w:gridSpan w:val="3"/>
          </w:tcPr>
          <w:p w14:paraId="56DACDDD" w14:textId="2053490C" w:rsidR="00DB09CF" w:rsidRPr="00DF3F26" w:rsidRDefault="00DB09CF" w:rsidP="00DF3F26">
            <w:pPr>
              <w:cnfStyle w:val="000000100000" w:firstRow="0" w:lastRow="0" w:firstColumn="0" w:lastColumn="0" w:oddVBand="0" w:evenVBand="0" w:oddHBand="1" w:evenHBand="0" w:firstRowFirstColumn="0" w:firstRowLastColumn="0" w:lastRowFirstColumn="0" w:lastRowLastColumn="0"/>
              <w:rPr>
                <w:sz w:val="16"/>
                <w:szCs w:val="14"/>
              </w:rPr>
            </w:pPr>
          </w:p>
        </w:tc>
      </w:tr>
      <w:tr w:rsidR="00DB09CF" w:rsidRPr="00DF3F26" w14:paraId="3F638C62" w14:textId="77777777" w:rsidTr="00DD60D2">
        <w:trPr>
          <w:trHeight w:val="144"/>
        </w:trPr>
        <w:tc>
          <w:tcPr>
            <w:cnfStyle w:val="001000000000" w:firstRow="0" w:lastRow="0" w:firstColumn="1" w:lastColumn="0" w:oddVBand="0" w:evenVBand="0" w:oddHBand="0" w:evenHBand="0" w:firstRowFirstColumn="0" w:firstRowLastColumn="0" w:lastRowFirstColumn="0" w:lastRowLastColumn="0"/>
            <w:tcW w:w="1922" w:type="pct"/>
            <w:hideMark/>
          </w:tcPr>
          <w:p w14:paraId="7B205126" w14:textId="77777777" w:rsidR="00DB09CF" w:rsidRPr="00DF3F26" w:rsidRDefault="00DB09CF" w:rsidP="00DF3F26">
            <w:pPr>
              <w:rPr>
                <w:sz w:val="16"/>
                <w:szCs w:val="14"/>
                <w:lang w:val="en-US"/>
              </w:rPr>
            </w:pPr>
            <w:r w:rsidRPr="00DF3F26">
              <w:rPr>
                <w:sz w:val="16"/>
                <w:szCs w:val="14"/>
                <w:lang w:val="en-US"/>
              </w:rPr>
              <w:t xml:space="preserve">ESPECIFICACIONES TECNICAS </w:t>
            </w:r>
          </w:p>
        </w:tc>
        <w:tc>
          <w:tcPr>
            <w:tcW w:w="3078" w:type="pct"/>
            <w:gridSpan w:val="3"/>
          </w:tcPr>
          <w:p w14:paraId="3707C028" w14:textId="0A19D442" w:rsidR="00DB09CF" w:rsidRPr="00DF3F26" w:rsidRDefault="00DB09CF" w:rsidP="00DF3F26">
            <w:pPr>
              <w:spacing w:before="120"/>
              <w:contextualSpacing/>
              <w:cnfStyle w:val="000000000000" w:firstRow="0" w:lastRow="0" w:firstColumn="0" w:lastColumn="0" w:oddVBand="0" w:evenVBand="0" w:oddHBand="0" w:evenHBand="0" w:firstRowFirstColumn="0" w:firstRowLastColumn="0" w:lastRowFirstColumn="0" w:lastRowLastColumn="0"/>
              <w:rPr>
                <w:sz w:val="16"/>
                <w:szCs w:val="14"/>
                <w:lang w:val="en-US"/>
              </w:rPr>
            </w:pPr>
          </w:p>
        </w:tc>
      </w:tr>
      <w:tr w:rsidR="008C308B" w:rsidRPr="00DF3F26" w14:paraId="201DF7ED" w14:textId="77777777" w:rsidTr="00DD60D2">
        <w:trPr>
          <w:cnfStyle w:val="000000100000" w:firstRow="0" w:lastRow="0" w:firstColumn="0" w:lastColumn="0" w:oddVBand="0" w:evenVBand="0" w:oddHBand="1" w:evenHBand="0" w:firstRowFirstColumn="0" w:firstRowLastColumn="0" w:lastRowFirstColumn="0" w:lastRowLastColumn="0"/>
          <w:trHeight w:val="144"/>
        </w:trPr>
        <w:tc>
          <w:tcPr>
            <w:cnfStyle w:val="001000000000" w:firstRow="0" w:lastRow="0" w:firstColumn="1" w:lastColumn="0" w:oddVBand="0" w:evenVBand="0" w:oddHBand="0" w:evenHBand="0" w:firstRowFirstColumn="0" w:firstRowLastColumn="0" w:lastRowFirstColumn="0" w:lastRowLastColumn="0"/>
            <w:tcW w:w="1922" w:type="pct"/>
            <w:hideMark/>
          </w:tcPr>
          <w:p w14:paraId="690D5AE0" w14:textId="77777777" w:rsidR="00DB09CF" w:rsidRPr="00DF3F26" w:rsidRDefault="00DB09CF" w:rsidP="00DF3F26">
            <w:pPr>
              <w:rPr>
                <w:sz w:val="16"/>
                <w:szCs w:val="14"/>
                <w:lang w:val="en-US"/>
              </w:rPr>
            </w:pPr>
            <w:r w:rsidRPr="00DF3F26">
              <w:rPr>
                <w:sz w:val="16"/>
                <w:szCs w:val="14"/>
                <w:lang w:val="en-US"/>
              </w:rPr>
              <w:t>DIVISIÓN/DEPARTAMENTO</w:t>
            </w:r>
          </w:p>
        </w:tc>
        <w:tc>
          <w:tcPr>
            <w:tcW w:w="1738" w:type="pct"/>
          </w:tcPr>
          <w:p w14:paraId="406423F5" w14:textId="1BF0A6C5" w:rsidR="00DB09CF" w:rsidRPr="00DF3F26" w:rsidRDefault="00DB09CF" w:rsidP="00DF3F26">
            <w:pPr>
              <w:cnfStyle w:val="000000100000" w:firstRow="0" w:lastRow="0" w:firstColumn="0" w:lastColumn="0" w:oddVBand="0" w:evenVBand="0" w:oddHBand="1" w:evenHBand="0" w:firstRowFirstColumn="0" w:firstRowLastColumn="0" w:lastRowFirstColumn="0" w:lastRowLastColumn="0"/>
              <w:rPr>
                <w:sz w:val="16"/>
                <w:szCs w:val="14"/>
                <w:lang w:val="en-US"/>
              </w:rPr>
            </w:pPr>
          </w:p>
        </w:tc>
        <w:tc>
          <w:tcPr>
            <w:tcW w:w="717" w:type="pct"/>
            <w:hideMark/>
          </w:tcPr>
          <w:p w14:paraId="5CC44D03" w14:textId="77777777" w:rsidR="00DB09CF" w:rsidRPr="00DF3F26" w:rsidRDefault="00DB09CF" w:rsidP="00DF3F26">
            <w:pPr>
              <w:cnfStyle w:val="000000100000" w:firstRow="0" w:lastRow="0" w:firstColumn="0" w:lastColumn="0" w:oddVBand="0" w:evenVBand="0" w:oddHBand="1" w:evenHBand="0" w:firstRowFirstColumn="0" w:firstRowLastColumn="0" w:lastRowFirstColumn="0" w:lastRowLastColumn="0"/>
              <w:rPr>
                <w:b/>
                <w:bCs/>
                <w:sz w:val="16"/>
                <w:szCs w:val="14"/>
                <w:lang w:val="en-US"/>
              </w:rPr>
            </w:pPr>
            <w:r w:rsidRPr="00DF3F26">
              <w:rPr>
                <w:b/>
                <w:bCs/>
                <w:sz w:val="16"/>
                <w:szCs w:val="14"/>
                <w:lang w:val="en-US"/>
              </w:rPr>
              <w:t>INFORMA A: NOMBRE</w:t>
            </w:r>
          </w:p>
        </w:tc>
        <w:tc>
          <w:tcPr>
            <w:tcW w:w="623" w:type="pct"/>
          </w:tcPr>
          <w:p w14:paraId="71CB5237" w14:textId="3397B471" w:rsidR="00DB09CF" w:rsidRPr="00DF3F26" w:rsidRDefault="00DB09CF" w:rsidP="00DF3F26">
            <w:pPr>
              <w:cnfStyle w:val="000000100000" w:firstRow="0" w:lastRow="0" w:firstColumn="0" w:lastColumn="0" w:oddVBand="0" w:evenVBand="0" w:oddHBand="1" w:evenHBand="0" w:firstRowFirstColumn="0" w:firstRowLastColumn="0" w:lastRowFirstColumn="0" w:lastRowLastColumn="0"/>
              <w:rPr>
                <w:sz w:val="16"/>
                <w:szCs w:val="14"/>
                <w:lang w:val="en-US"/>
              </w:rPr>
            </w:pPr>
          </w:p>
        </w:tc>
      </w:tr>
      <w:tr w:rsidR="0021284F" w:rsidRPr="00DF3F26" w14:paraId="54B1048E" w14:textId="77777777" w:rsidTr="00DD60D2">
        <w:trPr>
          <w:trHeight w:val="144"/>
        </w:trPr>
        <w:tc>
          <w:tcPr>
            <w:cnfStyle w:val="001000000000" w:firstRow="0" w:lastRow="0" w:firstColumn="1" w:lastColumn="0" w:oddVBand="0" w:evenVBand="0" w:oddHBand="0" w:evenHBand="0" w:firstRowFirstColumn="0" w:firstRowLastColumn="0" w:lastRowFirstColumn="0" w:lastRowLastColumn="0"/>
            <w:tcW w:w="1922" w:type="pct"/>
            <w:hideMark/>
          </w:tcPr>
          <w:p w14:paraId="38BD00F6" w14:textId="77777777" w:rsidR="00DB09CF" w:rsidRPr="00DF3F26" w:rsidRDefault="00DB09CF" w:rsidP="00DF3F26">
            <w:pPr>
              <w:rPr>
                <w:sz w:val="16"/>
                <w:szCs w:val="14"/>
                <w:lang w:val="en-US"/>
              </w:rPr>
            </w:pPr>
            <w:r w:rsidRPr="00DF3F26">
              <w:rPr>
                <w:sz w:val="16"/>
                <w:szCs w:val="14"/>
                <w:lang w:val="en-US"/>
              </w:rPr>
              <w:t>SUBDIVISIÓN</w:t>
            </w:r>
          </w:p>
        </w:tc>
        <w:tc>
          <w:tcPr>
            <w:tcW w:w="1738" w:type="pct"/>
          </w:tcPr>
          <w:p w14:paraId="45DAAA3E" w14:textId="7A3A8F48" w:rsidR="00DB09CF" w:rsidRPr="00DF3F26" w:rsidRDefault="00DB09CF" w:rsidP="00DF3F26">
            <w:pPr>
              <w:cnfStyle w:val="000000000000" w:firstRow="0" w:lastRow="0" w:firstColumn="0" w:lastColumn="0" w:oddVBand="0" w:evenVBand="0" w:oddHBand="0" w:evenHBand="0" w:firstRowFirstColumn="0" w:firstRowLastColumn="0" w:lastRowFirstColumn="0" w:lastRowLastColumn="0"/>
              <w:rPr>
                <w:sz w:val="16"/>
                <w:szCs w:val="14"/>
                <w:lang w:val="en-US"/>
              </w:rPr>
            </w:pPr>
          </w:p>
        </w:tc>
        <w:tc>
          <w:tcPr>
            <w:tcW w:w="717" w:type="pct"/>
            <w:hideMark/>
          </w:tcPr>
          <w:p w14:paraId="70C1F44C" w14:textId="77777777" w:rsidR="00DB09CF" w:rsidRPr="00DF3F26" w:rsidRDefault="00DB09CF" w:rsidP="00DF3F26">
            <w:pPr>
              <w:cnfStyle w:val="000000000000" w:firstRow="0" w:lastRow="0" w:firstColumn="0" w:lastColumn="0" w:oddVBand="0" w:evenVBand="0" w:oddHBand="0" w:evenHBand="0" w:firstRowFirstColumn="0" w:firstRowLastColumn="0" w:lastRowFirstColumn="0" w:lastRowLastColumn="0"/>
              <w:rPr>
                <w:b/>
                <w:bCs/>
                <w:sz w:val="16"/>
                <w:szCs w:val="14"/>
                <w:lang w:val="en-US"/>
              </w:rPr>
            </w:pPr>
            <w:r w:rsidRPr="00DF3F26">
              <w:rPr>
                <w:b/>
                <w:bCs/>
                <w:sz w:val="16"/>
                <w:szCs w:val="14"/>
                <w:lang w:val="en-US"/>
              </w:rPr>
              <w:t xml:space="preserve">INFORMA A: </w:t>
            </w:r>
            <w:r w:rsidRPr="00DF3F26">
              <w:rPr>
                <w:b/>
                <w:bCs/>
                <w:sz w:val="16"/>
                <w:szCs w:val="14"/>
                <w:lang w:val="en-US"/>
              </w:rPr>
              <w:br/>
              <w:t>TÍTULO</w:t>
            </w:r>
          </w:p>
        </w:tc>
        <w:tc>
          <w:tcPr>
            <w:tcW w:w="623" w:type="pct"/>
          </w:tcPr>
          <w:p w14:paraId="5BC5F767" w14:textId="5DF2337B" w:rsidR="00DB09CF" w:rsidRPr="00DF3F26" w:rsidRDefault="00DB09CF" w:rsidP="00DF3F26">
            <w:pPr>
              <w:cnfStyle w:val="000000000000" w:firstRow="0" w:lastRow="0" w:firstColumn="0" w:lastColumn="0" w:oddVBand="0" w:evenVBand="0" w:oddHBand="0" w:evenHBand="0" w:firstRowFirstColumn="0" w:firstRowLastColumn="0" w:lastRowFirstColumn="0" w:lastRowLastColumn="0"/>
              <w:rPr>
                <w:sz w:val="16"/>
                <w:szCs w:val="14"/>
                <w:lang w:val="en-US"/>
              </w:rPr>
            </w:pPr>
          </w:p>
        </w:tc>
      </w:tr>
      <w:tr w:rsidR="00DB09CF" w:rsidRPr="00DF3F26" w14:paraId="354D4642" w14:textId="77777777" w:rsidTr="00DD60D2">
        <w:trPr>
          <w:cnfStyle w:val="000000100000" w:firstRow="0" w:lastRow="0" w:firstColumn="0" w:lastColumn="0" w:oddVBand="0" w:evenVBand="0" w:oddHBand="1" w:evenHBand="0" w:firstRowFirstColumn="0" w:firstRowLastColumn="0" w:lastRowFirstColumn="0" w:lastRowLastColumn="0"/>
          <w:trHeight w:val="144"/>
        </w:trPr>
        <w:tc>
          <w:tcPr>
            <w:cnfStyle w:val="001000000000" w:firstRow="0" w:lastRow="0" w:firstColumn="1" w:lastColumn="0" w:oddVBand="0" w:evenVBand="0" w:oddHBand="0" w:evenHBand="0" w:firstRowFirstColumn="0" w:firstRowLastColumn="0" w:lastRowFirstColumn="0" w:lastRowLastColumn="0"/>
            <w:tcW w:w="5000" w:type="pct"/>
            <w:gridSpan w:val="4"/>
            <w:shd w:val="clear" w:color="auto" w:fill="BDD6EE" w:themeFill="accent1" w:themeFillTint="66"/>
            <w:hideMark/>
          </w:tcPr>
          <w:p w14:paraId="2608A922" w14:textId="77777777" w:rsidR="00DB09CF" w:rsidRPr="00DF3F26" w:rsidRDefault="00DB09CF" w:rsidP="00DF3F26">
            <w:pPr>
              <w:jc w:val="center"/>
              <w:rPr>
                <w:sz w:val="16"/>
                <w:szCs w:val="14"/>
                <w:lang w:val="en-US"/>
              </w:rPr>
            </w:pPr>
            <w:r w:rsidRPr="00DF3F26">
              <w:rPr>
                <w:sz w:val="16"/>
                <w:szCs w:val="14"/>
                <w:lang w:val="en-US"/>
              </w:rPr>
              <w:t>DETALLES DE LA ADQUISICION</w:t>
            </w:r>
          </w:p>
        </w:tc>
      </w:tr>
      <w:tr w:rsidR="00DB09CF" w:rsidRPr="00DF3F26" w14:paraId="0CD269CF" w14:textId="77777777" w:rsidTr="00DD60D2">
        <w:trPr>
          <w:trHeight w:val="144"/>
        </w:trPr>
        <w:tc>
          <w:tcPr>
            <w:cnfStyle w:val="001000000000" w:firstRow="0" w:lastRow="0" w:firstColumn="1" w:lastColumn="0" w:oddVBand="0" w:evenVBand="0" w:oddHBand="0" w:evenHBand="0" w:firstRowFirstColumn="0" w:firstRowLastColumn="0" w:lastRowFirstColumn="0" w:lastRowLastColumn="0"/>
            <w:tcW w:w="1922" w:type="pct"/>
            <w:hideMark/>
          </w:tcPr>
          <w:p w14:paraId="708D21B3" w14:textId="77777777" w:rsidR="00DB09CF" w:rsidRPr="00DF3F26" w:rsidRDefault="00DB09CF" w:rsidP="00DF3F26">
            <w:pPr>
              <w:rPr>
                <w:sz w:val="16"/>
                <w:szCs w:val="14"/>
              </w:rPr>
            </w:pPr>
            <w:r w:rsidRPr="00DF3F26">
              <w:rPr>
                <w:sz w:val="16"/>
                <w:szCs w:val="14"/>
              </w:rPr>
              <w:t>NIVEL DE CALIDAD</w:t>
            </w:r>
          </w:p>
        </w:tc>
        <w:tc>
          <w:tcPr>
            <w:tcW w:w="3078" w:type="pct"/>
            <w:gridSpan w:val="3"/>
            <w:noWrap/>
          </w:tcPr>
          <w:p w14:paraId="7152B40E" w14:textId="77777777" w:rsidR="00DB09CF" w:rsidRPr="00DF3F26" w:rsidRDefault="00DB09CF" w:rsidP="00DF3F26">
            <w:pPr>
              <w:cnfStyle w:val="000000000000" w:firstRow="0" w:lastRow="0" w:firstColumn="0" w:lastColumn="0" w:oddVBand="0" w:evenVBand="0" w:oddHBand="0" w:evenHBand="0" w:firstRowFirstColumn="0" w:firstRowLastColumn="0" w:lastRowFirstColumn="0" w:lastRowLastColumn="0"/>
              <w:rPr>
                <w:sz w:val="16"/>
                <w:szCs w:val="14"/>
                <w:lang w:val="en-US"/>
              </w:rPr>
            </w:pPr>
          </w:p>
        </w:tc>
      </w:tr>
      <w:tr w:rsidR="00DB09CF" w:rsidRPr="00DF3F26" w14:paraId="2749195D" w14:textId="77777777" w:rsidTr="00DD60D2">
        <w:trPr>
          <w:cnfStyle w:val="000000100000" w:firstRow="0" w:lastRow="0" w:firstColumn="0" w:lastColumn="0" w:oddVBand="0" w:evenVBand="0" w:oddHBand="1" w:evenHBand="0" w:firstRowFirstColumn="0" w:firstRowLastColumn="0" w:lastRowFirstColumn="0" w:lastRowLastColumn="0"/>
          <w:trHeight w:val="144"/>
        </w:trPr>
        <w:tc>
          <w:tcPr>
            <w:cnfStyle w:val="001000000000" w:firstRow="0" w:lastRow="0" w:firstColumn="1" w:lastColumn="0" w:oddVBand="0" w:evenVBand="0" w:oddHBand="0" w:evenHBand="0" w:firstRowFirstColumn="0" w:firstRowLastColumn="0" w:lastRowFirstColumn="0" w:lastRowLastColumn="0"/>
            <w:tcW w:w="1922" w:type="pct"/>
            <w:hideMark/>
          </w:tcPr>
          <w:p w14:paraId="7F31F340" w14:textId="77777777" w:rsidR="00DB09CF" w:rsidRPr="00DF3F26" w:rsidRDefault="00DB09CF" w:rsidP="00DF3F26">
            <w:pPr>
              <w:rPr>
                <w:sz w:val="16"/>
                <w:szCs w:val="14"/>
              </w:rPr>
            </w:pPr>
            <w:r w:rsidRPr="00DF3F26">
              <w:rPr>
                <w:sz w:val="16"/>
                <w:szCs w:val="14"/>
              </w:rPr>
              <w:t>ALCANCE DEL TRABAJO O ACTIVIDAD</w:t>
            </w:r>
          </w:p>
        </w:tc>
        <w:tc>
          <w:tcPr>
            <w:tcW w:w="3078" w:type="pct"/>
            <w:gridSpan w:val="3"/>
          </w:tcPr>
          <w:p w14:paraId="4F8B1FA0" w14:textId="7D41D401" w:rsidR="00DB09CF" w:rsidRPr="00DF3F26" w:rsidRDefault="00DB09CF" w:rsidP="00DF3F26">
            <w:pPr>
              <w:pStyle w:val="Prrafodelista"/>
              <w:spacing w:before="120"/>
              <w:ind w:left="360"/>
              <w:contextualSpacing/>
              <w:cnfStyle w:val="000000100000" w:firstRow="0" w:lastRow="0" w:firstColumn="0" w:lastColumn="0" w:oddVBand="0" w:evenVBand="0" w:oddHBand="1" w:evenHBand="0" w:firstRowFirstColumn="0" w:firstRowLastColumn="0" w:lastRowFirstColumn="0" w:lastRowLastColumn="0"/>
              <w:rPr>
                <w:sz w:val="16"/>
                <w:szCs w:val="14"/>
              </w:rPr>
            </w:pPr>
          </w:p>
        </w:tc>
      </w:tr>
      <w:tr w:rsidR="00DB09CF" w:rsidRPr="00DF3F26" w14:paraId="1FAAACEA" w14:textId="77777777" w:rsidTr="00DD60D2">
        <w:trPr>
          <w:trHeight w:val="144"/>
        </w:trPr>
        <w:tc>
          <w:tcPr>
            <w:cnfStyle w:val="001000000000" w:firstRow="0" w:lastRow="0" w:firstColumn="1" w:lastColumn="0" w:oddVBand="0" w:evenVBand="0" w:oddHBand="0" w:evenHBand="0" w:firstRowFirstColumn="0" w:firstRowLastColumn="0" w:lastRowFirstColumn="0" w:lastRowLastColumn="0"/>
            <w:tcW w:w="1922" w:type="pct"/>
            <w:hideMark/>
          </w:tcPr>
          <w:p w14:paraId="3A5ECF44" w14:textId="77777777" w:rsidR="00DB09CF" w:rsidRPr="00DF3F26" w:rsidRDefault="00DB09CF" w:rsidP="00DF3F26">
            <w:pPr>
              <w:rPr>
                <w:sz w:val="16"/>
                <w:szCs w:val="14"/>
              </w:rPr>
            </w:pPr>
            <w:r w:rsidRPr="00DF3F26">
              <w:rPr>
                <w:sz w:val="16"/>
                <w:szCs w:val="14"/>
              </w:rPr>
              <w:t>DURACIÓN ESTIMADA O TIEMPO DE ENTREGA DE BIEN O PRODUCTO</w:t>
            </w:r>
          </w:p>
        </w:tc>
        <w:tc>
          <w:tcPr>
            <w:tcW w:w="3078" w:type="pct"/>
            <w:gridSpan w:val="3"/>
          </w:tcPr>
          <w:p w14:paraId="62422C4F" w14:textId="616F21B9" w:rsidR="00DB09CF" w:rsidRPr="00DF3F26" w:rsidRDefault="00DB09CF" w:rsidP="00DF3F26">
            <w:pPr>
              <w:cnfStyle w:val="000000000000" w:firstRow="0" w:lastRow="0" w:firstColumn="0" w:lastColumn="0" w:oddVBand="0" w:evenVBand="0" w:oddHBand="0" w:evenHBand="0" w:firstRowFirstColumn="0" w:firstRowLastColumn="0" w:lastRowFirstColumn="0" w:lastRowLastColumn="0"/>
              <w:rPr>
                <w:sz w:val="16"/>
                <w:szCs w:val="14"/>
              </w:rPr>
            </w:pPr>
          </w:p>
        </w:tc>
      </w:tr>
      <w:tr w:rsidR="00DB09CF" w:rsidRPr="00DF3F26" w14:paraId="0989FB76" w14:textId="77777777" w:rsidTr="00DD60D2">
        <w:trPr>
          <w:cnfStyle w:val="000000100000" w:firstRow="0" w:lastRow="0" w:firstColumn="0" w:lastColumn="0" w:oddVBand="0" w:evenVBand="0" w:oddHBand="1" w:evenHBand="0" w:firstRowFirstColumn="0" w:firstRowLastColumn="0" w:lastRowFirstColumn="0" w:lastRowLastColumn="0"/>
          <w:trHeight w:val="144"/>
        </w:trPr>
        <w:tc>
          <w:tcPr>
            <w:cnfStyle w:val="001000000000" w:firstRow="0" w:lastRow="0" w:firstColumn="1" w:lastColumn="0" w:oddVBand="0" w:evenVBand="0" w:oddHBand="0" w:evenHBand="0" w:firstRowFirstColumn="0" w:firstRowLastColumn="0" w:lastRowFirstColumn="0" w:lastRowLastColumn="0"/>
            <w:tcW w:w="1922" w:type="pct"/>
            <w:hideMark/>
          </w:tcPr>
          <w:p w14:paraId="71B85B28" w14:textId="77777777" w:rsidR="00DB09CF" w:rsidRPr="00DF3F26" w:rsidRDefault="00DB09CF" w:rsidP="00DF3F26">
            <w:pPr>
              <w:rPr>
                <w:sz w:val="16"/>
                <w:szCs w:val="14"/>
                <w:lang w:val="en-US"/>
              </w:rPr>
            </w:pPr>
            <w:r w:rsidRPr="00DF3F26">
              <w:rPr>
                <w:sz w:val="16"/>
                <w:szCs w:val="14"/>
              </w:rPr>
              <w:t>MONTO ESTIMADO</w:t>
            </w:r>
          </w:p>
        </w:tc>
        <w:tc>
          <w:tcPr>
            <w:tcW w:w="3078" w:type="pct"/>
            <w:gridSpan w:val="3"/>
          </w:tcPr>
          <w:p w14:paraId="488DF8AE" w14:textId="7F6D9DAE" w:rsidR="00DB09CF" w:rsidRPr="00DF3F26" w:rsidRDefault="00DB09CF" w:rsidP="00DF3F26">
            <w:pPr>
              <w:cnfStyle w:val="000000100000" w:firstRow="0" w:lastRow="0" w:firstColumn="0" w:lastColumn="0" w:oddVBand="0" w:evenVBand="0" w:oddHBand="1" w:evenHBand="0" w:firstRowFirstColumn="0" w:firstRowLastColumn="0" w:lastRowFirstColumn="0" w:lastRowLastColumn="0"/>
              <w:rPr>
                <w:sz w:val="16"/>
                <w:szCs w:val="14"/>
                <w:lang w:val="en-US"/>
              </w:rPr>
            </w:pPr>
          </w:p>
        </w:tc>
      </w:tr>
      <w:tr w:rsidR="00DB09CF" w:rsidRPr="00DF3F26" w14:paraId="796062E6" w14:textId="77777777" w:rsidTr="00DD60D2">
        <w:trPr>
          <w:trHeight w:val="144"/>
        </w:trPr>
        <w:tc>
          <w:tcPr>
            <w:cnfStyle w:val="001000000000" w:firstRow="0" w:lastRow="0" w:firstColumn="1" w:lastColumn="0" w:oddVBand="0" w:evenVBand="0" w:oddHBand="0" w:evenHBand="0" w:firstRowFirstColumn="0" w:firstRowLastColumn="0" w:lastRowFirstColumn="0" w:lastRowLastColumn="0"/>
            <w:tcW w:w="1922" w:type="pct"/>
            <w:hideMark/>
          </w:tcPr>
          <w:p w14:paraId="0D80A5F4" w14:textId="77777777" w:rsidR="00DB09CF" w:rsidRPr="00DF3F26" w:rsidRDefault="00DB09CF" w:rsidP="00DF3F26">
            <w:pPr>
              <w:rPr>
                <w:sz w:val="16"/>
                <w:szCs w:val="14"/>
                <w:lang w:val="en-US"/>
              </w:rPr>
            </w:pPr>
            <w:r w:rsidRPr="00DF3F26">
              <w:rPr>
                <w:sz w:val="16"/>
                <w:szCs w:val="14"/>
              </w:rPr>
              <w:t xml:space="preserve">LUGAR DE TRABAJO </w:t>
            </w:r>
          </w:p>
        </w:tc>
        <w:tc>
          <w:tcPr>
            <w:tcW w:w="3078" w:type="pct"/>
            <w:gridSpan w:val="3"/>
          </w:tcPr>
          <w:p w14:paraId="1B6B2B14" w14:textId="2B47167F" w:rsidR="00DB09CF" w:rsidRPr="00DF3F26" w:rsidRDefault="00DB09CF" w:rsidP="00DF3F26">
            <w:pPr>
              <w:cnfStyle w:val="000000000000" w:firstRow="0" w:lastRow="0" w:firstColumn="0" w:lastColumn="0" w:oddVBand="0" w:evenVBand="0" w:oddHBand="0" w:evenHBand="0" w:firstRowFirstColumn="0" w:firstRowLastColumn="0" w:lastRowFirstColumn="0" w:lastRowLastColumn="0"/>
              <w:rPr>
                <w:sz w:val="16"/>
                <w:szCs w:val="14"/>
                <w:lang w:val="en-US"/>
              </w:rPr>
            </w:pPr>
          </w:p>
        </w:tc>
      </w:tr>
      <w:tr w:rsidR="00DB09CF" w:rsidRPr="00DF3F26" w14:paraId="2FCBE29E" w14:textId="77777777" w:rsidTr="00DD60D2">
        <w:trPr>
          <w:cnfStyle w:val="000000100000" w:firstRow="0" w:lastRow="0" w:firstColumn="0" w:lastColumn="0" w:oddVBand="0" w:evenVBand="0" w:oddHBand="1" w:evenHBand="0" w:firstRowFirstColumn="0" w:firstRowLastColumn="0" w:lastRowFirstColumn="0" w:lastRowLastColumn="0"/>
          <w:trHeight w:val="144"/>
        </w:trPr>
        <w:tc>
          <w:tcPr>
            <w:cnfStyle w:val="001000000000" w:firstRow="0" w:lastRow="0" w:firstColumn="1" w:lastColumn="0" w:oddVBand="0" w:evenVBand="0" w:oddHBand="0" w:evenHBand="0" w:firstRowFirstColumn="0" w:firstRowLastColumn="0" w:lastRowFirstColumn="0" w:lastRowLastColumn="0"/>
            <w:tcW w:w="1922" w:type="pct"/>
            <w:hideMark/>
          </w:tcPr>
          <w:p w14:paraId="01BEFA15" w14:textId="77777777" w:rsidR="00DB09CF" w:rsidRPr="00DF3F26" w:rsidRDefault="00DB09CF" w:rsidP="00DF3F26">
            <w:pPr>
              <w:rPr>
                <w:sz w:val="16"/>
                <w:szCs w:val="14"/>
                <w:lang w:val="en-US"/>
              </w:rPr>
            </w:pPr>
            <w:r w:rsidRPr="00DF3F26">
              <w:rPr>
                <w:sz w:val="16"/>
                <w:szCs w:val="14"/>
              </w:rPr>
              <w:t>ENTREGABLES</w:t>
            </w:r>
          </w:p>
        </w:tc>
        <w:tc>
          <w:tcPr>
            <w:tcW w:w="3078" w:type="pct"/>
            <w:gridSpan w:val="3"/>
          </w:tcPr>
          <w:p w14:paraId="168CBA18" w14:textId="6136CA65" w:rsidR="00DB09CF" w:rsidRPr="00DF3F26" w:rsidRDefault="00DB09CF" w:rsidP="00DF3F26">
            <w:pPr>
              <w:cnfStyle w:val="000000100000" w:firstRow="0" w:lastRow="0" w:firstColumn="0" w:lastColumn="0" w:oddVBand="0" w:evenVBand="0" w:oddHBand="1" w:evenHBand="0" w:firstRowFirstColumn="0" w:firstRowLastColumn="0" w:lastRowFirstColumn="0" w:lastRowLastColumn="0"/>
              <w:rPr>
                <w:sz w:val="16"/>
                <w:szCs w:val="14"/>
              </w:rPr>
            </w:pPr>
          </w:p>
        </w:tc>
      </w:tr>
      <w:tr w:rsidR="00DB09CF" w:rsidRPr="00DF3F26" w14:paraId="2EB5130F" w14:textId="77777777" w:rsidTr="00DD60D2">
        <w:trPr>
          <w:trHeight w:val="144"/>
        </w:trPr>
        <w:tc>
          <w:tcPr>
            <w:cnfStyle w:val="001000000000" w:firstRow="0" w:lastRow="0" w:firstColumn="1" w:lastColumn="0" w:oddVBand="0" w:evenVBand="0" w:oddHBand="0" w:evenHBand="0" w:firstRowFirstColumn="0" w:firstRowLastColumn="0" w:lastRowFirstColumn="0" w:lastRowLastColumn="0"/>
            <w:tcW w:w="1922" w:type="pct"/>
            <w:hideMark/>
          </w:tcPr>
          <w:p w14:paraId="3BC1A536" w14:textId="77777777" w:rsidR="00DB09CF" w:rsidRPr="00DF3F26" w:rsidRDefault="00DB09CF" w:rsidP="00DF3F26">
            <w:pPr>
              <w:rPr>
                <w:sz w:val="16"/>
                <w:szCs w:val="14"/>
              </w:rPr>
            </w:pPr>
            <w:r w:rsidRPr="00DF3F26">
              <w:rPr>
                <w:sz w:val="16"/>
                <w:szCs w:val="14"/>
              </w:rPr>
              <w:t>OBLIGACIONES DEL CONTRATISTA</w:t>
            </w:r>
          </w:p>
        </w:tc>
        <w:tc>
          <w:tcPr>
            <w:tcW w:w="3078" w:type="pct"/>
            <w:gridSpan w:val="3"/>
          </w:tcPr>
          <w:p w14:paraId="3700A48A" w14:textId="6C85A265" w:rsidR="00DB09CF" w:rsidRPr="00DF3F26" w:rsidRDefault="00DB09CF" w:rsidP="00DF3F26">
            <w:pPr>
              <w:pStyle w:val="Prrafodelista"/>
              <w:spacing w:before="120"/>
              <w:ind w:left="360"/>
              <w:contextualSpacing/>
              <w:cnfStyle w:val="000000000000" w:firstRow="0" w:lastRow="0" w:firstColumn="0" w:lastColumn="0" w:oddVBand="0" w:evenVBand="0" w:oddHBand="0" w:evenHBand="0" w:firstRowFirstColumn="0" w:firstRowLastColumn="0" w:lastRowFirstColumn="0" w:lastRowLastColumn="0"/>
              <w:rPr>
                <w:sz w:val="16"/>
                <w:szCs w:val="14"/>
              </w:rPr>
            </w:pPr>
          </w:p>
        </w:tc>
      </w:tr>
      <w:tr w:rsidR="00DB09CF" w:rsidRPr="00DF3F26" w14:paraId="6F53077B" w14:textId="77777777" w:rsidTr="00DD60D2">
        <w:trPr>
          <w:cnfStyle w:val="000000100000" w:firstRow="0" w:lastRow="0" w:firstColumn="0" w:lastColumn="0" w:oddVBand="0" w:evenVBand="0" w:oddHBand="1" w:evenHBand="0" w:firstRowFirstColumn="0" w:firstRowLastColumn="0" w:lastRowFirstColumn="0" w:lastRowLastColumn="0"/>
          <w:trHeight w:val="144"/>
        </w:trPr>
        <w:tc>
          <w:tcPr>
            <w:cnfStyle w:val="001000000000" w:firstRow="0" w:lastRow="0" w:firstColumn="1" w:lastColumn="0" w:oddVBand="0" w:evenVBand="0" w:oddHBand="0" w:evenHBand="0" w:firstRowFirstColumn="0" w:firstRowLastColumn="0" w:lastRowFirstColumn="0" w:lastRowLastColumn="0"/>
            <w:tcW w:w="1922" w:type="pct"/>
            <w:hideMark/>
          </w:tcPr>
          <w:p w14:paraId="73A8E084" w14:textId="77777777" w:rsidR="00DB09CF" w:rsidRPr="00DF3F26" w:rsidRDefault="00DB09CF" w:rsidP="00DF3F26">
            <w:pPr>
              <w:rPr>
                <w:sz w:val="16"/>
                <w:szCs w:val="14"/>
              </w:rPr>
            </w:pPr>
            <w:r w:rsidRPr="00DF3F26">
              <w:rPr>
                <w:sz w:val="16"/>
                <w:szCs w:val="14"/>
              </w:rPr>
              <w:t xml:space="preserve">FORMA DE PAGO </w:t>
            </w:r>
          </w:p>
        </w:tc>
        <w:tc>
          <w:tcPr>
            <w:tcW w:w="3078" w:type="pct"/>
            <w:gridSpan w:val="3"/>
          </w:tcPr>
          <w:p w14:paraId="30BA1F64" w14:textId="5DB3DB2D" w:rsidR="00DB09CF" w:rsidRPr="00DF3F26" w:rsidRDefault="00DB09CF" w:rsidP="00DF3F26">
            <w:pPr>
              <w:cnfStyle w:val="000000100000" w:firstRow="0" w:lastRow="0" w:firstColumn="0" w:lastColumn="0" w:oddVBand="0" w:evenVBand="0" w:oddHBand="1" w:evenHBand="0" w:firstRowFirstColumn="0" w:firstRowLastColumn="0" w:lastRowFirstColumn="0" w:lastRowLastColumn="0"/>
              <w:rPr>
                <w:sz w:val="16"/>
                <w:szCs w:val="14"/>
                <w:lang w:val="en-US"/>
              </w:rPr>
            </w:pPr>
          </w:p>
        </w:tc>
      </w:tr>
      <w:tr w:rsidR="00DB09CF" w:rsidRPr="00DF3F26" w14:paraId="26932155" w14:textId="77777777" w:rsidTr="00DD60D2">
        <w:trPr>
          <w:trHeight w:val="144"/>
        </w:trPr>
        <w:tc>
          <w:tcPr>
            <w:cnfStyle w:val="001000000000" w:firstRow="0" w:lastRow="0" w:firstColumn="1" w:lastColumn="0" w:oddVBand="0" w:evenVBand="0" w:oddHBand="0" w:evenHBand="0" w:firstRowFirstColumn="0" w:firstRowLastColumn="0" w:lastRowFirstColumn="0" w:lastRowLastColumn="0"/>
            <w:tcW w:w="1922" w:type="pct"/>
            <w:hideMark/>
          </w:tcPr>
          <w:p w14:paraId="5F52F6D0" w14:textId="77777777" w:rsidR="00DB09CF" w:rsidRPr="00DF3F26" w:rsidRDefault="00DB09CF" w:rsidP="00DF3F26">
            <w:pPr>
              <w:rPr>
                <w:sz w:val="16"/>
                <w:szCs w:val="14"/>
                <w:lang w:val="en-US"/>
              </w:rPr>
            </w:pPr>
            <w:r w:rsidRPr="00DF3F26">
              <w:rPr>
                <w:sz w:val="16"/>
                <w:szCs w:val="14"/>
                <w:lang w:val="en-US"/>
              </w:rPr>
              <w:t>COMENTARIOS ADICIONALES</w:t>
            </w:r>
          </w:p>
        </w:tc>
        <w:tc>
          <w:tcPr>
            <w:tcW w:w="3078" w:type="pct"/>
            <w:gridSpan w:val="3"/>
            <w:hideMark/>
          </w:tcPr>
          <w:p w14:paraId="0CD37098" w14:textId="77777777" w:rsidR="00DB09CF" w:rsidRPr="00DF3F26" w:rsidRDefault="00DB09CF" w:rsidP="00DF3F26">
            <w:pPr>
              <w:cnfStyle w:val="000000000000" w:firstRow="0" w:lastRow="0" w:firstColumn="0" w:lastColumn="0" w:oddVBand="0" w:evenVBand="0" w:oddHBand="0" w:evenHBand="0" w:firstRowFirstColumn="0" w:firstRowLastColumn="0" w:lastRowFirstColumn="0" w:lastRowLastColumn="0"/>
              <w:rPr>
                <w:sz w:val="16"/>
                <w:szCs w:val="14"/>
                <w:lang w:val="en-US"/>
              </w:rPr>
            </w:pPr>
          </w:p>
        </w:tc>
      </w:tr>
    </w:tbl>
    <w:p w14:paraId="4447BAD7" w14:textId="77777777" w:rsidR="000C776F" w:rsidRPr="004950E6" w:rsidRDefault="000C776F" w:rsidP="004950E6">
      <w:pPr>
        <w:pStyle w:val="Descripcin"/>
        <w:spacing w:after="0" w:line="240" w:lineRule="auto"/>
        <w:rPr>
          <w:i w:val="0"/>
          <w:iCs w:val="0"/>
          <w:color w:val="auto"/>
          <w:sz w:val="20"/>
          <w:szCs w:val="16"/>
        </w:rPr>
      </w:pPr>
      <w:r w:rsidRPr="004950E6">
        <w:rPr>
          <w:i w:val="0"/>
          <w:iCs w:val="0"/>
          <w:color w:val="auto"/>
          <w:sz w:val="20"/>
          <w:szCs w:val="16"/>
        </w:rPr>
        <w:t xml:space="preserve">Fuente: (Elaboración propia, 2024). </w:t>
      </w:r>
    </w:p>
    <w:p w14:paraId="01A24DA0" w14:textId="77777777" w:rsidR="000C776F" w:rsidRDefault="000C776F" w:rsidP="00F1050A">
      <w:pPr>
        <w:pStyle w:val="Descripcin"/>
        <w:spacing w:after="0" w:line="240" w:lineRule="auto"/>
        <w:rPr>
          <w:b/>
          <w:bCs/>
          <w:i w:val="0"/>
          <w:iCs w:val="0"/>
          <w:color w:val="000000" w:themeColor="text1"/>
          <w:sz w:val="24"/>
          <w:szCs w:val="24"/>
        </w:rPr>
      </w:pPr>
    </w:p>
    <w:p w14:paraId="49DF3BD8" w14:textId="5D0359BE" w:rsidR="00F1050A" w:rsidRPr="00227242" w:rsidRDefault="00F1050A" w:rsidP="00227242">
      <w:pPr>
        <w:pStyle w:val="Descripcin"/>
        <w:keepNext/>
        <w:spacing w:after="0" w:line="240" w:lineRule="auto"/>
        <w:rPr>
          <w:b/>
          <w:bCs/>
          <w:i w:val="0"/>
          <w:iCs w:val="0"/>
          <w:color w:val="auto"/>
          <w:sz w:val="24"/>
          <w:szCs w:val="24"/>
        </w:rPr>
      </w:pPr>
      <w:bookmarkStart w:id="710" w:name="_Toc166839272"/>
      <w:r w:rsidRPr="00227242">
        <w:rPr>
          <w:b/>
          <w:bCs/>
          <w:i w:val="0"/>
          <w:iCs w:val="0"/>
          <w:color w:val="auto"/>
          <w:sz w:val="24"/>
          <w:szCs w:val="24"/>
        </w:rPr>
        <w:t xml:space="preserve">Tabla </w:t>
      </w:r>
      <w:r w:rsidRPr="00227242">
        <w:rPr>
          <w:b/>
          <w:bCs/>
          <w:i w:val="0"/>
          <w:iCs w:val="0"/>
          <w:color w:val="auto"/>
          <w:sz w:val="24"/>
          <w:szCs w:val="24"/>
        </w:rPr>
        <w:fldChar w:fldCharType="begin"/>
      </w:r>
      <w:r w:rsidRPr="00227242">
        <w:rPr>
          <w:b/>
          <w:bCs/>
          <w:i w:val="0"/>
          <w:iCs w:val="0"/>
          <w:color w:val="auto"/>
          <w:sz w:val="24"/>
          <w:szCs w:val="24"/>
        </w:rPr>
        <w:instrText xml:space="preserve"> SEQ Tabla \* ARABIC </w:instrText>
      </w:r>
      <w:r w:rsidRPr="00227242">
        <w:rPr>
          <w:b/>
          <w:bCs/>
          <w:i w:val="0"/>
          <w:iCs w:val="0"/>
          <w:color w:val="auto"/>
          <w:sz w:val="24"/>
          <w:szCs w:val="24"/>
        </w:rPr>
        <w:fldChar w:fldCharType="separate"/>
      </w:r>
      <w:r w:rsidR="00FD4190">
        <w:rPr>
          <w:b/>
          <w:bCs/>
          <w:i w:val="0"/>
          <w:iCs w:val="0"/>
          <w:noProof/>
          <w:color w:val="auto"/>
          <w:sz w:val="24"/>
          <w:szCs w:val="24"/>
        </w:rPr>
        <w:t>57</w:t>
      </w:r>
      <w:r w:rsidRPr="00227242">
        <w:rPr>
          <w:b/>
          <w:bCs/>
          <w:i w:val="0"/>
          <w:iCs w:val="0"/>
          <w:color w:val="auto"/>
          <w:sz w:val="24"/>
          <w:szCs w:val="24"/>
        </w:rPr>
        <w:fldChar w:fldCharType="end"/>
      </w:r>
      <w:r w:rsidRPr="00227242">
        <w:rPr>
          <w:b/>
          <w:bCs/>
          <w:i w:val="0"/>
          <w:iCs w:val="0"/>
          <w:color w:val="auto"/>
          <w:sz w:val="24"/>
          <w:szCs w:val="24"/>
        </w:rPr>
        <w:t>. Solicitud de Propuesta (RFP)</w:t>
      </w:r>
      <w:bookmarkEnd w:id="710"/>
    </w:p>
    <w:tbl>
      <w:tblPr>
        <w:tblStyle w:val="Tablanormal1"/>
        <w:tblW w:w="5000" w:type="pct"/>
        <w:tblLook w:val="04A0" w:firstRow="1" w:lastRow="0" w:firstColumn="1" w:lastColumn="0" w:noHBand="0" w:noVBand="1"/>
      </w:tblPr>
      <w:tblGrid>
        <w:gridCol w:w="6637"/>
        <w:gridCol w:w="2713"/>
      </w:tblGrid>
      <w:tr w:rsidR="00561898" w:rsidRPr="00DD60D2" w14:paraId="3A13A332" w14:textId="77777777" w:rsidTr="005D733D">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000" w:type="pct"/>
            <w:gridSpan w:val="2"/>
            <w:shd w:val="clear" w:color="auto" w:fill="5B9BD5" w:themeFill="accent1"/>
          </w:tcPr>
          <w:p w14:paraId="0AC68DC2" w14:textId="07245432" w:rsidR="00561898" w:rsidRPr="00FF5B28" w:rsidRDefault="008C308B" w:rsidP="00073050">
            <w:pPr>
              <w:pStyle w:val="TextodeTablas"/>
              <w:rPr>
                <w:b w:val="0"/>
                <w:bCs w:val="0"/>
                <w:lang w:val="es-HN"/>
              </w:rPr>
            </w:pPr>
            <w:r w:rsidRPr="00FF5B28">
              <w:rPr>
                <w:lang w:val="es-HN"/>
              </w:rPr>
              <w:br w:type="page"/>
            </w:r>
          </w:p>
          <w:p w14:paraId="7E38FA61" w14:textId="77777777" w:rsidR="00561898" w:rsidRPr="00DD60D2" w:rsidRDefault="00561898" w:rsidP="00073050">
            <w:pPr>
              <w:pStyle w:val="TextodeTablas"/>
            </w:pPr>
            <w:r w:rsidRPr="00DD60D2">
              <w:t>Solicitud de Propuesta (RFP)</w:t>
            </w:r>
          </w:p>
          <w:p w14:paraId="6AEA5033" w14:textId="77777777" w:rsidR="00561898" w:rsidRPr="00DD60D2" w:rsidRDefault="00561898" w:rsidP="00073050">
            <w:pPr>
              <w:pStyle w:val="TextodeTablas"/>
            </w:pPr>
          </w:p>
        </w:tc>
      </w:tr>
      <w:tr w:rsidR="00561898" w:rsidRPr="00DD60D2" w14:paraId="0267F5B3" w14:textId="77777777" w:rsidTr="005D733D">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549" w:type="pct"/>
            <w:vAlign w:val="center"/>
          </w:tcPr>
          <w:p w14:paraId="1E6899F2" w14:textId="77777777" w:rsidR="00561898" w:rsidRPr="00DD60D2" w:rsidRDefault="00561898" w:rsidP="00073050">
            <w:pPr>
              <w:pStyle w:val="TextodeTablas"/>
            </w:pPr>
            <w:r w:rsidRPr="00DD60D2">
              <w:t>COMPONENTE</w:t>
            </w:r>
          </w:p>
        </w:tc>
        <w:tc>
          <w:tcPr>
            <w:tcW w:w="1451" w:type="pct"/>
            <w:vAlign w:val="center"/>
          </w:tcPr>
          <w:p w14:paraId="2DE69828" w14:textId="77777777" w:rsidR="00561898" w:rsidRPr="00DD60D2" w:rsidRDefault="00561898" w:rsidP="00073050">
            <w:pPr>
              <w:pStyle w:val="TextodeTablas"/>
              <w:cnfStyle w:val="000000100000" w:firstRow="0" w:lastRow="0" w:firstColumn="0" w:lastColumn="0" w:oddVBand="0" w:evenVBand="0" w:oddHBand="1" w:evenHBand="0" w:firstRowFirstColumn="0" w:firstRowLastColumn="0" w:lastRowFirstColumn="0" w:lastRowLastColumn="0"/>
            </w:pPr>
            <w:r w:rsidRPr="00DD60D2">
              <w:t>DESCRIPCIÓN</w:t>
            </w:r>
          </w:p>
        </w:tc>
      </w:tr>
      <w:tr w:rsidR="00561898" w:rsidRPr="00DD60D2" w14:paraId="5386D2B2" w14:textId="77777777" w:rsidTr="005D733D">
        <w:trPr>
          <w:trHeight w:val="20"/>
        </w:trPr>
        <w:tc>
          <w:tcPr>
            <w:cnfStyle w:val="001000000000" w:firstRow="0" w:lastRow="0" w:firstColumn="1" w:lastColumn="0" w:oddVBand="0" w:evenVBand="0" w:oddHBand="0" w:evenHBand="0" w:firstRowFirstColumn="0" w:firstRowLastColumn="0" w:lastRowFirstColumn="0" w:lastRowLastColumn="0"/>
            <w:tcW w:w="3549" w:type="pct"/>
            <w:vAlign w:val="center"/>
          </w:tcPr>
          <w:p w14:paraId="69498C39" w14:textId="77777777" w:rsidR="00561898" w:rsidRPr="00DD60D2" w:rsidRDefault="00561898" w:rsidP="00073050">
            <w:pPr>
              <w:pStyle w:val="TextodeTablas"/>
            </w:pPr>
          </w:p>
          <w:p w14:paraId="45954964" w14:textId="77777777" w:rsidR="00561898" w:rsidRPr="00DD60D2" w:rsidRDefault="00561898" w:rsidP="00073050">
            <w:pPr>
              <w:pStyle w:val="TextodeTablas"/>
              <w:rPr>
                <w:b w:val="0"/>
                <w:bCs w:val="0"/>
              </w:rPr>
            </w:pPr>
            <w:r w:rsidRPr="00DD60D2">
              <w:t>TITULO DEL PROYECTO</w:t>
            </w:r>
          </w:p>
          <w:p w14:paraId="0B2D5447" w14:textId="77777777" w:rsidR="00561898" w:rsidRPr="00DD60D2" w:rsidRDefault="00561898" w:rsidP="00073050">
            <w:pPr>
              <w:pStyle w:val="TextodeTablas"/>
            </w:pPr>
          </w:p>
        </w:tc>
        <w:tc>
          <w:tcPr>
            <w:tcW w:w="1451" w:type="pct"/>
            <w:vAlign w:val="center"/>
          </w:tcPr>
          <w:p w14:paraId="6506DE30" w14:textId="2393E661" w:rsidR="00561898" w:rsidRPr="00DD60D2" w:rsidRDefault="00561898" w:rsidP="00073050">
            <w:pPr>
              <w:pStyle w:val="TextodeTablas"/>
              <w:cnfStyle w:val="000000000000" w:firstRow="0" w:lastRow="0" w:firstColumn="0" w:lastColumn="0" w:oddVBand="0" w:evenVBand="0" w:oddHBand="0" w:evenHBand="0" w:firstRowFirstColumn="0" w:firstRowLastColumn="0" w:lastRowFirstColumn="0" w:lastRowLastColumn="0"/>
            </w:pPr>
          </w:p>
        </w:tc>
      </w:tr>
      <w:tr w:rsidR="00561898" w:rsidRPr="00DD60D2" w14:paraId="30EF31E6" w14:textId="77777777" w:rsidTr="005D733D">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549" w:type="pct"/>
          </w:tcPr>
          <w:p w14:paraId="764DC8C8" w14:textId="77777777" w:rsidR="00561898" w:rsidRPr="00DD60D2" w:rsidRDefault="00561898" w:rsidP="00073050">
            <w:pPr>
              <w:pStyle w:val="TextodeTablas"/>
            </w:pPr>
          </w:p>
          <w:p w14:paraId="211CA3DC" w14:textId="77777777" w:rsidR="00561898" w:rsidRPr="00DD60D2" w:rsidRDefault="00561898" w:rsidP="00073050">
            <w:pPr>
              <w:pStyle w:val="TextodeTablas"/>
            </w:pPr>
            <w:r w:rsidRPr="00DD60D2">
              <w:t>Descripción del trabajo solicitado</w:t>
            </w:r>
          </w:p>
          <w:p w14:paraId="62C6E47E" w14:textId="77777777" w:rsidR="00561898" w:rsidRPr="00DD60D2" w:rsidRDefault="00561898" w:rsidP="00073050">
            <w:pPr>
              <w:pStyle w:val="TextodeTablas"/>
            </w:pPr>
          </w:p>
        </w:tc>
        <w:tc>
          <w:tcPr>
            <w:tcW w:w="1451" w:type="pct"/>
          </w:tcPr>
          <w:p w14:paraId="0338B11C" w14:textId="7BF9ED1A" w:rsidR="00561898" w:rsidRPr="00DD60D2" w:rsidRDefault="00561898" w:rsidP="00073050">
            <w:pPr>
              <w:pStyle w:val="TextodeTablas"/>
              <w:cnfStyle w:val="000000100000" w:firstRow="0" w:lastRow="0" w:firstColumn="0" w:lastColumn="0" w:oddVBand="0" w:evenVBand="0" w:oddHBand="1" w:evenHBand="0" w:firstRowFirstColumn="0" w:firstRowLastColumn="0" w:lastRowFirstColumn="0" w:lastRowLastColumn="0"/>
            </w:pPr>
          </w:p>
        </w:tc>
      </w:tr>
      <w:tr w:rsidR="00561898" w:rsidRPr="00DD60D2" w14:paraId="04E604F8" w14:textId="77777777" w:rsidTr="005D733D">
        <w:trPr>
          <w:trHeight w:val="20"/>
        </w:trPr>
        <w:tc>
          <w:tcPr>
            <w:cnfStyle w:val="001000000000" w:firstRow="0" w:lastRow="0" w:firstColumn="1" w:lastColumn="0" w:oddVBand="0" w:evenVBand="0" w:oddHBand="0" w:evenHBand="0" w:firstRowFirstColumn="0" w:firstRowLastColumn="0" w:lastRowFirstColumn="0" w:lastRowLastColumn="0"/>
            <w:tcW w:w="3549" w:type="pct"/>
          </w:tcPr>
          <w:p w14:paraId="635A1D45" w14:textId="77777777" w:rsidR="00561898" w:rsidRPr="00DD60D2" w:rsidRDefault="00561898" w:rsidP="00073050">
            <w:pPr>
              <w:pStyle w:val="TextodeTablas"/>
            </w:pPr>
            <w:r w:rsidRPr="00DD60D2">
              <w:t>Información Administrativa</w:t>
            </w:r>
          </w:p>
          <w:p w14:paraId="1321D34F" w14:textId="77777777" w:rsidR="00561898" w:rsidRPr="00DD60D2" w:rsidRDefault="00561898" w:rsidP="00073050">
            <w:pPr>
              <w:pStyle w:val="TextodeTablas"/>
            </w:pPr>
          </w:p>
        </w:tc>
        <w:tc>
          <w:tcPr>
            <w:tcW w:w="1451" w:type="pct"/>
          </w:tcPr>
          <w:p w14:paraId="13B43F1D" w14:textId="3E0A04CB" w:rsidR="00561898" w:rsidRPr="00DD60D2" w:rsidRDefault="00561898" w:rsidP="00073050">
            <w:pPr>
              <w:pStyle w:val="TextodeTablas"/>
              <w:cnfStyle w:val="000000000000" w:firstRow="0" w:lastRow="0" w:firstColumn="0" w:lastColumn="0" w:oddVBand="0" w:evenVBand="0" w:oddHBand="0" w:evenHBand="0" w:firstRowFirstColumn="0" w:firstRowLastColumn="0" w:lastRowFirstColumn="0" w:lastRowLastColumn="0"/>
            </w:pPr>
          </w:p>
        </w:tc>
      </w:tr>
      <w:tr w:rsidR="00561898" w:rsidRPr="00DD60D2" w14:paraId="632D2443" w14:textId="77777777" w:rsidTr="005D733D">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549" w:type="pct"/>
          </w:tcPr>
          <w:p w14:paraId="075951DF" w14:textId="77777777" w:rsidR="00561898" w:rsidRPr="00DD60D2" w:rsidRDefault="00561898" w:rsidP="00073050">
            <w:pPr>
              <w:pStyle w:val="TextodeTablas"/>
            </w:pPr>
            <w:r w:rsidRPr="00DD60D2">
              <w:t>Requerimientos que cumplir</w:t>
            </w:r>
          </w:p>
          <w:p w14:paraId="08A69F33" w14:textId="77777777" w:rsidR="00561898" w:rsidRPr="00DD60D2" w:rsidRDefault="00561898" w:rsidP="00073050">
            <w:pPr>
              <w:pStyle w:val="TextodeTablas"/>
            </w:pPr>
          </w:p>
        </w:tc>
        <w:tc>
          <w:tcPr>
            <w:tcW w:w="1451" w:type="pct"/>
          </w:tcPr>
          <w:p w14:paraId="7B360A11" w14:textId="2166AD73" w:rsidR="00561898" w:rsidRPr="00DD60D2" w:rsidRDefault="00561898" w:rsidP="00073050">
            <w:pPr>
              <w:pStyle w:val="TextodeTablas"/>
              <w:cnfStyle w:val="000000100000" w:firstRow="0" w:lastRow="0" w:firstColumn="0" w:lastColumn="0" w:oddVBand="0" w:evenVBand="0" w:oddHBand="1" w:evenHBand="0" w:firstRowFirstColumn="0" w:firstRowLastColumn="0" w:lastRowFirstColumn="0" w:lastRowLastColumn="0"/>
            </w:pPr>
          </w:p>
        </w:tc>
      </w:tr>
      <w:tr w:rsidR="00561898" w:rsidRPr="00DD60D2" w14:paraId="5BAEA013" w14:textId="77777777" w:rsidTr="005D733D">
        <w:trPr>
          <w:trHeight w:val="20"/>
        </w:trPr>
        <w:tc>
          <w:tcPr>
            <w:cnfStyle w:val="001000000000" w:firstRow="0" w:lastRow="0" w:firstColumn="1" w:lastColumn="0" w:oddVBand="0" w:evenVBand="0" w:oddHBand="0" w:evenHBand="0" w:firstRowFirstColumn="0" w:firstRowLastColumn="0" w:lastRowFirstColumn="0" w:lastRowLastColumn="0"/>
            <w:tcW w:w="3549" w:type="pct"/>
          </w:tcPr>
          <w:p w14:paraId="55D5025E" w14:textId="77777777" w:rsidR="00561898" w:rsidRPr="00DD60D2" w:rsidRDefault="00561898" w:rsidP="00073050">
            <w:pPr>
              <w:pStyle w:val="TextodeTablas"/>
            </w:pPr>
            <w:r w:rsidRPr="00DD60D2">
              <w:t>Referencias Calificaciones del proveedor</w:t>
            </w:r>
          </w:p>
          <w:p w14:paraId="67C8BCCB" w14:textId="77777777" w:rsidR="00561898" w:rsidRPr="00DD60D2" w:rsidRDefault="00561898" w:rsidP="00073050">
            <w:pPr>
              <w:pStyle w:val="TextodeTablas"/>
            </w:pPr>
          </w:p>
        </w:tc>
        <w:tc>
          <w:tcPr>
            <w:tcW w:w="1451" w:type="pct"/>
          </w:tcPr>
          <w:p w14:paraId="1AFFA020" w14:textId="7B18D61D" w:rsidR="00561898" w:rsidRPr="00DD60D2" w:rsidRDefault="00561898" w:rsidP="00073050">
            <w:pPr>
              <w:pStyle w:val="TextodeTablas"/>
              <w:cnfStyle w:val="000000000000" w:firstRow="0" w:lastRow="0" w:firstColumn="0" w:lastColumn="0" w:oddVBand="0" w:evenVBand="0" w:oddHBand="0" w:evenHBand="0" w:firstRowFirstColumn="0" w:firstRowLastColumn="0" w:lastRowFirstColumn="0" w:lastRowLastColumn="0"/>
            </w:pPr>
          </w:p>
        </w:tc>
      </w:tr>
      <w:tr w:rsidR="00561898" w:rsidRPr="00DD60D2" w14:paraId="725298B8" w14:textId="77777777" w:rsidTr="005D733D">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549" w:type="pct"/>
          </w:tcPr>
          <w:p w14:paraId="553FD86F" w14:textId="77777777" w:rsidR="00561898" w:rsidRPr="00DD60D2" w:rsidRDefault="00561898" w:rsidP="00073050">
            <w:pPr>
              <w:pStyle w:val="TextodeTablas"/>
            </w:pPr>
            <w:r w:rsidRPr="00DD60D2">
              <w:t>Información complementaria del proveedor</w:t>
            </w:r>
          </w:p>
          <w:p w14:paraId="0D5F0ADF" w14:textId="77777777" w:rsidR="00561898" w:rsidRPr="00DD60D2" w:rsidRDefault="00561898" w:rsidP="00073050">
            <w:pPr>
              <w:pStyle w:val="TextodeTablas"/>
            </w:pPr>
          </w:p>
        </w:tc>
        <w:tc>
          <w:tcPr>
            <w:tcW w:w="1451" w:type="pct"/>
          </w:tcPr>
          <w:p w14:paraId="1230B9BF" w14:textId="02DAFF5D" w:rsidR="00561898" w:rsidRPr="00DD60D2" w:rsidRDefault="00561898" w:rsidP="00073050">
            <w:pPr>
              <w:pStyle w:val="TextodeTablas"/>
              <w:cnfStyle w:val="000000100000" w:firstRow="0" w:lastRow="0" w:firstColumn="0" w:lastColumn="0" w:oddVBand="0" w:evenVBand="0" w:oddHBand="1" w:evenHBand="0" w:firstRowFirstColumn="0" w:firstRowLastColumn="0" w:lastRowFirstColumn="0" w:lastRowLastColumn="0"/>
            </w:pPr>
          </w:p>
        </w:tc>
      </w:tr>
      <w:tr w:rsidR="00561898" w:rsidRPr="00DD60D2" w14:paraId="0E22D90B" w14:textId="77777777" w:rsidTr="005D733D">
        <w:trPr>
          <w:trHeight w:val="20"/>
        </w:trPr>
        <w:tc>
          <w:tcPr>
            <w:cnfStyle w:val="001000000000" w:firstRow="0" w:lastRow="0" w:firstColumn="1" w:lastColumn="0" w:oddVBand="0" w:evenVBand="0" w:oddHBand="0" w:evenHBand="0" w:firstRowFirstColumn="0" w:firstRowLastColumn="0" w:lastRowFirstColumn="0" w:lastRowLastColumn="0"/>
            <w:tcW w:w="3549" w:type="pct"/>
          </w:tcPr>
          <w:p w14:paraId="65B9BDDB" w14:textId="77777777" w:rsidR="00561898" w:rsidRPr="00DD60D2" w:rsidRDefault="00561898" w:rsidP="00073050">
            <w:pPr>
              <w:pStyle w:val="TextodeTablas"/>
            </w:pPr>
            <w:r w:rsidRPr="00DD60D2">
              <w:t>Costos y condiciones de pago</w:t>
            </w:r>
          </w:p>
          <w:p w14:paraId="21B573DF" w14:textId="77777777" w:rsidR="00561898" w:rsidRPr="00DD60D2" w:rsidRDefault="00561898" w:rsidP="00073050">
            <w:pPr>
              <w:pStyle w:val="TextodeTablas"/>
            </w:pPr>
          </w:p>
        </w:tc>
        <w:tc>
          <w:tcPr>
            <w:tcW w:w="1451" w:type="pct"/>
          </w:tcPr>
          <w:p w14:paraId="492AE869" w14:textId="26834AC2" w:rsidR="00561898" w:rsidRPr="00DD60D2" w:rsidRDefault="00561898" w:rsidP="00073050">
            <w:pPr>
              <w:pStyle w:val="TextodeTablas"/>
              <w:cnfStyle w:val="000000000000" w:firstRow="0" w:lastRow="0" w:firstColumn="0" w:lastColumn="0" w:oddVBand="0" w:evenVBand="0" w:oddHBand="0" w:evenHBand="0" w:firstRowFirstColumn="0" w:firstRowLastColumn="0" w:lastRowFirstColumn="0" w:lastRowLastColumn="0"/>
            </w:pPr>
          </w:p>
        </w:tc>
      </w:tr>
      <w:tr w:rsidR="00561898" w:rsidRPr="00DD60D2" w14:paraId="5A246714" w14:textId="77777777" w:rsidTr="005D733D">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549" w:type="pct"/>
          </w:tcPr>
          <w:p w14:paraId="69ED26C1" w14:textId="77777777" w:rsidR="00561898" w:rsidRPr="00DD60D2" w:rsidRDefault="00561898" w:rsidP="00073050">
            <w:pPr>
              <w:pStyle w:val="TextodeTablas"/>
            </w:pPr>
            <w:r w:rsidRPr="00DD60D2">
              <w:t>Contratos licencias acuerdos y garantías</w:t>
            </w:r>
          </w:p>
          <w:p w14:paraId="49F496F3" w14:textId="77777777" w:rsidR="00561898" w:rsidRPr="00DD60D2" w:rsidRDefault="00561898" w:rsidP="00073050">
            <w:pPr>
              <w:pStyle w:val="TextodeTablas"/>
            </w:pPr>
          </w:p>
        </w:tc>
        <w:tc>
          <w:tcPr>
            <w:tcW w:w="1451" w:type="pct"/>
          </w:tcPr>
          <w:p w14:paraId="474FC424" w14:textId="15D7C242" w:rsidR="00561898" w:rsidRPr="00DD60D2" w:rsidRDefault="00561898" w:rsidP="00073050">
            <w:pPr>
              <w:pStyle w:val="TextodeTablas"/>
              <w:cnfStyle w:val="000000100000" w:firstRow="0" w:lastRow="0" w:firstColumn="0" w:lastColumn="0" w:oddVBand="0" w:evenVBand="0" w:oddHBand="1" w:evenHBand="0" w:firstRowFirstColumn="0" w:firstRowLastColumn="0" w:lastRowFirstColumn="0" w:lastRowLastColumn="0"/>
            </w:pPr>
          </w:p>
        </w:tc>
      </w:tr>
      <w:tr w:rsidR="00561898" w:rsidRPr="00DD60D2" w14:paraId="25EDC141" w14:textId="77777777" w:rsidTr="005D733D">
        <w:trPr>
          <w:trHeight w:val="20"/>
        </w:trPr>
        <w:tc>
          <w:tcPr>
            <w:cnfStyle w:val="001000000000" w:firstRow="0" w:lastRow="0" w:firstColumn="1" w:lastColumn="0" w:oddVBand="0" w:evenVBand="0" w:oddHBand="0" w:evenHBand="0" w:firstRowFirstColumn="0" w:firstRowLastColumn="0" w:lastRowFirstColumn="0" w:lastRowLastColumn="0"/>
            <w:tcW w:w="3549" w:type="pct"/>
          </w:tcPr>
          <w:p w14:paraId="4193477A" w14:textId="77777777" w:rsidR="00561898" w:rsidRPr="00DD60D2" w:rsidRDefault="00561898" w:rsidP="00073050">
            <w:pPr>
              <w:pStyle w:val="TextodeTablas"/>
            </w:pPr>
            <w:r w:rsidRPr="00DD60D2">
              <w:t xml:space="preserve">Comentarios Adicionales </w:t>
            </w:r>
          </w:p>
          <w:p w14:paraId="4A29EBA9" w14:textId="77777777" w:rsidR="00561898" w:rsidRPr="00DD60D2" w:rsidRDefault="00561898" w:rsidP="00073050">
            <w:pPr>
              <w:pStyle w:val="TextodeTablas"/>
            </w:pPr>
          </w:p>
        </w:tc>
        <w:tc>
          <w:tcPr>
            <w:tcW w:w="1451" w:type="pct"/>
          </w:tcPr>
          <w:p w14:paraId="45429227" w14:textId="77777777" w:rsidR="00561898" w:rsidRPr="00DD60D2" w:rsidRDefault="00561898" w:rsidP="00073050">
            <w:pPr>
              <w:pStyle w:val="TextodeTablas"/>
              <w:cnfStyle w:val="000000000000" w:firstRow="0" w:lastRow="0" w:firstColumn="0" w:lastColumn="0" w:oddVBand="0" w:evenVBand="0" w:oddHBand="0" w:evenHBand="0" w:firstRowFirstColumn="0" w:firstRowLastColumn="0" w:lastRowFirstColumn="0" w:lastRowLastColumn="0"/>
            </w:pPr>
          </w:p>
        </w:tc>
      </w:tr>
    </w:tbl>
    <w:p w14:paraId="0A40A031" w14:textId="77777777" w:rsidR="000C776F" w:rsidRPr="004E46E7" w:rsidRDefault="000C776F" w:rsidP="00F1050A">
      <w:pPr>
        <w:pStyle w:val="Descripcin"/>
        <w:spacing w:after="0" w:line="240" w:lineRule="auto"/>
        <w:rPr>
          <w:i w:val="0"/>
          <w:iCs w:val="0"/>
          <w:color w:val="auto"/>
          <w:sz w:val="20"/>
          <w:szCs w:val="16"/>
        </w:rPr>
      </w:pPr>
      <w:r w:rsidRPr="004E46E7">
        <w:rPr>
          <w:i w:val="0"/>
          <w:iCs w:val="0"/>
          <w:color w:val="auto"/>
          <w:sz w:val="20"/>
          <w:szCs w:val="16"/>
        </w:rPr>
        <w:t xml:space="preserve">Fuente: (Elaboración propia, 2024). </w:t>
      </w:r>
    </w:p>
    <w:p w14:paraId="0F3804F3" w14:textId="77777777" w:rsidR="000C776F" w:rsidRDefault="000C776F" w:rsidP="00F1050A">
      <w:pPr>
        <w:pStyle w:val="Descripcin"/>
        <w:spacing w:after="0" w:line="240" w:lineRule="auto"/>
        <w:rPr>
          <w:b/>
          <w:bCs/>
          <w:i w:val="0"/>
          <w:iCs w:val="0"/>
          <w:color w:val="000000" w:themeColor="text1"/>
          <w:sz w:val="24"/>
          <w:szCs w:val="24"/>
        </w:rPr>
      </w:pPr>
    </w:p>
    <w:p w14:paraId="10D3E410" w14:textId="77777777" w:rsidR="000C776F" w:rsidRDefault="000C776F" w:rsidP="00F1050A">
      <w:pPr>
        <w:pStyle w:val="Descripcin"/>
        <w:spacing w:after="0" w:line="240" w:lineRule="auto"/>
        <w:rPr>
          <w:b/>
          <w:bCs/>
          <w:i w:val="0"/>
          <w:iCs w:val="0"/>
          <w:color w:val="000000" w:themeColor="text1"/>
          <w:sz w:val="24"/>
          <w:szCs w:val="24"/>
        </w:rPr>
      </w:pPr>
    </w:p>
    <w:p w14:paraId="303F298E" w14:textId="7AA2C1E0" w:rsidR="009A06E9" w:rsidRPr="00227242" w:rsidRDefault="00F1050A" w:rsidP="00227242">
      <w:pPr>
        <w:pStyle w:val="Descripcin"/>
        <w:keepNext/>
        <w:spacing w:after="0" w:line="240" w:lineRule="auto"/>
        <w:rPr>
          <w:b/>
          <w:bCs/>
          <w:i w:val="0"/>
          <w:iCs w:val="0"/>
          <w:color w:val="auto"/>
          <w:sz w:val="24"/>
          <w:szCs w:val="24"/>
        </w:rPr>
      </w:pPr>
      <w:bookmarkStart w:id="711" w:name="_Toc166839273"/>
      <w:r w:rsidRPr="00227242">
        <w:rPr>
          <w:b/>
          <w:bCs/>
          <w:i w:val="0"/>
          <w:iCs w:val="0"/>
          <w:color w:val="auto"/>
          <w:sz w:val="24"/>
          <w:szCs w:val="24"/>
        </w:rPr>
        <w:t xml:space="preserve">Tabla </w:t>
      </w:r>
      <w:r w:rsidRPr="00227242">
        <w:rPr>
          <w:b/>
          <w:bCs/>
          <w:i w:val="0"/>
          <w:iCs w:val="0"/>
          <w:color w:val="auto"/>
          <w:sz w:val="24"/>
          <w:szCs w:val="24"/>
        </w:rPr>
        <w:fldChar w:fldCharType="begin"/>
      </w:r>
      <w:r w:rsidRPr="00227242">
        <w:rPr>
          <w:b/>
          <w:bCs/>
          <w:i w:val="0"/>
          <w:iCs w:val="0"/>
          <w:color w:val="auto"/>
          <w:sz w:val="24"/>
          <w:szCs w:val="24"/>
        </w:rPr>
        <w:instrText xml:space="preserve"> SEQ Tabla \* ARABIC </w:instrText>
      </w:r>
      <w:r w:rsidRPr="00227242">
        <w:rPr>
          <w:b/>
          <w:bCs/>
          <w:i w:val="0"/>
          <w:iCs w:val="0"/>
          <w:color w:val="auto"/>
          <w:sz w:val="24"/>
          <w:szCs w:val="24"/>
        </w:rPr>
        <w:fldChar w:fldCharType="separate"/>
      </w:r>
      <w:r w:rsidR="00FD4190">
        <w:rPr>
          <w:b/>
          <w:bCs/>
          <w:i w:val="0"/>
          <w:iCs w:val="0"/>
          <w:noProof/>
          <w:color w:val="auto"/>
          <w:sz w:val="24"/>
          <w:szCs w:val="24"/>
        </w:rPr>
        <w:t>58</w:t>
      </w:r>
      <w:r w:rsidRPr="00227242">
        <w:rPr>
          <w:b/>
          <w:bCs/>
          <w:i w:val="0"/>
          <w:iCs w:val="0"/>
          <w:color w:val="auto"/>
          <w:sz w:val="24"/>
          <w:szCs w:val="24"/>
        </w:rPr>
        <w:fldChar w:fldCharType="end"/>
      </w:r>
      <w:r w:rsidRPr="00227242">
        <w:rPr>
          <w:b/>
          <w:bCs/>
          <w:i w:val="0"/>
          <w:iCs w:val="0"/>
          <w:color w:val="auto"/>
          <w:sz w:val="24"/>
          <w:szCs w:val="24"/>
        </w:rPr>
        <w:t>. Solicitud de información RFI</w:t>
      </w:r>
      <w:bookmarkEnd w:id="711"/>
    </w:p>
    <w:tbl>
      <w:tblPr>
        <w:tblStyle w:val="Tablanormal1"/>
        <w:tblW w:w="5000" w:type="pct"/>
        <w:tblLook w:val="04A0" w:firstRow="1" w:lastRow="0" w:firstColumn="1" w:lastColumn="0" w:noHBand="0" w:noVBand="1"/>
      </w:tblPr>
      <w:tblGrid>
        <w:gridCol w:w="6706"/>
        <w:gridCol w:w="2644"/>
      </w:tblGrid>
      <w:tr w:rsidR="009A06E9" w14:paraId="178BE779" w14:textId="77777777" w:rsidTr="0021284F">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000" w:type="pct"/>
            <w:gridSpan w:val="2"/>
            <w:shd w:val="clear" w:color="auto" w:fill="5B9BD5" w:themeFill="accent1"/>
            <w:vAlign w:val="center"/>
          </w:tcPr>
          <w:p w14:paraId="0B08B361" w14:textId="77777777" w:rsidR="009A06E9" w:rsidRDefault="009A06E9" w:rsidP="00F21D92">
            <w:pPr>
              <w:jc w:val="center"/>
              <w:rPr>
                <w:b w:val="0"/>
                <w:bCs w:val="0"/>
              </w:rPr>
            </w:pPr>
          </w:p>
          <w:p w14:paraId="67D64E0D" w14:textId="77777777" w:rsidR="009A06E9" w:rsidRDefault="009A06E9" w:rsidP="00F21D92">
            <w:pPr>
              <w:jc w:val="center"/>
              <w:rPr>
                <w:b w:val="0"/>
                <w:bCs w:val="0"/>
              </w:rPr>
            </w:pPr>
            <w:r w:rsidRPr="00DB5A5D">
              <w:t>Solicitud de información RFI</w:t>
            </w:r>
          </w:p>
          <w:p w14:paraId="237D434F" w14:textId="77777777" w:rsidR="009A06E9" w:rsidRDefault="009A06E9" w:rsidP="00F21D92">
            <w:pPr>
              <w:jc w:val="center"/>
            </w:pPr>
          </w:p>
        </w:tc>
      </w:tr>
      <w:tr w:rsidR="009A06E9" w14:paraId="5CF51A96" w14:textId="77777777" w:rsidTr="0021284F">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586" w:type="pct"/>
            <w:vAlign w:val="center"/>
          </w:tcPr>
          <w:p w14:paraId="6D3BC227" w14:textId="77777777" w:rsidR="009A06E9" w:rsidRDefault="009A06E9" w:rsidP="00F21D92">
            <w:pPr>
              <w:jc w:val="center"/>
            </w:pPr>
            <w:r w:rsidRPr="0026496A">
              <w:t>COMPONENTE</w:t>
            </w:r>
          </w:p>
        </w:tc>
        <w:tc>
          <w:tcPr>
            <w:tcW w:w="1414" w:type="pct"/>
            <w:vAlign w:val="center"/>
          </w:tcPr>
          <w:p w14:paraId="28945106" w14:textId="77777777" w:rsidR="009A06E9" w:rsidRPr="00B45ED7" w:rsidRDefault="009A06E9" w:rsidP="00F21D92">
            <w:pPr>
              <w:jc w:val="center"/>
              <w:cnfStyle w:val="000000100000" w:firstRow="0" w:lastRow="0" w:firstColumn="0" w:lastColumn="0" w:oddVBand="0" w:evenVBand="0" w:oddHBand="1" w:evenHBand="0" w:firstRowFirstColumn="0" w:firstRowLastColumn="0" w:lastRowFirstColumn="0" w:lastRowLastColumn="0"/>
              <w:rPr>
                <w:b/>
                <w:bCs/>
              </w:rPr>
            </w:pPr>
            <w:r w:rsidRPr="00B45ED7">
              <w:rPr>
                <w:b/>
                <w:bCs/>
              </w:rPr>
              <w:t>DESCRIPCIÓN</w:t>
            </w:r>
          </w:p>
        </w:tc>
      </w:tr>
      <w:tr w:rsidR="009A06E9" w14:paraId="458803A6" w14:textId="77777777" w:rsidTr="0021284F">
        <w:trPr>
          <w:trHeight w:val="20"/>
        </w:trPr>
        <w:tc>
          <w:tcPr>
            <w:cnfStyle w:val="001000000000" w:firstRow="0" w:lastRow="0" w:firstColumn="1" w:lastColumn="0" w:oddVBand="0" w:evenVBand="0" w:oddHBand="0" w:evenHBand="0" w:firstRowFirstColumn="0" w:firstRowLastColumn="0" w:lastRowFirstColumn="0" w:lastRowLastColumn="0"/>
            <w:tcW w:w="3586" w:type="pct"/>
            <w:vAlign w:val="center"/>
          </w:tcPr>
          <w:p w14:paraId="4209CA4D" w14:textId="77777777" w:rsidR="009A06E9" w:rsidRDefault="009A06E9" w:rsidP="00F21D92">
            <w:pPr>
              <w:jc w:val="center"/>
              <w:rPr>
                <w:b w:val="0"/>
                <w:bCs w:val="0"/>
              </w:rPr>
            </w:pPr>
          </w:p>
          <w:p w14:paraId="0CA2D5B3" w14:textId="77777777" w:rsidR="009A06E9" w:rsidRDefault="009A06E9" w:rsidP="00F21D92">
            <w:pPr>
              <w:jc w:val="center"/>
              <w:rPr>
                <w:b w:val="0"/>
                <w:bCs w:val="0"/>
              </w:rPr>
            </w:pPr>
            <w:r>
              <w:t>TITULO DEL PROYECTO</w:t>
            </w:r>
          </w:p>
          <w:p w14:paraId="5DECF2D1" w14:textId="77777777" w:rsidR="009A06E9" w:rsidRDefault="009A06E9" w:rsidP="00F21D92">
            <w:pPr>
              <w:jc w:val="center"/>
            </w:pPr>
          </w:p>
        </w:tc>
        <w:tc>
          <w:tcPr>
            <w:tcW w:w="1414" w:type="pct"/>
            <w:vAlign w:val="center"/>
          </w:tcPr>
          <w:p w14:paraId="662C1E01" w14:textId="40310F1A" w:rsidR="009A06E9" w:rsidRDefault="009A06E9" w:rsidP="00F21D92">
            <w:pPr>
              <w:jc w:val="center"/>
              <w:cnfStyle w:val="000000000000" w:firstRow="0" w:lastRow="0" w:firstColumn="0" w:lastColumn="0" w:oddVBand="0" w:evenVBand="0" w:oddHBand="0" w:evenHBand="0" w:firstRowFirstColumn="0" w:firstRowLastColumn="0" w:lastRowFirstColumn="0" w:lastRowLastColumn="0"/>
            </w:pPr>
          </w:p>
        </w:tc>
      </w:tr>
      <w:tr w:rsidR="009A06E9" w14:paraId="1AB07A4E" w14:textId="77777777" w:rsidTr="0021284F">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586" w:type="pct"/>
            <w:vAlign w:val="center"/>
          </w:tcPr>
          <w:p w14:paraId="0E00D7BE" w14:textId="77777777" w:rsidR="009A06E9" w:rsidRPr="008718D5" w:rsidRDefault="009A06E9" w:rsidP="00F21D92">
            <w:pPr>
              <w:jc w:val="left"/>
            </w:pPr>
            <w:r w:rsidRPr="008718D5">
              <w:t>Descripción del trabajo solicitado:</w:t>
            </w:r>
          </w:p>
        </w:tc>
        <w:tc>
          <w:tcPr>
            <w:tcW w:w="1414" w:type="pct"/>
            <w:vAlign w:val="center"/>
          </w:tcPr>
          <w:p w14:paraId="51613EBB" w14:textId="351D301D" w:rsidR="009A06E9" w:rsidRDefault="009A06E9" w:rsidP="00F21D92">
            <w:pPr>
              <w:jc w:val="center"/>
              <w:cnfStyle w:val="000000100000" w:firstRow="0" w:lastRow="0" w:firstColumn="0" w:lastColumn="0" w:oddVBand="0" w:evenVBand="0" w:oddHBand="1" w:evenHBand="0" w:firstRowFirstColumn="0" w:firstRowLastColumn="0" w:lastRowFirstColumn="0" w:lastRowLastColumn="0"/>
            </w:pPr>
          </w:p>
        </w:tc>
      </w:tr>
      <w:tr w:rsidR="009A06E9" w14:paraId="5D01C019" w14:textId="77777777" w:rsidTr="0021284F">
        <w:trPr>
          <w:trHeight w:val="20"/>
        </w:trPr>
        <w:tc>
          <w:tcPr>
            <w:cnfStyle w:val="001000000000" w:firstRow="0" w:lastRow="0" w:firstColumn="1" w:lastColumn="0" w:oddVBand="0" w:evenVBand="0" w:oddHBand="0" w:evenHBand="0" w:firstRowFirstColumn="0" w:firstRowLastColumn="0" w:lastRowFirstColumn="0" w:lastRowLastColumn="0"/>
            <w:tcW w:w="3586" w:type="pct"/>
            <w:vAlign w:val="center"/>
          </w:tcPr>
          <w:p w14:paraId="7F50CB2A" w14:textId="391CC982" w:rsidR="009A06E9" w:rsidRPr="00B45ED7" w:rsidRDefault="009A06E9" w:rsidP="00F21D92">
            <w:pPr>
              <w:jc w:val="left"/>
              <w:rPr>
                <w:b w:val="0"/>
                <w:bCs w:val="0"/>
              </w:rPr>
            </w:pPr>
            <w:r w:rsidRPr="00487824">
              <w:t xml:space="preserve">Datos del solicitante: </w:t>
            </w:r>
          </w:p>
        </w:tc>
        <w:tc>
          <w:tcPr>
            <w:tcW w:w="1414" w:type="pct"/>
            <w:vAlign w:val="center"/>
          </w:tcPr>
          <w:p w14:paraId="598EF960" w14:textId="3BCB8FF1" w:rsidR="009A06E9" w:rsidRDefault="009A06E9" w:rsidP="00F21D92">
            <w:pPr>
              <w:jc w:val="left"/>
              <w:cnfStyle w:val="000000000000" w:firstRow="0" w:lastRow="0" w:firstColumn="0" w:lastColumn="0" w:oddVBand="0" w:evenVBand="0" w:oddHBand="0" w:evenHBand="0" w:firstRowFirstColumn="0" w:firstRowLastColumn="0" w:lastRowFirstColumn="0" w:lastRowLastColumn="0"/>
            </w:pPr>
          </w:p>
        </w:tc>
      </w:tr>
      <w:tr w:rsidR="009A06E9" w14:paraId="011DD31C" w14:textId="77777777" w:rsidTr="0021284F">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586" w:type="pct"/>
            <w:vAlign w:val="center"/>
          </w:tcPr>
          <w:p w14:paraId="27337253" w14:textId="2A817A99" w:rsidR="009A06E9" w:rsidRPr="00B45ED7" w:rsidRDefault="009A06E9" w:rsidP="00F21D92">
            <w:pPr>
              <w:jc w:val="left"/>
              <w:rPr>
                <w:b w:val="0"/>
                <w:bCs w:val="0"/>
              </w:rPr>
            </w:pPr>
            <w:r w:rsidRPr="00AF1A1A">
              <w:t>Departamento del área / Organización:</w:t>
            </w:r>
          </w:p>
        </w:tc>
        <w:tc>
          <w:tcPr>
            <w:tcW w:w="1414" w:type="pct"/>
            <w:vAlign w:val="center"/>
          </w:tcPr>
          <w:p w14:paraId="7BB59B90" w14:textId="0B5DEE5D" w:rsidR="009A06E9" w:rsidRDefault="009A06E9" w:rsidP="00F21D92">
            <w:pPr>
              <w:jc w:val="left"/>
              <w:cnfStyle w:val="000000100000" w:firstRow="0" w:lastRow="0" w:firstColumn="0" w:lastColumn="0" w:oddVBand="0" w:evenVBand="0" w:oddHBand="1" w:evenHBand="0" w:firstRowFirstColumn="0" w:firstRowLastColumn="0" w:lastRowFirstColumn="0" w:lastRowLastColumn="0"/>
            </w:pPr>
          </w:p>
        </w:tc>
      </w:tr>
      <w:tr w:rsidR="009A06E9" w14:paraId="19053C50" w14:textId="77777777" w:rsidTr="0021284F">
        <w:trPr>
          <w:trHeight w:val="20"/>
        </w:trPr>
        <w:tc>
          <w:tcPr>
            <w:cnfStyle w:val="001000000000" w:firstRow="0" w:lastRow="0" w:firstColumn="1" w:lastColumn="0" w:oddVBand="0" w:evenVBand="0" w:oddHBand="0" w:evenHBand="0" w:firstRowFirstColumn="0" w:firstRowLastColumn="0" w:lastRowFirstColumn="0" w:lastRowLastColumn="0"/>
            <w:tcW w:w="3586" w:type="pct"/>
            <w:vAlign w:val="center"/>
          </w:tcPr>
          <w:p w14:paraId="70388CF2" w14:textId="1C078E55" w:rsidR="009A06E9" w:rsidRPr="00B45ED7" w:rsidRDefault="009A06E9" w:rsidP="00F21D92">
            <w:pPr>
              <w:jc w:val="left"/>
              <w:rPr>
                <w:b w:val="0"/>
                <w:bCs w:val="0"/>
              </w:rPr>
            </w:pPr>
            <w:r>
              <w:t xml:space="preserve">Responsable de la Unidad de Enlace: </w:t>
            </w:r>
          </w:p>
        </w:tc>
        <w:tc>
          <w:tcPr>
            <w:tcW w:w="1414" w:type="pct"/>
            <w:vAlign w:val="center"/>
          </w:tcPr>
          <w:p w14:paraId="44840D76" w14:textId="2D8E2926" w:rsidR="009A06E9" w:rsidRDefault="009A06E9" w:rsidP="00F21D92">
            <w:pPr>
              <w:jc w:val="left"/>
              <w:cnfStyle w:val="000000000000" w:firstRow="0" w:lastRow="0" w:firstColumn="0" w:lastColumn="0" w:oddVBand="0" w:evenVBand="0" w:oddHBand="0" w:evenHBand="0" w:firstRowFirstColumn="0" w:firstRowLastColumn="0" w:lastRowFirstColumn="0" w:lastRowLastColumn="0"/>
            </w:pPr>
          </w:p>
        </w:tc>
      </w:tr>
      <w:tr w:rsidR="009A06E9" w14:paraId="25555D9D" w14:textId="77777777" w:rsidTr="0021284F">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586" w:type="pct"/>
            <w:vAlign w:val="center"/>
          </w:tcPr>
          <w:p w14:paraId="78E797BC" w14:textId="06CB2F53" w:rsidR="009A06E9" w:rsidRPr="00B45ED7" w:rsidRDefault="009A06E9" w:rsidP="00F21D92">
            <w:pPr>
              <w:jc w:val="left"/>
              <w:rPr>
                <w:b w:val="0"/>
                <w:bCs w:val="0"/>
              </w:rPr>
            </w:pPr>
            <w:r>
              <w:t xml:space="preserve">Dependencia y organización a quien se solicita la información: </w:t>
            </w:r>
          </w:p>
        </w:tc>
        <w:tc>
          <w:tcPr>
            <w:tcW w:w="1414" w:type="pct"/>
            <w:vAlign w:val="center"/>
          </w:tcPr>
          <w:p w14:paraId="67B4FCDB" w14:textId="41CD5598" w:rsidR="009A06E9" w:rsidRDefault="009A06E9" w:rsidP="00F21D92">
            <w:pPr>
              <w:jc w:val="left"/>
              <w:cnfStyle w:val="000000100000" w:firstRow="0" w:lastRow="0" w:firstColumn="0" w:lastColumn="0" w:oddVBand="0" w:evenVBand="0" w:oddHBand="1" w:evenHBand="0" w:firstRowFirstColumn="0" w:firstRowLastColumn="0" w:lastRowFirstColumn="0" w:lastRowLastColumn="0"/>
            </w:pPr>
          </w:p>
        </w:tc>
      </w:tr>
      <w:tr w:rsidR="009A06E9" w14:paraId="4AFC70B8" w14:textId="77777777" w:rsidTr="0021284F">
        <w:trPr>
          <w:trHeight w:val="20"/>
        </w:trPr>
        <w:tc>
          <w:tcPr>
            <w:cnfStyle w:val="001000000000" w:firstRow="0" w:lastRow="0" w:firstColumn="1" w:lastColumn="0" w:oddVBand="0" w:evenVBand="0" w:oddHBand="0" w:evenHBand="0" w:firstRowFirstColumn="0" w:firstRowLastColumn="0" w:lastRowFirstColumn="0" w:lastRowLastColumn="0"/>
            <w:tcW w:w="3586" w:type="pct"/>
            <w:vAlign w:val="center"/>
          </w:tcPr>
          <w:p w14:paraId="56F513C5" w14:textId="77777777" w:rsidR="009A06E9" w:rsidRDefault="009A06E9" w:rsidP="00F21D92">
            <w:pPr>
              <w:jc w:val="left"/>
              <w:rPr>
                <w:b w:val="0"/>
                <w:bCs w:val="0"/>
              </w:rPr>
            </w:pPr>
          </w:p>
          <w:p w14:paraId="13044E33" w14:textId="77777777" w:rsidR="009A06E9" w:rsidRDefault="009A06E9" w:rsidP="00F21D92">
            <w:pPr>
              <w:jc w:val="left"/>
              <w:rPr>
                <w:b w:val="0"/>
                <w:bCs w:val="0"/>
              </w:rPr>
            </w:pPr>
            <w:r>
              <w:t>Detalle de la información a solicitar</w:t>
            </w:r>
          </w:p>
          <w:p w14:paraId="2738C801" w14:textId="77777777" w:rsidR="009A06E9" w:rsidRPr="00B45ED7" w:rsidRDefault="009A06E9" w:rsidP="00F21D92">
            <w:pPr>
              <w:jc w:val="left"/>
              <w:rPr>
                <w:b w:val="0"/>
                <w:bCs w:val="0"/>
              </w:rPr>
            </w:pPr>
          </w:p>
        </w:tc>
        <w:tc>
          <w:tcPr>
            <w:tcW w:w="1414" w:type="pct"/>
            <w:vAlign w:val="center"/>
          </w:tcPr>
          <w:p w14:paraId="485DA129" w14:textId="7D598A4C" w:rsidR="009A06E9" w:rsidRDefault="009A06E9" w:rsidP="00F21D92">
            <w:pPr>
              <w:jc w:val="center"/>
              <w:cnfStyle w:val="000000000000" w:firstRow="0" w:lastRow="0" w:firstColumn="0" w:lastColumn="0" w:oddVBand="0" w:evenVBand="0" w:oddHBand="0" w:evenHBand="0" w:firstRowFirstColumn="0" w:firstRowLastColumn="0" w:lastRowFirstColumn="0" w:lastRowLastColumn="0"/>
            </w:pPr>
          </w:p>
        </w:tc>
      </w:tr>
      <w:tr w:rsidR="009A06E9" w14:paraId="4AD50C48" w14:textId="77777777" w:rsidTr="0021284F">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000" w:type="pct"/>
            <w:gridSpan w:val="2"/>
            <w:vAlign w:val="center"/>
          </w:tcPr>
          <w:p w14:paraId="517D1FFB" w14:textId="77777777" w:rsidR="009A06E9" w:rsidRDefault="009A06E9" w:rsidP="00F21D92">
            <w:pPr>
              <w:jc w:val="left"/>
              <w:rPr>
                <w:b w:val="0"/>
                <w:bCs w:val="0"/>
              </w:rPr>
            </w:pPr>
            <w:r>
              <w:t>Forma en la que desea le sea entregada la información:</w:t>
            </w:r>
          </w:p>
          <w:p w14:paraId="4840B18E" w14:textId="77777777" w:rsidR="009A06E9" w:rsidRPr="009A06E9" w:rsidRDefault="009A06E9" w:rsidP="006655C4">
            <w:pPr>
              <w:pStyle w:val="Prrafodelista"/>
              <w:numPr>
                <w:ilvl w:val="0"/>
                <w:numId w:val="86"/>
              </w:numPr>
              <w:spacing w:before="120"/>
              <w:contextualSpacing/>
              <w:jc w:val="left"/>
              <w:rPr>
                <w:b w:val="0"/>
                <w:bCs w:val="0"/>
              </w:rPr>
            </w:pPr>
            <w:r w:rsidRPr="009A06E9">
              <w:t>X Vía email</w:t>
            </w:r>
          </w:p>
          <w:p w14:paraId="74E87876" w14:textId="77777777" w:rsidR="009A06E9" w:rsidRDefault="009A06E9" w:rsidP="006655C4">
            <w:pPr>
              <w:pStyle w:val="Prrafodelista"/>
              <w:numPr>
                <w:ilvl w:val="0"/>
                <w:numId w:val="86"/>
              </w:numPr>
              <w:spacing w:before="120"/>
              <w:contextualSpacing/>
              <w:jc w:val="left"/>
              <w:rPr>
                <w:b w:val="0"/>
                <w:bCs w:val="0"/>
              </w:rPr>
            </w:pPr>
            <w:r w:rsidRPr="00640075">
              <w:t>Vía carta</w:t>
            </w:r>
          </w:p>
          <w:p w14:paraId="15624BF1" w14:textId="77777777" w:rsidR="009A06E9" w:rsidRDefault="009A06E9" w:rsidP="006655C4">
            <w:pPr>
              <w:pStyle w:val="Prrafodelista"/>
              <w:numPr>
                <w:ilvl w:val="0"/>
                <w:numId w:val="86"/>
              </w:numPr>
              <w:spacing w:before="120"/>
              <w:contextualSpacing/>
              <w:jc w:val="left"/>
              <w:rPr>
                <w:b w:val="0"/>
                <w:bCs w:val="0"/>
              </w:rPr>
            </w:pPr>
            <w:r w:rsidRPr="00640075">
              <w:t>Vía documento técnico</w:t>
            </w:r>
          </w:p>
          <w:p w14:paraId="770826CD" w14:textId="77777777" w:rsidR="009A06E9" w:rsidRDefault="009A06E9" w:rsidP="006655C4">
            <w:pPr>
              <w:pStyle w:val="Prrafodelista"/>
              <w:numPr>
                <w:ilvl w:val="0"/>
                <w:numId w:val="86"/>
              </w:numPr>
              <w:spacing w:before="120"/>
              <w:contextualSpacing/>
              <w:jc w:val="left"/>
              <w:rPr>
                <w:b w:val="0"/>
                <w:bCs w:val="0"/>
              </w:rPr>
            </w:pPr>
            <w:r w:rsidRPr="00640075">
              <w:t xml:space="preserve">Vía medio </w:t>
            </w:r>
            <w:r>
              <w:t>de comunicación directa (Llamada o video conferencia)</w:t>
            </w:r>
          </w:p>
          <w:p w14:paraId="0EC586E7" w14:textId="77777777" w:rsidR="009A06E9" w:rsidRDefault="009A06E9" w:rsidP="00F21D92">
            <w:pPr>
              <w:jc w:val="left"/>
            </w:pPr>
          </w:p>
        </w:tc>
      </w:tr>
      <w:tr w:rsidR="009A06E9" w14:paraId="678C23D3" w14:textId="77777777" w:rsidTr="0021284F">
        <w:trPr>
          <w:trHeight w:val="20"/>
        </w:trPr>
        <w:tc>
          <w:tcPr>
            <w:cnfStyle w:val="001000000000" w:firstRow="0" w:lastRow="0" w:firstColumn="1" w:lastColumn="0" w:oddVBand="0" w:evenVBand="0" w:oddHBand="0" w:evenHBand="0" w:firstRowFirstColumn="0" w:firstRowLastColumn="0" w:lastRowFirstColumn="0" w:lastRowLastColumn="0"/>
            <w:tcW w:w="3586" w:type="pct"/>
            <w:vAlign w:val="center"/>
          </w:tcPr>
          <w:p w14:paraId="6A45011E" w14:textId="77777777" w:rsidR="009A06E9" w:rsidRDefault="009A06E9" w:rsidP="00F21D92">
            <w:pPr>
              <w:jc w:val="center"/>
              <w:rPr>
                <w:b w:val="0"/>
                <w:bCs w:val="0"/>
              </w:rPr>
            </w:pPr>
          </w:p>
          <w:p w14:paraId="7448C95E" w14:textId="77777777" w:rsidR="009A06E9" w:rsidRDefault="009A06E9" w:rsidP="00F21D92">
            <w:pPr>
              <w:jc w:val="center"/>
              <w:rPr>
                <w:b w:val="0"/>
                <w:bCs w:val="0"/>
              </w:rPr>
            </w:pPr>
            <w:r>
              <w:t>____________________________</w:t>
            </w:r>
          </w:p>
          <w:p w14:paraId="27620373" w14:textId="77777777" w:rsidR="009A06E9" w:rsidRDefault="009A06E9" w:rsidP="00F21D92">
            <w:pPr>
              <w:jc w:val="center"/>
              <w:rPr>
                <w:b w:val="0"/>
                <w:bCs w:val="0"/>
              </w:rPr>
            </w:pPr>
            <w:r>
              <w:t>Firma Del Solicitante o Representante Legal</w:t>
            </w:r>
          </w:p>
          <w:p w14:paraId="762B269E" w14:textId="77777777" w:rsidR="009A06E9" w:rsidRPr="00B45ED7" w:rsidRDefault="009A06E9" w:rsidP="00F21D92">
            <w:pPr>
              <w:jc w:val="center"/>
              <w:rPr>
                <w:b w:val="0"/>
                <w:bCs w:val="0"/>
              </w:rPr>
            </w:pPr>
          </w:p>
        </w:tc>
        <w:tc>
          <w:tcPr>
            <w:tcW w:w="1414" w:type="pct"/>
            <w:vAlign w:val="center"/>
          </w:tcPr>
          <w:p w14:paraId="7075856A" w14:textId="77777777" w:rsidR="009A06E9" w:rsidRDefault="009A06E9" w:rsidP="00F21D92">
            <w:pPr>
              <w:jc w:val="center"/>
              <w:cnfStyle w:val="000000000000" w:firstRow="0" w:lastRow="0" w:firstColumn="0" w:lastColumn="0" w:oddVBand="0" w:evenVBand="0" w:oddHBand="0" w:evenHBand="0" w:firstRowFirstColumn="0" w:firstRowLastColumn="0" w:lastRowFirstColumn="0" w:lastRowLastColumn="0"/>
            </w:pPr>
            <w:r>
              <w:t>Fecha y hora de recepción:</w:t>
            </w:r>
          </w:p>
        </w:tc>
      </w:tr>
    </w:tbl>
    <w:p w14:paraId="1EAA7347" w14:textId="1FDBB1A6" w:rsidR="00DD60D2" w:rsidRPr="00A566AC" w:rsidRDefault="000C776F" w:rsidP="00073050">
      <w:pPr>
        <w:pStyle w:val="TextoPrincipal"/>
      </w:pPr>
      <w:r w:rsidRPr="00A566AC">
        <w:t>Fuente: (Elaboración propia, 2024).</w:t>
      </w:r>
    </w:p>
    <w:p w14:paraId="5221427E" w14:textId="77777777" w:rsidR="00DD60D2" w:rsidRDefault="00DD60D2">
      <w:pPr>
        <w:rPr>
          <w:szCs w:val="24"/>
        </w:rPr>
      </w:pPr>
      <w:r>
        <w:br w:type="page"/>
      </w:r>
    </w:p>
    <w:p w14:paraId="083A3E0D" w14:textId="77777777" w:rsidR="009A06E9" w:rsidRDefault="009A06E9" w:rsidP="00073050">
      <w:pPr>
        <w:pStyle w:val="TextoPrincipal"/>
      </w:pPr>
    </w:p>
    <w:p w14:paraId="04F28EE5" w14:textId="48C1BF15" w:rsidR="00DD7F03" w:rsidRPr="00227242" w:rsidRDefault="00F1050A" w:rsidP="00227242">
      <w:pPr>
        <w:pStyle w:val="Descripcin"/>
        <w:keepNext/>
        <w:spacing w:after="0" w:line="240" w:lineRule="auto"/>
        <w:rPr>
          <w:b/>
          <w:bCs/>
          <w:i w:val="0"/>
          <w:iCs w:val="0"/>
          <w:color w:val="auto"/>
          <w:sz w:val="24"/>
          <w:szCs w:val="24"/>
        </w:rPr>
      </w:pPr>
      <w:bookmarkStart w:id="712" w:name="_Toc166839274"/>
      <w:r w:rsidRPr="00227242">
        <w:rPr>
          <w:b/>
          <w:bCs/>
          <w:i w:val="0"/>
          <w:iCs w:val="0"/>
          <w:color w:val="auto"/>
          <w:sz w:val="24"/>
          <w:szCs w:val="24"/>
        </w:rPr>
        <w:t xml:space="preserve">Tabla </w:t>
      </w:r>
      <w:r w:rsidRPr="00227242">
        <w:rPr>
          <w:b/>
          <w:bCs/>
          <w:i w:val="0"/>
          <w:iCs w:val="0"/>
          <w:color w:val="auto"/>
          <w:sz w:val="24"/>
          <w:szCs w:val="24"/>
        </w:rPr>
        <w:fldChar w:fldCharType="begin"/>
      </w:r>
      <w:r w:rsidRPr="00227242">
        <w:rPr>
          <w:b/>
          <w:bCs/>
          <w:i w:val="0"/>
          <w:iCs w:val="0"/>
          <w:color w:val="auto"/>
          <w:sz w:val="24"/>
          <w:szCs w:val="24"/>
        </w:rPr>
        <w:instrText xml:space="preserve"> SEQ Tabla \* ARABIC </w:instrText>
      </w:r>
      <w:r w:rsidRPr="00227242">
        <w:rPr>
          <w:b/>
          <w:bCs/>
          <w:i w:val="0"/>
          <w:iCs w:val="0"/>
          <w:color w:val="auto"/>
          <w:sz w:val="24"/>
          <w:szCs w:val="24"/>
        </w:rPr>
        <w:fldChar w:fldCharType="separate"/>
      </w:r>
      <w:r w:rsidR="00FD4190">
        <w:rPr>
          <w:b/>
          <w:bCs/>
          <w:i w:val="0"/>
          <w:iCs w:val="0"/>
          <w:noProof/>
          <w:color w:val="auto"/>
          <w:sz w:val="24"/>
          <w:szCs w:val="24"/>
        </w:rPr>
        <w:t>59</w:t>
      </w:r>
      <w:r w:rsidRPr="00227242">
        <w:rPr>
          <w:b/>
          <w:bCs/>
          <w:i w:val="0"/>
          <w:iCs w:val="0"/>
          <w:color w:val="auto"/>
          <w:sz w:val="24"/>
          <w:szCs w:val="24"/>
        </w:rPr>
        <w:fldChar w:fldCharType="end"/>
      </w:r>
      <w:r w:rsidRPr="00227242">
        <w:rPr>
          <w:b/>
          <w:bCs/>
          <w:i w:val="0"/>
          <w:iCs w:val="0"/>
          <w:color w:val="auto"/>
          <w:sz w:val="24"/>
          <w:szCs w:val="24"/>
        </w:rPr>
        <w:t>. Solicitud de Cotización (RFQ)</w:t>
      </w:r>
      <w:bookmarkEnd w:id="712"/>
    </w:p>
    <w:tbl>
      <w:tblPr>
        <w:tblStyle w:val="Tablanormal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7"/>
        <w:gridCol w:w="1844"/>
        <w:gridCol w:w="1608"/>
        <w:gridCol w:w="1331"/>
        <w:gridCol w:w="1939"/>
        <w:gridCol w:w="1121"/>
      </w:tblGrid>
      <w:tr w:rsidR="00DD7F03" w14:paraId="2B536CC7" w14:textId="77777777" w:rsidTr="00DD60D2">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000" w:type="pct"/>
            <w:gridSpan w:val="6"/>
            <w:shd w:val="clear" w:color="auto" w:fill="5B9BD5" w:themeFill="accent1"/>
            <w:vAlign w:val="center"/>
          </w:tcPr>
          <w:p w14:paraId="041D8A26" w14:textId="77777777" w:rsidR="00DD7F03" w:rsidRDefault="00DD7F03" w:rsidP="00F21D92">
            <w:pPr>
              <w:jc w:val="center"/>
            </w:pPr>
            <w:r w:rsidRPr="00ED2AAA">
              <w:t>Solicitud de Cotización (RFQ)</w:t>
            </w:r>
          </w:p>
          <w:p w14:paraId="7C4983D5" w14:textId="77777777" w:rsidR="00DD7F03" w:rsidRPr="007D344C" w:rsidRDefault="00DD7F03" w:rsidP="00F21D92"/>
        </w:tc>
      </w:tr>
      <w:tr w:rsidR="00DD7F03" w14:paraId="5A2CD5BD" w14:textId="77777777" w:rsidTr="00CB30D7">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652" w:type="pct"/>
            <w:gridSpan w:val="3"/>
          </w:tcPr>
          <w:p w14:paraId="3A80E56F" w14:textId="77777777" w:rsidR="00DD7F03" w:rsidRDefault="00DD7F03" w:rsidP="00F21D92">
            <w:r>
              <w:t xml:space="preserve">Nombre de la Compañía </w:t>
            </w:r>
          </w:p>
          <w:p w14:paraId="7DEEB6AD" w14:textId="77777777" w:rsidR="00DD7F03" w:rsidRDefault="00DD7F03" w:rsidP="00F21D92"/>
        </w:tc>
        <w:tc>
          <w:tcPr>
            <w:tcW w:w="712" w:type="pct"/>
          </w:tcPr>
          <w:p w14:paraId="49E30581" w14:textId="4BA9548F" w:rsidR="00DD7F03" w:rsidRDefault="00DD7F03" w:rsidP="00F21D92">
            <w:pPr>
              <w:cnfStyle w:val="000000100000" w:firstRow="0" w:lastRow="0" w:firstColumn="0" w:lastColumn="0" w:oddVBand="0" w:evenVBand="0" w:oddHBand="1" w:evenHBand="0" w:firstRowFirstColumn="0" w:firstRowLastColumn="0" w:lastRowFirstColumn="0" w:lastRowLastColumn="0"/>
            </w:pPr>
          </w:p>
        </w:tc>
        <w:tc>
          <w:tcPr>
            <w:tcW w:w="1037" w:type="pct"/>
          </w:tcPr>
          <w:p w14:paraId="25570D0B" w14:textId="77777777" w:rsidR="00DD7F03" w:rsidRPr="00ED2AAA" w:rsidRDefault="00DD7F03" w:rsidP="00F21D92">
            <w:pPr>
              <w:cnfStyle w:val="000000100000" w:firstRow="0" w:lastRow="0" w:firstColumn="0" w:lastColumn="0" w:oddVBand="0" w:evenVBand="0" w:oddHBand="1" w:evenHBand="0" w:firstRowFirstColumn="0" w:firstRowLastColumn="0" w:lastRowFirstColumn="0" w:lastRowLastColumn="0"/>
              <w:rPr>
                <w:b/>
                <w:bCs/>
              </w:rPr>
            </w:pPr>
            <w:r w:rsidRPr="00ED2AAA">
              <w:rPr>
                <w:b/>
                <w:bCs/>
              </w:rPr>
              <w:t xml:space="preserve">Fecha </w:t>
            </w:r>
          </w:p>
        </w:tc>
        <w:tc>
          <w:tcPr>
            <w:tcW w:w="599" w:type="pct"/>
          </w:tcPr>
          <w:p w14:paraId="179C170C" w14:textId="0087B781" w:rsidR="00DD7F03" w:rsidRDefault="00DD7F03" w:rsidP="00F21D92">
            <w:pPr>
              <w:cnfStyle w:val="000000100000" w:firstRow="0" w:lastRow="0" w:firstColumn="0" w:lastColumn="0" w:oddVBand="0" w:evenVBand="0" w:oddHBand="1" w:evenHBand="0" w:firstRowFirstColumn="0" w:firstRowLastColumn="0" w:lastRowFirstColumn="0" w:lastRowLastColumn="0"/>
            </w:pPr>
          </w:p>
        </w:tc>
      </w:tr>
      <w:tr w:rsidR="00DD7F03" w14:paraId="21E1EF7C" w14:textId="77777777" w:rsidTr="00CB30D7">
        <w:trPr>
          <w:trHeight w:val="20"/>
        </w:trPr>
        <w:tc>
          <w:tcPr>
            <w:cnfStyle w:val="001000000000" w:firstRow="0" w:lastRow="0" w:firstColumn="1" w:lastColumn="0" w:oddVBand="0" w:evenVBand="0" w:oddHBand="0" w:evenHBand="0" w:firstRowFirstColumn="0" w:firstRowLastColumn="0" w:lastRowFirstColumn="0" w:lastRowLastColumn="0"/>
            <w:tcW w:w="2652" w:type="pct"/>
            <w:gridSpan w:val="3"/>
          </w:tcPr>
          <w:p w14:paraId="05109E36" w14:textId="77777777" w:rsidR="00DD7F03" w:rsidRDefault="00DD7F03" w:rsidP="00F21D92">
            <w:r>
              <w:t xml:space="preserve">Dirección de compañía </w:t>
            </w:r>
          </w:p>
        </w:tc>
        <w:tc>
          <w:tcPr>
            <w:tcW w:w="712" w:type="pct"/>
          </w:tcPr>
          <w:p w14:paraId="69923C54" w14:textId="3A1DBEC0" w:rsidR="00DD7F03" w:rsidRDefault="00DD7F03" w:rsidP="00F21D92">
            <w:pPr>
              <w:cnfStyle w:val="000000000000" w:firstRow="0" w:lastRow="0" w:firstColumn="0" w:lastColumn="0" w:oddVBand="0" w:evenVBand="0" w:oddHBand="0" w:evenHBand="0" w:firstRowFirstColumn="0" w:firstRowLastColumn="0" w:lastRowFirstColumn="0" w:lastRowLastColumn="0"/>
            </w:pPr>
          </w:p>
        </w:tc>
        <w:tc>
          <w:tcPr>
            <w:tcW w:w="1037" w:type="pct"/>
          </w:tcPr>
          <w:p w14:paraId="2A2163FE" w14:textId="77777777" w:rsidR="00DD7F03" w:rsidRPr="00ED2AAA" w:rsidRDefault="00DD7F03" w:rsidP="00F21D92">
            <w:pPr>
              <w:cnfStyle w:val="000000000000" w:firstRow="0" w:lastRow="0" w:firstColumn="0" w:lastColumn="0" w:oddVBand="0" w:evenVBand="0" w:oddHBand="0" w:evenHBand="0" w:firstRowFirstColumn="0" w:firstRowLastColumn="0" w:lastRowFirstColumn="0" w:lastRowLastColumn="0"/>
              <w:rPr>
                <w:b/>
                <w:bCs/>
              </w:rPr>
            </w:pPr>
            <w:r w:rsidRPr="00ED2AAA">
              <w:rPr>
                <w:b/>
                <w:bCs/>
              </w:rPr>
              <w:t xml:space="preserve">Numero de Cotización </w:t>
            </w:r>
          </w:p>
        </w:tc>
        <w:tc>
          <w:tcPr>
            <w:tcW w:w="599" w:type="pct"/>
          </w:tcPr>
          <w:p w14:paraId="5E05DC51" w14:textId="71978343" w:rsidR="00DD7F03" w:rsidRDefault="00DD7F03" w:rsidP="00F21D92">
            <w:pPr>
              <w:cnfStyle w:val="000000000000" w:firstRow="0" w:lastRow="0" w:firstColumn="0" w:lastColumn="0" w:oddVBand="0" w:evenVBand="0" w:oddHBand="0" w:evenHBand="0" w:firstRowFirstColumn="0" w:firstRowLastColumn="0" w:lastRowFirstColumn="0" w:lastRowLastColumn="0"/>
            </w:pPr>
          </w:p>
        </w:tc>
      </w:tr>
      <w:tr w:rsidR="00DD7F03" w14:paraId="6C2E8A31" w14:textId="77777777" w:rsidTr="00CB30D7">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652" w:type="pct"/>
            <w:gridSpan w:val="3"/>
          </w:tcPr>
          <w:p w14:paraId="73AD3CA3" w14:textId="77777777" w:rsidR="00DD7F03" w:rsidRDefault="00DD7F03" w:rsidP="00F21D92">
            <w:r>
              <w:t xml:space="preserve">Teléfono, Email, dirección electrónica de la compañía </w:t>
            </w:r>
          </w:p>
        </w:tc>
        <w:tc>
          <w:tcPr>
            <w:tcW w:w="712" w:type="pct"/>
          </w:tcPr>
          <w:p w14:paraId="57FC3C30" w14:textId="222BAC8F" w:rsidR="00DD7F03" w:rsidRDefault="00DD7F03" w:rsidP="00F21D92">
            <w:pPr>
              <w:cnfStyle w:val="000000100000" w:firstRow="0" w:lastRow="0" w:firstColumn="0" w:lastColumn="0" w:oddVBand="0" w:evenVBand="0" w:oddHBand="1" w:evenHBand="0" w:firstRowFirstColumn="0" w:firstRowLastColumn="0" w:lastRowFirstColumn="0" w:lastRowLastColumn="0"/>
            </w:pPr>
          </w:p>
        </w:tc>
        <w:tc>
          <w:tcPr>
            <w:tcW w:w="1037" w:type="pct"/>
          </w:tcPr>
          <w:p w14:paraId="029DEAC3" w14:textId="77777777" w:rsidR="00DD7F03" w:rsidRPr="00ED2AAA" w:rsidRDefault="00DD7F03" w:rsidP="00F21D92">
            <w:pPr>
              <w:cnfStyle w:val="000000100000" w:firstRow="0" w:lastRow="0" w:firstColumn="0" w:lastColumn="0" w:oddVBand="0" w:evenVBand="0" w:oddHBand="1" w:evenHBand="0" w:firstRowFirstColumn="0" w:firstRowLastColumn="0" w:lastRowFirstColumn="0" w:lastRowLastColumn="0"/>
              <w:rPr>
                <w:b/>
                <w:bCs/>
              </w:rPr>
            </w:pPr>
            <w:r w:rsidRPr="00ED2AAA">
              <w:rPr>
                <w:b/>
                <w:bCs/>
              </w:rPr>
              <w:t>Código de Cliente</w:t>
            </w:r>
          </w:p>
        </w:tc>
        <w:tc>
          <w:tcPr>
            <w:tcW w:w="599" w:type="pct"/>
          </w:tcPr>
          <w:p w14:paraId="7F43EED6" w14:textId="5C939268" w:rsidR="00DD7F03" w:rsidRDefault="00DD7F03" w:rsidP="00F21D92">
            <w:pPr>
              <w:cnfStyle w:val="000000100000" w:firstRow="0" w:lastRow="0" w:firstColumn="0" w:lastColumn="0" w:oddVBand="0" w:evenVBand="0" w:oddHBand="1" w:evenHBand="0" w:firstRowFirstColumn="0" w:firstRowLastColumn="0" w:lastRowFirstColumn="0" w:lastRowLastColumn="0"/>
            </w:pPr>
          </w:p>
        </w:tc>
      </w:tr>
      <w:tr w:rsidR="00DD7F03" w14:paraId="7BE77E7A" w14:textId="77777777" w:rsidTr="005D733D">
        <w:trPr>
          <w:trHeight w:val="20"/>
        </w:trPr>
        <w:tc>
          <w:tcPr>
            <w:cnfStyle w:val="001000000000" w:firstRow="0" w:lastRow="0" w:firstColumn="1" w:lastColumn="0" w:oddVBand="0" w:evenVBand="0" w:oddHBand="0" w:evenHBand="0" w:firstRowFirstColumn="0" w:firstRowLastColumn="0" w:lastRowFirstColumn="0" w:lastRowLastColumn="0"/>
            <w:tcW w:w="3364" w:type="pct"/>
            <w:gridSpan w:val="4"/>
            <w:shd w:val="clear" w:color="auto" w:fill="DEEAF6" w:themeFill="accent1" w:themeFillTint="33"/>
            <w:vAlign w:val="center"/>
          </w:tcPr>
          <w:p w14:paraId="507873B5" w14:textId="77777777" w:rsidR="00DD7F03" w:rsidRDefault="00DD7F03" w:rsidP="00F21D92">
            <w:pPr>
              <w:jc w:val="center"/>
            </w:pPr>
            <w:r>
              <w:t>Cotización Emitida Para:</w:t>
            </w:r>
          </w:p>
        </w:tc>
        <w:tc>
          <w:tcPr>
            <w:tcW w:w="1037" w:type="pct"/>
          </w:tcPr>
          <w:p w14:paraId="37FBD4F9" w14:textId="77777777" w:rsidR="00DD7F03" w:rsidRPr="00ED2AAA" w:rsidRDefault="00DD7F03" w:rsidP="00F21D92">
            <w:pPr>
              <w:cnfStyle w:val="000000000000" w:firstRow="0" w:lastRow="0" w:firstColumn="0" w:lastColumn="0" w:oddVBand="0" w:evenVBand="0" w:oddHBand="0" w:evenHBand="0" w:firstRowFirstColumn="0" w:firstRowLastColumn="0" w:lastRowFirstColumn="0" w:lastRowLastColumn="0"/>
              <w:rPr>
                <w:b/>
                <w:bCs/>
              </w:rPr>
            </w:pPr>
            <w:r w:rsidRPr="00ED2AAA">
              <w:rPr>
                <w:b/>
                <w:bCs/>
              </w:rPr>
              <w:t>Validez de Cotización:</w:t>
            </w:r>
          </w:p>
        </w:tc>
        <w:tc>
          <w:tcPr>
            <w:tcW w:w="599" w:type="pct"/>
          </w:tcPr>
          <w:p w14:paraId="532635B7" w14:textId="246488E8" w:rsidR="00DD7F03" w:rsidRDefault="00DD7F03" w:rsidP="00F21D92">
            <w:pPr>
              <w:cnfStyle w:val="000000000000" w:firstRow="0" w:lastRow="0" w:firstColumn="0" w:lastColumn="0" w:oddVBand="0" w:evenVBand="0" w:oddHBand="0" w:evenHBand="0" w:firstRowFirstColumn="0" w:firstRowLastColumn="0" w:lastRowFirstColumn="0" w:lastRowLastColumn="0"/>
            </w:pPr>
          </w:p>
        </w:tc>
      </w:tr>
      <w:tr w:rsidR="00DD7F03" w14:paraId="50BD5CF9" w14:textId="77777777" w:rsidTr="00CB30D7">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92" w:type="pct"/>
            <w:gridSpan w:val="2"/>
          </w:tcPr>
          <w:p w14:paraId="7AEBF5B8" w14:textId="77777777" w:rsidR="00DD7F03" w:rsidRDefault="00DD7F03" w:rsidP="00F21D92">
            <w:r>
              <w:t xml:space="preserve">Nombre de la Compañía </w:t>
            </w:r>
          </w:p>
          <w:p w14:paraId="493E8728" w14:textId="77777777" w:rsidR="00DD7F03" w:rsidRDefault="00DD7F03" w:rsidP="00F21D92"/>
        </w:tc>
        <w:tc>
          <w:tcPr>
            <w:tcW w:w="1572" w:type="pct"/>
            <w:gridSpan w:val="2"/>
          </w:tcPr>
          <w:p w14:paraId="7ED3F859" w14:textId="4F3FCF69" w:rsidR="00DD7F03" w:rsidRDefault="00DD7F03" w:rsidP="00F21D92">
            <w:pPr>
              <w:cnfStyle w:val="000000100000" w:firstRow="0" w:lastRow="0" w:firstColumn="0" w:lastColumn="0" w:oddVBand="0" w:evenVBand="0" w:oddHBand="1" w:evenHBand="0" w:firstRowFirstColumn="0" w:firstRowLastColumn="0" w:lastRowFirstColumn="0" w:lastRowLastColumn="0"/>
            </w:pPr>
          </w:p>
        </w:tc>
        <w:tc>
          <w:tcPr>
            <w:tcW w:w="1037" w:type="pct"/>
          </w:tcPr>
          <w:p w14:paraId="24EB60F9" w14:textId="77777777" w:rsidR="00DD7F03" w:rsidRPr="00ED2AAA" w:rsidRDefault="00DD7F03" w:rsidP="00F21D92">
            <w:pPr>
              <w:cnfStyle w:val="000000100000" w:firstRow="0" w:lastRow="0" w:firstColumn="0" w:lastColumn="0" w:oddVBand="0" w:evenVBand="0" w:oddHBand="1" w:evenHBand="0" w:firstRowFirstColumn="0" w:firstRowLastColumn="0" w:lastRowFirstColumn="0" w:lastRowLastColumn="0"/>
              <w:rPr>
                <w:b/>
                <w:bCs/>
              </w:rPr>
            </w:pPr>
            <w:r w:rsidRPr="00ED2AAA">
              <w:rPr>
                <w:b/>
                <w:bCs/>
              </w:rPr>
              <w:t xml:space="preserve">Cotización Preparada por: </w:t>
            </w:r>
          </w:p>
        </w:tc>
        <w:tc>
          <w:tcPr>
            <w:tcW w:w="599" w:type="pct"/>
          </w:tcPr>
          <w:p w14:paraId="74F406FF" w14:textId="3FE5000D" w:rsidR="00DD7F03" w:rsidRDefault="00DD7F03" w:rsidP="006655C4">
            <w:pPr>
              <w:pStyle w:val="Prrafodelista"/>
              <w:numPr>
                <w:ilvl w:val="0"/>
                <w:numId w:val="87"/>
              </w:numPr>
              <w:spacing w:before="120"/>
              <w:contextualSpacing/>
              <w:cnfStyle w:val="000000100000" w:firstRow="0" w:lastRow="0" w:firstColumn="0" w:lastColumn="0" w:oddVBand="0" w:evenVBand="0" w:oddHBand="1" w:evenHBand="0" w:firstRowFirstColumn="0" w:firstRowLastColumn="0" w:lastRowFirstColumn="0" w:lastRowLastColumn="0"/>
            </w:pPr>
          </w:p>
        </w:tc>
      </w:tr>
      <w:tr w:rsidR="00DD7F03" w14:paraId="141D1A4B" w14:textId="77777777" w:rsidTr="00CB30D7">
        <w:trPr>
          <w:trHeight w:val="20"/>
        </w:trPr>
        <w:tc>
          <w:tcPr>
            <w:cnfStyle w:val="001000000000" w:firstRow="0" w:lastRow="0" w:firstColumn="1" w:lastColumn="0" w:oddVBand="0" w:evenVBand="0" w:oddHBand="0" w:evenHBand="0" w:firstRowFirstColumn="0" w:firstRowLastColumn="0" w:lastRowFirstColumn="0" w:lastRowLastColumn="0"/>
            <w:tcW w:w="1792" w:type="pct"/>
            <w:gridSpan w:val="2"/>
          </w:tcPr>
          <w:p w14:paraId="0BA48B83" w14:textId="77777777" w:rsidR="00DD7F03" w:rsidRDefault="00DD7F03" w:rsidP="00F21D92">
            <w:r>
              <w:t xml:space="preserve">Dirección de compañía </w:t>
            </w:r>
          </w:p>
        </w:tc>
        <w:tc>
          <w:tcPr>
            <w:tcW w:w="3208" w:type="pct"/>
            <w:gridSpan w:val="4"/>
          </w:tcPr>
          <w:p w14:paraId="4288C5E8" w14:textId="5E04BD12" w:rsidR="00DD7F03" w:rsidRDefault="00DD7F03" w:rsidP="00F21D92">
            <w:pPr>
              <w:cnfStyle w:val="000000000000" w:firstRow="0" w:lastRow="0" w:firstColumn="0" w:lastColumn="0" w:oddVBand="0" w:evenVBand="0" w:oddHBand="0" w:evenHBand="0" w:firstRowFirstColumn="0" w:firstRowLastColumn="0" w:lastRowFirstColumn="0" w:lastRowLastColumn="0"/>
            </w:pPr>
          </w:p>
        </w:tc>
      </w:tr>
      <w:tr w:rsidR="00DD7F03" w14:paraId="3D3D46D6" w14:textId="77777777" w:rsidTr="00CB30D7">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92" w:type="pct"/>
            <w:gridSpan w:val="2"/>
          </w:tcPr>
          <w:p w14:paraId="3B866DE3" w14:textId="77777777" w:rsidR="00DD7F03" w:rsidRDefault="00DD7F03" w:rsidP="00F21D92">
            <w:r>
              <w:t>Teléfono, Email de Contacto, Dirección en la web</w:t>
            </w:r>
          </w:p>
        </w:tc>
        <w:tc>
          <w:tcPr>
            <w:tcW w:w="3208" w:type="pct"/>
            <w:gridSpan w:val="4"/>
          </w:tcPr>
          <w:p w14:paraId="2F32719C" w14:textId="76D631C7" w:rsidR="00DD7F03" w:rsidRDefault="00DD7F03" w:rsidP="00F21D92">
            <w:pPr>
              <w:pStyle w:val="Ttulo1"/>
              <w:cnfStyle w:val="000000100000" w:firstRow="0" w:lastRow="0" w:firstColumn="0" w:lastColumn="0" w:oddVBand="0" w:evenVBand="0" w:oddHBand="1" w:evenHBand="0" w:firstRowFirstColumn="0" w:firstRowLastColumn="0" w:lastRowFirstColumn="0" w:lastRowLastColumn="0"/>
            </w:pPr>
          </w:p>
        </w:tc>
      </w:tr>
      <w:tr w:rsidR="00DD7F03" w14:paraId="3200B0B7" w14:textId="77777777" w:rsidTr="005D733D">
        <w:trPr>
          <w:trHeight w:val="20"/>
        </w:trPr>
        <w:tc>
          <w:tcPr>
            <w:cnfStyle w:val="001000000000" w:firstRow="0" w:lastRow="0" w:firstColumn="1" w:lastColumn="0" w:oddVBand="0" w:evenVBand="0" w:oddHBand="0" w:evenHBand="0" w:firstRowFirstColumn="0" w:firstRowLastColumn="0" w:lastRowFirstColumn="0" w:lastRowLastColumn="0"/>
            <w:tcW w:w="5000" w:type="pct"/>
            <w:gridSpan w:val="6"/>
            <w:shd w:val="clear" w:color="auto" w:fill="DEEAF6" w:themeFill="accent1" w:themeFillTint="33"/>
          </w:tcPr>
          <w:p w14:paraId="72D35F6C" w14:textId="77777777" w:rsidR="00DD7F03" w:rsidRDefault="00DD7F03" w:rsidP="00F21D92">
            <w:r>
              <w:t xml:space="preserve">Comentarios e Instrucciones Especiales </w:t>
            </w:r>
          </w:p>
        </w:tc>
      </w:tr>
      <w:tr w:rsidR="00DD7F03" w14:paraId="620D031F" w14:textId="77777777" w:rsidTr="00DD60D2">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000" w:type="pct"/>
            <w:gridSpan w:val="6"/>
          </w:tcPr>
          <w:p w14:paraId="5F882755" w14:textId="77777777" w:rsidR="00DD7F03" w:rsidRDefault="00DD7F03" w:rsidP="00F21D92">
            <w:pPr>
              <w:rPr>
                <w:b w:val="0"/>
                <w:bCs w:val="0"/>
              </w:rPr>
            </w:pPr>
            <w:r>
              <w:t>Itinerario para capacitación teórica y técnica del personal</w:t>
            </w:r>
          </w:p>
          <w:p w14:paraId="0559D354" w14:textId="77777777" w:rsidR="00DD7F03" w:rsidRDefault="00DD7F03" w:rsidP="00F21D92"/>
        </w:tc>
      </w:tr>
      <w:tr w:rsidR="00DD60D2" w14:paraId="052FCBA3" w14:textId="77777777" w:rsidTr="005D733D">
        <w:trPr>
          <w:trHeight w:val="20"/>
        </w:trPr>
        <w:tc>
          <w:tcPr>
            <w:cnfStyle w:val="001000000000" w:firstRow="0" w:lastRow="0" w:firstColumn="1" w:lastColumn="0" w:oddVBand="0" w:evenVBand="0" w:oddHBand="0" w:evenHBand="0" w:firstRowFirstColumn="0" w:firstRowLastColumn="0" w:lastRowFirstColumn="0" w:lastRowLastColumn="0"/>
            <w:tcW w:w="806" w:type="pct"/>
            <w:shd w:val="clear" w:color="auto" w:fill="DEEAF6" w:themeFill="accent1" w:themeFillTint="33"/>
          </w:tcPr>
          <w:p w14:paraId="283DB2A6" w14:textId="77777777" w:rsidR="00DD7F03" w:rsidRPr="00AB31ED" w:rsidRDefault="00DD7F03" w:rsidP="00F21D92">
            <w:pPr>
              <w:rPr>
                <w:sz w:val="22"/>
              </w:rPr>
            </w:pPr>
            <w:r w:rsidRPr="00AB31ED">
              <w:rPr>
                <w:sz w:val="22"/>
              </w:rPr>
              <w:t>Vendedor</w:t>
            </w:r>
          </w:p>
        </w:tc>
        <w:tc>
          <w:tcPr>
            <w:tcW w:w="986" w:type="pct"/>
            <w:shd w:val="clear" w:color="auto" w:fill="DEEAF6" w:themeFill="accent1" w:themeFillTint="33"/>
          </w:tcPr>
          <w:p w14:paraId="61FB63D8" w14:textId="77777777" w:rsidR="00DD7F03" w:rsidRPr="00AB31ED" w:rsidRDefault="00DD7F03" w:rsidP="00F21D92">
            <w:pPr>
              <w:cnfStyle w:val="000000000000" w:firstRow="0" w:lastRow="0" w:firstColumn="0" w:lastColumn="0" w:oddVBand="0" w:evenVBand="0" w:oddHBand="0" w:evenHBand="0" w:firstRowFirstColumn="0" w:firstRowLastColumn="0" w:lastRowFirstColumn="0" w:lastRowLastColumn="0"/>
              <w:rPr>
                <w:b/>
                <w:bCs/>
                <w:sz w:val="22"/>
              </w:rPr>
            </w:pPr>
            <w:r w:rsidRPr="00AB31ED">
              <w:rPr>
                <w:b/>
                <w:bCs/>
                <w:sz w:val="22"/>
              </w:rPr>
              <w:t>Numero de PO</w:t>
            </w:r>
          </w:p>
        </w:tc>
        <w:tc>
          <w:tcPr>
            <w:tcW w:w="860" w:type="pct"/>
            <w:shd w:val="clear" w:color="auto" w:fill="DEEAF6" w:themeFill="accent1" w:themeFillTint="33"/>
          </w:tcPr>
          <w:p w14:paraId="043231A2" w14:textId="77777777" w:rsidR="00DD7F03" w:rsidRPr="00AB31ED" w:rsidRDefault="00DD7F03" w:rsidP="00F21D92">
            <w:pPr>
              <w:cnfStyle w:val="000000000000" w:firstRow="0" w:lastRow="0" w:firstColumn="0" w:lastColumn="0" w:oddVBand="0" w:evenVBand="0" w:oddHBand="0" w:evenHBand="0" w:firstRowFirstColumn="0" w:firstRowLastColumn="0" w:lastRowFirstColumn="0" w:lastRowLastColumn="0"/>
              <w:rPr>
                <w:b/>
                <w:bCs/>
                <w:sz w:val="22"/>
              </w:rPr>
            </w:pPr>
            <w:r w:rsidRPr="00AB31ED">
              <w:rPr>
                <w:b/>
                <w:bCs/>
                <w:sz w:val="22"/>
              </w:rPr>
              <w:t>Ship Date</w:t>
            </w:r>
          </w:p>
        </w:tc>
        <w:tc>
          <w:tcPr>
            <w:tcW w:w="712" w:type="pct"/>
            <w:shd w:val="clear" w:color="auto" w:fill="DEEAF6" w:themeFill="accent1" w:themeFillTint="33"/>
          </w:tcPr>
          <w:p w14:paraId="14A6D75D" w14:textId="77777777" w:rsidR="00DD7F03" w:rsidRPr="00AB31ED" w:rsidRDefault="00DD7F03" w:rsidP="00F21D92">
            <w:pPr>
              <w:cnfStyle w:val="000000000000" w:firstRow="0" w:lastRow="0" w:firstColumn="0" w:lastColumn="0" w:oddVBand="0" w:evenVBand="0" w:oddHBand="0" w:evenHBand="0" w:firstRowFirstColumn="0" w:firstRowLastColumn="0" w:lastRowFirstColumn="0" w:lastRowLastColumn="0"/>
              <w:rPr>
                <w:b/>
                <w:bCs/>
                <w:sz w:val="22"/>
              </w:rPr>
            </w:pPr>
            <w:r w:rsidRPr="00AB31ED">
              <w:rPr>
                <w:b/>
                <w:bCs/>
                <w:sz w:val="22"/>
              </w:rPr>
              <w:t xml:space="preserve">Ship Via </w:t>
            </w:r>
          </w:p>
        </w:tc>
        <w:tc>
          <w:tcPr>
            <w:tcW w:w="1037" w:type="pct"/>
            <w:shd w:val="clear" w:color="auto" w:fill="DEEAF6" w:themeFill="accent1" w:themeFillTint="33"/>
          </w:tcPr>
          <w:p w14:paraId="5FA0D783" w14:textId="77777777" w:rsidR="00DD7F03" w:rsidRPr="00AB31ED" w:rsidRDefault="00DD7F03" w:rsidP="00F21D92">
            <w:pPr>
              <w:cnfStyle w:val="000000000000" w:firstRow="0" w:lastRow="0" w:firstColumn="0" w:lastColumn="0" w:oddVBand="0" w:evenVBand="0" w:oddHBand="0" w:evenHBand="0" w:firstRowFirstColumn="0" w:firstRowLastColumn="0" w:lastRowFirstColumn="0" w:lastRowLastColumn="0"/>
              <w:rPr>
                <w:b/>
                <w:bCs/>
                <w:sz w:val="22"/>
              </w:rPr>
            </w:pPr>
            <w:r w:rsidRPr="00AB31ED">
              <w:rPr>
                <w:b/>
                <w:bCs/>
                <w:sz w:val="22"/>
              </w:rPr>
              <w:t>Punto de FOB</w:t>
            </w:r>
          </w:p>
        </w:tc>
        <w:tc>
          <w:tcPr>
            <w:tcW w:w="599" w:type="pct"/>
            <w:shd w:val="clear" w:color="auto" w:fill="DEEAF6" w:themeFill="accent1" w:themeFillTint="33"/>
          </w:tcPr>
          <w:p w14:paraId="3878966E" w14:textId="77777777" w:rsidR="00DD7F03" w:rsidRPr="00AB31ED" w:rsidRDefault="00DD7F03" w:rsidP="00F21D92">
            <w:pPr>
              <w:cnfStyle w:val="000000000000" w:firstRow="0" w:lastRow="0" w:firstColumn="0" w:lastColumn="0" w:oddVBand="0" w:evenVBand="0" w:oddHBand="0" w:evenHBand="0" w:firstRowFirstColumn="0" w:firstRowLastColumn="0" w:lastRowFirstColumn="0" w:lastRowLastColumn="0"/>
              <w:rPr>
                <w:b/>
                <w:bCs/>
                <w:sz w:val="22"/>
              </w:rPr>
            </w:pPr>
            <w:r w:rsidRPr="00AB31ED">
              <w:rPr>
                <w:b/>
                <w:bCs/>
                <w:sz w:val="22"/>
              </w:rPr>
              <w:t xml:space="preserve">Términos </w:t>
            </w:r>
          </w:p>
        </w:tc>
      </w:tr>
      <w:tr w:rsidR="00DD7F03" w14:paraId="4F0C2F9A" w14:textId="77777777" w:rsidTr="00DD60D2">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806" w:type="pct"/>
          </w:tcPr>
          <w:p w14:paraId="15A3DF3E" w14:textId="52E295EA" w:rsidR="00DD7F03" w:rsidRDefault="00DD7F03" w:rsidP="00F21D92"/>
        </w:tc>
        <w:tc>
          <w:tcPr>
            <w:tcW w:w="986" w:type="pct"/>
          </w:tcPr>
          <w:p w14:paraId="4AB81BC0" w14:textId="0D38B0C8" w:rsidR="00DD7F03" w:rsidRDefault="00DD7F03" w:rsidP="00F21D92">
            <w:pPr>
              <w:cnfStyle w:val="000000100000" w:firstRow="0" w:lastRow="0" w:firstColumn="0" w:lastColumn="0" w:oddVBand="0" w:evenVBand="0" w:oddHBand="1" w:evenHBand="0" w:firstRowFirstColumn="0" w:firstRowLastColumn="0" w:lastRowFirstColumn="0" w:lastRowLastColumn="0"/>
            </w:pPr>
          </w:p>
        </w:tc>
        <w:tc>
          <w:tcPr>
            <w:tcW w:w="860" w:type="pct"/>
          </w:tcPr>
          <w:p w14:paraId="140D6081" w14:textId="67B45BF5" w:rsidR="00DD7F03" w:rsidRDefault="00DD7F03" w:rsidP="00F21D92">
            <w:pPr>
              <w:cnfStyle w:val="000000100000" w:firstRow="0" w:lastRow="0" w:firstColumn="0" w:lastColumn="0" w:oddVBand="0" w:evenVBand="0" w:oddHBand="1" w:evenHBand="0" w:firstRowFirstColumn="0" w:firstRowLastColumn="0" w:lastRowFirstColumn="0" w:lastRowLastColumn="0"/>
            </w:pPr>
          </w:p>
        </w:tc>
        <w:tc>
          <w:tcPr>
            <w:tcW w:w="712" w:type="pct"/>
          </w:tcPr>
          <w:p w14:paraId="603C00D7" w14:textId="6EB9C480" w:rsidR="00DD7F03" w:rsidRDefault="00DD7F03" w:rsidP="00F21D92">
            <w:pPr>
              <w:cnfStyle w:val="000000100000" w:firstRow="0" w:lastRow="0" w:firstColumn="0" w:lastColumn="0" w:oddVBand="0" w:evenVBand="0" w:oddHBand="1" w:evenHBand="0" w:firstRowFirstColumn="0" w:firstRowLastColumn="0" w:lastRowFirstColumn="0" w:lastRowLastColumn="0"/>
            </w:pPr>
          </w:p>
        </w:tc>
        <w:tc>
          <w:tcPr>
            <w:tcW w:w="1037" w:type="pct"/>
          </w:tcPr>
          <w:p w14:paraId="78F918FC" w14:textId="5498386E" w:rsidR="00DD7F03" w:rsidRDefault="00DD7F03" w:rsidP="00F21D92">
            <w:pPr>
              <w:cnfStyle w:val="000000100000" w:firstRow="0" w:lastRow="0" w:firstColumn="0" w:lastColumn="0" w:oddVBand="0" w:evenVBand="0" w:oddHBand="1" w:evenHBand="0" w:firstRowFirstColumn="0" w:firstRowLastColumn="0" w:lastRowFirstColumn="0" w:lastRowLastColumn="0"/>
            </w:pPr>
          </w:p>
        </w:tc>
        <w:tc>
          <w:tcPr>
            <w:tcW w:w="599" w:type="pct"/>
          </w:tcPr>
          <w:p w14:paraId="0740766F" w14:textId="1240A21F" w:rsidR="00DD7F03" w:rsidRDefault="00DD7F03" w:rsidP="00F21D92">
            <w:pPr>
              <w:cnfStyle w:val="000000100000" w:firstRow="0" w:lastRow="0" w:firstColumn="0" w:lastColumn="0" w:oddVBand="0" w:evenVBand="0" w:oddHBand="1" w:evenHBand="0" w:firstRowFirstColumn="0" w:firstRowLastColumn="0" w:lastRowFirstColumn="0" w:lastRowLastColumn="0"/>
            </w:pPr>
          </w:p>
        </w:tc>
      </w:tr>
      <w:tr w:rsidR="00DD60D2" w14:paraId="58454691" w14:textId="77777777" w:rsidTr="005D733D">
        <w:trPr>
          <w:trHeight w:val="20"/>
        </w:trPr>
        <w:tc>
          <w:tcPr>
            <w:cnfStyle w:val="001000000000" w:firstRow="0" w:lastRow="0" w:firstColumn="1" w:lastColumn="0" w:oddVBand="0" w:evenVBand="0" w:oddHBand="0" w:evenHBand="0" w:firstRowFirstColumn="0" w:firstRowLastColumn="0" w:lastRowFirstColumn="0" w:lastRowLastColumn="0"/>
            <w:tcW w:w="806" w:type="pct"/>
            <w:tcBorders>
              <w:bottom w:val="single" w:sz="4" w:space="0" w:color="auto"/>
            </w:tcBorders>
            <w:shd w:val="clear" w:color="auto" w:fill="DEEAF6" w:themeFill="accent1" w:themeFillTint="33"/>
          </w:tcPr>
          <w:p w14:paraId="218B1864" w14:textId="77777777" w:rsidR="00DD7F03" w:rsidRDefault="00DD7F03" w:rsidP="00F21D92">
            <w:r>
              <w:t xml:space="preserve">Ítem </w:t>
            </w:r>
          </w:p>
        </w:tc>
        <w:tc>
          <w:tcPr>
            <w:tcW w:w="986" w:type="pct"/>
            <w:tcBorders>
              <w:bottom w:val="single" w:sz="4" w:space="0" w:color="auto"/>
            </w:tcBorders>
            <w:shd w:val="clear" w:color="auto" w:fill="DEEAF6" w:themeFill="accent1" w:themeFillTint="33"/>
          </w:tcPr>
          <w:p w14:paraId="703367F3" w14:textId="77777777" w:rsidR="00DD7F03" w:rsidRPr="00AB31ED" w:rsidRDefault="00DD7F03" w:rsidP="00F21D92">
            <w:pPr>
              <w:cnfStyle w:val="000000000000" w:firstRow="0" w:lastRow="0" w:firstColumn="0" w:lastColumn="0" w:oddVBand="0" w:evenVBand="0" w:oddHBand="0" w:evenHBand="0" w:firstRowFirstColumn="0" w:firstRowLastColumn="0" w:lastRowFirstColumn="0" w:lastRowLastColumn="0"/>
              <w:rPr>
                <w:b/>
                <w:bCs/>
              </w:rPr>
            </w:pPr>
            <w:r w:rsidRPr="00AB31ED">
              <w:rPr>
                <w:b/>
                <w:bCs/>
              </w:rPr>
              <w:t>Cantidad</w:t>
            </w:r>
          </w:p>
        </w:tc>
        <w:tc>
          <w:tcPr>
            <w:tcW w:w="860" w:type="pct"/>
            <w:tcBorders>
              <w:bottom w:val="single" w:sz="4" w:space="0" w:color="auto"/>
            </w:tcBorders>
            <w:shd w:val="clear" w:color="auto" w:fill="DEEAF6" w:themeFill="accent1" w:themeFillTint="33"/>
          </w:tcPr>
          <w:p w14:paraId="7F27DB3F" w14:textId="77777777" w:rsidR="00DD7F03" w:rsidRPr="00AB31ED" w:rsidRDefault="00DD7F03" w:rsidP="00F21D92">
            <w:pPr>
              <w:cnfStyle w:val="000000000000" w:firstRow="0" w:lastRow="0" w:firstColumn="0" w:lastColumn="0" w:oddVBand="0" w:evenVBand="0" w:oddHBand="0" w:evenHBand="0" w:firstRowFirstColumn="0" w:firstRowLastColumn="0" w:lastRowFirstColumn="0" w:lastRowLastColumn="0"/>
              <w:rPr>
                <w:b/>
                <w:bCs/>
              </w:rPr>
            </w:pPr>
            <w:r w:rsidRPr="00AB31ED">
              <w:rPr>
                <w:b/>
                <w:bCs/>
              </w:rPr>
              <w:t>Descripción</w:t>
            </w:r>
          </w:p>
        </w:tc>
        <w:tc>
          <w:tcPr>
            <w:tcW w:w="712" w:type="pct"/>
            <w:tcBorders>
              <w:bottom w:val="single" w:sz="4" w:space="0" w:color="auto"/>
            </w:tcBorders>
            <w:shd w:val="clear" w:color="auto" w:fill="DEEAF6" w:themeFill="accent1" w:themeFillTint="33"/>
          </w:tcPr>
          <w:p w14:paraId="3712F766" w14:textId="77777777" w:rsidR="00DD7F03" w:rsidRPr="00AB31ED" w:rsidRDefault="00DD7F03" w:rsidP="00F21D92">
            <w:pPr>
              <w:cnfStyle w:val="000000000000" w:firstRow="0" w:lastRow="0" w:firstColumn="0" w:lastColumn="0" w:oddVBand="0" w:evenVBand="0" w:oddHBand="0" w:evenHBand="0" w:firstRowFirstColumn="0" w:firstRowLastColumn="0" w:lastRowFirstColumn="0" w:lastRowLastColumn="0"/>
              <w:rPr>
                <w:b/>
                <w:bCs/>
              </w:rPr>
            </w:pPr>
            <w:r w:rsidRPr="00AB31ED">
              <w:rPr>
                <w:b/>
                <w:bCs/>
              </w:rPr>
              <w:t>Precio Unitario</w:t>
            </w:r>
          </w:p>
        </w:tc>
        <w:tc>
          <w:tcPr>
            <w:tcW w:w="1037" w:type="pct"/>
            <w:tcBorders>
              <w:bottom w:val="single" w:sz="4" w:space="0" w:color="auto"/>
            </w:tcBorders>
            <w:shd w:val="clear" w:color="auto" w:fill="DEEAF6" w:themeFill="accent1" w:themeFillTint="33"/>
          </w:tcPr>
          <w:p w14:paraId="6DA9D31A" w14:textId="77777777" w:rsidR="00DD7F03" w:rsidRPr="00AB31ED" w:rsidRDefault="00DD7F03" w:rsidP="00F21D92">
            <w:pPr>
              <w:cnfStyle w:val="000000000000" w:firstRow="0" w:lastRow="0" w:firstColumn="0" w:lastColumn="0" w:oddVBand="0" w:evenVBand="0" w:oddHBand="0" w:evenHBand="0" w:firstRowFirstColumn="0" w:firstRowLastColumn="0" w:lastRowFirstColumn="0" w:lastRowLastColumn="0"/>
              <w:rPr>
                <w:b/>
                <w:bCs/>
              </w:rPr>
            </w:pPr>
            <w:r w:rsidRPr="00AB31ED">
              <w:rPr>
                <w:b/>
                <w:bCs/>
              </w:rPr>
              <w:t>Impuestos</w:t>
            </w:r>
          </w:p>
        </w:tc>
        <w:tc>
          <w:tcPr>
            <w:tcW w:w="599" w:type="pct"/>
            <w:tcBorders>
              <w:bottom w:val="single" w:sz="4" w:space="0" w:color="auto"/>
            </w:tcBorders>
            <w:shd w:val="clear" w:color="auto" w:fill="DEEAF6" w:themeFill="accent1" w:themeFillTint="33"/>
          </w:tcPr>
          <w:p w14:paraId="27147E7D" w14:textId="77777777" w:rsidR="00DD7F03" w:rsidRPr="00AB31ED" w:rsidRDefault="00DD7F03" w:rsidP="00F21D92">
            <w:pPr>
              <w:cnfStyle w:val="000000000000" w:firstRow="0" w:lastRow="0" w:firstColumn="0" w:lastColumn="0" w:oddVBand="0" w:evenVBand="0" w:oddHBand="0" w:evenHBand="0" w:firstRowFirstColumn="0" w:firstRowLastColumn="0" w:lastRowFirstColumn="0" w:lastRowLastColumn="0"/>
              <w:rPr>
                <w:b/>
                <w:bCs/>
              </w:rPr>
            </w:pPr>
            <w:r w:rsidRPr="00AB31ED">
              <w:rPr>
                <w:b/>
                <w:bCs/>
              </w:rPr>
              <w:t>Total</w:t>
            </w:r>
          </w:p>
        </w:tc>
      </w:tr>
      <w:tr w:rsidR="00DD7F03" w14:paraId="7886B21E" w14:textId="77777777" w:rsidTr="00DD60D2">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806" w:type="pct"/>
          </w:tcPr>
          <w:p w14:paraId="74B11B9D" w14:textId="30BF9ABF" w:rsidR="00DD7F03" w:rsidRDefault="00DD7F03" w:rsidP="00F21D92"/>
        </w:tc>
        <w:tc>
          <w:tcPr>
            <w:tcW w:w="986" w:type="pct"/>
          </w:tcPr>
          <w:p w14:paraId="497D484D" w14:textId="4BC3C73F" w:rsidR="00DD7F03" w:rsidRDefault="00DD7F03" w:rsidP="00F21D92">
            <w:pPr>
              <w:cnfStyle w:val="000000100000" w:firstRow="0" w:lastRow="0" w:firstColumn="0" w:lastColumn="0" w:oddVBand="0" w:evenVBand="0" w:oddHBand="1" w:evenHBand="0" w:firstRowFirstColumn="0" w:firstRowLastColumn="0" w:lastRowFirstColumn="0" w:lastRowLastColumn="0"/>
            </w:pPr>
          </w:p>
        </w:tc>
        <w:tc>
          <w:tcPr>
            <w:tcW w:w="860" w:type="pct"/>
          </w:tcPr>
          <w:p w14:paraId="664B8BF6" w14:textId="1741A0D5" w:rsidR="00DD7F03" w:rsidRDefault="00DD7F03" w:rsidP="00F21D92">
            <w:pPr>
              <w:cnfStyle w:val="000000100000" w:firstRow="0" w:lastRow="0" w:firstColumn="0" w:lastColumn="0" w:oddVBand="0" w:evenVBand="0" w:oddHBand="1" w:evenHBand="0" w:firstRowFirstColumn="0" w:firstRowLastColumn="0" w:lastRowFirstColumn="0" w:lastRowLastColumn="0"/>
            </w:pPr>
          </w:p>
        </w:tc>
        <w:tc>
          <w:tcPr>
            <w:tcW w:w="712" w:type="pct"/>
          </w:tcPr>
          <w:p w14:paraId="7B453BF9" w14:textId="34DCD770" w:rsidR="00DD7F03" w:rsidRDefault="00DD7F03" w:rsidP="00F21D92">
            <w:pPr>
              <w:cnfStyle w:val="000000100000" w:firstRow="0" w:lastRow="0" w:firstColumn="0" w:lastColumn="0" w:oddVBand="0" w:evenVBand="0" w:oddHBand="1" w:evenHBand="0" w:firstRowFirstColumn="0" w:firstRowLastColumn="0" w:lastRowFirstColumn="0" w:lastRowLastColumn="0"/>
            </w:pPr>
          </w:p>
        </w:tc>
        <w:tc>
          <w:tcPr>
            <w:tcW w:w="1037" w:type="pct"/>
          </w:tcPr>
          <w:p w14:paraId="2A1AB6F8" w14:textId="1D8FE8A6" w:rsidR="00DD7F03" w:rsidRDefault="00DD7F03" w:rsidP="00F21D92">
            <w:pPr>
              <w:cnfStyle w:val="000000100000" w:firstRow="0" w:lastRow="0" w:firstColumn="0" w:lastColumn="0" w:oddVBand="0" w:evenVBand="0" w:oddHBand="1" w:evenHBand="0" w:firstRowFirstColumn="0" w:firstRowLastColumn="0" w:lastRowFirstColumn="0" w:lastRowLastColumn="0"/>
            </w:pPr>
          </w:p>
        </w:tc>
        <w:tc>
          <w:tcPr>
            <w:tcW w:w="599" w:type="pct"/>
          </w:tcPr>
          <w:p w14:paraId="5DEA1724" w14:textId="599E00C2" w:rsidR="00DD7F03" w:rsidRDefault="00DD7F03" w:rsidP="00F21D92">
            <w:pPr>
              <w:cnfStyle w:val="000000100000" w:firstRow="0" w:lastRow="0" w:firstColumn="0" w:lastColumn="0" w:oddVBand="0" w:evenVBand="0" w:oddHBand="1" w:evenHBand="0" w:firstRowFirstColumn="0" w:firstRowLastColumn="0" w:lastRowFirstColumn="0" w:lastRowLastColumn="0"/>
            </w:pPr>
          </w:p>
        </w:tc>
      </w:tr>
      <w:tr w:rsidR="00DD7F03" w14:paraId="5C27C3D3" w14:textId="77777777" w:rsidTr="00DD60D2">
        <w:trPr>
          <w:trHeight w:val="20"/>
        </w:trPr>
        <w:tc>
          <w:tcPr>
            <w:cnfStyle w:val="001000000000" w:firstRow="0" w:lastRow="0" w:firstColumn="1" w:lastColumn="0" w:oddVBand="0" w:evenVBand="0" w:oddHBand="0" w:evenHBand="0" w:firstRowFirstColumn="0" w:firstRowLastColumn="0" w:lastRowFirstColumn="0" w:lastRowLastColumn="0"/>
            <w:tcW w:w="806" w:type="pct"/>
            <w:tcBorders>
              <w:bottom w:val="single" w:sz="4" w:space="0" w:color="auto"/>
            </w:tcBorders>
          </w:tcPr>
          <w:p w14:paraId="626C1445" w14:textId="5045D180" w:rsidR="00DD7F03" w:rsidRDefault="00DD7F03" w:rsidP="00F21D92"/>
        </w:tc>
        <w:tc>
          <w:tcPr>
            <w:tcW w:w="986" w:type="pct"/>
            <w:tcBorders>
              <w:bottom w:val="single" w:sz="4" w:space="0" w:color="auto"/>
            </w:tcBorders>
          </w:tcPr>
          <w:p w14:paraId="67528025" w14:textId="21DDAD15" w:rsidR="00DD7F03" w:rsidRDefault="00DD7F03" w:rsidP="00F21D92">
            <w:pPr>
              <w:cnfStyle w:val="000000000000" w:firstRow="0" w:lastRow="0" w:firstColumn="0" w:lastColumn="0" w:oddVBand="0" w:evenVBand="0" w:oddHBand="0" w:evenHBand="0" w:firstRowFirstColumn="0" w:firstRowLastColumn="0" w:lastRowFirstColumn="0" w:lastRowLastColumn="0"/>
            </w:pPr>
          </w:p>
        </w:tc>
        <w:tc>
          <w:tcPr>
            <w:tcW w:w="860" w:type="pct"/>
            <w:tcBorders>
              <w:bottom w:val="single" w:sz="4" w:space="0" w:color="auto"/>
            </w:tcBorders>
          </w:tcPr>
          <w:p w14:paraId="630AE68D" w14:textId="4253BF46" w:rsidR="00DD7F03" w:rsidRDefault="00DD7F03" w:rsidP="00F21D92">
            <w:pPr>
              <w:cnfStyle w:val="000000000000" w:firstRow="0" w:lastRow="0" w:firstColumn="0" w:lastColumn="0" w:oddVBand="0" w:evenVBand="0" w:oddHBand="0" w:evenHBand="0" w:firstRowFirstColumn="0" w:firstRowLastColumn="0" w:lastRowFirstColumn="0" w:lastRowLastColumn="0"/>
            </w:pPr>
          </w:p>
        </w:tc>
        <w:tc>
          <w:tcPr>
            <w:tcW w:w="712" w:type="pct"/>
            <w:tcBorders>
              <w:bottom w:val="single" w:sz="4" w:space="0" w:color="auto"/>
            </w:tcBorders>
          </w:tcPr>
          <w:p w14:paraId="343BAAA1" w14:textId="742B75D1" w:rsidR="00DD7F03" w:rsidRDefault="00DD7F03" w:rsidP="00F21D92">
            <w:pPr>
              <w:cnfStyle w:val="000000000000" w:firstRow="0" w:lastRow="0" w:firstColumn="0" w:lastColumn="0" w:oddVBand="0" w:evenVBand="0" w:oddHBand="0" w:evenHBand="0" w:firstRowFirstColumn="0" w:firstRowLastColumn="0" w:lastRowFirstColumn="0" w:lastRowLastColumn="0"/>
            </w:pPr>
          </w:p>
        </w:tc>
        <w:tc>
          <w:tcPr>
            <w:tcW w:w="1037" w:type="pct"/>
            <w:tcBorders>
              <w:bottom w:val="single" w:sz="4" w:space="0" w:color="auto"/>
            </w:tcBorders>
          </w:tcPr>
          <w:p w14:paraId="700DC28B" w14:textId="41FF2496" w:rsidR="00DD7F03" w:rsidRDefault="00DD7F03" w:rsidP="00F21D92">
            <w:pPr>
              <w:cnfStyle w:val="000000000000" w:firstRow="0" w:lastRow="0" w:firstColumn="0" w:lastColumn="0" w:oddVBand="0" w:evenVBand="0" w:oddHBand="0" w:evenHBand="0" w:firstRowFirstColumn="0" w:firstRowLastColumn="0" w:lastRowFirstColumn="0" w:lastRowLastColumn="0"/>
            </w:pPr>
          </w:p>
        </w:tc>
        <w:tc>
          <w:tcPr>
            <w:tcW w:w="599" w:type="pct"/>
            <w:tcBorders>
              <w:bottom w:val="single" w:sz="4" w:space="0" w:color="auto"/>
            </w:tcBorders>
          </w:tcPr>
          <w:p w14:paraId="5AED4974" w14:textId="41A06994" w:rsidR="00DD7F03" w:rsidRDefault="00DD7F03" w:rsidP="00F21D92">
            <w:pPr>
              <w:cnfStyle w:val="000000000000" w:firstRow="0" w:lastRow="0" w:firstColumn="0" w:lastColumn="0" w:oddVBand="0" w:evenVBand="0" w:oddHBand="0" w:evenHBand="0" w:firstRowFirstColumn="0" w:firstRowLastColumn="0" w:lastRowFirstColumn="0" w:lastRowLastColumn="0"/>
            </w:pPr>
          </w:p>
        </w:tc>
      </w:tr>
      <w:tr w:rsidR="00DD7F03" w14:paraId="7C30B081" w14:textId="77777777" w:rsidTr="005D733D">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364" w:type="pct"/>
            <w:gridSpan w:val="4"/>
            <w:vMerge w:val="restart"/>
            <w:tcBorders>
              <w:top w:val="single" w:sz="4" w:space="0" w:color="auto"/>
              <w:left w:val="nil"/>
              <w:bottom w:val="nil"/>
              <w:right w:val="single" w:sz="4" w:space="0" w:color="auto"/>
            </w:tcBorders>
            <w:shd w:val="clear" w:color="auto" w:fill="FFFFFF" w:themeFill="background1"/>
          </w:tcPr>
          <w:p w14:paraId="7C9069F0" w14:textId="77777777" w:rsidR="00DD7F03" w:rsidRDefault="00DD7F03" w:rsidP="00F21D92"/>
        </w:tc>
        <w:tc>
          <w:tcPr>
            <w:tcW w:w="1037" w:type="pct"/>
            <w:tcBorders>
              <w:top w:val="single" w:sz="4" w:space="0" w:color="auto"/>
              <w:left w:val="single" w:sz="4" w:space="0" w:color="auto"/>
            </w:tcBorders>
            <w:shd w:val="clear" w:color="auto" w:fill="D9D9D9" w:themeFill="background1" w:themeFillShade="D9"/>
          </w:tcPr>
          <w:p w14:paraId="4B3D18CB" w14:textId="77777777" w:rsidR="00DD7F03" w:rsidRDefault="00DD7F03" w:rsidP="00F21D92">
            <w:pPr>
              <w:jc w:val="center"/>
              <w:cnfStyle w:val="000000100000" w:firstRow="0" w:lastRow="0" w:firstColumn="0" w:lastColumn="0" w:oddVBand="0" w:evenVBand="0" w:oddHBand="1" w:evenHBand="0" w:firstRowFirstColumn="0" w:firstRowLastColumn="0" w:lastRowFirstColumn="0" w:lastRowLastColumn="0"/>
            </w:pPr>
            <w:r>
              <w:t>Subtotal</w:t>
            </w:r>
          </w:p>
        </w:tc>
        <w:tc>
          <w:tcPr>
            <w:tcW w:w="599" w:type="pct"/>
            <w:tcBorders>
              <w:top w:val="single" w:sz="4" w:space="0" w:color="auto"/>
            </w:tcBorders>
          </w:tcPr>
          <w:p w14:paraId="01ED0049" w14:textId="2182F14C" w:rsidR="00DD7F03" w:rsidRDefault="00DD7F03" w:rsidP="00F21D92">
            <w:pPr>
              <w:cnfStyle w:val="000000100000" w:firstRow="0" w:lastRow="0" w:firstColumn="0" w:lastColumn="0" w:oddVBand="0" w:evenVBand="0" w:oddHBand="1" w:evenHBand="0" w:firstRowFirstColumn="0" w:firstRowLastColumn="0" w:lastRowFirstColumn="0" w:lastRowLastColumn="0"/>
            </w:pPr>
          </w:p>
        </w:tc>
      </w:tr>
      <w:tr w:rsidR="00DD7F03" w14:paraId="0EC625D0" w14:textId="77777777" w:rsidTr="005D733D">
        <w:trPr>
          <w:trHeight w:val="20"/>
        </w:trPr>
        <w:tc>
          <w:tcPr>
            <w:cnfStyle w:val="001000000000" w:firstRow="0" w:lastRow="0" w:firstColumn="1" w:lastColumn="0" w:oddVBand="0" w:evenVBand="0" w:oddHBand="0" w:evenHBand="0" w:firstRowFirstColumn="0" w:firstRowLastColumn="0" w:lastRowFirstColumn="0" w:lastRowLastColumn="0"/>
            <w:tcW w:w="3364" w:type="pct"/>
            <w:gridSpan w:val="4"/>
            <w:vMerge/>
            <w:tcBorders>
              <w:top w:val="nil"/>
              <w:left w:val="nil"/>
              <w:bottom w:val="nil"/>
              <w:right w:val="single" w:sz="4" w:space="0" w:color="auto"/>
            </w:tcBorders>
            <w:shd w:val="clear" w:color="auto" w:fill="FFFFFF" w:themeFill="background1"/>
          </w:tcPr>
          <w:p w14:paraId="72F049B6" w14:textId="77777777" w:rsidR="00DD7F03" w:rsidRDefault="00DD7F03" w:rsidP="00F21D92"/>
        </w:tc>
        <w:tc>
          <w:tcPr>
            <w:tcW w:w="1037" w:type="pct"/>
            <w:tcBorders>
              <w:left w:val="single" w:sz="4" w:space="0" w:color="auto"/>
            </w:tcBorders>
            <w:shd w:val="clear" w:color="auto" w:fill="D9D9D9" w:themeFill="background1" w:themeFillShade="D9"/>
          </w:tcPr>
          <w:p w14:paraId="0748BDD6" w14:textId="77777777" w:rsidR="00DD7F03" w:rsidRDefault="00DD7F03" w:rsidP="00F21D92">
            <w:pPr>
              <w:jc w:val="center"/>
              <w:cnfStyle w:val="000000000000" w:firstRow="0" w:lastRow="0" w:firstColumn="0" w:lastColumn="0" w:oddVBand="0" w:evenVBand="0" w:oddHBand="0" w:evenHBand="0" w:firstRowFirstColumn="0" w:firstRowLastColumn="0" w:lastRowFirstColumn="0" w:lastRowLastColumn="0"/>
            </w:pPr>
            <w:r>
              <w:t>% Impuestos</w:t>
            </w:r>
          </w:p>
        </w:tc>
        <w:tc>
          <w:tcPr>
            <w:tcW w:w="599" w:type="pct"/>
          </w:tcPr>
          <w:p w14:paraId="0CA771D1" w14:textId="376FA343" w:rsidR="00DD7F03" w:rsidRDefault="00DD7F03" w:rsidP="00F21D92">
            <w:pPr>
              <w:cnfStyle w:val="000000000000" w:firstRow="0" w:lastRow="0" w:firstColumn="0" w:lastColumn="0" w:oddVBand="0" w:evenVBand="0" w:oddHBand="0" w:evenHBand="0" w:firstRowFirstColumn="0" w:firstRowLastColumn="0" w:lastRowFirstColumn="0" w:lastRowLastColumn="0"/>
            </w:pPr>
          </w:p>
        </w:tc>
      </w:tr>
      <w:tr w:rsidR="00DD7F03" w14:paraId="3E8AAA6F" w14:textId="77777777" w:rsidTr="005D733D">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364" w:type="pct"/>
            <w:gridSpan w:val="4"/>
            <w:vMerge/>
            <w:tcBorders>
              <w:top w:val="nil"/>
              <w:left w:val="nil"/>
              <w:bottom w:val="nil"/>
              <w:right w:val="single" w:sz="4" w:space="0" w:color="auto"/>
            </w:tcBorders>
            <w:shd w:val="clear" w:color="auto" w:fill="FFFFFF" w:themeFill="background1"/>
          </w:tcPr>
          <w:p w14:paraId="62A54998" w14:textId="77777777" w:rsidR="00DD7F03" w:rsidRDefault="00DD7F03" w:rsidP="00F21D92"/>
        </w:tc>
        <w:tc>
          <w:tcPr>
            <w:tcW w:w="1037" w:type="pct"/>
            <w:tcBorders>
              <w:left w:val="single" w:sz="4" w:space="0" w:color="auto"/>
            </w:tcBorders>
            <w:shd w:val="clear" w:color="auto" w:fill="D9D9D9" w:themeFill="background1" w:themeFillShade="D9"/>
          </w:tcPr>
          <w:p w14:paraId="7A052C6C" w14:textId="77777777" w:rsidR="00DD7F03" w:rsidRDefault="00DD7F03" w:rsidP="00F21D92">
            <w:pPr>
              <w:jc w:val="center"/>
              <w:cnfStyle w:val="000000100000" w:firstRow="0" w:lastRow="0" w:firstColumn="0" w:lastColumn="0" w:oddVBand="0" w:evenVBand="0" w:oddHBand="1" w:evenHBand="0" w:firstRowFirstColumn="0" w:firstRowLastColumn="0" w:lastRowFirstColumn="0" w:lastRowLastColumn="0"/>
            </w:pPr>
            <w:r>
              <w:t>Impuestos de Venta</w:t>
            </w:r>
          </w:p>
        </w:tc>
        <w:tc>
          <w:tcPr>
            <w:tcW w:w="599" w:type="pct"/>
          </w:tcPr>
          <w:p w14:paraId="33863421" w14:textId="50D71316" w:rsidR="00DD7F03" w:rsidRDefault="00DD7F03" w:rsidP="00F21D92">
            <w:pPr>
              <w:cnfStyle w:val="000000100000" w:firstRow="0" w:lastRow="0" w:firstColumn="0" w:lastColumn="0" w:oddVBand="0" w:evenVBand="0" w:oddHBand="1" w:evenHBand="0" w:firstRowFirstColumn="0" w:firstRowLastColumn="0" w:lastRowFirstColumn="0" w:lastRowLastColumn="0"/>
            </w:pPr>
          </w:p>
        </w:tc>
      </w:tr>
      <w:tr w:rsidR="00DD7F03" w14:paraId="638F9435" w14:textId="77777777" w:rsidTr="005D733D">
        <w:trPr>
          <w:trHeight w:val="20"/>
        </w:trPr>
        <w:tc>
          <w:tcPr>
            <w:cnfStyle w:val="001000000000" w:firstRow="0" w:lastRow="0" w:firstColumn="1" w:lastColumn="0" w:oddVBand="0" w:evenVBand="0" w:oddHBand="0" w:evenHBand="0" w:firstRowFirstColumn="0" w:firstRowLastColumn="0" w:lastRowFirstColumn="0" w:lastRowLastColumn="0"/>
            <w:tcW w:w="3364" w:type="pct"/>
            <w:gridSpan w:val="4"/>
            <w:vMerge/>
            <w:tcBorders>
              <w:top w:val="nil"/>
              <w:left w:val="nil"/>
              <w:bottom w:val="nil"/>
              <w:right w:val="single" w:sz="4" w:space="0" w:color="auto"/>
            </w:tcBorders>
            <w:shd w:val="clear" w:color="auto" w:fill="FFFFFF" w:themeFill="background1"/>
          </w:tcPr>
          <w:p w14:paraId="68B932FF" w14:textId="77777777" w:rsidR="00DD7F03" w:rsidRDefault="00DD7F03" w:rsidP="00F21D92"/>
        </w:tc>
        <w:tc>
          <w:tcPr>
            <w:tcW w:w="1037" w:type="pct"/>
            <w:tcBorders>
              <w:left w:val="single" w:sz="4" w:space="0" w:color="auto"/>
            </w:tcBorders>
            <w:shd w:val="clear" w:color="auto" w:fill="D9D9D9" w:themeFill="background1" w:themeFillShade="D9"/>
          </w:tcPr>
          <w:p w14:paraId="23E65634" w14:textId="77777777" w:rsidR="00DD7F03" w:rsidRDefault="00DD7F03" w:rsidP="00F21D92">
            <w:pPr>
              <w:jc w:val="center"/>
              <w:cnfStyle w:val="000000000000" w:firstRow="0" w:lastRow="0" w:firstColumn="0" w:lastColumn="0" w:oddVBand="0" w:evenVBand="0" w:oddHBand="0" w:evenHBand="0" w:firstRowFirstColumn="0" w:firstRowLastColumn="0" w:lastRowFirstColumn="0" w:lastRowLastColumn="0"/>
            </w:pPr>
            <w:r>
              <w:t>Otros</w:t>
            </w:r>
          </w:p>
        </w:tc>
        <w:tc>
          <w:tcPr>
            <w:tcW w:w="599" w:type="pct"/>
          </w:tcPr>
          <w:p w14:paraId="5685BC24" w14:textId="66041359" w:rsidR="00DD7F03" w:rsidRDefault="00DD7F03" w:rsidP="00F21D92">
            <w:pPr>
              <w:cnfStyle w:val="000000000000" w:firstRow="0" w:lastRow="0" w:firstColumn="0" w:lastColumn="0" w:oddVBand="0" w:evenVBand="0" w:oddHBand="0" w:evenHBand="0" w:firstRowFirstColumn="0" w:firstRowLastColumn="0" w:lastRowFirstColumn="0" w:lastRowLastColumn="0"/>
            </w:pPr>
          </w:p>
        </w:tc>
      </w:tr>
      <w:tr w:rsidR="00DD7F03" w14:paraId="3A31974F" w14:textId="77777777" w:rsidTr="00DD60D2">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364" w:type="pct"/>
            <w:gridSpan w:val="4"/>
            <w:vMerge/>
            <w:tcBorders>
              <w:top w:val="nil"/>
              <w:left w:val="nil"/>
              <w:bottom w:val="nil"/>
              <w:right w:val="single" w:sz="4" w:space="0" w:color="auto"/>
            </w:tcBorders>
            <w:shd w:val="clear" w:color="auto" w:fill="FFFFFF" w:themeFill="background1"/>
          </w:tcPr>
          <w:p w14:paraId="16359B02" w14:textId="77777777" w:rsidR="00DD7F03" w:rsidRDefault="00DD7F03" w:rsidP="00F21D92"/>
        </w:tc>
        <w:tc>
          <w:tcPr>
            <w:tcW w:w="1037" w:type="pct"/>
            <w:tcBorders>
              <w:left w:val="single" w:sz="4" w:space="0" w:color="auto"/>
            </w:tcBorders>
            <w:shd w:val="clear" w:color="auto" w:fill="A6A6A6" w:themeFill="background1" w:themeFillShade="A6"/>
          </w:tcPr>
          <w:p w14:paraId="218868D4" w14:textId="77777777" w:rsidR="00DD7F03" w:rsidRDefault="00DD7F03" w:rsidP="00F21D92">
            <w:pPr>
              <w:cnfStyle w:val="000000100000" w:firstRow="0" w:lastRow="0" w:firstColumn="0" w:lastColumn="0" w:oddVBand="0" w:evenVBand="0" w:oddHBand="1" w:evenHBand="0" w:firstRowFirstColumn="0" w:firstRowLastColumn="0" w:lastRowFirstColumn="0" w:lastRowLastColumn="0"/>
            </w:pPr>
            <w:r>
              <w:t xml:space="preserve">Total </w:t>
            </w:r>
          </w:p>
        </w:tc>
        <w:tc>
          <w:tcPr>
            <w:tcW w:w="599" w:type="pct"/>
          </w:tcPr>
          <w:p w14:paraId="092A6356" w14:textId="45672DCD" w:rsidR="00DD7F03" w:rsidRDefault="00DD7F03" w:rsidP="00F21D92">
            <w:pPr>
              <w:cnfStyle w:val="000000100000" w:firstRow="0" w:lastRow="0" w:firstColumn="0" w:lastColumn="0" w:oddVBand="0" w:evenVBand="0" w:oddHBand="1" w:evenHBand="0" w:firstRowFirstColumn="0" w:firstRowLastColumn="0" w:lastRowFirstColumn="0" w:lastRowLastColumn="0"/>
            </w:pPr>
          </w:p>
        </w:tc>
      </w:tr>
    </w:tbl>
    <w:p w14:paraId="5B0C5B75" w14:textId="51673566" w:rsidR="00DD7F03" w:rsidRPr="004950E6" w:rsidRDefault="00CB30D7" w:rsidP="004950E6">
      <w:pPr>
        <w:pStyle w:val="Descripcin"/>
        <w:spacing w:after="0" w:line="240" w:lineRule="auto"/>
        <w:rPr>
          <w:i w:val="0"/>
          <w:iCs w:val="0"/>
          <w:color w:val="auto"/>
          <w:sz w:val="20"/>
          <w:szCs w:val="16"/>
        </w:rPr>
      </w:pPr>
      <w:r w:rsidRPr="004950E6">
        <w:rPr>
          <w:i w:val="0"/>
          <w:iCs w:val="0"/>
          <w:color w:val="auto"/>
          <w:sz w:val="20"/>
          <w:szCs w:val="16"/>
        </w:rPr>
        <w:t>Fuente: (Elaboración propia, 2024).</w:t>
      </w:r>
    </w:p>
    <w:p w14:paraId="0C4D5E84" w14:textId="4F2180E3" w:rsidR="00E32BD8" w:rsidRPr="00D474F7" w:rsidRDefault="00E32BD8" w:rsidP="00D474F7">
      <w:pPr>
        <w:rPr>
          <w:szCs w:val="24"/>
        </w:rPr>
      </w:pPr>
    </w:p>
    <w:sectPr w:rsidR="00E32BD8" w:rsidRPr="00D474F7" w:rsidSect="00256932">
      <w:pgSz w:w="12240" w:h="15840"/>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493FD1" w14:textId="77777777" w:rsidR="00264E25" w:rsidRDefault="00264E25" w:rsidP="002313B9">
      <w:r>
        <w:separator/>
      </w:r>
    </w:p>
    <w:p w14:paraId="4A220D31" w14:textId="77777777" w:rsidR="00264E25" w:rsidRDefault="00264E25"/>
  </w:endnote>
  <w:endnote w:type="continuationSeparator" w:id="0">
    <w:p w14:paraId="7BEE290F" w14:textId="77777777" w:rsidR="00264E25" w:rsidRDefault="00264E25" w:rsidP="002313B9">
      <w:r>
        <w:continuationSeparator/>
      </w:r>
    </w:p>
    <w:p w14:paraId="7AAA112B" w14:textId="77777777" w:rsidR="00264E25" w:rsidRDefault="00264E25"/>
  </w:endnote>
  <w:endnote w:type="continuationNotice" w:id="1">
    <w:p w14:paraId="5E92F35E" w14:textId="77777777" w:rsidR="00264E25" w:rsidRDefault="00264E2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42632960"/>
      <w:docPartObj>
        <w:docPartGallery w:val="Page Numbers (Bottom of Page)"/>
        <w:docPartUnique/>
      </w:docPartObj>
    </w:sdtPr>
    <w:sdtEndPr>
      <w:rPr>
        <w:noProof/>
      </w:rPr>
    </w:sdtEndPr>
    <w:sdtContent>
      <w:p w14:paraId="4975ACAF" w14:textId="7F0933BC" w:rsidR="00E7558A" w:rsidRDefault="00E7558A">
        <w:pPr>
          <w:pStyle w:val="Piedepgina"/>
          <w:jc w:val="right"/>
        </w:pPr>
        <w:r>
          <w:fldChar w:fldCharType="begin"/>
        </w:r>
        <w:r>
          <w:instrText xml:space="preserve"> PAGE   \* MERGEFORMAT </w:instrText>
        </w:r>
        <w:r>
          <w:fldChar w:fldCharType="separate"/>
        </w:r>
        <w:r>
          <w:rPr>
            <w:noProof/>
          </w:rPr>
          <w:t>2</w:t>
        </w:r>
        <w:r>
          <w:rPr>
            <w:noProof/>
          </w:rPr>
          <w:fldChar w:fldCharType="end"/>
        </w:r>
      </w:p>
    </w:sdtContent>
  </w:sdt>
  <w:p w14:paraId="2DBD1259" w14:textId="77777777" w:rsidR="00E7558A" w:rsidRDefault="00E7558A">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411E2C" w14:textId="77777777" w:rsidR="006B6390" w:rsidRDefault="006B6390">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40119567"/>
      <w:docPartObj>
        <w:docPartGallery w:val="Page Numbers (Bottom of Page)"/>
        <w:docPartUnique/>
      </w:docPartObj>
    </w:sdtPr>
    <w:sdtEndPr>
      <w:rPr>
        <w:noProof/>
      </w:rPr>
    </w:sdtEndPr>
    <w:sdtContent>
      <w:p w14:paraId="7C77409F" w14:textId="075326D3" w:rsidR="004D6765" w:rsidRDefault="004D6765">
        <w:pPr>
          <w:pStyle w:val="Piedepgina"/>
          <w:jc w:val="right"/>
        </w:pPr>
        <w:r>
          <w:fldChar w:fldCharType="begin"/>
        </w:r>
        <w:r>
          <w:instrText xml:space="preserve"> PAGE   \* MERGEFORMAT </w:instrText>
        </w:r>
        <w:r>
          <w:fldChar w:fldCharType="separate"/>
        </w:r>
        <w:r>
          <w:rPr>
            <w:noProof/>
          </w:rPr>
          <w:t>2</w:t>
        </w:r>
        <w:r>
          <w:rPr>
            <w:noProof/>
          </w:rPr>
          <w:fldChar w:fldCharType="end"/>
        </w:r>
      </w:p>
    </w:sdtContent>
  </w:sdt>
  <w:p w14:paraId="0F2E7C17" w14:textId="77777777" w:rsidR="004D6765" w:rsidRDefault="004D6765">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7895032"/>
      <w:docPartObj>
        <w:docPartGallery w:val="Page Numbers (Bottom of Page)"/>
        <w:docPartUnique/>
      </w:docPartObj>
    </w:sdtPr>
    <w:sdtEndPr>
      <w:rPr>
        <w:rStyle w:val="TextoPrincipalCar"/>
        <w:szCs w:val="24"/>
      </w:rPr>
    </w:sdtEndPr>
    <w:sdtContent>
      <w:p w14:paraId="6E34FD76" w14:textId="7674AE76" w:rsidR="00F55C58" w:rsidRPr="0091562C" w:rsidRDefault="00F55C58">
        <w:pPr>
          <w:pStyle w:val="Piedepgina"/>
          <w:jc w:val="right"/>
          <w:rPr>
            <w:rStyle w:val="TextoPrincipalCar"/>
          </w:rPr>
        </w:pPr>
        <w:r w:rsidRPr="0091562C">
          <w:rPr>
            <w:rStyle w:val="TextoPrincipalCar"/>
          </w:rPr>
          <w:fldChar w:fldCharType="begin"/>
        </w:r>
        <w:r w:rsidRPr="0091562C">
          <w:rPr>
            <w:rStyle w:val="TextoPrincipalCar"/>
          </w:rPr>
          <w:instrText xml:space="preserve"> PAGE   \* MERGEFORMAT </w:instrText>
        </w:r>
        <w:r w:rsidRPr="0091562C">
          <w:rPr>
            <w:rStyle w:val="TextoPrincipalCar"/>
          </w:rPr>
          <w:fldChar w:fldCharType="separate"/>
        </w:r>
        <w:r w:rsidRPr="0091562C">
          <w:rPr>
            <w:rStyle w:val="TextoPrincipalCar"/>
          </w:rPr>
          <w:t>2</w:t>
        </w:r>
        <w:r w:rsidRPr="0091562C">
          <w:rPr>
            <w:rStyle w:val="TextoPrincipalCar"/>
          </w:rPr>
          <w:fldChar w:fldCharType="end"/>
        </w:r>
      </w:p>
    </w:sdtContent>
  </w:sdt>
  <w:p w14:paraId="032E7CEE" w14:textId="77777777" w:rsidR="00E93E93" w:rsidRDefault="00E93E9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D120CE" w14:textId="77777777" w:rsidR="00264E25" w:rsidRDefault="00264E25" w:rsidP="002313B9">
      <w:r>
        <w:separator/>
      </w:r>
    </w:p>
    <w:p w14:paraId="34E43755" w14:textId="77777777" w:rsidR="00264E25" w:rsidRDefault="00264E25"/>
  </w:footnote>
  <w:footnote w:type="continuationSeparator" w:id="0">
    <w:p w14:paraId="4C42D45C" w14:textId="77777777" w:rsidR="00264E25" w:rsidRDefault="00264E25" w:rsidP="002313B9">
      <w:r>
        <w:continuationSeparator/>
      </w:r>
    </w:p>
    <w:p w14:paraId="3AD9B4C0" w14:textId="77777777" w:rsidR="00264E25" w:rsidRDefault="00264E25"/>
  </w:footnote>
  <w:footnote w:type="continuationNotice" w:id="1">
    <w:p w14:paraId="5EB4CBCC" w14:textId="77777777" w:rsidR="00264E25" w:rsidRDefault="00264E2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46936"/>
    <w:multiLevelType w:val="hybridMultilevel"/>
    <w:tmpl w:val="01D2194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 w15:restartNumberingAfterBreak="0">
    <w:nsid w:val="03DF3029"/>
    <w:multiLevelType w:val="hybridMultilevel"/>
    <w:tmpl w:val="D4A2F100"/>
    <w:lvl w:ilvl="0" w:tplc="D5CA3BAA">
      <w:start w:val="1"/>
      <w:numFmt w:val="decimal"/>
      <w:lvlText w:val="%1."/>
      <w:lvlJc w:val="left"/>
      <w:pPr>
        <w:ind w:left="1440" w:hanging="360"/>
      </w:pPr>
      <w:rPr>
        <w:rFonts w:hint="default"/>
      </w:rPr>
    </w:lvl>
    <w:lvl w:ilvl="1" w:tplc="540A0019" w:tentative="1">
      <w:start w:val="1"/>
      <w:numFmt w:val="lowerLetter"/>
      <w:lvlText w:val="%2."/>
      <w:lvlJc w:val="left"/>
      <w:pPr>
        <w:ind w:left="2160" w:hanging="360"/>
      </w:pPr>
    </w:lvl>
    <w:lvl w:ilvl="2" w:tplc="540A001B" w:tentative="1">
      <w:start w:val="1"/>
      <w:numFmt w:val="lowerRoman"/>
      <w:lvlText w:val="%3."/>
      <w:lvlJc w:val="right"/>
      <w:pPr>
        <w:ind w:left="2880" w:hanging="180"/>
      </w:pPr>
    </w:lvl>
    <w:lvl w:ilvl="3" w:tplc="540A000F" w:tentative="1">
      <w:start w:val="1"/>
      <w:numFmt w:val="decimal"/>
      <w:lvlText w:val="%4."/>
      <w:lvlJc w:val="left"/>
      <w:pPr>
        <w:ind w:left="3600" w:hanging="360"/>
      </w:pPr>
    </w:lvl>
    <w:lvl w:ilvl="4" w:tplc="540A0019" w:tentative="1">
      <w:start w:val="1"/>
      <w:numFmt w:val="lowerLetter"/>
      <w:lvlText w:val="%5."/>
      <w:lvlJc w:val="left"/>
      <w:pPr>
        <w:ind w:left="4320" w:hanging="360"/>
      </w:pPr>
    </w:lvl>
    <w:lvl w:ilvl="5" w:tplc="540A001B" w:tentative="1">
      <w:start w:val="1"/>
      <w:numFmt w:val="lowerRoman"/>
      <w:lvlText w:val="%6."/>
      <w:lvlJc w:val="right"/>
      <w:pPr>
        <w:ind w:left="5040" w:hanging="180"/>
      </w:pPr>
    </w:lvl>
    <w:lvl w:ilvl="6" w:tplc="540A000F" w:tentative="1">
      <w:start w:val="1"/>
      <w:numFmt w:val="decimal"/>
      <w:lvlText w:val="%7."/>
      <w:lvlJc w:val="left"/>
      <w:pPr>
        <w:ind w:left="5760" w:hanging="360"/>
      </w:pPr>
    </w:lvl>
    <w:lvl w:ilvl="7" w:tplc="540A0019" w:tentative="1">
      <w:start w:val="1"/>
      <w:numFmt w:val="lowerLetter"/>
      <w:lvlText w:val="%8."/>
      <w:lvlJc w:val="left"/>
      <w:pPr>
        <w:ind w:left="6480" w:hanging="360"/>
      </w:pPr>
    </w:lvl>
    <w:lvl w:ilvl="8" w:tplc="540A001B" w:tentative="1">
      <w:start w:val="1"/>
      <w:numFmt w:val="lowerRoman"/>
      <w:lvlText w:val="%9."/>
      <w:lvlJc w:val="right"/>
      <w:pPr>
        <w:ind w:left="7200" w:hanging="180"/>
      </w:pPr>
    </w:lvl>
  </w:abstractNum>
  <w:abstractNum w:abstractNumId="2" w15:restartNumberingAfterBreak="0">
    <w:nsid w:val="047066E8"/>
    <w:multiLevelType w:val="hybridMultilevel"/>
    <w:tmpl w:val="3DB4A2E8"/>
    <w:lvl w:ilvl="0" w:tplc="480A000F">
      <w:start w:val="1"/>
      <w:numFmt w:val="decimal"/>
      <w:lvlText w:val="%1."/>
      <w:lvlJc w:val="left"/>
      <w:pPr>
        <w:ind w:left="360" w:hanging="360"/>
      </w:pPr>
    </w:lvl>
    <w:lvl w:ilvl="1" w:tplc="480A0019">
      <w:start w:val="1"/>
      <w:numFmt w:val="lowerLetter"/>
      <w:lvlText w:val="%2."/>
      <w:lvlJc w:val="left"/>
      <w:pPr>
        <w:ind w:left="1080" w:hanging="360"/>
      </w:pPr>
    </w:lvl>
    <w:lvl w:ilvl="2" w:tplc="480A001B">
      <w:start w:val="1"/>
      <w:numFmt w:val="lowerRoman"/>
      <w:lvlText w:val="%3."/>
      <w:lvlJc w:val="right"/>
      <w:pPr>
        <w:ind w:left="1800" w:hanging="180"/>
      </w:pPr>
    </w:lvl>
    <w:lvl w:ilvl="3" w:tplc="480A000F">
      <w:start w:val="1"/>
      <w:numFmt w:val="decimal"/>
      <w:lvlText w:val="%4."/>
      <w:lvlJc w:val="left"/>
      <w:pPr>
        <w:ind w:left="2520" w:hanging="360"/>
      </w:pPr>
    </w:lvl>
    <w:lvl w:ilvl="4" w:tplc="480A0019">
      <w:start w:val="1"/>
      <w:numFmt w:val="lowerLetter"/>
      <w:lvlText w:val="%5."/>
      <w:lvlJc w:val="left"/>
      <w:pPr>
        <w:ind w:left="3240" w:hanging="360"/>
      </w:pPr>
    </w:lvl>
    <w:lvl w:ilvl="5" w:tplc="480A001B">
      <w:start w:val="1"/>
      <w:numFmt w:val="lowerRoman"/>
      <w:lvlText w:val="%6."/>
      <w:lvlJc w:val="right"/>
      <w:pPr>
        <w:ind w:left="3960" w:hanging="180"/>
      </w:pPr>
    </w:lvl>
    <w:lvl w:ilvl="6" w:tplc="480A000F">
      <w:start w:val="1"/>
      <w:numFmt w:val="decimal"/>
      <w:lvlText w:val="%7."/>
      <w:lvlJc w:val="left"/>
      <w:pPr>
        <w:ind w:left="4680" w:hanging="360"/>
      </w:pPr>
    </w:lvl>
    <w:lvl w:ilvl="7" w:tplc="480A0019">
      <w:start w:val="1"/>
      <w:numFmt w:val="lowerLetter"/>
      <w:lvlText w:val="%8."/>
      <w:lvlJc w:val="left"/>
      <w:pPr>
        <w:ind w:left="5400" w:hanging="360"/>
      </w:pPr>
    </w:lvl>
    <w:lvl w:ilvl="8" w:tplc="480A001B">
      <w:start w:val="1"/>
      <w:numFmt w:val="lowerRoman"/>
      <w:lvlText w:val="%9."/>
      <w:lvlJc w:val="right"/>
      <w:pPr>
        <w:ind w:left="6120" w:hanging="180"/>
      </w:pPr>
    </w:lvl>
  </w:abstractNum>
  <w:abstractNum w:abstractNumId="3" w15:restartNumberingAfterBreak="0">
    <w:nsid w:val="04C07075"/>
    <w:multiLevelType w:val="hybridMultilevel"/>
    <w:tmpl w:val="EF90F39A"/>
    <w:lvl w:ilvl="0" w:tplc="D5CA3BAA">
      <w:start w:val="1"/>
      <w:numFmt w:val="decimal"/>
      <w:lvlText w:val="%1."/>
      <w:lvlJc w:val="left"/>
      <w:pPr>
        <w:ind w:left="0" w:hanging="360"/>
      </w:pPr>
      <w:rPr>
        <w:rFonts w:hint="default"/>
      </w:rPr>
    </w:lvl>
    <w:lvl w:ilvl="1" w:tplc="480A0019" w:tentative="1">
      <w:start w:val="1"/>
      <w:numFmt w:val="lowerLetter"/>
      <w:lvlText w:val="%2."/>
      <w:lvlJc w:val="left"/>
      <w:pPr>
        <w:ind w:left="720" w:hanging="360"/>
      </w:pPr>
    </w:lvl>
    <w:lvl w:ilvl="2" w:tplc="480A001B" w:tentative="1">
      <w:start w:val="1"/>
      <w:numFmt w:val="lowerRoman"/>
      <w:lvlText w:val="%3."/>
      <w:lvlJc w:val="right"/>
      <w:pPr>
        <w:ind w:left="1440" w:hanging="180"/>
      </w:pPr>
    </w:lvl>
    <w:lvl w:ilvl="3" w:tplc="480A000F" w:tentative="1">
      <w:start w:val="1"/>
      <w:numFmt w:val="decimal"/>
      <w:lvlText w:val="%4."/>
      <w:lvlJc w:val="left"/>
      <w:pPr>
        <w:ind w:left="2160" w:hanging="360"/>
      </w:pPr>
    </w:lvl>
    <w:lvl w:ilvl="4" w:tplc="480A0019" w:tentative="1">
      <w:start w:val="1"/>
      <w:numFmt w:val="lowerLetter"/>
      <w:lvlText w:val="%5."/>
      <w:lvlJc w:val="left"/>
      <w:pPr>
        <w:ind w:left="2880" w:hanging="360"/>
      </w:pPr>
    </w:lvl>
    <w:lvl w:ilvl="5" w:tplc="480A001B" w:tentative="1">
      <w:start w:val="1"/>
      <w:numFmt w:val="lowerRoman"/>
      <w:lvlText w:val="%6."/>
      <w:lvlJc w:val="right"/>
      <w:pPr>
        <w:ind w:left="3600" w:hanging="180"/>
      </w:pPr>
    </w:lvl>
    <w:lvl w:ilvl="6" w:tplc="480A000F" w:tentative="1">
      <w:start w:val="1"/>
      <w:numFmt w:val="decimal"/>
      <w:lvlText w:val="%7."/>
      <w:lvlJc w:val="left"/>
      <w:pPr>
        <w:ind w:left="4320" w:hanging="360"/>
      </w:pPr>
    </w:lvl>
    <w:lvl w:ilvl="7" w:tplc="480A0019" w:tentative="1">
      <w:start w:val="1"/>
      <w:numFmt w:val="lowerLetter"/>
      <w:lvlText w:val="%8."/>
      <w:lvlJc w:val="left"/>
      <w:pPr>
        <w:ind w:left="5040" w:hanging="360"/>
      </w:pPr>
    </w:lvl>
    <w:lvl w:ilvl="8" w:tplc="480A001B" w:tentative="1">
      <w:start w:val="1"/>
      <w:numFmt w:val="lowerRoman"/>
      <w:lvlText w:val="%9."/>
      <w:lvlJc w:val="right"/>
      <w:pPr>
        <w:ind w:left="5760" w:hanging="180"/>
      </w:pPr>
    </w:lvl>
  </w:abstractNum>
  <w:abstractNum w:abstractNumId="4" w15:restartNumberingAfterBreak="0">
    <w:nsid w:val="05BA4D9B"/>
    <w:multiLevelType w:val="hybridMultilevel"/>
    <w:tmpl w:val="33B02F38"/>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 w15:restartNumberingAfterBreak="0">
    <w:nsid w:val="064238F3"/>
    <w:multiLevelType w:val="hybridMultilevel"/>
    <w:tmpl w:val="569626DE"/>
    <w:lvl w:ilvl="0" w:tplc="BB040C82">
      <w:start w:val="1"/>
      <w:numFmt w:val="upperLetter"/>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 w15:restartNumberingAfterBreak="0">
    <w:nsid w:val="077D6B41"/>
    <w:multiLevelType w:val="hybridMultilevel"/>
    <w:tmpl w:val="E72E93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08D922B5"/>
    <w:multiLevelType w:val="hybridMultilevel"/>
    <w:tmpl w:val="57D28F7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09232BE9"/>
    <w:multiLevelType w:val="hybridMultilevel"/>
    <w:tmpl w:val="6E72A5A0"/>
    <w:lvl w:ilvl="0" w:tplc="540A0001">
      <w:start w:val="1"/>
      <w:numFmt w:val="bullet"/>
      <w:lvlText w:val=""/>
      <w:lvlJc w:val="left"/>
      <w:pPr>
        <w:ind w:left="1440" w:hanging="360"/>
      </w:pPr>
      <w:rPr>
        <w:rFonts w:ascii="Symbol" w:hAnsi="Symbol" w:hint="default"/>
      </w:rPr>
    </w:lvl>
    <w:lvl w:ilvl="1" w:tplc="540A0003" w:tentative="1">
      <w:start w:val="1"/>
      <w:numFmt w:val="bullet"/>
      <w:lvlText w:val="o"/>
      <w:lvlJc w:val="left"/>
      <w:pPr>
        <w:ind w:left="2160" w:hanging="360"/>
      </w:pPr>
      <w:rPr>
        <w:rFonts w:ascii="Courier New" w:hAnsi="Courier New" w:cs="Courier New" w:hint="default"/>
      </w:rPr>
    </w:lvl>
    <w:lvl w:ilvl="2" w:tplc="540A0005" w:tentative="1">
      <w:start w:val="1"/>
      <w:numFmt w:val="bullet"/>
      <w:lvlText w:val=""/>
      <w:lvlJc w:val="left"/>
      <w:pPr>
        <w:ind w:left="2880" w:hanging="360"/>
      </w:pPr>
      <w:rPr>
        <w:rFonts w:ascii="Wingdings" w:hAnsi="Wingdings" w:hint="default"/>
      </w:rPr>
    </w:lvl>
    <w:lvl w:ilvl="3" w:tplc="540A0001" w:tentative="1">
      <w:start w:val="1"/>
      <w:numFmt w:val="bullet"/>
      <w:lvlText w:val=""/>
      <w:lvlJc w:val="left"/>
      <w:pPr>
        <w:ind w:left="3600" w:hanging="360"/>
      </w:pPr>
      <w:rPr>
        <w:rFonts w:ascii="Symbol" w:hAnsi="Symbol" w:hint="default"/>
      </w:rPr>
    </w:lvl>
    <w:lvl w:ilvl="4" w:tplc="540A0003" w:tentative="1">
      <w:start w:val="1"/>
      <w:numFmt w:val="bullet"/>
      <w:lvlText w:val="o"/>
      <w:lvlJc w:val="left"/>
      <w:pPr>
        <w:ind w:left="4320" w:hanging="360"/>
      </w:pPr>
      <w:rPr>
        <w:rFonts w:ascii="Courier New" w:hAnsi="Courier New" w:cs="Courier New" w:hint="default"/>
      </w:rPr>
    </w:lvl>
    <w:lvl w:ilvl="5" w:tplc="540A0005" w:tentative="1">
      <w:start w:val="1"/>
      <w:numFmt w:val="bullet"/>
      <w:lvlText w:val=""/>
      <w:lvlJc w:val="left"/>
      <w:pPr>
        <w:ind w:left="5040" w:hanging="360"/>
      </w:pPr>
      <w:rPr>
        <w:rFonts w:ascii="Wingdings" w:hAnsi="Wingdings" w:hint="default"/>
      </w:rPr>
    </w:lvl>
    <w:lvl w:ilvl="6" w:tplc="540A0001" w:tentative="1">
      <w:start w:val="1"/>
      <w:numFmt w:val="bullet"/>
      <w:lvlText w:val=""/>
      <w:lvlJc w:val="left"/>
      <w:pPr>
        <w:ind w:left="5760" w:hanging="360"/>
      </w:pPr>
      <w:rPr>
        <w:rFonts w:ascii="Symbol" w:hAnsi="Symbol" w:hint="default"/>
      </w:rPr>
    </w:lvl>
    <w:lvl w:ilvl="7" w:tplc="540A0003" w:tentative="1">
      <w:start w:val="1"/>
      <w:numFmt w:val="bullet"/>
      <w:lvlText w:val="o"/>
      <w:lvlJc w:val="left"/>
      <w:pPr>
        <w:ind w:left="6480" w:hanging="360"/>
      </w:pPr>
      <w:rPr>
        <w:rFonts w:ascii="Courier New" w:hAnsi="Courier New" w:cs="Courier New" w:hint="default"/>
      </w:rPr>
    </w:lvl>
    <w:lvl w:ilvl="8" w:tplc="540A0005" w:tentative="1">
      <w:start w:val="1"/>
      <w:numFmt w:val="bullet"/>
      <w:lvlText w:val=""/>
      <w:lvlJc w:val="left"/>
      <w:pPr>
        <w:ind w:left="7200" w:hanging="360"/>
      </w:pPr>
      <w:rPr>
        <w:rFonts w:ascii="Wingdings" w:hAnsi="Wingdings" w:hint="default"/>
      </w:rPr>
    </w:lvl>
  </w:abstractNum>
  <w:abstractNum w:abstractNumId="9" w15:restartNumberingAfterBreak="0">
    <w:nsid w:val="09BB7087"/>
    <w:multiLevelType w:val="hybridMultilevel"/>
    <w:tmpl w:val="83746568"/>
    <w:lvl w:ilvl="0" w:tplc="540A000D">
      <w:start w:val="1"/>
      <w:numFmt w:val="bullet"/>
      <w:lvlText w:val=""/>
      <w:lvlJc w:val="left"/>
      <w:pPr>
        <w:ind w:left="720" w:hanging="360"/>
      </w:pPr>
      <w:rPr>
        <w:rFonts w:ascii="Wingdings" w:hAnsi="Wingdings" w:hint="default"/>
      </w:r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10" w15:restartNumberingAfterBreak="0">
    <w:nsid w:val="09C902A2"/>
    <w:multiLevelType w:val="hybridMultilevel"/>
    <w:tmpl w:val="76B44DF2"/>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1" w15:restartNumberingAfterBreak="0">
    <w:nsid w:val="0B9C22CB"/>
    <w:multiLevelType w:val="hybridMultilevel"/>
    <w:tmpl w:val="010A29C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2" w15:restartNumberingAfterBreak="0">
    <w:nsid w:val="0E41150E"/>
    <w:multiLevelType w:val="hybridMultilevel"/>
    <w:tmpl w:val="1B7CEF04"/>
    <w:lvl w:ilvl="0" w:tplc="92380474">
      <w:start w:val="1"/>
      <w:numFmt w:val="upperLetter"/>
      <w:lvlText w:val="%1)"/>
      <w:lvlJc w:val="left"/>
      <w:pPr>
        <w:ind w:left="1428" w:hanging="360"/>
      </w:pPr>
      <w:rPr>
        <w:rFonts w:hint="default"/>
      </w:r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13" w15:restartNumberingAfterBreak="0">
    <w:nsid w:val="0E64454B"/>
    <w:multiLevelType w:val="hybridMultilevel"/>
    <w:tmpl w:val="311204F8"/>
    <w:lvl w:ilvl="0" w:tplc="D5CA3BAA">
      <w:start w:val="1"/>
      <w:numFmt w:val="decimal"/>
      <w:lvlText w:val="%1."/>
      <w:lvlJc w:val="left"/>
      <w:pPr>
        <w:ind w:left="360" w:hanging="360"/>
      </w:pPr>
      <w:rPr>
        <w:rFonts w:hint="default"/>
      </w:rPr>
    </w:lvl>
    <w:lvl w:ilvl="1" w:tplc="480A0019" w:tentative="1">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14" w15:restartNumberingAfterBreak="0">
    <w:nsid w:val="0F5E2BDF"/>
    <w:multiLevelType w:val="hybridMultilevel"/>
    <w:tmpl w:val="6BD0AA2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100702BC"/>
    <w:multiLevelType w:val="hybridMultilevel"/>
    <w:tmpl w:val="092067AE"/>
    <w:lvl w:ilvl="0" w:tplc="540A0001">
      <w:start w:val="1"/>
      <w:numFmt w:val="bullet"/>
      <w:lvlText w:val=""/>
      <w:lvlJc w:val="left"/>
      <w:pPr>
        <w:ind w:left="1440" w:hanging="360"/>
      </w:pPr>
      <w:rPr>
        <w:rFonts w:ascii="Symbol" w:hAnsi="Symbol" w:hint="default"/>
      </w:rPr>
    </w:lvl>
    <w:lvl w:ilvl="1" w:tplc="540A0003" w:tentative="1">
      <w:start w:val="1"/>
      <w:numFmt w:val="bullet"/>
      <w:lvlText w:val="o"/>
      <w:lvlJc w:val="left"/>
      <w:pPr>
        <w:ind w:left="2160" w:hanging="360"/>
      </w:pPr>
      <w:rPr>
        <w:rFonts w:ascii="Courier New" w:hAnsi="Courier New" w:cs="Courier New" w:hint="default"/>
      </w:rPr>
    </w:lvl>
    <w:lvl w:ilvl="2" w:tplc="540A0005" w:tentative="1">
      <w:start w:val="1"/>
      <w:numFmt w:val="bullet"/>
      <w:lvlText w:val=""/>
      <w:lvlJc w:val="left"/>
      <w:pPr>
        <w:ind w:left="2880" w:hanging="360"/>
      </w:pPr>
      <w:rPr>
        <w:rFonts w:ascii="Wingdings" w:hAnsi="Wingdings" w:hint="default"/>
      </w:rPr>
    </w:lvl>
    <w:lvl w:ilvl="3" w:tplc="540A0001" w:tentative="1">
      <w:start w:val="1"/>
      <w:numFmt w:val="bullet"/>
      <w:lvlText w:val=""/>
      <w:lvlJc w:val="left"/>
      <w:pPr>
        <w:ind w:left="3600" w:hanging="360"/>
      </w:pPr>
      <w:rPr>
        <w:rFonts w:ascii="Symbol" w:hAnsi="Symbol" w:hint="default"/>
      </w:rPr>
    </w:lvl>
    <w:lvl w:ilvl="4" w:tplc="540A0003" w:tentative="1">
      <w:start w:val="1"/>
      <w:numFmt w:val="bullet"/>
      <w:lvlText w:val="o"/>
      <w:lvlJc w:val="left"/>
      <w:pPr>
        <w:ind w:left="4320" w:hanging="360"/>
      </w:pPr>
      <w:rPr>
        <w:rFonts w:ascii="Courier New" w:hAnsi="Courier New" w:cs="Courier New" w:hint="default"/>
      </w:rPr>
    </w:lvl>
    <w:lvl w:ilvl="5" w:tplc="540A0005" w:tentative="1">
      <w:start w:val="1"/>
      <w:numFmt w:val="bullet"/>
      <w:lvlText w:val=""/>
      <w:lvlJc w:val="left"/>
      <w:pPr>
        <w:ind w:left="5040" w:hanging="360"/>
      </w:pPr>
      <w:rPr>
        <w:rFonts w:ascii="Wingdings" w:hAnsi="Wingdings" w:hint="default"/>
      </w:rPr>
    </w:lvl>
    <w:lvl w:ilvl="6" w:tplc="540A0001" w:tentative="1">
      <w:start w:val="1"/>
      <w:numFmt w:val="bullet"/>
      <w:lvlText w:val=""/>
      <w:lvlJc w:val="left"/>
      <w:pPr>
        <w:ind w:left="5760" w:hanging="360"/>
      </w:pPr>
      <w:rPr>
        <w:rFonts w:ascii="Symbol" w:hAnsi="Symbol" w:hint="default"/>
      </w:rPr>
    </w:lvl>
    <w:lvl w:ilvl="7" w:tplc="540A0003" w:tentative="1">
      <w:start w:val="1"/>
      <w:numFmt w:val="bullet"/>
      <w:lvlText w:val="o"/>
      <w:lvlJc w:val="left"/>
      <w:pPr>
        <w:ind w:left="6480" w:hanging="360"/>
      </w:pPr>
      <w:rPr>
        <w:rFonts w:ascii="Courier New" w:hAnsi="Courier New" w:cs="Courier New" w:hint="default"/>
      </w:rPr>
    </w:lvl>
    <w:lvl w:ilvl="8" w:tplc="540A0005" w:tentative="1">
      <w:start w:val="1"/>
      <w:numFmt w:val="bullet"/>
      <w:lvlText w:val=""/>
      <w:lvlJc w:val="left"/>
      <w:pPr>
        <w:ind w:left="7200" w:hanging="360"/>
      </w:pPr>
      <w:rPr>
        <w:rFonts w:ascii="Wingdings" w:hAnsi="Wingdings" w:hint="default"/>
      </w:rPr>
    </w:lvl>
  </w:abstractNum>
  <w:abstractNum w:abstractNumId="16" w15:restartNumberingAfterBreak="0">
    <w:nsid w:val="101A7221"/>
    <w:multiLevelType w:val="multilevel"/>
    <w:tmpl w:val="4CACFB8E"/>
    <w:lvl w:ilvl="0">
      <w:start w:val="2"/>
      <w:numFmt w:val="decimal"/>
      <w:lvlText w:val="%1"/>
      <w:lvlJc w:val="left"/>
      <w:pPr>
        <w:ind w:left="660" w:hanging="660"/>
      </w:pPr>
      <w:rPr>
        <w:rFonts w:hint="default"/>
      </w:rPr>
    </w:lvl>
    <w:lvl w:ilvl="1">
      <w:start w:val="3"/>
      <w:numFmt w:val="decimal"/>
      <w:lvlText w:val="%1.%2"/>
      <w:lvlJc w:val="left"/>
      <w:pPr>
        <w:ind w:left="1205" w:hanging="660"/>
      </w:pPr>
      <w:rPr>
        <w:rFonts w:hint="default"/>
      </w:rPr>
    </w:lvl>
    <w:lvl w:ilvl="2">
      <w:start w:val="3"/>
      <w:numFmt w:val="decimal"/>
      <w:lvlText w:val="%1.%2.%3"/>
      <w:lvlJc w:val="left"/>
      <w:pPr>
        <w:ind w:left="1810" w:hanging="720"/>
      </w:pPr>
      <w:rPr>
        <w:rFonts w:hint="default"/>
      </w:rPr>
    </w:lvl>
    <w:lvl w:ilvl="3">
      <w:start w:val="3"/>
      <w:numFmt w:val="decimal"/>
      <w:lvlText w:val="%1.%2.%3.%4"/>
      <w:lvlJc w:val="left"/>
      <w:pPr>
        <w:ind w:left="2355" w:hanging="720"/>
      </w:pPr>
      <w:rPr>
        <w:rFonts w:hint="default"/>
      </w:rPr>
    </w:lvl>
    <w:lvl w:ilvl="4">
      <w:start w:val="1"/>
      <w:numFmt w:val="decimal"/>
      <w:lvlText w:val="%1.%2.%3.%4.%5"/>
      <w:lvlJc w:val="left"/>
      <w:pPr>
        <w:ind w:left="3260" w:hanging="1080"/>
      </w:pPr>
      <w:rPr>
        <w:rFonts w:hint="default"/>
      </w:rPr>
    </w:lvl>
    <w:lvl w:ilvl="5">
      <w:start w:val="1"/>
      <w:numFmt w:val="decimal"/>
      <w:lvlText w:val="%1.%2.%3.%4.%5.%6"/>
      <w:lvlJc w:val="left"/>
      <w:pPr>
        <w:ind w:left="3805" w:hanging="1080"/>
      </w:pPr>
      <w:rPr>
        <w:rFonts w:hint="default"/>
      </w:rPr>
    </w:lvl>
    <w:lvl w:ilvl="6">
      <w:start w:val="1"/>
      <w:numFmt w:val="decimal"/>
      <w:lvlText w:val="%1.%2.%3.%4.%5.%6.%7"/>
      <w:lvlJc w:val="left"/>
      <w:pPr>
        <w:ind w:left="4710" w:hanging="1440"/>
      </w:pPr>
      <w:rPr>
        <w:rFonts w:hint="default"/>
      </w:rPr>
    </w:lvl>
    <w:lvl w:ilvl="7">
      <w:start w:val="1"/>
      <w:numFmt w:val="decimal"/>
      <w:lvlText w:val="%1.%2.%3.%4.%5.%6.%7.%8"/>
      <w:lvlJc w:val="left"/>
      <w:pPr>
        <w:ind w:left="5255" w:hanging="1440"/>
      </w:pPr>
      <w:rPr>
        <w:rFonts w:hint="default"/>
      </w:rPr>
    </w:lvl>
    <w:lvl w:ilvl="8">
      <w:start w:val="1"/>
      <w:numFmt w:val="decimal"/>
      <w:lvlText w:val="%1.%2.%3.%4.%5.%6.%7.%8.%9"/>
      <w:lvlJc w:val="left"/>
      <w:pPr>
        <w:ind w:left="6160" w:hanging="1800"/>
      </w:pPr>
      <w:rPr>
        <w:rFonts w:hint="default"/>
      </w:rPr>
    </w:lvl>
  </w:abstractNum>
  <w:abstractNum w:abstractNumId="17" w15:restartNumberingAfterBreak="0">
    <w:nsid w:val="10746385"/>
    <w:multiLevelType w:val="hybridMultilevel"/>
    <w:tmpl w:val="5C0490B6"/>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8" w15:restartNumberingAfterBreak="0">
    <w:nsid w:val="11494BC7"/>
    <w:multiLevelType w:val="multilevel"/>
    <w:tmpl w:val="AF946EDC"/>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 w15:restartNumberingAfterBreak="0">
    <w:nsid w:val="1623722D"/>
    <w:multiLevelType w:val="hybridMultilevel"/>
    <w:tmpl w:val="0C22F02E"/>
    <w:lvl w:ilvl="0" w:tplc="D5CA3BAA">
      <w:start w:val="1"/>
      <w:numFmt w:val="decimal"/>
      <w:lvlText w:val="%1."/>
      <w:lvlJc w:val="left"/>
      <w:pPr>
        <w:ind w:left="1440" w:hanging="360"/>
      </w:pPr>
      <w:rPr>
        <w:rFonts w:hint="default"/>
      </w:r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20" w15:restartNumberingAfterBreak="0">
    <w:nsid w:val="19C128C5"/>
    <w:multiLevelType w:val="hybridMultilevel"/>
    <w:tmpl w:val="70746E7E"/>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1" w15:restartNumberingAfterBreak="0">
    <w:nsid w:val="1B623BE5"/>
    <w:multiLevelType w:val="hybridMultilevel"/>
    <w:tmpl w:val="66C62CB6"/>
    <w:lvl w:ilvl="0" w:tplc="D5CA3BAA">
      <w:start w:val="1"/>
      <w:numFmt w:val="decimal"/>
      <w:lvlText w:val="%1."/>
      <w:lvlJc w:val="left"/>
      <w:pPr>
        <w:ind w:left="1068" w:hanging="360"/>
      </w:pPr>
    </w:lvl>
    <w:lvl w:ilvl="1" w:tplc="480A0019">
      <w:start w:val="1"/>
      <w:numFmt w:val="lowerLetter"/>
      <w:lvlText w:val="%2."/>
      <w:lvlJc w:val="left"/>
      <w:pPr>
        <w:ind w:left="2148" w:hanging="360"/>
      </w:pPr>
    </w:lvl>
    <w:lvl w:ilvl="2" w:tplc="480A001B">
      <w:start w:val="1"/>
      <w:numFmt w:val="lowerRoman"/>
      <w:lvlText w:val="%3."/>
      <w:lvlJc w:val="right"/>
      <w:pPr>
        <w:ind w:left="2868" w:hanging="180"/>
      </w:pPr>
    </w:lvl>
    <w:lvl w:ilvl="3" w:tplc="480A000F">
      <w:start w:val="1"/>
      <w:numFmt w:val="decimal"/>
      <w:lvlText w:val="%4."/>
      <w:lvlJc w:val="left"/>
      <w:pPr>
        <w:ind w:left="3588" w:hanging="360"/>
      </w:pPr>
    </w:lvl>
    <w:lvl w:ilvl="4" w:tplc="480A0019">
      <w:start w:val="1"/>
      <w:numFmt w:val="lowerLetter"/>
      <w:lvlText w:val="%5."/>
      <w:lvlJc w:val="left"/>
      <w:pPr>
        <w:ind w:left="4308" w:hanging="360"/>
      </w:pPr>
    </w:lvl>
    <w:lvl w:ilvl="5" w:tplc="480A001B">
      <w:start w:val="1"/>
      <w:numFmt w:val="lowerRoman"/>
      <w:lvlText w:val="%6."/>
      <w:lvlJc w:val="right"/>
      <w:pPr>
        <w:ind w:left="5028" w:hanging="180"/>
      </w:pPr>
    </w:lvl>
    <w:lvl w:ilvl="6" w:tplc="480A000F">
      <w:start w:val="1"/>
      <w:numFmt w:val="decimal"/>
      <w:lvlText w:val="%7."/>
      <w:lvlJc w:val="left"/>
      <w:pPr>
        <w:ind w:left="5748" w:hanging="360"/>
      </w:pPr>
    </w:lvl>
    <w:lvl w:ilvl="7" w:tplc="480A0019">
      <w:start w:val="1"/>
      <w:numFmt w:val="lowerLetter"/>
      <w:lvlText w:val="%8."/>
      <w:lvlJc w:val="left"/>
      <w:pPr>
        <w:ind w:left="6468" w:hanging="360"/>
      </w:pPr>
    </w:lvl>
    <w:lvl w:ilvl="8" w:tplc="480A001B">
      <w:start w:val="1"/>
      <w:numFmt w:val="lowerRoman"/>
      <w:lvlText w:val="%9."/>
      <w:lvlJc w:val="right"/>
      <w:pPr>
        <w:ind w:left="7188" w:hanging="180"/>
      </w:pPr>
    </w:lvl>
  </w:abstractNum>
  <w:abstractNum w:abstractNumId="22"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1D0744AE"/>
    <w:multiLevelType w:val="hybridMultilevel"/>
    <w:tmpl w:val="3E222988"/>
    <w:lvl w:ilvl="0" w:tplc="92380474">
      <w:start w:val="1"/>
      <w:numFmt w:val="upperLetter"/>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1DAA2C53"/>
    <w:multiLevelType w:val="hybridMultilevel"/>
    <w:tmpl w:val="42D07938"/>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5" w15:restartNumberingAfterBreak="0">
    <w:nsid w:val="1FD85F57"/>
    <w:multiLevelType w:val="hybridMultilevel"/>
    <w:tmpl w:val="9E5C9A40"/>
    <w:lvl w:ilvl="0" w:tplc="D5CA3BAA">
      <w:start w:val="1"/>
      <w:numFmt w:val="decimal"/>
      <w:lvlText w:val="%1."/>
      <w:lvlJc w:val="left"/>
      <w:pPr>
        <w:ind w:left="360" w:hanging="360"/>
      </w:pPr>
      <w:rPr>
        <w:rFonts w:hint="default"/>
      </w:rPr>
    </w:lvl>
    <w:lvl w:ilvl="1" w:tplc="480A0019" w:tentative="1">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26" w15:restartNumberingAfterBreak="0">
    <w:nsid w:val="20C56603"/>
    <w:multiLevelType w:val="hybridMultilevel"/>
    <w:tmpl w:val="9296FDF6"/>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7" w15:restartNumberingAfterBreak="0">
    <w:nsid w:val="24B209BB"/>
    <w:multiLevelType w:val="hybridMultilevel"/>
    <w:tmpl w:val="089EEE8C"/>
    <w:lvl w:ilvl="0" w:tplc="9DB47A22">
      <w:start w:val="1"/>
      <w:numFmt w:val="upperLetter"/>
      <w:lvlText w:val="%1)"/>
      <w:lvlJc w:val="left"/>
      <w:pPr>
        <w:ind w:left="1776" w:hanging="360"/>
      </w:pPr>
      <w:rPr>
        <w:rFonts w:hint="default"/>
      </w:rPr>
    </w:lvl>
    <w:lvl w:ilvl="1" w:tplc="04090019" w:tentative="1">
      <w:start w:val="1"/>
      <w:numFmt w:val="lowerLetter"/>
      <w:lvlText w:val="%2."/>
      <w:lvlJc w:val="left"/>
      <w:pPr>
        <w:ind w:left="2496" w:hanging="360"/>
      </w:pPr>
    </w:lvl>
    <w:lvl w:ilvl="2" w:tplc="0409001B" w:tentative="1">
      <w:start w:val="1"/>
      <w:numFmt w:val="lowerRoman"/>
      <w:lvlText w:val="%3."/>
      <w:lvlJc w:val="right"/>
      <w:pPr>
        <w:ind w:left="3216" w:hanging="180"/>
      </w:pPr>
    </w:lvl>
    <w:lvl w:ilvl="3" w:tplc="0409000F" w:tentative="1">
      <w:start w:val="1"/>
      <w:numFmt w:val="decimal"/>
      <w:lvlText w:val="%4."/>
      <w:lvlJc w:val="left"/>
      <w:pPr>
        <w:ind w:left="3936" w:hanging="360"/>
      </w:pPr>
    </w:lvl>
    <w:lvl w:ilvl="4" w:tplc="04090019" w:tentative="1">
      <w:start w:val="1"/>
      <w:numFmt w:val="lowerLetter"/>
      <w:lvlText w:val="%5."/>
      <w:lvlJc w:val="left"/>
      <w:pPr>
        <w:ind w:left="4656" w:hanging="360"/>
      </w:pPr>
    </w:lvl>
    <w:lvl w:ilvl="5" w:tplc="0409001B" w:tentative="1">
      <w:start w:val="1"/>
      <w:numFmt w:val="lowerRoman"/>
      <w:lvlText w:val="%6."/>
      <w:lvlJc w:val="right"/>
      <w:pPr>
        <w:ind w:left="5376" w:hanging="180"/>
      </w:pPr>
    </w:lvl>
    <w:lvl w:ilvl="6" w:tplc="0409000F" w:tentative="1">
      <w:start w:val="1"/>
      <w:numFmt w:val="decimal"/>
      <w:lvlText w:val="%7."/>
      <w:lvlJc w:val="left"/>
      <w:pPr>
        <w:ind w:left="6096" w:hanging="360"/>
      </w:pPr>
    </w:lvl>
    <w:lvl w:ilvl="7" w:tplc="04090019" w:tentative="1">
      <w:start w:val="1"/>
      <w:numFmt w:val="lowerLetter"/>
      <w:lvlText w:val="%8."/>
      <w:lvlJc w:val="left"/>
      <w:pPr>
        <w:ind w:left="6816" w:hanging="360"/>
      </w:pPr>
    </w:lvl>
    <w:lvl w:ilvl="8" w:tplc="0409001B" w:tentative="1">
      <w:start w:val="1"/>
      <w:numFmt w:val="lowerRoman"/>
      <w:lvlText w:val="%9."/>
      <w:lvlJc w:val="right"/>
      <w:pPr>
        <w:ind w:left="7536" w:hanging="180"/>
      </w:pPr>
    </w:lvl>
  </w:abstractNum>
  <w:abstractNum w:abstractNumId="28"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29" w15:restartNumberingAfterBreak="0">
    <w:nsid w:val="27424832"/>
    <w:multiLevelType w:val="hybridMultilevel"/>
    <w:tmpl w:val="AE881C9A"/>
    <w:lvl w:ilvl="0" w:tplc="D5CA3BAA">
      <w:start w:val="1"/>
      <w:numFmt w:val="decimal"/>
      <w:lvlText w:val="%1."/>
      <w:lvlJc w:val="left"/>
      <w:pPr>
        <w:ind w:left="720" w:hanging="360"/>
      </w:pPr>
    </w:lvl>
    <w:lvl w:ilvl="1" w:tplc="480A0019">
      <w:start w:val="1"/>
      <w:numFmt w:val="lowerLetter"/>
      <w:lvlText w:val="%2."/>
      <w:lvlJc w:val="left"/>
      <w:pPr>
        <w:ind w:left="1800" w:hanging="360"/>
      </w:pPr>
    </w:lvl>
    <w:lvl w:ilvl="2" w:tplc="480A001B">
      <w:start w:val="1"/>
      <w:numFmt w:val="lowerRoman"/>
      <w:lvlText w:val="%3."/>
      <w:lvlJc w:val="right"/>
      <w:pPr>
        <w:ind w:left="2520" w:hanging="180"/>
      </w:pPr>
    </w:lvl>
    <w:lvl w:ilvl="3" w:tplc="480A000F">
      <w:start w:val="1"/>
      <w:numFmt w:val="decimal"/>
      <w:lvlText w:val="%4."/>
      <w:lvlJc w:val="left"/>
      <w:pPr>
        <w:ind w:left="3240" w:hanging="360"/>
      </w:pPr>
    </w:lvl>
    <w:lvl w:ilvl="4" w:tplc="480A0019">
      <w:start w:val="1"/>
      <w:numFmt w:val="lowerLetter"/>
      <w:lvlText w:val="%5."/>
      <w:lvlJc w:val="left"/>
      <w:pPr>
        <w:ind w:left="3960" w:hanging="360"/>
      </w:pPr>
    </w:lvl>
    <w:lvl w:ilvl="5" w:tplc="480A001B">
      <w:start w:val="1"/>
      <w:numFmt w:val="lowerRoman"/>
      <w:lvlText w:val="%6."/>
      <w:lvlJc w:val="right"/>
      <w:pPr>
        <w:ind w:left="4680" w:hanging="180"/>
      </w:pPr>
    </w:lvl>
    <w:lvl w:ilvl="6" w:tplc="480A000F">
      <w:start w:val="1"/>
      <w:numFmt w:val="decimal"/>
      <w:lvlText w:val="%7."/>
      <w:lvlJc w:val="left"/>
      <w:pPr>
        <w:ind w:left="5400" w:hanging="360"/>
      </w:pPr>
    </w:lvl>
    <w:lvl w:ilvl="7" w:tplc="480A0019">
      <w:start w:val="1"/>
      <w:numFmt w:val="lowerLetter"/>
      <w:lvlText w:val="%8."/>
      <w:lvlJc w:val="left"/>
      <w:pPr>
        <w:ind w:left="6120" w:hanging="360"/>
      </w:pPr>
    </w:lvl>
    <w:lvl w:ilvl="8" w:tplc="480A001B">
      <w:start w:val="1"/>
      <w:numFmt w:val="lowerRoman"/>
      <w:lvlText w:val="%9."/>
      <w:lvlJc w:val="right"/>
      <w:pPr>
        <w:ind w:left="6840" w:hanging="180"/>
      </w:pPr>
    </w:lvl>
  </w:abstractNum>
  <w:abstractNum w:abstractNumId="30" w15:restartNumberingAfterBreak="0">
    <w:nsid w:val="2A4265BF"/>
    <w:multiLevelType w:val="multilevel"/>
    <w:tmpl w:val="5846F604"/>
    <w:lvl w:ilvl="0">
      <w:start w:val="9"/>
      <w:numFmt w:val="decimal"/>
      <w:lvlText w:val="%1"/>
      <w:lvlJc w:val="left"/>
      <w:pPr>
        <w:ind w:left="360" w:hanging="360"/>
      </w:pPr>
      <w:rPr>
        <w:rFonts w:hint="default"/>
        <w:b/>
      </w:rPr>
    </w:lvl>
    <w:lvl w:ilvl="1">
      <w:start w:val="5"/>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1" w15:restartNumberingAfterBreak="0">
    <w:nsid w:val="2A473056"/>
    <w:multiLevelType w:val="hybridMultilevel"/>
    <w:tmpl w:val="A1106514"/>
    <w:lvl w:ilvl="0" w:tplc="0988F08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2B307BB4"/>
    <w:multiLevelType w:val="hybridMultilevel"/>
    <w:tmpl w:val="056A1C3C"/>
    <w:lvl w:ilvl="0" w:tplc="540A0001">
      <w:start w:val="1"/>
      <w:numFmt w:val="bullet"/>
      <w:lvlText w:val=""/>
      <w:lvlJc w:val="left"/>
      <w:pPr>
        <w:ind w:left="720" w:hanging="360"/>
      </w:pPr>
      <w:rPr>
        <w:rFonts w:ascii="Symbol" w:hAnsi="Symbol"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33" w15:restartNumberingAfterBreak="0">
    <w:nsid w:val="2CD35C8A"/>
    <w:multiLevelType w:val="hybridMultilevel"/>
    <w:tmpl w:val="B6C2A8F4"/>
    <w:lvl w:ilvl="0" w:tplc="5D8656A0">
      <w:start w:val="1"/>
      <w:numFmt w:val="upperLetter"/>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34" w15:restartNumberingAfterBreak="0">
    <w:nsid w:val="2D305946"/>
    <w:multiLevelType w:val="hybridMultilevel"/>
    <w:tmpl w:val="26FE44E6"/>
    <w:lvl w:ilvl="0" w:tplc="D5CA3BAA">
      <w:start w:val="1"/>
      <w:numFmt w:val="decimal"/>
      <w:lvlText w:val="%1."/>
      <w:lvlJc w:val="left"/>
      <w:pPr>
        <w:ind w:left="360" w:hanging="360"/>
      </w:pPr>
      <w:rPr>
        <w:rFonts w:hint="default"/>
      </w:rPr>
    </w:lvl>
    <w:lvl w:ilvl="1" w:tplc="480A0019" w:tentative="1">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35" w15:restartNumberingAfterBreak="0">
    <w:nsid w:val="2F951585"/>
    <w:multiLevelType w:val="hybridMultilevel"/>
    <w:tmpl w:val="AF42E446"/>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36" w15:restartNumberingAfterBreak="0">
    <w:nsid w:val="30E61D82"/>
    <w:multiLevelType w:val="hybridMultilevel"/>
    <w:tmpl w:val="91307A20"/>
    <w:lvl w:ilvl="0" w:tplc="D5CA3BAA">
      <w:start w:val="1"/>
      <w:numFmt w:val="decimal"/>
      <w:lvlText w:val="%1."/>
      <w:lvlJc w:val="left"/>
      <w:pPr>
        <w:ind w:left="360" w:hanging="360"/>
      </w:pPr>
      <w:rPr>
        <w:rFonts w:hint="default"/>
      </w:rPr>
    </w:lvl>
    <w:lvl w:ilvl="1" w:tplc="480A0019" w:tentative="1">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37" w15:restartNumberingAfterBreak="0">
    <w:nsid w:val="31C76112"/>
    <w:multiLevelType w:val="hybridMultilevel"/>
    <w:tmpl w:val="5218E3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33753BAE"/>
    <w:multiLevelType w:val="hybridMultilevel"/>
    <w:tmpl w:val="6E5886E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33922E05"/>
    <w:multiLevelType w:val="hybridMultilevel"/>
    <w:tmpl w:val="E5B27BE8"/>
    <w:lvl w:ilvl="0" w:tplc="495CBC4A">
      <w:start w:val="2"/>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4027B39"/>
    <w:multiLevelType w:val="hybridMultilevel"/>
    <w:tmpl w:val="052244DE"/>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2" w15:restartNumberingAfterBreak="0">
    <w:nsid w:val="3487627A"/>
    <w:multiLevelType w:val="hybridMultilevel"/>
    <w:tmpl w:val="6F685A3E"/>
    <w:lvl w:ilvl="0" w:tplc="D5CA3BAA">
      <w:start w:val="1"/>
      <w:numFmt w:val="decimal"/>
      <w:lvlText w:val="%1."/>
      <w:lvlJc w:val="left"/>
      <w:pPr>
        <w:ind w:left="360" w:hanging="360"/>
      </w:pPr>
      <w:rPr>
        <w:rFonts w:hint="default"/>
      </w:rPr>
    </w:lvl>
    <w:lvl w:ilvl="1" w:tplc="480A0003" w:tentative="1">
      <w:start w:val="1"/>
      <w:numFmt w:val="bullet"/>
      <w:lvlText w:val="o"/>
      <w:lvlJc w:val="left"/>
      <w:pPr>
        <w:ind w:left="1080" w:hanging="360"/>
      </w:pPr>
      <w:rPr>
        <w:rFonts w:ascii="Courier New" w:hAnsi="Courier New" w:cs="Courier New" w:hint="default"/>
      </w:rPr>
    </w:lvl>
    <w:lvl w:ilvl="2" w:tplc="480A0005" w:tentative="1">
      <w:start w:val="1"/>
      <w:numFmt w:val="bullet"/>
      <w:lvlText w:val=""/>
      <w:lvlJc w:val="left"/>
      <w:pPr>
        <w:ind w:left="1800" w:hanging="360"/>
      </w:pPr>
      <w:rPr>
        <w:rFonts w:ascii="Wingdings" w:hAnsi="Wingdings" w:hint="default"/>
      </w:rPr>
    </w:lvl>
    <w:lvl w:ilvl="3" w:tplc="480A0001" w:tentative="1">
      <w:start w:val="1"/>
      <w:numFmt w:val="bullet"/>
      <w:lvlText w:val=""/>
      <w:lvlJc w:val="left"/>
      <w:pPr>
        <w:ind w:left="2520" w:hanging="360"/>
      </w:pPr>
      <w:rPr>
        <w:rFonts w:ascii="Symbol" w:hAnsi="Symbol" w:hint="default"/>
      </w:rPr>
    </w:lvl>
    <w:lvl w:ilvl="4" w:tplc="480A0003" w:tentative="1">
      <w:start w:val="1"/>
      <w:numFmt w:val="bullet"/>
      <w:lvlText w:val="o"/>
      <w:lvlJc w:val="left"/>
      <w:pPr>
        <w:ind w:left="3240" w:hanging="360"/>
      </w:pPr>
      <w:rPr>
        <w:rFonts w:ascii="Courier New" w:hAnsi="Courier New" w:cs="Courier New" w:hint="default"/>
      </w:rPr>
    </w:lvl>
    <w:lvl w:ilvl="5" w:tplc="480A0005" w:tentative="1">
      <w:start w:val="1"/>
      <w:numFmt w:val="bullet"/>
      <w:lvlText w:val=""/>
      <w:lvlJc w:val="left"/>
      <w:pPr>
        <w:ind w:left="3960" w:hanging="360"/>
      </w:pPr>
      <w:rPr>
        <w:rFonts w:ascii="Wingdings" w:hAnsi="Wingdings" w:hint="default"/>
      </w:rPr>
    </w:lvl>
    <w:lvl w:ilvl="6" w:tplc="480A0001" w:tentative="1">
      <w:start w:val="1"/>
      <w:numFmt w:val="bullet"/>
      <w:lvlText w:val=""/>
      <w:lvlJc w:val="left"/>
      <w:pPr>
        <w:ind w:left="4680" w:hanging="360"/>
      </w:pPr>
      <w:rPr>
        <w:rFonts w:ascii="Symbol" w:hAnsi="Symbol" w:hint="default"/>
      </w:rPr>
    </w:lvl>
    <w:lvl w:ilvl="7" w:tplc="480A0003" w:tentative="1">
      <w:start w:val="1"/>
      <w:numFmt w:val="bullet"/>
      <w:lvlText w:val="o"/>
      <w:lvlJc w:val="left"/>
      <w:pPr>
        <w:ind w:left="5400" w:hanging="360"/>
      </w:pPr>
      <w:rPr>
        <w:rFonts w:ascii="Courier New" w:hAnsi="Courier New" w:cs="Courier New" w:hint="default"/>
      </w:rPr>
    </w:lvl>
    <w:lvl w:ilvl="8" w:tplc="480A0005" w:tentative="1">
      <w:start w:val="1"/>
      <w:numFmt w:val="bullet"/>
      <w:lvlText w:val=""/>
      <w:lvlJc w:val="left"/>
      <w:pPr>
        <w:ind w:left="6120" w:hanging="360"/>
      </w:pPr>
      <w:rPr>
        <w:rFonts w:ascii="Wingdings" w:hAnsi="Wingdings" w:hint="default"/>
      </w:rPr>
    </w:lvl>
  </w:abstractNum>
  <w:abstractNum w:abstractNumId="43" w15:restartNumberingAfterBreak="0">
    <w:nsid w:val="34893B3C"/>
    <w:multiLevelType w:val="multilevel"/>
    <w:tmpl w:val="ED9C2866"/>
    <w:lvl w:ilvl="0">
      <w:start w:val="1"/>
      <w:numFmt w:val="decimal"/>
      <w:lvlText w:val="%1."/>
      <w:lvlJc w:val="left"/>
      <w:pPr>
        <w:ind w:left="1080" w:hanging="360"/>
      </w:pPr>
      <w:rPr>
        <w:rFonts w:hint="default"/>
      </w:rPr>
    </w:lvl>
    <w:lvl w:ilvl="1">
      <w:start w:val="6"/>
      <w:numFmt w:val="decimal"/>
      <w:isLgl/>
      <w:lvlText w:val="%1.%2"/>
      <w:lvlJc w:val="left"/>
      <w:pPr>
        <w:ind w:left="1260" w:hanging="540"/>
      </w:pPr>
      <w:rPr>
        <w:rFonts w:hint="default"/>
      </w:rPr>
    </w:lvl>
    <w:lvl w:ilvl="2">
      <w:start w:val="2"/>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4" w15:restartNumberingAfterBreak="0">
    <w:nsid w:val="3BE61648"/>
    <w:multiLevelType w:val="hybridMultilevel"/>
    <w:tmpl w:val="0F824CA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15:restartNumberingAfterBreak="0">
    <w:nsid w:val="3F6242AD"/>
    <w:multiLevelType w:val="hybridMultilevel"/>
    <w:tmpl w:val="75C0BF68"/>
    <w:lvl w:ilvl="0" w:tplc="D5CA3BAA">
      <w:start w:val="1"/>
      <w:numFmt w:val="decimal"/>
      <w:lvlText w:val="%1."/>
      <w:lvlJc w:val="left"/>
      <w:pPr>
        <w:ind w:left="720" w:hanging="360"/>
      </w:pPr>
      <w:rPr>
        <w:rFonts w:hint="default"/>
      </w:rPr>
    </w:lvl>
    <w:lvl w:ilvl="1" w:tplc="540A0019">
      <w:start w:val="1"/>
      <w:numFmt w:val="lowerLetter"/>
      <w:lvlText w:val="%2."/>
      <w:lvlJc w:val="left"/>
      <w:pPr>
        <w:ind w:left="1440" w:hanging="360"/>
      </w:pPr>
    </w:lvl>
    <w:lvl w:ilvl="2" w:tplc="540A001B">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46" w15:restartNumberingAfterBreak="0">
    <w:nsid w:val="400070C9"/>
    <w:multiLevelType w:val="hybridMultilevel"/>
    <w:tmpl w:val="BEBEFCF0"/>
    <w:lvl w:ilvl="0" w:tplc="5BAC48C2">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7" w15:restartNumberingAfterBreak="0">
    <w:nsid w:val="42B13864"/>
    <w:multiLevelType w:val="multilevel"/>
    <w:tmpl w:val="209C526E"/>
    <w:styleLink w:val="CurrentList1"/>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15:restartNumberingAfterBreak="0">
    <w:nsid w:val="46E33709"/>
    <w:multiLevelType w:val="hybridMultilevel"/>
    <w:tmpl w:val="04D4842E"/>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9" w15:restartNumberingAfterBreak="0">
    <w:nsid w:val="47677BB0"/>
    <w:multiLevelType w:val="hybridMultilevel"/>
    <w:tmpl w:val="DE40F8C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0" w15:restartNumberingAfterBreak="0">
    <w:nsid w:val="495D45F8"/>
    <w:multiLevelType w:val="multilevel"/>
    <w:tmpl w:val="11DC8038"/>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1" w15:restartNumberingAfterBreak="0">
    <w:nsid w:val="4C2572F7"/>
    <w:multiLevelType w:val="hybridMultilevel"/>
    <w:tmpl w:val="993ADD0C"/>
    <w:lvl w:ilvl="0" w:tplc="E544EE24">
      <w:start w:val="4"/>
      <w:numFmt w:val="decimal"/>
      <w:lvlText w:val="%1."/>
      <w:lvlJc w:val="left"/>
      <w:pPr>
        <w:ind w:left="1635" w:hanging="360"/>
      </w:pPr>
      <w:rPr>
        <w:rFonts w:hint="default"/>
      </w:rPr>
    </w:lvl>
    <w:lvl w:ilvl="1" w:tplc="04090019" w:tentative="1">
      <w:start w:val="1"/>
      <w:numFmt w:val="lowerLetter"/>
      <w:lvlText w:val="%2."/>
      <w:lvlJc w:val="left"/>
      <w:pPr>
        <w:ind w:left="2355" w:hanging="360"/>
      </w:pPr>
    </w:lvl>
    <w:lvl w:ilvl="2" w:tplc="0409001B" w:tentative="1">
      <w:start w:val="1"/>
      <w:numFmt w:val="lowerRoman"/>
      <w:lvlText w:val="%3."/>
      <w:lvlJc w:val="right"/>
      <w:pPr>
        <w:ind w:left="3075" w:hanging="180"/>
      </w:pPr>
    </w:lvl>
    <w:lvl w:ilvl="3" w:tplc="0409000F" w:tentative="1">
      <w:start w:val="1"/>
      <w:numFmt w:val="decimal"/>
      <w:lvlText w:val="%4."/>
      <w:lvlJc w:val="left"/>
      <w:pPr>
        <w:ind w:left="3795" w:hanging="360"/>
      </w:pPr>
    </w:lvl>
    <w:lvl w:ilvl="4" w:tplc="04090019" w:tentative="1">
      <w:start w:val="1"/>
      <w:numFmt w:val="lowerLetter"/>
      <w:lvlText w:val="%5."/>
      <w:lvlJc w:val="left"/>
      <w:pPr>
        <w:ind w:left="4515" w:hanging="360"/>
      </w:pPr>
    </w:lvl>
    <w:lvl w:ilvl="5" w:tplc="0409001B" w:tentative="1">
      <w:start w:val="1"/>
      <w:numFmt w:val="lowerRoman"/>
      <w:lvlText w:val="%6."/>
      <w:lvlJc w:val="right"/>
      <w:pPr>
        <w:ind w:left="5235" w:hanging="180"/>
      </w:pPr>
    </w:lvl>
    <w:lvl w:ilvl="6" w:tplc="0409000F" w:tentative="1">
      <w:start w:val="1"/>
      <w:numFmt w:val="decimal"/>
      <w:lvlText w:val="%7."/>
      <w:lvlJc w:val="left"/>
      <w:pPr>
        <w:ind w:left="5955" w:hanging="360"/>
      </w:pPr>
    </w:lvl>
    <w:lvl w:ilvl="7" w:tplc="04090019" w:tentative="1">
      <w:start w:val="1"/>
      <w:numFmt w:val="lowerLetter"/>
      <w:lvlText w:val="%8."/>
      <w:lvlJc w:val="left"/>
      <w:pPr>
        <w:ind w:left="6675" w:hanging="360"/>
      </w:pPr>
    </w:lvl>
    <w:lvl w:ilvl="8" w:tplc="0409001B" w:tentative="1">
      <w:start w:val="1"/>
      <w:numFmt w:val="lowerRoman"/>
      <w:lvlText w:val="%9."/>
      <w:lvlJc w:val="right"/>
      <w:pPr>
        <w:ind w:left="7395" w:hanging="180"/>
      </w:pPr>
    </w:lvl>
  </w:abstractNum>
  <w:abstractNum w:abstractNumId="52" w15:restartNumberingAfterBreak="0">
    <w:nsid w:val="4D4A4247"/>
    <w:multiLevelType w:val="hybridMultilevel"/>
    <w:tmpl w:val="53EE5A70"/>
    <w:lvl w:ilvl="0" w:tplc="C9B00EFC">
      <w:start w:val="2"/>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D993761"/>
    <w:multiLevelType w:val="hybridMultilevel"/>
    <w:tmpl w:val="61706A8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4" w15:restartNumberingAfterBreak="0">
    <w:nsid w:val="52CF177C"/>
    <w:multiLevelType w:val="hybridMultilevel"/>
    <w:tmpl w:val="590447C2"/>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5" w15:restartNumberingAfterBreak="0">
    <w:nsid w:val="52EF5BE9"/>
    <w:multiLevelType w:val="hybridMultilevel"/>
    <w:tmpl w:val="8C90F3BE"/>
    <w:lvl w:ilvl="0" w:tplc="D5CA3BAA">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6" w15:restartNumberingAfterBreak="0">
    <w:nsid w:val="53B4799E"/>
    <w:multiLevelType w:val="hybridMultilevel"/>
    <w:tmpl w:val="F32467B2"/>
    <w:lvl w:ilvl="0" w:tplc="D5CA3BAA">
      <w:start w:val="1"/>
      <w:numFmt w:val="decimal"/>
      <w:lvlText w:val="%1."/>
      <w:lvlJc w:val="left"/>
      <w:pPr>
        <w:ind w:left="360" w:hanging="360"/>
      </w:pPr>
      <w:rPr>
        <w:rFonts w:hint="default"/>
      </w:rPr>
    </w:lvl>
    <w:lvl w:ilvl="1" w:tplc="480A0019" w:tentative="1">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57" w15:restartNumberingAfterBreak="0">
    <w:nsid w:val="53F35743"/>
    <w:multiLevelType w:val="hybridMultilevel"/>
    <w:tmpl w:val="F73AFFD8"/>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8" w15:restartNumberingAfterBreak="0">
    <w:nsid w:val="544A563F"/>
    <w:multiLevelType w:val="hybridMultilevel"/>
    <w:tmpl w:val="20DC16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54A918A8"/>
    <w:multiLevelType w:val="hybridMultilevel"/>
    <w:tmpl w:val="285CAF9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425"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0" w15:restartNumberingAfterBreak="0">
    <w:nsid w:val="54B4425B"/>
    <w:multiLevelType w:val="multilevel"/>
    <w:tmpl w:val="D81674C0"/>
    <w:lvl w:ilvl="0">
      <w:start w:val="1"/>
      <w:numFmt w:val="decimal"/>
      <w:lvlText w:val="%1."/>
      <w:lvlJc w:val="left"/>
      <w:pPr>
        <w:ind w:left="1080" w:hanging="360"/>
      </w:pPr>
      <w:rPr>
        <w:rFonts w:hint="default"/>
        <w:b/>
      </w:rPr>
    </w:lvl>
    <w:lvl w:ilvl="1">
      <w:start w:val="1"/>
      <w:numFmt w:val="decimal"/>
      <w:isLgl/>
      <w:lvlText w:val="%1.%2"/>
      <w:lvlJc w:val="left"/>
      <w:pPr>
        <w:ind w:left="1260" w:hanging="540"/>
      </w:pPr>
      <w:rPr>
        <w:rFonts w:hint="default"/>
      </w:rPr>
    </w:lvl>
    <w:lvl w:ilvl="2">
      <w:start w:val="2"/>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1" w15:restartNumberingAfterBreak="0">
    <w:nsid w:val="57471A13"/>
    <w:multiLevelType w:val="hybridMultilevel"/>
    <w:tmpl w:val="0622CA16"/>
    <w:lvl w:ilvl="0" w:tplc="061CB428">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2" w15:restartNumberingAfterBreak="0">
    <w:nsid w:val="597B7FE4"/>
    <w:multiLevelType w:val="hybridMultilevel"/>
    <w:tmpl w:val="67908662"/>
    <w:lvl w:ilvl="0" w:tplc="81F0789C">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3" w15:restartNumberingAfterBreak="0">
    <w:nsid w:val="5AC92407"/>
    <w:multiLevelType w:val="hybridMultilevel"/>
    <w:tmpl w:val="BA747DFE"/>
    <w:lvl w:ilvl="0" w:tplc="D5CA3BAA">
      <w:start w:val="1"/>
      <w:numFmt w:val="decimal"/>
      <w:lvlText w:val="%1."/>
      <w:lvlJc w:val="left"/>
      <w:pPr>
        <w:ind w:left="360" w:hanging="360"/>
      </w:pPr>
      <w:rPr>
        <w:rFonts w:hint="default"/>
      </w:rPr>
    </w:lvl>
    <w:lvl w:ilvl="1" w:tplc="480A0019" w:tentative="1">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64" w15:restartNumberingAfterBreak="0">
    <w:nsid w:val="5CAB4E38"/>
    <w:multiLevelType w:val="hybridMultilevel"/>
    <w:tmpl w:val="209C526E"/>
    <w:lvl w:ilvl="0" w:tplc="110C55C0">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CAE51E6"/>
    <w:multiLevelType w:val="hybridMultilevel"/>
    <w:tmpl w:val="5262CF98"/>
    <w:lvl w:ilvl="0" w:tplc="FFFFFFFF">
      <w:start w:val="1"/>
      <w:numFmt w:val="decimal"/>
      <w:lvlText w:val="%1."/>
      <w:lvlJc w:val="left"/>
      <w:pPr>
        <w:ind w:left="1635" w:hanging="360"/>
      </w:pPr>
      <w:rPr>
        <w:rFonts w:hint="default"/>
      </w:rPr>
    </w:lvl>
    <w:lvl w:ilvl="1" w:tplc="FFFFFFFF" w:tentative="1">
      <w:start w:val="1"/>
      <w:numFmt w:val="lowerLetter"/>
      <w:lvlText w:val="%2."/>
      <w:lvlJc w:val="left"/>
      <w:pPr>
        <w:ind w:left="2355" w:hanging="360"/>
      </w:pPr>
    </w:lvl>
    <w:lvl w:ilvl="2" w:tplc="FFFFFFFF" w:tentative="1">
      <w:start w:val="1"/>
      <w:numFmt w:val="lowerRoman"/>
      <w:lvlText w:val="%3."/>
      <w:lvlJc w:val="right"/>
      <w:pPr>
        <w:ind w:left="3075" w:hanging="180"/>
      </w:pPr>
    </w:lvl>
    <w:lvl w:ilvl="3" w:tplc="FFFFFFFF" w:tentative="1">
      <w:start w:val="1"/>
      <w:numFmt w:val="decimal"/>
      <w:lvlText w:val="%4."/>
      <w:lvlJc w:val="left"/>
      <w:pPr>
        <w:ind w:left="3795" w:hanging="360"/>
      </w:pPr>
    </w:lvl>
    <w:lvl w:ilvl="4" w:tplc="FFFFFFFF" w:tentative="1">
      <w:start w:val="1"/>
      <w:numFmt w:val="lowerLetter"/>
      <w:lvlText w:val="%5."/>
      <w:lvlJc w:val="left"/>
      <w:pPr>
        <w:ind w:left="4515" w:hanging="360"/>
      </w:pPr>
    </w:lvl>
    <w:lvl w:ilvl="5" w:tplc="FFFFFFFF" w:tentative="1">
      <w:start w:val="1"/>
      <w:numFmt w:val="lowerRoman"/>
      <w:lvlText w:val="%6."/>
      <w:lvlJc w:val="right"/>
      <w:pPr>
        <w:ind w:left="5235" w:hanging="180"/>
      </w:pPr>
    </w:lvl>
    <w:lvl w:ilvl="6" w:tplc="FFFFFFFF" w:tentative="1">
      <w:start w:val="1"/>
      <w:numFmt w:val="decimal"/>
      <w:lvlText w:val="%7."/>
      <w:lvlJc w:val="left"/>
      <w:pPr>
        <w:ind w:left="5955" w:hanging="360"/>
      </w:pPr>
    </w:lvl>
    <w:lvl w:ilvl="7" w:tplc="FFFFFFFF" w:tentative="1">
      <w:start w:val="1"/>
      <w:numFmt w:val="lowerLetter"/>
      <w:lvlText w:val="%8."/>
      <w:lvlJc w:val="left"/>
      <w:pPr>
        <w:ind w:left="6675" w:hanging="360"/>
      </w:pPr>
    </w:lvl>
    <w:lvl w:ilvl="8" w:tplc="FFFFFFFF" w:tentative="1">
      <w:start w:val="1"/>
      <w:numFmt w:val="lowerRoman"/>
      <w:lvlText w:val="%9."/>
      <w:lvlJc w:val="right"/>
      <w:pPr>
        <w:ind w:left="7395" w:hanging="180"/>
      </w:pPr>
    </w:lvl>
  </w:abstractNum>
  <w:abstractNum w:abstractNumId="66" w15:restartNumberingAfterBreak="0">
    <w:nsid w:val="5CF03598"/>
    <w:multiLevelType w:val="hybridMultilevel"/>
    <w:tmpl w:val="9E8AC16A"/>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67" w15:restartNumberingAfterBreak="0">
    <w:nsid w:val="5DEB53B2"/>
    <w:multiLevelType w:val="hybridMultilevel"/>
    <w:tmpl w:val="58EA8D78"/>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68" w15:restartNumberingAfterBreak="0">
    <w:nsid w:val="616D55C5"/>
    <w:multiLevelType w:val="hybridMultilevel"/>
    <w:tmpl w:val="7758CB7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69" w15:restartNumberingAfterBreak="0">
    <w:nsid w:val="6175189F"/>
    <w:multiLevelType w:val="hybridMultilevel"/>
    <w:tmpl w:val="753AC8EA"/>
    <w:lvl w:ilvl="0" w:tplc="D5CA3BAA">
      <w:start w:val="1"/>
      <w:numFmt w:val="decimal"/>
      <w:lvlText w:val="%1."/>
      <w:lvlJc w:val="left"/>
      <w:pPr>
        <w:ind w:left="1440" w:hanging="360"/>
      </w:pPr>
      <w:rPr>
        <w:rFonts w:hint="default"/>
      </w:r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70" w15:restartNumberingAfterBreak="0">
    <w:nsid w:val="62DF42DB"/>
    <w:multiLevelType w:val="hybridMultilevel"/>
    <w:tmpl w:val="25A81220"/>
    <w:lvl w:ilvl="0" w:tplc="D5CA3BAA">
      <w:start w:val="1"/>
      <w:numFmt w:val="decimal"/>
      <w:lvlText w:val="%1."/>
      <w:lvlJc w:val="left"/>
      <w:pPr>
        <w:ind w:left="502" w:hanging="360"/>
      </w:pPr>
      <w:rPr>
        <w:rFonts w:hint="default"/>
      </w:rPr>
    </w:lvl>
    <w:lvl w:ilvl="1" w:tplc="480A0019" w:tentative="1">
      <w:start w:val="1"/>
      <w:numFmt w:val="lowerLetter"/>
      <w:lvlText w:val="%2."/>
      <w:lvlJc w:val="left"/>
      <w:pPr>
        <w:ind w:left="1222" w:hanging="360"/>
      </w:pPr>
    </w:lvl>
    <w:lvl w:ilvl="2" w:tplc="480A001B" w:tentative="1">
      <w:start w:val="1"/>
      <w:numFmt w:val="lowerRoman"/>
      <w:lvlText w:val="%3."/>
      <w:lvlJc w:val="right"/>
      <w:pPr>
        <w:ind w:left="1942" w:hanging="180"/>
      </w:pPr>
    </w:lvl>
    <w:lvl w:ilvl="3" w:tplc="480A000F" w:tentative="1">
      <w:start w:val="1"/>
      <w:numFmt w:val="decimal"/>
      <w:lvlText w:val="%4."/>
      <w:lvlJc w:val="left"/>
      <w:pPr>
        <w:ind w:left="2662" w:hanging="360"/>
      </w:pPr>
    </w:lvl>
    <w:lvl w:ilvl="4" w:tplc="480A0019" w:tentative="1">
      <w:start w:val="1"/>
      <w:numFmt w:val="lowerLetter"/>
      <w:lvlText w:val="%5."/>
      <w:lvlJc w:val="left"/>
      <w:pPr>
        <w:ind w:left="3382" w:hanging="360"/>
      </w:pPr>
    </w:lvl>
    <w:lvl w:ilvl="5" w:tplc="480A001B" w:tentative="1">
      <w:start w:val="1"/>
      <w:numFmt w:val="lowerRoman"/>
      <w:lvlText w:val="%6."/>
      <w:lvlJc w:val="right"/>
      <w:pPr>
        <w:ind w:left="4102" w:hanging="180"/>
      </w:pPr>
    </w:lvl>
    <w:lvl w:ilvl="6" w:tplc="480A000F" w:tentative="1">
      <w:start w:val="1"/>
      <w:numFmt w:val="decimal"/>
      <w:lvlText w:val="%7."/>
      <w:lvlJc w:val="left"/>
      <w:pPr>
        <w:ind w:left="4822" w:hanging="360"/>
      </w:pPr>
    </w:lvl>
    <w:lvl w:ilvl="7" w:tplc="480A0019" w:tentative="1">
      <w:start w:val="1"/>
      <w:numFmt w:val="lowerLetter"/>
      <w:lvlText w:val="%8."/>
      <w:lvlJc w:val="left"/>
      <w:pPr>
        <w:ind w:left="5542" w:hanging="360"/>
      </w:pPr>
    </w:lvl>
    <w:lvl w:ilvl="8" w:tplc="480A001B" w:tentative="1">
      <w:start w:val="1"/>
      <w:numFmt w:val="lowerRoman"/>
      <w:lvlText w:val="%9."/>
      <w:lvlJc w:val="right"/>
      <w:pPr>
        <w:ind w:left="6262" w:hanging="180"/>
      </w:pPr>
    </w:lvl>
  </w:abstractNum>
  <w:abstractNum w:abstractNumId="71" w15:restartNumberingAfterBreak="0">
    <w:nsid w:val="63F739BE"/>
    <w:multiLevelType w:val="hybridMultilevel"/>
    <w:tmpl w:val="B7720BE8"/>
    <w:lvl w:ilvl="0" w:tplc="0409000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2" w15:restartNumberingAfterBreak="0">
    <w:nsid w:val="67FB6670"/>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3" w15:restartNumberingAfterBreak="0">
    <w:nsid w:val="68097456"/>
    <w:multiLevelType w:val="hybridMultilevel"/>
    <w:tmpl w:val="D5CEF4F6"/>
    <w:lvl w:ilvl="0" w:tplc="0DD62500">
      <w:start w:val="2"/>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684C08C1"/>
    <w:multiLevelType w:val="hybridMultilevel"/>
    <w:tmpl w:val="02E8F214"/>
    <w:lvl w:ilvl="0" w:tplc="F3F0F830">
      <w:start w:val="3"/>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6A325FE8"/>
    <w:multiLevelType w:val="hybridMultilevel"/>
    <w:tmpl w:val="5262CF98"/>
    <w:lvl w:ilvl="0" w:tplc="E544EE24">
      <w:start w:val="1"/>
      <w:numFmt w:val="decimal"/>
      <w:lvlText w:val="%1."/>
      <w:lvlJc w:val="left"/>
      <w:pPr>
        <w:ind w:left="1635" w:hanging="360"/>
      </w:pPr>
      <w:rPr>
        <w:rFonts w:hint="default"/>
      </w:rPr>
    </w:lvl>
    <w:lvl w:ilvl="1" w:tplc="04090019" w:tentative="1">
      <w:start w:val="1"/>
      <w:numFmt w:val="lowerLetter"/>
      <w:lvlText w:val="%2."/>
      <w:lvlJc w:val="left"/>
      <w:pPr>
        <w:ind w:left="2355" w:hanging="360"/>
      </w:pPr>
    </w:lvl>
    <w:lvl w:ilvl="2" w:tplc="0409001B" w:tentative="1">
      <w:start w:val="1"/>
      <w:numFmt w:val="lowerRoman"/>
      <w:lvlText w:val="%3."/>
      <w:lvlJc w:val="right"/>
      <w:pPr>
        <w:ind w:left="3075" w:hanging="180"/>
      </w:pPr>
    </w:lvl>
    <w:lvl w:ilvl="3" w:tplc="0409000F" w:tentative="1">
      <w:start w:val="1"/>
      <w:numFmt w:val="decimal"/>
      <w:lvlText w:val="%4."/>
      <w:lvlJc w:val="left"/>
      <w:pPr>
        <w:ind w:left="3795" w:hanging="360"/>
      </w:pPr>
    </w:lvl>
    <w:lvl w:ilvl="4" w:tplc="04090019" w:tentative="1">
      <w:start w:val="1"/>
      <w:numFmt w:val="lowerLetter"/>
      <w:lvlText w:val="%5."/>
      <w:lvlJc w:val="left"/>
      <w:pPr>
        <w:ind w:left="4515" w:hanging="360"/>
      </w:pPr>
    </w:lvl>
    <w:lvl w:ilvl="5" w:tplc="0409001B" w:tentative="1">
      <w:start w:val="1"/>
      <w:numFmt w:val="lowerRoman"/>
      <w:lvlText w:val="%6."/>
      <w:lvlJc w:val="right"/>
      <w:pPr>
        <w:ind w:left="5235" w:hanging="180"/>
      </w:pPr>
    </w:lvl>
    <w:lvl w:ilvl="6" w:tplc="0409000F" w:tentative="1">
      <w:start w:val="1"/>
      <w:numFmt w:val="decimal"/>
      <w:lvlText w:val="%7."/>
      <w:lvlJc w:val="left"/>
      <w:pPr>
        <w:ind w:left="5955" w:hanging="360"/>
      </w:pPr>
    </w:lvl>
    <w:lvl w:ilvl="7" w:tplc="04090019" w:tentative="1">
      <w:start w:val="1"/>
      <w:numFmt w:val="lowerLetter"/>
      <w:lvlText w:val="%8."/>
      <w:lvlJc w:val="left"/>
      <w:pPr>
        <w:ind w:left="6675" w:hanging="360"/>
      </w:pPr>
    </w:lvl>
    <w:lvl w:ilvl="8" w:tplc="0409001B" w:tentative="1">
      <w:start w:val="1"/>
      <w:numFmt w:val="lowerRoman"/>
      <w:lvlText w:val="%9."/>
      <w:lvlJc w:val="right"/>
      <w:pPr>
        <w:ind w:left="7395" w:hanging="180"/>
      </w:pPr>
    </w:lvl>
  </w:abstractNum>
  <w:abstractNum w:abstractNumId="76" w15:restartNumberingAfterBreak="0">
    <w:nsid w:val="6AE94CCB"/>
    <w:multiLevelType w:val="hybridMultilevel"/>
    <w:tmpl w:val="928C9AEA"/>
    <w:lvl w:ilvl="0" w:tplc="04090001">
      <w:start w:val="1"/>
      <w:numFmt w:val="bullet"/>
      <w:lvlText w:val=""/>
      <w:lvlJc w:val="left"/>
      <w:pPr>
        <w:ind w:left="1698" w:hanging="360"/>
      </w:pPr>
      <w:rPr>
        <w:rFonts w:ascii="Symbol" w:hAnsi="Symbol" w:hint="default"/>
      </w:rPr>
    </w:lvl>
    <w:lvl w:ilvl="1" w:tplc="04090003" w:tentative="1">
      <w:start w:val="1"/>
      <w:numFmt w:val="bullet"/>
      <w:lvlText w:val="o"/>
      <w:lvlJc w:val="left"/>
      <w:pPr>
        <w:ind w:left="2418" w:hanging="360"/>
      </w:pPr>
      <w:rPr>
        <w:rFonts w:ascii="Courier New" w:hAnsi="Courier New" w:cs="Courier New" w:hint="default"/>
      </w:rPr>
    </w:lvl>
    <w:lvl w:ilvl="2" w:tplc="04090005" w:tentative="1">
      <w:start w:val="1"/>
      <w:numFmt w:val="bullet"/>
      <w:lvlText w:val=""/>
      <w:lvlJc w:val="left"/>
      <w:pPr>
        <w:ind w:left="3138" w:hanging="360"/>
      </w:pPr>
      <w:rPr>
        <w:rFonts w:ascii="Wingdings" w:hAnsi="Wingdings" w:hint="default"/>
      </w:rPr>
    </w:lvl>
    <w:lvl w:ilvl="3" w:tplc="04090001" w:tentative="1">
      <w:start w:val="1"/>
      <w:numFmt w:val="bullet"/>
      <w:lvlText w:val=""/>
      <w:lvlJc w:val="left"/>
      <w:pPr>
        <w:ind w:left="3858" w:hanging="360"/>
      </w:pPr>
      <w:rPr>
        <w:rFonts w:ascii="Symbol" w:hAnsi="Symbol" w:hint="default"/>
      </w:rPr>
    </w:lvl>
    <w:lvl w:ilvl="4" w:tplc="04090003" w:tentative="1">
      <w:start w:val="1"/>
      <w:numFmt w:val="bullet"/>
      <w:lvlText w:val="o"/>
      <w:lvlJc w:val="left"/>
      <w:pPr>
        <w:ind w:left="4578" w:hanging="360"/>
      </w:pPr>
      <w:rPr>
        <w:rFonts w:ascii="Courier New" w:hAnsi="Courier New" w:cs="Courier New" w:hint="default"/>
      </w:rPr>
    </w:lvl>
    <w:lvl w:ilvl="5" w:tplc="04090005" w:tentative="1">
      <w:start w:val="1"/>
      <w:numFmt w:val="bullet"/>
      <w:lvlText w:val=""/>
      <w:lvlJc w:val="left"/>
      <w:pPr>
        <w:ind w:left="5298" w:hanging="360"/>
      </w:pPr>
      <w:rPr>
        <w:rFonts w:ascii="Wingdings" w:hAnsi="Wingdings" w:hint="default"/>
      </w:rPr>
    </w:lvl>
    <w:lvl w:ilvl="6" w:tplc="04090001" w:tentative="1">
      <w:start w:val="1"/>
      <w:numFmt w:val="bullet"/>
      <w:lvlText w:val=""/>
      <w:lvlJc w:val="left"/>
      <w:pPr>
        <w:ind w:left="6018" w:hanging="360"/>
      </w:pPr>
      <w:rPr>
        <w:rFonts w:ascii="Symbol" w:hAnsi="Symbol" w:hint="default"/>
      </w:rPr>
    </w:lvl>
    <w:lvl w:ilvl="7" w:tplc="04090003" w:tentative="1">
      <w:start w:val="1"/>
      <w:numFmt w:val="bullet"/>
      <w:lvlText w:val="o"/>
      <w:lvlJc w:val="left"/>
      <w:pPr>
        <w:ind w:left="6738" w:hanging="360"/>
      </w:pPr>
      <w:rPr>
        <w:rFonts w:ascii="Courier New" w:hAnsi="Courier New" w:cs="Courier New" w:hint="default"/>
      </w:rPr>
    </w:lvl>
    <w:lvl w:ilvl="8" w:tplc="04090005" w:tentative="1">
      <w:start w:val="1"/>
      <w:numFmt w:val="bullet"/>
      <w:lvlText w:val=""/>
      <w:lvlJc w:val="left"/>
      <w:pPr>
        <w:ind w:left="7458" w:hanging="360"/>
      </w:pPr>
      <w:rPr>
        <w:rFonts w:ascii="Wingdings" w:hAnsi="Wingdings" w:hint="default"/>
      </w:rPr>
    </w:lvl>
  </w:abstractNum>
  <w:abstractNum w:abstractNumId="77" w15:restartNumberingAfterBreak="0">
    <w:nsid w:val="6B3F2982"/>
    <w:multiLevelType w:val="hybridMultilevel"/>
    <w:tmpl w:val="292621DA"/>
    <w:lvl w:ilvl="0" w:tplc="D5CA3BAA">
      <w:start w:val="1"/>
      <w:numFmt w:val="decimal"/>
      <w:lvlText w:val="%1."/>
      <w:lvlJc w:val="left"/>
      <w:pPr>
        <w:ind w:left="1080" w:hanging="360"/>
      </w:pPr>
      <w:rPr>
        <w:rFonts w:hint="default"/>
      </w:rPr>
    </w:lvl>
    <w:lvl w:ilvl="1" w:tplc="540A0019">
      <w:start w:val="1"/>
      <w:numFmt w:val="lowerLetter"/>
      <w:lvlText w:val="%2."/>
      <w:lvlJc w:val="left"/>
      <w:pPr>
        <w:ind w:left="1800" w:hanging="360"/>
      </w:pPr>
    </w:lvl>
    <w:lvl w:ilvl="2" w:tplc="540A001B" w:tentative="1">
      <w:start w:val="1"/>
      <w:numFmt w:val="lowerRoman"/>
      <w:lvlText w:val="%3."/>
      <w:lvlJc w:val="right"/>
      <w:pPr>
        <w:ind w:left="2520" w:hanging="180"/>
      </w:pPr>
    </w:lvl>
    <w:lvl w:ilvl="3" w:tplc="540A000F" w:tentative="1">
      <w:start w:val="1"/>
      <w:numFmt w:val="decimal"/>
      <w:lvlText w:val="%4."/>
      <w:lvlJc w:val="left"/>
      <w:pPr>
        <w:ind w:left="3240" w:hanging="360"/>
      </w:pPr>
    </w:lvl>
    <w:lvl w:ilvl="4" w:tplc="540A0019" w:tentative="1">
      <w:start w:val="1"/>
      <w:numFmt w:val="lowerLetter"/>
      <w:lvlText w:val="%5."/>
      <w:lvlJc w:val="left"/>
      <w:pPr>
        <w:ind w:left="3960" w:hanging="360"/>
      </w:pPr>
    </w:lvl>
    <w:lvl w:ilvl="5" w:tplc="540A001B" w:tentative="1">
      <w:start w:val="1"/>
      <w:numFmt w:val="lowerRoman"/>
      <w:lvlText w:val="%6."/>
      <w:lvlJc w:val="right"/>
      <w:pPr>
        <w:ind w:left="4680" w:hanging="180"/>
      </w:pPr>
    </w:lvl>
    <w:lvl w:ilvl="6" w:tplc="540A000F" w:tentative="1">
      <w:start w:val="1"/>
      <w:numFmt w:val="decimal"/>
      <w:lvlText w:val="%7."/>
      <w:lvlJc w:val="left"/>
      <w:pPr>
        <w:ind w:left="5400" w:hanging="360"/>
      </w:pPr>
    </w:lvl>
    <w:lvl w:ilvl="7" w:tplc="540A0019" w:tentative="1">
      <w:start w:val="1"/>
      <w:numFmt w:val="lowerLetter"/>
      <w:lvlText w:val="%8."/>
      <w:lvlJc w:val="left"/>
      <w:pPr>
        <w:ind w:left="6120" w:hanging="360"/>
      </w:pPr>
    </w:lvl>
    <w:lvl w:ilvl="8" w:tplc="540A001B" w:tentative="1">
      <w:start w:val="1"/>
      <w:numFmt w:val="lowerRoman"/>
      <w:lvlText w:val="%9."/>
      <w:lvlJc w:val="right"/>
      <w:pPr>
        <w:ind w:left="6840" w:hanging="180"/>
      </w:pPr>
    </w:lvl>
  </w:abstractNum>
  <w:abstractNum w:abstractNumId="78" w15:restartNumberingAfterBreak="0">
    <w:nsid w:val="6C956E73"/>
    <w:multiLevelType w:val="hybridMultilevel"/>
    <w:tmpl w:val="050020A6"/>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79" w15:restartNumberingAfterBreak="0">
    <w:nsid w:val="6CA42051"/>
    <w:multiLevelType w:val="hybridMultilevel"/>
    <w:tmpl w:val="0F3841D4"/>
    <w:lvl w:ilvl="0" w:tplc="D5CA3BAA">
      <w:start w:val="1"/>
      <w:numFmt w:val="decimal"/>
      <w:lvlText w:val="%1."/>
      <w:lvlJc w:val="left"/>
      <w:pPr>
        <w:ind w:left="1440" w:hanging="360"/>
      </w:pPr>
      <w:rPr>
        <w:rFonts w:hint="default"/>
      </w:r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80" w15:restartNumberingAfterBreak="0">
    <w:nsid w:val="6F002331"/>
    <w:multiLevelType w:val="hybridMultilevel"/>
    <w:tmpl w:val="73AAC008"/>
    <w:lvl w:ilvl="0" w:tplc="D5CA3BAA">
      <w:start w:val="1"/>
      <w:numFmt w:val="decimal"/>
      <w:lvlText w:val="%1."/>
      <w:lvlJc w:val="left"/>
      <w:pPr>
        <w:ind w:left="360" w:hanging="360"/>
      </w:pPr>
      <w:rPr>
        <w:rFonts w:hint="default"/>
      </w:rPr>
    </w:lvl>
    <w:lvl w:ilvl="1" w:tplc="480A0019" w:tentative="1">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81" w15:restartNumberingAfterBreak="0">
    <w:nsid w:val="70C1770F"/>
    <w:multiLevelType w:val="hybridMultilevel"/>
    <w:tmpl w:val="927E6930"/>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82" w15:restartNumberingAfterBreak="0">
    <w:nsid w:val="70C338D2"/>
    <w:multiLevelType w:val="hybridMultilevel"/>
    <w:tmpl w:val="1624A872"/>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83" w15:restartNumberingAfterBreak="0">
    <w:nsid w:val="70EB3497"/>
    <w:multiLevelType w:val="hybridMultilevel"/>
    <w:tmpl w:val="A2F06176"/>
    <w:lvl w:ilvl="0" w:tplc="0409000D">
      <w:start w:val="1"/>
      <w:numFmt w:val="bullet"/>
      <w:lvlText w:val=""/>
      <w:lvlJc w:val="left"/>
      <w:pPr>
        <w:ind w:left="1068" w:hanging="360"/>
      </w:pPr>
      <w:rPr>
        <w:rFonts w:ascii="Wingdings" w:hAnsi="Wingdings"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84" w15:restartNumberingAfterBreak="0">
    <w:nsid w:val="71ED6A5D"/>
    <w:multiLevelType w:val="hybridMultilevel"/>
    <w:tmpl w:val="79A41CBC"/>
    <w:lvl w:ilvl="0" w:tplc="D5CA3BAA">
      <w:start w:val="1"/>
      <w:numFmt w:val="decimal"/>
      <w:lvlText w:val="%1."/>
      <w:lvlJc w:val="left"/>
      <w:pPr>
        <w:ind w:left="1080" w:hanging="360"/>
      </w:pPr>
      <w:rPr>
        <w:rFonts w:hint="default"/>
      </w:rPr>
    </w:lvl>
    <w:lvl w:ilvl="1" w:tplc="540A0019" w:tentative="1">
      <w:start w:val="1"/>
      <w:numFmt w:val="lowerLetter"/>
      <w:lvlText w:val="%2."/>
      <w:lvlJc w:val="left"/>
      <w:pPr>
        <w:ind w:left="1800" w:hanging="360"/>
      </w:pPr>
    </w:lvl>
    <w:lvl w:ilvl="2" w:tplc="540A001B" w:tentative="1">
      <w:start w:val="1"/>
      <w:numFmt w:val="lowerRoman"/>
      <w:lvlText w:val="%3."/>
      <w:lvlJc w:val="right"/>
      <w:pPr>
        <w:ind w:left="2520" w:hanging="180"/>
      </w:pPr>
    </w:lvl>
    <w:lvl w:ilvl="3" w:tplc="540A000F" w:tentative="1">
      <w:start w:val="1"/>
      <w:numFmt w:val="decimal"/>
      <w:lvlText w:val="%4."/>
      <w:lvlJc w:val="left"/>
      <w:pPr>
        <w:ind w:left="3240" w:hanging="360"/>
      </w:pPr>
    </w:lvl>
    <w:lvl w:ilvl="4" w:tplc="540A0019" w:tentative="1">
      <w:start w:val="1"/>
      <w:numFmt w:val="lowerLetter"/>
      <w:lvlText w:val="%5."/>
      <w:lvlJc w:val="left"/>
      <w:pPr>
        <w:ind w:left="3960" w:hanging="360"/>
      </w:pPr>
    </w:lvl>
    <w:lvl w:ilvl="5" w:tplc="540A001B" w:tentative="1">
      <w:start w:val="1"/>
      <w:numFmt w:val="lowerRoman"/>
      <w:lvlText w:val="%6."/>
      <w:lvlJc w:val="right"/>
      <w:pPr>
        <w:ind w:left="4680" w:hanging="180"/>
      </w:pPr>
    </w:lvl>
    <w:lvl w:ilvl="6" w:tplc="540A000F" w:tentative="1">
      <w:start w:val="1"/>
      <w:numFmt w:val="decimal"/>
      <w:lvlText w:val="%7."/>
      <w:lvlJc w:val="left"/>
      <w:pPr>
        <w:ind w:left="5400" w:hanging="360"/>
      </w:pPr>
    </w:lvl>
    <w:lvl w:ilvl="7" w:tplc="540A0019" w:tentative="1">
      <w:start w:val="1"/>
      <w:numFmt w:val="lowerLetter"/>
      <w:lvlText w:val="%8."/>
      <w:lvlJc w:val="left"/>
      <w:pPr>
        <w:ind w:left="6120" w:hanging="360"/>
      </w:pPr>
    </w:lvl>
    <w:lvl w:ilvl="8" w:tplc="540A001B" w:tentative="1">
      <w:start w:val="1"/>
      <w:numFmt w:val="lowerRoman"/>
      <w:lvlText w:val="%9."/>
      <w:lvlJc w:val="right"/>
      <w:pPr>
        <w:ind w:left="6840" w:hanging="180"/>
      </w:pPr>
    </w:lvl>
  </w:abstractNum>
  <w:abstractNum w:abstractNumId="85" w15:restartNumberingAfterBreak="0">
    <w:nsid w:val="72B83CC3"/>
    <w:multiLevelType w:val="hybridMultilevel"/>
    <w:tmpl w:val="9C9462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6" w15:restartNumberingAfterBreak="0">
    <w:nsid w:val="76F31DC0"/>
    <w:multiLevelType w:val="hybridMultilevel"/>
    <w:tmpl w:val="5BE0F86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7" w15:restartNumberingAfterBreak="0">
    <w:nsid w:val="779555A3"/>
    <w:multiLevelType w:val="hybridMultilevel"/>
    <w:tmpl w:val="ACE67988"/>
    <w:lvl w:ilvl="0" w:tplc="04090001">
      <w:start w:val="1"/>
      <w:numFmt w:val="bullet"/>
      <w:lvlText w:val=""/>
      <w:lvlJc w:val="left"/>
      <w:pPr>
        <w:ind w:left="1068" w:hanging="360"/>
      </w:pPr>
      <w:rPr>
        <w:rFonts w:ascii="Symbol" w:hAnsi="Symbol"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88" w15:restartNumberingAfterBreak="0">
    <w:nsid w:val="77B952A0"/>
    <w:multiLevelType w:val="hybridMultilevel"/>
    <w:tmpl w:val="299836C8"/>
    <w:lvl w:ilvl="0" w:tplc="04090001">
      <w:start w:val="1"/>
      <w:numFmt w:val="bullet"/>
      <w:lvlText w:val=""/>
      <w:lvlJc w:val="left"/>
      <w:pPr>
        <w:ind w:left="1416" w:hanging="696"/>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89" w15:restartNumberingAfterBreak="0">
    <w:nsid w:val="78D43173"/>
    <w:multiLevelType w:val="hybridMultilevel"/>
    <w:tmpl w:val="6ADAAC3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0" w15:restartNumberingAfterBreak="0">
    <w:nsid w:val="7A3A658B"/>
    <w:multiLevelType w:val="hybridMultilevel"/>
    <w:tmpl w:val="964ED566"/>
    <w:lvl w:ilvl="0" w:tplc="D5CA3BAA">
      <w:start w:val="1"/>
      <w:numFmt w:val="decimal"/>
      <w:lvlText w:val="%1."/>
      <w:lvlJc w:val="left"/>
      <w:pPr>
        <w:ind w:left="1440" w:hanging="360"/>
      </w:pPr>
      <w:rPr>
        <w:rFonts w:hint="default"/>
      </w:r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91" w15:restartNumberingAfterBreak="0">
    <w:nsid w:val="7A572361"/>
    <w:multiLevelType w:val="hybridMultilevel"/>
    <w:tmpl w:val="F95CE754"/>
    <w:lvl w:ilvl="0" w:tplc="617AE186">
      <w:start w:val="1"/>
      <w:numFmt w:val="upperLetter"/>
      <w:lvlText w:val="%1)"/>
      <w:lvlJc w:val="left"/>
      <w:pPr>
        <w:ind w:left="1080" w:hanging="360"/>
      </w:pPr>
      <w:rPr>
        <w:rFonts w:eastAsiaTheme="majorEastAsia" w:cstheme="majorBid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2" w15:restartNumberingAfterBreak="0">
    <w:nsid w:val="7B5D6D95"/>
    <w:multiLevelType w:val="hybridMultilevel"/>
    <w:tmpl w:val="96BA0CE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93" w15:restartNumberingAfterBreak="0">
    <w:nsid w:val="7B7753E5"/>
    <w:multiLevelType w:val="hybridMultilevel"/>
    <w:tmpl w:val="69C05D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15:restartNumberingAfterBreak="0">
    <w:nsid w:val="7B7A50DE"/>
    <w:multiLevelType w:val="hybridMultilevel"/>
    <w:tmpl w:val="782A51C0"/>
    <w:lvl w:ilvl="0" w:tplc="C7D6CEFE">
      <w:start w:val="1"/>
      <w:numFmt w:val="upperLetter"/>
      <w:lvlText w:val="%1)"/>
      <w:lvlJc w:val="left"/>
      <w:pPr>
        <w:ind w:left="1428" w:hanging="360"/>
      </w:pPr>
      <w:rPr>
        <w:rFonts w:hint="default"/>
      </w:r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95" w15:restartNumberingAfterBreak="0">
    <w:nsid w:val="7BB47F76"/>
    <w:multiLevelType w:val="hybridMultilevel"/>
    <w:tmpl w:val="266A3136"/>
    <w:lvl w:ilvl="0" w:tplc="D5CA3BAA">
      <w:start w:val="1"/>
      <w:numFmt w:val="decimal"/>
      <w:lvlText w:val="%1."/>
      <w:lvlJc w:val="left"/>
      <w:pPr>
        <w:ind w:left="1440" w:hanging="360"/>
      </w:pPr>
      <w:rPr>
        <w:rFonts w:hint="default"/>
      </w:r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96" w15:restartNumberingAfterBreak="0">
    <w:nsid w:val="7C4B2269"/>
    <w:multiLevelType w:val="hybridMultilevel"/>
    <w:tmpl w:val="B8D44590"/>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97" w15:restartNumberingAfterBreak="0">
    <w:nsid w:val="7CA10D08"/>
    <w:multiLevelType w:val="hybridMultilevel"/>
    <w:tmpl w:val="27069B04"/>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98" w15:restartNumberingAfterBreak="0">
    <w:nsid w:val="7D7C5F7F"/>
    <w:multiLevelType w:val="hybridMultilevel"/>
    <w:tmpl w:val="97B47F7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7F06638E"/>
    <w:multiLevelType w:val="hybridMultilevel"/>
    <w:tmpl w:val="04CC6F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0" w15:restartNumberingAfterBreak="0">
    <w:nsid w:val="7FBA4D0B"/>
    <w:multiLevelType w:val="hybridMultilevel"/>
    <w:tmpl w:val="A61CF212"/>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num w:numId="1" w16cid:durableId="433063443">
    <w:abstractNumId w:val="28"/>
  </w:num>
  <w:num w:numId="2" w16cid:durableId="838076920">
    <w:abstractNumId w:val="38"/>
  </w:num>
  <w:num w:numId="3" w16cid:durableId="78721058">
    <w:abstractNumId w:val="22"/>
  </w:num>
  <w:num w:numId="4" w16cid:durableId="891112892">
    <w:abstractNumId w:val="43"/>
  </w:num>
  <w:num w:numId="5" w16cid:durableId="2113626734">
    <w:abstractNumId w:val="77"/>
  </w:num>
  <w:num w:numId="6" w16cid:durableId="1956862350">
    <w:abstractNumId w:val="9"/>
  </w:num>
  <w:num w:numId="7" w16cid:durableId="1831217936">
    <w:abstractNumId w:val="84"/>
  </w:num>
  <w:num w:numId="8" w16cid:durableId="237594241">
    <w:abstractNumId w:val="45"/>
  </w:num>
  <w:num w:numId="9" w16cid:durableId="443497788">
    <w:abstractNumId w:val="1"/>
  </w:num>
  <w:num w:numId="10" w16cid:durableId="594441834">
    <w:abstractNumId w:val="8"/>
  </w:num>
  <w:num w:numId="11" w16cid:durableId="1519152332">
    <w:abstractNumId w:val="15"/>
  </w:num>
  <w:num w:numId="12" w16cid:durableId="701591597">
    <w:abstractNumId w:val="32"/>
  </w:num>
  <w:num w:numId="13" w16cid:durableId="903680988">
    <w:abstractNumId w:val="58"/>
  </w:num>
  <w:num w:numId="14" w16cid:durableId="515537540">
    <w:abstractNumId w:val="66"/>
  </w:num>
  <w:num w:numId="15" w16cid:durableId="626006074">
    <w:abstractNumId w:val="72"/>
  </w:num>
  <w:num w:numId="16" w16cid:durableId="1038093602">
    <w:abstractNumId w:val="18"/>
  </w:num>
  <w:num w:numId="17" w16cid:durableId="1608734887">
    <w:abstractNumId w:val="95"/>
  </w:num>
  <w:num w:numId="18" w16cid:durableId="1258712646">
    <w:abstractNumId w:val="19"/>
  </w:num>
  <w:num w:numId="19" w16cid:durableId="1226525259">
    <w:abstractNumId w:val="79"/>
  </w:num>
  <w:num w:numId="20" w16cid:durableId="1464688588">
    <w:abstractNumId w:val="90"/>
  </w:num>
  <w:num w:numId="21" w16cid:durableId="1961298520">
    <w:abstractNumId w:val="55"/>
  </w:num>
  <w:num w:numId="22" w16cid:durableId="2027711227">
    <w:abstractNumId w:val="70"/>
  </w:num>
  <w:num w:numId="23" w16cid:durableId="1936597335">
    <w:abstractNumId w:val="3"/>
  </w:num>
  <w:num w:numId="24" w16cid:durableId="925382333">
    <w:abstractNumId w:val="80"/>
  </w:num>
  <w:num w:numId="25" w16cid:durableId="967321097">
    <w:abstractNumId w:val="36"/>
  </w:num>
  <w:num w:numId="26" w16cid:durableId="1346516576">
    <w:abstractNumId w:val="56"/>
  </w:num>
  <w:num w:numId="27" w16cid:durableId="1106388289">
    <w:abstractNumId w:val="42"/>
  </w:num>
  <w:num w:numId="28" w16cid:durableId="1810393975">
    <w:abstractNumId w:val="25"/>
  </w:num>
  <w:num w:numId="29" w16cid:durableId="152646099">
    <w:abstractNumId w:val="63"/>
  </w:num>
  <w:num w:numId="30" w16cid:durableId="637295562">
    <w:abstractNumId w:val="34"/>
  </w:num>
  <w:num w:numId="31" w16cid:durableId="313341486">
    <w:abstractNumId w:val="13"/>
  </w:num>
  <w:num w:numId="32" w16cid:durableId="1391537979">
    <w:abstractNumId w:val="69"/>
  </w:num>
  <w:num w:numId="33" w16cid:durableId="695499345">
    <w:abstractNumId w:val="50"/>
  </w:num>
  <w:num w:numId="34" w16cid:durableId="1235551750">
    <w:abstractNumId w:val="60"/>
  </w:num>
  <w:num w:numId="35" w16cid:durableId="357899051">
    <w:abstractNumId w:val="83"/>
  </w:num>
  <w:num w:numId="36" w16cid:durableId="105389307">
    <w:abstractNumId w:val="89"/>
  </w:num>
  <w:num w:numId="37" w16cid:durableId="305160378">
    <w:abstractNumId w:val="7"/>
  </w:num>
  <w:num w:numId="38" w16cid:durableId="2143186722">
    <w:abstractNumId w:val="53"/>
  </w:num>
  <w:num w:numId="39" w16cid:durableId="1079056034">
    <w:abstractNumId w:val="85"/>
  </w:num>
  <w:num w:numId="40" w16cid:durableId="1795364189">
    <w:abstractNumId w:val="39"/>
  </w:num>
  <w:num w:numId="41" w16cid:durableId="1244218025">
    <w:abstractNumId w:val="6"/>
  </w:num>
  <w:num w:numId="42" w16cid:durableId="338191855">
    <w:abstractNumId w:val="44"/>
  </w:num>
  <w:num w:numId="43" w16cid:durableId="1760371546">
    <w:abstractNumId w:val="99"/>
  </w:num>
  <w:num w:numId="44" w16cid:durableId="1758211028">
    <w:abstractNumId w:val="14"/>
  </w:num>
  <w:num w:numId="45" w16cid:durableId="116038407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16675044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72719155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204751493">
    <w:abstractNumId w:val="11"/>
  </w:num>
  <w:num w:numId="49" w16cid:durableId="677082423">
    <w:abstractNumId w:val="24"/>
  </w:num>
  <w:num w:numId="50" w16cid:durableId="342589004">
    <w:abstractNumId w:val="92"/>
  </w:num>
  <w:num w:numId="51" w16cid:durableId="69156390">
    <w:abstractNumId w:val="0"/>
  </w:num>
  <w:num w:numId="52" w16cid:durableId="63726833">
    <w:abstractNumId w:val="57"/>
  </w:num>
  <w:num w:numId="53" w16cid:durableId="1027176913">
    <w:abstractNumId w:val="68"/>
  </w:num>
  <w:num w:numId="54" w16cid:durableId="195706279">
    <w:abstractNumId w:val="10"/>
  </w:num>
  <w:num w:numId="55" w16cid:durableId="1544098580">
    <w:abstractNumId w:val="67"/>
  </w:num>
  <w:num w:numId="56" w16cid:durableId="719400472">
    <w:abstractNumId w:val="54"/>
  </w:num>
  <w:num w:numId="57" w16cid:durableId="1292590458">
    <w:abstractNumId w:val="20"/>
  </w:num>
  <w:num w:numId="58" w16cid:durableId="1800562053">
    <w:abstractNumId w:val="41"/>
  </w:num>
  <w:num w:numId="59" w16cid:durableId="1100954701">
    <w:abstractNumId w:val="17"/>
  </w:num>
  <w:num w:numId="60" w16cid:durableId="693506135">
    <w:abstractNumId w:val="100"/>
  </w:num>
  <w:num w:numId="61" w16cid:durableId="220025187">
    <w:abstractNumId w:val="26"/>
  </w:num>
  <w:num w:numId="62" w16cid:durableId="234584570">
    <w:abstractNumId w:val="82"/>
  </w:num>
  <w:num w:numId="63" w16cid:durableId="902329677">
    <w:abstractNumId w:val="48"/>
  </w:num>
  <w:num w:numId="64" w16cid:durableId="1229267006">
    <w:abstractNumId w:val="81"/>
  </w:num>
  <w:num w:numId="65" w16cid:durableId="403575449">
    <w:abstractNumId w:val="78"/>
  </w:num>
  <w:num w:numId="66" w16cid:durableId="520826965">
    <w:abstractNumId w:val="96"/>
  </w:num>
  <w:num w:numId="67" w16cid:durableId="1855608187">
    <w:abstractNumId w:val="4"/>
  </w:num>
  <w:num w:numId="68" w16cid:durableId="219563940">
    <w:abstractNumId w:val="88"/>
  </w:num>
  <w:num w:numId="69" w16cid:durableId="964964625">
    <w:abstractNumId w:val="35"/>
  </w:num>
  <w:num w:numId="70" w16cid:durableId="1668752890">
    <w:abstractNumId w:val="12"/>
  </w:num>
  <w:num w:numId="71" w16cid:durableId="575671061">
    <w:abstractNumId w:val="23"/>
  </w:num>
  <w:num w:numId="72" w16cid:durableId="291444723">
    <w:abstractNumId w:val="74"/>
  </w:num>
  <w:num w:numId="73" w16cid:durableId="876166694">
    <w:abstractNumId w:val="73"/>
  </w:num>
  <w:num w:numId="74" w16cid:durableId="2031908187">
    <w:abstractNumId w:val="52"/>
  </w:num>
  <w:num w:numId="75" w16cid:durableId="489106154">
    <w:abstractNumId w:val="64"/>
  </w:num>
  <w:num w:numId="76" w16cid:durableId="1979142885">
    <w:abstractNumId w:val="94"/>
  </w:num>
  <w:num w:numId="77" w16cid:durableId="1131750810">
    <w:abstractNumId w:val="49"/>
  </w:num>
  <w:num w:numId="78" w16cid:durableId="135270573">
    <w:abstractNumId w:val="5"/>
  </w:num>
  <w:num w:numId="79" w16cid:durableId="1488279969">
    <w:abstractNumId w:val="91"/>
  </w:num>
  <w:num w:numId="80" w16cid:durableId="558981512">
    <w:abstractNumId w:val="93"/>
  </w:num>
  <w:num w:numId="81" w16cid:durableId="367604571">
    <w:abstractNumId w:val="47"/>
  </w:num>
  <w:num w:numId="82" w16cid:durableId="2064333441">
    <w:abstractNumId w:val="40"/>
  </w:num>
  <w:num w:numId="83" w16cid:durableId="2067101995">
    <w:abstractNumId w:val="33"/>
  </w:num>
  <w:num w:numId="84" w16cid:durableId="1042940523">
    <w:abstractNumId w:val="30"/>
  </w:num>
  <w:num w:numId="85" w16cid:durableId="2032342857">
    <w:abstractNumId w:val="86"/>
  </w:num>
  <w:num w:numId="86" w16cid:durableId="1393847132">
    <w:abstractNumId w:val="61"/>
  </w:num>
  <w:num w:numId="87" w16cid:durableId="272173205">
    <w:abstractNumId w:val="98"/>
  </w:num>
  <w:num w:numId="88" w16cid:durableId="2125873">
    <w:abstractNumId w:val="71"/>
  </w:num>
  <w:num w:numId="89" w16cid:durableId="876236127">
    <w:abstractNumId w:val="31"/>
  </w:num>
  <w:num w:numId="90" w16cid:durableId="174266811">
    <w:abstractNumId w:val="87"/>
  </w:num>
  <w:num w:numId="91" w16cid:durableId="1350182610">
    <w:abstractNumId w:val="75"/>
  </w:num>
  <w:num w:numId="92" w16cid:durableId="492916903">
    <w:abstractNumId w:val="65"/>
  </w:num>
  <w:num w:numId="93" w16cid:durableId="529804275">
    <w:abstractNumId w:val="51"/>
  </w:num>
  <w:num w:numId="94" w16cid:durableId="1267080339">
    <w:abstractNumId w:val="76"/>
  </w:num>
  <w:num w:numId="95" w16cid:durableId="319847257">
    <w:abstractNumId w:val="59"/>
  </w:num>
  <w:num w:numId="96" w16cid:durableId="168833772">
    <w:abstractNumId w:val="62"/>
  </w:num>
  <w:num w:numId="97" w16cid:durableId="1165588099">
    <w:abstractNumId w:val="27"/>
  </w:num>
  <w:num w:numId="98" w16cid:durableId="914322195">
    <w:abstractNumId w:val="97"/>
  </w:num>
  <w:num w:numId="99" w16cid:durableId="39598191">
    <w:abstractNumId w:val="46"/>
  </w:num>
  <w:num w:numId="100" w16cid:durableId="450130828">
    <w:abstractNumId w:val="16"/>
  </w:num>
  <w:num w:numId="101" w16cid:durableId="1102607992">
    <w:abstractNumId w:val="37"/>
  </w:num>
  <w:numIdMacAtCleanup w:val="9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0D7B"/>
    <w:rsid w:val="000028F9"/>
    <w:rsid w:val="000044B9"/>
    <w:rsid w:val="00004BF0"/>
    <w:rsid w:val="000062B1"/>
    <w:rsid w:val="0000798E"/>
    <w:rsid w:val="00007A25"/>
    <w:rsid w:val="00007EEC"/>
    <w:rsid w:val="00010AEE"/>
    <w:rsid w:val="00011EBF"/>
    <w:rsid w:val="00011FCA"/>
    <w:rsid w:val="00013C2C"/>
    <w:rsid w:val="00015383"/>
    <w:rsid w:val="00015AF4"/>
    <w:rsid w:val="00015DDC"/>
    <w:rsid w:val="0001618C"/>
    <w:rsid w:val="00016771"/>
    <w:rsid w:val="00016AAD"/>
    <w:rsid w:val="00016F24"/>
    <w:rsid w:val="00017265"/>
    <w:rsid w:val="000176CA"/>
    <w:rsid w:val="00017E87"/>
    <w:rsid w:val="00020E5D"/>
    <w:rsid w:val="0002154C"/>
    <w:rsid w:val="00021910"/>
    <w:rsid w:val="000223E3"/>
    <w:rsid w:val="00023847"/>
    <w:rsid w:val="00023C0B"/>
    <w:rsid w:val="00025599"/>
    <w:rsid w:val="00025A06"/>
    <w:rsid w:val="0002632C"/>
    <w:rsid w:val="00027B75"/>
    <w:rsid w:val="00030E8B"/>
    <w:rsid w:val="00031099"/>
    <w:rsid w:val="00031B21"/>
    <w:rsid w:val="00031E02"/>
    <w:rsid w:val="000323BB"/>
    <w:rsid w:val="00033CBA"/>
    <w:rsid w:val="000350C5"/>
    <w:rsid w:val="0003592E"/>
    <w:rsid w:val="00035F6B"/>
    <w:rsid w:val="0003644F"/>
    <w:rsid w:val="00036C73"/>
    <w:rsid w:val="00037733"/>
    <w:rsid w:val="0003786E"/>
    <w:rsid w:val="00037A06"/>
    <w:rsid w:val="00040457"/>
    <w:rsid w:val="00040719"/>
    <w:rsid w:val="0004096A"/>
    <w:rsid w:val="0004099E"/>
    <w:rsid w:val="00040DE8"/>
    <w:rsid w:val="00041207"/>
    <w:rsid w:val="0004287B"/>
    <w:rsid w:val="00042C4B"/>
    <w:rsid w:val="00042E44"/>
    <w:rsid w:val="0004432E"/>
    <w:rsid w:val="000447DC"/>
    <w:rsid w:val="00044BFA"/>
    <w:rsid w:val="00045378"/>
    <w:rsid w:val="00045906"/>
    <w:rsid w:val="00047D32"/>
    <w:rsid w:val="0005122A"/>
    <w:rsid w:val="00052A4F"/>
    <w:rsid w:val="00053A3F"/>
    <w:rsid w:val="00053C50"/>
    <w:rsid w:val="00054213"/>
    <w:rsid w:val="000553A5"/>
    <w:rsid w:val="000555A0"/>
    <w:rsid w:val="00056191"/>
    <w:rsid w:val="0005720E"/>
    <w:rsid w:val="0005746C"/>
    <w:rsid w:val="000577CC"/>
    <w:rsid w:val="0006085D"/>
    <w:rsid w:val="00060E26"/>
    <w:rsid w:val="000611E2"/>
    <w:rsid w:val="000616F1"/>
    <w:rsid w:val="00062CC8"/>
    <w:rsid w:val="000639F9"/>
    <w:rsid w:val="00063D99"/>
    <w:rsid w:val="00066B81"/>
    <w:rsid w:val="00066D80"/>
    <w:rsid w:val="00067118"/>
    <w:rsid w:val="00067610"/>
    <w:rsid w:val="00070021"/>
    <w:rsid w:val="00070365"/>
    <w:rsid w:val="00070966"/>
    <w:rsid w:val="00071D20"/>
    <w:rsid w:val="000723C8"/>
    <w:rsid w:val="00073050"/>
    <w:rsid w:val="00073DBC"/>
    <w:rsid w:val="00074E7E"/>
    <w:rsid w:val="00074EB5"/>
    <w:rsid w:val="0007619C"/>
    <w:rsid w:val="00076420"/>
    <w:rsid w:val="00076ECB"/>
    <w:rsid w:val="000770F3"/>
    <w:rsid w:val="00077696"/>
    <w:rsid w:val="0007798D"/>
    <w:rsid w:val="00080940"/>
    <w:rsid w:val="0008174D"/>
    <w:rsid w:val="0008182A"/>
    <w:rsid w:val="00081D14"/>
    <w:rsid w:val="000820F3"/>
    <w:rsid w:val="00082251"/>
    <w:rsid w:val="000828A6"/>
    <w:rsid w:val="00082A65"/>
    <w:rsid w:val="00084862"/>
    <w:rsid w:val="00086679"/>
    <w:rsid w:val="00087C46"/>
    <w:rsid w:val="00090458"/>
    <w:rsid w:val="00092D7A"/>
    <w:rsid w:val="00092F97"/>
    <w:rsid w:val="000936D7"/>
    <w:rsid w:val="00093765"/>
    <w:rsid w:val="00093A12"/>
    <w:rsid w:val="000948F6"/>
    <w:rsid w:val="00094A43"/>
    <w:rsid w:val="0009509A"/>
    <w:rsid w:val="000953F6"/>
    <w:rsid w:val="000970A8"/>
    <w:rsid w:val="0009738F"/>
    <w:rsid w:val="000A1D2E"/>
    <w:rsid w:val="000A1D8E"/>
    <w:rsid w:val="000A1DE3"/>
    <w:rsid w:val="000A28E6"/>
    <w:rsid w:val="000A3E83"/>
    <w:rsid w:val="000A4342"/>
    <w:rsid w:val="000A5682"/>
    <w:rsid w:val="000A6326"/>
    <w:rsid w:val="000A63EA"/>
    <w:rsid w:val="000B0BD9"/>
    <w:rsid w:val="000B21B7"/>
    <w:rsid w:val="000B2975"/>
    <w:rsid w:val="000B2A9C"/>
    <w:rsid w:val="000B36BC"/>
    <w:rsid w:val="000B4822"/>
    <w:rsid w:val="000B52CC"/>
    <w:rsid w:val="000B54DC"/>
    <w:rsid w:val="000B5919"/>
    <w:rsid w:val="000B5FE2"/>
    <w:rsid w:val="000B618C"/>
    <w:rsid w:val="000C0628"/>
    <w:rsid w:val="000C1B48"/>
    <w:rsid w:val="000C2EA0"/>
    <w:rsid w:val="000C3EC0"/>
    <w:rsid w:val="000C5C4E"/>
    <w:rsid w:val="000C618E"/>
    <w:rsid w:val="000C6584"/>
    <w:rsid w:val="000C6A76"/>
    <w:rsid w:val="000C75AE"/>
    <w:rsid w:val="000C7629"/>
    <w:rsid w:val="000C776F"/>
    <w:rsid w:val="000D0AC1"/>
    <w:rsid w:val="000D137C"/>
    <w:rsid w:val="000D1522"/>
    <w:rsid w:val="000D2A83"/>
    <w:rsid w:val="000D3A29"/>
    <w:rsid w:val="000D3E76"/>
    <w:rsid w:val="000D4125"/>
    <w:rsid w:val="000D5E7B"/>
    <w:rsid w:val="000D6F7B"/>
    <w:rsid w:val="000D7111"/>
    <w:rsid w:val="000D79B7"/>
    <w:rsid w:val="000E029D"/>
    <w:rsid w:val="000E0DAF"/>
    <w:rsid w:val="000E0E9C"/>
    <w:rsid w:val="000E275A"/>
    <w:rsid w:val="000E2A5D"/>
    <w:rsid w:val="000E2AF0"/>
    <w:rsid w:val="000E2CF3"/>
    <w:rsid w:val="000E3547"/>
    <w:rsid w:val="000E38D1"/>
    <w:rsid w:val="000E3D76"/>
    <w:rsid w:val="000E538B"/>
    <w:rsid w:val="000E5FAD"/>
    <w:rsid w:val="000E605F"/>
    <w:rsid w:val="000E67E0"/>
    <w:rsid w:val="000E6AE1"/>
    <w:rsid w:val="000E6FE5"/>
    <w:rsid w:val="000E7576"/>
    <w:rsid w:val="000E794E"/>
    <w:rsid w:val="000E796A"/>
    <w:rsid w:val="000E7FD3"/>
    <w:rsid w:val="000F01F7"/>
    <w:rsid w:val="000F0557"/>
    <w:rsid w:val="000F0980"/>
    <w:rsid w:val="000F09FE"/>
    <w:rsid w:val="000F0E46"/>
    <w:rsid w:val="000F0F7C"/>
    <w:rsid w:val="000F11B3"/>
    <w:rsid w:val="000F168E"/>
    <w:rsid w:val="000F2FBD"/>
    <w:rsid w:val="000F316F"/>
    <w:rsid w:val="000F37C8"/>
    <w:rsid w:val="000F3CEE"/>
    <w:rsid w:val="000F3E18"/>
    <w:rsid w:val="000F5605"/>
    <w:rsid w:val="000F5ADD"/>
    <w:rsid w:val="000F628C"/>
    <w:rsid w:val="000F7409"/>
    <w:rsid w:val="000F7C15"/>
    <w:rsid w:val="0010050B"/>
    <w:rsid w:val="00101C47"/>
    <w:rsid w:val="00102A54"/>
    <w:rsid w:val="00103C7A"/>
    <w:rsid w:val="001044F2"/>
    <w:rsid w:val="001046DB"/>
    <w:rsid w:val="00104B5D"/>
    <w:rsid w:val="00104D1A"/>
    <w:rsid w:val="001051A7"/>
    <w:rsid w:val="001051B9"/>
    <w:rsid w:val="00106D94"/>
    <w:rsid w:val="0010722B"/>
    <w:rsid w:val="001073A6"/>
    <w:rsid w:val="00107429"/>
    <w:rsid w:val="00107498"/>
    <w:rsid w:val="00111026"/>
    <w:rsid w:val="0011129A"/>
    <w:rsid w:val="00111BE6"/>
    <w:rsid w:val="00112D6C"/>
    <w:rsid w:val="00113D2A"/>
    <w:rsid w:val="00114745"/>
    <w:rsid w:val="00115607"/>
    <w:rsid w:val="00115A6D"/>
    <w:rsid w:val="00115C69"/>
    <w:rsid w:val="00116E08"/>
    <w:rsid w:val="0011754F"/>
    <w:rsid w:val="00120740"/>
    <w:rsid w:val="00121E78"/>
    <w:rsid w:val="00121F4A"/>
    <w:rsid w:val="00122CCD"/>
    <w:rsid w:val="0012413A"/>
    <w:rsid w:val="0012446B"/>
    <w:rsid w:val="00124ACA"/>
    <w:rsid w:val="0012504C"/>
    <w:rsid w:val="00125902"/>
    <w:rsid w:val="00125A2E"/>
    <w:rsid w:val="001276C7"/>
    <w:rsid w:val="00127FFA"/>
    <w:rsid w:val="00132569"/>
    <w:rsid w:val="001334CC"/>
    <w:rsid w:val="001354A9"/>
    <w:rsid w:val="00135600"/>
    <w:rsid w:val="00135B00"/>
    <w:rsid w:val="00136EC3"/>
    <w:rsid w:val="001371F2"/>
    <w:rsid w:val="001406D0"/>
    <w:rsid w:val="00140783"/>
    <w:rsid w:val="00140B9E"/>
    <w:rsid w:val="00141017"/>
    <w:rsid w:val="001415BE"/>
    <w:rsid w:val="00142F32"/>
    <w:rsid w:val="00143E99"/>
    <w:rsid w:val="001445FB"/>
    <w:rsid w:val="00144A58"/>
    <w:rsid w:val="00146951"/>
    <w:rsid w:val="00150A58"/>
    <w:rsid w:val="00151736"/>
    <w:rsid w:val="0015201F"/>
    <w:rsid w:val="001547A1"/>
    <w:rsid w:val="00155FBE"/>
    <w:rsid w:val="00156101"/>
    <w:rsid w:val="00156AD1"/>
    <w:rsid w:val="0015796A"/>
    <w:rsid w:val="00160D73"/>
    <w:rsid w:val="00161780"/>
    <w:rsid w:val="00161C05"/>
    <w:rsid w:val="0016352C"/>
    <w:rsid w:val="0016375B"/>
    <w:rsid w:val="001643CE"/>
    <w:rsid w:val="00165CC6"/>
    <w:rsid w:val="00167F21"/>
    <w:rsid w:val="001705EF"/>
    <w:rsid w:val="001707B3"/>
    <w:rsid w:val="00170921"/>
    <w:rsid w:val="00171010"/>
    <w:rsid w:val="00171E72"/>
    <w:rsid w:val="00173A33"/>
    <w:rsid w:val="00173ED5"/>
    <w:rsid w:val="00174072"/>
    <w:rsid w:val="0017420C"/>
    <w:rsid w:val="001746DB"/>
    <w:rsid w:val="00174B5F"/>
    <w:rsid w:val="00175487"/>
    <w:rsid w:val="001756EE"/>
    <w:rsid w:val="00175730"/>
    <w:rsid w:val="00175E90"/>
    <w:rsid w:val="00177588"/>
    <w:rsid w:val="001778E6"/>
    <w:rsid w:val="001809F7"/>
    <w:rsid w:val="00180D23"/>
    <w:rsid w:val="001817C2"/>
    <w:rsid w:val="001824BF"/>
    <w:rsid w:val="00182BA7"/>
    <w:rsid w:val="001832E7"/>
    <w:rsid w:val="00183F6E"/>
    <w:rsid w:val="00184EF5"/>
    <w:rsid w:val="001852C8"/>
    <w:rsid w:val="0018565D"/>
    <w:rsid w:val="001857D6"/>
    <w:rsid w:val="001858B8"/>
    <w:rsid w:val="00185A53"/>
    <w:rsid w:val="001876D5"/>
    <w:rsid w:val="00190067"/>
    <w:rsid w:val="00191B46"/>
    <w:rsid w:val="001933AA"/>
    <w:rsid w:val="00194129"/>
    <w:rsid w:val="001946CF"/>
    <w:rsid w:val="00194CE7"/>
    <w:rsid w:val="00194D79"/>
    <w:rsid w:val="00194F62"/>
    <w:rsid w:val="00195E89"/>
    <w:rsid w:val="00197B15"/>
    <w:rsid w:val="00197E03"/>
    <w:rsid w:val="001A066E"/>
    <w:rsid w:val="001A0C2B"/>
    <w:rsid w:val="001A2EA3"/>
    <w:rsid w:val="001A3784"/>
    <w:rsid w:val="001A5A39"/>
    <w:rsid w:val="001A5DA2"/>
    <w:rsid w:val="001A621E"/>
    <w:rsid w:val="001A686A"/>
    <w:rsid w:val="001B04F3"/>
    <w:rsid w:val="001B1C50"/>
    <w:rsid w:val="001B2394"/>
    <w:rsid w:val="001B30F5"/>
    <w:rsid w:val="001B34AE"/>
    <w:rsid w:val="001B3A38"/>
    <w:rsid w:val="001B3E2A"/>
    <w:rsid w:val="001B4098"/>
    <w:rsid w:val="001B448C"/>
    <w:rsid w:val="001B4CC7"/>
    <w:rsid w:val="001B5564"/>
    <w:rsid w:val="001B61B1"/>
    <w:rsid w:val="001B61C4"/>
    <w:rsid w:val="001B7ECE"/>
    <w:rsid w:val="001C077D"/>
    <w:rsid w:val="001C0D83"/>
    <w:rsid w:val="001C1096"/>
    <w:rsid w:val="001C13F2"/>
    <w:rsid w:val="001C23D9"/>
    <w:rsid w:val="001C2766"/>
    <w:rsid w:val="001C46B8"/>
    <w:rsid w:val="001C5092"/>
    <w:rsid w:val="001C638B"/>
    <w:rsid w:val="001C6A56"/>
    <w:rsid w:val="001C6ABB"/>
    <w:rsid w:val="001C6DDB"/>
    <w:rsid w:val="001C7B13"/>
    <w:rsid w:val="001C7B18"/>
    <w:rsid w:val="001D14BC"/>
    <w:rsid w:val="001D35BB"/>
    <w:rsid w:val="001D35FB"/>
    <w:rsid w:val="001D3AF6"/>
    <w:rsid w:val="001D4443"/>
    <w:rsid w:val="001D47B2"/>
    <w:rsid w:val="001D47D3"/>
    <w:rsid w:val="001D48F5"/>
    <w:rsid w:val="001D5AC8"/>
    <w:rsid w:val="001D63DA"/>
    <w:rsid w:val="001D7D53"/>
    <w:rsid w:val="001E0464"/>
    <w:rsid w:val="001E05C0"/>
    <w:rsid w:val="001E126A"/>
    <w:rsid w:val="001E1734"/>
    <w:rsid w:val="001E231C"/>
    <w:rsid w:val="001E252C"/>
    <w:rsid w:val="001E2B74"/>
    <w:rsid w:val="001E385F"/>
    <w:rsid w:val="001E4C74"/>
    <w:rsid w:val="001E5139"/>
    <w:rsid w:val="001E603E"/>
    <w:rsid w:val="001E6C69"/>
    <w:rsid w:val="001E7044"/>
    <w:rsid w:val="001E78B0"/>
    <w:rsid w:val="001F07CD"/>
    <w:rsid w:val="001F08AE"/>
    <w:rsid w:val="001F0A30"/>
    <w:rsid w:val="001F1530"/>
    <w:rsid w:val="001F2488"/>
    <w:rsid w:val="001F262B"/>
    <w:rsid w:val="001F2BC7"/>
    <w:rsid w:val="001F2C26"/>
    <w:rsid w:val="001F34BD"/>
    <w:rsid w:val="001F3D62"/>
    <w:rsid w:val="001F3EA2"/>
    <w:rsid w:val="001F4056"/>
    <w:rsid w:val="001F4060"/>
    <w:rsid w:val="001F4D34"/>
    <w:rsid w:val="001F5F75"/>
    <w:rsid w:val="001F681D"/>
    <w:rsid w:val="001F6F21"/>
    <w:rsid w:val="001F78E5"/>
    <w:rsid w:val="001F7B5A"/>
    <w:rsid w:val="001F7C79"/>
    <w:rsid w:val="0020074E"/>
    <w:rsid w:val="0020108B"/>
    <w:rsid w:val="00201D41"/>
    <w:rsid w:val="00202304"/>
    <w:rsid w:val="002023CF"/>
    <w:rsid w:val="00202710"/>
    <w:rsid w:val="00202E63"/>
    <w:rsid w:val="0020313F"/>
    <w:rsid w:val="00203167"/>
    <w:rsid w:val="002036B7"/>
    <w:rsid w:val="002048C7"/>
    <w:rsid w:val="002049F1"/>
    <w:rsid w:val="00204FE0"/>
    <w:rsid w:val="0020576B"/>
    <w:rsid w:val="00207139"/>
    <w:rsid w:val="00210E2B"/>
    <w:rsid w:val="00210E95"/>
    <w:rsid w:val="00211587"/>
    <w:rsid w:val="00211C02"/>
    <w:rsid w:val="00211FC9"/>
    <w:rsid w:val="002125E0"/>
    <w:rsid w:val="0021284F"/>
    <w:rsid w:val="0021345E"/>
    <w:rsid w:val="00214826"/>
    <w:rsid w:val="00214AD2"/>
    <w:rsid w:val="00214EBC"/>
    <w:rsid w:val="00215AB2"/>
    <w:rsid w:val="00215CF5"/>
    <w:rsid w:val="0021643B"/>
    <w:rsid w:val="00216991"/>
    <w:rsid w:val="00216EB8"/>
    <w:rsid w:val="0021720C"/>
    <w:rsid w:val="0022057D"/>
    <w:rsid w:val="00221451"/>
    <w:rsid w:val="00221488"/>
    <w:rsid w:val="002217AC"/>
    <w:rsid w:val="00221F32"/>
    <w:rsid w:val="00222911"/>
    <w:rsid w:val="00222D32"/>
    <w:rsid w:val="002240C9"/>
    <w:rsid w:val="00224276"/>
    <w:rsid w:val="00224A2A"/>
    <w:rsid w:val="00224AFA"/>
    <w:rsid w:val="00225908"/>
    <w:rsid w:val="00225DBC"/>
    <w:rsid w:val="00226D05"/>
    <w:rsid w:val="00227242"/>
    <w:rsid w:val="00227805"/>
    <w:rsid w:val="00227811"/>
    <w:rsid w:val="0022798A"/>
    <w:rsid w:val="00227FE7"/>
    <w:rsid w:val="002313B9"/>
    <w:rsid w:val="002318C3"/>
    <w:rsid w:val="002333E9"/>
    <w:rsid w:val="00234E2A"/>
    <w:rsid w:val="00235C61"/>
    <w:rsid w:val="00236306"/>
    <w:rsid w:val="00236892"/>
    <w:rsid w:val="00236CF1"/>
    <w:rsid w:val="0023783D"/>
    <w:rsid w:val="00237ED9"/>
    <w:rsid w:val="00240B7B"/>
    <w:rsid w:val="002415E0"/>
    <w:rsid w:val="00242286"/>
    <w:rsid w:val="002429F6"/>
    <w:rsid w:val="00242D39"/>
    <w:rsid w:val="00242EB5"/>
    <w:rsid w:val="002435B3"/>
    <w:rsid w:val="002437BF"/>
    <w:rsid w:val="00243F30"/>
    <w:rsid w:val="00244D9E"/>
    <w:rsid w:val="0024514A"/>
    <w:rsid w:val="00245613"/>
    <w:rsid w:val="00245618"/>
    <w:rsid w:val="00245CA3"/>
    <w:rsid w:val="00246877"/>
    <w:rsid w:val="002468AC"/>
    <w:rsid w:val="00246BF6"/>
    <w:rsid w:val="00246CA1"/>
    <w:rsid w:val="00247078"/>
    <w:rsid w:val="002470CA"/>
    <w:rsid w:val="00247FB8"/>
    <w:rsid w:val="002501B6"/>
    <w:rsid w:val="0025177B"/>
    <w:rsid w:val="002517E8"/>
    <w:rsid w:val="00251B30"/>
    <w:rsid w:val="00254ACD"/>
    <w:rsid w:val="00255B7B"/>
    <w:rsid w:val="00255F6B"/>
    <w:rsid w:val="00256900"/>
    <w:rsid w:val="00256932"/>
    <w:rsid w:val="00257A0B"/>
    <w:rsid w:val="00261594"/>
    <w:rsid w:val="0026285C"/>
    <w:rsid w:val="00262F75"/>
    <w:rsid w:val="002632E0"/>
    <w:rsid w:val="00264479"/>
    <w:rsid w:val="00264E25"/>
    <w:rsid w:val="00264E79"/>
    <w:rsid w:val="0027002F"/>
    <w:rsid w:val="002721E7"/>
    <w:rsid w:val="002727DB"/>
    <w:rsid w:val="00273204"/>
    <w:rsid w:val="002747D2"/>
    <w:rsid w:val="0027587B"/>
    <w:rsid w:val="00275C3F"/>
    <w:rsid w:val="00276286"/>
    <w:rsid w:val="00277603"/>
    <w:rsid w:val="00277607"/>
    <w:rsid w:val="0028125B"/>
    <w:rsid w:val="002814A3"/>
    <w:rsid w:val="0028152F"/>
    <w:rsid w:val="002816F4"/>
    <w:rsid w:val="00282FEF"/>
    <w:rsid w:val="00283544"/>
    <w:rsid w:val="002847C4"/>
    <w:rsid w:val="00285593"/>
    <w:rsid w:val="002868E6"/>
    <w:rsid w:val="00286A11"/>
    <w:rsid w:val="00286EE9"/>
    <w:rsid w:val="002877A6"/>
    <w:rsid w:val="00290A0B"/>
    <w:rsid w:val="002911D9"/>
    <w:rsid w:val="0029281E"/>
    <w:rsid w:val="00292ED9"/>
    <w:rsid w:val="002936CF"/>
    <w:rsid w:val="00293ADE"/>
    <w:rsid w:val="0029425C"/>
    <w:rsid w:val="002949B2"/>
    <w:rsid w:val="0029518B"/>
    <w:rsid w:val="00295649"/>
    <w:rsid w:val="0029585A"/>
    <w:rsid w:val="002963AF"/>
    <w:rsid w:val="00297987"/>
    <w:rsid w:val="002A002A"/>
    <w:rsid w:val="002A05E6"/>
    <w:rsid w:val="002A28BF"/>
    <w:rsid w:val="002A2A20"/>
    <w:rsid w:val="002A2E7E"/>
    <w:rsid w:val="002A356D"/>
    <w:rsid w:val="002A39EE"/>
    <w:rsid w:val="002A4165"/>
    <w:rsid w:val="002A5F61"/>
    <w:rsid w:val="002A6332"/>
    <w:rsid w:val="002A70C6"/>
    <w:rsid w:val="002A7B80"/>
    <w:rsid w:val="002B0A45"/>
    <w:rsid w:val="002B0A93"/>
    <w:rsid w:val="002B1C0D"/>
    <w:rsid w:val="002B1DC7"/>
    <w:rsid w:val="002B1E17"/>
    <w:rsid w:val="002B282C"/>
    <w:rsid w:val="002B2B7D"/>
    <w:rsid w:val="002B3076"/>
    <w:rsid w:val="002B3251"/>
    <w:rsid w:val="002B3503"/>
    <w:rsid w:val="002B543C"/>
    <w:rsid w:val="002B6410"/>
    <w:rsid w:val="002B6502"/>
    <w:rsid w:val="002B6816"/>
    <w:rsid w:val="002B7293"/>
    <w:rsid w:val="002C0D4F"/>
    <w:rsid w:val="002C1325"/>
    <w:rsid w:val="002C1CF2"/>
    <w:rsid w:val="002C1FC1"/>
    <w:rsid w:val="002C20D6"/>
    <w:rsid w:val="002C400C"/>
    <w:rsid w:val="002C4EB8"/>
    <w:rsid w:val="002C59B2"/>
    <w:rsid w:val="002C69B3"/>
    <w:rsid w:val="002C74DA"/>
    <w:rsid w:val="002C782E"/>
    <w:rsid w:val="002C78A7"/>
    <w:rsid w:val="002C7E0F"/>
    <w:rsid w:val="002D02E2"/>
    <w:rsid w:val="002D0473"/>
    <w:rsid w:val="002D0B25"/>
    <w:rsid w:val="002D0BEF"/>
    <w:rsid w:val="002D0CD7"/>
    <w:rsid w:val="002D1C11"/>
    <w:rsid w:val="002D2455"/>
    <w:rsid w:val="002D2C9D"/>
    <w:rsid w:val="002D4FFA"/>
    <w:rsid w:val="002D5083"/>
    <w:rsid w:val="002D5F58"/>
    <w:rsid w:val="002D7EEF"/>
    <w:rsid w:val="002E01D7"/>
    <w:rsid w:val="002E0AD3"/>
    <w:rsid w:val="002E1B21"/>
    <w:rsid w:val="002E2AD2"/>
    <w:rsid w:val="002E2D54"/>
    <w:rsid w:val="002E341A"/>
    <w:rsid w:val="002E4203"/>
    <w:rsid w:val="002E4BC8"/>
    <w:rsid w:val="002E4ECA"/>
    <w:rsid w:val="002E680D"/>
    <w:rsid w:val="002E69FC"/>
    <w:rsid w:val="002E7894"/>
    <w:rsid w:val="002F000C"/>
    <w:rsid w:val="002F0278"/>
    <w:rsid w:val="002F1C69"/>
    <w:rsid w:val="002F2D97"/>
    <w:rsid w:val="002F3202"/>
    <w:rsid w:val="002F403F"/>
    <w:rsid w:val="002F4CA6"/>
    <w:rsid w:val="002F5826"/>
    <w:rsid w:val="002F60D9"/>
    <w:rsid w:val="002F62E3"/>
    <w:rsid w:val="002F685E"/>
    <w:rsid w:val="002F6C1C"/>
    <w:rsid w:val="002F6D0A"/>
    <w:rsid w:val="002F711D"/>
    <w:rsid w:val="002F79DD"/>
    <w:rsid w:val="00300CF5"/>
    <w:rsid w:val="00300D6E"/>
    <w:rsid w:val="003011CF"/>
    <w:rsid w:val="0030194C"/>
    <w:rsid w:val="00301A2D"/>
    <w:rsid w:val="00301F1A"/>
    <w:rsid w:val="00302C99"/>
    <w:rsid w:val="00303160"/>
    <w:rsid w:val="00306159"/>
    <w:rsid w:val="00306835"/>
    <w:rsid w:val="00306D84"/>
    <w:rsid w:val="00307568"/>
    <w:rsid w:val="003076C9"/>
    <w:rsid w:val="00307A98"/>
    <w:rsid w:val="00310E91"/>
    <w:rsid w:val="003111F4"/>
    <w:rsid w:val="0031225A"/>
    <w:rsid w:val="003164B5"/>
    <w:rsid w:val="0032046E"/>
    <w:rsid w:val="003206B6"/>
    <w:rsid w:val="0032086B"/>
    <w:rsid w:val="003208E6"/>
    <w:rsid w:val="00320BDF"/>
    <w:rsid w:val="00321546"/>
    <w:rsid w:val="003216FE"/>
    <w:rsid w:val="00321B5E"/>
    <w:rsid w:val="00321CE9"/>
    <w:rsid w:val="00321DD4"/>
    <w:rsid w:val="003223FF"/>
    <w:rsid w:val="00323461"/>
    <w:rsid w:val="0032379B"/>
    <w:rsid w:val="00323AE1"/>
    <w:rsid w:val="00323D99"/>
    <w:rsid w:val="00325428"/>
    <w:rsid w:val="0032554A"/>
    <w:rsid w:val="003258DC"/>
    <w:rsid w:val="00325B16"/>
    <w:rsid w:val="003261E6"/>
    <w:rsid w:val="00326638"/>
    <w:rsid w:val="00326ABA"/>
    <w:rsid w:val="00326B58"/>
    <w:rsid w:val="003273FC"/>
    <w:rsid w:val="00327919"/>
    <w:rsid w:val="00327CA8"/>
    <w:rsid w:val="00330201"/>
    <w:rsid w:val="003312A9"/>
    <w:rsid w:val="00331891"/>
    <w:rsid w:val="003321EF"/>
    <w:rsid w:val="00333CD2"/>
    <w:rsid w:val="00337085"/>
    <w:rsid w:val="00337C2D"/>
    <w:rsid w:val="003412D7"/>
    <w:rsid w:val="0034133B"/>
    <w:rsid w:val="003416B4"/>
    <w:rsid w:val="00341E78"/>
    <w:rsid w:val="00342586"/>
    <w:rsid w:val="0034477E"/>
    <w:rsid w:val="00344D12"/>
    <w:rsid w:val="003458B1"/>
    <w:rsid w:val="00346C5C"/>
    <w:rsid w:val="00347911"/>
    <w:rsid w:val="00347D9F"/>
    <w:rsid w:val="0035127A"/>
    <w:rsid w:val="003525EB"/>
    <w:rsid w:val="00352CB9"/>
    <w:rsid w:val="00353F03"/>
    <w:rsid w:val="003549E7"/>
    <w:rsid w:val="003606D7"/>
    <w:rsid w:val="00362ABE"/>
    <w:rsid w:val="003633F3"/>
    <w:rsid w:val="00363DB1"/>
    <w:rsid w:val="003646FB"/>
    <w:rsid w:val="00367307"/>
    <w:rsid w:val="00367395"/>
    <w:rsid w:val="00367A33"/>
    <w:rsid w:val="00370BB9"/>
    <w:rsid w:val="00370D28"/>
    <w:rsid w:val="003714F7"/>
    <w:rsid w:val="00372121"/>
    <w:rsid w:val="00372462"/>
    <w:rsid w:val="00374275"/>
    <w:rsid w:val="0037551D"/>
    <w:rsid w:val="003762BD"/>
    <w:rsid w:val="00377993"/>
    <w:rsid w:val="003779EE"/>
    <w:rsid w:val="00380F5E"/>
    <w:rsid w:val="00381C24"/>
    <w:rsid w:val="003820D4"/>
    <w:rsid w:val="00382257"/>
    <w:rsid w:val="00382F1A"/>
    <w:rsid w:val="003830D3"/>
    <w:rsid w:val="00383258"/>
    <w:rsid w:val="003837E3"/>
    <w:rsid w:val="00384C39"/>
    <w:rsid w:val="00384F35"/>
    <w:rsid w:val="0038581A"/>
    <w:rsid w:val="00385E0C"/>
    <w:rsid w:val="003864E0"/>
    <w:rsid w:val="00386F94"/>
    <w:rsid w:val="00386FCE"/>
    <w:rsid w:val="003907E0"/>
    <w:rsid w:val="00390E11"/>
    <w:rsid w:val="003911C9"/>
    <w:rsid w:val="003921C0"/>
    <w:rsid w:val="003923F2"/>
    <w:rsid w:val="00393A2B"/>
    <w:rsid w:val="00394618"/>
    <w:rsid w:val="003948CB"/>
    <w:rsid w:val="00394C9D"/>
    <w:rsid w:val="00395733"/>
    <w:rsid w:val="0039578B"/>
    <w:rsid w:val="00395AE5"/>
    <w:rsid w:val="00396AF0"/>
    <w:rsid w:val="00397098"/>
    <w:rsid w:val="0039786F"/>
    <w:rsid w:val="003A0B7B"/>
    <w:rsid w:val="003A0DE0"/>
    <w:rsid w:val="003A1800"/>
    <w:rsid w:val="003A19B6"/>
    <w:rsid w:val="003A21A8"/>
    <w:rsid w:val="003A2A3E"/>
    <w:rsid w:val="003A3FB1"/>
    <w:rsid w:val="003A5D3C"/>
    <w:rsid w:val="003A72AC"/>
    <w:rsid w:val="003B1B82"/>
    <w:rsid w:val="003B2114"/>
    <w:rsid w:val="003B358B"/>
    <w:rsid w:val="003B4844"/>
    <w:rsid w:val="003B52B8"/>
    <w:rsid w:val="003B537C"/>
    <w:rsid w:val="003B59EB"/>
    <w:rsid w:val="003B74ED"/>
    <w:rsid w:val="003C053A"/>
    <w:rsid w:val="003C131C"/>
    <w:rsid w:val="003C1CA4"/>
    <w:rsid w:val="003C2341"/>
    <w:rsid w:val="003C29D0"/>
    <w:rsid w:val="003C2B8A"/>
    <w:rsid w:val="003C3BE4"/>
    <w:rsid w:val="003C3FAD"/>
    <w:rsid w:val="003D0E28"/>
    <w:rsid w:val="003D18F8"/>
    <w:rsid w:val="003D2B75"/>
    <w:rsid w:val="003D2BFB"/>
    <w:rsid w:val="003D465F"/>
    <w:rsid w:val="003D5A76"/>
    <w:rsid w:val="003D5BCF"/>
    <w:rsid w:val="003D6FB8"/>
    <w:rsid w:val="003D7228"/>
    <w:rsid w:val="003D7307"/>
    <w:rsid w:val="003D73E7"/>
    <w:rsid w:val="003D742B"/>
    <w:rsid w:val="003E1579"/>
    <w:rsid w:val="003E1F13"/>
    <w:rsid w:val="003E24DD"/>
    <w:rsid w:val="003E25F0"/>
    <w:rsid w:val="003E37F0"/>
    <w:rsid w:val="003E3ADF"/>
    <w:rsid w:val="003E69FA"/>
    <w:rsid w:val="003E72D5"/>
    <w:rsid w:val="003E7358"/>
    <w:rsid w:val="003E7FB7"/>
    <w:rsid w:val="003F0335"/>
    <w:rsid w:val="003F0CFF"/>
    <w:rsid w:val="003F19CC"/>
    <w:rsid w:val="003F331C"/>
    <w:rsid w:val="003F361B"/>
    <w:rsid w:val="003F37E7"/>
    <w:rsid w:val="003F4A93"/>
    <w:rsid w:val="003F5281"/>
    <w:rsid w:val="003F5294"/>
    <w:rsid w:val="003F60B4"/>
    <w:rsid w:val="00402605"/>
    <w:rsid w:val="004029D9"/>
    <w:rsid w:val="00402D2E"/>
    <w:rsid w:val="0040355E"/>
    <w:rsid w:val="00403ADE"/>
    <w:rsid w:val="00404DA7"/>
    <w:rsid w:val="00405239"/>
    <w:rsid w:val="0040712E"/>
    <w:rsid w:val="00411BEA"/>
    <w:rsid w:val="00412E20"/>
    <w:rsid w:val="00412E9F"/>
    <w:rsid w:val="004130E2"/>
    <w:rsid w:val="00413872"/>
    <w:rsid w:val="00413EFF"/>
    <w:rsid w:val="004140C9"/>
    <w:rsid w:val="004142DC"/>
    <w:rsid w:val="004146C4"/>
    <w:rsid w:val="0041524B"/>
    <w:rsid w:val="004152E4"/>
    <w:rsid w:val="00415D00"/>
    <w:rsid w:val="00416345"/>
    <w:rsid w:val="004169C0"/>
    <w:rsid w:val="004176F4"/>
    <w:rsid w:val="00417D36"/>
    <w:rsid w:val="00420653"/>
    <w:rsid w:val="004214AF"/>
    <w:rsid w:val="00421CE9"/>
    <w:rsid w:val="00421E8E"/>
    <w:rsid w:val="004244E3"/>
    <w:rsid w:val="0042633E"/>
    <w:rsid w:val="004276D2"/>
    <w:rsid w:val="004308B2"/>
    <w:rsid w:val="00430DCA"/>
    <w:rsid w:val="00431452"/>
    <w:rsid w:val="00431564"/>
    <w:rsid w:val="00432369"/>
    <w:rsid w:val="0043274D"/>
    <w:rsid w:val="004331B3"/>
    <w:rsid w:val="00433662"/>
    <w:rsid w:val="004336B3"/>
    <w:rsid w:val="004351F2"/>
    <w:rsid w:val="004373DB"/>
    <w:rsid w:val="0043750B"/>
    <w:rsid w:val="00437B08"/>
    <w:rsid w:val="00440233"/>
    <w:rsid w:val="00442C32"/>
    <w:rsid w:val="00443A52"/>
    <w:rsid w:val="0044655D"/>
    <w:rsid w:val="004475A6"/>
    <w:rsid w:val="00447D04"/>
    <w:rsid w:val="00447FB0"/>
    <w:rsid w:val="00450102"/>
    <w:rsid w:val="004506C5"/>
    <w:rsid w:val="004508C0"/>
    <w:rsid w:val="00450CAD"/>
    <w:rsid w:val="00451FB0"/>
    <w:rsid w:val="00452693"/>
    <w:rsid w:val="00452AB0"/>
    <w:rsid w:val="00454E17"/>
    <w:rsid w:val="0045663D"/>
    <w:rsid w:val="00456CC3"/>
    <w:rsid w:val="0045712D"/>
    <w:rsid w:val="0046109C"/>
    <w:rsid w:val="00461421"/>
    <w:rsid w:val="004617F4"/>
    <w:rsid w:val="00461F1B"/>
    <w:rsid w:val="00462212"/>
    <w:rsid w:val="004623F2"/>
    <w:rsid w:val="00464645"/>
    <w:rsid w:val="00465A1E"/>
    <w:rsid w:val="00465A5A"/>
    <w:rsid w:val="004661A9"/>
    <w:rsid w:val="00466C4B"/>
    <w:rsid w:val="004678C4"/>
    <w:rsid w:val="004704AE"/>
    <w:rsid w:val="00470AF4"/>
    <w:rsid w:val="004713F5"/>
    <w:rsid w:val="00471B95"/>
    <w:rsid w:val="0047225A"/>
    <w:rsid w:val="004727FA"/>
    <w:rsid w:val="00472AB3"/>
    <w:rsid w:val="0047456E"/>
    <w:rsid w:val="004746B2"/>
    <w:rsid w:val="004747A7"/>
    <w:rsid w:val="004754B2"/>
    <w:rsid w:val="0047583B"/>
    <w:rsid w:val="00480A36"/>
    <w:rsid w:val="0048194D"/>
    <w:rsid w:val="00481AC3"/>
    <w:rsid w:val="0048307C"/>
    <w:rsid w:val="00483468"/>
    <w:rsid w:val="00483519"/>
    <w:rsid w:val="00483AAE"/>
    <w:rsid w:val="004852F8"/>
    <w:rsid w:val="00485F83"/>
    <w:rsid w:val="00486B8A"/>
    <w:rsid w:val="00486D3C"/>
    <w:rsid w:val="0048785E"/>
    <w:rsid w:val="004878E0"/>
    <w:rsid w:val="0049063D"/>
    <w:rsid w:val="00491064"/>
    <w:rsid w:val="004913A6"/>
    <w:rsid w:val="004913EE"/>
    <w:rsid w:val="0049160B"/>
    <w:rsid w:val="00492DC5"/>
    <w:rsid w:val="00494741"/>
    <w:rsid w:val="004950E6"/>
    <w:rsid w:val="00495955"/>
    <w:rsid w:val="0049598E"/>
    <w:rsid w:val="00496287"/>
    <w:rsid w:val="004966AA"/>
    <w:rsid w:val="00496BAF"/>
    <w:rsid w:val="00496C10"/>
    <w:rsid w:val="004979DA"/>
    <w:rsid w:val="004A00D2"/>
    <w:rsid w:val="004A0EBF"/>
    <w:rsid w:val="004A21AF"/>
    <w:rsid w:val="004A3690"/>
    <w:rsid w:val="004A414B"/>
    <w:rsid w:val="004A453A"/>
    <w:rsid w:val="004A45CD"/>
    <w:rsid w:val="004A45DC"/>
    <w:rsid w:val="004A5892"/>
    <w:rsid w:val="004A5BED"/>
    <w:rsid w:val="004A5C28"/>
    <w:rsid w:val="004A5F30"/>
    <w:rsid w:val="004A74B5"/>
    <w:rsid w:val="004B141C"/>
    <w:rsid w:val="004B15B9"/>
    <w:rsid w:val="004B1C6A"/>
    <w:rsid w:val="004B4510"/>
    <w:rsid w:val="004B5A02"/>
    <w:rsid w:val="004B6356"/>
    <w:rsid w:val="004B7412"/>
    <w:rsid w:val="004C0972"/>
    <w:rsid w:val="004C0A0B"/>
    <w:rsid w:val="004C1120"/>
    <w:rsid w:val="004C20F4"/>
    <w:rsid w:val="004C261C"/>
    <w:rsid w:val="004C36C3"/>
    <w:rsid w:val="004C3CE1"/>
    <w:rsid w:val="004C3D63"/>
    <w:rsid w:val="004C4F03"/>
    <w:rsid w:val="004C7043"/>
    <w:rsid w:val="004C7069"/>
    <w:rsid w:val="004C70DE"/>
    <w:rsid w:val="004C74A6"/>
    <w:rsid w:val="004C751E"/>
    <w:rsid w:val="004D0147"/>
    <w:rsid w:val="004D01DB"/>
    <w:rsid w:val="004D0313"/>
    <w:rsid w:val="004D03CD"/>
    <w:rsid w:val="004D1013"/>
    <w:rsid w:val="004D17BE"/>
    <w:rsid w:val="004D1BFB"/>
    <w:rsid w:val="004D22AD"/>
    <w:rsid w:val="004D2D1F"/>
    <w:rsid w:val="004D2DC9"/>
    <w:rsid w:val="004D43BA"/>
    <w:rsid w:val="004D447B"/>
    <w:rsid w:val="004D525C"/>
    <w:rsid w:val="004D5F02"/>
    <w:rsid w:val="004D6765"/>
    <w:rsid w:val="004D742A"/>
    <w:rsid w:val="004D7A53"/>
    <w:rsid w:val="004E076D"/>
    <w:rsid w:val="004E1B9D"/>
    <w:rsid w:val="004E3ADA"/>
    <w:rsid w:val="004E46E7"/>
    <w:rsid w:val="004E46F2"/>
    <w:rsid w:val="004E4939"/>
    <w:rsid w:val="004E49D0"/>
    <w:rsid w:val="004E4BD4"/>
    <w:rsid w:val="004E584F"/>
    <w:rsid w:val="004E724F"/>
    <w:rsid w:val="004F0BAE"/>
    <w:rsid w:val="004F1ADD"/>
    <w:rsid w:val="004F1B77"/>
    <w:rsid w:val="004F2CBB"/>
    <w:rsid w:val="004F65A0"/>
    <w:rsid w:val="004F6D10"/>
    <w:rsid w:val="00501411"/>
    <w:rsid w:val="0050152B"/>
    <w:rsid w:val="00501931"/>
    <w:rsid w:val="005029CB"/>
    <w:rsid w:val="00502B6A"/>
    <w:rsid w:val="0050305D"/>
    <w:rsid w:val="00504E44"/>
    <w:rsid w:val="00504F18"/>
    <w:rsid w:val="00505751"/>
    <w:rsid w:val="005063AA"/>
    <w:rsid w:val="0050692C"/>
    <w:rsid w:val="00506FE3"/>
    <w:rsid w:val="005072BD"/>
    <w:rsid w:val="00507FD8"/>
    <w:rsid w:val="00510C49"/>
    <w:rsid w:val="005112A9"/>
    <w:rsid w:val="005119EC"/>
    <w:rsid w:val="00511BE4"/>
    <w:rsid w:val="00511DC3"/>
    <w:rsid w:val="00513ABB"/>
    <w:rsid w:val="005143F9"/>
    <w:rsid w:val="0051580C"/>
    <w:rsid w:val="005159BA"/>
    <w:rsid w:val="00516F09"/>
    <w:rsid w:val="00517037"/>
    <w:rsid w:val="00520AC8"/>
    <w:rsid w:val="00521B8F"/>
    <w:rsid w:val="00522488"/>
    <w:rsid w:val="00522522"/>
    <w:rsid w:val="00523360"/>
    <w:rsid w:val="00525941"/>
    <w:rsid w:val="00525D7E"/>
    <w:rsid w:val="005268CB"/>
    <w:rsid w:val="00526E9B"/>
    <w:rsid w:val="00530806"/>
    <w:rsid w:val="005310B5"/>
    <w:rsid w:val="005314F0"/>
    <w:rsid w:val="00532755"/>
    <w:rsid w:val="005328D7"/>
    <w:rsid w:val="0053384A"/>
    <w:rsid w:val="00533CB6"/>
    <w:rsid w:val="00533F0B"/>
    <w:rsid w:val="00535E8D"/>
    <w:rsid w:val="00537F47"/>
    <w:rsid w:val="00540147"/>
    <w:rsid w:val="00540658"/>
    <w:rsid w:val="005414DB"/>
    <w:rsid w:val="00542445"/>
    <w:rsid w:val="00542DB5"/>
    <w:rsid w:val="00542F45"/>
    <w:rsid w:val="0054335F"/>
    <w:rsid w:val="00543A48"/>
    <w:rsid w:val="00543D98"/>
    <w:rsid w:val="005446B4"/>
    <w:rsid w:val="00544EDC"/>
    <w:rsid w:val="0054606F"/>
    <w:rsid w:val="00547AA8"/>
    <w:rsid w:val="0055133C"/>
    <w:rsid w:val="00551D88"/>
    <w:rsid w:val="00552296"/>
    <w:rsid w:val="005522E4"/>
    <w:rsid w:val="005542A4"/>
    <w:rsid w:val="00554313"/>
    <w:rsid w:val="0055549B"/>
    <w:rsid w:val="00557162"/>
    <w:rsid w:val="00560D50"/>
    <w:rsid w:val="00561202"/>
    <w:rsid w:val="005615F0"/>
    <w:rsid w:val="00561898"/>
    <w:rsid w:val="005635A5"/>
    <w:rsid w:val="00563A59"/>
    <w:rsid w:val="00563DDD"/>
    <w:rsid w:val="00564384"/>
    <w:rsid w:val="005649C8"/>
    <w:rsid w:val="00564DF6"/>
    <w:rsid w:val="005650B4"/>
    <w:rsid w:val="0056588E"/>
    <w:rsid w:val="00565C74"/>
    <w:rsid w:val="00565CEE"/>
    <w:rsid w:val="00566736"/>
    <w:rsid w:val="00566D31"/>
    <w:rsid w:val="00567617"/>
    <w:rsid w:val="005701C2"/>
    <w:rsid w:val="005719F1"/>
    <w:rsid w:val="0057288F"/>
    <w:rsid w:val="00572B8C"/>
    <w:rsid w:val="00572FB8"/>
    <w:rsid w:val="005732DA"/>
    <w:rsid w:val="005743F2"/>
    <w:rsid w:val="00576E6B"/>
    <w:rsid w:val="0057738B"/>
    <w:rsid w:val="0058123C"/>
    <w:rsid w:val="00581D53"/>
    <w:rsid w:val="005822D5"/>
    <w:rsid w:val="0058238B"/>
    <w:rsid w:val="00582E6C"/>
    <w:rsid w:val="005836BC"/>
    <w:rsid w:val="00583F7D"/>
    <w:rsid w:val="005843F9"/>
    <w:rsid w:val="00585856"/>
    <w:rsid w:val="00590379"/>
    <w:rsid w:val="00590DD5"/>
    <w:rsid w:val="00590EB0"/>
    <w:rsid w:val="00590F08"/>
    <w:rsid w:val="005913B2"/>
    <w:rsid w:val="00591E3A"/>
    <w:rsid w:val="00591E41"/>
    <w:rsid w:val="00592AFF"/>
    <w:rsid w:val="00594731"/>
    <w:rsid w:val="0059492A"/>
    <w:rsid w:val="00594C9A"/>
    <w:rsid w:val="005960CA"/>
    <w:rsid w:val="005969CE"/>
    <w:rsid w:val="00597282"/>
    <w:rsid w:val="00597604"/>
    <w:rsid w:val="005A07CB"/>
    <w:rsid w:val="005A0829"/>
    <w:rsid w:val="005A1958"/>
    <w:rsid w:val="005A2C02"/>
    <w:rsid w:val="005A2F8C"/>
    <w:rsid w:val="005A2FCD"/>
    <w:rsid w:val="005A5072"/>
    <w:rsid w:val="005A5B69"/>
    <w:rsid w:val="005A6539"/>
    <w:rsid w:val="005A7BCA"/>
    <w:rsid w:val="005B0BDD"/>
    <w:rsid w:val="005B0C0F"/>
    <w:rsid w:val="005B0D6D"/>
    <w:rsid w:val="005B0E3E"/>
    <w:rsid w:val="005B1478"/>
    <w:rsid w:val="005B4B84"/>
    <w:rsid w:val="005B5D8C"/>
    <w:rsid w:val="005B79C2"/>
    <w:rsid w:val="005C0B1F"/>
    <w:rsid w:val="005C18DC"/>
    <w:rsid w:val="005C1DAC"/>
    <w:rsid w:val="005C48F1"/>
    <w:rsid w:val="005C4FF4"/>
    <w:rsid w:val="005C6D97"/>
    <w:rsid w:val="005C79C1"/>
    <w:rsid w:val="005C7F50"/>
    <w:rsid w:val="005D1295"/>
    <w:rsid w:val="005D1876"/>
    <w:rsid w:val="005D3000"/>
    <w:rsid w:val="005D3117"/>
    <w:rsid w:val="005D3675"/>
    <w:rsid w:val="005D36C9"/>
    <w:rsid w:val="005D3E4A"/>
    <w:rsid w:val="005D560A"/>
    <w:rsid w:val="005D5A43"/>
    <w:rsid w:val="005D5F45"/>
    <w:rsid w:val="005D60C2"/>
    <w:rsid w:val="005D647D"/>
    <w:rsid w:val="005D70D5"/>
    <w:rsid w:val="005D733D"/>
    <w:rsid w:val="005D7D60"/>
    <w:rsid w:val="005E05F4"/>
    <w:rsid w:val="005E0693"/>
    <w:rsid w:val="005E0AC1"/>
    <w:rsid w:val="005E28D6"/>
    <w:rsid w:val="005E2A8E"/>
    <w:rsid w:val="005E2A96"/>
    <w:rsid w:val="005E2AC1"/>
    <w:rsid w:val="005E4574"/>
    <w:rsid w:val="005E4789"/>
    <w:rsid w:val="005E4B7D"/>
    <w:rsid w:val="005E54D7"/>
    <w:rsid w:val="005E6345"/>
    <w:rsid w:val="005E6527"/>
    <w:rsid w:val="005E69BF"/>
    <w:rsid w:val="005E6F13"/>
    <w:rsid w:val="005E6F61"/>
    <w:rsid w:val="005F0B69"/>
    <w:rsid w:val="005F1037"/>
    <w:rsid w:val="005F1A87"/>
    <w:rsid w:val="005F2D6D"/>
    <w:rsid w:val="005F3D50"/>
    <w:rsid w:val="005F40F7"/>
    <w:rsid w:val="005F445E"/>
    <w:rsid w:val="005F5A22"/>
    <w:rsid w:val="005F5ED2"/>
    <w:rsid w:val="005F606C"/>
    <w:rsid w:val="005F680D"/>
    <w:rsid w:val="0060052B"/>
    <w:rsid w:val="00600675"/>
    <w:rsid w:val="00600BC0"/>
    <w:rsid w:val="00603672"/>
    <w:rsid w:val="00603DE1"/>
    <w:rsid w:val="00605A4B"/>
    <w:rsid w:val="00606744"/>
    <w:rsid w:val="006069A9"/>
    <w:rsid w:val="00607C7B"/>
    <w:rsid w:val="00610B2F"/>
    <w:rsid w:val="006121A8"/>
    <w:rsid w:val="006125CF"/>
    <w:rsid w:val="00612AF7"/>
    <w:rsid w:val="00612FD4"/>
    <w:rsid w:val="0061311A"/>
    <w:rsid w:val="006138F4"/>
    <w:rsid w:val="00613905"/>
    <w:rsid w:val="00613B58"/>
    <w:rsid w:val="00613EEB"/>
    <w:rsid w:val="00614023"/>
    <w:rsid w:val="00614557"/>
    <w:rsid w:val="006158AD"/>
    <w:rsid w:val="00615C9C"/>
    <w:rsid w:val="006162F6"/>
    <w:rsid w:val="00616726"/>
    <w:rsid w:val="00617699"/>
    <w:rsid w:val="00617A27"/>
    <w:rsid w:val="0062038D"/>
    <w:rsid w:val="00620C76"/>
    <w:rsid w:val="00621404"/>
    <w:rsid w:val="00621762"/>
    <w:rsid w:val="0062220A"/>
    <w:rsid w:val="006222B3"/>
    <w:rsid w:val="00624141"/>
    <w:rsid w:val="006247F2"/>
    <w:rsid w:val="00626025"/>
    <w:rsid w:val="006270F3"/>
    <w:rsid w:val="006270F8"/>
    <w:rsid w:val="0062764E"/>
    <w:rsid w:val="006306E1"/>
    <w:rsid w:val="006341B9"/>
    <w:rsid w:val="00634200"/>
    <w:rsid w:val="00634FA5"/>
    <w:rsid w:val="0063558C"/>
    <w:rsid w:val="00636B46"/>
    <w:rsid w:val="00636F50"/>
    <w:rsid w:val="00640119"/>
    <w:rsid w:val="00640202"/>
    <w:rsid w:val="00640555"/>
    <w:rsid w:val="00640979"/>
    <w:rsid w:val="006419F2"/>
    <w:rsid w:val="0064229C"/>
    <w:rsid w:val="006433E1"/>
    <w:rsid w:val="00644107"/>
    <w:rsid w:val="006445EC"/>
    <w:rsid w:val="006452E5"/>
    <w:rsid w:val="00646232"/>
    <w:rsid w:val="00646925"/>
    <w:rsid w:val="006474A7"/>
    <w:rsid w:val="0064762B"/>
    <w:rsid w:val="006476C5"/>
    <w:rsid w:val="00650234"/>
    <w:rsid w:val="00652B22"/>
    <w:rsid w:val="006535DD"/>
    <w:rsid w:val="00653E06"/>
    <w:rsid w:val="00653F6D"/>
    <w:rsid w:val="0065437A"/>
    <w:rsid w:val="006550E4"/>
    <w:rsid w:val="00656C40"/>
    <w:rsid w:val="0065718B"/>
    <w:rsid w:val="006573E4"/>
    <w:rsid w:val="00657E36"/>
    <w:rsid w:val="00660057"/>
    <w:rsid w:val="0066102D"/>
    <w:rsid w:val="00663700"/>
    <w:rsid w:val="00664726"/>
    <w:rsid w:val="006655C4"/>
    <w:rsid w:val="00665FA1"/>
    <w:rsid w:val="00667B71"/>
    <w:rsid w:val="006720C1"/>
    <w:rsid w:val="00672526"/>
    <w:rsid w:val="006725CC"/>
    <w:rsid w:val="00672B5C"/>
    <w:rsid w:val="00673B59"/>
    <w:rsid w:val="00674470"/>
    <w:rsid w:val="00674E58"/>
    <w:rsid w:val="00675CE1"/>
    <w:rsid w:val="00675FF3"/>
    <w:rsid w:val="006760CB"/>
    <w:rsid w:val="00676447"/>
    <w:rsid w:val="006766B6"/>
    <w:rsid w:val="0067674B"/>
    <w:rsid w:val="00677967"/>
    <w:rsid w:val="0068072E"/>
    <w:rsid w:val="00682BD2"/>
    <w:rsid w:val="0068322F"/>
    <w:rsid w:val="0068391C"/>
    <w:rsid w:val="00685DD3"/>
    <w:rsid w:val="00687935"/>
    <w:rsid w:val="00687BBC"/>
    <w:rsid w:val="00691467"/>
    <w:rsid w:val="00691512"/>
    <w:rsid w:val="006917E1"/>
    <w:rsid w:val="006925CD"/>
    <w:rsid w:val="00692762"/>
    <w:rsid w:val="006951F4"/>
    <w:rsid w:val="0069543B"/>
    <w:rsid w:val="00697151"/>
    <w:rsid w:val="00697703"/>
    <w:rsid w:val="0069779B"/>
    <w:rsid w:val="006A099B"/>
    <w:rsid w:val="006A1042"/>
    <w:rsid w:val="006A117E"/>
    <w:rsid w:val="006A190B"/>
    <w:rsid w:val="006A3B33"/>
    <w:rsid w:val="006A3FE9"/>
    <w:rsid w:val="006A41F3"/>
    <w:rsid w:val="006B1858"/>
    <w:rsid w:val="006B218E"/>
    <w:rsid w:val="006B28AF"/>
    <w:rsid w:val="006B5F58"/>
    <w:rsid w:val="006B6390"/>
    <w:rsid w:val="006C0421"/>
    <w:rsid w:val="006C0E24"/>
    <w:rsid w:val="006C128D"/>
    <w:rsid w:val="006C1845"/>
    <w:rsid w:val="006C34DB"/>
    <w:rsid w:val="006C434F"/>
    <w:rsid w:val="006C46F9"/>
    <w:rsid w:val="006C5B2A"/>
    <w:rsid w:val="006C5B50"/>
    <w:rsid w:val="006C5D1C"/>
    <w:rsid w:val="006D2C71"/>
    <w:rsid w:val="006D33CA"/>
    <w:rsid w:val="006D3E13"/>
    <w:rsid w:val="006D436C"/>
    <w:rsid w:val="006D50DF"/>
    <w:rsid w:val="006D520C"/>
    <w:rsid w:val="006D62CA"/>
    <w:rsid w:val="006D6451"/>
    <w:rsid w:val="006D6708"/>
    <w:rsid w:val="006D689A"/>
    <w:rsid w:val="006D7CF4"/>
    <w:rsid w:val="006E00EF"/>
    <w:rsid w:val="006E0239"/>
    <w:rsid w:val="006E029E"/>
    <w:rsid w:val="006E0D5E"/>
    <w:rsid w:val="006E0D60"/>
    <w:rsid w:val="006E135B"/>
    <w:rsid w:val="006E1409"/>
    <w:rsid w:val="006E5DB7"/>
    <w:rsid w:val="006E60B3"/>
    <w:rsid w:val="006E7604"/>
    <w:rsid w:val="006E7BE6"/>
    <w:rsid w:val="006E7D27"/>
    <w:rsid w:val="006F3B23"/>
    <w:rsid w:val="006F4063"/>
    <w:rsid w:val="006F4A81"/>
    <w:rsid w:val="006F6672"/>
    <w:rsid w:val="006F75B2"/>
    <w:rsid w:val="00700109"/>
    <w:rsid w:val="007025C4"/>
    <w:rsid w:val="00703B57"/>
    <w:rsid w:val="00705099"/>
    <w:rsid w:val="00705D3A"/>
    <w:rsid w:val="007062D7"/>
    <w:rsid w:val="00706302"/>
    <w:rsid w:val="00707DE4"/>
    <w:rsid w:val="00710612"/>
    <w:rsid w:val="00710637"/>
    <w:rsid w:val="00710DA9"/>
    <w:rsid w:val="00711958"/>
    <w:rsid w:val="007120C5"/>
    <w:rsid w:val="00712603"/>
    <w:rsid w:val="007128C2"/>
    <w:rsid w:val="0071440F"/>
    <w:rsid w:val="007147A3"/>
    <w:rsid w:val="00714B86"/>
    <w:rsid w:val="00716FA1"/>
    <w:rsid w:val="00720377"/>
    <w:rsid w:val="007228BB"/>
    <w:rsid w:val="00722A41"/>
    <w:rsid w:val="0072357B"/>
    <w:rsid w:val="00723F72"/>
    <w:rsid w:val="00724267"/>
    <w:rsid w:val="00725242"/>
    <w:rsid w:val="00725910"/>
    <w:rsid w:val="00725E44"/>
    <w:rsid w:val="00726431"/>
    <w:rsid w:val="007265A0"/>
    <w:rsid w:val="00727C20"/>
    <w:rsid w:val="00730D02"/>
    <w:rsid w:val="007310D8"/>
    <w:rsid w:val="0073135A"/>
    <w:rsid w:val="007313CD"/>
    <w:rsid w:val="00731572"/>
    <w:rsid w:val="0073166C"/>
    <w:rsid w:val="0073173A"/>
    <w:rsid w:val="00731B0A"/>
    <w:rsid w:val="00731E1C"/>
    <w:rsid w:val="00732EF3"/>
    <w:rsid w:val="0073432D"/>
    <w:rsid w:val="00734BC9"/>
    <w:rsid w:val="00734F55"/>
    <w:rsid w:val="0073546E"/>
    <w:rsid w:val="00735E5D"/>
    <w:rsid w:val="0073602E"/>
    <w:rsid w:val="00736200"/>
    <w:rsid w:val="00736CFB"/>
    <w:rsid w:val="0073727A"/>
    <w:rsid w:val="007379DF"/>
    <w:rsid w:val="00737E89"/>
    <w:rsid w:val="0074034E"/>
    <w:rsid w:val="00740493"/>
    <w:rsid w:val="00740E7A"/>
    <w:rsid w:val="00741839"/>
    <w:rsid w:val="007419B7"/>
    <w:rsid w:val="00741B0F"/>
    <w:rsid w:val="00742005"/>
    <w:rsid w:val="0074227F"/>
    <w:rsid w:val="00742C18"/>
    <w:rsid w:val="00743802"/>
    <w:rsid w:val="007439CB"/>
    <w:rsid w:val="00744A46"/>
    <w:rsid w:val="0074553B"/>
    <w:rsid w:val="0074634E"/>
    <w:rsid w:val="00747AD1"/>
    <w:rsid w:val="0075192B"/>
    <w:rsid w:val="00751C7F"/>
    <w:rsid w:val="00753EEA"/>
    <w:rsid w:val="00753FC0"/>
    <w:rsid w:val="00754102"/>
    <w:rsid w:val="00754271"/>
    <w:rsid w:val="00754462"/>
    <w:rsid w:val="00754527"/>
    <w:rsid w:val="007562D1"/>
    <w:rsid w:val="00756AE4"/>
    <w:rsid w:val="00757A5B"/>
    <w:rsid w:val="00757DB7"/>
    <w:rsid w:val="0076054A"/>
    <w:rsid w:val="00761190"/>
    <w:rsid w:val="00761E2D"/>
    <w:rsid w:val="00762005"/>
    <w:rsid w:val="00763487"/>
    <w:rsid w:val="0076375D"/>
    <w:rsid w:val="007638FB"/>
    <w:rsid w:val="00763F39"/>
    <w:rsid w:val="0076464B"/>
    <w:rsid w:val="00764A69"/>
    <w:rsid w:val="00765111"/>
    <w:rsid w:val="00765EE6"/>
    <w:rsid w:val="0076604A"/>
    <w:rsid w:val="00766857"/>
    <w:rsid w:val="00767335"/>
    <w:rsid w:val="00771489"/>
    <w:rsid w:val="0077236C"/>
    <w:rsid w:val="00773AE6"/>
    <w:rsid w:val="00775322"/>
    <w:rsid w:val="007771F0"/>
    <w:rsid w:val="00777BC6"/>
    <w:rsid w:val="00777D91"/>
    <w:rsid w:val="00780144"/>
    <w:rsid w:val="00782DF4"/>
    <w:rsid w:val="00782F5B"/>
    <w:rsid w:val="0078331C"/>
    <w:rsid w:val="0078363D"/>
    <w:rsid w:val="0078463B"/>
    <w:rsid w:val="00784A27"/>
    <w:rsid w:val="00784F4D"/>
    <w:rsid w:val="007850F3"/>
    <w:rsid w:val="00785385"/>
    <w:rsid w:val="007853C9"/>
    <w:rsid w:val="00785860"/>
    <w:rsid w:val="00786B95"/>
    <w:rsid w:val="00786C4D"/>
    <w:rsid w:val="00790BE2"/>
    <w:rsid w:val="00791099"/>
    <w:rsid w:val="00791D3A"/>
    <w:rsid w:val="00793183"/>
    <w:rsid w:val="007952B5"/>
    <w:rsid w:val="007955F3"/>
    <w:rsid w:val="00795E12"/>
    <w:rsid w:val="007968D1"/>
    <w:rsid w:val="00797231"/>
    <w:rsid w:val="00797B1F"/>
    <w:rsid w:val="00797B5C"/>
    <w:rsid w:val="00797EB1"/>
    <w:rsid w:val="007A01EE"/>
    <w:rsid w:val="007A1326"/>
    <w:rsid w:val="007A2545"/>
    <w:rsid w:val="007A3250"/>
    <w:rsid w:val="007A33D6"/>
    <w:rsid w:val="007A3E9A"/>
    <w:rsid w:val="007A4961"/>
    <w:rsid w:val="007A54A1"/>
    <w:rsid w:val="007A5DA7"/>
    <w:rsid w:val="007A5E23"/>
    <w:rsid w:val="007A7321"/>
    <w:rsid w:val="007A7470"/>
    <w:rsid w:val="007A7950"/>
    <w:rsid w:val="007B0058"/>
    <w:rsid w:val="007B0D19"/>
    <w:rsid w:val="007B11EF"/>
    <w:rsid w:val="007B2B92"/>
    <w:rsid w:val="007B2FFF"/>
    <w:rsid w:val="007B3317"/>
    <w:rsid w:val="007B3652"/>
    <w:rsid w:val="007B36E0"/>
    <w:rsid w:val="007B438F"/>
    <w:rsid w:val="007B4522"/>
    <w:rsid w:val="007B4D5C"/>
    <w:rsid w:val="007B5998"/>
    <w:rsid w:val="007B5F14"/>
    <w:rsid w:val="007B6899"/>
    <w:rsid w:val="007B68C6"/>
    <w:rsid w:val="007B749E"/>
    <w:rsid w:val="007B7CA9"/>
    <w:rsid w:val="007C1FC2"/>
    <w:rsid w:val="007C22B1"/>
    <w:rsid w:val="007C3266"/>
    <w:rsid w:val="007C33BA"/>
    <w:rsid w:val="007C4865"/>
    <w:rsid w:val="007C532F"/>
    <w:rsid w:val="007C6B57"/>
    <w:rsid w:val="007C6F86"/>
    <w:rsid w:val="007C726A"/>
    <w:rsid w:val="007C729C"/>
    <w:rsid w:val="007D3D7A"/>
    <w:rsid w:val="007D4323"/>
    <w:rsid w:val="007D4679"/>
    <w:rsid w:val="007D526B"/>
    <w:rsid w:val="007D5B9F"/>
    <w:rsid w:val="007D5C9B"/>
    <w:rsid w:val="007D6AF1"/>
    <w:rsid w:val="007E047A"/>
    <w:rsid w:val="007E1CFC"/>
    <w:rsid w:val="007E1EF5"/>
    <w:rsid w:val="007E2B69"/>
    <w:rsid w:val="007E34F5"/>
    <w:rsid w:val="007E35DA"/>
    <w:rsid w:val="007E3B65"/>
    <w:rsid w:val="007E458E"/>
    <w:rsid w:val="007E4701"/>
    <w:rsid w:val="007E4C02"/>
    <w:rsid w:val="007E5C2B"/>
    <w:rsid w:val="007E6953"/>
    <w:rsid w:val="007E69A9"/>
    <w:rsid w:val="007E741E"/>
    <w:rsid w:val="007E79CF"/>
    <w:rsid w:val="007E7E85"/>
    <w:rsid w:val="007F0BD8"/>
    <w:rsid w:val="007F0F6C"/>
    <w:rsid w:val="007F1A7A"/>
    <w:rsid w:val="007F1BD0"/>
    <w:rsid w:val="007F1D1F"/>
    <w:rsid w:val="007F2994"/>
    <w:rsid w:val="007F2D37"/>
    <w:rsid w:val="007F3649"/>
    <w:rsid w:val="007F4459"/>
    <w:rsid w:val="007F55C4"/>
    <w:rsid w:val="007F5866"/>
    <w:rsid w:val="007F6B15"/>
    <w:rsid w:val="007F6E65"/>
    <w:rsid w:val="007F72C6"/>
    <w:rsid w:val="008007ED"/>
    <w:rsid w:val="00800A4A"/>
    <w:rsid w:val="0080167A"/>
    <w:rsid w:val="00801DD8"/>
    <w:rsid w:val="00801E5D"/>
    <w:rsid w:val="008021CD"/>
    <w:rsid w:val="00803189"/>
    <w:rsid w:val="0080333C"/>
    <w:rsid w:val="00803380"/>
    <w:rsid w:val="008039E3"/>
    <w:rsid w:val="00803CFD"/>
    <w:rsid w:val="0080410C"/>
    <w:rsid w:val="008042C6"/>
    <w:rsid w:val="0080553E"/>
    <w:rsid w:val="008060E2"/>
    <w:rsid w:val="00806143"/>
    <w:rsid w:val="008063D7"/>
    <w:rsid w:val="00806F71"/>
    <w:rsid w:val="008076A8"/>
    <w:rsid w:val="00807830"/>
    <w:rsid w:val="008103FB"/>
    <w:rsid w:val="008109D9"/>
    <w:rsid w:val="008134EC"/>
    <w:rsid w:val="0081480A"/>
    <w:rsid w:val="00814933"/>
    <w:rsid w:val="00814F67"/>
    <w:rsid w:val="008163D3"/>
    <w:rsid w:val="00816EDA"/>
    <w:rsid w:val="008171E1"/>
    <w:rsid w:val="00817F89"/>
    <w:rsid w:val="00820DFE"/>
    <w:rsid w:val="00822286"/>
    <w:rsid w:val="0082250C"/>
    <w:rsid w:val="00823099"/>
    <w:rsid w:val="008240A8"/>
    <w:rsid w:val="00824ADD"/>
    <w:rsid w:val="00824C60"/>
    <w:rsid w:val="00824D06"/>
    <w:rsid w:val="00824DD3"/>
    <w:rsid w:val="00825B07"/>
    <w:rsid w:val="00826608"/>
    <w:rsid w:val="008269E6"/>
    <w:rsid w:val="00826E5D"/>
    <w:rsid w:val="0082794C"/>
    <w:rsid w:val="00830554"/>
    <w:rsid w:val="00830DEF"/>
    <w:rsid w:val="00831465"/>
    <w:rsid w:val="00833292"/>
    <w:rsid w:val="00833B92"/>
    <w:rsid w:val="0083466D"/>
    <w:rsid w:val="008360C8"/>
    <w:rsid w:val="00836EE8"/>
    <w:rsid w:val="0083730D"/>
    <w:rsid w:val="00837384"/>
    <w:rsid w:val="00837493"/>
    <w:rsid w:val="00837FE0"/>
    <w:rsid w:val="00840140"/>
    <w:rsid w:val="00842AF0"/>
    <w:rsid w:val="00843CCE"/>
    <w:rsid w:val="00843E4D"/>
    <w:rsid w:val="008443A8"/>
    <w:rsid w:val="008465BB"/>
    <w:rsid w:val="008472D4"/>
    <w:rsid w:val="00847B27"/>
    <w:rsid w:val="00851FB9"/>
    <w:rsid w:val="00853748"/>
    <w:rsid w:val="00853BE8"/>
    <w:rsid w:val="00854100"/>
    <w:rsid w:val="008542FE"/>
    <w:rsid w:val="008555C6"/>
    <w:rsid w:val="008558DE"/>
    <w:rsid w:val="00855D8C"/>
    <w:rsid w:val="00856899"/>
    <w:rsid w:val="00857467"/>
    <w:rsid w:val="008574B2"/>
    <w:rsid w:val="00857617"/>
    <w:rsid w:val="008578B9"/>
    <w:rsid w:val="00860541"/>
    <w:rsid w:val="00861056"/>
    <w:rsid w:val="00861741"/>
    <w:rsid w:val="00862900"/>
    <w:rsid w:val="00862C4F"/>
    <w:rsid w:val="008632B3"/>
    <w:rsid w:val="00863910"/>
    <w:rsid w:val="0086432B"/>
    <w:rsid w:val="00864DCF"/>
    <w:rsid w:val="00864EF5"/>
    <w:rsid w:val="00865E48"/>
    <w:rsid w:val="0086666E"/>
    <w:rsid w:val="00867213"/>
    <w:rsid w:val="008674D6"/>
    <w:rsid w:val="00870B32"/>
    <w:rsid w:val="008719F1"/>
    <w:rsid w:val="00872E2C"/>
    <w:rsid w:val="008735A5"/>
    <w:rsid w:val="008739BD"/>
    <w:rsid w:val="00874443"/>
    <w:rsid w:val="008746EB"/>
    <w:rsid w:val="00875AB6"/>
    <w:rsid w:val="008764FF"/>
    <w:rsid w:val="00876937"/>
    <w:rsid w:val="00876BCB"/>
    <w:rsid w:val="00876F8C"/>
    <w:rsid w:val="00877AF9"/>
    <w:rsid w:val="00877BE6"/>
    <w:rsid w:val="008816A1"/>
    <w:rsid w:val="00883E0A"/>
    <w:rsid w:val="008849EA"/>
    <w:rsid w:val="00887223"/>
    <w:rsid w:val="008876AB"/>
    <w:rsid w:val="008902CC"/>
    <w:rsid w:val="00894049"/>
    <w:rsid w:val="008946B6"/>
    <w:rsid w:val="0089494B"/>
    <w:rsid w:val="00895DDD"/>
    <w:rsid w:val="00896EF0"/>
    <w:rsid w:val="008972D7"/>
    <w:rsid w:val="008A0F4D"/>
    <w:rsid w:val="008A1C8E"/>
    <w:rsid w:val="008A274D"/>
    <w:rsid w:val="008A452D"/>
    <w:rsid w:val="008A536E"/>
    <w:rsid w:val="008A5D0D"/>
    <w:rsid w:val="008A6038"/>
    <w:rsid w:val="008A6112"/>
    <w:rsid w:val="008A6DA1"/>
    <w:rsid w:val="008A705B"/>
    <w:rsid w:val="008A723D"/>
    <w:rsid w:val="008A7379"/>
    <w:rsid w:val="008A7CD8"/>
    <w:rsid w:val="008B022D"/>
    <w:rsid w:val="008B1107"/>
    <w:rsid w:val="008B1492"/>
    <w:rsid w:val="008B343D"/>
    <w:rsid w:val="008B3C56"/>
    <w:rsid w:val="008B4FF2"/>
    <w:rsid w:val="008B5716"/>
    <w:rsid w:val="008B5F7D"/>
    <w:rsid w:val="008B6D28"/>
    <w:rsid w:val="008B72C3"/>
    <w:rsid w:val="008B7673"/>
    <w:rsid w:val="008B777C"/>
    <w:rsid w:val="008C0447"/>
    <w:rsid w:val="008C132F"/>
    <w:rsid w:val="008C1F23"/>
    <w:rsid w:val="008C28B4"/>
    <w:rsid w:val="008C2B64"/>
    <w:rsid w:val="008C308B"/>
    <w:rsid w:val="008C39D3"/>
    <w:rsid w:val="008C499A"/>
    <w:rsid w:val="008C5FDF"/>
    <w:rsid w:val="008C62AF"/>
    <w:rsid w:val="008C6C83"/>
    <w:rsid w:val="008D08E0"/>
    <w:rsid w:val="008D10C9"/>
    <w:rsid w:val="008D158B"/>
    <w:rsid w:val="008D4816"/>
    <w:rsid w:val="008D4DD6"/>
    <w:rsid w:val="008D567E"/>
    <w:rsid w:val="008D6355"/>
    <w:rsid w:val="008D6456"/>
    <w:rsid w:val="008D6594"/>
    <w:rsid w:val="008D74A7"/>
    <w:rsid w:val="008E0D86"/>
    <w:rsid w:val="008E133B"/>
    <w:rsid w:val="008E1745"/>
    <w:rsid w:val="008E1A49"/>
    <w:rsid w:val="008E1C79"/>
    <w:rsid w:val="008E240E"/>
    <w:rsid w:val="008E2A07"/>
    <w:rsid w:val="008E2F89"/>
    <w:rsid w:val="008E3117"/>
    <w:rsid w:val="008E3B82"/>
    <w:rsid w:val="008E43F6"/>
    <w:rsid w:val="008E46B5"/>
    <w:rsid w:val="008E4A36"/>
    <w:rsid w:val="008E5963"/>
    <w:rsid w:val="008E5AE8"/>
    <w:rsid w:val="008E6133"/>
    <w:rsid w:val="008E6886"/>
    <w:rsid w:val="008E7341"/>
    <w:rsid w:val="008E743F"/>
    <w:rsid w:val="008E7523"/>
    <w:rsid w:val="008F0C5A"/>
    <w:rsid w:val="008F0F4A"/>
    <w:rsid w:val="008F17A0"/>
    <w:rsid w:val="008F24CB"/>
    <w:rsid w:val="008F2FAA"/>
    <w:rsid w:val="008F31B1"/>
    <w:rsid w:val="008F373C"/>
    <w:rsid w:val="008F662E"/>
    <w:rsid w:val="008F6FE0"/>
    <w:rsid w:val="008F7412"/>
    <w:rsid w:val="008F7690"/>
    <w:rsid w:val="008F789E"/>
    <w:rsid w:val="008F7E18"/>
    <w:rsid w:val="008F7EE8"/>
    <w:rsid w:val="00900B50"/>
    <w:rsid w:val="00900F35"/>
    <w:rsid w:val="00901AC4"/>
    <w:rsid w:val="0090238D"/>
    <w:rsid w:val="0090243D"/>
    <w:rsid w:val="009045D5"/>
    <w:rsid w:val="00904DCA"/>
    <w:rsid w:val="009062AD"/>
    <w:rsid w:val="00906B73"/>
    <w:rsid w:val="00906F43"/>
    <w:rsid w:val="00910E32"/>
    <w:rsid w:val="00911216"/>
    <w:rsid w:val="00911837"/>
    <w:rsid w:val="009118E2"/>
    <w:rsid w:val="0091193A"/>
    <w:rsid w:val="00911E48"/>
    <w:rsid w:val="0091221F"/>
    <w:rsid w:val="00912321"/>
    <w:rsid w:val="009126C8"/>
    <w:rsid w:val="00912BEF"/>
    <w:rsid w:val="009135FB"/>
    <w:rsid w:val="0091562C"/>
    <w:rsid w:val="00915E99"/>
    <w:rsid w:val="009165F1"/>
    <w:rsid w:val="009208EB"/>
    <w:rsid w:val="009212EE"/>
    <w:rsid w:val="009219BE"/>
    <w:rsid w:val="009220CD"/>
    <w:rsid w:val="00922FEB"/>
    <w:rsid w:val="009238AA"/>
    <w:rsid w:val="009239A9"/>
    <w:rsid w:val="009241E7"/>
    <w:rsid w:val="00925328"/>
    <w:rsid w:val="00925701"/>
    <w:rsid w:val="00925AA1"/>
    <w:rsid w:val="00926C7A"/>
    <w:rsid w:val="00926FD7"/>
    <w:rsid w:val="009275B4"/>
    <w:rsid w:val="009276CA"/>
    <w:rsid w:val="0093014C"/>
    <w:rsid w:val="009306F5"/>
    <w:rsid w:val="0093163F"/>
    <w:rsid w:val="009325D0"/>
    <w:rsid w:val="00932B40"/>
    <w:rsid w:val="00933472"/>
    <w:rsid w:val="009340E3"/>
    <w:rsid w:val="00934432"/>
    <w:rsid w:val="00934798"/>
    <w:rsid w:val="009369DF"/>
    <w:rsid w:val="00936BB9"/>
    <w:rsid w:val="00936ECE"/>
    <w:rsid w:val="00936F2C"/>
    <w:rsid w:val="009372F3"/>
    <w:rsid w:val="00942E19"/>
    <w:rsid w:val="00943F7C"/>
    <w:rsid w:val="00944AAD"/>
    <w:rsid w:val="00946D65"/>
    <w:rsid w:val="0095131C"/>
    <w:rsid w:val="00951C53"/>
    <w:rsid w:val="0095376A"/>
    <w:rsid w:val="0095395B"/>
    <w:rsid w:val="00954841"/>
    <w:rsid w:val="00954CC4"/>
    <w:rsid w:val="009558EF"/>
    <w:rsid w:val="0095611B"/>
    <w:rsid w:val="00956DE3"/>
    <w:rsid w:val="00957620"/>
    <w:rsid w:val="00957657"/>
    <w:rsid w:val="009579FF"/>
    <w:rsid w:val="00961867"/>
    <w:rsid w:val="00961C18"/>
    <w:rsid w:val="00962D3C"/>
    <w:rsid w:val="009634DE"/>
    <w:rsid w:val="00964136"/>
    <w:rsid w:val="00964AF1"/>
    <w:rsid w:val="00965E95"/>
    <w:rsid w:val="0096612C"/>
    <w:rsid w:val="009665B8"/>
    <w:rsid w:val="00966D33"/>
    <w:rsid w:val="00966F05"/>
    <w:rsid w:val="009673AA"/>
    <w:rsid w:val="00970419"/>
    <w:rsid w:val="009707C0"/>
    <w:rsid w:val="009719C3"/>
    <w:rsid w:val="00972376"/>
    <w:rsid w:val="00972465"/>
    <w:rsid w:val="0097278B"/>
    <w:rsid w:val="00972FC9"/>
    <w:rsid w:val="00972FCD"/>
    <w:rsid w:val="0097302B"/>
    <w:rsid w:val="00973EB3"/>
    <w:rsid w:val="009744F4"/>
    <w:rsid w:val="00974896"/>
    <w:rsid w:val="00974A39"/>
    <w:rsid w:val="00975161"/>
    <w:rsid w:val="0097530F"/>
    <w:rsid w:val="00976088"/>
    <w:rsid w:val="0097653A"/>
    <w:rsid w:val="00976AFC"/>
    <w:rsid w:val="00980DA2"/>
    <w:rsid w:val="00981395"/>
    <w:rsid w:val="00982175"/>
    <w:rsid w:val="009825DE"/>
    <w:rsid w:val="009830F5"/>
    <w:rsid w:val="009831C2"/>
    <w:rsid w:val="009852F9"/>
    <w:rsid w:val="009857F6"/>
    <w:rsid w:val="00985B44"/>
    <w:rsid w:val="0098666B"/>
    <w:rsid w:val="009904C5"/>
    <w:rsid w:val="00990B00"/>
    <w:rsid w:val="00990EAF"/>
    <w:rsid w:val="009912E5"/>
    <w:rsid w:val="00991B00"/>
    <w:rsid w:val="0099219A"/>
    <w:rsid w:val="00993C4F"/>
    <w:rsid w:val="00994B58"/>
    <w:rsid w:val="00994E51"/>
    <w:rsid w:val="009959A5"/>
    <w:rsid w:val="00995AF2"/>
    <w:rsid w:val="00995FE8"/>
    <w:rsid w:val="009961B7"/>
    <w:rsid w:val="00996548"/>
    <w:rsid w:val="00996724"/>
    <w:rsid w:val="00996E8F"/>
    <w:rsid w:val="0099719F"/>
    <w:rsid w:val="00997955"/>
    <w:rsid w:val="009A06E9"/>
    <w:rsid w:val="009A0B10"/>
    <w:rsid w:val="009A0F6D"/>
    <w:rsid w:val="009A2080"/>
    <w:rsid w:val="009A3D26"/>
    <w:rsid w:val="009A41F0"/>
    <w:rsid w:val="009A43F9"/>
    <w:rsid w:val="009A571B"/>
    <w:rsid w:val="009A5AC4"/>
    <w:rsid w:val="009A62A6"/>
    <w:rsid w:val="009A71E1"/>
    <w:rsid w:val="009B02EA"/>
    <w:rsid w:val="009B10B4"/>
    <w:rsid w:val="009B1D40"/>
    <w:rsid w:val="009B282C"/>
    <w:rsid w:val="009B2F0F"/>
    <w:rsid w:val="009B484B"/>
    <w:rsid w:val="009B4C62"/>
    <w:rsid w:val="009B6E57"/>
    <w:rsid w:val="009B732A"/>
    <w:rsid w:val="009B763F"/>
    <w:rsid w:val="009B77BF"/>
    <w:rsid w:val="009B7E24"/>
    <w:rsid w:val="009C30D3"/>
    <w:rsid w:val="009C39EC"/>
    <w:rsid w:val="009C3BFB"/>
    <w:rsid w:val="009C3DC8"/>
    <w:rsid w:val="009C4831"/>
    <w:rsid w:val="009C639B"/>
    <w:rsid w:val="009C683E"/>
    <w:rsid w:val="009C7D8D"/>
    <w:rsid w:val="009C7DE7"/>
    <w:rsid w:val="009D0A8B"/>
    <w:rsid w:val="009D0CB8"/>
    <w:rsid w:val="009D110F"/>
    <w:rsid w:val="009D182A"/>
    <w:rsid w:val="009D3149"/>
    <w:rsid w:val="009D3428"/>
    <w:rsid w:val="009D351D"/>
    <w:rsid w:val="009D4629"/>
    <w:rsid w:val="009D55B9"/>
    <w:rsid w:val="009D568F"/>
    <w:rsid w:val="009D6015"/>
    <w:rsid w:val="009D6270"/>
    <w:rsid w:val="009D6B60"/>
    <w:rsid w:val="009D745B"/>
    <w:rsid w:val="009D7CF1"/>
    <w:rsid w:val="009D7D2F"/>
    <w:rsid w:val="009E0048"/>
    <w:rsid w:val="009E0229"/>
    <w:rsid w:val="009E0262"/>
    <w:rsid w:val="009E0F43"/>
    <w:rsid w:val="009E148C"/>
    <w:rsid w:val="009E245D"/>
    <w:rsid w:val="009E2541"/>
    <w:rsid w:val="009E279C"/>
    <w:rsid w:val="009E3316"/>
    <w:rsid w:val="009E4056"/>
    <w:rsid w:val="009E48FA"/>
    <w:rsid w:val="009E4A52"/>
    <w:rsid w:val="009E616D"/>
    <w:rsid w:val="009E6832"/>
    <w:rsid w:val="009E6E3F"/>
    <w:rsid w:val="009F12DA"/>
    <w:rsid w:val="009F1402"/>
    <w:rsid w:val="009F18AE"/>
    <w:rsid w:val="009F19F4"/>
    <w:rsid w:val="009F1AC0"/>
    <w:rsid w:val="009F1F3A"/>
    <w:rsid w:val="009F291A"/>
    <w:rsid w:val="009F2947"/>
    <w:rsid w:val="009F2C88"/>
    <w:rsid w:val="009F3573"/>
    <w:rsid w:val="009F3B15"/>
    <w:rsid w:val="009F5158"/>
    <w:rsid w:val="009F5460"/>
    <w:rsid w:val="009F5738"/>
    <w:rsid w:val="009F6034"/>
    <w:rsid w:val="009F6393"/>
    <w:rsid w:val="009F65C3"/>
    <w:rsid w:val="009F795F"/>
    <w:rsid w:val="009F7B7D"/>
    <w:rsid w:val="00A0061C"/>
    <w:rsid w:val="00A00DB6"/>
    <w:rsid w:val="00A01BE6"/>
    <w:rsid w:val="00A023A3"/>
    <w:rsid w:val="00A03230"/>
    <w:rsid w:val="00A033C4"/>
    <w:rsid w:val="00A03A89"/>
    <w:rsid w:val="00A04BDB"/>
    <w:rsid w:val="00A055D2"/>
    <w:rsid w:val="00A07F18"/>
    <w:rsid w:val="00A07F9F"/>
    <w:rsid w:val="00A07FDD"/>
    <w:rsid w:val="00A10140"/>
    <w:rsid w:val="00A10BB9"/>
    <w:rsid w:val="00A11032"/>
    <w:rsid w:val="00A115B0"/>
    <w:rsid w:val="00A11976"/>
    <w:rsid w:val="00A120AF"/>
    <w:rsid w:val="00A12523"/>
    <w:rsid w:val="00A12585"/>
    <w:rsid w:val="00A12B92"/>
    <w:rsid w:val="00A13457"/>
    <w:rsid w:val="00A13D63"/>
    <w:rsid w:val="00A14FF0"/>
    <w:rsid w:val="00A15398"/>
    <w:rsid w:val="00A15A02"/>
    <w:rsid w:val="00A15F7B"/>
    <w:rsid w:val="00A1609C"/>
    <w:rsid w:val="00A1749B"/>
    <w:rsid w:val="00A17BFB"/>
    <w:rsid w:val="00A203DC"/>
    <w:rsid w:val="00A2184F"/>
    <w:rsid w:val="00A21E8E"/>
    <w:rsid w:val="00A22A7E"/>
    <w:rsid w:val="00A242F1"/>
    <w:rsid w:val="00A24B1E"/>
    <w:rsid w:val="00A2613C"/>
    <w:rsid w:val="00A26192"/>
    <w:rsid w:val="00A265FD"/>
    <w:rsid w:val="00A27E51"/>
    <w:rsid w:val="00A27F9C"/>
    <w:rsid w:val="00A30B6A"/>
    <w:rsid w:val="00A31BC1"/>
    <w:rsid w:val="00A3219C"/>
    <w:rsid w:val="00A32DCF"/>
    <w:rsid w:val="00A337D0"/>
    <w:rsid w:val="00A33A9F"/>
    <w:rsid w:val="00A36B53"/>
    <w:rsid w:val="00A36E24"/>
    <w:rsid w:val="00A37BFE"/>
    <w:rsid w:val="00A41B08"/>
    <w:rsid w:val="00A41E68"/>
    <w:rsid w:val="00A41F5D"/>
    <w:rsid w:val="00A43ED4"/>
    <w:rsid w:val="00A44102"/>
    <w:rsid w:val="00A46225"/>
    <w:rsid w:val="00A478C6"/>
    <w:rsid w:val="00A47FD4"/>
    <w:rsid w:val="00A5017B"/>
    <w:rsid w:val="00A502EF"/>
    <w:rsid w:val="00A5043C"/>
    <w:rsid w:val="00A51046"/>
    <w:rsid w:val="00A51856"/>
    <w:rsid w:val="00A51C17"/>
    <w:rsid w:val="00A5233C"/>
    <w:rsid w:val="00A5334A"/>
    <w:rsid w:val="00A539B0"/>
    <w:rsid w:val="00A54AB6"/>
    <w:rsid w:val="00A54AC6"/>
    <w:rsid w:val="00A5566C"/>
    <w:rsid w:val="00A55685"/>
    <w:rsid w:val="00A55A07"/>
    <w:rsid w:val="00A55B3F"/>
    <w:rsid w:val="00A566AC"/>
    <w:rsid w:val="00A56AE4"/>
    <w:rsid w:val="00A56D0E"/>
    <w:rsid w:val="00A578AA"/>
    <w:rsid w:val="00A61969"/>
    <w:rsid w:val="00A62674"/>
    <w:rsid w:val="00A634F8"/>
    <w:rsid w:val="00A635A4"/>
    <w:rsid w:val="00A64B3C"/>
    <w:rsid w:val="00A64DD7"/>
    <w:rsid w:val="00A65237"/>
    <w:rsid w:val="00A65F4C"/>
    <w:rsid w:val="00A66358"/>
    <w:rsid w:val="00A6644A"/>
    <w:rsid w:val="00A66B0D"/>
    <w:rsid w:val="00A66D35"/>
    <w:rsid w:val="00A676A9"/>
    <w:rsid w:val="00A67B76"/>
    <w:rsid w:val="00A67C7F"/>
    <w:rsid w:val="00A70B27"/>
    <w:rsid w:val="00A71CF0"/>
    <w:rsid w:val="00A7278F"/>
    <w:rsid w:val="00A729C2"/>
    <w:rsid w:val="00A74252"/>
    <w:rsid w:val="00A750C8"/>
    <w:rsid w:val="00A7627A"/>
    <w:rsid w:val="00A775D0"/>
    <w:rsid w:val="00A77C94"/>
    <w:rsid w:val="00A80114"/>
    <w:rsid w:val="00A83CD2"/>
    <w:rsid w:val="00A83F9F"/>
    <w:rsid w:val="00A84143"/>
    <w:rsid w:val="00A84324"/>
    <w:rsid w:val="00A84706"/>
    <w:rsid w:val="00A84938"/>
    <w:rsid w:val="00A85149"/>
    <w:rsid w:val="00A86FFE"/>
    <w:rsid w:val="00A871DB"/>
    <w:rsid w:val="00A90FA4"/>
    <w:rsid w:val="00A90FCE"/>
    <w:rsid w:val="00A921E9"/>
    <w:rsid w:val="00A93447"/>
    <w:rsid w:val="00A94258"/>
    <w:rsid w:val="00A948AB"/>
    <w:rsid w:val="00A94B2A"/>
    <w:rsid w:val="00A95A3E"/>
    <w:rsid w:val="00A97F88"/>
    <w:rsid w:val="00AA1695"/>
    <w:rsid w:val="00AA188C"/>
    <w:rsid w:val="00AA18F1"/>
    <w:rsid w:val="00AA1D42"/>
    <w:rsid w:val="00AA1F54"/>
    <w:rsid w:val="00AA22A3"/>
    <w:rsid w:val="00AA4531"/>
    <w:rsid w:val="00AA4EF2"/>
    <w:rsid w:val="00AA4F4A"/>
    <w:rsid w:val="00AA55CC"/>
    <w:rsid w:val="00AA6D01"/>
    <w:rsid w:val="00AA708E"/>
    <w:rsid w:val="00AA7718"/>
    <w:rsid w:val="00AA7ADC"/>
    <w:rsid w:val="00AB0A85"/>
    <w:rsid w:val="00AB1E74"/>
    <w:rsid w:val="00AB2D6B"/>
    <w:rsid w:val="00AB3321"/>
    <w:rsid w:val="00AB41A3"/>
    <w:rsid w:val="00AB435B"/>
    <w:rsid w:val="00AB4B66"/>
    <w:rsid w:val="00AB5192"/>
    <w:rsid w:val="00AB658F"/>
    <w:rsid w:val="00AB6639"/>
    <w:rsid w:val="00AB67A0"/>
    <w:rsid w:val="00AB6840"/>
    <w:rsid w:val="00AB6B7E"/>
    <w:rsid w:val="00AB6CA3"/>
    <w:rsid w:val="00AB7D92"/>
    <w:rsid w:val="00AB7DD9"/>
    <w:rsid w:val="00AB7FC8"/>
    <w:rsid w:val="00AC17C2"/>
    <w:rsid w:val="00AC1D6A"/>
    <w:rsid w:val="00AC1FEF"/>
    <w:rsid w:val="00AC20DE"/>
    <w:rsid w:val="00AC277E"/>
    <w:rsid w:val="00AC38F7"/>
    <w:rsid w:val="00AC5023"/>
    <w:rsid w:val="00AC5CE7"/>
    <w:rsid w:val="00AC6A13"/>
    <w:rsid w:val="00AD0C78"/>
    <w:rsid w:val="00AD0CAA"/>
    <w:rsid w:val="00AD0EF7"/>
    <w:rsid w:val="00AD18B1"/>
    <w:rsid w:val="00AD2013"/>
    <w:rsid w:val="00AD36FC"/>
    <w:rsid w:val="00AD3A67"/>
    <w:rsid w:val="00AD4BC8"/>
    <w:rsid w:val="00AD4E12"/>
    <w:rsid w:val="00AD63B5"/>
    <w:rsid w:val="00AD6A6C"/>
    <w:rsid w:val="00AD728A"/>
    <w:rsid w:val="00AE1F9C"/>
    <w:rsid w:val="00AE279D"/>
    <w:rsid w:val="00AE2849"/>
    <w:rsid w:val="00AE2D29"/>
    <w:rsid w:val="00AE324D"/>
    <w:rsid w:val="00AE411C"/>
    <w:rsid w:val="00AE4DE1"/>
    <w:rsid w:val="00AE76CA"/>
    <w:rsid w:val="00AF07C0"/>
    <w:rsid w:val="00AF0B98"/>
    <w:rsid w:val="00AF0D51"/>
    <w:rsid w:val="00AF1D56"/>
    <w:rsid w:val="00AF1E3E"/>
    <w:rsid w:val="00AF34EE"/>
    <w:rsid w:val="00AF3FE9"/>
    <w:rsid w:val="00AF441D"/>
    <w:rsid w:val="00AF45B9"/>
    <w:rsid w:val="00AF51B4"/>
    <w:rsid w:val="00AF79CE"/>
    <w:rsid w:val="00AF7EB7"/>
    <w:rsid w:val="00B00969"/>
    <w:rsid w:val="00B0334E"/>
    <w:rsid w:val="00B03BFD"/>
    <w:rsid w:val="00B05780"/>
    <w:rsid w:val="00B068C0"/>
    <w:rsid w:val="00B07F88"/>
    <w:rsid w:val="00B1095E"/>
    <w:rsid w:val="00B10BF1"/>
    <w:rsid w:val="00B10E35"/>
    <w:rsid w:val="00B11DE3"/>
    <w:rsid w:val="00B13A1C"/>
    <w:rsid w:val="00B141B8"/>
    <w:rsid w:val="00B14F80"/>
    <w:rsid w:val="00B15128"/>
    <w:rsid w:val="00B21A9F"/>
    <w:rsid w:val="00B21E18"/>
    <w:rsid w:val="00B222D5"/>
    <w:rsid w:val="00B223A3"/>
    <w:rsid w:val="00B23338"/>
    <w:rsid w:val="00B24945"/>
    <w:rsid w:val="00B24954"/>
    <w:rsid w:val="00B2558A"/>
    <w:rsid w:val="00B25BC7"/>
    <w:rsid w:val="00B27935"/>
    <w:rsid w:val="00B27A2D"/>
    <w:rsid w:val="00B27B70"/>
    <w:rsid w:val="00B3005E"/>
    <w:rsid w:val="00B319F3"/>
    <w:rsid w:val="00B32204"/>
    <w:rsid w:val="00B325EB"/>
    <w:rsid w:val="00B32BA0"/>
    <w:rsid w:val="00B32BB1"/>
    <w:rsid w:val="00B332D9"/>
    <w:rsid w:val="00B3353A"/>
    <w:rsid w:val="00B33567"/>
    <w:rsid w:val="00B3357B"/>
    <w:rsid w:val="00B336B5"/>
    <w:rsid w:val="00B3391D"/>
    <w:rsid w:val="00B33F10"/>
    <w:rsid w:val="00B35515"/>
    <w:rsid w:val="00B370BC"/>
    <w:rsid w:val="00B40A8B"/>
    <w:rsid w:val="00B40C25"/>
    <w:rsid w:val="00B419CA"/>
    <w:rsid w:val="00B42B1F"/>
    <w:rsid w:val="00B42D4D"/>
    <w:rsid w:val="00B433D9"/>
    <w:rsid w:val="00B43BA4"/>
    <w:rsid w:val="00B43C23"/>
    <w:rsid w:val="00B4486D"/>
    <w:rsid w:val="00B45290"/>
    <w:rsid w:val="00B45CCD"/>
    <w:rsid w:val="00B47B9A"/>
    <w:rsid w:val="00B5179C"/>
    <w:rsid w:val="00B5211E"/>
    <w:rsid w:val="00B5216F"/>
    <w:rsid w:val="00B5224D"/>
    <w:rsid w:val="00B524C1"/>
    <w:rsid w:val="00B529FD"/>
    <w:rsid w:val="00B52F8A"/>
    <w:rsid w:val="00B53509"/>
    <w:rsid w:val="00B5454A"/>
    <w:rsid w:val="00B54648"/>
    <w:rsid w:val="00B54676"/>
    <w:rsid w:val="00B54BF8"/>
    <w:rsid w:val="00B56962"/>
    <w:rsid w:val="00B56F9E"/>
    <w:rsid w:val="00B573B8"/>
    <w:rsid w:val="00B57465"/>
    <w:rsid w:val="00B57F2E"/>
    <w:rsid w:val="00B60515"/>
    <w:rsid w:val="00B61C66"/>
    <w:rsid w:val="00B61F2D"/>
    <w:rsid w:val="00B62B27"/>
    <w:rsid w:val="00B62D2D"/>
    <w:rsid w:val="00B62E1B"/>
    <w:rsid w:val="00B63147"/>
    <w:rsid w:val="00B631EC"/>
    <w:rsid w:val="00B63B41"/>
    <w:rsid w:val="00B6406B"/>
    <w:rsid w:val="00B65FCD"/>
    <w:rsid w:val="00B6600E"/>
    <w:rsid w:val="00B67C97"/>
    <w:rsid w:val="00B67DFB"/>
    <w:rsid w:val="00B70366"/>
    <w:rsid w:val="00B70439"/>
    <w:rsid w:val="00B70FD3"/>
    <w:rsid w:val="00B71127"/>
    <w:rsid w:val="00B71FC6"/>
    <w:rsid w:val="00B72DA1"/>
    <w:rsid w:val="00B7368F"/>
    <w:rsid w:val="00B74106"/>
    <w:rsid w:val="00B7421D"/>
    <w:rsid w:val="00B75B34"/>
    <w:rsid w:val="00B7614A"/>
    <w:rsid w:val="00B766DC"/>
    <w:rsid w:val="00B77426"/>
    <w:rsid w:val="00B775D0"/>
    <w:rsid w:val="00B809BB"/>
    <w:rsid w:val="00B81799"/>
    <w:rsid w:val="00B826C0"/>
    <w:rsid w:val="00B831CB"/>
    <w:rsid w:val="00B839B0"/>
    <w:rsid w:val="00B83BB1"/>
    <w:rsid w:val="00B83C21"/>
    <w:rsid w:val="00B83DAB"/>
    <w:rsid w:val="00B84325"/>
    <w:rsid w:val="00B8526B"/>
    <w:rsid w:val="00B86FF6"/>
    <w:rsid w:val="00B91996"/>
    <w:rsid w:val="00B92B56"/>
    <w:rsid w:val="00B9362E"/>
    <w:rsid w:val="00B93932"/>
    <w:rsid w:val="00B93D3E"/>
    <w:rsid w:val="00B9480F"/>
    <w:rsid w:val="00B949A9"/>
    <w:rsid w:val="00B94D25"/>
    <w:rsid w:val="00B95D24"/>
    <w:rsid w:val="00B95FD4"/>
    <w:rsid w:val="00B96335"/>
    <w:rsid w:val="00B96522"/>
    <w:rsid w:val="00B96FD0"/>
    <w:rsid w:val="00B97DBE"/>
    <w:rsid w:val="00BA023F"/>
    <w:rsid w:val="00BA14A2"/>
    <w:rsid w:val="00BA16F5"/>
    <w:rsid w:val="00BA1C4A"/>
    <w:rsid w:val="00BA25BB"/>
    <w:rsid w:val="00BA2941"/>
    <w:rsid w:val="00BA29EB"/>
    <w:rsid w:val="00BA3A3F"/>
    <w:rsid w:val="00BA43C6"/>
    <w:rsid w:val="00BA4A23"/>
    <w:rsid w:val="00BA4ED6"/>
    <w:rsid w:val="00BA50F4"/>
    <w:rsid w:val="00BA5534"/>
    <w:rsid w:val="00BA59B7"/>
    <w:rsid w:val="00BA6278"/>
    <w:rsid w:val="00BA66B0"/>
    <w:rsid w:val="00BA7365"/>
    <w:rsid w:val="00BB0393"/>
    <w:rsid w:val="00BB2D36"/>
    <w:rsid w:val="00BB30E4"/>
    <w:rsid w:val="00BB3560"/>
    <w:rsid w:val="00BB35E4"/>
    <w:rsid w:val="00BB3E18"/>
    <w:rsid w:val="00BB3FA5"/>
    <w:rsid w:val="00BB4532"/>
    <w:rsid w:val="00BB49DC"/>
    <w:rsid w:val="00BB5079"/>
    <w:rsid w:val="00BB64D7"/>
    <w:rsid w:val="00BC0981"/>
    <w:rsid w:val="00BC0C08"/>
    <w:rsid w:val="00BC1351"/>
    <w:rsid w:val="00BC36DA"/>
    <w:rsid w:val="00BC3924"/>
    <w:rsid w:val="00BC3A86"/>
    <w:rsid w:val="00BC464A"/>
    <w:rsid w:val="00BC56EB"/>
    <w:rsid w:val="00BC6188"/>
    <w:rsid w:val="00BC621B"/>
    <w:rsid w:val="00BC6CA5"/>
    <w:rsid w:val="00BC74A6"/>
    <w:rsid w:val="00BD0388"/>
    <w:rsid w:val="00BD0824"/>
    <w:rsid w:val="00BD0C62"/>
    <w:rsid w:val="00BD20A3"/>
    <w:rsid w:val="00BD22F6"/>
    <w:rsid w:val="00BD2621"/>
    <w:rsid w:val="00BD2778"/>
    <w:rsid w:val="00BD2792"/>
    <w:rsid w:val="00BD3B98"/>
    <w:rsid w:val="00BD3F0C"/>
    <w:rsid w:val="00BD3F12"/>
    <w:rsid w:val="00BD4377"/>
    <w:rsid w:val="00BD442E"/>
    <w:rsid w:val="00BD497F"/>
    <w:rsid w:val="00BD4A5C"/>
    <w:rsid w:val="00BD4BDA"/>
    <w:rsid w:val="00BD52D6"/>
    <w:rsid w:val="00BD598B"/>
    <w:rsid w:val="00BD66E0"/>
    <w:rsid w:val="00BD6943"/>
    <w:rsid w:val="00BD71F6"/>
    <w:rsid w:val="00BD7210"/>
    <w:rsid w:val="00BD7E88"/>
    <w:rsid w:val="00BE2FB6"/>
    <w:rsid w:val="00BE3D3B"/>
    <w:rsid w:val="00BE3D60"/>
    <w:rsid w:val="00BE4654"/>
    <w:rsid w:val="00BE5166"/>
    <w:rsid w:val="00BE5D04"/>
    <w:rsid w:val="00BE5DF2"/>
    <w:rsid w:val="00BE6D1A"/>
    <w:rsid w:val="00BE767B"/>
    <w:rsid w:val="00BE79D3"/>
    <w:rsid w:val="00BF0783"/>
    <w:rsid w:val="00BF1516"/>
    <w:rsid w:val="00BF2411"/>
    <w:rsid w:val="00BF3253"/>
    <w:rsid w:val="00BF4BEB"/>
    <w:rsid w:val="00BF6849"/>
    <w:rsid w:val="00C004F2"/>
    <w:rsid w:val="00C02DA0"/>
    <w:rsid w:val="00C0395E"/>
    <w:rsid w:val="00C03FDD"/>
    <w:rsid w:val="00C045C2"/>
    <w:rsid w:val="00C057CB"/>
    <w:rsid w:val="00C05B9F"/>
    <w:rsid w:val="00C05D7F"/>
    <w:rsid w:val="00C06199"/>
    <w:rsid w:val="00C072B0"/>
    <w:rsid w:val="00C07D89"/>
    <w:rsid w:val="00C101EC"/>
    <w:rsid w:val="00C1042F"/>
    <w:rsid w:val="00C114DC"/>
    <w:rsid w:val="00C116D0"/>
    <w:rsid w:val="00C11715"/>
    <w:rsid w:val="00C118BA"/>
    <w:rsid w:val="00C11B83"/>
    <w:rsid w:val="00C149A3"/>
    <w:rsid w:val="00C1549E"/>
    <w:rsid w:val="00C159EA"/>
    <w:rsid w:val="00C1689E"/>
    <w:rsid w:val="00C16E8C"/>
    <w:rsid w:val="00C179AB"/>
    <w:rsid w:val="00C17C78"/>
    <w:rsid w:val="00C20DD5"/>
    <w:rsid w:val="00C21893"/>
    <w:rsid w:val="00C22518"/>
    <w:rsid w:val="00C22F63"/>
    <w:rsid w:val="00C232B3"/>
    <w:rsid w:val="00C238E3"/>
    <w:rsid w:val="00C23EE8"/>
    <w:rsid w:val="00C23F94"/>
    <w:rsid w:val="00C25B74"/>
    <w:rsid w:val="00C260C0"/>
    <w:rsid w:val="00C26F3D"/>
    <w:rsid w:val="00C27918"/>
    <w:rsid w:val="00C27F0D"/>
    <w:rsid w:val="00C316FA"/>
    <w:rsid w:val="00C318C9"/>
    <w:rsid w:val="00C31A00"/>
    <w:rsid w:val="00C31FC0"/>
    <w:rsid w:val="00C3204B"/>
    <w:rsid w:val="00C32AB7"/>
    <w:rsid w:val="00C32F50"/>
    <w:rsid w:val="00C336E3"/>
    <w:rsid w:val="00C337A6"/>
    <w:rsid w:val="00C33D4D"/>
    <w:rsid w:val="00C33F28"/>
    <w:rsid w:val="00C341F9"/>
    <w:rsid w:val="00C347FE"/>
    <w:rsid w:val="00C34B4A"/>
    <w:rsid w:val="00C36DA2"/>
    <w:rsid w:val="00C37E85"/>
    <w:rsid w:val="00C400A6"/>
    <w:rsid w:val="00C41CD3"/>
    <w:rsid w:val="00C41CF9"/>
    <w:rsid w:val="00C41DFF"/>
    <w:rsid w:val="00C4234E"/>
    <w:rsid w:val="00C42C17"/>
    <w:rsid w:val="00C42D6D"/>
    <w:rsid w:val="00C4342F"/>
    <w:rsid w:val="00C43F32"/>
    <w:rsid w:val="00C4654F"/>
    <w:rsid w:val="00C466FE"/>
    <w:rsid w:val="00C46D31"/>
    <w:rsid w:val="00C46F81"/>
    <w:rsid w:val="00C474F6"/>
    <w:rsid w:val="00C507ED"/>
    <w:rsid w:val="00C50A04"/>
    <w:rsid w:val="00C5116E"/>
    <w:rsid w:val="00C51213"/>
    <w:rsid w:val="00C51360"/>
    <w:rsid w:val="00C52E7B"/>
    <w:rsid w:val="00C53880"/>
    <w:rsid w:val="00C54B82"/>
    <w:rsid w:val="00C56412"/>
    <w:rsid w:val="00C608DE"/>
    <w:rsid w:val="00C60DE8"/>
    <w:rsid w:val="00C6114D"/>
    <w:rsid w:val="00C618EA"/>
    <w:rsid w:val="00C621CF"/>
    <w:rsid w:val="00C62321"/>
    <w:rsid w:val="00C650E2"/>
    <w:rsid w:val="00C66216"/>
    <w:rsid w:val="00C672DF"/>
    <w:rsid w:val="00C70195"/>
    <w:rsid w:val="00C71115"/>
    <w:rsid w:val="00C71174"/>
    <w:rsid w:val="00C717C1"/>
    <w:rsid w:val="00C71A78"/>
    <w:rsid w:val="00C71C20"/>
    <w:rsid w:val="00C72BA4"/>
    <w:rsid w:val="00C73159"/>
    <w:rsid w:val="00C7371E"/>
    <w:rsid w:val="00C742BD"/>
    <w:rsid w:val="00C75911"/>
    <w:rsid w:val="00C7677E"/>
    <w:rsid w:val="00C76A16"/>
    <w:rsid w:val="00C7707C"/>
    <w:rsid w:val="00C7741B"/>
    <w:rsid w:val="00C77D83"/>
    <w:rsid w:val="00C8101F"/>
    <w:rsid w:val="00C817C4"/>
    <w:rsid w:val="00C81EC2"/>
    <w:rsid w:val="00C82065"/>
    <w:rsid w:val="00C82590"/>
    <w:rsid w:val="00C82E5B"/>
    <w:rsid w:val="00C834CB"/>
    <w:rsid w:val="00C85A11"/>
    <w:rsid w:val="00C85BA6"/>
    <w:rsid w:val="00C8692A"/>
    <w:rsid w:val="00C920E4"/>
    <w:rsid w:val="00C9328F"/>
    <w:rsid w:val="00C9375F"/>
    <w:rsid w:val="00C9405C"/>
    <w:rsid w:val="00C944C8"/>
    <w:rsid w:val="00C9618D"/>
    <w:rsid w:val="00C964CF"/>
    <w:rsid w:val="00C96AA3"/>
    <w:rsid w:val="00CA0782"/>
    <w:rsid w:val="00CA1888"/>
    <w:rsid w:val="00CA21F2"/>
    <w:rsid w:val="00CA2275"/>
    <w:rsid w:val="00CA25B0"/>
    <w:rsid w:val="00CA270E"/>
    <w:rsid w:val="00CA277A"/>
    <w:rsid w:val="00CA296F"/>
    <w:rsid w:val="00CA2C73"/>
    <w:rsid w:val="00CA36B8"/>
    <w:rsid w:val="00CA3AC5"/>
    <w:rsid w:val="00CA43DB"/>
    <w:rsid w:val="00CA443B"/>
    <w:rsid w:val="00CA4E46"/>
    <w:rsid w:val="00CA57A6"/>
    <w:rsid w:val="00CA6683"/>
    <w:rsid w:val="00CA70CA"/>
    <w:rsid w:val="00CA7A22"/>
    <w:rsid w:val="00CB0666"/>
    <w:rsid w:val="00CB1CD9"/>
    <w:rsid w:val="00CB2F6D"/>
    <w:rsid w:val="00CB30D7"/>
    <w:rsid w:val="00CB406D"/>
    <w:rsid w:val="00CB4786"/>
    <w:rsid w:val="00CB4A02"/>
    <w:rsid w:val="00CB53E6"/>
    <w:rsid w:val="00CB78A3"/>
    <w:rsid w:val="00CC0433"/>
    <w:rsid w:val="00CC11BE"/>
    <w:rsid w:val="00CC182A"/>
    <w:rsid w:val="00CC1CF9"/>
    <w:rsid w:val="00CC1D6B"/>
    <w:rsid w:val="00CC1E32"/>
    <w:rsid w:val="00CC2005"/>
    <w:rsid w:val="00CC21C7"/>
    <w:rsid w:val="00CC2E17"/>
    <w:rsid w:val="00CC3A3F"/>
    <w:rsid w:val="00CC4110"/>
    <w:rsid w:val="00CC4812"/>
    <w:rsid w:val="00CC646B"/>
    <w:rsid w:val="00CC649B"/>
    <w:rsid w:val="00CC7B29"/>
    <w:rsid w:val="00CD1E81"/>
    <w:rsid w:val="00CD214D"/>
    <w:rsid w:val="00CD21C7"/>
    <w:rsid w:val="00CD2255"/>
    <w:rsid w:val="00CD25F7"/>
    <w:rsid w:val="00CD270F"/>
    <w:rsid w:val="00CD3237"/>
    <w:rsid w:val="00CD3663"/>
    <w:rsid w:val="00CD366B"/>
    <w:rsid w:val="00CD5158"/>
    <w:rsid w:val="00CD6556"/>
    <w:rsid w:val="00CD6BC8"/>
    <w:rsid w:val="00CE1736"/>
    <w:rsid w:val="00CE38F6"/>
    <w:rsid w:val="00CE3E8C"/>
    <w:rsid w:val="00CE6146"/>
    <w:rsid w:val="00CE61A1"/>
    <w:rsid w:val="00CE73A1"/>
    <w:rsid w:val="00CE779C"/>
    <w:rsid w:val="00CE7EC7"/>
    <w:rsid w:val="00CF0A7A"/>
    <w:rsid w:val="00CF1E43"/>
    <w:rsid w:val="00CF264A"/>
    <w:rsid w:val="00CF2810"/>
    <w:rsid w:val="00CF2DBB"/>
    <w:rsid w:val="00CF4D44"/>
    <w:rsid w:val="00CF5B63"/>
    <w:rsid w:val="00CF7222"/>
    <w:rsid w:val="00CF72B6"/>
    <w:rsid w:val="00CF77CD"/>
    <w:rsid w:val="00CF78F5"/>
    <w:rsid w:val="00D01AD2"/>
    <w:rsid w:val="00D029CE"/>
    <w:rsid w:val="00D02E94"/>
    <w:rsid w:val="00D04482"/>
    <w:rsid w:val="00D04AD4"/>
    <w:rsid w:val="00D04C1B"/>
    <w:rsid w:val="00D05327"/>
    <w:rsid w:val="00D05B50"/>
    <w:rsid w:val="00D06201"/>
    <w:rsid w:val="00D10BF8"/>
    <w:rsid w:val="00D10E57"/>
    <w:rsid w:val="00D1244F"/>
    <w:rsid w:val="00D127E5"/>
    <w:rsid w:val="00D13522"/>
    <w:rsid w:val="00D14623"/>
    <w:rsid w:val="00D15BEC"/>
    <w:rsid w:val="00D15D9C"/>
    <w:rsid w:val="00D1629E"/>
    <w:rsid w:val="00D16748"/>
    <w:rsid w:val="00D1680C"/>
    <w:rsid w:val="00D179F3"/>
    <w:rsid w:val="00D17A29"/>
    <w:rsid w:val="00D20A02"/>
    <w:rsid w:val="00D21AD6"/>
    <w:rsid w:val="00D22396"/>
    <w:rsid w:val="00D22536"/>
    <w:rsid w:val="00D241F8"/>
    <w:rsid w:val="00D24DA2"/>
    <w:rsid w:val="00D251E1"/>
    <w:rsid w:val="00D253F7"/>
    <w:rsid w:val="00D257A3"/>
    <w:rsid w:val="00D25A06"/>
    <w:rsid w:val="00D25DFB"/>
    <w:rsid w:val="00D2728E"/>
    <w:rsid w:val="00D30480"/>
    <w:rsid w:val="00D30B10"/>
    <w:rsid w:val="00D3111C"/>
    <w:rsid w:val="00D3380D"/>
    <w:rsid w:val="00D33CCD"/>
    <w:rsid w:val="00D33F77"/>
    <w:rsid w:val="00D33FD3"/>
    <w:rsid w:val="00D3478C"/>
    <w:rsid w:val="00D34CDF"/>
    <w:rsid w:val="00D34FE7"/>
    <w:rsid w:val="00D35CD5"/>
    <w:rsid w:val="00D36B8F"/>
    <w:rsid w:val="00D36E28"/>
    <w:rsid w:val="00D3772C"/>
    <w:rsid w:val="00D40CE8"/>
    <w:rsid w:val="00D4117F"/>
    <w:rsid w:val="00D4220A"/>
    <w:rsid w:val="00D442E2"/>
    <w:rsid w:val="00D448ED"/>
    <w:rsid w:val="00D44D0F"/>
    <w:rsid w:val="00D455FE"/>
    <w:rsid w:val="00D45622"/>
    <w:rsid w:val="00D46C4E"/>
    <w:rsid w:val="00D46E19"/>
    <w:rsid w:val="00D46EF3"/>
    <w:rsid w:val="00D473B8"/>
    <w:rsid w:val="00D474F7"/>
    <w:rsid w:val="00D50CAA"/>
    <w:rsid w:val="00D51312"/>
    <w:rsid w:val="00D51D05"/>
    <w:rsid w:val="00D527E6"/>
    <w:rsid w:val="00D536D1"/>
    <w:rsid w:val="00D53E88"/>
    <w:rsid w:val="00D53EAE"/>
    <w:rsid w:val="00D54087"/>
    <w:rsid w:val="00D54487"/>
    <w:rsid w:val="00D553F9"/>
    <w:rsid w:val="00D5568C"/>
    <w:rsid w:val="00D56A38"/>
    <w:rsid w:val="00D573EE"/>
    <w:rsid w:val="00D57EBF"/>
    <w:rsid w:val="00D612B7"/>
    <w:rsid w:val="00D6195B"/>
    <w:rsid w:val="00D65320"/>
    <w:rsid w:val="00D672E5"/>
    <w:rsid w:val="00D7018A"/>
    <w:rsid w:val="00D7044C"/>
    <w:rsid w:val="00D7149E"/>
    <w:rsid w:val="00D719D7"/>
    <w:rsid w:val="00D72243"/>
    <w:rsid w:val="00D7497E"/>
    <w:rsid w:val="00D75BF9"/>
    <w:rsid w:val="00D76687"/>
    <w:rsid w:val="00D76ABB"/>
    <w:rsid w:val="00D76D06"/>
    <w:rsid w:val="00D80394"/>
    <w:rsid w:val="00D8110E"/>
    <w:rsid w:val="00D83B04"/>
    <w:rsid w:val="00D845C5"/>
    <w:rsid w:val="00D861F3"/>
    <w:rsid w:val="00D866A0"/>
    <w:rsid w:val="00D8718B"/>
    <w:rsid w:val="00D87948"/>
    <w:rsid w:val="00D87F92"/>
    <w:rsid w:val="00D903F9"/>
    <w:rsid w:val="00D91262"/>
    <w:rsid w:val="00D9170F"/>
    <w:rsid w:val="00D92FD9"/>
    <w:rsid w:val="00D932FB"/>
    <w:rsid w:val="00D933E7"/>
    <w:rsid w:val="00D934D0"/>
    <w:rsid w:val="00D94166"/>
    <w:rsid w:val="00D94903"/>
    <w:rsid w:val="00D954A8"/>
    <w:rsid w:val="00D955C8"/>
    <w:rsid w:val="00D9578D"/>
    <w:rsid w:val="00D957ED"/>
    <w:rsid w:val="00D96FAC"/>
    <w:rsid w:val="00D97454"/>
    <w:rsid w:val="00D974B0"/>
    <w:rsid w:val="00D97648"/>
    <w:rsid w:val="00D97ED2"/>
    <w:rsid w:val="00DA096C"/>
    <w:rsid w:val="00DA185C"/>
    <w:rsid w:val="00DA2E4E"/>
    <w:rsid w:val="00DA3077"/>
    <w:rsid w:val="00DA336E"/>
    <w:rsid w:val="00DA5029"/>
    <w:rsid w:val="00DA6281"/>
    <w:rsid w:val="00DA664D"/>
    <w:rsid w:val="00DA685F"/>
    <w:rsid w:val="00DA6EBB"/>
    <w:rsid w:val="00DA7EE0"/>
    <w:rsid w:val="00DB09CF"/>
    <w:rsid w:val="00DB0C68"/>
    <w:rsid w:val="00DB0E4D"/>
    <w:rsid w:val="00DB13DA"/>
    <w:rsid w:val="00DB2032"/>
    <w:rsid w:val="00DB2307"/>
    <w:rsid w:val="00DB292B"/>
    <w:rsid w:val="00DB2B0C"/>
    <w:rsid w:val="00DB42D7"/>
    <w:rsid w:val="00DB644B"/>
    <w:rsid w:val="00DC0487"/>
    <w:rsid w:val="00DC0A05"/>
    <w:rsid w:val="00DC0B5E"/>
    <w:rsid w:val="00DC10E0"/>
    <w:rsid w:val="00DC153C"/>
    <w:rsid w:val="00DC1A98"/>
    <w:rsid w:val="00DC2896"/>
    <w:rsid w:val="00DC2D25"/>
    <w:rsid w:val="00DC2F3F"/>
    <w:rsid w:val="00DC3027"/>
    <w:rsid w:val="00DC36CF"/>
    <w:rsid w:val="00DC4E0C"/>
    <w:rsid w:val="00DC5643"/>
    <w:rsid w:val="00DC6097"/>
    <w:rsid w:val="00DC642B"/>
    <w:rsid w:val="00DC72B1"/>
    <w:rsid w:val="00DD07DF"/>
    <w:rsid w:val="00DD1B0C"/>
    <w:rsid w:val="00DD1FCA"/>
    <w:rsid w:val="00DD235D"/>
    <w:rsid w:val="00DD25BF"/>
    <w:rsid w:val="00DD335B"/>
    <w:rsid w:val="00DD3EF3"/>
    <w:rsid w:val="00DD466E"/>
    <w:rsid w:val="00DD4C4A"/>
    <w:rsid w:val="00DD4F2B"/>
    <w:rsid w:val="00DD590E"/>
    <w:rsid w:val="00DD5B90"/>
    <w:rsid w:val="00DD60D2"/>
    <w:rsid w:val="00DD6126"/>
    <w:rsid w:val="00DD62F0"/>
    <w:rsid w:val="00DD7192"/>
    <w:rsid w:val="00DD730A"/>
    <w:rsid w:val="00DD777E"/>
    <w:rsid w:val="00DD7848"/>
    <w:rsid w:val="00DD7F03"/>
    <w:rsid w:val="00DD7FFB"/>
    <w:rsid w:val="00DE0DA5"/>
    <w:rsid w:val="00DE193A"/>
    <w:rsid w:val="00DE1B44"/>
    <w:rsid w:val="00DE2721"/>
    <w:rsid w:val="00DE317A"/>
    <w:rsid w:val="00DE503E"/>
    <w:rsid w:val="00DE5C01"/>
    <w:rsid w:val="00DE71A3"/>
    <w:rsid w:val="00DE7F50"/>
    <w:rsid w:val="00DF0091"/>
    <w:rsid w:val="00DF145F"/>
    <w:rsid w:val="00DF17A4"/>
    <w:rsid w:val="00DF186D"/>
    <w:rsid w:val="00DF1FC2"/>
    <w:rsid w:val="00DF21C2"/>
    <w:rsid w:val="00DF29B6"/>
    <w:rsid w:val="00DF2C17"/>
    <w:rsid w:val="00DF359E"/>
    <w:rsid w:val="00DF3EA2"/>
    <w:rsid w:val="00DF3F26"/>
    <w:rsid w:val="00DF420C"/>
    <w:rsid w:val="00DF45D7"/>
    <w:rsid w:val="00DF4A28"/>
    <w:rsid w:val="00DF7690"/>
    <w:rsid w:val="00DF7FD2"/>
    <w:rsid w:val="00E007DB"/>
    <w:rsid w:val="00E0237C"/>
    <w:rsid w:val="00E02A19"/>
    <w:rsid w:val="00E02B71"/>
    <w:rsid w:val="00E036F8"/>
    <w:rsid w:val="00E04890"/>
    <w:rsid w:val="00E0489D"/>
    <w:rsid w:val="00E04FC7"/>
    <w:rsid w:val="00E06B38"/>
    <w:rsid w:val="00E06E15"/>
    <w:rsid w:val="00E06EBC"/>
    <w:rsid w:val="00E0733E"/>
    <w:rsid w:val="00E07751"/>
    <w:rsid w:val="00E10465"/>
    <w:rsid w:val="00E118CA"/>
    <w:rsid w:val="00E1237A"/>
    <w:rsid w:val="00E12A66"/>
    <w:rsid w:val="00E12FCD"/>
    <w:rsid w:val="00E1406A"/>
    <w:rsid w:val="00E1454B"/>
    <w:rsid w:val="00E14895"/>
    <w:rsid w:val="00E1493B"/>
    <w:rsid w:val="00E14BFC"/>
    <w:rsid w:val="00E1567F"/>
    <w:rsid w:val="00E15A61"/>
    <w:rsid w:val="00E15CCA"/>
    <w:rsid w:val="00E1643E"/>
    <w:rsid w:val="00E16B85"/>
    <w:rsid w:val="00E17E46"/>
    <w:rsid w:val="00E20B58"/>
    <w:rsid w:val="00E20E82"/>
    <w:rsid w:val="00E22151"/>
    <w:rsid w:val="00E22556"/>
    <w:rsid w:val="00E2305C"/>
    <w:rsid w:val="00E251E2"/>
    <w:rsid w:val="00E2537A"/>
    <w:rsid w:val="00E25B0C"/>
    <w:rsid w:val="00E25CF4"/>
    <w:rsid w:val="00E273A0"/>
    <w:rsid w:val="00E279D4"/>
    <w:rsid w:val="00E27FDC"/>
    <w:rsid w:val="00E301CA"/>
    <w:rsid w:val="00E3046D"/>
    <w:rsid w:val="00E3183C"/>
    <w:rsid w:val="00E31EB9"/>
    <w:rsid w:val="00E32137"/>
    <w:rsid w:val="00E322EB"/>
    <w:rsid w:val="00E323A4"/>
    <w:rsid w:val="00E32559"/>
    <w:rsid w:val="00E32BD8"/>
    <w:rsid w:val="00E3311A"/>
    <w:rsid w:val="00E3361D"/>
    <w:rsid w:val="00E33D06"/>
    <w:rsid w:val="00E35856"/>
    <w:rsid w:val="00E35BEB"/>
    <w:rsid w:val="00E37A90"/>
    <w:rsid w:val="00E37BDB"/>
    <w:rsid w:val="00E40184"/>
    <w:rsid w:val="00E40F2B"/>
    <w:rsid w:val="00E42788"/>
    <w:rsid w:val="00E42879"/>
    <w:rsid w:val="00E43CDA"/>
    <w:rsid w:val="00E4433E"/>
    <w:rsid w:val="00E452BB"/>
    <w:rsid w:val="00E4605E"/>
    <w:rsid w:val="00E46A15"/>
    <w:rsid w:val="00E5014D"/>
    <w:rsid w:val="00E52B26"/>
    <w:rsid w:val="00E52E68"/>
    <w:rsid w:val="00E536EF"/>
    <w:rsid w:val="00E539A6"/>
    <w:rsid w:val="00E53E14"/>
    <w:rsid w:val="00E54001"/>
    <w:rsid w:val="00E56B3D"/>
    <w:rsid w:val="00E56C1E"/>
    <w:rsid w:val="00E56EEC"/>
    <w:rsid w:val="00E56F36"/>
    <w:rsid w:val="00E57094"/>
    <w:rsid w:val="00E6061E"/>
    <w:rsid w:val="00E60758"/>
    <w:rsid w:val="00E60AB3"/>
    <w:rsid w:val="00E60CAC"/>
    <w:rsid w:val="00E6102A"/>
    <w:rsid w:val="00E61A1F"/>
    <w:rsid w:val="00E61DAA"/>
    <w:rsid w:val="00E6345F"/>
    <w:rsid w:val="00E63E1F"/>
    <w:rsid w:val="00E6448C"/>
    <w:rsid w:val="00E64AD1"/>
    <w:rsid w:val="00E64F3C"/>
    <w:rsid w:val="00E67F37"/>
    <w:rsid w:val="00E700BF"/>
    <w:rsid w:val="00E70FD6"/>
    <w:rsid w:val="00E711B2"/>
    <w:rsid w:val="00E71498"/>
    <w:rsid w:val="00E719B6"/>
    <w:rsid w:val="00E72BA8"/>
    <w:rsid w:val="00E735F1"/>
    <w:rsid w:val="00E74910"/>
    <w:rsid w:val="00E74958"/>
    <w:rsid w:val="00E75535"/>
    <w:rsid w:val="00E7558A"/>
    <w:rsid w:val="00E76BAA"/>
    <w:rsid w:val="00E775D9"/>
    <w:rsid w:val="00E776F2"/>
    <w:rsid w:val="00E77B39"/>
    <w:rsid w:val="00E80ABC"/>
    <w:rsid w:val="00E8140C"/>
    <w:rsid w:val="00E81418"/>
    <w:rsid w:val="00E81921"/>
    <w:rsid w:val="00E82432"/>
    <w:rsid w:val="00E826DA"/>
    <w:rsid w:val="00E83CE2"/>
    <w:rsid w:val="00E85CC5"/>
    <w:rsid w:val="00E860CA"/>
    <w:rsid w:val="00E861D0"/>
    <w:rsid w:val="00E86A24"/>
    <w:rsid w:val="00E87A7B"/>
    <w:rsid w:val="00E90618"/>
    <w:rsid w:val="00E91423"/>
    <w:rsid w:val="00E91E78"/>
    <w:rsid w:val="00E91FF7"/>
    <w:rsid w:val="00E92A8C"/>
    <w:rsid w:val="00E92E96"/>
    <w:rsid w:val="00E92EA5"/>
    <w:rsid w:val="00E93E93"/>
    <w:rsid w:val="00E94B40"/>
    <w:rsid w:val="00E94E81"/>
    <w:rsid w:val="00E957C7"/>
    <w:rsid w:val="00E97735"/>
    <w:rsid w:val="00E9773D"/>
    <w:rsid w:val="00EA074F"/>
    <w:rsid w:val="00EA1660"/>
    <w:rsid w:val="00EA1A6F"/>
    <w:rsid w:val="00EA5030"/>
    <w:rsid w:val="00EA553D"/>
    <w:rsid w:val="00EA5E58"/>
    <w:rsid w:val="00EA5E93"/>
    <w:rsid w:val="00EB216B"/>
    <w:rsid w:val="00EB2F14"/>
    <w:rsid w:val="00EB317C"/>
    <w:rsid w:val="00EB3378"/>
    <w:rsid w:val="00EB3A98"/>
    <w:rsid w:val="00EB4552"/>
    <w:rsid w:val="00EB57A2"/>
    <w:rsid w:val="00EB5BD2"/>
    <w:rsid w:val="00EC00F0"/>
    <w:rsid w:val="00EC10E7"/>
    <w:rsid w:val="00EC1A91"/>
    <w:rsid w:val="00EC1D4E"/>
    <w:rsid w:val="00EC2532"/>
    <w:rsid w:val="00EC2660"/>
    <w:rsid w:val="00EC26DD"/>
    <w:rsid w:val="00EC2794"/>
    <w:rsid w:val="00EC28F0"/>
    <w:rsid w:val="00EC3B3E"/>
    <w:rsid w:val="00EC3D51"/>
    <w:rsid w:val="00EC47E8"/>
    <w:rsid w:val="00EC529A"/>
    <w:rsid w:val="00EC7E9B"/>
    <w:rsid w:val="00ED15E5"/>
    <w:rsid w:val="00ED229B"/>
    <w:rsid w:val="00ED36CA"/>
    <w:rsid w:val="00ED3D75"/>
    <w:rsid w:val="00ED5F92"/>
    <w:rsid w:val="00ED60C5"/>
    <w:rsid w:val="00ED6267"/>
    <w:rsid w:val="00EE0020"/>
    <w:rsid w:val="00EE01D4"/>
    <w:rsid w:val="00EE0341"/>
    <w:rsid w:val="00EE093E"/>
    <w:rsid w:val="00EE2096"/>
    <w:rsid w:val="00EE2435"/>
    <w:rsid w:val="00EE2875"/>
    <w:rsid w:val="00EE30F8"/>
    <w:rsid w:val="00EE3BE5"/>
    <w:rsid w:val="00EE43D2"/>
    <w:rsid w:val="00EE5014"/>
    <w:rsid w:val="00EE587B"/>
    <w:rsid w:val="00EE5D50"/>
    <w:rsid w:val="00EE6DDB"/>
    <w:rsid w:val="00EE6E3A"/>
    <w:rsid w:val="00EE6E79"/>
    <w:rsid w:val="00EF08DF"/>
    <w:rsid w:val="00EF1F00"/>
    <w:rsid w:val="00EF2979"/>
    <w:rsid w:val="00EF2CF8"/>
    <w:rsid w:val="00EF2D92"/>
    <w:rsid w:val="00EF4349"/>
    <w:rsid w:val="00EF5377"/>
    <w:rsid w:val="00EF5933"/>
    <w:rsid w:val="00EF5BDD"/>
    <w:rsid w:val="00EF6458"/>
    <w:rsid w:val="00EF65CC"/>
    <w:rsid w:val="00EF6CA9"/>
    <w:rsid w:val="00EF759D"/>
    <w:rsid w:val="00EF7797"/>
    <w:rsid w:val="00F01A30"/>
    <w:rsid w:val="00F03068"/>
    <w:rsid w:val="00F03163"/>
    <w:rsid w:val="00F03312"/>
    <w:rsid w:val="00F039B5"/>
    <w:rsid w:val="00F03B89"/>
    <w:rsid w:val="00F03EFC"/>
    <w:rsid w:val="00F0484E"/>
    <w:rsid w:val="00F0615A"/>
    <w:rsid w:val="00F07939"/>
    <w:rsid w:val="00F1050A"/>
    <w:rsid w:val="00F11352"/>
    <w:rsid w:val="00F114F1"/>
    <w:rsid w:val="00F12250"/>
    <w:rsid w:val="00F12357"/>
    <w:rsid w:val="00F12507"/>
    <w:rsid w:val="00F12DB4"/>
    <w:rsid w:val="00F12F70"/>
    <w:rsid w:val="00F12F71"/>
    <w:rsid w:val="00F13040"/>
    <w:rsid w:val="00F132DD"/>
    <w:rsid w:val="00F13773"/>
    <w:rsid w:val="00F139E7"/>
    <w:rsid w:val="00F149FD"/>
    <w:rsid w:val="00F152EE"/>
    <w:rsid w:val="00F15EC3"/>
    <w:rsid w:val="00F16C1D"/>
    <w:rsid w:val="00F17001"/>
    <w:rsid w:val="00F20358"/>
    <w:rsid w:val="00F215E9"/>
    <w:rsid w:val="00F23828"/>
    <w:rsid w:val="00F2500C"/>
    <w:rsid w:val="00F25C77"/>
    <w:rsid w:val="00F26073"/>
    <w:rsid w:val="00F271B6"/>
    <w:rsid w:val="00F2747A"/>
    <w:rsid w:val="00F2748B"/>
    <w:rsid w:val="00F27E36"/>
    <w:rsid w:val="00F306DD"/>
    <w:rsid w:val="00F31ECB"/>
    <w:rsid w:val="00F32287"/>
    <w:rsid w:val="00F3256E"/>
    <w:rsid w:val="00F32C82"/>
    <w:rsid w:val="00F32DD4"/>
    <w:rsid w:val="00F33301"/>
    <w:rsid w:val="00F33E31"/>
    <w:rsid w:val="00F34670"/>
    <w:rsid w:val="00F360C2"/>
    <w:rsid w:val="00F361EF"/>
    <w:rsid w:val="00F36471"/>
    <w:rsid w:val="00F367D1"/>
    <w:rsid w:val="00F36F31"/>
    <w:rsid w:val="00F376F2"/>
    <w:rsid w:val="00F40416"/>
    <w:rsid w:val="00F4082A"/>
    <w:rsid w:val="00F40B8B"/>
    <w:rsid w:val="00F40EE0"/>
    <w:rsid w:val="00F41641"/>
    <w:rsid w:val="00F41D4B"/>
    <w:rsid w:val="00F43671"/>
    <w:rsid w:val="00F436EE"/>
    <w:rsid w:val="00F447AB"/>
    <w:rsid w:val="00F447EE"/>
    <w:rsid w:val="00F45617"/>
    <w:rsid w:val="00F46554"/>
    <w:rsid w:val="00F46939"/>
    <w:rsid w:val="00F469A8"/>
    <w:rsid w:val="00F47AD0"/>
    <w:rsid w:val="00F47F81"/>
    <w:rsid w:val="00F50068"/>
    <w:rsid w:val="00F5028A"/>
    <w:rsid w:val="00F5033D"/>
    <w:rsid w:val="00F50A2A"/>
    <w:rsid w:val="00F50D51"/>
    <w:rsid w:val="00F520CC"/>
    <w:rsid w:val="00F52555"/>
    <w:rsid w:val="00F52CF9"/>
    <w:rsid w:val="00F53CD8"/>
    <w:rsid w:val="00F5508A"/>
    <w:rsid w:val="00F550A6"/>
    <w:rsid w:val="00F55C58"/>
    <w:rsid w:val="00F560FD"/>
    <w:rsid w:val="00F5684E"/>
    <w:rsid w:val="00F56BDB"/>
    <w:rsid w:val="00F572C5"/>
    <w:rsid w:val="00F5742E"/>
    <w:rsid w:val="00F608EC"/>
    <w:rsid w:val="00F611CF"/>
    <w:rsid w:val="00F615BC"/>
    <w:rsid w:val="00F6163B"/>
    <w:rsid w:val="00F63989"/>
    <w:rsid w:val="00F64266"/>
    <w:rsid w:val="00F644B5"/>
    <w:rsid w:val="00F644EF"/>
    <w:rsid w:val="00F6473C"/>
    <w:rsid w:val="00F647E7"/>
    <w:rsid w:val="00F64885"/>
    <w:rsid w:val="00F65697"/>
    <w:rsid w:val="00F65B33"/>
    <w:rsid w:val="00F667BC"/>
    <w:rsid w:val="00F66D3A"/>
    <w:rsid w:val="00F66F87"/>
    <w:rsid w:val="00F7031E"/>
    <w:rsid w:val="00F70D46"/>
    <w:rsid w:val="00F71C3D"/>
    <w:rsid w:val="00F71E17"/>
    <w:rsid w:val="00F72A93"/>
    <w:rsid w:val="00F73368"/>
    <w:rsid w:val="00F73643"/>
    <w:rsid w:val="00F73884"/>
    <w:rsid w:val="00F74461"/>
    <w:rsid w:val="00F74E59"/>
    <w:rsid w:val="00F755F7"/>
    <w:rsid w:val="00F75818"/>
    <w:rsid w:val="00F76348"/>
    <w:rsid w:val="00F76D40"/>
    <w:rsid w:val="00F76EE0"/>
    <w:rsid w:val="00F81EA5"/>
    <w:rsid w:val="00F853B4"/>
    <w:rsid w:val="00F85AC2"/>
    <w:rsid w:val="00F87AAF"/>
    <w:rsid w:val="00F91C47"/>
    <w:rsid w:val="00F91E37"/>
    <w:rsid w:val="00F9354F"/>
    <w:rsid w:val="00F93C97"/>
    <w:rsid w:val="00F95C3F"/>
    <w:rsid w:val="00F96279"/>
    <w:rsid w:val="00F9676C"/>
    <w:rsid w:val="00F96AC1"/>
    <w:rsid w:val="00F970E3"/>
    <w:rsid w:val="00F971C9"/>
    <w:rsid w:val="00F97D5E"/>
    <w:rsid w:val="00FA08EC"/>
    <w:rsid w:val="00FA12D8"/>
    <w:rsid w:val="00FA1C6C"/>
    <w:rsid w:val="00FA2D99"/>
    <w:rsid w:val="00FA3C58"/>
    <w:rsid w:val="00FA407E"/>
    <w:rsid w:val="00FA5497"/>
    <w:rsid w:val="00FA5724"/>
    <w:rsid w:val="00FA627B"/>
    <w:rsid w:val="00FA65B6"/>
    <w:rsid w:val="00FA6685"/>
    <w:rsid w:val="00FA7F2C"/>
    <w:rsid w:val="00FB0BC8"/>
    <w:rsid w:val="00FB1038"/>
    <w:rsid w:val="00FB1226"/>
    <w:rsid w:val="00FB12B2"/>
    <w:rsid w:val="00FB1F13"/>
    <w:rsid w:val="00FB24F0"/>
    <w:rsid w:val="00FB252E"/>
    <w:rsid w:val="00FB2F60"/>
    <w:rsid w:val="00FB44A6"/>
    <w:rsid w:val="00FB4821"/>
    <w:rsid w:val="00FB4C32"/>
    <w:rsid w:val="00FB532A"/>
    <w:rsid w:val="00FC19E9"/>
    <w:rsid w:val="00FC258F"/>
    <w:rsid w:val="00FC2731"/>
    <w:rsid w:val="00FC290D"/>
    <w:rsid w:val="00FC2E94"/>
    <w:rsid w:val="00FC339B"/>
    <w:rsid w:val="00FC472C"/>
    <w:rsid w:val="00FC54DA"/>
    <w:rsid w:val="00FC5C35"/>
    <w:rsid w:val="00FC6280"/>
    <w:rsid w:val="00FC6323"/>
    <w:rsid w:val="00FC6C54"/>
    <w:rsid w:val="00FC703F"/>
    <w:rsid w:val="00FC74DB"/>
    <w:rsid w:val="00FC75D0"/>
    <w:rsid w:val="00FC7980"/>
    <w:rsid w:val="00FC7C1D"/>
    <w:rsid w:val="00FD08F9"/>
    <w:rsid w:val="00FD0E0C"/>
    <w:rsid w:val="00FD11B6"/>
    <w:rsid w:val="00FD14EE"/>
    <w:rsid w:val="00FD17E8"/>
    <w:rsid w:val="00FD182D"/>
    <w:rsid w:val="00FD1D1E"/>
    <w:rsid w:val="00FD1D5D"/>
    <w:rsid w:val="00FD1F0F"/>
    <w:rsid w:val="00FD2C7E"/>
    <w:rsid w:val="00FD3533"/>
    <w:rsid w:val="00FD4190"/>
    <w:rsid w:val="00FD51C2"/>
    <w:rsid w:val="00FD599C"/>
    <w:rsid w:val="00FD6BD9"/>
    <w:rsid w:val="00FD6E74"/>
    <w:rsid w:val="00FD6F54"/>
    <w:rsid w:val="00FD7549"/>
    <w:rsid w:val="00FE031C"/>
    <w:rsid w:val="00FE0E56"/>
    <w:rsid w:val="00FE2FE8"/>
    <w:rsid w:val="00FE3F01"/>
    <w:rsid w:val="00FE4370"/>
    <w:rsid w:val="00FE4542"/>
    <w:rsid w:val="00FE5A01"/>
    <w:rsid w:val="00FE6315"/>
    <w:rsid w:val="00FE6FF4"/>
    <w:rsid w:val="00FF13C1"/>
    <w:rsid w:val="00FF2E79"/>
    <w:rsid w:val="00FF4893"/>
    <w:rsid w:val="00FF4B2F"/>
    <w:rsid w:val="00FF55C0"/>
    <w:rsid w:val="00FF5B28"/>
    <w:rsid w:val="00FF5E81"/>
    <w:rsid w:val="00FF7617"/>
  </w:rsids>
  <m:mathPr>
    <m:mathFont m:val="Cambria Math"/>
    <m:brkBin m:val="before"/>
    <m:brkBinSub m:val="--"/>
    <m:smallFrac m:val="0"/>
    <m:dispDef/>
    <m:lMargin m:val="0"/>
    <m:rMargin m:val="0"/>
    <m:defJc m:val="centerGroup"/>
    <m:wrapIndent m:val="1440"/>
    <m:intLim m:val="subSup"/>
    <m:naryLim m:val="undOvr"/>
  </m:mathPr>
  <w:themeFontLang w:val="es-HN"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E847D9"/>
  <w15:docId w15:val="{BC2DF121-2209-47E3-B691-B854765280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lang w:val="es-HN" w:eastAsia="en-US" w:bidi="ar-SA"/>
      </w:rPr>
    </w:rPrDefault>
    <w:pPrDefault>
      <w:pPr>
        <w:spacing w:after="120" w:line="480" w:lineRule="auto"/>
        <w:jc w:val="both"/>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7D5C9B"/>
  </w:style>
  <w:style w:type="paragraph" w:styleId="Ttulo1">
    <w:name w:val="heading 1"/>
    <w:basedOn w:val="Normal"/>
    <w:next w:val="TextoPrincipal"/>
    <w:link w:val="Ttulo1Car"/>
    <w:uiPriority w:val="9"/>
    <w:qFormat/>
    <w:rsid w:val="002B7293"/>
    <w:pPr>
      <w:keepNext/>
      <w:keepLines/>
      <w:spacing w:before="240" w:after="240" w:line="360" w:lineRule="auto"/>
      <w:jc w:val="center"/>
      <w:outlineLvl w:val="0"/>
    </w:pPr>
    <w:rPr>
      <w:rFonts w:eastAsiaTheme="majorEastAsia"/>
      <w:b/>
      <w:sz w:val="28"/>
      <w:szCs w:val="28"/>
    </w:rPr>
  </w:style>
  <w:style w:type="paragraph" w:styleId="Ttulo2">
    <w:name w:val="heading 2"/>
    <w:basedOn w:val="Normal"/>
    <w:next w:val="TextoPrincipal"/>
    <w:link w:val="Ttulo2Car"/>
    <w:uiPriority w:val="1"/>
    <w:qFormat/>
    <w:rsid w:val="008739BD"/>
    <w:pPr>
      <w:spacing w:line="360" w:lineRule="auto"/>
      <w:jc w:val="left"/>
      <w:outlineLvl w:val="1"/>
    </w:pPr>
    <w:rPr>
      <w:rFonts w:eastAsia="Times New Roman"/>
      <w:b/>
      <w:bCs/>
      <w:caps/>
      <w:szCs w:val="32"/>
    </w:rPr>
  </w:style>
  <w:style w:type="paragraph" w:styleId="Ttulo3">
    <w:name w:val="heading 3"/>
    <w:basedOn w:val="Normal"/>
    <w:next w:val="TextoPrincipal"/>
    <w:link w:val="Ttulo3Car"/>
    <w:uiPriority w:val="9"/>
    <w:unhideWhenUsed/>
    <w:qFormat/>
    <w:rsid w:val="008739BD"/>
    <w:pPr>
      <w:keepNext/>
      <w:keepLines/>
      <w:spacing w:before="40" w:line="360" w:lineRule="auto"/>
      <w:ind w:left="708"/>
      <w:jc w:val="left"/>
      <w:outlineLvl w:val="2"/>
    </w:pPr>
    <w:rPr>
      <w:rFonts w:eastAsiaTheme="majorEastAsia" w:cstheme="majorBidi"/>
      <w:caps/>
      <w:szCs w:val="24"/>
    </w:rPr>
  </w:style>
  <w:style w:type="paragraph" w:styleId="Ttulo4">
    <w:name w:val="heading 4"/>
    <w:basedOn w:val="Normal"/>
    <w:next w:val="TextoPrincipal"/>
    <w:link w:val="Ttulo4Car"/>
    <w:uiPriority w:val="1"/>
    <w:qFormat/>
    <w:rsid w:val="008739BD"/>
    <w:pPr>
      <w:spacing w:line="360" w:lineRule="auto"/>
      <w:ind w:left="1416"/>
      <w:jc w:val="left"/>
      <w:outlineLvl w:val="3"/>
    </w:pPr>
    <w:rPr>
      <w:rFonts w:eastAsia="Times New Roman"/>
      <w:bCs/>
      <w:caps/>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8739BD"/>
    <w:rPr>
      <w:rFonts w:ascii="Times New Roman" w:eastAsia="Times New Roman" w:hAnsi="Times New Roman"/>
      <w:b/>
      <w:bCs/>
      <w:caps/>
      <w:sz w:val="24"/>
      <w:szCs w:val="32"/>
      <w:lang w:val="en-US"/>
    </w:rPr>
  </w:style>
  <w:style w:type="character" w:customStyle="1" w:styleId="Ttulo4Car">
    <w:name w:val="Título 4 Car"/>
    <w:basedOn w:val="Fuentedeprrafopredeter"/>
    <w:link w:val="Ttulo4"/>
    <w:uiPriority w:val="1"/>
    <w:rsid w:val="008739BD"/>
    <w:rPr>
      <w:rFonts w:ascii="Times New Roman" w:eastAsia="Times New Roman" w:hAnsi="Times New Roman"/>
      <w:bCs/>
      <w:caps/>
      <w:sz w:val="24"/>
      <w:szCs w:val="24"/>
      <w:lang w:val="en-US"/>
    </w:rPr>
  </w:style>
  <w:style w:type="paragraph" w:styleId="Textoindependiente">
    <w:name w:val="Body Text"/>
    <w:basedOn w:val="Normal"/>
    <w:link w:val="TextoindependienteCar"/>
    <w:uiPriority w:val="1"/>
    <w:rsid w:val="007D5C9B"/>
    <w:pPr>
      <w:ind w:left="100" w:firstLine="566"/>
    </w:pPr>
    <w:rPr>
      <w:rFonts w:eastAsia="Times New Roman"/>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autoRedefine/>
    <w:uiPriority w:val="1"/>
    <w:qFormat/>
    <w:rsid w:val="00073050"/>
    <w:pPr>
      <w:spacing w:after="0" w:line="360" w:lineRule="auto"/>
      <w:ind w:firstLine="567"/>
    </w:pPr>
    <w:rPr>
      <w:szCs w:val="24"/>
    </w:rPr>
  </w:style>
  <w:style w:type="character" w:customStyle="1" w:styleId="Ttulo1Car">
    <w:name w:val="Título 1 Car"/>
    <w:basedOn w:val="Fuentedeprrafopredeter"/>
    <w:link w:val="Ttulo1"/>
    <w:uiPriority w:val="9"/>
    <w:rsid w:val="002B7293"/>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073050"/>
    <w:rPr>
      <w:szCs w:val="24"/>
    </w:rPr>
  </w:style>
  <w:style w:type="character" w:customStyle="1" w:styleId="Ttulo3Car">
    <w:name w:val="Título 3 Car"/>
    <w:basedOn w:val="Fuentedeprrafopredeter"/>
    <w:link w:val="Ttulo3"/>
    <w:uiPriority w:val="9"/>
    <w:rsid w:val="008739BD"/>
    <w:rPr>
      <w:rFonts w:ascii="Times New Roman" w:eastAsiaTheme="majorEastAsia" w:hAnsi="Times New Roman" w:cstheme="majorBidi"/>
      <w:caps/>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1B5564"/>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1B5564"/>
    <w:rPr>
      <w:rFonts w:ascii="Times New Roman" w:hAnsi="Times New Roman" w:cs="Times New Roman"/>
      <w:sz w:val="20"/>
      <w:szCs w:val="22"/>
      <w:lang w:val="en-US"/>
    </w:rPr>
  </w:style>
  <w:style w:type="paragraph" w:styleId="TDC1">
    <w:name w:val="toc 1"/>
    <w:basedOn w:val="Normal"/>
    <w:next w:val="Normal"/>
    <w:autoRedefine/>
    <w:uiPriority w:val="39"/>
    <w:unhideWhenUsed/>
    <w:rsid w:val="003F60B4"/>
    <w:pPr>
      <w:spacing w:line="360" w:lineRule="auto"/>
    </w:pPr>
  </w:style>
  <w:style w:type="paragraph" w:styleId="TDC2">
    <w:name w:val="toc 2"/>
    <w:basedOn w:val="Normal"/>
    <w:next w:val="Normal"/>
    <w:autoRedefine/>
    <w:uiPriority w:val="39"/>
    <w:unhideWhenUsed/>
    <w:rsid w:val="003F60B4"/>
    <w:pPr>
      <w:spacing w:line="360" w:lineRule="auto"/>
      <w:ind w:left="221"/>
    </w:pPr>
  </w:style>
  <w:style w:type="paragraph" w:styleId="TDC3">
    <w:name w:val="toc 3"/>
    <w:basedOn w:val="Normal"/>
    <w:next w:val="Normal"/>
    <w:autoRedefine/>
    <w:uiPriority w:val="39"/>
    <w:unhideWhenUsed/>
    <w:rsid w:val="003F60B4"/>
    <w:pPr>
      <w:spacing w:line="360" w:lineRule="auto"/>
      <w:ind w:left="454"/>
    </w:p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lang w:val="en-US"/>
    </w:rPr>
  </w:style>
  <w:style w:type="character" w:styleId="Textodelmarcadordeposicin">
    <w:name w:val="Placeholder Text"/>
    <w:basedOn w:val="Fuentedeprrafopredeter"/>
    <w:uiPriority w:val="99"/>
    <w:semiHidden/>
    <w:rsid w:val="00FA6685"/>
    <w:rPr>
      <w:color w:val="666666"/>
    </w:rPr>
  </w:style>
  <w:style w:type="paragraph" w:styleId="Descripcin">
    <w:name w:val="caption"/>
    <w:basedOn w:val="Normal"/>
    <w:next w:val="Normal"/>
    <w:uiPriority w:val="35"/>
    <w:unhideWhenUsed/>
    <w:qFormat/>
    <w:rsid w:val="000577CC"/>
    <w:pPr>
      <w:spacing w:after="200"/>
    </w:pPr>
    <w:rPr>
      <w:i/>
      <w:iCs/>
      <w:color w:val="44546A" w:themeColor="text2"/>
      <w:sz w:val="18"/>
      <w:szCs w:val="18"/>
    </w:rPr>
  </w:style>
  <w:style w:type="paragraph" w:styleId="Tabladeilustraciones">
    <w:name w:val="table of figures"/>
    <w:basedOn w:val="Normal"/>
    <w:next w:val="Normal"/>
    <w:autoRedefine/>
    <w:uiPriority w:val="99"/>
    <w:unhideWhenUsed/>
    <w:qFormat/>
    <w:rsid w:val="00BA023F"/>
    <w:pPr>
      <w:tabs>
        <w:tab w:val="right" w:leader="dot" w:pos="9350"/>
      </w:tabs>
      <w:spacing w:line="360" w:lineRule="auto"/>
    </w:pPr>
    <w:rPr>
      <w:iCs/>
      <w:noProof/>
    </w:rPr>
  </w:style>
  <w:style w:type="paragraph" w:styleId="Bibliografa">
    <w:name w:val="Bibliography"/>
    <w:basedOn w:val="Normal"/>
    <w:next w:val="Normal"/>
    <w:uiPriority w:val="37"/>
    <w:unhideWhenUsed/>
    <w:rsid w:val="0062220A"/>
  </w:style>
  <w:style w:type="character" w:styleId="Mencinsinresolver">
    <w:name w:val="Unresolved Mention"/>
    <w:basedOn w:val="Fuentedeprrafopredeter"/>
    <w:uiPriority w:val="99"/>
    <w:semiHidden/>
    <w:unhideWhenUsed/>
    <w:rsid w:val="000D4125"/>
    <w:rPr>
      <w:color w:val="605E5C"/>
      <w:shd w:val="clear" w:color="auto" w:fill="E1DFDD"/>
    </w:rPr>
  </w:style>
  <w:style w:type="character" w:styleId="Hipervnculovisitado">
    <w:name w:val="FollowedHyperlink"/>
    <w:basedOn w:val="Fuentedeprrafopredeter"/>
    <w:uiPriority w:val="99"/>
    <w:semiHidden/>
    <w:unhideWhenUsed/>
    <w:rsid w:val="00DF45D7"/>
    <w:rPr>
      <w:color w:val="954F72" w:themeColor="followedHyperlink"/>
      <w:u w:val="single"/>
    </w:rPr>
  </w:style>
  <w:style w:type="paragraph" w:styleId="TDC5">
    <w:name w:val="toc 5"/>
    <w:basedOn w:val="Normal"/>
    <w:next w:val="Normal"/>
    <w:autoRedefine/>
    <w:uiPriority w:val="39"/>
    <w:unhideWhenUsed/>
    <w:rsid w:val="00860541"/>
    <w:pPr>
      <w:spacing w:after="100" w:line="259" w:lineRule="auto"/>
      <w:ind w:left="880"/>
    </w:pPr>
    <w:rPr>
      <w:rFonts w:eastAsiaTheme="minorEastAsia"/>
    </w:rPr>
  </w:style>
  <w:style w:type="paragraph" w:styleId="TDC6">
    <w:name w:val="toc 6"/>
    <w:basedOn w:val="Normal"/>
    <w:next w:val="Normal"/>
    <w:autoRedefine/>
    <w:uiPriority w:val="39"/>
    <w:unhideWhenUsed/>
    <w:rsid w:val="00860541"/>
    <w:pPr>
      <w:spacing w:after="100" w:line="259" w:lineRule="auto"/>
      <w:ind w:left="1100"/>
    </w:pPr>
    <w:rPr>
      <w:rFonts w:eastAsiaTheme="minorEastAsia"/>
    </w:rPr>
  </w:style>
  <w:style w:type="paragraph" w:styleId="TDC7">
    <w:name w:val="toc 7"/>
    <w:basedOn w:val="Normal"/>
    <w:next w:val="Normal"/>
    <w:autoRedefine/>
    <w:uiPriority w:val="39"/>
    <w:unhideWhenUsed/>
    <w:rsid w:val="00860541"/>
    <w:pPr>
      <w:spacing w:after="100" w:line="259" w:lineRule="auto"/>
      <w:ind w:left="1320"/>
    </w:pPr>
    <w:rPr>
      <w:rFonts w:eastAsiaTheme="minorEastAsia"/>
    </w:rPr>
  </w:style>
  <w:style w:type="paragraph" w:styleId="TDC8">
    <w:name w:val="toc 8"/>
    <w:basedOn w:val="Normal"/>
    <w:next w:val="Normal"/>
    <w:autoRedefine/>
    <w:uiPriority w:val="39"/>
    <w:unhideWhenUsed/>
    <w:rsid w:val="00860541"/>
    <w:pPr>
      <w:spacing w:after="100" w:line="259" w:lineRule="auto"/>
      <w:ind w:left="1540"/>
    </w:pPr>
    <w:rPr>
      <w:rFonts w:eastAsiaTheme="minorEastAsia"/>
    </w:rPr>
  </w:style>
  <w:style w:type="paragraph" w:styleId="TDC9">
    <w:name w:val="toc 9"/>
    <w:basedOn w:val="Normal"/>
    <w:next w:val="Normal"/>
    <w:autoRedefine/>
    <w:uiPriority w:val="39"/>
    <w:unhideWhenUsed/>
    <w:rsid w:val="00860541"/>
    <w:pPr>
      <w:spacing w:after="100" w:line="259" w:lineRule="auto"/>
      <w:ind w:left="1760"/>
    </w:pPr>
    <w:rPr>
      <w:rFonts w:eastAsiaTheme="minorEastAsia"/>
    </w:rPr>
  </w:style>
  <w:style w:type="paragraph" w:styleId="NormalWeb">
    <w:name w:val="Normal (Web)"/>
    <w:basedOn w:val="Normal"/>
    <w:uiPriority w:val="99"/>
    <w:semiHidden/>
    <w:unhideWhenUsed/>
    <w:rsid w:val="000E38D1"/>
    <w:pPr>
      <w:spacing w:before="100" w:beforeAutospacing="1" w:after="100" w:afterAutospacing="1"/>
    </w:pPr>
    <w:rPr>
      <w:rFonts w:eastAsia="Times New Roman"/>
      <w:szCs w:val="24"/>
    </w:rPr>
  </w:style>
  <w:style w:type="table" w:customStyle="1" w:styleId="TableGrid1">
    <w:name w:val="Table Grid1"/>
    <w:basedOn w:val="Tablanormal"/>
    <w:next w:val="Tablaconcuadrcula"/>
    <w:uiPriority w:val="39"/>
    <w:rsid w:val="00795E12"/>
    <w:pPr>
      <w:spacing w:after="0" w:line="240" w:lineRule="auto"/>
      <w:jc w:val="left"/>
    </w:pPr>
    <w:rPr>
      <w:kern w:val="2"/>
      <w:lang w:val="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11">
    <w:name w:val="Plain Table 11"/>
    <w:basedOn w:val="Tablanormal"/>
    <w:next w:val="Tablanormal1"/>
    <w:uiPriority w:val="41"/>
    <w:rsid w:val="00402D2E"/>
    <w:pPr>
      <w:spacing w:after="0" w:line="240" w:lineRule="auto"/>
      <w:jc w:val="left"/>
    </w:pPr>
    <w:rPr>
      <w:lang w:val="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Tablanormal1">
    <w:name w:val="Plain Table 1"/>
    <w:basedOn w:val="Tablanormal"/>
    <w:uiPriority w:val="41"/>
    <w:rsid w:val="00402D2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12">
    <w:name w:val="Plain Table 12"/>
    <w:basedOn w:val="Tablanormal"/>
    <w:next w:val="Tablanormal1"/>
    <w:uiPriority w:val="41"/>
    <w:rsid w:val="007265A0"/>
    <w:pPr>
      <w:spacing w:after="0" w:line="240" w:lineRule="auto"/>
      <w:jc w:val="left"/>
    </w:pPr>
    <w:rPr>
      <w:lang w:val="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styleId="nfasisintenso">
    <w:name w:val="Intense Emphasis"/>
    <w:basedOn w:val="Fuentedeprrafopredeter"/>
    <w:uiPriority w:val="21"/>
    <w:qFormat/>
    <w:rsid w:val="00F20358"/>
    <w:rPr>
      <w:i/>
      <w:iCs/>
      <w:color w:val="5B9BD5" w:themeColor="accent1"/>
    </w:rPr>
  </w:style>
  <w:style w:type="table" w:customStyle="1" w:styleId="PlainTable13">
    <w:name w:val="Plain Table 13"/>
    <w:basedOn w:val="Tablanormal"/>
    <w:next w:val="Tablanormal1"/>
    <w:uiPriority w:val="41"/>
    <w:rsid w:val="009E245D"/>
    <w:pPr>
      <w:spacing w:after="0" w:line="240" w:lineRule="auto"/>
      <w:jc w:val="left"/>
    </w:pPr>
    <w:rPr>
      <w:lang w:val="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14">
    <w:name w:val="Plain Table 14"/>
    <w:basedOn w:val="Tablanormal"/>
    <w:next w:val="Tablanormal1"/>
    <w:uiPriority w:val="41"/>
    <w:rsid w:val="00A00DB6"/>
    <w:pPr>
      <w:spacing w:after="0" w:line="240" w:lineRule="auto"/>
      <w:jc w:val="left"/>
    </w:pPr>
    <w:rPr>
      <w:lang w:val="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ndice1">
    <w:name w:val="index 1"/>
    <w:basedOn w:val="Normal"/>
    <w:next w:val="Normal"/>
    <w:autoRedefine/>
    <w:uiPriority w:val="99"/>
    <w:semiHidden/>
    <w:unhideWhenUsed/>
    <w:rsid w:val="005F40F7"/>
    <w:pPr>
      <w:spacing w:after="0" w:line="240" w:lineRule="auto"/>
      <w:ind w:left="220" w:hanging="220"/>
    </w:pPr>
  </w:style>
  <w:style w:type="numbering" w:customStyle="1" w:styleId="CurrentList1">
    <w:name w:val="Current List1"/>
    <w:uiPriority w:val="99"/>
    <w:rsid w:val="00AC1D6A"/>
    <w:pPr>
      <w:numPr>
        <w:numId w:val="8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5402">
      <w:bodyDiv w:val="1"/>
      <w:marLeft w:val="0"/>
      <w:marRight w:val="0"/>
      <w:marTop w:val="0"/>
      <w:marBottom w:val="0"/>
      <w:divBdr>
        <w:top w:val="none" w:sz="0" w:space="0" w:color="auto"/>
        <w:left w:val="none" w:sz="0" w:space="0" w:color="auto"/>
        <w:bottom w:val="none" w:sz="0" w:space="0" w:color="auto"/>
        <w:right w:val="none" w:sz="0" w:space="0" w:color="auto"/>
      </w:divBdr>
    </w:div>
    <w:div w:id="1008753">
      <w:bodyDiv w:val="1"/>
      <w:marLeft w:val="0"/>
      <w:marRight w:val="0"/>
      <w:marTop w:val="0"/>
      <w:marBottom w:val="0"/>
      <w:divBdr>
        <w:top w:val="none" w:sz="0" w:space="0" w:color="auto"/>
        <w:left w:val="none" w:sz="0" w:space="0" w:color="auto"/>
        <w:bottom w:val="none" w:sz="0" w:space="0" w:color="auto"/>
        <w:right w:val="none" w:sz="0" w:space="0" w:color="auto"/>
      </w:divBdr>
    </w:div>
    <w:div w:id="4944435">
      <w:bodyDiv w:val="1"/>
      <w:marLeft w:val="0"/>
      <w:marRight w:val="0"/>
      <w:marTop w:val="0"/>
      <w:marBottom w:val="0"/>
      <w:divBdr>
        <w:top w:val="none" w:sz="0" w:space="0" w:color="auto"/>
        <w:left w:val="none" w:sz="0" w:space="0" w:color="auto"/>
        <w:bottom w:val="none" w:sz="0" w:space="0" w:color="auto"/>
        <w:right w:val="none" w:sz="0" w:space="0" w:color="auto"/>
      </w:divBdr>
    </w:div>
    <w:div w:id="8218181">
      <w:bodyDiv w:val="1"/>
      <w:marLeft w:val="0"/>
      <w:marRight w:val="0"/>
      <w:marTop w:val="0"/>
      <w:marBottom w:val="0"/>
      <w:divBdr>
        <w:top w:val="none" w:sz="0" w:space="0" w:color="auto"/>
        <w:left w:val="none" w:sz="0" w:space="0" w:color="auto"/>
        <w:bottom w:val="none" w:sz="0" w:space="0" w:color="auto"/>
        <w:right w:val="none" w:sz="0" w:space="0" w:color="auto"/>
      </w:divBdr>
    </w:div>
    <w:div w:id="8724544">
      <w:bodyDiv w:val="1"/>
      <w:marLeft w:val="0"/>
      <w:marRight w:val="0"/>
      <w:marTop w:val="0"/>
      <w:marBottom w:val="0"/>
      <w:divBdr>
        <w:top w:val="none" w:sz="0" w:space="0" w:color="auto"/>
        <w:left w:val="none" w:sz="0" w:space="0" w:color="auto"/>
        <w:bottom w:val="none" w:sz="0" w:space="0" w:color="auto"/>
        <w:right w:val="none" w:sz="0" w:space="0" w:color="auto"/>
      </w:divBdr>
    </w:div>
    <w:div w:id="9962883">
      <w:bodyDiv w:val="1"/>
      <w:marLeft w:val="0"/>
      <w:marRight w:val="0"/>
      <w:marTop w:val="0"/>
      <w:marBottom w:val="0"/>
      <w:divBdr>
        <w:top w:val="none" w:sz="0" w:space="0" w:color="auto"/>
        <w:left w:val="none" w:sz="0" w:space="0" w:color="auto"/>
        <w:bottom w:val="none" w:sz="0" w:space="0" w:color="auto"/>
        <w:right w:val="none" w:sz="0" w:space="0" w:color="auto"/>
      </w:divBdr>
    </w:div>
    <w:div w:id="14040563">
      <w:bodyDiv w:val="1"/>
      <w:marLeft w:val="0"/>
      <w:marRight w:val="0"/>
      <w:marTop w:val="0"/>
      <w:marBottom w:val="0"/>
      <w:divBdr>
        <w:top w:val="none" w:sz="0" w:space="0" w:color="auto"/>
        <w:left w:val="none" w:sz="0" w:space="0" w:color="auto"/>
        <w:bottom w:val="none" w:sz="0" w:space="0" w:color="auto"/>
        <w:right w:val="none" w:sz="0" w:space="0" w:color="auto"/>
      </w:divBdr>
    </w:div>
    <w:div w:id="16350367">
      <w:bodyDiv w:val="1"/>
      <w:marLeft w:val="0"/>
      <w:marRight w:val="0"/>
      <w:marTop w:val="0"/>
      <w:marBottom w:val="0"/>
      <w:divBdr>
        <w:top w:val="none" w:sz="0" w:space="0" w:color="auto"/>
        <w:left w:val="none" w:sz="0" w:space="0" w:color="auto"/>
        <w:bottom w:val="none" w:sz="0" w:space="0" w:color="auto"/>
        <w:right w:val="none" w:sz="0" w:space="0" w:color="auto"/>
      </w:divBdr>
    </w:div>
    <w:div w:id="17124981">
      <w:bodyDiv w:val="1"/>
      <w:marLeft w:val="0"/>
      <w:marRight w:val="0"/>
      <w:marTop w:val="0"/>
      <w:marBottom w:val="0"/>
      <w:divBdr>
        <w:top w:val="none" w:sz="0" w:space="0" w:color="auto"/>
        <w:left w:val="none" w:sz="0" w:space="0" w:color="auto"/>
        <w:bottom w:val="none" w:sz="0" w:space="0" w:color="auto"/>
        <w:right w:val="none" w:sz="0" w:space="0" w:color="auto"/>
      </w:divBdr>
    </w:div>
    <w:div w:id="20521450">
      <w:bodyDiv w:val="1"/>
      <w:marLeft w:val="0"/>
      <w:marRight w:val="0"/>
      <w:marTop w:val="0"/>
      <w:marBottom w:val="0"/>
      <w:divBdr>
        <w:top w:val="none" w:sz="0" w:space="0" w:color="auto"/>
        <w:left w:val="none" w:sz="0" w:space="0" w:color="auto"/>
        <w:bottom w:val="none" w:sz="0" w:space="0" w:color="auto"/>
        <w:right w:val="none" w:sz="0" w:space="0" w:color="auto"/>
      </w:divBdr>
    </w:div>
    <w:div w:id="20668357">
      <w:bodyDiv w:val="1"/>
      <w:marLeft w:val="0"/>
      <w:marRight w:val="0"/>
      <w:marTop w:val="0"/>
      <w:marBottom w:val="0"/>
      <w:divBdr>
        <w:top w:val="none" w:sz="0" w:space="0" w:color="auto"/>
        <w:left w:val="none" w:sz="0" w:space="0" w:color="auto"/>
        <w:bottom w:val="none" w:sz="0" w:space="0" w:color="auto"/>
        <w:right w:val="none" w:sz="0" w:space="0" w:color="auto"/>
      </w:divBdr>
    </w:div>
    <w:div w:id="23794938">
      <w:bodyDiv w:val="1"/>
      <w:marLeft w:val="0"/>
      <w:marRight w:val="0"/>
      <w:marTop w:val="0"/>
      <w:marBottom w:val="0"/>
      <w:divBdr>
        <w:top w:val="none" w:sz="0" w:space="0" w:color="auto"/>
        <w:left w:val="none" w:sz="0" w:space="0" w:color="auto"/>
        <w:bottom w:val="none" w:sz="0" w:space="0" w:color="auto"/>
        <w:right w:val="none" w:sz="0" w:space="0" w:color="auto"/>
      </w:divBdr>
    </w:div>
    <w:div w:id="31007173">
      <w:bodyDiv w:val="1"/>
      <w:marLeft w:val="0"/>
      <w:marRight w:val="0"/>
      <w:marTop w:val="0"/>
      <w:marBottom w:val="0"/>
      <w:divBdr>
        <w:top w:val="none" w:sz="0" w:space="0" w:color="auto"/>
        <w:left w:val="none" w:sz="0" w:space="0" w:color="auto"/>
        <w:bottom w:val="none" w:sz="0" w:space="0" w:color="auto"/>
        <w:right w:val="none" w:sz="0" w:space="0" w:color="auto"/>
      </w:divBdr>
    </w:div>
    <w:div w:id="32966787">
      <w:bodyDiv w:val="1"/>
      <w:marLeft w:val="0"/>
      <w:marRight w:val="0"/>
      <w:marTop w:val="0"/>
      <w:marBottom w:val="0"/>
      <w:divBdr>
        <w:top w:val="none" w:sz="0" w:space="0" w:color="auto"/>
        <w:left w:val="none" w:sz="0" w:space="0" w:color="auto"/>
        <w:bottom w:val="none" w:sz="0" w:space="0" w:color="auto"/>
        <w:right w:val="none" w:sz="0" w:space="0" w:color="auto"/>
      </w:divBdr>
    </w:div>
    <w:div w:id="34737922">
      <w:bodyDiv w:val="1"/>
      <w:marLeft w:val="0"/>
      <w:marRight w:val="0"/>
      <w:marTop w:val="0"/>
      <w:marBottom w:val="0"/>
      <w:divBdr>
        <w:top w:val="none" w:sz="0" w:space="0" w:color="auto"/>
        <w:left w:val="none" w:sz="0" w:space="0" w:color="auto"/>
        <w:bottom w:val="none" w:sz="0" w:space="0" w:color="auto"/>
        <w:right w:val="none" w:sz="0" w:space="0" w:color="auto"/>
      </w:divBdr>
    </w:div>
    <w:div w:id="36586288">
      <w:bodyDiv w:val="1"/>
      <w:marLeft w:val="0"/>
      <w:marRight w:val="0"/>
      <w:marTop w:val="0"/>
      <w:marBottom w:val="0"/>
      <w:divBdr>
        <w:top w:val="none" w:sz="0" w:space="0" w:color="auto"/>
        <w:left w:val="none" w:sz="0" w:space="0" w:color="auto"/>
        <w:bottom w:val="none" w:sz="0" w:space="0" w:color="auto"/>
        <w:right w:val="none" w:sz="0" w:space="0" w:color="auto"/>
      </w:divBdr>
    </w:div>
    <w:div w:id="37098132">
      <w:bodyDiv w:val="1"/>
      <w:marLeft w:val="0"/>
      <w:marRight w:val="0"/>
      <w:marTop w:val="0"/>
      <w:marBottom w:val="0"/>
      <w:divBdr>
        <w:top w:val="none" w:sz="0" w:space="0" w:color="auto"/>
        <w:left w:val="none" w:sz="0" w:space="0" w:color="auto"/>
        <w:bottom w:val="none" w:sz="0" w:space="0" w:color="auto"/>
        <w:right w:val="none" w:sz="0" w:space="0" w:color="auto"/>
      </w:divBdr>
    </w:div>
    <w:div w:id="37240058">
      <w:bodyDiv w:val="1"/>
      <w:marLeft w:val="0"/>
      <w:marRight w:val="0"/>
      <w:marTop w:val="0"/>
      <w:marBottom w:val="0"/>
      <w:divBdr>
        <w:top w:val="none" w:sz="0" w:space="0" w:color="auto"/>
        <w:left w:val="none" w:sz="0" w:space="0" w:color="auto"/>
        <w:bottom w:val="none" w:sz="0" w:space="0" w:color="auto"/>
        <w:right w:val="none" w:sz="0" w:space="0" w:color="auto"/>
      </w:divBdr>
    </w:div>
    <w:div w:id="41057703">
      <w:bodyDiv w:val="1"/>
      <w:marLeft w:val="0"/>
      <w:marRight w:val="0"/>
      <w:marTop w:val="0"/>
      <w:marBottom w:val="0"/>
      <w:divBdr>
        <w:top w:val="none" w:sz="0" w:space="0" w:color="auto"/>
        <w:left w:val="none" w:sz="0" w:space="0" w:color="auto"/>
        <w:bottom w:val="none" w:sz="0" w:space="0" w:color="auto"/>
        <w:right w:val="none" w:sz="0" w:space="0" w:color="auto"/>
      </w:divBdr>
    </w:div>
    <w:div w:id="44765157">
      <w:bodyDiv w:val="1"/>
      <w:marLeft w:val="0"/>
      <w:marRight w:val="0"/>
      <w:marTop w:val="0"/>
      <w:marBottom w:val="0"/>
      <w:divBdr>
        <w:top w:val="none" w:sz="0" w:space="0" w:color="auto"/>
        <w:left w:val="none" w:sz="0" w:space="0" w:color="auto"/>
        <w:bottom w:val="none" w:sz="0" w:space="0" w:color="auto"/>
        <w:right w:val="none" w:sz="0" w:space="0" w:color="auto"/>
      </w:divBdr>
    </w:div>
    <w:div w:id="46034498">
      <w:bodyDiv w:val="1"/>
      <w:marLeft w:val="0"/>
      <w:marRight w:val="0"/>
      <w:marTop w:val="0"/>
      <w:marBottom w:val="0"/>
      <w:divBdr>
        <w:top w:val="none" w:sz="0" w:space="0" w:color="auto"/>
        <w:left w:val="none" w:sz="0" w:space="0" w:color="auto"/>
        <w:bottom w:val="none" w:sz="0" w:space="0" w:color="auto"/>
        <w:right w:val="none" w:sz="0" w:space="0" w:color="auto"/>
      </w:divBdr>
    </w:div>
    <w:div w:id="48648450">
      <w:bodyDiv w:val="1"/>
      <w:marLeft w:val="0"/>
      <w:marRight w:val="0"/>
      <w:marTop w:val="0"/>
      <w:marBottom w:val="0"/>
      <w:divBdr>
        <w:top w:val="none" w:sz="0" w:space="0" w:color="auto"/>
        <w:left w:val="none" w:sz="0" w:space="0" w:color="auto"/>
        <w:bottom w:val="none" w:sz="0" w:space="0" w:color="auto"/>
        <w:right w:val="none" w:sz="0" w:space="0" w:color="auto"/>
      </w:divBdr>
    </w:div>
    <w:div w:id="52700168">
      <w:bodyDiv w:val="1"/>
      <w:marLeft w:val="0"/>
      <w:marRight w:val="0"/>
      <w:marTop w:val="0"/>
      <w:marBottom w:val="0"/>
      <w:divBdr>
        <w:top w:val="none" w:sz="0" w:space="0" w:color="auto"/>
        <w:left w:val="none" w:sz="0" w:space="0" w:color="auto"/>
        <w:bottom w:val="none" w:sz="0" w:space="0" w:color="auto"/>
        <w:right w:val="none" w:sz="0" w:space="0" w:color="auto"/>
      </w:divBdr>
    </w:div>
    <w:div w:id="53310267">
      <w:bodyDiv w:val="1"/>
      <w:marLeft w:val="0"/>
      <w:marRight w:val="0"/>
      <w:marTop w:val="0"/>
      <w:marBottom w:val="0"/>
      <w:divBdr>
        <w:top w:val="none" w:sz="0" w:space="0" w:color="auto"/>
        <w:left w:val="none" w:sz="0" w:space="0" w:color="auto"/>
        <w:bottom w:val="none" w:sz="0" w:space="0" w:color="auto"/>
        <w:right w:val="none" w:sz="0" w:space="0" w:color="auto"/>
      </w:divBdr>
    </w:div>
    <w:div w:id="55589786">
      <w:bodyDiv w:val="1"/>
      <w:marLeft w:val="0"/>
      <w:marRight w:val="0"/>
      <w:marTop w:val="0"/>
      <w:marBottom w:val="0"/>
      <w:divBdr>
        <w:top w:val="none" w:sz="0" w:space="0" w:color="auto"/>
        <w:left w:val="none" w:sz="0" w:space="0" w:color="auto"/>
        <w:bottom w:val="none" w:sz="0" w:space="0" w:color="auto"/>
        <w:right w:val="none" w:sz="0" w:space="0" w:color="auto"/>
      </w:divBdr>
    </w:div>
    <w:div w:id="64302743">
      <w:bodyDiv w:val="1"/>
      <w:marLeft w:val="0"/>
      <w:marRight w:val="0"/>
      <w:marTop w:val="0"/>
      <w:marBottom w:val="0"/>
      <w:divBdr>
        <w:top w:val="none" w:sz="0" w:space="0" w:color="auto"/>
        <w:left w:val="none" w:sz="0" w:space="0" w:color="auto"/>
        <w:bottom w:val="none" w:sz="0" w:space="0" w:color="auto"/>
        <w:right w:val="none" w:sz="0" w:space="0" w:color="auto"/>
      </w:divBdr>
    </w:div>
    <w:div w:id="64425663">
      <w:bodyDiv w:val="1"/>
      <w:marLeft w:val="0"/>
      <w:marRight w:val="0"/>
      <w:marTop w:val="0"/>
      <w:marBottom w:val="0"/>
      <w:divBdr>
        <w:top w:val="none" w:sz="0" w:space="0" w:color="auto"/>
        <w:left w:val="none" w:sz="0" w:space="0" w:color="auto"/>
        <w:bottom w:val="none" w:sz="0" w:space="0" w:color="auto"/>
        <w:right w:val="none" w:sz="0" w:space="0" w:color="auto"/>
      </w:divBdr>
    </w:div>
    <w:div w:id="66922058">
      <w:bodyDiv w:val="1"/>
      <w:marLeft w:val="0"/>
      <w:marRight w:val="0"/>
      <w:marTop w:val="0"/>
      <w:marBottom w:val="0"/>
      <w:divBdr>
        <w:top w:val="none" w:sz="0" w:space="0" w:color="auto"/>
        <w:left w:val="none" w:sz="0" w:space="0" w:color="auto"/>
        <w:bottom w:val="none" w:sz="0" w:space="0" w:color="auto"/>
        <w:right w:val="none" w:sz="0" w:space="0" w:color="auto"/>
      </w:divBdr>
    </w:div>
    <w:div w:id="70810414">
      <w:bodyDiv w:val="1"/>
      <w:marLeft w:val="0"/>
      <w:marRight w:val="0"/>
      <w:marTop w:val="0"/>
      <w:marBottom w:val="0"/>
      <w:divBdr>
        <w:top w:val="none" w:sz="0" w:space="0" w:color="auto"/>
        <w:left w:val="none" w:sz="0" w:space="0" w:color="auto"/>
        <w:bottom w:val="none" w:sz="0" w:space="0" w:color="auto"/>
        <w:right w:val="none" w:sz="0" w:space="0" w:color="auto"/>
      </w:divBdr>
    </w:div>
    <w:div w:id="81799514">
      <w:bodyDiv w:val="1"/>
      <w:marLeft w:val="0"/>
      <w:marRight w:val="0"/>
      <w:marTop w:val="0"/>
      <w:marBottom w:val="0"/>
      <w:divBdr>
        <w:top w:val="none" w:sz="0" w:space="0" w:color="auto"/>
        <w:left w:val="none" w:sz="0" w:space="0" w:color="auto"/>
        <w:bottom w:val="none" w:sz="0" w:space="0" w:color="auto"/>
        <w:right w:val="none" w:sz="0" w:space="0" w:color="auto"/>
      </w:divBdr>
    </w:div>
    <w:div w:id="97993203">
      <w:bodyDiv w:val="1"/>
      <w:marLeft w:val="0"/>
      <w:marRight w:val="0"/>
      <w:marTop w:val="0"/>
      <w:marBottom w:val="0"/>
      <w:divBdr>
        <w:top w:val="none" w:sz="0" w:space="0" w:color="auto"/>
        <w:left w:val="none" w:sz="0" w:space="0" w:color="auto"/>
        <w:bottom w:val="none" w:sz="0" w:space="0" w:color="auto"/>
        <w:right w:val="none" w:sz="0" w:space="0" w:color="auto"/>
      </w:divBdr>
    </w:div>
    <w:div w:id="101150678">
      <w:bodyDiv w:val="1"/>
      <w:marLeft w:val="0"/>
      <w:marRight w:val="0"/>
      <w:marTop w:val="0"/>
      <w:marBottom w:val="0"/>
      <w:divBdr>
        <w:top w:val="none" w:sz="0" w:space="0" w:color="auto"/>
        <w:left w:val="none" w:sz="0" w:space="0" w:color="auto"/>
        <w:bottom w:val="none" w:sz="0" w:space="0" w:color="auto"/>
        <w:right w:val="none" w:sz="0" w:space="0" w:color="auto"/>
      </w:divBdr>
    </w:div>
    <w:div w:id="104885490">
      <w:bodyDiv w:val="1"/>
      <w:marLeft w:val="0"/>
      <w:marRight w:val="0"/>
      <w:marTop w:val="0"/>
      <w:marBottom w:val="0"/>
      <w:divBdr>
        <w:top w:val="none" w:sz="0" w:space="0" w:color="auto"/>
        <w:left w:val="none" w:sz="0" w:space="0" w:color="auto"/>
        <w:bottom w:val="none" w:sz="0" w:space="0" w:color="auto"/>
        <w:right w:val="none" w:sz="0" w:space="0" w:color="auto"/>
      </w:divBdr>
    </w:div>
    <w:div w:id="105976356">
      <w:bodyDiv w:val="1"/>
      <w:marLeft w:val="0"/>
      <w:marRight w:val="0"/>
      <w:marTop w:val="0"/>
      <w:marBottom w:val="0"/>
      <w:divBdr>
        <w:top w:val="none" w:sz="0" w:space="0" w:color="auto"/>
        <w:left w:val="none" w:sz="0" w:space="0" w:color="auto"/>
        <w:bottom w:val="none" w:sz="0" w:space="0" w:color="auto"/>
        <w:right w:val="none" w:sz="0" w:space="0" w:color="auto"/>
      </w:divBdr>
    </w:div>
    <w:div w:id="106698537">
      <w:bodyDiv w:val="1"/>
      <w:marLeft w:val="0"/>
      <w:marRight w:val="0"/>
      <w:marTop w:val="0"/>
      <w:marBottom w:val="0"/>
      <w:divBdr>
        <w:top w:val="none" w:sz="0" w:space="0" w:color="auto"/>
        <w:left w:val="none" w:sz="0" w:space="0" w:color="auto"/>
        <w:bottom w:val="none" w:sz="0" w:space="0" w:color="auto"/>
        <w:right w:val="none" w:sz="0" w:space="0" w:color="auto"/>
      </w:divBdr>
    </w:div>
    <w:div w:id="106900040">
      <w:bodyDiv w:val="1"/>
      <w:marLeft w:val="0"/>
      <w:marRight w:val="0"/>
      <w:marTop w:val="0"/>
      <w:marBottom w:val="0"/>
      <w:divBdr>
        <w:top w:val="none" w:sz="0" w:space="0" w:color="auto"/>
        <w:left w:val="none" w:sz="0" w:space="0" w:color="auto"/>
        <w:bottom w:val="none" w:sz="0" w:space="0" w:color="auto"/>
        <w:right w:val="none" w:sz="0" w:space="0" w:color="auto"/>
      </w:divBdr>
    </w:div>
    <w:div w:id="107507678">
      <w:bodyDiv w:val="1"/>
      <w:marLeft w:val="0"/>
      <w:marRight w:val="0"/>
      <w:marTop w:val="0"/>
      <w:marBottom w:val="0"/>
      <w:divBdr>
        <w:top w:val="none" w:sz="0" w:space="0" w:color="auto"/>
        <w:left w:val="none" w:sz="0" w:space="0" w:color="auto"/>
        <w:bottom w:val="none" w:sz="0" w:space="0" w:color="auto"/>
        <w:right w:val="none" w:sz="0" w:space="0" w:color="auto"/>
      </w:divBdr>
    </w:div>
    <w:div w:id="119108851">
      <w:bodyDiv w:val="1"/>
      <w:marLeft w:val="0"/>
      <w:marRight w:val="0"/>
      <w:marTop w:val="0"/>
      <w:marBottom w:val="0"/>
      <w:divBdr>
        <w:top w:val="none" w:sz="0" w:space="0" w:color="auto"/>
        <w:left w:val="none" w:sz="0" w:space="0" w:color="auto"/>
        <w:bottom w:val="none" w:sz="0" w:space="0" w:color="auto"/>
        <w:right w:val="none" w:sz="0" w:space="0" w:color="auto"/>
      </w:divBdr>
    </w:div>
    <w:div w:id="122315063">
      <w:bodyDiv w:val="1"/>
      <w:marLeft w:val="0"/>
      <w:marRight w:val="0"/>
      <w:marTop w:val="0"/>
      <w:marBottom w:val="0"/>
      <w:divBdr>
        <w:top w:val="none" w:sz="0" w:space="0" w:color="auto"/>
        <w:left w:val="none" w:sz="0" w:space="0" w:color="auto"/>
        <w:bottom w:val="none" w:sz="0" w:space="0" w:color="auto"/>
        <w:right w:val="none" w:sz="0" w:space="0" w:color="auto"/>
      </w:divBdr>
    </w:div>
    <w:div w:id="124933224">
      <w:bodyDiv w:val="1"/>
      <w:marLeft w:val="0"/>
      <w:marRight w:val="0"/>
      <w:marTop w:val="0"/>
      <w:marBottom w:val="0"/>
      <w:divBdr>
        <w:top w:val="none" w:sz="0" w:space="0" w:color="auto"/>
        <w:left w:val="none" w:sz="0" w:space="0" w:color="auto"/>
        <w:bottom w:val="none" w:sz="0" w:space="0" w:color="auto"/>
        <w:right w:val="none" w:sz="0" w:space="0" w:color="auto"/>
      </w:divBdr>
    </w:div>
    <w:div w:id="125201881">
      <w:bodyDiv w:val="1"/>
      <w:marLeft w:val="0"/>
      <w:marRight w:val="0"/>
      <w:marTop w:val="0"/>
      <w:marBottom w:val="0"/>
      <w:divBdr>
        <w:top w:val="none" w:sz="0" w:space="0" w:color="auto"/>
        <w:left w:val="none" w:sz="0" w:space="0" w:color="auto"/>
        <w:bottom w:val="none" w:sz="0" w:space="0" w:color="auto"/>
        <w:right w:val="none" w:sz="0" w:space="0" w:color="auto"/>
      </w:divBdr>
    </w:div>
    <w:div w:id="125703400">
      <w:bodyDiv w:val="1"/>
      <w:marLeft w:val="0"/>
      <w:marRight w:val="0"/>
      <w:marTop w:val="0"/>
      <w:marBottom w:val="0"/>
      <w:divBdr>
        <w:top w:val="none" w:sz="0" w:space="0" w:color="auto"/>
        <w:left w:val="none" w:sz="0" w:space="0" w:color="auto"/>
        <w:bottom w:val="none" w:sz="0" w:space="0" w:color="auto"/>
        <w:right w:val="none" w:sz="0" w:space="0" w:color="auto"/>
      </w:divBdr>
    </w:div>
    <w:div w:id="129398729">
      <w:bodyDiv w:val="1"/>
      <w:marLeft w:val="0"/>
      <w:marRight w:val="0"/>
      <w:marTop w:val="0"/>
      <w:marBottom w:val="0"/>
      <w:divBdr>
        <w:top w:val="none" w:sz="0" w:space="0" w:color="auto"/>
        <w:left w:val="none" w:sz="0" w:space="0" w:color="auto"/>
        <w:bottom w:val="none" w:sz="0" w:space="0" w:color="auto"/>
        <w:right w:val="none" w:sz="0" w:space="0" w:color="auto"/>
      </w:divBdr>
    </w:div>
    <w:div w:id="132144827">
      <w:bodyDiv w:val="1"/>
      <w:marLeft w:val="0"/>
      <w:marRight w:val="0"/>
      <w:marTop w:val="0"/>
      <w:marBottom w:val="0"/>
      <w:divBdr>
        <w:top w:val="none" w:sz="0" w:space="0" w:color="auto"/>
        <w:left w:val="none" w:sz="0" w:space="0" w:color="auto"/>
        <w:bottom w:val="none" w:sz="0" w:space="0" w:color="auto"/>
        <w:right w:val="none" w:sz="0" w:space="0" w:color="auto"/>
      </w:divBdr>
    </w:div>
    <w:div w:id="132338326">
      <w:bodyDiv w:val="1"/>
      <w:marLeft w:val="0"/>
      <w:marRight w:val="0"/>
      <w:marTop w:val="0"/>
      <w:marBottom w:val="0"/>
      <w:divBdr>
        <w:top w:val="none" w:sz="0" w:space="0" w:color="auto"/>
        <w:left w:val="none" w:sz="0" w:space="0" w:color="auto"/>
        <w:bottom w:val="none" w:sz="0" w:space="0" w:color="auto"/>
        <w:right w:val="none" w:sz="0" w:space="0" w:color="auto"/>
      </w:divBdr>
    </w:div>
    <w:div w:id="132718171">
      <w:bodyDiv w:val="1"/>
      <w:marLeft w:val="0"/>
      <w:marRight w:val="0"/>
      <w:marTop w:val="0"/>
      <w:marBottom w:val="0"/>
      <w:divBdr>
        <w:top w:val="none" w:sz="0" w:space="0" w:color="auto"/>
        <w:left w:val="none" w:sz="0" w:space="0" w:color="auto"/>
        <w:bottom w:val="none" w:sz="0" w:space="0" w:color="auto"/>
        <w:right w:val="none" w:sz="0" w:space="0" w:color="auto"/>
      </w:divBdr>
    </w:div>
    <w:div w:id="134952763">
      <w:bodyDiv w:val="1"/>
      <w:marLeft w:val="0"/>
      <w:marRight w:val="0"/>
      <w:marTop w:val="0"/>
      <w:marBottom w:val="0"/>
      <w:divBdr>
        <w:top w:val="none" w:sz="0" w:space="0" w:color="auto"/>
        <w:left w:val="none" w:sz="0" w:space="0" w:color="auto"/>
        <w:bottom w:val="none" w:sz="0" w:space="0" w:color="auto"/>
        <w:right w:val="none" w:sz="0" w:space="0" w:color="auto"/>
      </w:divBdr>
    </w:div>
    <w:div w:id="136991977">
      <w:bodyDiv w:val="1"/>
      <w:marLeft w:val="0"/>
      <w:marRight w:val="0"/>
      <w:marTop w:val="0"/>
      <w:marBottom w:val="0"/>
      <w:divBdr>
        <w:top w:val="none" w:sz="0" w:space="0" w:color="auto"/>
        <w:left w:val="none" w:sz="0" w:space="0" w:color="auto"/>
        <w:bottom w:val="none" w:sz="0" w:space="0" w:color="auto"/>
        <w:right w:val="none" w:sz="0" w:space="0" w:color="auto"/>
      </w:divBdr>
    </w:div>
    <w:div w:id="137110890">
      <w:bodyDiv w:val="1"/>
      <w:marLeft w:val="0"/>
      <w:marRight w:val="0"/>
      <w:marTop w:val="0"/>
      <w:marBottom w:val="0"/>
      <w:divBdr>
        <w:top w:val="none" w:sz="0" w:space="0" w:color="auto"/>
        <w:left w:val="none" w:sz="0" w:space="0" w:color="auto"/>
        <w:bottom w:val="none" w:sz="0" w:space="0" w:color="auto"/>
        <w:right w:val="none" w:sz="0" w:space="0" w:color="auto"/>
      </w:divBdr>
    </w:div>
    <w:div w:id="137185894">
      <w:bodyDiv w:val="1"/>
      <w:marLeft w:val="0"/>
      <w:marRight w:val="0"/>
      <w:marTop w:val="0"/>
      <w:marBottom w:val="0"/>
      <w:divBdr>
        <w:top w:val="none" w:sz="0" w:space="0" w:color="auto"/>
        <w:left w:val="none" w:sz="0" w:space="0" w:color="auto"/>
        <w:bottom w:val="none" w:sz="0" w:space="0" w:color="auto"/>
        <w:right w:val="none" w:sz="0" w:space="0" w:color="auto"/>
      </w:divBdr>
    </w:div>
    <w:div w:id="137234450">
      <w:bodyDiv w:val="1"/>
      <w:marLeft w:val="0"/>
      <w:marRight w:val="0"/>
      <w:marTop w:val="0"/>
      <w:marBottom w:val="0"/>
      <w:divBdr>
        <w:top w:val="none" w:sz="0" w:space="0" w:color="auto"/>
        <w:left w:val="none" w:sz="0" w:space="0" w:color="auto"/>
        <w:bottom w:val="none" w:sz="0" w:space="0" w:color="auto"/>
        <w:right w:val="none" w:sz="0" w:space="0" w:color="auto"/>
      </w:divBdr>
    </w:div>
    <w:div w:id="137386153">
      <w:bodyDiv w:val="1"/>
      <w:marLeft w:val="0"/>
      <w:marRight w:val="0"/>
      <w:marTop w:val="0"/>
      <w:marBottom w:val="0"/>
      <w:divBdr>
        <w:top w:val="none" w:sz="0" w:space="0" w:color="auto"/>
        <w:left w:val="none" w:sz="0" w:space="0" w:color="auto"/>
        <w:bottom w:val="none" w:sz="0" w:space="0" w:color="auto"/>
        <w:right w:val="none" w:sz="0" w:space="0" w:color="auto"/>
      </w:divBdr>
    </w:div>
    <w:div w:id="139542157">
      <w:bodyDiv w:val="1"/>
      <w:marLeft w:val="0"/>
      <w:marRight w:val="0"/>
      <w:marTop w:val="0"/>
      <w:marBottom w:val="0"/>
      <w:divBdr>
        <w:top w:val="none" w:sz="0" w:space="0" w:color="auto"/>
        <w:left w:val="none" w:sz="0" w:space="0" w:color="auto"/>
        <w:bottom w:val="none" w:sz="0" w:space="0" w:color="auto"/>
        <w:right w:val="none" w:sz="0" w:space="0" w:color="auto"/>
      </w:divBdr>
    </w:div>
    <w:div w:id="142357142">
      <w:bodyDiv w:val="1"/>
      <w:marLeft w:val="0"/>
      <w:marRight w:val="0"/>
      <w:marTop w:val="0"/>
      <w:marBottom w:val="0"/>
      <w:divBdr>
        <w:top w:val="none" w:sz="0" w:space="0" w:color="auto"/>
        <w:left w:val="none" w:sz="0" w:space="0" w:color="auto"/>
        <w:bottom w:val="none" w:sz="0" w:space="0" w:color="auto"/>
        <w:right w:val="none" w:sz="0" w:space="0" w:color="auto"/>
      </w:divBdr>
    </w:div>
    <w:div w:id="144401820">
      <w:bodyDiv w:val="1"/>
      <w:marLeft w:val="0"/>
      <w:marRight w:val="0"/>
      <w:marTop w:val="0"/>
      <w:marBottom w:val="0"/>
      <w:divBdr>
        <w:top w:val="none" w:sz="0" w:space="0" w:color="auto"/>
        <w:left w:val="none" w:sz="0" w:space="0" w:color="auto"/>
        <w:bottom w:val="none" w:sz="0" w:space="0" w:color="auto"/>
        <w:right w:val="none" w:sz="0" w:space="0" w:color="auto"/>
      </w:divBdr>
    </w:div>
    <w:div w:id="147593253">
      <w:bodyDiv w:val="1"/>
      <w:marLeft w:val="0"/>
      <w:marRight w:val="0"/>
      <w:marTop w:val="0"/>
      <w:marBottom w:val="0"/>
      <w:divBdr>
        <w:top w:val="none" w:sz="0" w:space="0" w:color="auto"/>
        <w:left w:val="none" w:sz="0" w:space="0" w:color="auto"/>
        <w:bottom w:val="none" w:sz="0" w:space="0" w:color="auto"/>
        <w:right w:val="none" w:sz="0" w:space="0" w:color="auto"/>
      </w:divBdr>
    </w:div>
    <w:div w:id="147986100">
      <w:bodyDiv w:val="1"/>
      <w:marLeft w:val="0"/>
      <w:marRight w:val="0"/>
      <w:marTop w:val="0"/>
      <w:marBottom w:val="0"/>
      <w:divBdr>
        <w:top w:val="none" w:sz="0" w:space="0" w:color="auto"/>
        <w:left w:val="none" w:sz="0" w:space="0" w:color="auto"/>
        <w:bottom w:val="none" w:sz="0" w:space="0" w:color="auto"/>
        <w:right w:val="none" w:sz="0" w:space="0" w:color="auto"/>
      </w:divBdr>
    </w:div>
    <w:div w:id="148640497">
      <w:bodyDiv w:val="1"/>
      <w:marLeft w:val="0"/>
      <w:marRight w:val="0"/>
      <w:marTop w:val="0"/>
      <w:marBottom w:val="0"/>
      <w:divBdr>
        <w:top w:val="none" w:sz="0" w:space="0" w:color="auto"/>
        <w:left w:val="none" w:sz="0" w:space="0" w:color="auto"/>
        <w:bottom w:val="none" w:sz="0" w:space="0" w:color="auto"/>
        <w:right w:val="none" w:sz="0" w:space="0" w:color="auto"/>
      </w:divBdr>
    </w:div>
    <w:div w:id="150223413">
      <w:bodyDiv w:val="1"/>
      <w:marLeft w:val="0"/>
      <w:marRight w:val="0"/>
      <w:marTop w:val="0"/>
      <w:marBottom w:val="0"/>
      <w:divBdr>
        <w:top w:val="none" w:sz="0" w:space="0" w:color="auto"/>
        <w:left w:val="none" w:sz="0" w:space="0" w:color="auto"/>
        <w:bottom w:val="none" w:sz="0" w:space="0" w:color="auto"/>
        <w:right w:val="none" w:sz="0" w:space="0" w:color="auto"/>
      </w:divBdr>
    </w:div>
    <w:div w:id="150679521">
      <w:bodyDiv w:val="1"/>
      <w:marLeft w:val="0"/>
      <w:marRight w:val="0"/>
      <w:marTop w:val="0"/>
      <w:marBottom w:val="0"/>
      <w:divBdr>
        <w:top w:val="none" w:sz="0" w:space="0" w:color="auto"/>
        <w:left w:val="none" w:sz="0" w:space="0" w:color="auto"/>
        <w:bottom w:val="none" w:sz="0" w:space="0" w:color="auto"/>
        <w:right w:val="none" w:sz="0" w:space="0" w:color="auto"/>
      </w:divBdr>
    </w:div>
    <w:div w:id="154423169">
      <w:bodyDiv w:val="1"/>
      <w:marLeft w:val="0"/>
      <w:marRight w:val="0"/>
      <w:marTop w:val="0"/>
      <w:marBottom w:val="0"/>
      <w:divBdr>
        <w:top w:val="none" w:sz="0" w:space="0" w:color="auto"/>
        <w:left w:val="none" w:sz="0" w:space="0" w:color="auto"/>
        <w:bottom w:val="none" w:sz="0" w:space="0" w:color="auto"/>
        <w:right w:val="none" w:sz="0" w:space="0" w:color="auto"/>
      </w:divBdr>
    </w:div>
    <w:div w:id="154808259">
      <w:bodyDiv w:val="1"/>
      <w:marLeft w:val="0"/>
      <w:marRight w:val="0"/>
      <w:marTop w:val="0"/>
      <w:marBottom w:val="0"/>
      <w:divBdr>
        <w:top w:val="none" w:sz="0" w:space="0" w:color="auto"/>
        <w:left w:val="none" w:sz="0" w:space="0" w:color="auto"/>
        <w:bottom w:val="none" w:sz="0" w:space="0" w:color="auto"/>
        <w:right w:val="none" w:sz="0" w:space="0" w:color="auto"/>
      </w:divBdr>
    </w:div>
    <w:div w:id="156311783">
      <w:bodyDiv w:val="1"/>
      <w:marLeft w:val="0"/>
      <w:marRight w:val="0"/>
      <w:marTop w:val="0"/>
      <w:marBottom w:val="0"/>
      <w:divBdr>
        <w:top w:val="none" w:sz="0" w:space="0" w:color="auto"/>
        <w:left w:val="none" w:sz="0" w:space="0" w:color="auto"/>
        <w:bottom w:val="none" w:sz="0" w:space="0" w:color="auto"/>
        <w:right w:val="none" w:sz="0" w:space="0" w:color="auto"/>
      </w:divBdr>
    </w:div>
    <w:div w:id="158038395">
      <w:bodyDiv w:val="1"/>
      <w:marLeft w:val="0"/>
      <w:marRight w:val="0"/>
      <w:marTop w:val="0"/>
      <w:marBottom w:val="0"/>
      <w:divBdr>
        <w:top w:val="none" w:sz="0" w:space="0" w:color="auto"/>
        <w:left w:val="none" w:sz="0" w:space="0" w:color="auto"/>
        <w:bottom w:val="none" w:sz="0" w:space="0" w:color="auto"/>
        <w:right w:val="none" w:sz="0" w:space="0" w:color="auto"/>
      </w:divBdr>
    </w:div>
    <w:div w:id="159539376">
      <w:bodyDiv w:val="1"/>
      <w:marLeft w:val="0"/>
      <w:marRight w:val="0"/>
      <w:marTop w:val="0"/>
      <w:marBottom w:val="0"/>
      <w:divBdr>
        <w:top w:val="none" w:sz="0" w:space="0" w:color="auto"/>
        <w:left w:val="none" w:sz="0" w:space="0" w:color="auto"/>
        <w:bottom w:val="none" w:sz="0" w:space="0" w:color="auto"/>
        <w:right w:val="none" w:sz="0" w:space="0" w:color="auto"/>
      </w:divBdr>
    </w:div>
    <w:div w:id="160976802">
      <w:bodyDiv w:val="1"/>
      <w:marLeft w:val="0"/>
      <w:marRight w:val="0"/>
      <w:marTop w:val="0"/>
      <w:marBottom w:val="0"/>
      <w:divBdr>
        <w:top w:val="none" w:sz="0" w:space="0" w:color="auto"/>
        <w:left w:val="none" w:sz="0" w:space="0" w:color="auto"/>
        <w:bottom w:val="none" w:sz="0" w:space="0" w:color="auto"/>
        <w:right w:val="none" w:sz="0" w:space="0" w:color="auto"/>
      </w:divBdr>
    </w:div>
    <w:div w:id="161360926">
      <w:bodyDiv w:val="1"/>
      <w:marLeft w:val="0"/>
      <w:marRight w:val="0"/>
      <w:marTop w:val="0"/>
      <w:marBottom w:val="0"/>
      <w:divBdr>
        <w:top w:val="none" w:sz="0" w:space="0" w:color="auto"/>
        <w:left w:val="none" w:sz="0" w:space="0" w:color="auto"/>
        <w:bottom w:val="none" w:sz="0" w:space="0" w:color="auto"/>
        <w:right w:val="none" w:sz="0" w:space="0" w:color="auto"/>
      </w:divBdr>
    </w:div>
    <w:div w:id="161750129">
      <w:bodyDiv w:val="1"/>
      <w:marLeft w:val="0"/>
      <w:marRight w:val="0"/>
      <w:marTop w:val="0"/>
      <w:marBottom w:val="0"/>
      <w:divBdr>
        <w:top w:val="none" w:sz="0" w:space="0" w:color="auto"/>
        <w:left w:val="none" w:sz="0" w:space="0" w:color="auto"/>
        <w:bottom w:val="none" w:sz="0" w:space="0" w:color="auto"/>
        <w:right w:val="none" w:sz="0" w:space="0" w:color="auto"/>
      </w:divBdr>
    </w:div>
    <w:div w:id="162168040">
      <w:bodyDiv w:val="1"/>
      <w:marLeft w:val="0"/>
      <w:marRight w:val="0"/>
      <w:marTop w:val="0"/>
      <w:marBottom w:val="0"/>
      <w:divBdr>
        <w:top w:val="none" w:sz="0" w:space="0" w:color="auto"/>
        <w:left w:val="none" w:sz="0" w:space="0" w:color="auto"/>
        <w:bottom w:val="none" w:sz="0" w:space="0" w:color="auto"/>
        <w:right w:val="none" w:sz="0" w:space="0" w:color="auto"/>
      </w:divBdr>
    </w:div>
    <w:div w:id="165362898">
      <w:bodyDiv w:val="1"/>
      <w:marLeft w:val="0"/>
      <w:marRight w:val="0"/>
      <w:marTop w:val="0"/>
      <w:marBottom w:val="0"/>
      <w:divBdr>
        <w:top w:val="none" w:sz="0" w:space="0" w:color="auto"/>
        <w:left w:val="none" w:sz="0" w:space="0" w:color="auto"/>
        <w:bottom w:val="none" w:sz="0" w:space="0" w:color="auto"/>
        <w:right w:val="none" w:sz="0" w:space="0" w:color="auto"/>
      </w:divBdr>
    </w:div>
    <w:div w:id="168374692">
      <w:bodyDiv w:val="1"/>
      <w:marLeft w:val="0"/>
      <w:marRight w:val="0"/>
      <w:marTop w:val="0"/>
      <w:marBottom w:val="0"/>
      <w:divBdr>
        <w:top w:val="none" w:sz="0" w:space="0" w:color="auto"/>
        <w:left w:val="none" w:sz="0" w:space="0" w:color="auto"/>
        <w:bottom w:val="none" w:sz="0" w:space="0" w:color="auto"/>
        <w:right w:val="none" w:sz="0" w:space="0" w:color="auto"/>
      </w:divBdr>
    </w:div>
    <w:div w:id="169955257">
      <w:bodyDiv w:val="1"/>
      <w:marLeft w:val="0"/>
      <w:marRight w:val="0"/>
      <w:marTop w:val="0"/>
      <w:marBottom w:val="0"/>
      <w:divBdr>
        <w:top w:val="none" w:sz="0" w:space="0" w:color="auto"/>
        <w:left w:val="none" w:sz="0" w:space="0" w:color="auto"/>
        <w:bottom w:val="none" w:sz="0" w:space="0" w:color="auto"/>
        <w:right w:val="none" w:sz="0" w:space="0" w:color="auto"/>
      </w:divBdr>
    </w:div>
    <w:div w:id="172426340">
      <w:bodyDiv w:val="1"/>
      <w:marLeft w:val="0"/>
      <w:marRight w:val="0"/>
      <w:marTop w:val="0"/>
      <w:marBottom w:val="0"/>
      <w:divBdr>
        <w:top w:val="none" w:sz="0" w:space="0" w:color="auto"/>
        <w:left w:val="none" w:sz="0" w:space="0" w:color="auto"/>
        <w:bottom w:val="none" w:sz="0" w:space="0" w:color="auto"/>
        <w:right w:val="none" w:sz="0" w:space="0" w:color="auto"/>
      </w:divBdr>
    </w:div>
    <w:div w:id="172769492">
      <w:bodyDiv w:val="1"/>
      <w:marLeft w:val="0"/>
      <w:marRight w:val="0"/>
      <w:marTop w:val="0"/>
      <w:marBottom w:val="0"/>
      <w:divBdr>
        <w:top w:val="none" w:sz="0" w:space="0" w:color="auto"/>
        <w:left w:val="none" w:sz="0" w:space="0" w:color="auto"/>
        <w:bottom w:val="none" w:sz="0" w:space="0" w:color="auto"/>
        <w:right w:val="none" w:sz="0" w:space="0" w:color="auto"/>
      </w:divBdr>
    </w:div>
    <w:div w:id="173498607">
      <w:bodyDiv w:val="1"/>
      <w:marLeft w:val="0"/>
      <w:marRight w:val="0"/>
      <w:marTop w:val="0"/>
      <w:marBottom w:val="0"/>
      <w:divBdr>
        <w:top w:val="none" w:sz="0" w:space="0" w:color="auto"/>
        <w:left w:val="none" w:sz="0" w:space="0" w:color="auto"/>
        <w:bottom w:val="none" w:sz="0" w:space="0" w:color="auto"/>
        <w:right w:val="none" w:sz="0" w:space="0" w:color="auto"/>
      </w:divBdr>
    </w:div>
    <w:div w:id="175341246">
      <w:bodyDiv w:val="1"/>
      <w:marLeft w:val="0"/>
      <w:marRight w:val="0"/>
      <w:marTop w:val="0"/>
      <w:marBottom w:val="0"/>
      <w:divBdr>
        <w:top w:val="none" w:sz="0" w:space="0" w:color="auto"/>
        <w:left w:val="none" w:sz="0" w:space="0" w:color="auto"/>
        <w:bottom w:val="none" w:sz="0" w:space="0" w:color="auto"/>
        <w:right w:val="none" w:sz="0" w:space="0" w:color="auto"/>
      </w:divBdr>
    </w:div>
    <w:div w:id="179660386">
      <w:bodyDiv w:val="1"/>
      <w:marLeft w:val="0"/>
      <w:marRight w:val="0"/>
      <w:marTop w:val="0"/>
      <w:marBottom w:val="0"/>
      <w:divBdr>
        <w:top w:val="none" w:sz="0" w:space="0" w:color="auto"/>
        <w:left w:val="none" w:sz="0" w:space="0" w:color="auto"/>
        <w:bottom w:val="none" w:sz="0" w:space="0" w:color="auto"/>
        <w:right w:val="none" w:sz="0" w:space="0" w:color="auto"/>
      </w:divBdr>
    </w:div>
    <w:div w:id="180554235">
      <w:bodyDiv w:val="1"/>
      <w:marLeft w:val="0"/>
      <w:marRight w:val="0"/>
      <w:marTop w:val="0"/>
      <w:marBottom w:val="0"/>
      <w:divBdr>
        <w:top w:val="none" w:sz="0" w:space="0" w:color="auto"/>
        <w:left w:val="none" w:sz="0" w:space="0" w:color="auto"/>
        <w:bottom w:val="none" w:sz="0" w:space="0" w:color="auto"/>
        <w:right w:val="none" w:sz="0" w:space="0" w:color="auto"/>
      </w:divBdr>
    </w:div>
    <w:div w:id="185406615">
      <w:bodyDiv w:val="1"/>
      <w:marLeft w:val="0"/>
      <w:marRight w:val="0"/>
      <w:marTop w:val="0"/>
      <w:marBottom w:val="0"/>
      <w:divBdr>
        <w:top w:val="none" w:sz="0" w:space="0" w:color="auto"/>
        <w:left w:val="none" w:sz="0" w:space="0" w:color="auto"/>
        <w:bottom w:val="none" w:sz="0" w:space="0" w:color="auto"/>
        <w:right w:val="none" w:sz="0" w:space="0" w:color="auto"/>
      </w:divBdr>
    </w:div>
    <w:div w:id="190582032">
      <w:bodyDiv w:val="1"/>
      <w:marLeft w:val="0"/>
      <w:marRight w:val="0"/>
      <w:marTop w:val="0"/>
      <w:marBottom w:val="0"/>
      <w:divBdr>
        <w:top w:val="none" w:sz="0" w:space="0" w:color="auto"/>
        <w:left w:val="none" w:sz="0" w:space="0" w:color="auto"/>
        <w:bottom w:val="none" w:sz="0" w:space="0" w:color="auto"/>
        <w:right w:val="none" w:sz="0" w:space="0" w:color="auto"/>
      </w:divBdr>
    </w:div>
    <w:div w:id="191498529">
      <w:bodyDiv w:val="1"/>
      <w:marLeft w:val="0"/>
      <w:marRight w:val="0"/>
      <w:marTop w:val="0"/>
      <w:marBottom w:val="0"/>
      <w:divBdr>
        <w:top w:val="none" w:sz="0" w:space="0" w:color="auto"/>
        <w:left w:val="none" w:sz="0" w:space="0" w:color="auto"/>
        <w:bottom w:val="none" w:sz="0" w:space="0" w:color="auto"/>
        <w:right w:val="none" w:sz="0" w:space="0" w:color="auto"/>
      </w:divBdr>
    </w:div>
    <w:div w:id="192882116">
      <w:bodyDiv w:val="1"/>
      <w:marLeft w:val="0"/>
      <w:marRight w:val="0"/>
      <w:marTop w:val="0"/>
      <w:marBottom w:val="0"/>
      <w:divBdr>
        <w:top w:val="none" w:sz="0" w:space="0" w:color="auto"/>
        <w:left w:val="none" w:sz="0" w:space="0" w:color="auto"/>
        <w:bottom w:val="none" w:sz="0" w:space="0" w:color="auto"/>
        <w:right w:val="none" w:sz="0" w:space="0" w:color="auto"/>
      </w:divBdr>
    </w:div>
    <w:div w:id="200672410">
      <w:bodyDiv w:val="1"/>
      <w:marLeft w:val="0"/>
      <w:marRight w:val="0"/>
      <w:marTop w:val="0"/>
      <w:marBottom w:val="0"/>
      <w:divBdr>
        <w:top w:val="none" w:sz="0" w:space="0" w:color="auto"/>
        <w:left w:val="none" w:sz="0" w:space="0" w:color="auto"/>
        <w:bottom w:val="none" w:sz="0" w:space="0" w:color="auto"/>
        <w:right w:val="none" w:sz="0" w:space="0" w:color="auto"/>
      </w:divBdr>
    </w:div>
    <w:div w:id="202136936">
      <w:bodyDiv w:val="1"/>
      <w:marLeft w:val="0"/>
      <w:marRight w:val="0"/>
      <w:marTop w:val="0"/>
      <w:marBottom w:val="0"/>
      <w:divBdr>
        <w:top w:val="none" w:sz="0" w:space="0" w:color="auto"/>
        <w:left w:val="none" w:sz="0" w:space="0" w:color="auto"/>
        <w:bottom w:val="none" w:sz="0" w:space="0" w:color="auto"/>
        <w:right w:val="none" w:sz="0" w:space="0" w:color="auto"/>
      </w:divBdr>
    </w:div>
    <w:div w:id="203561609">
      <w:bodyDiv w:val="1"/>
      <w:marLeft w:val="0"/>
      <w:marRight w:val="0"/>
      <w:marTop w:val="0"/>
      <w:marBottom w:val="0"/>
      <w:divBdr>
        <w:top w:val="none" w:sz="0" w:space="0" w:color="auto"/>
        <w:left w:val="none" w:sz="0" w:space="0" w:color="auto"/>
        <w:bottom w:val="none" w:sz="0" w:space="0" w:color="auto"/>
        <w:right w:val="none" w:sz="0" w:space="0" w:color="auto"/>
      </w:divBdr>
    </w:div>
    <w:div w:id="212625251">
      <w:bodyDiv w:val="1"/>
      <w:marLeft w:val="0"/>
      <w:marRight w:val="0"/>
      <w:marTop w:val="0"/>
      <w:marBottom w:val="0"/>
      <w:divBdr>
        <w:top w:val="none" w:sz="0" w:space="0" w:color="auto"/>
        <w:left w:val="none" w:sz="0" w:space="0" w:color="auto"/>
        <w:bottom w:val="none" w:sz="0" w:space="0" w:color="auto"/>
        <w:right w:val="none" w:sz="0" w:space="0" w:color="auto"/>
      </w:divBdr>
    </w:div>
    <w:div w:id="214004026">
      <w:bodyDiv w:val="1"/>
      <w:marLeft w:val="0"/>
      <w:marRight w:val="0"/>
      <w:marTop w:val="0"/>
      <w:marBottom w:val="0"/>
      <w:divBdr>
        <w:top w:val="none" w:sz="0" w:space="0" w:color="auto"/>
        <w:left w:val="none" w:sz="0" w:space="0" w:color="auto"/>
        <w:bottom w:val="none" w:sz="0" w:space="0" w:color="auto"/>
        <w:right w:val="none" w:sz="0" w:space="0" w:color="auto"/>
      </w:divBdr>
    </w:div>
    <w:div w:id="214243106">
      <w:bodyDiv w:val="1"/>
      <w:marLeft w:val="0"/>
      <w:marRight w:val="0"/>
      <w:marTop w:val="0"/>
      <w:marBottom w:val="0"/>
      <w:divBdr>
        <w:top w:val="none" w:sz="0" w:space="0" w:color="auto"/>
        <w:left w:val="none" w:sz="0" w:space="0" w:color="auto"/>
        <w:bottom w:val="none" w:sz="0" w:space="0" w:color="auto"/>
        <w:right w:val="none" w:sz="0" w:space="0" w:color="auto"/>
      </w:divBdr>
    </w:div>
    <w:div w:id="217401572">
      <w:bodyDiv w:val="1"/>
      <w:marLeft w:val="0"/>
      <w:marRight w:val="0"/>
      <w:marTop w:val="0"/>
      <w:marBottom w:val="0"/>
      <w:divBdr>
        <w:top w:val="none" w:sz="0" w:space="0" w:color="auto"/>
        <w:left w:val="none" w:sz="0" w:space="0" w:color="auto"/>
        <w:bottom w:val="none" w:sz="0" w:space="0" w:color="auto"/>
        <w:right w:val="none" w:sz="0" w:space="0" w:color="auto"/>
      </w:divBdr>
    </w:div>
    <w:div w:id="219098448">
      <w:bodyDiv w:val="1"/>
      <w:marLeft w:val="0"/>
      <w:marRight w:val="0"/>
      <w:marTop w:val="0"/>
      <w:marBottom w:val="0"/>
      <w:divBdr>
        <w:top w:val="none" w:sz="0" w:space="0" w:color="auto"/>
        <w:left w:val="none" w:sz="0" w:space="0" w:color="auto"/>
        <w:bottom w:val="none" w:sz="0" w:space="0" w:color="auto"/>
        <w:right w:val="none" w:sz="0" w:space="0" w:color="auto"/>
      </w:divBdr>
    </w:div>
    <w:div w:id="220290572">
      <w:bodyDiv w:val="1"/>
      <w:marLeft w:val="0"/>
      <w:marRight w:val="0"/>
      <w:marTop w:val="0"/>
      <w:marBottom w:val="0"/>
      <w:divBdr>
        <w:top w:val="none" w:sz="0" w:space="0" w:color="auto"/>
        <w:left w:val="none" w:sz="0" w:space="0" w:color="auto"/>
        <w:bottom w:val="none" w:sz="0" w:space="0" w:color="auto"/>
        <w:right w:val="none" w:sz="0" w:space="0" w:color="auto"/>
      </w:divBdr>
    </w:div>
    <w:div w:id="224340594">
      <w:bodyDiv w:val="1"/>
      <w:marLeft w:val="0"/>
      <w:marRight w:val="0"/>
      <w:marTop w:val="0"/>
      <w:marBottom w:val="0"/>
      <w:divBdr>
        <w:top w:val="none" w:sz="0" w:space="0" w:color="auto"/>
        <w:left w:val="none" w:sz="0" w:space="0" w:color="auto"/>
        <w:bottom w:val="none" w:sz="0" w:space="0" w:color="auto"/>
        <w:right w:val="none" w:sz="0" w:space="0" w:color="auto"/>
      </w:divBdr>
    </w:div>
    <w:div w:id="225995394">
      <w:bodyDiv w:val="1"/>
      <w:marLeft w:val="0"/>
      <w:marRight w:val="0"/>
      <w:marTop w:val="0"/>
      <w:marBottom w:val="0"/>
      <w:divBdr>
        <w:top w:val="none" w:sz="0" w:space="0" w:color="auto"/>
        <w:left w:val="none" w:sz="0" w:space="0" w:color="auto"/>
        <w:bottom w:val="none" w:sz="0" w:space="0" w:color="auto"/>
        <w:right w:val="none" w:sz="0" w:space="0" w:color="auto"/>
      </w:divBdr>
    </w:div>
    <w:div w:id="228616984">
      <w:bodyDiv w:val="1"/>
      <w:marLeft w:val="0"/>
      <w:marRight w:val="0"/>
      <w:marTop w:val="0"/>
      <w:marBottom w:val="0"/>
      <w:divBdr>
        <w:top w:val="none" w:sz="0" w:space="0" w:color="auto"/>
        <w:left w:val="none" w:sz="0" w:space="0" w:color="auto"/>
        <w:bottom w:val="none" w:sz="0" w:space="0" w:color="auto"/>
        <w:right w:val="none" w:sz="0" w:space="0" w:color="auto"/>
      </w:divBdr>
    </w:div>
    <w:div w:id="231039344">
      <w:bodyDiv w:val="1"/>
      <w:marLeft w:val="0"/>
      <w:marRight w:val="0"/>
      <w:marTop w:val="0"/>
      <w:marBottom w:val="0"/>
      <w:divBdr>
        <w:top w:val="none" w:sz="0" w:space="0" w:color="auto"/>
        <w:left w:val="none" w:sz="0" w:space="0" w:color="auto"/>
        <w:bottom w:val="none" w:sz="0" w:space="0" w:color="auto"/>
        <w:right w:val="none" w:sz="0" w:space="0" w:color="auto"/>
      </w:divBdr>
    </w:div>
    <w:div w:id="237591873">
      <w:bodyDiv w:val="1"/>
      <w:marLeft w:val="0"/>
      <w:marRight w:val="0"/>
      <w:marTop w:val="0"/>
      <w:marBottom w:val="0"/>
      <w:divBdr>
        <w:top w:val="none" w:sz="0" w:space="0" w:color="auto"/>
        <w:left w:val="none" w:sz="0" w:space="0" w:color="auto"/>
        <w:bottom w:val="none" w:sz="0" w:space="0" w:color="auto"/>
        <w:right w:val="none" w:sz="0" w:space="0" w:color="auto"/>
      </w:divBdr>
    </w:div>
    <w:div w:id="238255380">
      <w:bodyDiv w:val="1"/>
      <w:marLeft w:val="0"/>
      <w:marRight w:val="0"/>
      <w:marTop w:val="0"/>
      <w:marBottom w:val="0"/>
      <w:divBdr>
        <w:top w:val="none" w:sz="0" w:space="0" w:color="auto"/>
        <w:left w:val="none" w:sz="0" w:space="0" w:color="auto"/>
        <w:bottom w:val="none" w:sz="0" w:space="0" w:color="auto"/>
        <w:right w:val="none" w:sz="0" w:space="0" w:color="auto"/>
      </w:divBdr>
      <w:divsChild>
        <w:div w:id="1220019701">
          <w:marLeft w:val="547"/>
          <w:marRight w:val="0"/>
          <w:marTop w:val="0"/>
          <w:marBottom w:val="0"/>
          <w:divBdr>
            <w:top w:val="none" w:sz="0" w:space="0" w:color="auto"/>
            <w:left w:val="none" w:sz="0" w:space="0" w:color="auto"/>
            <w:bottom w:val="none" w:sz="0" w:space="0" w:color="auto"/>
            <w:right w:val="none" w:sz="0" w:space="0" w:color="auto"/>
          </w:divBdr>
        </w:div>
      </w:divsChild>
    </w:div>
    <w:div w:id="240601341">
      <w:bodyDiv w:val="1"/>
      <w:marLeft w:val="0"/>
      <w:marRight w:val="0"/>
      <w:marTop w:val="0"/>
      <w:marBottom w:val="0"/>
      <w:divBdr>
        <w:top w:val="none" w:sz="0" w:space="0" w:color="auto"/>
        <w:left w:val="none" w:sz="0" w:space="0" w:color="auto"/>
        <w:bottom w:val="none" w:sz="0" w:space="0" w:color="auto"/>
        <w:right w:val="none" w:sz="0" w:space="0" w:color="auto"/>
      </w:divBdr>
    </w:div>
    <w:div w:id="242103954">
      <w:bodyDiv w:val="1"/>
      <w:marLeft w:val="0"/>
      <w:marRight w:val="0"/>
      <w:marTop w:val="0"/>
      <w:marBottom w:val="0"/>
      <w:divBdr>
        <w:top w:val="none" w:sz="0" w:space="0" w:color="auto"/>
        <w:left w:val="none" w:sz="0" w:space="0" w:color="auto"/>
        <w:bottom w:val="none" w:sz="0" w:space="0" w:color="auto"/>
        <w:right w:val="none" w:sz="0" w:space="0" w:color="auto"/>
      </w:divBdr>
    </w:div>
    <w:div w:id="242301523">
      <w:bodyDiv w:val="1"/>
      <w:marLeft w:val="0"/>
      <w:marRight w:val="0"/>
      <w:marTop w:val="0"/>
      <w:marBottom w:val="0"/>
      <w:divBdr>
        <w:top w:val="none" w:sz="0" w:space="0" w:color="auto"/>
        <w:left w:val="none" w:sz="0" w:space="0" w:color="auto"/>
        <w:bottom w:val="none" w:sz="0" w:space="0" w:color="auto"/>
        <w:right w:val="none" w:sz="0" w:space="0" w:color="auto"/>
      </w:divBdr>
    </w:div>
    <w:div w:id="242879244">
      <w:bodyDiv w:val="1"/>
      <w:marLeft w:val="0"/>
      <w:marRight w:val="0"/>
      <w:marTop w:val="0"/>
      <w:marBottom w:val="0"/>
      <w:divBdr>
        <w:top w:val="none" w:sz="0" w:space="0" w:color="auto"/>
        <w:left w:val="none" w:sz="0" w:space="0" w:color="auto"/>
        <w:bottom w:val="none" w:sz="0" w:space="0" w:color="auto"/>
        <w:right w:val="none" w:sz="0" w:space="0" w:color="auto"/>
      </w:divBdr>
    </w:div>
    <w:div w:id="246304233">
      <w:bodyDiv w:val="1"/>
      <w:marLeft w:val="0"/>
      <w:marRight w:val="0"/>
      <w:marTop w:val="0"/>
      <w:marBottom w:val="0"/>
      <w:divBdr>
        <w:top w:val="none" w:sz="0" w:space="0" w:color="auto"/>
        <w:left w:val="none" w:sz="0" w:space="0" w:color="auto"/>
        <w:bottom w:val="none" w:sz="0" w:space="0" w:color="auto"/>
        <w:right w:val="none" w:sz="0" w:space="0" w:color="auto"/>
      </w:divBdr>
    </w:div>
    <w:div w:id="264046062">
      <w:bodyDiv w:val="1"/>
      <w:marLeft w:val="0"/>
      <w:marRight w:val="0"/>
      <w:marTop w:val="0"/>
      <w:marBottom w:val="0"/>
      <w:divBdr>
        <w:top w:val="none" w:sz="0" w:space="0" w:color="auto"/>
        <w:left w:val="none" w:sz="0" w:space="0" w:color="auto"/>
        <w:bottom w:val="none" w:sz="0" w:space="0" w:color="auto"/>
        <w:right w:val="none" w:sz="0" w:space="0" w:color="auto"/>
      </w:divBdr>
    </w:div>
    <w:div w:id="264846916">
      <w:bodyDiv w:val="1"/>
      <w:marLeft w:val="0"/>
      <w:marRight w:val="0"/>
      <w:marTop w:val="0"/>
      <w:marBottom w:val="0"/>
      <w:divBdr>
        <w:top w:val="none" w:sz="0" w:space="0" w:color="auto"/>
        <w:left w:val="none" w:sz="0" w:space="0" w:color="auto"/>
        <w:bottom w:val="none" w:sz="0" w:space="0" w:color="auto"/>
        <w:right w:val="none" w:sz="0" w:space="0" w:color="auto"/>
      </w:divBdr>
    </w:div>
    <w:div w:id="265121799">
      <w:bodyDiv w:val="1"/>
      <w:marLeft w:val="0"/>
      <w:marRight w:val="0"/>
      <w:marTop w:val="0"/>
      <w:marBottom w:val="0"/>
      <w:divBdr>
        <w:top w:val="none" w:sz="0" w:space="0" w:color="auto"/>
        <w:left w:val="none" w:sz="0" w:space="0" w:color="auto"/>
        <w:bottom w:val="none" w:sz="0" w:space="0" w:color="auto"/>
        <w:right w:val="none" w:sz="0" w:space="0" w:color="auto"/>
      </w:divBdr>
    </w:div>
    <w:div w:id="270936399">
      <w:bodyDiv w:val="1"/>
      <w:marLeft w:val="0"/>
      <w:marRight w:val="0"/>
      <w:marTop w:val="0"/>
      <w:marBottom w:val="0"/>
      <w:divBdr>
        <w:top w:val="none" w:sz="0" w:space="0" w:color="auto"/>
        <w:left w:val="none" w:sz="0" w:space="0" w:color="auto"/>
        <w:bottom w:val="none" w:sz="0" w:space="0" w:color="auto"/>
        <w:right w:val="none" w:sz="0" w:space="0" w:color="auto"/>
      </w:divBdr>
    </w:div>
    <w:div w:id="276833889">
      <w:bodyDiv w:val="1"/>
      <w:marLeft w:val="0"/>
      <w:marRight w:val="0"/>
      <w:marTop w:val="0"/>
      <w:marBottom w:val="0"/>
      <w:divBdr>
        <w:top w:val="none" w:sz="0" w:space="0" w:color="auto"/>
        <w:left w:val="none" w:sz="0" w:space="0" w:color="auto"/>
        <w:bottom w:val="none" w:sz="0" w:space="0" w:color="auto"/>
        <w:right w:val="none" w:sz="0" w:space="0" w:color="auto"/>
      </w:divBdr>
    </w:div>
    <w:div w:id="280502600">
      <w:bodyDiv w:val="1"/>
      <w:marLeft w:val="0"/>
      <w:marRight w:val="0"/>
      <w:marTop w:val="0"/>
      <w:marBottom w:val="0"/>
      <w:divBdr>
        <w:top w:val="none" w:sz="0" w:space="0" w:color="auto"/>
        <w:left w:val="none" w:sz="0" w:space="0" w:color="auto"/>
        <w:bottom w:val="none" w:sz="0" w:space="0" w:color="auto"/>
        <w:right w:val="none" w:sz="0" w:space="0" w:color="auto"/>
      </w:divBdr>
    </w:div>
    <w:div w:id="280919978">
      <w:bodyDiv w:val="1"/>
      <w:marLeft w:val="0"/>
      <w:marRight w:val="0"/>
      <w:marTop w:val="0"/>
      <w:marBottom w:val="0"/>
      <w:divBdr>
        <w:top w:val="none" w:sz="0" w:space="0" w:color="auto"/>
        <w:left w:val="none" w:sz="0" w:space="0" w:color="auto"/>
        <w:bottom w:val="none" w:sz="0" w:space="0" w:color="auto"/>
        <w:right w:val="none" w:sz="0" w:space="0" w:color="auto"/>
      </w:divBdr>
    </w:div>
    <w:div w:id="290135699">
      <w:bodyDiv w:val="1"/>
      <w:marLeft w:val="0"/>
      <w:marRight w:val="0"/>
      <w:marTop w:val="0"/>
      <w:marBottom w:val="0"/>
      <w:divBdr>
        <w:top w:val="none" w:sz="0" w:space="0" w:color="auto"/>
        <w:left w:val="none" w:sz="0" w:space="0" w:color="auto"/>
        <w:bottom w:val="none" w:sz="0" w:space="0" w:color="auto"/>
        <w:right w:val="none" w:sz="0" w:space="0" w:color="auto"/>
      </w:divBdr>
    </w:div>
    <w:div w:id="291252236">
      <w:bodyDiv w:val="1"/>
      <w:marLeft w:val="0"/>
      <w:marRight w:val="0"/>
      <w:marTop w:val="0"/>
      <w:marBottom w:val="0"/>
      <w:divBdr>
        <w:top w:val="none" w:sz="0" w:space="0" w:color="auto"/>
        <w:left w:val="none" w:sz="0" w:space="0" w:color="auto"/>
        <w:bottom w:val="none" w:sz="0" w:space="0" w:color="auto"/>
        <w:right w:val="none" w:sz="0" w:space="0" w:color="auto"/>
      </w:divBdr>
    </w:div>
    <w:div w:id="291325427">
      <w:bodyDiv w:val="1"/>
      <w:marLeft w:val="0"/>
      <w:marRight w:val="0"/>
      <w:marTop w:val="0"/>
      <w:marBottom w:val="0"/>
      <w:divBdr>
        <w:top w:val="none" w:sz="0" w:space="0" w:color="auto"/>
        <w:left w:val="none" w:sz="0" w:space="0" w:color="auto"/>
        <w:bottom w:val="none" w:sz="0" w:space="0" w:color="auto"/>
        <w:right w:val="none" w:sz="0" w:space="0" w:color="auto"/>
      </w:divBdr>
    </w:div>
    <w:div w:id="292298085">
      <w:bodyDiv w:val="1"/>
      <w:marLeft w:val="0"/>
      <w:marRight w:val="0"/>
      <w:marTop w:val="0"/>
      <w:marBottom w:val="0"/>
      <w:divBdr>
        <w:top w:val="none" w:sz="0" w:space="0" w:color="auto"/>
        <w:left w:val="none" w:sz="0" w:space="0" w:color="auto"/>
        <w:bottom w:val="none" w:sz="0" w:space="0" w:color="auto"/>
        <w:right w:val="none" w:sz="0" w:space="0" w:color="auto"/>
      </w:divBdr>
    </w:div>
    <w:div w:id="297878962">
      <w:bodyDiv w:val="1"/>
      <w:marLeft w:val="0"/>
      <w:marRight w:val="0"/>
      <w:marTop w:val="0"/>
      <w:marBottom w:val="0"/>
      <w:divBdr>
        <w:top w:val="none" w:sz="0" w:space="0" w:color="auto"/>
        <w:left w:val="none" w:sz="0" w:space="0" w:color="auto"/>
        <w:bottom w:val="none" w:sz="0" w:space="0" w:color="auto"/>
        <w:right w:val="none" w:sz="0" w:space="0" w:color="auto"/>
      </w:divBdr>
    </w:div>
    <w:div w:id="298808900">
      <w:bodyDiv w:val="1"/>
      <w:marLeft w:val="0"/>
      <w:marRight w:val="0"/>
      <w:marTop w:val="0"/>
      <w:marBottom w:val="0"/>
      <w:divBdr>
        <w:top w:val="none" w:sz="0" w:space="0" w:color="auto"/>
        <w:left w:val="none" w:sz="0" w:space="0" w:color="auto"/>
        <w:bottom w:val="none" w:sz="0" w:space="0" w:color="auto"/>
        <w:right w:val="none" w:sz="0" w:space="0" w:color="auto"/>
      </w:divBdr>
    </w:div>
    <w:div w:id="300579018">
      <w:bodyDiv w:val="1"/>
      <w:marLeft w:val="0"/>
      <w:marRight w:val="0"/>
      <w:marTop w:val="0"/>
      <w:marBottom w:val="0"/>
      <w:divBdr>
        <w:top w:val="none" w:sz="0" w:space="0" w:color="auto"/>
        <w:left w:val="none" w:sz="0" w:space="0" w:color="auto"/>
        <w:bottom w:val="none" w:sz="0" w:space="0" w:color="auto"/>
        <w:right w:val="none" w:sz="0" w:space="0" w:color="auto"/>
      </w:divBdr>
    </w:div>
    <w:div w:id="301622416">
      <w:bodyDiv w:val="1"/>
      <w:marLeft w:val="0"/>
      <w:marRight w:val="0"/>
      <w:marTop w:val="0"/>
      <w:marBottom w:val="0"/>
      <w:divBdr>
        <w:top w:val="none" w:sz="0" w:space="0" w:color="auto"/>
        <w:left w:val="none" w:sz="0" w:space="0" w:color="auto"/>
        <w:bottom w:val="none" w:sz="0" w:space="0" w:color="auto"/>
        <w:right w:val="none" w:sz="0" w:space="0" w:color="auto"/>
      </w:divBdr>
    </w:div>
    <w:div w:id="301693606">
      <w:bodyDiv w:val="1"/>
      <w:marLeft w:val="0"/>
      <w:marRight w:val="0"/>
      <w:marTop w:val="0"/>
      <w:marBottom w:val="0"/>
      <w:divBdr>
        <w:top w:val="none" w:sz="0" w:space="0" w:color="auto"/>
        <w:left w:val="none" w:sz="0" w:space="0" w:color="auto"/>
        <w:bottom w:val="none" w:sz="0" w:space="0" w:color="auto"/>
        <w:right w:val="none" w:sz="0" w:space="0" w:color="auto"/>
      </w:divBdr>
    </w:div>
    <w:div w:id="303580551">
      <w:bodyDiv w:val="1"/>
      <w:marLeft w:val="0"/>
      <w:marRight w:val="0"/>
      <w:marTop w:val="0"/>
      <w:marBottom w:val="0"/>
      <w:divBdr>
        <w:top w:val="none" w:sz="0" w:space="0" w:color="auto"/>
        <w:left w:val="none" w:sz="0" w:space="0" w:color="auto"/>
        <w:bottom w:val="none" w:sz="0" w:space="0" w:color="auto"/>
        <w:right w:val="none" w:sz="0" w:space="0" w:color="auto"/>
      </w:divBdr>
    </w:div>
    <w:div w:id="304243050">
      <w:bodyDiv w:val="1"/>
      <w:marLeft w:val="0"/>
      <w:marRight w:val="0"/>
      <w:marTop w:val="0"/>
      <w:marBottom w:val="0"/>
      <w:divBdr>
        <w:top w:val="none" w:sz="0" w:space="0" w:color="auto"/>
        <w:left w:val="none" w:sz="0" w:space="0" w:color="auto"/>
        <w:bottom w:val="none" w:sz="0" w:space="0" w:color="auto"/>
        <w:right w:val="none" w:sz="0" w:space="0" w:color="auto"/>
      </w:divBdr>
    </w:div>
    <w:div w:id="304244990">
      <w:bodyDiv w:val="1"/>
      <w:marLeft w:val="0"/>
      <w:marRight w:val="0"/>
      <w:marTop w:val="0"/>
      <w:marBottom w:val="0"/>
      <w:divBdr>
        <w:top w:val="none" w:sz="0" w:space="0" w:color="auto"/>
        <w:left w:val="none" w:sz="0" w:space="0" w:color="auto"/>
        <w:bottom w:val="none" w:sz="0" w:space="0" w:color="auto"/>
        <w:right w:val="none" w:sz="0" w:space="0" w:color="auto"/>
      </w:divBdr>
    </w:div>
    <w:div w:id="304744373">
      <w:bodyDiv w:val="1"/>
      <w:marLeft w:val="0"/>
      <w:marRight w:val="0"/>
      <w:marTop w:val="0"/>
      <w:marBottom w:val="0"/>
      <w:divBdr>
        <w:top w:val="none" w:sz="0" w:space="0" w:color="auto"/>
        <w:left w:val="none" w:sz="0" w:space="0" w:color="auto"/>
        <w:bottom w:val="none" w:sz="0" w:space="0" w:color="auto"/>
        <w:right w:val="none" w:sz="0" w:space="0" w:color="auto"/>
      </w:divBdr>
    </w:div>
    <w:div w:id="311716108">
      <w:bodyDiv w:val="1"/>
      <w:marLeft w:val="0"/>
      <w:marRight w:val="0"/>
      <w:marTop w:val="0"/>
      <w:marBottom w:val="0"/>
      <w:divBdr>
        <w:top w:val="none" w:sz="0" w:space="0" w:color="auto"/>
        <w:left w:val="none" w:sz="0" w:space="0" w:color="auto"/>
        <w:bottom w:val="none" w:sz="0" w:space="0" w:color="auto"/>
        <w:right w:val="none" w:sz="0" w:space="0" w:color="auto"/>
      </w:divBdr>
    </w:div>
    <w:div w:id="318925043">
      <w:bodyDiv w:val="1"/>
      <w:marLeft w:val="0"/>
      <w:marRight w:val="0"/>
      <w:marTop w:val="0"/>
      <w:marBottom w:val="0"/>
      <w:divBdr>
        <w:top w:val="none" w:sz="0" w:space="0" w:color="auto"/>
        <w:left w:val="none" w:sz="0" w:space="0" w:color="auto"/>
        <w:bottom w:val="none" w:sz="0" w:space="0" w:color="auto"/>
        <w:right w:val="none" w:sz="0" w:space="0" w:color="auto"/>
      </w:divBdr>
    </w:div>
    <w:div w:id="324011915">
      <w:bodyDiv w:val="1"/>
      <w:marLeft w:val="0"/>
      <w:marRight w:val="0"/>
      <w:marTop w:val="0"/>
      <w:marBottom w:val="0"/>
      <w:divBdr>
        <w:top w:val="none" w:sz="0" w:space="0" w:color="auto"/>
        <w:left w:val="none" w:sz="0" w:space="0" w:color="auto"/>
        <w:bottom w:val="none" w:sz="0" w:space="0" w:color="auto"/>
        <w:right w:val="none" w:sz="0" w:space="0" w:color="auto"/>
      </w:divBdr>
    </w:div>
    <w:div w:id="324014432">
      <w:bodyDiv w:val="1"/>
      <w:marLeft w:val="0"/>
      <w:marRight w:val="0"/>
      <w:marTop w:val="0"/>
      <w:marBottom w:val="0"/>
      <w:divBdr>
        <w:top w:val="none" w:sz="0" w:space="0" w:color="auto"/>
        <w:left w:val="none" w:sz="0" w:space="0" w:color="auto"/>
        <w:bottom w:val="none" w:sz="0" w:space="0" w:color="auto"/>
        <w:right w:val="none" w:sz="0" w:space="0" w:color="auto"/>
      </w:divBdr>
    </w:div>
    <w:div w:id="329454030">
      <w:bodyDiv w:val="1"/>
      <w:marLeft w:val="0"/>
      <w:marRight w:val="0"/>
      <w:marTop w:val="0"/>
      <w:marBottom w:val="0"/>
      <w:divBdr>
        <w:top w:val="none" w:sz="0" w:space="0" w:color="auto"/>
        <w:left w:val="none" w:sz="0" w:space="0" w:color="auto"/>
        <w:bottom w:val="none" w:sz="0" w:space="0" w:color="auto"/>
        <w:right w:val="none" w:sz="0" w:space="0" w:color="auto"/>
      </w:divBdr>
    </w:div>
    <w:div w:id="329675925">
      <w:bodyDiv w:val="1"/>
      <w:marLeft w:val="0"/>
      <w:marRight w:val="0"/>
      <w:marTop w:val="0"/>
      <w:marBottom w:val="0"/>
      <w:divBdr>
        <w:top w:val="none" w:sz="0" w:space="0" w:color="auto"/>
        <w:left w:val="none" w:sz="0" w:space="0" w:color="auto"/>
        <w:bottom w:val="none" w:sz="0" w:space="0" w:color="auto"/>
        <w:right w:val="none" w:sz="0" w:space="0" w:color="auto"/>
      </w:divBdr>
    </w:div>
    <w:div w:id="331225794">
      <w:bodyDiv w:val="1"/>
      <w:marLeft w:val="0"/>
      <w:marRight w:val="0"/>
      <w:marTop w:val="0"/>
      <w:marBottom w:val="0"/>
      <w:divBdr>
        <w:top w:val="none" w:sz="0" w:space="0" w:color="auto"/>
        <w:left w:val="none" w:sz="0" w:space="0" w:color="auto"/>
        <w:bottom w:val="none" w:sz="0" w:space="0" w:color="auto"/>
        <w:right w:val="none" w:sz="0" w:space="0" w:color="auto"/>
      </w:divBdr>
    </w:div>
    <w:div w:id="332611584">
      <w:bodyDiv w:val="1"/>
      <w:marLeft w:val="0"/>
      <w:marRight w:val="0"/>
      <w:marTop w:val="0"/>
      <w:marBottom w:val="0"/>
      <w:divBdr>
        <w:top w:val="none" w:sz="0" w:space="0" w:color="auto"/>
        <w:left w:val="none" w:sz="0" w:space="0" w:color="auto"/>
        <w:bottom w:val="none" w:sz="0" w:space="0" w:color="auto"/>
        <w:right w:val="none" w:sz="0" w:space="0" w:color="auto"/>
      </w:divBdr>
    </w:div>
    <w:div w:id="335423235">
      <w:bodyDiv w:val="1"/>
      <w:marLeft w:val="0"/>
      <w:marRight w:val="0"/>
      <w:marTop w:val="0"/>
      <w:marBottom w:val="0"/>
      <w:divBdr>
        <w:top w:val="none" w:sz="0" w:space="0" w:color="auto"/>
        <w:left w:val="none" w:sz="0" w:space="0" w:color="auto"/>
        <w:bottom w:val="none" w:sz="0" w:space="0" w:color="auto"/>
        <w:right w:val="none" w:sz="0" w:space="0" w:color="auto"/>
      </w:divBdr>
    </w:div>
    <w:div w:id="338390279">
      <w:bodyDiv w:val="1"/>
      <w:marLeft w:val="0"/>
      <w:marRight w:val="0"/>
      <w:marTop w:val="0"/>
      <w:marBottom w:val="0"/>
      <w:divBdr>
        <w:top w:val="none" w:sz="0" w:space="0" w:color="auto"/>
        <w:left w:val="none" w:sz="0" w:space="0" w:color="auto"/>
        <w:bottom w:val="none" w:sz="0" w:space="0" w:color="auto"/>
        <w:right w:val="none" w:sz="0" w:space="0" w:color="auto"/>
      </w:divBdr>
      <w:divsChild>
        <w:div w:id="722480699">
          <w:marLeft w:val="0"/>
          <w:marRight w:val="0"/>
          <w:marTop w:val="0"/>
          <w:marBottom w:val="0"/>
          <w:divBdr>
            <w:top w:val="single" w:sz="2" w:space="0" w:color="D9D9E3"/>
            <w:left w:val="single" w:sz="2" w:space="0" w:color="D9D9E3"/>
            <w:bottom w:val="single" w:sz="2" w:space="0" w:color="D9D9E3"/>
            <w:right w:val="single" w:sz="2" w:space="0" w:color="D9D9E3"/>
          </w:divBdr>
          <w:divsChild>
            <w:div w:id="659190740">
              <w:marLeft w:val="0"/>
              <w:marRight w:val="0"/>
              <w:marTop w:val="0"/>
              <w:marBottom w:val="0"/>
              <w:divBdr>
                <w:top w:val="single" w:sz="2" w:space="0" w:color="D9D9E3"/>
                <w:left w:val="single" w:sz="2" w:space="0" w:color="D9D9E3"/>
                <w:bottom w:val="single" w:sz="2" w:space="0" w:color="D9D9E3"/>
                <w:right w:val="single" w:sz="2" w:space="0" w:color="D9D9E3"/>
              </w:divBdr>
              <w:divsChild>
                <w:div w:id="966467070">
                  <w:marLeft w:val="0"/>
                  <w:marRight w:val="0"/>
                  <w:marTop w:val="0"/>
                  <w:marBottom w:val="0"/>
                  <w:divBdr>
                    <w:top w:val="single" w:sz="2" w:space="0" w:color="D9D9E3"/>
                    <w:left w:val="single" w:sz="2" w:space="0" w:color="D9D9E3"/>
                    <w:bottom w:val="single" w:sz="2" w:space="0" w:color="D9D9E3"/>
                    <w:right w:val="single" w:sz="2" w:space="0" w:color="D9D9E3"/>
                  </w:divBdr>
                  <w:divsChild>
                    <w:div w:id="723410005">
                      <w:marLeft w:val="0"/>
                      <w:marRight w:val="0"/>
                      <w:marTop w:val="0"/>
                      <w:marBottom w:val="0"/>
                      <w:divBdr>
                        <w:top w:val="single" w:sz="2" w:space="0" w:color="D9D9E3"/>
                        <w:left w:val="single" w:sz="2" w:space="0" w:color="D9D9E3"/>
                        <w:bottom w:val="single" w:sz="2" w:space="0" w:color="D9D9E3"/>
                        <w:right w:val="single" w:sz="2" w:space="0" w:color="D9D9E3"/>
                      </w:divBdr>
                      <w:divsChild>
                        <w:div w:id="1621523215">
                          <w:marLeft w:val="0"/>
                          <w:marRight w:val="0"/>
                          <w:marTop w:val="0"/>
                          <w:marBottom w:val="0"/>
                          <w:divBdr>
                            <w:top w:val="single" w:sz="2" w:space="0" w:color="D9D9E3"/>
                            <w:left w:val="single" w:sz="2" w:space="0" w:color="D9D9E3"/>
                            <w:bottom w:val="single" w:sz="2" w:space="0" w:color="D9D9E3"/>
                            <w:right w:val="single" w:sz="2" w:space="0" w:color="D9D9E3"/>
                          </w:divBdr>
                          <w:divsChild>
                            <w:div w:id="391543989">
                              <w:marLeft w:val="0"/>
                              <w:marRight w:val="0"/>
                              <w:marTop w:val="100"/>
                              <w:marBottom w:val="100"/>
                              <w:divBdr>
                                <w:top w:val="single" w:sz="2" w:space="0" w:color="D9D9E3"/>
                                <w:left w:val="single" w:sz="2" w:space="0" w:color="D9D9E3"/>
                                <w:bottom w:val="single" w:sz="2" w:space="0" w:color="D9D9E3"/>
                                <w:right w:val="single" w:sz="2" w:space="0" w:color="D9D9E3"/>
                              </w:divBdr>
                              <w:divsChild>
                                <w:div w:id="833029818">
                                  <w:marLeft w:val="0"/>
                                  <w:marRight w:val="0"/>
                                  <w:marTop w:val="0"/>
                                  <w:marBottom w:val="0"/>
                                  <w:divBdr>
                                    <w:top w:val="single" w:sz="2" w:space="0" w:color="D9D9E3"/>
                                    <w:left w:val="single" w:sz="2" w:space="0" w:color="D9D9E3"/>
                                    <w:bottom w:val="single" w:sz="2" w:space="0" w:color="D9D9E3"/>
                                    <w:right w:val="single" w:sz="2" w:space="0" w:color="D9D9E3"/>
                                  </w:divBdr>
                                  <w:divsChild>
                                    <w:div w:id="1082292330">
                                      <w:marLeft w:val="0"/>
                                      <w:marRight w:val="0"/>
                                      <w:marTop w:val="0"/>
                                      <w:marBottom w:val="0"/>
                                      <w:divBdr>
                                        <w:top w:val="single" w:sz="2" w:space="0" w:color="D9D9E3"/>
                                        <w:left w:val="single" w:sz="2" w:space="0" w:color="D9D9E3"/>
                                        <w:bottom w:val="single" w:sz="2" w:space="0" w:color="D9D9E3"/>
                                        <w:right w:val="single" w:sz="2" w:space="0" w:color="D9D9E3"/>
                                      </w:divBdr>
                                      <w:divsChild>
                                        <w:div w:id="77750330">
                                          <w:marLeft w:val="0"/>
                                          <w:marRight w:val="0"/>
                                          <w:marTop w:val="0"/>
                                          <w:marBottom w:val="0"/>
                                          <w:divBdr>
                                            <w:top w:val="single" w:sz="2" w:space="0" w:color="D9D9E3"/>
                                            <w:left w:val="single" w:sz="2" w:space="0" w:color="D9D9E3"/>
                                            <w:bottom w:val="single" w:sz="2" w:space="0" w:color="D9D9E3"/>
                                            <w:right w:val="single" w:sz="2" w:space="0" w:color="D9D9E3"/>
                                          </w:divBdr>
                                          <w:divsChild>
                                            <w:div w:id="167183664">
                                              <w:marLeft w:val="0"/>
                                              <w:marRight w:val="0"/>
                                              <w:marTop w:val="0"/>
                                              <w:marBottom w:val="0"/>
                                              <w:divBdr>
                                                <w:top w:val="single" w:sz="2" w:space="0" w:color="D9D9E3"/>
                                                <w:left w:val="single" w:sz="2" w:space="0" w:color="D9D9E3"/>
                                                <w:bottom w:val="single" w:sz="2" w:space="0" w:color="D9D9E3"/>
                                                <w:right w:val="single" w:sz="2" w:space="0" w:color="D9D9E3"/>
                                              </w:divBdr>
                                              <w:divsChild>
                                                <w:div w:id="129784899">
                                                  <w:marLeft w:val="0"/>
                                                  <w:marRight w:val="0"/>
                                                  <w:marTop w:val="0"/>
                                                  <w:marBottom w:val="0"/>
                                                  <w:divBdr>
                                                    <w:top w:val="single" w:sz="2" w:space="0" w:color="D9D9E3"/>
                                                    <w:left w:val="single" w:sz="2" w:space="0" w:color="D9D9E3"/>
                                                    <w:bottom w:val="single" w:sz="2" w:space="0" w:color="D9D9E3"/>
                                                    <w:right w:val="single" w:sz="2" w:space="0" w:color="D9D9E3"/>
                                                  </w:divBdr>
                                                  <w:divsChild>
                                                    <w:div w:id="16609585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175993075">
          <w:marLeft w:val="0"/>
          <w:marRight w:val="0"/>
          <w:marTop w:val="0"/>
          <w:marBottom w:val="0"/>
          <w:divBdr>
            <w:top w:val="none" w:sz="0" w:space="0" w:color="auto"/>
            <w:left w:val="none" w:sz="0" w:space="0" w:color="auto"/>
            <w:bottom w:val="none" w:sz="0" w:space="0" w:color="auto"/>
            <w:right w:val="none" w:sz="0" w:space="0" w:color="auto"/>
          </w:divBdr>
        </w:div>
      </w:divsChild>
    </w:div>
    <w:div w:id="341514042">
      <w:bodyDiv w:val="1"/>
      <w:marLeft w:val="0"/>
      <w:marRight w:val="0"/>
      <w:marTop w:val="0"/>
      <w:marBottom w:val="0"/>
      <w:divBdr>
        <w:top w:val="none" w:sz="0" w:space="0" w:color="auto"/>
        <w:left w:val="none" w:sz="0" w:space="0" w:color="auto"/>
        <w:bottom w:val="none" w:sz="0" w:space="0" w:color="auto"/>
        <w:right w:val="none" w:sz="0" w:space="0" w:color="auto"/>
      </w:divBdr>
    </w:div>
    <w:div w:id="346059360">
      <w:bodyDiv w:val="1"/>
      <w:marLeft w:val="0"/>
      <w:marRight w:val="0"/>
      <w:marTop w:val="0"/>
      <w:marBottom w:val="0"/>
      <w:divBdr>
        <w:top w:val="none" w:sz="0" w:space="0" w:color="auto"/>
        <w:left w:val="none" w:sz="0" w:space="0" w:color="auto"/>
        <w:bottom w:val="none" w:sz="0" w:space="0" w:color="auto"/>
        <w:right w:val="none" w:sz="0" w:space="0" w:color="auto"/>
      </w:divBdr>
    </w:div>
    <w:div w:id="349065288">
      <w:bodyDiv w:val="1"/>
      <w:marLeft w:val="0"/>
      <w:marRight w:val="0"/>
      <w:marTop w:val="0"/>
      <w:marBottom w:val="0"/>
      <w:divBdr>
        <w:top w:val="none" w:sz="0" w:space="0" w:color="auto"/>
        <w:left w:val="none" w:sz="0" w:space="0" w:color="auto"/>
        <w:bottom w:val="none" w:sz="0" w:space="0" w:color="auto"/>
        <w:right w:val="none" w:sz="0" w:space="0" w:color="auto"/>
      </w:divBdr>
    </w:div>
    <w:div w:id="353463727">
      <w:bodyDiv w:val="1"/>
      <w:marLeft w:val="0"/>
      <w:marRight w:val="0"/>
      <w:marTop w:val="0"/>
      <w:marBottom w:val="0"/>
      <w:divBdr>
        <w:top w:val="none" w:sz="0" w:space="0" w:color="auto"/>
        <w:left w:val="none" w:sz="0" w:space="0" w:color="auto"/>
        <w:bottom w:val="none" w:sz="0" w:space="0" w:color="auto"/>
        <w:right w:val="none" w:sz="0" w:space="0" w:color="auto"/>
      </w:divBdr>
    </w:div>
    <w:div w:id="354038247">
      <w:bodyDiv w:val="1"/>
      <w:marLeft w:val="0"/>
      <w:marRight w:val="0"/>
      <w:marTop w:val="0"/>
      <w:marBottom w:val="0"/>
      <w:divBdr>
        <w:top w:val="none" w:sz="0" w:space="0" w:color="auto"/>
        <w:left w:val="none" w:sz="0" w:space="0" w:color="auto"/>
        <w:bottom w:val="none" w:sz="0" w:space="0" w:color="auto"/>
        <w:right w:val="none" w:sz="0" w:space="0" w:color="auto"/>
      </w:divBdr>
    </w:div>
    <w:div w:id="354116210">
      <w:bodyDiv w:val="1"/>
      <w:marLeft w:val="0"/>
      <w:marRight w:val="0"/>
      <w:marTop w:val="0"/>
      <w:marBottom w:val="0"/>
      <w:divBdr>
        <w:top w:val="none" w:sz="0" w:space="0" w:color="auto"/>
        <w:left w:val="none" w:sz="0" w:space="0" w:color="auto"/>
        <w:bottom w:val="none" w:sz="0" w:space="0" w:color="auto"/>
        <w:right w:val="none" w:sz="0" w:space="0" w:color="auto"/>
      </w:divBdr>
    </w:div>
    <w:div w:id="354431903">
      <w:bodyDiv w:val="1"/>
      <w:marLeft w:val="0"/>
      <w:marRight w:val="0"/>
      <w:marTop w:val="0"/>
      <w:marBottom w:val="0"/>
      <w:divBdr>
        <w:top w:val="none" w:sz="0" w:space="0" w:color="auto"/>
        <w:left w:val="none" w:sz="0" w:space="0" w:color="auto"/>
        <w:bottom w:val="none" w:sz="0" w:space="0" w:color="auto"/>
        <w:right w:val="none" w:sz="0" w:space="0" w:color="auto"/>
      </w:divBdr>
    </w:div>
    <w:div w:id="354842512">
      <w:bodyDiv w:val="1"/>
      <w:marLeft w:val="0"/>
      <w:marRight w:val="0"/>
      <w:marTop w:val="0"/>
      <w:marBottom w:val="0"/>
      <w:divBdr>
        <w:top w:val="none" w:sz="0" w:space="0" w:color="auto"/>
        <w:left w:val="none" w:sz="0" w:space="0" w:color="auto"/>
        <w:bottom w:val="none" w:sz="0" w:space="0" w:color="auto"/>
        <w:right w:val="none" w:sz="0" w:space="0" w:color="auto"/>
      </w:divBdr>
    </w:div>
    <w:div w:id="357238224">
      <w:bodyDiv w:val="1"/>
      <w:marLeft w:val="0"/>
      <w:marRight w:val="0"/>
      <w:marTop w:val="0"/>
      <w:marBottom w:val="0"/>
      <w:divBdr>
        <w:top w:val="none" w:sz="0" w:space="0" w:color="auto"/>
        <w:left w:val="none" w:sz="0" w:space="0" w:color="auto"/>
        <w:bottom w:val="none" w:sz="0" w:space="0" w:color="auto"/>
        <w:right w:val="none" w:sz="0" w:space="0" w:color="auto"/>
      </w:divBdr>
    </w:div>
    <w:div w:id="361981869">
      <w:bodyDiv w:val="1"/>
      <w:marLeft w:val="0"/>
      <w:marRight w:val="0"/>
      <w:marTop w:val="0"/>
      <w:marBottom w:val="0"/>
      <w:divBdr>
        <w:top w:val="none" w:sz="0" w:space="0" w:color="auto"/>
        <w:left w:val="none" w:sz="0" w:space="0" w:color="auto"/>
        <w:bottom w:val="none" w:sz="0" w:space="0" w:color="auto"/>
        <w:right w:val="none" w:sz="0" w:space="0" w:color="auto"/>
      </w:divBdr>
    </w:div>
    <w:div w:id="369770652">
      <w:bodyDiv w:val="1"/>
      <w:marLeft w:val="0"/>
      <w:marRight w:val="0"/>
      <w:marTop w:val="0"/>
      <w:marBottom w:val="0"/>
      <w:divBdr>
        <w:top w:val="none" w:sz="0" w:space="0" w:color="auto"/>
        <w:left w:val="none" w:sz="0" w:space="0" w:color="auto"/>
        <w:bottom w:val="none" w:sz="0" w:space="0" w:color="auto"/>
        <w:right w:val="none" w:sz="0" w:space="0" w:color="auto"/>
      </w:divBdr>
    </w:div>
    <w:div w:id="371269337">
      <w:bodyDiv w:val="1"/>
      <w:marLeft w:val="0"/>
      <w:marRight w:val="0"/>
      <w:marTop w:val="0"/>
      <w:marBottom w:val="0"/>
      <w:divBdr>
        <w:top w:val="none" w:sz="0" w:space="0" w:color="auto"/>
        <w:left w:val="none" w:sz="0" w:space="0" w:color="auto"/>
        <w:bottom w:val="none" w:sz="0" w:space="0" w:color="auto"/>
        <w:right w:val="none" w:sz="0" w:space="0" w:color="auto"/>
      </w:divBdr>
    </w:div>
    <w:div w:id="371467074">
      <w:bodyDiv w:val="1"/>
      <w:marLeft w:val="0"/>
      <w:marRight w:val="0"/>
      <w:marTop w:val="0"/>
      <w:marBottom w:val="0"/>
      <w:divBdr>
        <w:top w:val="none" w:sz="0" w:space="0" w:color="auto"/>
        <w:left w:val="none" w:sz="0" w:space="0" w:color="auto"/>
        <w:bottom w:val="none" w:sz="0" w:space="0" w:color="auto"/>
        <w:right w:val="none" w:sz="0" w:space="0" w:color="auto"/>
      </w:divBdr>
    </w:div>
    <w:div w:id="374814370">
      <w:bodyDiv w:val="1"/>
      <w:marLeft w:val="0"/>
      <w:marRight w:val="0"/>
      <w:marTop w:val="0"/>
      <w:marBottom w:val="0"/>
      <w:divBdr>
        <w:top w:val="none" w:sz="0" w:space="0" w:color="auto"/>
        <w:left w:val="none" w:sz="0" w:space="0" w:color="auto"/>
        <w:bottom w:val="none" w:sz="0" w:space="0" w:color="auto"/>
        <w:right w:val="none" w:sz="0" w:space="0" w:color="auto"/>
      </w:divBdr>
    </w:div>
    <w:div w:id="375736399">
      <w:bodyDiv w:val="1"/>
      <w:marLeft w:val="0"/>
      <w:marRight w:val="0"/>
      <w:marTop w:val="0"/>
      <w:marBottom w:val="0"/>
      <w:divBdr>
        <w:top w:val="none" w:sz="0" w:space="0" w:color="auto"/>
        <w:left w:val="none" w:sz="0" w:space="0" w:color="auto"/>
        <w:bottom w:val="none" w:sz="0" w:space="0" w:color="auto"/>
        <w:right w:val="none" w:sz="0" w:space="0" w:color="auto"/>
      </w:divBdr>
    </w:div>
    <w:div w:id="375784797">
      <w:bodyDiv w:val="1"/>
      <w:marLeft w:val="0"/>
      <w:marRight w:val="0"/>
      <w:marTop w:val="0"/>
      <w:marBottom w:val="0"/>
      <w:divBdr>
        <w:top w:val="none" w:sz="0" w:space="0" w:color="auto"/>
        <w:left w:val="none" w:sz="0" w:space="0" w:color="auto"/>
        <w:bottom w:val="none" w:sz="0" w:space="0" w:color="auto"/>
        <w:right w:val="none" w:sz="0" w:space="0" w:color="auto"/>
      </w:divBdr>
    </w:div>
    <w:div w:id="382993989">
      <w:bodyDiv w:val="1"/>
      <w:marLeft w:val="0"/>
      <w:marRight w:val="0"/>
      <w:marTop w:val="0"/>
      <w:marBottom w:val="0"/>
      <w:divBdr>
        <w:top w:val="none" w:sz="0" w:space="0" w:color="auto"/>
        <w:left w:val="none" w:sz="0" w:space="0" w:color="auto"/>
        <w:bottom w:val="none" w:sz="0" w:space="0" w:color="auto"/>
        <w:right w:val="none" w:sz="0" w:space="0" w:color="auto"/>
      </w:divBdr>
    </w:div>
    <w:div w:id="388312478">
      <w:bodyDiv w:val="1"/>
      <w:marLeft w:val="0"/>
      <w:marRight w:val="0"/>
      <w:marTop w:val="0"/>
      <w:marBottom w:val="0"/>
      <w:divBdr>
        <w:top w:val="none" w:sz="0" w:space="0" w:color="auto"/>
        <w:left w:val="none" w:sz="0" w:space="0" w:color="auto"/>
        <w:bottom w:val="none" w:sz="0" w:space="0" w:color="auto"/>
        <w:right w:val="none" w:sz="0" w:space="0" w:color="auto"/>
      </w:divBdr>
    </w:div>
    <w:div w:id="388381003">
      <w:bodyDiv w:val="1"/>
      <w:marLeft w:val="0"/>
      <w:marRight w:val="0"/>
      <w:marTop w:val="0"/>
      <w:marBottom w:val="0"/>
      <w:divBdr>
        <w:top w:val="none" w:sz="0" w:space="0" w:color="auto"/>
        <w:left w:val="none" w:sz="0" w:space="0" w:color="auto"/>
        <w:bottom w:val="none" w:sz="0" w:space="0" w:color="auto"/>
        <w:right w:val="none" w:sz="0" w:space="0" w:color="auto"/>
      </w:divBdr>
    </w:div>
    <w:div w:id="388649768">
      <w:bodyDiv w:val="1"/>
      <w:marLeft w:val="0"/>
      <w:marRight w:val="0"/>
      <w:marTop w:val="0"/>
      <w:marBottom w:val="0"/>
      <w:divBdr>
        <w:top w:val="none" w:sz="0" w:space="0" w:color="auto"/>
        <w:left w:val="none" w:sz="0" w:space="0" w:color="auto"/>
        <w:bottom w:val="none" w:sz="0" w:space="0" w:color="auto"/>
        <w:right w:val="none" w:sz="0" w:space="0" w:color="auto"/>
      </w:divBdr>
    </w:div>
    <w:div w:id="392697623">
      <w:bodyDiv w:val="1"/>
      <w:marLeft w:val="0"/>
      <w:marRight w:val="0"/>
      <w:marTop w:val="0"/>
      <w:marBottom w:val="0"/>
      <w:divBdr>
        <w:top w:val="none" w:sz="0" w:space="0" w:color="auto"/>
        <w:left w:val="none" w:sz="0" w:space="0" w:color="auto"/>
        <w:bottom w:val="none" w:sz="0" w:space="0" w:color="auto"/>
        <w:right w:val="none" w:sz="0" w:space="0" w:color="auto"/>
      </w:divBdr>
    </w:div>
    <w:div w:id="393041288">
      <w:bodyDiv w:val="1"/>
      <w:marLeft w:val="0"/>
      <w:marRight w:val="0"/>
      <w:marTop w:val="0"/>
      <w:marBottom w:val="0"/>
      <w:divBdr>
        <w:top w:val="none" w:sz="0" w:space="0" w:color="auto"/>
        <w:left w:val="none" w:sz="0" w:space="0" w:color="auto"/>
        <w:bottom w:val="none" w:sz="0" w:space="0" w:color="auto"/>
        <w:right w:val="none" w:sz="0" w:space="0" w:color="auto"/>
      </w:divBdr>
    </w:div>
    <w:div w:id="395476656">
      <w:bodyDiv w:val="1"/>
      <w:marLeft w:val="0"/>
      <w:marRight w:val="0"/>
      <w:marTop w:val="0"/>
      <w:marBottom w:val="0"/>
      <w:divBdr>
        <w:top w:val="none" w:sz="0" w:space="0" w:color="auto"/>
        <w:left w:val="none" w:sz="0" w:space="0" w:color="auto"/>
        <w:bottom w:val="none" w:sz="0" w:space="0" w:color="auto"/>
        <w:right w:val="none" w:sz="0" w:space="0" w:color="auto"/>
      </w:divBdr>
      <w:divsChild>
        <w:div w:id="1620061765">
          <w:marLeft w:val="547"/>
          <w:marRight w:val="0"/>
          <w:marTop w:val="0"/>
          <w:marBottom w:val="0"/>
          <w:divBdr>
            <w:top w:val="none" w:sz="0" w:space="0" w:color="auto"/>
            <w:left w:val="none" w:sz="0" w:space="0" w:color="auto"/>
            <w:bottom w:val="none" w:sz="0" w:space="0" w:color="auto"/>
            <w:right w:val="none" w:sz="0" w:space="0" w:color="auto"/>
          </w:divBdr>
        </w:div>
      </w:divsChild>
    </w:div>
    <w:div w:id="396057257">
      <w:bodyDiv w:val="1"/>
      <w:marLeft w:val="0"/>
      <w:marRight w:val="0"/>
      <w:marTop w:val="0"/>
      <w:marBottom w:val="0"/>
      <w:divBdr>
        <w:top w:val="none" w:sz="0" w:space="0" w:color="auto"/>
        <w:left w:val="none" w:sz="0" w:space="0" w:color="auto"/>
        <w:bottom w:val="none" w:sz="0" w:space="0" w:color="auto"/>
        <w:right w:val="none" w:sz="0" w:space="0" w:color="auto"/>
      </w:divBdr>
    </w:div>
    <w:div w:id="397366167">
      <w:bodyDiv w:val="1"/>
      <w:marLeft w:val="0"/>
      <w:marRight w:val="0"/>
      <w:marTop w:val="0"/>
      <w:marBottom w:val="0"/>
      <w:divBdr>
        <w:top w:val="none" w:sz="0" w:space="0" w:color="auto"/>
        <w:left w:val="none" w:sz="0" w:space="0" w:color="auto"/>
        <w:bottom w:val="none" w:sz="0" w:space="0" w:color="auto"/>
        <w:right w:val="none" w:sz="0" w:space="0" w:color="auto"/>
      </w:divBdr>
    </w:div>
    <w:div w:id="398136414">
      <w:bodyDiv w:val="1"/>
      <w:marLeft w:val="0"/>
      <w:marRight w:val="0"/>
      <w:marTop w:val="0"/>
      <w:marBottom w:val="0"/>
      <w:divBdr>
        <w:top w:val="none" w:sz="0" w:space="0" w:color="auto"/>
        <w:left w:val="none" w:sz="0" w:space="0" w:color="auto"/>
        <w:bottom w:val="none" w:sz="0" w:space="0" w:color="auto"/>
        <w:right w:val="none" w:sz="0" w:space="0" w:color="auto"/>
      </w:divBdr>
    </w:div>
    <w:div w:id="401368776">
      <w:bodyDiv w:val="1"/>
      <w:marLeft w:val="0"/>
      <w:marRight w:val="0"/>
      <w:marTop w:val="0"/>
      <w:marBottom w:val="0"/>
      <w:divBdr>
        <w:top w:val="none" w:sz="0" w:space="0" w:color="auto"/>
        <w:left w:val="none" w:sz="0" w:space="0" w:color="auto"/>
        <w:bottom w:val="none" w:sz="0" w:space="0" w:color="auto"/>
        <w:right w:val="none" w:sz="0" w:space="0" w:color="auto"/>
      </w:divBdr>
    </w:div>
    <w:div w:id="420294047">
      <w:bodyDiv w:val="1"/>
      <w:marLeft w:val="0"/>
      <w:marRight w:val="0"/>
      <w:marTop w:val="0"/>
      <w:marBottom w:val="0"/>
      <w:divBdr>
        <w:top w:val="none" w:sz="0" w:space="0" w:color="auto"/>
        <w:left w:val="none" w:sz="0" w:space="0" w:color="auto"/>
        <w:bottom w:val="none" w:sz="0" w:space="0" w:color="auto"/>
        <w:right w:val="none" w:sz="0" w:space="0" w:color="auto"/>
      </w:divBdr>
    </w:div>
    <w:div w:id="424887305">
      <w:bodyDiv w:val="1"/>
      <w:marLeft w:val="0"/>
      <w:marRight w:val="0"/>
      <w:marTop w:val="0"/>
      <w:marBottom w:val="0"/>
      <w:divBdr>
        <w:top w:val="none" w:sz="0" w:space="0" w:color="auto"/>
        <w:left w:val="none" w:sz="0" w:space="0" w:color="auto"/>
        <w:bottom w:val="none" w:sz="0" w:space="0" w:color="auto"/>
        <w:right w:val="none" w:sz="0" w:space="0" w:color="auto"/>
      </w:divBdr>
    </w:div>
    <w:div w:id="425686969">
      <w:bodyDiv w:val="1"/>
      <w:marLeft w:val="0"/>
      <w:marRight w:val="0"/>
      <w:marTop w:val="0"/>
      <w:marBottom w:val="0"/>
      <w:divBdr>
        <w:top w:val="none" w:sz="0" w:space="0" w:color="auto"/>
        <w:left w:val="none" w:sz="0" w:space="0" w:color="auto"/>
        <w:bottom w:val="none" w:sz="0" w:space="0" w:color="auto"/>
        <w:right w:val="none" w:sz="0" w:space="0" w:color="auto"/>
      </w:divBdr>
    </w:div>
    <w:div w:id="432669947">
      <w:bodyDiv w:val="1"/>
      <w:marLeft w:val="0"/>
      <w:marRight w:val="0"/>
      <w:marTop w:val="0"/>
      <w:marBottom w:val="0"/>
      <w:divBdr>
        <w:top w:val="none" w:sz="0" w:space="0" w:color="auto"/>
        <w:left w:val="none" w:sz="0" w:space="0" w:color="auto"/>
        <w:bottom w:val="none" w:sz="0" w:space="0" w:color="auto"/>
        <w:right w:val="none" w:sz="0" w:space="0" w:color="auto"/>
      </w:divBdr>
    </w:div>
    <w:div w:id="434909715">
      <w:bodyDiv w:val="1"/>
      <w:marLeft w:val="0"/>
      <w:marRight w:val="0"/>
      <w:marTop w:val="0"/>
      <w:marBottom w:val="0"/>
      <w:divBdr>
        <w:top w:val="none" w:sz="0" w:space="0" w:color="auto"/>
        <w:left w:val="none" w:sz="0" w:space="0" w:color="auto"/>
        <w:bottom w:val="none" w:sz="0" w:space="0" w:color="auto"/>
        <w:right w:val="none" w:sz="0" w:space="0" w:color="auto"/>
      </w:divBdr>
    </w:div>
    <w:div w:id="435487683">
      <w:bodyDiv w:val="1"/>
      <w:marLeft w:val="0"/>
      <w:marRight w:val="0"/>
      <w:marTop w:val="0"/>
      <w:marBottom w:val="0"/>
      <w:divBdr>
        <w:top w:val="none" w:sz="0" w:space="0" w:color="auto"/>
        <w:left w:val="none" w:sz="0" w:space="0" w:color="auto"/>
        <w:bottom w:val="none" w:sz="0" w:space="0" w:color="auto"/>
        <w:right w:val="none" w:sz="0" w:space="0" w:color="auto"/>
      </w:divBdr>
    </w:div>
    <w:div w:id="439376453">
      <w:bodyDiv w:val="1"/>
      <w:marLeft w:val="0"/>
      <w:marRight w:val="0"/>
      <w:marTop w:val="0"/>
      <w:marBottom w:val="0"/>
      <w:divBdr>
        <w:top w:val="none" w:sz="0" w:space="0" w:color="auto"/>
        <w:left w:val="none" w:sz="0" w:space="0" w:color="auto"/>
        <w:bottom w:val="none" w:sz="0" w:space="0" w:color="auto"/>
        <w:right w:val="none" w:sz="0" w:space="0" w:color="auto"/>
      </w:divBdr>
    </w:div>
    <w:div w:id="440612258">
      <w:bodyDiv w:val="1"/>
      <w:marLeft w:val="0"/>
      <w:marRight w:val="0"/>
      <w:marTop w:val="0"/>
      <w:marBottom w:val="0"/>
      <w:divBdr>
        <w:top w:val="none" w:sz="0" w:space="0" w:color="auto"/>
        <w:left w:val="none" w:sz="0" w:space="0" w:color="auto"/>
        <w:bottom w:val="none" w:sz="0" w:space="0" w:color="auto"/>
        <w:right w:val="none" w:sz="0" w:space="0" w:color="auto"/>
      </w:divBdr>
    </w:div>
    <w:div w:id="441188569">
      <w:bodyDiv w:val="1"/>
      <w:marLeft w:val="0"/>
      <w:marRight w:val="0"/>
      <w:marTop w:val="0"/>
      <w:marBottom w:val="0"/>
      <w:divBdr>
        <w:top w:val="none" w:sz="0" w:space="0" w:color="auto"/>
        <w:left w:val="none" w:sz="0" w:space="0" w:color="auto"/>
        <w:bottom w:val="none" w:sz="0" w:space="0" w:color="auto"/>
        <w:right w:val="none" w:sz="0" w:space="0" w:color="auto"/>
      </w:divBdr>
    </w:div>
    <w:div w:id="446318457">
      <w:bodyDiv w:val="1"/>
      <w:marLeft w:val="0"/>
      <w:marRight w:val="0"/>
      <w:marTop w:val="0"/>
      <w:marBottom w:val="0"/>
      <w:divBdr>
        <w:top w:val="none" w:sz="0" w:space="0" w:color="auto"/>
        <w:left w:val="none" w:sz="0" w:space="0" w:color="auto"/>
        <w:bottom w:val="none" w:sz="0" w:space="0" w:color="auto"/>
        <w:right w:val="none" w:sz="0" w:space="0" w:color="auto"/>
      </w:divBdr>
    </w:div>
    <w:div w:id="449858512">
      <w:bodyDiv w:val="1"/>
      <w:marLeft w:val="0"/>
      <w:marRight w:val="0"/>
      <w:marTop w:val="0"/>
      <w:marBottom w:val="0"/>
      <w:divBdr>
        <w:top w:val="none" w:sz="0" w:space="0" w:color="auto"/>
        <w:left w:val="none" w:sz="0" w:space="0" w:color="auto"/>
        <w:bottom w:val="none" w:sz="0" w:space="0" w:color="auto"/>
        <w:right w:val="none" w:sz="0" w:space="0" w:color="auto"/>
      </w:divBdr>
    </w:div>
    <w:div w:id="450440281">
      <w:bodyDiv w:val="1"/>
      <w:marLeft w:val="0"/>
      <w:marRight w:val="0"/>
      <w:marTop w:val="0"/>
      <w:marBottom w:val="0"/>
      <w:divBdr>
        <w:top w:val="none" w:sz="0" w:space="0" w:color="auto"/>
        <w:left w:val="none" w:sz="0" w:space="0" w:color="auto"/>
        <w:bottom w:val="none" w:sz="0" w:space="0" w:color="auto"/>
        <w:right w:val="none" w:sz="0" w:space="0" w:color="auto"/>
      </w:divBdr>
    </w:div>
    <w:div w:id="458762797">
      <w:bodyDiv w:val="1"/>
      <w:marLeft w:val="0"/>
      <w:marRight w:val="0"/>
      <w:marTop w:val="0"/>
      <w:marBottom w:val="0"/>
      <w:divBdr>
        <w:top w:val="none" w:sz="0" w:space="0" w:color="auto"/>
        <w:left w:val="none" w:sz="0" w:space="0" w:color="auto"/>
        <w:bottom w:val="none" w:sz="0" w:space="0" w:color="auto"/>
        <w:right w:val="none" w:sz="0" w:space="0" w:color="auto"/>
      </w:divBdr>
    </w:div>
    <w:div w:id="461994547">
      <w:bodyDiv w:val="1"/>
      <w:marLeft w:val="0"/>
      <w:marRight w:val="0"/>
      <w:marTop w:val="0"/>
      <w:marBottom w:val="0"/>
      <w:divBdr>
        <w:top w:val="none" w:sz="0" w:space="0" w:color="auto"/>
        <w:left w:val="none" w:sz="0" w:space="0" w:color="auto"/>
        <w:bottom w:val="none" w:sz="0" w:space="0" w:color="auto"/>
        <w:right w:val="none" w:sz="0" w:space="0" w:color="auto"/>
      </w:divBdr>
      <w:divsChild>
        <w:div w:id="781337986">
          <w:marLeft w:val="547"/>
          <w:marRight w:val="0"/>
          <w:marTop w:val="0"/>
          <w:marBottom w:val="0"/>
          <w:divBdr>
            <w:top w:val="none" w:sz="0" w:space="0" w:color="auto"/>
            <w:left w:val="none" w:sz="0" w:space="0" w:color="auto"/>
            <w:bottom w:val="none" w:sz="0" w:space="0" w:color="auto"/>
            <w:right w:val="none" w:sz="0" w:space="0" w:color="auto"/>
          </w:divBdr>
        </w:div>
      </w:divsChild>
    </w:div>
    <w:div w:id="467359033">
      <w:bodyDiv w:val="1"/>
      <w:marLeft w:val="0"/>
      <w:marRight w:val="0"/>
      <w:marTop w:val="0"/>
      <w:marBottom w:val="0"/>
      <w:divBdr>
        <w:top w:val="none" w:sz="0" w:space="0" w:color="auto"/>
        <w:left w:val="none" w:sz="0" w:space="0" w:color="auto"/>
        <w:bottom w:val="none" w:sz="0" w:space="0" w:color="auto"/>
        <w:right w:val="none" w:sz="0" w:space="0" w:color="auto"/>
      </w:divBdr>
    </w:div>
    <w:div w:id="467938129">
      <w:bodyDiv w:val="1"/>
      <w:marLeft w:val="0"/>
      <w:marRight w:val="0"/>
      <w:marTop w:val="0"/>
      <w:marBottom w:val="0"/>
      <w:divBdr>
        <w:top w:val="none" w:sz="0" w:space="0" w:color="auto"/>
        <w:left w:val="none" w:sz="0" w:space="0" w:color="auto"/>
        <w:bottom w:val="none" w:sz="0" w:space="0" w:color="auto"/>
        <w:right w:val="none" w:sz="0" w:space="0" w:color="auto"/>
      </w:divBdr>
    </w:div>
    <w:div w:id="468785875">
      <w:bodyDiv w:val="1"/>
      <w:marLeft w:val="0"/>
      <w:marRight w:val="0"/>
      <w:marTop w:val="0"/>
      <w:marBottom w:val="0"/>
      <w:divBdr>
        <w:top w:val="none" w:sz="0" w:space="0" w:color="auto"/>
        <w:left w:val="none" w:sz="0" w:space="0" w:color="auto"/>
        <w:bottom w:val="none" w:sz="0" w:space="0" w:color="auto"/>
        <w:right w:val="none" w:sz="0" w:space="0" w:color="auto"/>
      </w:divBdr>
    </w:div>
    <w:div w:id="470710369">
      <w:bodyDiv w:val="1"/>
      <w:marLeft w:val="0"/>
      <w:marRight w:val="0"/>
      <w:marTop w:val="0"/>
      <w:marBottom w:val="0"/>
      <w:divBdr>
        <w:top w:val="none" w:sz="0" w:space="0" w:color="auto"/>
        <w:left w:val="none" w:sz="0" w:space="0" w:color="auto"/>
        <w:bottom w:val="none" w:sz="0" w:space="0" w:color="auto"/>
        <w:right w:val="none" w:sz="0" w:space="0" w:color="auto"/>
      </w:divBdr>
    </w:div>
    <w:div w:id="474687331">
      <w:bodyDiv w:val="1"/>
      <w:marLeft w:val="0"/>
      <w:marRight w:val="0"/>
      <w:marTop w:val="0"/>
      <w:marBottom w:val="0"/>
      <w:divBdr>
        <w:top w:val="none" w:sz="0" w:space="0" w:color="auto"/>
        <w:left w:val="none" w:sz="0" w:space="0" w:color="auto"/>
        <w:bottom w:val="none" w:sz="0" w:space="0" w:color="auto"/>
        <w:right w:val="none" w:sz="0" w:space="0" w:color="auto"/>
      </w:divBdr>
    </w:div>
    <w:div w:id="477891085">
      <w:bodyDiv w:val="1"/>
      <w:marLeft w:val="0"/>
      <w:marRight w:val="0"/>
      <w:marTop w:val="0"/>
      <w:marBottom w:val="0"/>
      <w:divBdr>
        <w:top w:val="none" w:sz="0" w:space="0" w:color="auto"/>
        <w:left w:val="none" w:sz="0" w:space="0" w:color="auto"/>
        <w:bottom w:val="none" w:sz="0" w:space="0" w:color="auto"/>
        <w:right w:val="none" w:sz="0" w:space="0" w:color="auto"/>
      </w:divBdr>
    </w:div>
    <w:div w:id="478695379">
      <w:bodyDiv w:val="1"/>
      <w:marLeft w:val="0"/>
      <w:marRight w:val="0"/>
      <w:marTop w:val="0"/>
      <w:marBottom w:val="0"/>
      <w:divBdr>
        <w:top w:val="none" w:sz="0" w:space="0" w:color="auto"/>
        <w:left w:val="none" w:sz="0" w:space="0" w:color="auto"/>
        <w:bottom w:val="none" w:sz="0" w:space="0" w:color="auto"/>
        <w:right w:val="none" w:sz="0" w:space="0" w:color="auto"/>
      </w:divBdr>
    </w:div>
    <w:div w:id="479201580">
      <w:bodyDiv w:val="1"/>
      <w:marLeft w:val="0"/>
      <w:marRight w:val="0"/>
      <w:marTop w:val="0"/>
      <w:marBottom w:val="0"/>
      <w:divBdr>
        <w:top w:val="none" w:sz="0" w:space="0" w:color="auto"/>
        <w:left w:val="none" w:sz="0" w:space="0" w:color="auto"/>
        <w:bottom w:val="none" w:sz="0" w:space="0" w:color="auto"/>
        <w:right w:val="none" w:sz="0" w:space="0" w:color="auto"/>
      </w:divBdr>
    </w:div>
    <w:div w:id="481893354">
      <w:bodyDiv w:val="1"/>
      <w:marLeft w:val="0"/>
      <w:marRight w:val="0"/>
      <w:marTop w:val="0"/>
      <w:marBottom w:val="0"/>
      <w:divBdr>
        <w:top w:val="none" w:sz="0" w:space="0" w:color="auto"/>
        <w:left w:val="none" w:sz="0" w:space="0" w:color="auto"/>
        <w:bottom w:val="none" w:sz="0" w:space="0" w:color="auto"/>
        <w:right w:val="none" w:sz="0" w:space="0" w:color="auto"/>
      </w:divBdr>
    </w:div>
    <w:div w:id="483591290">
      <w:bodyDiv w:val="1"/>
      <w:marLeft w:val="0"/>
      <w:marRight w:val="0"/>
      <w:marTop w:val="0"/>
      <w:marBottom w:val="0"/>
      <w:divBdr>
        <w:top w:val="none" w:sz="0" w:space="0" w:color="auto"/>
        <w:left w:val="none" w:sz="0" w:space="0" w:color="auto"/>
        <w:bottom w:val="none" w:sz="0" w:space="0" w:color="auto"/>
        <w:right w:val="none" w:sz="0" w:space="0" w:color="auto"/>
      </w:divBdr>
    </w:div>
    <w:div w:id="491144366">
      <w:bodyDiv w:val="1"/>
      <w:marLeft w:val="0"/>
      <w:marRight w:val="0"/>
      <w:marTop w:val="0"/>
      <w:marBottom w:val="0"/>
      <w:divBdr>
        <w:top w:val="none" w:sz="0" w:space="0" w:color="auto"/>
        <w:left w:val="none" w:sz="0" w:space="0" w:color="auto"/>
        <w:bottom w:val="none" w:sz="0" w:space="0" w:color="auto"/>
        <w:right w:val="none" w:sz="0" w:space="0" w:color="auto"/>
      </w:divBdr>
    </w:div>
    <w:div w:id="493910031">
      <w:bodyDiv w:val="1"/>
      <w:marLeft w:val="0"/>
      <w:marRight w:val="0"/>
      <w:marTop w:val="0"/>
      <w:marBottom w:val="0"/>
      <w:divBdr>
        <w:top w:val="none" w:sz="0" w:space="0" w:color="auto"/>
        <w:left w:val="none" w:sz="0" w:space="0" w:color="auto"/>
        <w:bottom w:val="none" w:sz="0" w:space="0" w:color="auto"/>
        <w:right w:val="none" w:sz="0" w:space="0" w:color="auto"/>
      </w:divBdr>
    </w:div>
    <w:div w:id="494340490">
      <w:bodyDiv w:val="1"/>
      <w:marLeft w:val="0"/>
      <w:marRight w:val="0"/>
      <w:marTop w:val="0"/>
      <w:marBottom w:val="0"/>
      <w:divBdr>
        <w:top w:val="none" w:sz="0" w:space="0" w:color="auto"/>
        <w:left w:val="none" w:sz="0" w:space="0" w:color="auto"/>
        <w:bottom w:val="none" w:sz="0" w:space="0" w:color="auto"/>
        <w:right w:val="none" w:sz="0" w:space="0" w:color="auto"/>
      </w:divBdr>
    </w:div>
    <w:div w:id="495876519">
      <w:bodyDiv w:val="1"/>
      <w:marLeft w:val="0"/>
      <w:marRight w:val="0"/>
      <w:marTop w:val="0"/>
      <w:marBottom w:val="0"/>
      <w:divBdr>
        <w:top w:val="none" w:sz="0" w:space="0" w:color="auto"/>
        <w:left w:val="none" w:sz="0" w:space="0" w:color="auto"/>
        <w:bottom w:val="none" w:sz="0" w:space="0" w:color="auto"/>
        <w:right w:val="none" w:sz="0" w:space="0" w:color="auto"/>
      </w:divBdr>
    </w:div>
    <w:div w:id="501822112">
      <w:bodyDiv w:val="1"/>
      <w:marLeft w:val="0"/>
      <w:marRight w:val="0"/>
      <w:marTop w:val="0"/>
      <w:marBottom w:val="0"/>
      <w:divBdr>
        <w:top w:val="none" w:sz="0" w:space="0" w:color="auto"/>
        <w:left w:val="none" w:sz="0" w:space="0" w:color="auto"/>
        <w:bottom w:val="none" w:sz="0" w:space="0" w:color="auto"/>
        <w:right w:val="none" w:sz="0" w:space="0" w:color="auto"/>
      </w:divBdr>
    </w:div>
    <w:div w:id="504059442">
      <w:bodyDiv w:val="1"/>
      <w:marLeft w:val="0"/>
      <w:marRight w:val="0"/>
      <w:marTop w:val="0"/>
      <w:marBottom w:val="0"/>
      <w:divBdr>
        <w:top w:val="none" w:sz="0" w:space="0" w:color="auto"/>
        <w:left w:val="none" w:sz="0" w:space="0" w:color="auto"/>
        <w:bottom w:val="none" w:sz="0" w:space="0" w:color="auto"/>
        <w:right w:val="none" w:sz="0" w:space="0" w:color="auto"/>
      </w:divBdr>
    </w:div>
    <w:div w:id="505905023">
      <w:bodyDiv w:val="1"/>
      <w:marLeft w:val="0"/>
      <w:marRight w:val="0"/>
      <w:marTop w:val="0"/>
      <w:marBottom w:val="0"/>
      <w:divBdr>
        <w:top w:val="none" w:sz="0" w:space="0" w:color="auto"/>
        <w:left w:val="none" w:sz="0" w:space="0" w:color="auto"/>
        <w:bottom w:val="none" w:sz="0" w:space="0" w:color="auto"/>
        <w:right w:val="none" w:sz="0" w:space="0" w:color="auto"/>
      </w:divBdr>
    </w:div>
    <w:div w:id="512838175">
      <w:bodyDiv w:val="1"/>
      <w:marLeft w:val="0"/>
      <w:marRight w:val="0"/>
      <w:marTop w:val="0"/>
      <w:marBottom w:val="0"/>
      <w:divBdr>
        <w:top w:val="none" w:sz="0" w:space="0" w:color="auto"/>
        <w:left w:val="none" w:sz="0" w:space="0" w:color="auto"/>
        <w:bottom w:val="none" w:sz="0" w:space="0" w:color="auto"/>
        <w:right w:val="none" w:sz="0" w:space="0" w:color="auto"/>
      </w:divBdr>
    </w:div>
    <w:div w:id="514806840">
      <w:bodyDiv w:val="1"/>
      <w:marLeft w:val="0"/>
      <w:marRight w:val="0"/>
      <w:marTop w:val="0"/>
      <w:marBottom w:val="0"/>
      <w:divBdr>
        <w:top w:val="none" w:sz="0" w:space="0" w:color="auto"/>
        <w:left w:val="none" w:sz="0" w:space="0" w:color="auto"/>
        <w:bottom w:val="none" w:sz="0" w:space="0" w:color="auto"/>
        <w:right w:val="none" w:sz="0" w:space="0" w:color="auto"/>
      </w:divBdr>
    </w:div>
    <w:div w:id="519590649">
      <w:bodyDiv w:val="1"/>
      <w:marLeft w:val="0"/>
      <w:marRight w:val="0"/>
      <w:marTop w:val="0"/>
      <w:marBottom w:val="0"/>
      <w:divBdr>
        <w:top w:val="none" w:sz="0" w:space="0" w:color="auto"/>
        <w:left w:val="none" w:sz="0" w:space="0" w:color="auto"/>
        <w:bottom w:val="none" w:sz="0" w:space="0" w:color="auto"/>
        <w:right w:val="none" w:sz="0" w:space="0" w:color="auto"/>
      </w:divBdr>
    </w:div>
    <w:div w:id="523206542">
      <w:bodyDiv w:val="1"/>
      <w:marLeft w:val="0"/>
      <w:marRight w:val="0"/>
      <w:marTop w:val="0"/>
      <w:marBottom w:val="0"/>
      <w:divBdr>
        <w:top w:val="none" w:sz="0" w:space="0" w:color="auto"/>
        <w:left w:val="none" w:sz="0" w:space="0" w:color="auto"/>
        <w:bottom w:val="none" w:sz="0" w:space="0" w:color="auto"/>
        <w:right w:val="none" w:sz="0" w:space="0" w:color="auto"/>
      </w:divBdr>
    </w:div>
    <w:div w:id="526523601">
      <w:bodyDiv w:val="1"/>
      <w:marLeft w:val="0"/>
      <w:marRight w:val="0"/>
      <w:marTop w:val="0"/>
      <w:marBottom w:val="0"/>
      <w:divBdr>
        <w:top w:val="none" w:sz="0" w:space="0" w:color="auto"/>
        <w:left w:val="none" w:sz="0" w:space="0" w:color="auto"/>
        <w:bottom w:val="none" w:sz="0" w:space="0" w:color="auto"/>
        <w:right w:val="none" w:sz="0" w:space="0" w:color="auto"/>
      </w:divBdr>
    </w:div>
    <w:div w:id="528836454">
      <w:bodyDiv w:val="1"/>
      <w:marLeft w:val="0"/>
      <w:marRight w:val="0"/>
      <w:marTop w:val="0"/>
      <w:marBottom w:val="0"/>
      <w:divBdr>
        <w:top w:val="none" w:sz="0" w:space="0" w:color="auto"/>
        <w:left w:val="none" w:sz="0" w:space="0" w:color="auto"/>
        <w:bottom w:val="none" w:sz="0" w:space="0" w:color="auto"/>
        <w:right w:val="none" w:sz="0" w:space="0" w:color="auto"/>
      </w:divBdr>
    </w:div>
    <w:div w:id="530151877">
      <w:bodyDiv w:val="1"/>
      <w:marLeft w:val="0"/>
      <w:marRight w:val="0"/>
      <w:marTop w:val="0"/>
      <w:marBottom w:val="0"/>
      <w:divBdr>
        <w:top w:val="none" w:sz="0" w:space="0" w:color="auto"/>
        <w:left w:val="none" w:sz="0" w:space="0" w:color="auto"/>
        <w:bottom w:val="none" w:sz="0" w:space="0" w:color="auto"/>
        <w:right w:val="none" w:sz="0" w:space="0" w:color="auto"/>
      </w:divBdr>
    </w:div>
    <w:div w:id="532427031">
      <w:bodyDiv w:val="1"/>
      <w:marLeft w:val="0"/>
      <w:marRight w:val="0"/>
      <w:marTop w:val="0"/>
      <w:marBottom w:val="0"/>
      <w:divBdr>
        <w:top w:val="none" w:sz="0" w:space="0" w:color="auto"/>
        <w:left w:val="none" w:sz="0" w:space="0" w:color="auto"/>
        <w:bottom w:val="none" w:sz="0" w:space="0" w:color="auto"/>
        <w:right w:val="none" w:sz="0" w:space="0" w:color="auto"/>
      </w:divBdr>
    </w:div>
    <w:div w:id="532613950">
      <w:bodyDiv w:val="1"/>
      <w:marLeft w:val="0"/>
      <w:marRight w:val="0"/>
      <w:marTop w:val="0"/>
      <w:marBottom w:val="0"/>
      <w:divBdr>
        <w:top w:val="none" w:sz="0" w:space="0" w:color="auto"/>
        <w:left w:val="none" w:sz="0" w:space="0" w:color="auto"/>
        <w:bottom w:val="none" w:sz="0" w:space="0" w:color="auto"/>
        <w:right w:val="none" w:sz="0" w:space="0" w:color="auto"/>
      </w:divBdr>
    </w:div>
    <w:div w:id="534730999">
      <w:bodyDiv w:val="1"/>
      <w:marLeft w:val="0"/>
      <w:marRight w:val="0"/>
      <w:marTop w:val="0"/>
      <w:marBottom w:val="0"/>
      <w:divBdr>
        <w:top w:val="none" w:sz="0" w:space="0" w:color="auto"/>
        <w:left w:val="none" w:sz="0" w:space="0" w:color="auto"/>
        <w:bottom w:val="none" w:sz="0" w:space="0" w:color="auto"/>
        <w:right w:val="none" w:sz="0" w:space="0" w:color="auto"/>
      </w:divBdr>
    </w:div>
    <w:div w:id="536047177">
      <w:bodyDiv w:val="1"/>
      <w:marLeft w:val="0"/>
      <w:marRight w:val="0"/>
      <w:marTop w:val="0"/>
      <w:marBottom w:val="0"/>
      <w:divBdr>
        <w:top w:val="none" w:sz="0" w:space="0" w:color="auto"/>
        <w:left w:val="none" w:sz="0" w:space="0" w:color="auto"/>
        <w:bottom w:val="none" w:sz="0" w:space="0" w:color="auto"/>
        <w:right w:val="none" w:sz="0" w:space="0" w:color="auto"/>
      </w:divBdr>
    </w:div>
    <w:div w:id="536628669">
      <w:bodyDiv w:val="1"/>
      <w:marLeft w:val="0"/>
      <w:marRight w:val="0"/>
      <w:marTop w:val="0"/>
      <w:marBottom w:val="0"/>
      <w:divBdr>
        <w:top w:val="none" w:sz="0" w:space="0" w:color="auto"/>
        <w:left w:val="none" w:sz="0" w:space="0" w:color="auto"/>
        <w:bottom w:val="none" w:sz="0" w:space="0" w:color="auto"/>
        <w:right w:val="none" w:sz="0" w:space="0" w:color="auto"/>
      </w:divBdr>
    </w:div>
    <w:div w:id="544105992">
      <w:bodyDiv w:val="1"/>
      <w:marLeft w:val="0"/>
      <w:marRight w:val="0"/>
      <w:marTop w:val="0"/>
      <w:marBottom w:val="0"/>
      <w:divBdr>
        <w:top w:val="none" w:sz="0" w:space="0" w:color="auto"/>
        <w:left w:val="none" w:sz="0" w:space="0" w:color="auto"/>
        <w:bottom w:val="none" w:sz="0" w:space="0" w:color="auto"/>
        <w:right w:val="none" w:sz="0" w:space="0" w:color="auto"/>
      </w:divBdr>
    </w:div>
    <w:div w:id="544294256">
      <w:bodyDiv w:val="1"/>
      <w:marLeft w:val="0"/>
      <w:marRight w:val="0"/>
      <w:marTop w:val="0"/>
      <w:marBottom w:val="0"/>
      <w:divBdr>
        <w:top w:val="none" w:sz="0" w:space="0" w:color="auto"/>
        <w:left w:val="none" w:sz="0" w:space="0" w:color="auto"/>
        <w:bottom w:val="none" w:sz="0" w:space="0" w:color="auto"/>
        <w:right w:val="none" w:sz="0" w:space="0" w:color="auto"/>
      </w:divBdr>
    </w:div>
    <w:div w:id="546333575">
      <w:bodyDiv w:val="1"/>
      <w:marLeft w:val="0"/>
      <w:marRight w:val="0"/>
      <w:marTop w:val="0"/>
      <w:marBottom w:val="0"/>
      <w:divBdr>
        <w:top w:val="none" w:sz="0" w:space="0" w:color="auto"/>
        <w:left w:val="none" w:sz="0" w:space="0" w:color="auto"/>
        <w:bottom w:val="none" w:sz="0" w:space="0" w:color="auto"/>
        <w:right w:val="none" w:sz="0" w:space="0" w:color="auto"/>
      </w:divBdr>
    </w:div>
    <w:div w:id="546571577">
      <w:bodyDiv w:val="1"/>
      <w:marLeft w:val="0"/>
      <w:marRight w:val="0"/>
      <w:marTop w:val="0"/>
      <w:marBottom w:val="0"/>
      <w:divBdr>
        <w:top w:val="none" w:sz="0" w:space="0" w:color="auto"/>
        <w:left w:val="none" w:sz="0" w:space="0" w:color="auto"/>
        <w:bottom w:val="none" w:sz="0" w:space="0" w:color="auto"/>
        <w:right w:val="none" w:sz="0" w:space="0" w:color="auto"/>
      </w:divBdr>
    </w:div>
    <w:div w:id="550961187">
      <w:bodyDiv w:val="1"/>
      <w:marLeft w:val="0"/>
      <w:marRight w:val="0"/>
      <w:marTop w:val="0"/>
      <w:marBottom w:val="0"/>
      <w:divBdr>
        <w:top w:val="none" w:sz="0" w:space="0" w:color="auto"/>
        <w:left w:val="none" w:sz="0" w:space="0" w:color="auto"/>
        <w:bottom w:val="none" w:sz="0" w:space="0" w:color="auto"/>
        <w:right w:val="none" w:sz="0" w:space="0" w:color="auto"/>
      </w:divBdr>
    </w:div>
    <w:div w:id="552812318">
      <w:bodyDiv w:val="1"/>
      <w:marLeft w:val="0"/>
      <w:marRight w:val="0"/>
      <w:marTop w:val="0"/>
      <w:marBottom w:val="0"/>
      <w:divBdr>
        <w:top w:val="none" w:sz="0" w:space="0" w:color="auto"/>
        <w:left w:val="none" w:sz="0" w:space="0" w:color="auto"/>
        <w:bottom w:val="none" w:sz="0" w:space="0" w:color="auto"/>
        <w:right w:val="none" w:sz="0" w:space="0" w:color="auto"/>
      </w:divBdr>
    </w:div>
    <w:div w:id="553002619">
      <w:bodyDiv w:val="1"/>
      <w:marLeft w:val="0"/>
      <w:marRight w:val="0"/>
      <w:marTop w:val="0"/>
      <w:marBottom w:val="0"/>
      <w:divBdr>
        <w:top w:val="none" w:sz="0" w:space="0" w:color="auto"/>
        <w:left w:val="none" w:sz="0" w:space="0" w:color="auto"/>
        <w:bottom w:val="none" w:sz="0" w:space="0" w:color="auto"/>
        <w:right w:val="none" w:sz="0" w:space="0" w:color="auto"/>
      </w:divBdr>
    </w:div>
    <w:div w:id="553583730">
      <w:bodyDiv w:val="1"/>
      <w:marLeft w:val="0"/>
      <w:marRight w:val="0"/>
      <w:marTop w:val="0"/>
      <w:marBottom w:val="0"/>
      <w:divBdr>
        <w:top w:val="none" w:sz="0" w:space="0" w:color="auto"/>
        <w:left w:val="none" w:sz="0" w:space="0" w:color="auto"/>
        <w:bottom w:val="none" w:sz="0" w:space="0" w:color="auto"/>
        <w:right w:val="none" w:sz="0" w:space="0" w:color="auto"/>
      </w:divBdr>
    </w:div>
    <w:div w:id="560292766">
      <w:bodyDiv w:val="1"/>
      <w:marLeft w:val="0"/>
      <w:marRight w:val="0"/>
      <w:marTop w:val="0"/>
      <w:marBottom w:val="0"/>
      <w:divBdr>
        <w:top w:val="none" w:sz="0" w:space="0" w:color="auto"/>
        <w:left w:val="none" w:sz="0" w:space="0" w:color="auto"/>
        <w:bottom w:val="none" w:sz="0" w:space="0" w:color="auto"/>
        <w:right w:val="none" w:sz="0" w:space="0" w:color="auto"/>
      </w:divBdr>
    </w:div>
    <w:div w:id="561524809">
      <w:bodyDiv w:val="1"/>
      <w:marLeft w:val="0"/>
      <w:marRight w:val="0"/>
      <w:marTop w:val="0"/>
      <w:marBottom w:val="0"/>
      <w:divBdr>
        <w:top w:val="none" w:sz="0" w:space="0" w:color="auto"/>
        <w:left w:val="none" w:sz="0" w:space="0" w:color="auto"/>
        <w:bottom w:val="none" w:sz="0" w:space="0" w:color="auto"/>
        <w:right w:val="none" w:sz="0" w:space="0" w:color="auto"/>
      </w:divBdr>
    </w:div>
    <w:div w:id="561596822">
      <w:bodyDiv w:val="1"/>
      <w:marLeft w:val="0"/>
      <w:marRight w:val="0"/>
      <w:marTop w:val="0"/>
      <w:marBottom w:val="0"/>
      <w:divBdr>
        <w:top w:val="none" w:sz="0" w:space="0" w:color="auto"/>
        <w:left w:val="none" w:sz="0" w:space="0" w:color="auto"/>
        <w:bottom w:val="none" w:sz="0" w:space="0" w:color="auto"/>
        <w:right w:val="none" w:sz="0" w:space="0" w:color="auto"/>
      </w:divBdr>
    </w:div>
    <w:div w:id="568543754">
      <w:bodyDiv w:val="1"/>
      <w:marLeft w:val="0"/>
      <w:marRight w:val="0"/>
      <w:marTop w:val="0"/>
      <w:marBottom w:val="0"/>
      <w:divBdr>
        <w:top w:val="none" w:sz="0" w:space="0" w:color="auto"/>
        <w:left w:val="none" w:sz="0" w:space="0" w:color="auto"/>
        <w:bottom w:val="none" w:sz="0" w:space="0" w:color="auto"/>
        <w:right w:val="none" w:sz="0" w:space="0" w:color="auto"/>
      </w:divBdr>
    </w:div>
    <w:div w:id="569080036">
      <w:bodyDiv w:val="1"/>
      <w:marLeft w:val="0"/>
      <w:marRight w:val="0"/>
      <w:marTop w:val="0"/>
      <w:marBottom w:val="0"/>
      <w:divBdr>
        <w:top w:val="none" w:sz="0" w:space="0" w:color="auto"/>
        <w:left w:val="none" w:sz="0" w:space="0" w:color="auto"/>
        <w:bottom w:val="none" w:sz="0" w:space="0" w:color="auto"/>
        <w:right w:val="none" w:sz="0" w:space="0" w:color="auto"/>
      </w:divBdr>
    </w:div>
    <w:div w:id="570888559">
      <w:bodyDiv w:val="1"/>
      <w:marLeft w:val="0"/>
      <w:marRight w:val="0"/>
      <w:marTop w:val="0"/>
      <w:marBottom w:val="0"/>
      <w:divBdr>
        <w:top w:val="none" w:sz="0" w:space="0" w:color="auto"/>
        <w:left w:val="none" w:sz="0" w:space="0" w:color="auto"/>
        <w:bottom w:val="none" w:sz="0" w:space="0" w:color="auto"/>
        <w:right w:val="none" w:sz="0" w:space="0" w:color="auto"/>
      </w:divBdr>
    </w:div>
    <w:div w:id="572471693">
      <w:bodyDiv w:val="1"/>
      <w:marLeft w:val="0"/>
      <w:marRight w:val="0"/>
      <w:marTop w:val="0"/>
      <w:marBottom w:val="0"/>
      <w:divBdr>
        <w:top w:val="none" w:sz="0" w:space="0" w:color="auto"/>
        <w:left w:val="none" w:sz="0" w:space="0" w:color="auto"/>
        <w:bottom w:val="none" w:sz="0" w:space="0" w:color="auto"/>
        <w:right w:val="none" w:sz="0" w:space="0" w:color="auto"/>
      </w:divBdr>
    </w:div>
    <w:div w:id="574358336">
      <w:bodyDiv w:val="1"/>
      <w:marLeft w:val="0"/>
      <w:marRight w:val="0"/>
      <w:marTop w:val="0"/>
      <w:marBottom w:val="0"/>
      <w:divBdr>
        <w:top w:val="none" w:sz="0" w:space="0" w:color="auto"/>
        <w:left w:val="none" w:sz="0" w:space="0" w:color="auto"/>
        <w:bottom w:val="none" w:sz="0" w:space="0" w:color="auto"/>
        <w:right w:val="none" w:sz="0" w:space="0" w:color="auto"/>
      </w:divBdr>
    </w:div>
    <w:div w:id="575551639">
      <w:bodyDiv w:val="1"/>
      <w:marLeft w:val="0"/>
      <w:marRight w:val="0"/>
      <w:marTop w:val="0"/>
      <w:marBottom w:val="0"/>
      <w:divBdr>
        <w:top w:val="none" w:sz="0" w:space="0" w:color="auto"/>
        <w:left w:val="none" w:sz="0" w:space="0" w:color="auto"/>
        <w:bottom w:val="none" w:sz="0" w:space="0" w:color="auto"/>
        <w:right w:val="none" w:sz="0" w:space="0" w:color="auto"/>
      </w:divBdr>
    </w:div>
    <w:div w:id="585725962">
      <w:bodyDiv w:val="1"/>
      <w:marLeft w:val="0"/>
      <w:marRight w:val="0"/>
      <w:marTop w:val="0"/>
      <w:marBottom w:val="0"/>
      <w:divBdr>
        <w:top w:val="none" w:sz="0" w:space="0" w:color="auto"/>
        <w:left w:val="none" w:sz="0" w:space="0" w:color="auto"/>
        <w:bottom w:val="none" w:sz="0" w:space="0" w:color="auto"/>
        <w:right w:val="none" w:sz="0" w:space="0" w:color="auto"/>
      </w:divBdr>
    </w:div>
    <w:div w:id="592666307">
      <w:bodyDiv w:val="1"/>
      <w:marLeft w:val="0"/>
      <w:marRight w:val="0"/>
      <w:marTop w:val="0"/>
      <w:marBottom w:val="0"/>
      <w:divBdr>
        <w:top w:val="none" w:sz="0" w:space="0" w:color="auto"/>
        <w:left w:val="none" w:sz="0" w:space="0" w:color="auto"/>
        <w:bottom w:val="none" w:sz="0" w:space="0" w:color="auto"/>
        <w:right w:val="none" w:sz="0" w:space="0" w:color="auto"/>
      </w:divBdr>
    </w:div>
    <w:div w:id="599680320">
      <w:bodyDiv w:val="1"/>
      <w:marLeft w:val="0"/>
      <w:marRight w:val="0"/>
      <w:marTop w:val="0"/>
      <w:marBottom w:val="0"/>
      <w:divBdr>
        <w:top w:val="none" w:sz="0" w:space="0" w:color="auto"/>
        <w:left w:val="none" w:sz="0" w:space="0" w:color="auto"/>
        <w:bottom w:val="none" w:sz="0" w:space="0" w:color="auto"/>
        <w:right w:val="none" w:sz="0" w:space="0" w:color="auto"/>
      </w:divBdr>
    </w:div>
    <w:div w:id="606084294">
      <w:bodyDiv w:val="1"/>
      <w:marLeft w:val="0"/>
      <w:marRight w:val="0"/>
      <w:marTop w:val="0"/>
      <w:marBottom w:val="0"/>
      <w:divBdr>
        <w:top w:val="none" w:sz="0" w:space="0" w:color="auto"/>
        <w:left w:val="none" w:sz="0" w:space="0" w:color="auto"/>
        <w:bottom w:val="none" w:sz="0" w:space="0" w:color="auto"/>
        <w:right w:val="none" w:sz="0" w:space="0" w:color="auto"/>
      </w:divBdr>
    </w:div>
    <w:div w:id="609438562">
      <w:bodyDiv w:val="1"/>
      <w:marLeft w:val="0"/>
      <w:marRight w:val="0"/>
      <w:marTop w:val="0"/>
      <w:marBottom w:val="0"/>
      <w:divBdr>
        <w:top w:val="none" w:sz="0" w:space="0" w:color="auto"/>
        <w:left w:val="none" w:sz="0" w:space="0" w:color="auto"/>
        <w:bottom w:val="none" w:sz="0" w:space="0" w:color="auto"/>
        <w:right w:val="none" w:sz="0" w:space="0" w:color="auto"/>
      </w:divBdr>
    </w:div>
    <w:div w:id="611979416">
      <w:bodyDiv w:val="1"/>
      <w:marLeft w:val="0"/>
      <w:marRight w:val="0"/>
      <w:marTop w:val="0"/>
      <w:marBottom w:val="0"/>
      <w:divBdr>
        <w:top w:val="none" w:sz="0" w:space="0" w:color="auto"/>
        <w:left w:val="none" w:sz="0" w:space="0" w:color="auto"/>
        <w:bottom w:val="none" w:sz="0" w:space="0" w:color="auto"/>
        <w:right w:val="none" w:sz="0" w:space="0" w:color="auto"/>
      </w:divBdr>
    </w:div>
    <w:div w:id="614560878">
      <w:bodyDiv w:val="1"/>
      <w:marLeft w:val="0"/>
      <w:marRight w:val="0"/>
      <w:marTop w:val="0"/>
      <w:marBottom w:val="0"/>
      <w:divBdr>
        <w:top w:val="none" w:sz="0" w:space="0" w:color="auto"/>
        <w:left w:val="none" w:sz="0" w:space="0" w:color="auto"/>
        <w:bottom w:val="none" w:sz="0" w:space="0" w:color="auto"/>
        <w:right w:val="none" w:sz="0" w:space="0" w:color="auto"/>
      </w:divBdr>
    </w:div>
    <w:div w:id="616715901">
      <w:bodyDiv w:val="1"/>
      <w:marLeft w:val="0"/>
      <w:marRight w:val="0"/>
      <w:marTop w:val="0"/>
      <w:marBottom w:val="0"/>
      <w:divBdr>
        <w:top w:val="none" w:sz="0" w:space="0" w:color="auto"/>
        <w:left w:val="none" w:sz="0" w:space="0" w:color="auto"/>
        <w:bottom w:val="none" w:sz="0" w:space="0" w:color="auto"/>
        <w:right w:val="none" w:sz="0" w:space="0" w:color="auto"/>
      </w:divBdr>
      <w:divsChild>
        <w:div w:id="1763646010">
          <w:marLeft w:val="547"/>
          <w:marRight w:val="0"/>
          <w:marTop w:val="0"/>
          <w:marBottom w:val="0"/>
          <w:divBdr>
            <w:top w:val="none" w:sz="0" w:space="0" w:color="auto"/>
            <w:left w:val="none" w:sz="0" w:space="0" w:color="auto"/>
            <w:bottom w:val="none" w:sz="0" w:space="0" w:color="auto"/>
            <w:right w:val="none" w:sz="0" w:space="0" w:color="auto"/>
          </w:divBdr>
        </w:div>
      </w:divsChild>
    </w:div>
    <w:div w:id="617176772">
      <w:bodyDiv w:val="1"/>
      <w:marLeft w:val="0"/>
      <w:marRight w:val="0"/>
      <w:marTop w:val="0"/>
      <w:marBottom w:val="0"/>
      <w:divBdr>
        <w:top w:val="none" w:sz="0" w:space="0" w:color="auto"/>
        <w:left w:val="none" w:sz="0" w:space="0" w:color="auto"/>
        <w:bottom w:val="none" w:sz="0" w:space="0" w:color="auto"/>
        <w:right w:val="none" w:sz="0" w:space="0" w:color="auto"/>
      </w:divBdr>
    </w:div>
    <w:div w:id="618416686">
      <w:bodyDiv w:val="1"/>
      <w:marLeft w:val="0"/>
      <w:marRight w:val="0"/>
      <w:marTop w:val="0"/>
      <w:marBottom w:val="0"/>
      <w:divBdr>
        <w:top w:val="none" w:sz="0" w:space="0" w:color="auto"/>
        <w:left w:val="none" w:sz="0" w:space="0" w:color="auto"/>
        <w:bottom w:val="none" w:sz="0" w:space="0" w:color="auto"/>
        <w:right w:val="none" w:sz="0" w:space="0" w:color="auto"/>
      </w:divBdr>
    </w:div>
    <w:div w:id="619193244">
      <w:bodyDiv w:val="1"/>
      <w:marLeft w:val="0"/>
      <w:marRight w:val="0"/>
      <w:marTop w:val="0"/>
      <w:marBottom w:val="0"/>
      <w:divBdr>
        <w:top w:val="none" w:sz="0" w:space="0" w:color="auto"/>
        <w:left w:val="none" w:sz="0" w:space="0" w:color="auto"/>
        <w:bottom w:val="none" w:sz="0" w:space="0" w:color="auto"/>
        <w:right w:val="none" w:sz="0" w:space="0" w:color="auto"/>
      </w:divBdr>
    </w:div>
    <w:div w:id="619536242">
      <w:bodyDiv w:val="1"/>
      <w:marLeft w:val="0"/>
      <w:marRight w:val="0"/>
      <w:marTop w:val="0"/>
      <w:marBottom w:val="0"/>
      <w:divBdr>
        <w:top w:val="none" w:sz="0" w:space="0" w:color="auto"/>
        <w:left w:val="none" w:sz="0" w:space="0" w:color="auto"/>
        <w:bottom w:val="none" w:sz="0" w:space="0" w:color="auto"/>
        <w:right w:val="none" w:sz="0" w:space="0" w:color="auto"/>
      </w:divBdr>
    </w:div>
    <w:div w:id="621420658">
      <w:bodyDiv w:val="1"/>
      <w:marLeft w:val="0"/>
      <w:marRight w:val="0"/>
      <w:marTop w:val="0"/>
      <w:marBottom w:val="0"/>
      <w:divBdr>
        <w:top w:val="none" w:sz="0" w:space="0" w:color="auto"/>
        <w:left w:val="none" w:sz="0" w:space="0" w:color="auto"/>
        <w:bottom w:val="none" w:sz="0" w:space="0" w:color="auto"/>
        <w:right w:val="none" w:sz="0" w:space="0" w:color="auto"/>
      </w:divBdr>
    </w:div>
    <w:div w:id="622348168">
      <w:bodyDiv w:val="1"/>
      <w:marLeft w:val="0"/>
      <w:marRight w:val="0"/>
      <w:marTop w:val="0"/>
      <w:marBottom w:val="0"/>
      <w:divBdr>
        <w:top w:val="none" w:sz="0" w:space="0" w:color="auto"/>
        <w:left w:val="none" w:sz="0" w:space="0" w:color="auto"/>
        <w:bottom w:val="none" w:sz="0" w:space="0" w:color="auto"/>
        <w:right w:val="none" w:sz="0" w:space="0" w:color="auto"/>
      </w:divBdr>
    </w:div>
    <w:div w:id="624121654">
      <w:bodyDiv w:val="1"/>
      <w:marLeft w:val="0"/>
      <w:marRight w:val="0"/>
      <w:marTop w:val="0"/>
      <w:marBottom w:val="0"/>
      <w:divBdr>
        <w:top w:val="none" w:sz="0" w:space="0" w:color="auto"/>
        <w:left w:val="none" w:sz="0" w:space="0" w:color="auto"/>
        <w:bottom w:val="none" w:sz="0" w:space="0" w:color="auto"/>
        <w:right w:val="none" w:sz="0" w:space="0" w:color="auto"/>
      </w:divBdr>
    </w:div>
    <w:div w:id="629166893">
      <w:bodyDiv w:val="1"/>
      <w:marLeft w:val="0"/>
      <w:marRight w:val="0"/>
      <w:marTop w:val="0"/>
      <w:marBottom w:val="0"/>
      <w:divBdr>
        <w:top w:val="none" w:sz="0" w:space="0" w:color="auto"/>
        <w:left w:val="none" w:sz="0" w:space="0" w:color="auto"/>
        <w:bottom w:val="none" w:sz="0" w:space="0" w:color="auto"/>
        <w:right w:val="none" w:sz="0" w:space="0" w:color="auto"/>
      </w:divBdr>
    </w:div>
    <w:div w:id="629825067">
      <w:bodyDiv w:val="1"/>
      <w:marLeft w:val="0"/>
      <w:marRight w:val="0"/>
      <w:marTop w:val="0"/>
      <w:marBottom w:val="0"/>
      <w:divBdr>
        <w:top w:val="none" w:sz="0" w:space="0" w:color="auto"/>
        <w:left w:val="none" w:sz="0" w:space="0" w:color="auto"/>
        <w:bottom w:val="none" w:sz="0" w:space="0" w:color="auto"/>
        <w:right w:val="none" w:sz="0" w:space="0" w:color="auto"/>
      </w:divBdr>
    </w:div>
    <w:div w:id="632060109">
      <w:bodyDiv w:val="1"/>
      <w:marLeft w:val="0"/>
      <w:marRight w:val="0"/>
      <w:marTop w:val="0"/>
      <w:marBottom w:val="0"/>
      <w:divBdr>
        <w:top w:val="none" w:sz="0" w:space="0" w:color="auto"/>
        <w:left w:val="none" w:sz="0" w:space="0" w:color="auto"/>
        <w:bottom w:val="none" w:sz="0" w:space="0" w:color="auto"/>
        <w:right w:val="none" w:sz="0" w:space="0" w:color="auto"/>
      </w:divBdr>
    </w:div>
    <w:div w:id="633561117">
      <w:bodyDiv w:val="1"/>
      <w:marLeft w:val="0"/>
      <w:marRight w:val="0"/>
      <w:marTop w:val="0"/>
      <w:marBottom w:val="0"/>
      <w:divBdr>
        <w:top w:val="none" w:sz="0" w:space="0" w:color="auto"/>
        <w:left w:val="none" w:sz="0" w:space="0" w:color="auto"/>
        <w:bottom w:val="none" w:sz="0" w:space="0" w:color="auto"/>
        <w:right w:val="none" w:sz="0" w:space="0" w:color="auto"/>
      </w:divBdr>
    </w:div>
    <w:div w:id="641035800">
      <w:bodyDiv w:val="1"/>
      <w:marLeft w:val="0"/>
      <w:marRight w:val="0"/>
      <w:marTop w:val="0"/>
      <w:marBottom w:val="0"/>
      <w:divBdr>
        <w:top w:val="none" w:sz="0" w:space="0" w:color="auto"/>
        <w:left w:val="none" w:sz="0" w:space="0" w:color="auto"/>
        <w:bottom w:val="none" w:sz="0" w:space="0" w:color="auto"/>
        <w:right w:val="none" w:sz="0" w:space="0" w:color="auto"/>
      </w:divBdr>
    </w:div>
    <w:div w:id="642462360">
      <w:bodyDiv w:val="1"/>
      <w:marLeft w:val="0"/>
      <w:marRight w:val="0"/>
      <w:marTop w:val="0"/>
      <w:marBottom w:val="0"/>
      <w:divBdr>
        <w:top w:val="none" w:sz="0" w:space="0" w:color="auto"/>
        <w:left w:val="none" w:sz="0" w:space="0" w:color="auto"/>
        <w:bottom w:val="none" w:sz="0" w:space="0" w:color="auto"/>
        <w:right w:val="none" w:sz="0" w:space="0" w:color="auto"/>
      </w:divBdr>
    </w:div>
    <w:div w:id="644816151">
      <w:bodyDiv w:val="1"/>
      <w:marLeft w:val="0"/>
      <w:marRight w:val="0"/>
      <w:marTop w:val="0"/>
      <w:marBottom w:val="0"/>
      <w:divBdr>
        <w:top w:val="none" w:sz="0" w:space="0" w:color="auto"/>
        <w:left w:val="none" w:sz="0" w:space="0" w:color="auto"/>
        <w:bottom w:val="none" w:sz="0" w:space="0" w:color="auto"/>
        <w:right w:val="none" w:sz="0" w:space="0" w:color="auto"/>
      </w:divBdr>
    </w:div>
    <w:div w:id="648944984">
      <w:bodyDiv w:val="1"/>
      <w:marLeft w:val="0"/>
      <w:marRight w:val="0"/>
      <w:marTop w:val="0"/>
      <w:marBottom w:val="0"/>
      <w:divBdr>
        <w:top w:val="none" w:sz="0" w:space="0" w:color="auto"/>
        <w:left w:val="none" w:sz="0" w:space="0" w:color="auto"/>
        <w:bottom w:val="none" w:sz="0" w:space="0" w:color="auto"/>
        <w:right w:val="none" w:sz="0" w:space="0" w:color="auto"/>
      </w:divBdr>
    </w:div>
    <w:div w:id="653224675">
      <w:bodyDiv w:val="1"/>
      <w:marLeft w:val="0"/>
      <w:marRight w:val="0"/>
      <w:marTop w:val="0"/>
      <w:marBottom w:val="0"/>
      <w:divBdr>
        <w:top w:val="none" w:sz="0" w:space="0" w:color="auto"/>
        <w:left w:val="none" w:sz="0" w:space="0" w:color="auto"/>
        <w:bottom w:val="none" w:sz="0" w:space="0" w:color="auto"/>
        <w:right w:val="none" w:sz="0" w:space="0" w:color="auto"/>
      </w:divBdr>
    </w:div>
    <w:div w:id="656152154">
      <w:bodyDiv w:val="1"/>
      <w:marLeft w:val="0"/>
      <w:marRight w:val="0"/>
      <w:marTop w:val="0"/>
      <w:marBottom w:val="0"/>
      <w:divBdr>
        <w:top w:val="none" w:sz="0" w:space="0" w:color="auto"/>
        <w:left w:val="none" w:sz="0" w:space="0" w:color="auto"/>
        <w:bottom w:val="none" w:sz="0" w:space="0" w:color="auto"/>
        <w:right w:val="none" w:sz="0" w:space="0" w:color="auto"/>
      </w:divBdr>
    </w:div>
    <w:div w:id="657071963">
      <w:bodyDiv w:val="1"/>
      <w:marLeft w:val="0"/>
      <w:marRight w:val="0"/>
      <w:marTop w:val="0"/>
      <w:marBottom w:val="0"/>
      <w:divBdr>
        <w:top w:val="none" w:sz="0" w:space="0" w:color="auto"/>
        <w:left w:val="none" w:sz="0" w:space="0" w:color="auto"/>
        <w:bottom w:val="none" w:sz="0" w:space="0" w:color="auto"/>
        <w:right w:val="none" w:sz="0" w:space="0" w:color="auto"/>
      </w:divBdr>
    </w:div>
    <w:div w:id="657347025">
      <w:bodyDiv w:val="1"/>
      <w:marLeft w:val="0"/>
      <w:marRight w:val="0"/>
      <w:marTop w:val="0"/>
      <w:marBottom w:val="0"/>
      <w:divBdr>
        <w:top w:val="none" w:sz="0" w:space="0" w:color="auto"/>
        <w:left w:val="none" w:sz="0" w:space="0" w:color="auto"/>
        <w:bottom w:val="none" w:sz="0" w:space="0" w:color="auto"/>
        <w:right w:val="none" w:sz="0" w:space="0" w:color="auto"/>
      </w:divBdr>
    </w:div>
    <w:div w:id="658968052">
      <w:bodyDiv w:val="1"/>
      <w:marLeft w:val="0"/>
      <w:marRight w:val="0"/>
      <w:marTop w:val="0"/>
      <w:marBottom w:val="0"/>
      <w:divBdr>
        <w:top w:val="none" w:sz="0" w:space="0" w:color="auto"/>
        <w:left w:val="none" w:sz="0" w:space="0" w:color="auto"/>
        <w:bottom w:val="none" w:sz="0" w:space="0" w:color="auto"/>
        <w:right w:val="none" w:sz="0" w:space="0" w:color="auto"/>
      </w:divBdr>
    </w:div>
    <w:div w:id="659966037">
      <w:bodyDiv w:val="1"/>
      <w:marLeft w:val="0"/>
      <w:marRight w:val="0"/>
      <w:marTop w:val="0"/>
      <w:marBottom w:val="0"/>
      <w:divBdr>
        <w:top w:val="none" w:sz="0" w:space="0" w:color="auto"/>
        <w:left w:val="none" w:sz="0" w:space="0" w:color="auto"/>
        <w:bottom w:val="none" w:sz="0" w:space="0" w:color="auto"/>
        <w:right w:val="none" w:sz="0" w:space="0" w:color="auto"/>
      </w:divBdr>
    </w:div>
    <w:div w:id="661154498">
      <w:bodyDiv w:val="1"/>
      <w:marLeft w:val="0"/>
      <w:marRight w:val="0"/>
      <w:marTop w:val="0"/>
      <w:marBottom w:val="0"/>
      <w:divBdr>
        <w:top w:val="none" w:sz="0" w:space="0" w:color="auto"/>
        <w:left w:val="none" w:sz="0" w:space="0" w:color="auto"/>
        <w:bottom w:val="none" w:sz="0" w:space="0" w:color="auto"/>
        <w:right w:val="none" w:sz="0" w:space="0" w:color="auto"/>
      </w:divBdr>
    </w:div>
    <w:div w:id="664557255">
      <w:bodyDiv w:val="1"/>
      <w:marLeft w:val="0"/>
      <w:marRight w:val="0"/>
      <w:marTop w:val="0"/>
      <w:marBottom w:val="0"/>
      <w:divBdr>
        <w:top w:val="none" w:sz="0" w:space="0" w:color="auto"/>
        <w:left w:val="none" w:sz="0" w:space="0" w:color="auto"/>
        <w:bottom w:val="none" w:sz="0" w:space="0" w:color="auto"/>
        <w:right w:val="none" w:sz="0" w:space="0" w:color="auto"/>
      </w:divBdr>
    </w:div>
    <w:div w:id="672103715">
      <w:bodyDiv w:val="1"/>
      <w:marLeft w:val="0"/>
      <w:marRight w:val="0"/>
      <w:marTop w:val="0"/>
      <w:marBottom w:val="0"/>
      <w:divBdr>
        <w:top w:val="none" w:sz="0" w:space="0" w:color="auto"/>
        <w:left w:val="none" w:sz="0" w:space="0" w:color="auto"/>
        <w:bottom w:val="none" w:sz="0" w:space="0" w:color="auto"/>
        <w:right w:val="none" w:sz="0" w:space="0" w:color="auto"/>
      </w:divBdr>
    </w:div>
    <w:div w:id="673649830">
      <w:bodyDiv w:val="1"/>
      <w:marLeft w:val="0"/>
      <w:marRight w:val="0"/>
      <w:marTop w:val="0"/>
      <w:marBottom w:val="0"/>
      <w:divBdr>
        <w:top w:val="none" w:sz="0" w:space="0" w:color="auto"/>
        <w:left w:val="none" w:sz="0" w:space="0" w:color="auto"/>
        <w:bottom w:val="none" w:sz="0" w:space="0" w:color="auto"/>
        <w:right w:val="none" w:sz="0" w:space="0" w:color="auto"/>
      </w:divBdr>
    </w:div>
    <w:div w:id="675815177">
      <w:bodyDiv w:val="1"/>
      <w:marLeft w:val="0"/>
      <w:marRight w:val="0"/>
      <w:marTop w:val="0"/>
      <w:marBottom w:val="0"/>
      <w:divBdr>
        <w:top w:val="none" w:sz="0" w:space="0" w:color="auto"/>
        <w:left w:val="none" w:sz="0" w:space="0" w:color="auto"/>
        <w:bottom w:val="none" w:sz="0" w:space="0" w:color="auto"/>
        <w:right w:val="none" w:sz="0" w:space="0" w:color="auto"/>
      </w:divBdr>
    </w:div>
    <w:div w:id="678049498">
      <w:bodyDiv w:val="1"/>
      <w:marLeft w:val="0"/>
      <w:marRight w:val="0"/>
      <w:marTop w:val="0"/>
      <w:marBottom w:val="0"/>
      <w:divBdr>
        <w:top w:val="none" w:sz="0" w:space="0" w:color="auto"/>
        <w:left w:val="none" w:sz="0" w:space="0" w:color="auto"/>
        <w:bottom w:val="none" w:sz="0" w:space="0" w:color="auto"/>
        <w:right w:val="none" w:sz="0" w:space="0" w:color="auto"/>
      </w:divBdr>
    </w:div>
    <w:div w:id="678701710">
      <w:bodyDiv w:val="1"/>
      <w:marLeft w:val="0"/>
      <w:marRight w:val="0"/>
      <w:marTop w:val="0"/>
      <w:marBottom w:val="0"/>
      <w:divBdr>
        <w:top w:val="none" w:sz="0" w:space="0" w:color="auto"/>
        <w:left w:val="none" w:sz="0" w:space="0" w:color="auto"/>
        <w:bottom w:val="none" w:sz="0" w:space="0" w:color="auto"/>
        <w:right w:val="none" w:sz="0" w:space="0" w:color="auto"/>
      </w:divBdr>
    </w:div>
    <w:div w:id="687752687">
      <w:bodyDiv w:val="1"/>
      <w:marLeft w:val="0"/>
      <w:marRight w:val="0"/>
      <w:marTop w:val="0"/>
      <w:marBottom w:val="0"/>
      <w:divBdr>
        <w:top w:val="none" w:sz="0" w:space="0" w:color="auto"/>
        <w:left w:val="none" w:sz="0" w:space="0" w:color="auto"/>
        <w:bottom w:val="none" w:sz="0" w:space="0" w:color="auto"/>
        <w:right w:val="none" w:sz="0" w:space="0" w:color="auto"/>
      </w:divBdr>
    </w:div>
    <w:div w:id="688147008">
      <w:bodyDiv w:val="1"/>
      <w:marLeft w:val="0"/>
      <w:marRight w:val="0"/>
      <w:marTop w:val="0"/>
      <w:marBottom w:val="0"/>
      <w:divBdr>
        <w:top w:val="none" w:sz="0" w:space="0" w:color="auto"/>
        <w:left w:val="none" w:sz="0" w:space="0" w:color="auto"/>
        <w:bottom w:val="none" w:sz="0" w:space="0" w:color="auto"/>
        <w:right w:val="none" w:sz="0" w:space="0" w:color="auto"/>
      </w:divBdr>
    </w:div>
    <w:div w:id="688798581">
      <w:bodyDiv w:val="1"/>
      <w:marLeft w:val="0"/>
      <w:marRight w:val="0"/>
      <w:marTop w:val="0"/>
      <w:marBottom w:val="0"/>
      <w:divBdr>
        <w:top w:val="none" w:sz="0" w:space="0" w:color="auto"/>
        <w:left w:val="none" w:sz="0" w:space="0" w:color="auto"/>
        <w:bottom w:val="none" w:sz="0" w:space="0" w:color="auto"/>
        <w:right w:val="none" w:sz="0" w:space="0" w:color="auto"/>
      </w:divBdr>
    </w:div>
    <w:div w:id="690380885">
      <w:bodyDiv w:val="1"/>
      <w:marLeft w:val="0"/>
      <w:marRight w:val="0"/>
      <w:marTop w:val="0"/>
      <w:marBottom w:val="0"/>
      <w:divBdr>
        <w:top w:val="none" w:sz="0" w:space="0" w:color="auto"/>
        <w:left w:val="none" w:sz="0" w:space="0" w:color="auto"/>
        <w:bottom w:val="none" w:sz="0" w:space="0" w:color="auto"/>
        <w:right w:val="none" w:sz="0" w:space="0" w:color="auto"/>
      </w:divBdr>
    </w:div>
    <w:div w:id="690569796">
      <w:bodyDiv w:val="1"/>
      <w:marLeft w:val="0"/>
      <w:marRight w:val="0"/>
      <w:marTop w:val="0"/>
      <w:marBottom w:val="0"/>
      <w:divBdr>
        <w:top w:val="none" w:sz="0" w:space="0" w:color="auto"/>
        <w:left w:val="none" w:sz="0" w:space="0" w:color="auto"/>
        <w:bottom w:val="none" w:sz="0" w:space="0" w:color="auto"/>
        <w:right w:val="none" w:sz="0" w:space="0" w:color="auto"/>
      </w:divBdr>
    </w:div>
    <w:div w:id="693337761">
      <w:bodyDiv w:val="1"/>
      <w:marLeft w:val="0"/>
      <w:marRight w:val="0"/>
      <w:marTop w:val="0"/>
      <w:marBottom w:val="0"/>
      <w:divBdr>
        <w:top w:val="none" w:sz="0" w:space="0" w:color="auto"/>
        <w:left w:val="none" w:sz="0" w:space="0" w:color="auto"/>
        <w:bottom w:val="none" w:sz="0" w:space="0" w:color="auto"/>
        <w:right w:val="none" w:sz="0" w:space="0" w:color="auto"/>
      </w:divBdr>
    </w:div>
    <w:div w:id="693731285">
      <w:bodyDiv w:val="1"/>
      <w:marLeft w:val="0"/>
      <w:marRight w:val="0"/>
      <w:marTop w:val="0"/>
      <w:marBottom w:val="0"/>
      <w:divBdr>
        <w:top w:val="none" w:sz="0" w:space="0" w:color="auto"/>
        <w:left w:val="none" w:sz="0" w:space="0" w:color="auto"/>
        <w:bottom w:val="none" w:sz="0" w:space="0" w:color="auto"/>
        <w:right w:val="none" w:sz="0" w:space="0" w:color="auto"/>
      </w:divBdr>
    </w:div>
    <w:div w:id="694307697">
      <w:bodyDiv w:val="1"/>
      <w:marLeft w:val="0"/>
      <w:marRight w:val="0"/>
      <w:marTop w:val="0"/>
      <w:marBottom w:val="0"/>
      <w:divBdr>
        <w:top w:val="none" w:sz="0" w:space="0" w:color="auto"/>
        <w:left w:val="none" w:sz="0" w:space="0" w:color="auto"/>
        <w:bottom w:val="none" w:sz="0" w:space="0" w:color="auto"/>
        <w:right w:val="none" w:sz="0" w:space="0" w:color="auto"/>
      </w:divBdr>
    </w:div>
    <w:div w:id="697778156">
      <w:bodyDiv w:val="1"/>
      <w:marLeft w:val="0"/>
      <w:marRight w:val="0"/>
      <w:marTop w:val="0"/>
      <w:marBottom w:val="0"/>
      <w:divBdr>
        <w:top w:val="none" w:sz="0" w:space="0" w:color="auto"/>
        <w:left w:val="none" w:sz="0" w:space="0" w:color="auto"/>
        <w:bottom w:val="none" w:sz="0" w:space="0" w:color="auto"/>
        <w:right w:val="none" w:sz="0" w:space="0" w:color="auto"/>
      </w:divBdr>
    </w:div>
    <w:div w:id="708455307">
      <w:bodyDiv w:val="1"/>
      <w:marLeft w:val="0"/>
      <w:marRight w:val="0"/>
      <w:marTop w:val="0"/>
      <w:marBottom w:val="0"/>
      <w:divBdr>
        <w:top w:val="none" w:sz="0" w:space="0" w:color="auto"/>
        <w:left w:val="none" w:sz="0" w:space="0" w:color="auto"/>
        <w:bottom w:val="none" w:sz="0" w:space="0" w:color="auto"/>
        <w:right w:val="none" w:sz="0" w:space="0" w:color="auto"/>
      </w:divBdr>
    </w:div>
    <w:div w:id="710299871">
      <w:bodyDiv w:val="1"/>
      <w:marLeft w:val="0"/>
      <w:marRight w:val="0"/>
      <w:marTop w:val="0"/>
      <w:marBottom w:val="0"/>
      <w:divBdr>
        <w:top w:val="none" w:sz="0" w:space="0" w:color="auto"/>
        <w:left w:val="none" w:sz="0" w:space="0" w:color="auto"/>
        <w:bottom w:val="none" w:sz="0" w:space="0" w:color="auto"/>
        <w:right w:val="none" w:sz="0" w:space="0" w:color="auto"/>
      </w:divBdr>
    </w:div>
    <w:div w:id="713164402">
      <w:bodyDiv w:val="1"/>
      <w:marLeft w:val="0"/>
      <w:marRight w:val="0"/>
      <w:marTop w:val="0"/>
      <w:marBottom w:val="0"/>
      <w:divBdr>
        <w:top w:val="none" w:sz="0" w:space="0" w:color="auto"/>
        <w:left w:val="none" w:sz="0" w:space="0" w:color="auto"/>
        <w:bottom w:val="none" w:sz="0" w:space="0" w:color="auto"/>
        <w:right w:val="none" w:sz="0" w:space="0" w:color="auto"/>
      </w:divBdr>
    </w:div>
    <w:div w:id="716852571">
      <w:bodyDiv w:val="1"/>
      <w:marLeft w:val="0"/>
      <w:marRight w:val="0"/>
      <w:marTop w:val="0"/>
      <w:marBottom w:val="0"/>
      <w:divBdr>
        <w:top w:val="none" w:sz="0" w:space="0" w:color="auto"/>
        <w:left w:val="none" w:sz="0" w:space="0" w:color="auto"/>
        <w:bottom w:val="none" w:sz="0" w:space="0" w:color="auto"/>
        <w:right w:val="none" w:sz="0" w:space="0" w:color="auto"/>
      </w:divBdr>
    </w:div>
    <w:div w:id="716976588">
      <w:bodyDiv w:val="1"/>
      <w:marLeft w:val="0"/>
      <w:marRight w:val="0"/>
      <w:marTop w:val="0"/>
      <w:marBottom w:val="0"/>
      <w:divBdr>
        <w:top w:val="none" w:sz="0" w:space="0" w:color="auto"/>
        <w:left w:val="none" w:sz="0" w:space="0" w:color="auto"/>
        <w:bottom w:val="none" w:sz="0" w:space="0" w:color="auto"/>
        <w:right w:val="none" w:sz="0" w:space="0" w:color="auto"/>
      </w:divBdr>
    </w:div>
    <w:div w:id="720858584">
      <w:bodyDiv w:val="1"/>
      <w:marLeft w:val="0"/>
      <w:marRight w:val="0"/>
      <w:marTop w:val="0"/>
      <w:marBottom w:val="0"/>
      <w:divBdr>
        <w:top w:val="none" w:sz="0" w:space="0" w:color="auto"/>
        <w:left w:val="none" w:sz="0" w:space="0" w:color="auto"/>
        <w:bottom w:val="none" w:sz="0" w:space="0" w:color="auto"/>
        <w:right w:val="none" w:sz="0" w:space="0" w:color="auto"/>
      </w:divBdr>
    </w:div>
    <w:div w:id="724261276">
      <w:bodyDiv w:val="1"/>
      <w:marLeft w:val="0"/>
      <w:marRight w:val="0"/>
      <w:marTop w:val="0"/>
      <w:marBottom w:val="0"/>
      <w:divBdr>
        <w:top w:val="none" w:sz="0" w:space="0" w:color="auto"/>
        <w:left w:val="none" w:sz="0" w:space="0" w:color="auto"/>
        <w:bottom w:val="none" w:sz="0" w:space="0" w:color="auto"/>
        <w:right w:val="none" w:sz="0" w:space="0" w:color="auto"/>
      </w:divBdr>
    </w:div>
    <w:div w:id="731928951">
      <w:bodyDiv w:val="1"/>
      <w:marLeft w:val="0"/>
      <w:marRight w:val="0"/>
      <w:marTop w:val="0"/>
      <w:marBottom w:val="0"/>
      <w:divBdr>
        <w:top w:val="none" w:sz="0" w:space="0" w:color="auto"/>
        <w:left w:val="none" w:sz="0" w:space="0" w:color="auto"/>
        <w:bottom w:val="none" w:sz="0" w:space="0" w:color="auto"/>
        <w:right w:val="none" w:sz="0" w:space="0" w:color="auto"/>
      </w:divBdr>
    </w:div>
    <w:div w:id="734279115">
      <w:bodyDiv w:val="1"/>
      <w:marLeft w:val="0"/>
      <w:marRight w:val="0"/>
      <w:marTop w:val="0"/>
      <w:marBottom w:val="0"/>
      <w:divBdr>
        <w:top w:val="none" w:sz="0" w:space="0" w:color="auto"/>
        <w:left w:val="none" w:sz="0" w:space="0" w:color="auto"/>
        <w:bottom w:val="none" w:sz="0" w:space="0" w:color="auto"/>
        <w:right w:val="none" w:sz="0" w:space="0" w:color="auto"/>
      </w:divBdr>
    </w:div>
    <w:div w:id="736317928">
      <w:bodyDiv w:val="1"/>
      <w:marLeft w:val="0"/>
      <w:marRight w:val="0"/>
      <w:marTop w:val="0"/>
      <w:marBottom w:val="0"/>
      <w:divBdr>
        <w:top w:val="none" w:sz="0" w:space="0" w:color="auto"/>
        <w:left w:val="none" w:sz="0" w:space="0" w:color="auto"/>
        <w:bottom w:val="none" w:sz="0" w:space="0" w:color="auto"/>
        <w:right w:val="none" w:sz="0" w:space="0" w:color="auto"/>
      </w:divBdr>
    </w:div>
    <w:div w:id="739134520">
      <w:bodyDiv w:val="1"/>
      <w:marLeft w:val="0"/>
      <w:marRight w:val="0"/>
      <w:marTop w:val="0"/>
      <w:marBottom w:val="0"/>
      <w:divBdr>
        <w:top w:val="none" w:sz="0" w:space="0" w:color="auto"/>
        <w:left w:val="none" w:sz="0" w:space="0" w:color="auto"/>
        <w:bottom w:val="none" w:sz="0" w:space="0" w:color="auto"/>
        <w:right w:val="none" w:sz="0" w:space="0" w:color="auto"/>
      </w:divBdr>
    </w:div>
    <w:div w:id="739522659">
      <w:bodyDiv w:val="1"/>
      <w:marLeft w:val="0"/>
      <w:marRight w:val="0"/>
      <w:marTop w:val="0"/>
      <w:marBottom w:val="0"/>
      <w:divBdr>
        <w:top w:val="none" w:sz="0" w:space="0" w:color="auto"/>
        <w:left w:val="none" w:sz="0" w:space="0" w:color="auto"/>
        <w:bottom w:val="none" w:sz="0" w:space="0" w:color="auto"/>
        <w:right w:val="none" w:sz="0" w:space="0" w:color="auto"/>
      </w:divBdr>
    </w:div>
    <w:div w:id="744455572">
      <w:bodyDiv w:val="1"/>
      <w:marLeft w:val="0"/>
      <w:marRight w:val="0"/>
      <w:marTop w:val="0"/>
      <w:marBottom w:val="0"/>
      <w:divBdr>
        <w:top w:val="none" w:sz="0" w:space="0" w:color="auto"/>
        <w:left w:val="none" w:sz="0" w:space="0" w:color="auto"/>
        <w:bottom w:val="none" w:sz="0" w:space="0" w:color="auto"/>
        <w:right w:val="none" w:sz="0" w:space="0" w:color="auto"/>
      </w:divBdr>
    </w:div>
    <w:div w:id="747192881">
      <w:bodyDiv w:val="1"/>
      <w:marLeft w:val="0"/>
      <w:marRight w:val="0"/>
      <w:marTop w:val="0"/>
      <w:marBottom w:val="0"/>
      <w:divBdr>
        <w:top w:val="none" w:sz="0" w:space="0" w:color="auto"/>
        <w:left w:val="none" w:sz="0" w:space="0" w:color="auto"/>
        <w:bottom w:val="none" w:sz="0" w:space="0" w:color="auto"/>
        <w:right w:val="none" w:sz="0" w:space="0" w:color="auto"/>
      </w:divBdr>
    </w:div>
    <w:div w:id="748961568">
      <w:bodyDiv w:val="1"/>
      <w:marLeft w:val="0"/>
      <w:marRight w:val="0"/>
      <w:marTop w:val="0"/>
      <w:marBottom w:val="0"/>
      <w:divBdr>
        <w:top w:val="none" w:sz="0" w:space="0" w:color="auto"/>
        <w:left w:val="none" w:sz="0" w:space="0" w:color="auto"/>
        <w:bottom w:val="none" w:sz="0" w:space="0" w:color="auto"/>
        <w:right w:val="none" w:sz="0" w:space="0" w:color="auto"/>
      </w:divBdr>
    </w:div>
    <w:div w:id="755055967">
      <w:bodyDiv w:val="1"/>
      <w:marLeft w:val="0"/>
      <w:marRight w:val="0"/>
      <w:marTop w:val="0"/>
      <w:marBottom w:val="0"/>
      <w:divBdr>
        <w:top w:val="none" w:sz="0" w:space="0" w:color="auto"/>
        <w:left w:val="none" w:sz="0" w:space="0" w:color="auto"/>
        <w:bottom w:val="none" w:sz="0" w:space="0" w:color="auto"/>
        <w:right w:val="none" w:sz="0" w:space="0" w:color="auto"/>
      </w:divBdr>
    </w:div>
    <w:div w:id="757404582">
      <w:bodyDiv w:val="1"/>
      <w:marLeft w:val="0"/>
      <w:marRight w:val="0"/>
      <w:marTop w:val="0"/>
      <w:marBottom w:val="0"/>
      <w:divBdr>
        <w:top w:val="none" w:sz="0" w:space="0" w:color="auto"/>
        <w:left w:val="none" w:sz="0" w:space="0" w:color="auto"/>
        <w:bottom w:val="none" w:sz="0" w:space="0" w:color="auto"/>
        <w:right w:val="none" w:sz="0" w:space="0" w:color="auto"/>
      </w:divBdr>
    </w:div>
    <w:div w:id="759258721">
      <w:bodyDiv w:val="1"/>
      <w:marLeft w:val="0"/>
      <w:marRight w:val="0"/>
      <w:marTop w:val="0"/>
      <w:marBottom w:val="0"/>
      <w:divBdr>
        <w:top w:val="none" w:sz="0" w:space="0" w:color="auto"/>
        <w:left w:val="none" w:sz="0" w:space="0" w:color="auto"/>
        <w:bottom w:val="none" w:sz="0" w:space="0" w:color="auto"/>
        <w:right w:val="none" w:sz="0" w:space="0" w:color="auto"/>
      </w:divBdr>
    </w:div>
    <w:div w:id="759836908">
      <w:bodyDiv w:val="1"/>
      <w:marLeft w:val="0"/>
      <w:marRight w:val="0"/>
      <w:marTop w:val="0"/>
      <w:marBottom w:val="0"/>
      <w:divBdr>
        <w:top w:val="none" w:sz="0" w:space="0" w:color="auto"/>
        <w:left w:val="none" w:sz="0" w:space="0" w:color="auto"/>
        <w:bottom w:val="none" w:sz="0" w:space="0" w:color="auto"/>
        <w:right w:val="none" w:sz="0" w:space="0" w:color="auto"/>
      </w:divBdr>
      <w:divsChild>
        <w:div w:id="1651904527">
          <w:marLeft w:val="547"/>
          <w:marRight w:val="0"/>
          <w:marTop w:val="0"/>
          <w:marBottom w:val="0"/>
          <w:divBdr>
            <w:top w:val="none" w:sz="0" w:space="0" w:color="auto"/>
            <w:left w:val="none" w:sz="0" w:space="0" w:color="auto"/>
            <w:bottom w:val="none" w:sz="0" w:space="0" w:color="auto"/>
            <w:right w:val="none" w:sz="0" w:space="0" w:color="auto"/>
          </w:divBdr>
        </w:div>
      </w:divsChild>
    </w:div>
    <w:div w:id="762185326">
      <w:bodyDiv w:val="1"/>
      <w:marLeft w:val="0"/>
      <w:marRight w:val="0"/>
      <w:marTop w:val="0"/>
      <w:marBottom w:val="0"/>
      <w:divBdr>
        <w:top w:val="none" w:sz="0" w:space="0" w:color="auto"/>
        <w:left w:val="none" w:sz="0" w:space="0" w:color="auto"/>
        <w:bottom w:val="none" w:sz="0" w:space="0" w:color="auto"/>
        <w:right w:val="none" w:sz="0" w:space="0" w:color="auto"/>
      </w:divBdr>
    </w:div>
    <w:div w:id="763037451">
      <w:bodyDiv w:val="1"/>
      <w:marLeft w:val="0"/>
      <w:marRight w:val="0"/>
      <w:marTop w:val="0"/>
      <w:marBottom w:val="0"/>
      <w:divBdr>
        <w:top w:val="none" w:sz="0" w:space="0" w:color="auto"/>
        <w:left w:val="none" w:sz="0" w:space="0" w:color="auto"/>
        <w:bottom w:val="none" w:sz="0" w:space="0" w:color="auto"/>
        <w:right w:val="none" w:sz="0" w:space="0" w:color="auto"/>
      </w:divBdr>
    </w:div>
    <w:div w:id="770902065">
      <w:bodyDiv w:val="1"/>
      <w:marLeft w:val="0"/>
      <w:marRight w:val="0"/>
      <w:marTop w:val="0"/>
      <w:marBottom w:val="0"/>
      <w:divBdr>
        <w:top w:val="none" w:sz="0" w:space="0" w:color="auto"/>
        <w:left w:val="none" w:sz="0" w:space="0" w:color="auto"/>
        <w:bottom w:val="none" w:sz="0" w:space="0" w:color="auto"/>
        <w:right w:val="none" w:sz="0" w:space="0" w:color="auto"/>
      </w:divBdr>
    </w:div>
    <w:div w:id="775827809">
      <w:bodyDiv w:val="1"/>
      <w:marLeft w:val="0"/>
      <w:marRight w:val="0"/>
      <w:marTop w:val="0"/>
      <w:marBottom w:val="0"/>
      <w:divBdr>
        <w:top w:val="none" w:sz="0" w:space="0" w:color="auto"/>
        <w:left w:val="none" w:sz="0" w:space="0" w:color="auto"/>
        <w:bottom w:val="none" w:sz="0" w:space="0" w:color="auto"/>
        <w:right w:val="none" w:sz="0" w:space="0" w:color="auto"/>
      </w:divBdr>
    </w:div>
    <w:div w:id="776099669">
      <w:bodyDiv w:val="1"/>
      <w:marLeft w:val="0"/>
      <w:marRight w:val="0"/>
      <w:marTop w:val="0"/>
      <w:marBottom w:val="0"/>
      <w:divBdr>
        <w:top w:val="none" w:sz="0" w:space="0" w:color="auto"/>
        <w:left w:val="none" w:sz="0" w:space="0" w:color="auto"/>
        <w:bottom w:val="none" w:sz="0" w:space="0" w:color="auto"/>
        <w:right w:val="none" w:sz="0" w:space="0" w:color="auto"/>
      </w:divBdr>
    </w:div>
    <w:div w:id="778523756">
      <w:bodyDiv w:val="1"/>
      <w:marLeft w:val="0"/>
      <w:marRight w:val="0"/>
      <w:marTop w:val="0"/>
      <w:marBottom w:val="0"/>
      <w:divBdr>
        <w:top w:val="none" w:sz="0" w:space="0" w:color="auto"/>
        <w:left w:val="none" w:sz="0" w:space="0" w:color="auto"/>
        <w:bottom w:val="none" w:sz="0" w:space="0" w:color="auto"/>
        <w:right w:val="none" w:sz="0" w:space="0" w:color="auto"/>
      </w:divBdr>
    </w:div>
    <w:div w:id="784881888">
      <w:bodyDiv w:val="1"/>
      <w:marLeft w:val="0"/>
      <w:marRight w:val="0"/>
      <w:marTop w:val="0"/>
      <w:marBottom w:val="0"/>
      <w:divBdr>
        <w:top w:val="none" w:sz="0" w:space="0" w:color="auto"/>
        <w:left w:val="none" w:sz="0" w:space="0" w:color="auto"/>
        <w:bottom w:val="none" w:sz="0" w:space="0" w:color="auto"/>
        <w:right w:val="none" w:sz="0" w:space="0" w:color="auto"/>
      </w:divBdr>
    </w:div>
    <w:div w:id="785083309">
      <w:bodyDiv w:val="1"/>
      <w:marLeft w:val="0"/>
      <w:marRight w:val="0"/>
      <w:marTop w:val="0"/>
      <w:marBottom w:val="0"/>
      <w:divBdr>
        <w:top w:val="none" w:sz="0" w:space="0" w:color="auto"/>
        <w:left w:val="none" w:sz="0" w:space="0" w:color="auto"/>
        <w:bottom w:val="none" w:sz="0" w:space="0" w:color="auto"/>
        <w:right w:val="none" w:sz="0" w:space="0" w:color="auto"/>
      </w:divBdr>
    </w:div>
    <w:div w:id="789010296">
      <w:bodyDiv w:val="1"/>
      <w:marLeft w:val="0"/>
      <w:marRight w:val="0"/>
      <w:marTop w:val="0"/>
      <w:marBottom w:val="0"/>
      <w:divBdr>
        <w:top w:val="none" w:sz="0" w:space="0" w:color="auto"/>
        <w:left w:val="none" w:sz="0" w:space="0" w:color="auto"/>
        <w:bottom w:val="none" w:sz="0" w:space="0" w:color="auto"/>
        <w:right w:val="none" w:sz="0" w:space="0" w:color="auto"/>
      </w:divBdr>
    </w:div>
    <w:div w:id="798960897">
      <w:bodyDiv w:val="1"/>
      <w:marLeft w:val="0"/>
      <w:marRight w:val="0"/>
      <w:marTop w:val="0"/>
      <w:marBottom w:val="0"/>
      <w:divBdr>
        <w:top w:val="none" w:sz="0" w:space="0" w:color="auto"/>
        <w:left w:val="none" w:sz="0" w:space="0" w:color="auto"/>
        <w:bottom w:val="none" w:sz="0" w:space="0" w:color="auto"/>
        <w:right w:val="none" w:sz="0" w:space="0" w:color="auto"/>
      </w:divBdr>
    </w:div>
    <w:div w:id="799999158">
      <w:bodyDiv w:val="1"/>
      <w:marLeft w:val="0"/>
      <w:marRight w:val="0"/>
      <w:marTop w:val="0"/>
      <w:marBottom w:val="0"/>
      <w:divBdr>
        <w:top w:val="none" w:sz="0" w:space="0" w:color="auto"/>
        <w:left w:val="none" w:sz="0" w:space="0" w:color="auto"/>
        <w:bottom w:val="none" w:sz="0" w:space="0" w:color="auto"/>
        <w:right w:val="none" w:sz="0" w:space="0" w:color="auto"/>
      </w:divBdr>
    </w:div>
    <w:div w:id="803423386">
      <w:bodyDiv w:val="1"/>
      <w:marLeft w:val="0"/>
      <w:marRight w:val="0"/>
      <w:marTop w:val="0"/>
      <w:marBottom w:val="0"/>
      <w:divBdr>
        <w:top w:val="none" w:sz="0" w:space="0" w:color="auto"/>
        <w:left w:val="none" w:sz="0" w:space="0" w:color="auto"/>
        <w:bottom w:val="none" w:sz="0" w:space="0" w:color="auto"/>
        <w:right w:val="none" w:sz="0" w:space="0" w:color="auto"/>
      </w:divBdr>
    </w:div>
    <w:div w:id="804860380">
      <w:bodyDiv w:val="1"/>
      <w:marLeft w:val="0"/>
      <w:marRight w:val="0"/>
      <w:marTop w:val="0"/>
      <w:marBottom w:val="0"/>
      <w:divBdr>
        <w:top w:val="none" w:sz="0" w:space="0" w:color="auto"/>
        <w:left w:val="none" w:sz="0" w:space="0" w:color="auto"/>
        <w:bottom w:val="none" w:sz="0" w:space="0" w:color="auto"/>
        <w:right w:val="none" w:sz="0" w:space="0" w:color="auto"/>
      </w:divBdr>
    </w:div>
    <w:div w:id="806123503">
      <w:bodyDiv w:val="1"/>
      <w:marLeft w:val="0"/>
      <w:marRight w:val="0"/>
      <w:marTop w:val="0"/>
      <w:marBottom w:val="0"/>
      <w:divBdr>
        <w:top w:val="none" w:sz="0" w:space="0" w:color="auto"/>
        <w:left w:val="none" w:sz="0" w:space="0" w:color="auto"/>
        <w:bottom w:val="none" w:sz="0" w:space="0" w:color="auto"/>
        <w:right w:val="none" w:sz="0" w:space="0" w:color="auto"/>
      </w:divBdr>
    </w:div>
    <w:div w:id="809633362">
      <w:bodyDiv w:val="1"/>
      <w:marLeft w:val="0"/>
      <w:marRight w:val="0"/>
      <w:marTop w:val="0"/>
      <w:marBottom w:val="0"/>
      <w:divBdr>
        <w:top w:val="none" w:sz="0" w:space="0" w:color="auto"/>
        <w:left w:val="none" w:sz="0" w:space="0" w:color="auto"/>
        <w:bottom w:val="none" w:sz="0" w:space="0" w:color="auto"/>
        <w:right w:val="none" w:sz="0" w:space="0" w:color="auto"/>
      </w:divBdr>
    </w:div>
    <w:div w:id="810444383">
      <w:bodyDiv w:val="1"/>
      <w:marLeft w:val="0"/>
      <w:marRight w:val="0"/>
      <w:marTop w:val="0"/>
      <w:marBottom w:val="0"/>
      <w:divBdr>
        <w:top w:val="none" w:sz="0" w:space="0" w:color="auto"/>
        <w:left w:val="none" w:sz="0" w:space="0" w:color="auto"/>
        <w:bottom w:val="none" w:sz="0" w:space="0" w:color="auto"/>
        <w:right w:val="none" w:sz="0" w:space="0" w:color="auto"/>
      </w:divBdr>
    </w:div>
    <w:div w:id="816605945">
      <w:bodyDiv w:val="1"/>
      <w:marLeft w:val="0"/>
      <w:marRight w:val="0"/>
      <w:marTop w:val="0"/>
      <w:marBottom w:val="0"/>
      <w:divBdr>
        <w:top w:val="none" w:sz="0" w:space="0" w:color="auto"/>
        <w:left w:val="none" w:sz="0" w:space="0" w:color="auto"/>
        <w:bottom w:val="none" w:sz="0" w:space="0" w:color="auto"/>
        <w:right w:val="none" w:sz="0" w:space="0" w:color="auto"/>
      </w:divBdr>
    </w:div>
    <w:div w:id="818771206">
      <w:bodyDiv w:val="1"/>
      <w:marLeft w:val="0"/>
      <w:marRight w:val="0"/>
      <w:marTop w:val="0"/>
      <w:marBottom w:val="0"/>
      <w:divBdr>
        <w:top w:val="none" w:sz="0" w:space="0" w:color="auto"/>
        <w:left w:val="none" w:sz="0" w:space="0" w:color="auto"/>
        <w:bottom w:val="none" w:sz="0" w:space="0" w:color="auto"/>
        <w:right w:val="none" w:sz="0" w:space="0" w:color="auto"/>
      </w:divBdr>
    </w:div>
    <w:div w:id="820198767">
      <w:bodyDiv w:val="1"/>
      <w:marLeft w:val="0"/>
      <w:marRight w:val="0"/>
      <w:marTop w:val="0"/>
      <w:marBottom w:val="0"/>
      <w:divBdr>
        <w:top w:val="none" w:sz="0" w:space="0" w:color="auto"/>
        <w:left w:val="none" w:sz="0" w:space="0" w:color="auto"/>
        <w:bottom w:val="none" w:sz="0" w:space="0" w:color="auto"/>
        <w:right w:val="none" w:sz="0" w:space="0" w:color="auto"/>
      </w:divBdr>
    </w:div>
    <w:div w:id="820998938">
      <w:bodyDiv w:val="1"/>
      <w:marLeft w:val="0"/>
      <w:marRight w:val="0"/>
      <w:marTop w:val="0"/>
      <w:marBottom w:val="0"/>
      <w:divBdr>
        <w:top w:val="none" w:sz="0" w:space="0" w:color="auto"/>
        <w:left w:val="none" w:sz="0" w:space="0" w:color="auto"/>
        <w:bottom w:val="none" w:sz="0" w:space="0" w:color="auto"/>
        <w:right w:val="none" w:sz="0" w:space="0" w:color="auto"/>
      </w:divBdr>
    </w:div>
    <w:div w:id="828909059">
      <w:bodyDiv w:val="1"/>
      <w:marLeft w:val="0"/>
      <w:marRight w:val="0"/>
      <w:marTop w:val="0"/>
      <w:marBottom w:val="0"/>
      <w:divBdr>
        <w:top w:val="none" w:sz="0" w:space="0" w:color="auto"/>
        <w:left w:val="none" w:sz="0" w:space="0" w:color="auto"/>
        <w:bottom w:val="none" w:sz="0" w:space="0" w:color="auto"/>
        <w:right w:val="none" w:sz="0" w:space="0" w:color="auto"/>
      </w:divBdr>
    </w:div>
    <w:div w:id="829250742">
      <w:bodyDiv w:val="1"/>
      <w:marLeft w:val="0"/>
      <w:marRight w:val="0"/>
      <w:marTop w:val="0"/>
      <w:marBottom w:val="0"/>
      <w:divBdr>
        <w:top w:val="none" w:sz="0" w:space="0" w:color="auto"/>
        <w:left w:val="none" w:sz="0" w:space="0" w:color="auto"/>
        <w:bottom w:val="none" w:sz="0" w:space="0" w:color="auto"/>
        <w:right w:val="none" w:sz="0" w:space="0" w:color="auto"/>
      </w:divBdr>
    </w:div>
    <w:div w:id="830102109">
      <w:bodyDiv w:val="1"/>
      <w:marLeft w:val="0"/>
      <w:marRight w:val="0"/>
      <w:marTop w:val="0"/>
      <w:marBottom w:val="0"/>
      <w:divBdr>
        <w:top w:val="none" w:sz="0" w:space="0" w:color="auto"/>
        <w:left w:val="none" w:sz="0" w:space="0" w:color="auto"/>
        <w:bottom w:val="none" w:sz="0" w:space="0" w:color="auto"/>
        <w:right w:val="none" w:sz="0" w:space="0" w:color="auto"/>
      </w:divBdr>
    </w:div>
    <w:div w:id="830102772">
      <w:bodyDiv w:val="1"/>
      <w:marLeft w:val="0"/>
      <w:marRight w:val="0"/>
      <w:marTop w:val="0"/>
      <w:marBottom w:val="0"/>
      <w:divBdr>
        <w:top w:val="none" w:sz="0" w:space="0" w:color="auto"/>
        <w:left w:val="none" w:sz="0" w:space="0" w:color="auto"/>
        <w:bottom w:val="none" w:sz="0" w:space="0" w:color="auto"/>
        <w:right w:val="none" w:sz="0" w:space="0" w:color="auto"/>
      </w:divBdr>
    </w:div>
    <w:div w:id="830372033">
      <w:bodyDiv w:val="1"/>
      <w:marLeft w:val="0"/>
      <w:marRight w:val="0"/>
      <w:marTop w:val="0"/>
      <w:marBottom w:val="0"/>
      <w:divBdr>
        <w:top w:val="none" w:sz="0" w:space="0" w:color="auto"/>
        <w:left w:val="none" w:sz="0" w:space="0" w:color="auto"/>
        <w:bottom w:val="none" w:sz="0" w:space="0" w:color="auto"/>
        <w:right w:val="none" w:sz="0" w:space="0" w:color="auto"/>
      </w:divBdr>
    </w:div>
    <w:div w:id="832184632">
      <w:bodyDiv w:val="1"/>
      <w:marLeft w:val="0"/>
      <w:marRight w:val="0"/>
      <w:marTop w:val="0"/>
      <w:marBottom w:val="0"/>
      <w:divBdr>
        <w:top w:val="none" w:sz="0" w:space="0" w:color="auto"/>
        <w:left w:val="none" w:sz="0" w:space="0" w:color="auto"/>
        <w:bottom w:val="none" w:sz="0" w:space="0" w:color="auto"/>
        <w:right w:val="none" w:sz="0" w:space="0" w:color="auto"/>
      </w:divBdr>
    </w:div>
    <w:div w:id="832336154">
      <w:bodyDiv w:val="1"/>
      <w:marLeft w:val="0"/>
      <w:marRight w:val="0"/>
      <w:marTop w:val="0"/>
      <w:marBottom w:val="0"/>
      <w:divBdr>
        <w:top w:val="none" w:sz="0" w:space="0" w:color="auto"/>
        <w:left w:val="none" w:sz="0" w:space="0" w:color="auto"/>
        <w:bottom w:val="none" w:sz="0" w:space="0" w:color="auto"/>
        <w:right w:val="none" w:sz="0" w:space="0" w:color="auto"/>
      </w:divBdr>
    </w:div>
    <w:div w:id="833183502">
      <w:bodyDiv w:val="1"/>
      <w:marLeft w:val="0"/>
      <w:marRight w:val="0"/>
      <w:marTop w:val="0"/>
      <w:marBottom w:val="0"/>
      <w:divBdr>
        <w:top w:val="none" w:sz="0" w:space="0" w:color="auto"/>
        <w:left w:val="none" w:sz="0" w:space="0" w:color="auto"/>
        <w:bottom w:val="none" w:sz="0" w:space="0" w:color="auto"/>
        <w:right w:val="none" w:sz="0" w:space="0" w:color="auto"/>
      </w:divBdr>
    </w:div>
    <w:div w:id="836044170">
      <w:bodyDiv w:val="1"/>
      <w:marLeft w:val="0"/>
      <w:marRight w:val="0"/>
      <w:marTop w:val="0"/>
      <w:marBottom w:val="0"/>
      <w:divBdr>
        <w:top w:val="none" w:sz="0" w:space="0" w:color="auto"/>
        <w:left w:val="none" w:sz="0" w:space="0" w:color="auto"/>
        <w:bottom w:val="none" w:sz="0" w:space="0" w:color="auto"/>
        <w:right w:val="none" w:sz="0" w:space="0" w:color="auto"/>
      </w:divBdr>
    </w:div>
    <w:div w:id="837574253">
      <w:bodyDiv w:val="1"/>
      <w:marLeft w:val="0"/>
      <w:marRight w:val="0"/>
      <w:marTop w:val="0"/>
      <w:marBottom w:val="0"/>
      <w:divBdr>
        <w:top w:val="none" w:sz="0" w:space="0" w:color="auto"/>
        <w:left w:val="none" w:sz="0" w:space="0" w:color="auto"/>
        <w:bottom w:val="none" w:sz="0" w:space="0" w:color="auto"/>
        <w:right w:val="none" w:sz="0" w:space="0" w:color="auto"/>
      </w:divBdr>
      <w:divsChild>
        <w:div w:id="1759980808">
          <w:marLeft w:val="547"/>
          <w:marRight w:val="0"/>
          <w:marTop w:val="0"/>
          <w:marBottom w:val="0"/>
          <w:divBdr>
            <w:top w:val="none" w:sz="0" w:space="0" w:color="auto"/>
            <w:left w:val="none" w:sz="0" w:space="0" w:color="auto"/>
            <w:bottom w:val="none" w:sz="0" w:space="0" w:color="auto"/>
            <w:right w:val="none" w:sz="0" w:space="0" w:color="auto"/>
          </w:divBdr>
        </w:div>
      </w:divsChild>
    </w:div>
    <w:div w:id="838353957">
      <w:bodyDiv w:val="1"/>
      <w:marLeft w:val="0"/>
      <w:marRight w:val="0"/>
      <w:marTop w:val="0"/>
      <w:marBottom w:val="0"/>
      <w:divBdr>
        <w:top w:val="none" w:sz="0" w:space="0" w:color="auto"/>
        <w:left w:val="none" w:sz="0" w:space="0" w:color="auto"/>
        <w:bottom w:val="none" w:sz="0" w:space="0" w:color="auto"/>
        <w:right w:val="none" w:sz="0" w:space="0" w:color="auto"/>
      </w:divBdr>
    </w:div>
    <w:div w:id="839808906">
      <w:bodyDiv w:val="1"/>
      <w:marLeft w:val="0"/>
      <w:marRight w:val="0"/>
      <w:marTop w:val="0"/>
      <w:marBottom w:val="0"/>
      <w:divBdr>
        <w:top w:val="none" w:sz="0" w:space="0" w:color="auto"/>
        <w:left w:val="none" w:sz="0" w:space="0" w:color="auto"/>
        <w:bottom w:val="none" w:sz="0" w:space="0" w:color="auto"/>
        <w:right w:val="none" w:sz="0" w:space="0" w:color="auto"/>
      </w:divBdr>
    </w:div>
    <w:div w:id="841941234">
      <w:bodyDiv w:val="1"/>
      <w:marLeft w:val="0"/>
      <w:marRight w:val="0"/>
      <w:marTop w:val="0"/>
      <w:marBottom w:val="0"/>
      <w:divBdr>
        <w:top w:val="none" w:sz="0" w:space="0" w:color="auto"/>
        <w:left w:val="none" w:sz="0" w:space="0" w:color="auto"/>
        <w:bottom w:val="none" w:sz="0" w:space="0" w:color="auto"/>
        <w:right w:val="none" w:sz="0" w:space="0" w:color="auto"/>
      </w:divBdr>
    </w:div>
    <w:div w:id="842741062">
      <w:bodyDiv w:val="1"/>
      <w:marLeft w:val="0"/>
      <w:marRight w:val="0"/>
      <w:marTop w:val="0"/>
      <w:marBottom w:val="0"/>
      <w:divBdr>
        <w:top w:val="none" w:sz="0" w:space="0" w:color="auto"/>
        <w:left w:val="none" w:sz="0" w:space="0" w:color="auto"/>
        <w:bottom w:val="none" w:sz="0" w:space="0" w:color="auto"/>
        <w:right w:val="none" w:sz="0" w:space="0" w:color="auto"/>
      </w:divBdr>
    </w:div>
    <w:div w:id="843087171">
      <w:bodyDiv w:val="1"/>
      <w:marLeft w:val="0"/>
      <w:marRight w:val="0"/>
      <w:marTop w:val="0"/>
      <w:marBottom w:val="0"/>
      <w:divBdr>
        <w:top w:val="none" w:sz="0" w:space="0" w:color="auto"/>
        <w:left w:val="none" w:sz="0" w:space="0" w:color="auto"/>
        <w:bottom w:val="none" w:sz="0" w:space="0" w:color="auto"/>
        <w:right w:val="none" w:sz="0" w:space="0" w:color="auto"/>
      </w:divBdr>
    </w:div>
    <w:div w:id="848562408">
      <w:bodyDiv w:val="1"/>
      <w:marLeft w:val="0"/>
      <w:marRight w:val="0"/>
      <w:marTop w:val="0"/>
      <w:marBottom w:val="0"/>
      <w:divBdr>
        <w:top w:val="none" w:sz="0" w:space="0" w:color="auto"/>
        <w:left w:val="none" w:sz="0" w:space="0" w:color="auto"/>
        <w:bottom w:val="none" w:sz="0" w:space="0" w:color="auto"/>
        <w:right w:val="none" w:sz="0" w:space="0" w:color="auto"/>
      </w:divBdr>
    </w:div>
    <w:div w:id="849105989">
      <w:bodyDiv w:val="1"/>
      <w:marLeft w:val="0"/>
      <w:marRight w:val="0"/>
      <w:marTop w:val="0"/>
      <w:marBottom w:val="0"/>
      <w:divBdr>
        <w:top w:val="none" w:sz="0" w:space="0" w:color="auto"/>
        <w:left w:val="none" w:sz="0" w:space="0" w:color="auto"/>
        <w:bottom w:val="none" w:sz="0" w:space="0" w:color="auto"/>
        <w:right w:val="none" w:sz="0" w:space="0" w:color="auto"/>
      </w:divBdr>
    </w:div>
    <w:div w:id="849181415">
      <w:bodyDiv w:val="1"/>
      <w:marLeft w:val="0"/>
      <w:marRight w:val="0"/>
      <w:marTop w:val="0"/>
      <w:marBottom w:val="0"/>
      <w:divBdr>
        <w:top w:val="none" w:sz="0" w:space="0" w:color="auto"/>
        <w:left w:val="none" w:sz="0" w:space="0" w:color="auto"/>
        <w:bottom w:val="none" w:sz="0" w:space="0" w:color="auto"/>
        <w:right w:val="none" w:sz="0" w:space="0" w:color="auto"/>
      </w:divBdr>
    </w:div>
    <w:div w:id="849219530">
      <w:bodyDiv w:val="1"/>
      <w:marLeft w:val="0"/>
      <w:marRight w:val="0"/>
      <w:marTop w:val="0"/>
      <w:marBottom w:val="0"/>
      <w:divBdr>
        <w:top w:val="none" w:sz="0" w:space="0" w:color="auto"/>
        <w:left w:val="none" w:sz="0" w:space="0" w:color="auto"/>
        <w:bottom w:val="none" w:sz="0" w:space="0" w:color="auto"/>
        <w:right w:val="none" w:sz="0" w:space="0" w:color="auto"/>
      </w:divBdr>
    </w:div>
    <w:div w:id="850294174">
      <w:bodyDiv w:val="1"/>
      <w:marLeft w:val="0"/>
      <w:marRight w:val="0"/>
      <w:marTop w:val="0"/>
      <w:marBottom w:val="0"/>
      <w:divBdr>
        <w:top w:val="none" w:sz="0" w:space="0" w:color="auto"/>
        <w:left w:val="none" w:sz="0" w:space="0" w:color="auto"/>
        <w:bottom w:val="none" w:sz="0" w:space="0" w:color="auto"/>
        <w:right w:val="none" w:sz="0" w:space="0" w:color="auto"/>
      </w:divBdr>
    </w:div>
    <w:div w:id="850602127">
      <w:bodyDiv w:val="1"/>
      <w:marLeft w:val="0"/>
      <w:marRight w:val="0"/>
      <w:marTop w:val="0"/>
      <w:marBottom w:val="0"/>
      <w:divBdr>
        <w:top w:val="none" w:sz="0" w:space="0" w:color="auto"/>
        <w:left w:val="none" w:sz="0" w:space="0" w:color="auto"/>
        <w:bottom w:val="none" w:sz="0" w:space="0" w:color="auto"/>
        <w:right w:val="none" w:sz="0" w:space="0" w:color="auto"/>
      </w:divBdr>
    </w:div>
    <w:div w:id="853500661">
      <w:bodyDiv w:val="1"/>
      <w:marLeft w:val="0"/>
      <w:marRight w:val="0"/>
      <w:marTop w:val="0"/>
      <w:marBottom w:val="0"/>
      <w:divBdr>
        <w:top w:val="none" w:sz="0" w:space="0" w:color="auto"/>
        <w:left w:val="none" w:sz="0" w:space="0" w:color="auto"/>
        <w:bottom w:val="none" w:sz="0" w:space="0" w:color="auto"/>
        <w:right w:val="none" w:sz="0" w:space="0" w:color="auto"/>
      </w:divBdr>
    </w:div>
    <w:div w:id="858392945">
      <w:bodyDiv w:val="1"/>
      <w:marLeft w:val="0"/>
      <w:marRight w:val="0"/>
      <w:marTop w:val="0"/>
      <w:marBottom w:val="0"/>
      <w:divBdr>
        <w:top w:val="none" w:sz="0" w:space="0" w:color="auto"/>
        <w:left w:val="none" w:sz="0" w:space="0" w:color="auto"/>
        <w:bottom w:val="none" w:sz="0" w:space="0" w:color="auto"/>
        <w:right w:val="none" w:sz="0" w:space="0" w:color="auto"/>
      </w:divBdr>
    </w:div>
    <w:div w:id="865599501">
      <w:bodyDiv w:val="1"/>
      <w:marLeft w:val="0"/>
      <w:marRight w:val="0"/>
      <w:marTop w:val="0"/>
      <w:marBottom w:val="0"/>
      <w:divBdr>
        <w:top w:val="none" w:sz="0" w:space="0" w:color="auto"/>
        <w:left w:val="none" w:sz="0" w:space="0" w:color="auto"/>
        <w:bottom w:val="none" w:sz="0" w:space="0" w:color="auto"/>
        <w:right w:val="none" w:sz="0" w:space="0" w:color="auto"/>
      </w:divBdr>
    </w:div>
    <w:div w:id="866412158">
      <w:bodyDiv w:val="1"/>
      <w:marLeft w:val="0"/>
      <w:marRight w:val="0"/>
      <w:marTop w:val="0"/>
      <w:marBottom w:val="0"/>
      <w:divBdr>
        <w:top w:val="none" w:sz="0" w:space="0" w:color="auto"/>
        <w:left w:val="none" w:sz="0" w:space="0" w:color="auto"/>
        <w:bottom w:val="none" w:sz="0" w:space="0" w:color="auto"/>
        <w:right w:val="none" w:sz="0" w:space="0" w:color="auto"/>
      </w:divBdr>
    </w:div>
    <w:div w:id="867447294">
      <w:bodyDiv w:val="1"/>
      <w:marLeft w:val="0"/>
      <w:marRight w:val="0"/>
      <w:marTop w:val="0"/>
      <w:marBottom w:val="0"/>
      <w:divBdr>
        <w:top w:val="none" w:sz="0" w:space="0" w:color="auto"/>
        <w:left w:val="none" w:sz="0" w:space="0" w:color="auto"/>
        <w:bottom w:val="none" w:sz="0" w:space="0" w:color="auto"/>
        <w:right w:val="none" w:sz="0" w:space="0" w:color="auto"/>
      </w:divBdr>
    </w:div>
    <w:div w:id="868029509">
      <w:bodyDiv w:val="1"/>
      <w:marLeft w:val="0"/>
      <w:marRight w:val="0"/>
      <w:marTop w:val="0"/>
      <w:marBottom w:val="0"/>
      <w:divBdr>
        <w:top w:val="none" w:sz="0" w:space="0" w:color="auto"/>
        <w:left w:val="none" w:sz="0" w:space="0" w:color="auto"/>
        <w:bottom w:val="none" w:sz="0" w:space="0" w:color="auto"/>
        <w:right w:val="none" w:sz="0" w:space="0" w:color="auto"/>
      </w:divBdr>
    </w:div>
    <w:div w:id="868106612">
      <w:bodyDiv w:val="1"/>
      <w:marLeft w:val="0"/>
      <w:marRight w:val="0"/>
      <w:marTop w:val="0"/>
      <w:marBottom w:val="0"/>
      <w:divBdr>
        <w:top w:val="none" w:sz="0" w:space="0" w:color="auto"/>
        <w:left w:val="none" w:sz="0" w:space="0" w:color="auto"/>
        <w:bottom w:val="none" w:sz="0" w:space="0" w:color="auto"/>
        <w:right w:val="none" w:sz="0" w:space="0" w:color="auto"/>
      </w:divBdr>
    </w:div>
    <w:div w:id="870385996">
      <w:bodyDiv w:val="1"/>
      <w:marLeft w:val="0"/>
      <w:marRight w:val="0"/>
      <w:marTop w:val="0"/>
      <w:marBottom w:val="0"/>
      <w:divBdr>
        <w:top w:val="none" w:sz="0" w:space="0" w:color="auto"/>
        <w:left w:val="none" w:sz="0" w:space="0" w:color="auto"/>
        <w:bottom w:val="none" w:sz="0" w:space="0" w:color="auto"/>
        <w:right w:val="none" w:sz="0" w:space="0" w:color="auto"/>
      </w:divBdr>
    </w:div>
    <w:div w:id="870651108">
      <w:bodyDiv w:val="1"/>
      <w:marLeft w:val="0"/>
      <w:marRight w:val="0"/>
      <w:marTop w:val="0"/>
      <w:marBottom w:val="0"/>
      <w:divBdr>
        <w:top w:val="none" w:sz="0" w:space="0" w:color="auto"/>
        <w:left w:val="none" w:sz="0" w:space="0" w:color="auto"/>
        <w:bottom w:val="none" w:sz="0" w:space="0" w:color="auto"/>
        <w:right w:val="none" w:sz="0" w:space="0" w:color="auto"/>
      </w:divBdr>
    </w:div>
    <w:div w:id="875046244">
      <w:bodyDiv w:val="1"/>
      <w:marLeft w:val="0"/>
      <w:marRight w:val="0"/>
      <w:marTop w:val="0"/>
      <w:marBottom w:val="0"/>
      <w:divBdr>
        <w:top w:val="none" w:sz="0" w:space="0" w:color="auto"/>
        <w:left w:val="none" w:sz="0" w:space="0" w:color="auto"/>
        <w:bottom w:val="none" w:sz="0" w:space="0" w:color="auto"/>
        <w:right w:val="none" w:sz="0" w:space="0" w:color="auto"/>
      </w:divBdr>
    </w:div>
    <w:div w:id="875241371">
      <w:bodyDiv w:val="1"/>
      <w:marLeft w:val="0"/>
      <w:marRight w:val="0"/>
      <w:marTop w:val="0"/>
      <w:marBottom w:val="0"/>
      <w:divBdr>
        <w:top w:val="none" w:sz="0" w:space="0" w:color="auto"/>
        <w:left w:val="none" w:sz="0" w:space="0" w:color="auto"/>
        <w:bottom w:val="none" w:sz="0" w:space="0" w:color="auto"/>
        <w:right w:val="none" w:sz="0" w:space="0" w:color="auto"/>
      </w:divBdr>
    </w:div>
    <w:div w:id="877399298">
      <w:bodyDiv w:val="1"/>
      <w:marLeft w:val="0"/>
      <w:marRight w:val="0"/>
      <w:marTop w:val="0"/>
      <w:marBottom w:val="0"/>
      <w:divBdr>
        <w:top w:val="none" w:sz="0" w:space="0" w:color="auto"/>
        <w:left w:val="none" w:sz="0" w:space="0" w:color="auto"/>
        <w:bottom w:val="none" w:sz="0" w:space="0" w:color="auto"/>
        <w:right w:val="none" w:sz="0" w:space="0" w:color="auto"/>
      </w:divBdr>
    </w:div>
    <w:div w:id="878325991">
      <w:bodyDiv w:val="1"/>
      <w:marLeft w:val="0"/>
      <w:marRight w:val="0"/>
      <w:marTop w:val="0"/>
      <w:marBottom w:val="0"/>
      <w:divBdr>
        <w:top w:val="none" w:sz="0" w:space="0" w:color="auto"/>
        <w:left w:val="none" w:sz="0" w:space="0" w:color="auto"/>
        <w:bottom w:val="none" w:sz="0" w:space="0" w:color="auto"/>
        <w:right w:val="none" w:sz="0" w:space="0" w:color="auto"/>
      </w:divBdr>
    </w:div>
    <w:div w:id="879781406">
      <w:bodyDiv w:val="1"/>
      <w:marLeft w:val="0"/>
      <w:marRight w:val="0"/>
      <w:marTop w:val="0"/>
      <w:marBottom w:val="0"/>
      <w:divBdr>
        <w:top w:val="none" w:sz="0" w:space="0" w:color="auto"/>
        <w:left w:val="none" w:sz="0" w:space="0" w:color="auto"/>
        <w:bottom w:val="none" w:sz="0" w:space="0" w:color="auto"/>
        <w:right w:val="none" w:sz="0" w:space="0" w:color="auto"/>
      </w:divBdr>
    </w:div>
    <w:div w:id="880245721">
      <w:bodyDiv w:val="1"/>
      <w:marLeft w:val="0"/>
      <w:marRight w:val="0"/>
      <w:marTop w:val="0"/>
      <w:marBottom w:val="0"/>
      <w:divBdr>
        <w:top w:val="none" w:sz="0" w:space="0" w:color="auto"/>
        <w:left w:val="none" w:sz="0" w:space="0" w:color="auto"/>
        <w:bottom w:val="none" w:sz="0" w:space="0" w:color="auto"/>
        <w:right w:val="none" w:sz="0" w:space="0" w:color="auto"/>
      </w:divBdr>
    </w:div>
    <w:div w:id="882208364">
      <w:bodyDiv w:val="1"/>
      <w:marLeft w:val="0"/>
      <w:marRight w:val="0"/>
      <w:marTop w:val="0"/>
      <w:marBottom w:val="0"/>
      <w:divBdr>
        <w:top w:val="none" w:sz="0" w:space="0" w:color="auto"/>
        <w:left w:val="none" w:sz="0" w:space="0" w:color="auto"/>
        <w:bottom w:val="none" w:sz="0" w:space="0" w:color="auto"/>
        <w:right w:val="none" w:sz="0" w:space="0" w:color="auto"/>
      </w:divBdr>
    </w:div>
    <w:div w:id="887105529">
      <w:bodyDiv w:val="1"/>
      <w:marLeft w:val="0"/>
      <w:marRight w:val="0"/>
      <w:marTop w:val="0"/>
      <w:marBottom w:val="0"/>
      <w:divBdr>
        <w:top w:val="none" w:sz="0" w:space="0" w:color="auto"/>
        <w:left w:val="none" w:sz="0" w:space="0" w:color="auto"/>
        <w:bottom w:val="none" w:sz="0" w:space="0" w:color="auto"/>
        <w:right w:val="none" w:sz="0" w:space="0" w:color="auto"/>
      </w:divBdr>
    </w:div>
    <w:div w:id="887763249">
      <w:bodyDiv w:val="1"/>
      <w:marLeft w:val="0"/>
      <w:marRight w:val="0"/>
      <w:marTop w:val="0"/>
      <w:marBottom w:val="0"/>
      <w:divBdr>
        <w:top w:val="none" w:sz="0" w:space="0" w:color="auto"/>
        <w:left w:val="none" w:sz="0" w:space="0" w:color="auto"/>
        <w:bottom w:val="none" w:sz="0" w:space="0" w:color="auto"/>
        <w:right w:val="none" w:sz="0" w:space="0" w:color="auto"/>
      </w:divBdr>
    </w:div>
    <w:div w:id="888300857">
      <w:bodyDiv w:val="1"/>
      <w:marLeft w:val="0"/>
      <w:marRight w:val="0"/>
      <w:marTop w:val="0"/>
      <w:marBottom w:val="0"/>
      <w:divBdr>
        <w:top w:val="none" w:sz="0" w:space="0" w:color="auto"/>
        <w:left w:val="none" w:sz="0" w:space="0" w:color="auto"/>
        <w:bottom w:val="none" w:sz="0" w:space="0" w:color="auto"/>
        <w:right w:val="none" w:sz="0" w:space="0" w:color="auto"/>
      </w:divBdr>
    </w:div>
    <w:div w:id="889148608">
      <w:bodyDiv w:val="1"/>
      <w:marLeft w:val="0"/>
      <w:marRight w:val="0"/>
      <w:marTop w:val="0"/>
      <w:marBottom w:val="0"/>
      <w:divBdr>
        <w:top w:val="none" w:sz="0" w:space="0" w:color="auto"/>
        <w:left w:val="none" w:sz="0" w:space="0" w:color="auto"/>
        <w:bottom w:val="none" w:sz="0" w:space="0" w:color="auto"/>
        <w:right w:val="none" w:sz="0" w:space="0" w:color="auto"/>
      </w:divBdr>
    </w:div>
    <w:div w:id="889345159">
      <w:bodyDiv w:val="1"/>
      <w:marLeft w:val="0"/>
      <w:marRight w:val="0"/>
      <w:marTop w:val="0"/>
      <w:marBottom w:val="0"/>
      <w:divBdr>
        <w:top w:val="none" w:sz="0" w:space="0" w:color="auto"/>
        <w:left w:val="none" w:sz="0" w:space="0" w:color="auto"/>
        <w:bottom w:val="none" w:sz="0" w:space="0" w:color="auto"/>
        <w:right w:val="none" w:sz="0" w:space="0" w:color="auto"/>
      </w:divBdr>
    </w:div>
    <w:div w:id="892545629">
      <w:bodyDiv w:val="1"/>
      <w:marLeft w:val="0"/>
      <w:marRight w:val="0"/>
      <w:marTop w:val="0"/>
      <w:marBottom w:val="0"/>
      <w:divBdr>
        <w:top w:val="none" w:sz="0" w:space="0" w:color="auto"/>
        <w:left w:val="none" w:sz="0" w:space="0" w:color="auto"/>
        <w:bottom w:val="none" w:sz="0" w:space="0" w:color="auto"/>
        <w:right w:val="none" w:sz="0" w:space="0" w:color="auto"/>
      </w:divBdr>
    </w:div>
    <w:div w:id="894581940">
      <w:bodyDiv w:val="1"/>
      <w:marLeft w:val="0"/>
      <w:marRight w:val="0"/>
      <w:marTop w:val="0"/>
      <w:marBottom w:val="0"/>
      <w:divBdr>
        <w:top w:val="none" w:sz="0" w:space="0" w:color="auto"/>
        <w:left w:val="none" w:sz="0" w:space="0" w:color="auto"/>
        <w:bottom w:val="none" w:sz="0" w:space="0" w:color="auto"/>
        <w:right w:val="none" w:sz="0" w:space="0" w:color="auto"/>
      </w:divBdr>
    </w:div>
    <w:div w:id="897278152">
      <w:bodyDiv w:val="1"/>
      <w:marLeft w:val="0"/>
      <w:marRight w:val="0"/>
      <w:marTop w:val="0"/>
      <w:marBottom w:val="0"/>
      <w:divBdr>
        <w:top w:val="none" w:sz="0" w:space="0" w:color="auto"/>
        <w:left w:val="none" w:sz="0" w:space="0" w:color="auto"/>
        <w:bottom w:val="none" w:sz="0" w:space="0" w:color="auto"/>
        <w:right w:val="none" w:sz="0" w:space="0" w:color="auto"/>
      </w:divBdr>
    </w:div>
    <w:div w:id="898638291">
      <w:bodyDiv w:val="1"/>
      <w:marLeft w:val="0"/>
      <w:marRight w:val="0"/>
      <w:marTop w:val="0"/>
      <w:marBottom w:val="0"/>
      <w:divBdr>
        <w:top w:val="none" w:sz="0" w:space="0" w:color="auto"/>
        <w:left w:val="none" w:sz="0" w:space="0" w:color="auto"/>
        <w:bottom w:val="none" w:sz="0" w:space="0" w:color="auto"/>
        <w:right w:val="none" w:sz="0" w:space="0" w:color="auto"/>
      </w:divBdr>
    </w:div>
    <w:div w:id="901252036">
      <w:bodyDiv w:val="1"/>
      <w:marLeft w:val="0"/>
      <w:marRight w:val="0"/>
      <w:marTop w:val="0"/>
      <w:marBottom w:val="0"/>
      <w:divBdr>
        <w:top w:val="none" w:sz="0" w:space="0" w:color="auto"/>
        <w:left w:val="none" w:sz="0" w:space="0" w:color="auto"/>
        <w:bottom w:val="none" w:sz="0" w:space="0" w:color="auto"/>
        <w:right w:val="none" w:sz="0" w:space="0" w:color="auto"/>
      </w:divBdr>
    </w:div>
    <w:div w:id="901791359">
      <w:bodyDiv w:val="1"/>
      <w:marLeft w:val="0"/>
      <w:marRight w:val="0"/>
      <w:marTop w:val="0"/>
      <w:marBottom w:val="0"/>
      <w:divBdr>
        <w:top w:val="none" w:sz="0" w:space="0" w:color="auto"/>
        <w:left w:val="none" w:sz="0" w:space="0" w:color="auto"/>
        <w:bottom w:val="none" w:sz="0" w:space="0" w:color="auto"/>
        <w:right w:val="none" w:sz="0" w:space="0" w:color="auto"/>
      </w:divBdr>
    </w:div>
    <w:div w:id="901909645">
      <w:bodyDiv w:val="1"/>
      <w:marLeft w:val="0"/>
      <w:marRight w:val="0"/>
      <w:marTop w:val="0"/>
      <w:marBottom w:val="0"/>
      <w:divBdr>
        <w:top w:val="none" w:sz="0" w:space="0" w:color="auto"/>
        <w:left w:val="none" w:sz="0" w:space="0" w:color="auto"/>
        <w:bottom w:val="none" w:sz="0" w:space="0" w:color="auto"/>
        <w:right w:val="none" w:sz="0" w:space="0" w:color="auto"/>
      </w:divBdr>
    </w:div>
    <w:div w:id="906762902">
      <w:bodyDiv w:val="1"/>
      <w:marLeft w:val="0"/>
      <w:marRight w:val="0"/>
      <w:marTop w:val="0"/>
      <w:marBottom w:val="0"/>
      <w:divBdr>
        <w:top w:val="none" w:sz="0" w:space="0" w:color="auto"/>
        <w:left w:val="none" w:sz="0" w:space="0" w:color="auto"/>
        <w:bottom w:val="none" w:sz="0" w:space="0" w:color="auto"/>
        <w:right w:val="none" w:sz="0" w:space="0" w:color="auto"/>
      </w:divBdr>
    </w:div>
    <w:div w:id="907957631">
      <w:bodyDiv w:val="1"/>
      <w:marLeft w:val="0"/>
      <w:marRight w:val="0"/>
      <w:marTop w:val="0"/>
      <w:marBottom w:val="0"/>
      <w:divBdr>
        <w:top w:val="none" w:sz="0" w:space="0" w:color="auto"/>
        <w:left w:val="none" w:sz="0" w:space="0" w:color="auto"/>
        <w:bottom w:val="none" w:sz="0" w:space="0" w:color="auto"/>
        <w:right w:val="none" w:sz="0" w:space="0" w:color="auto"/>
      </w:divBdr>
    </w:div>
    <w:div w:id="911743972">
      <w:bodyDiv w:val="1"/>
      <w:marLeft w:val="0"/>
      <w:marRight w:val="0"/>
      <w:marTop w:val="0"/>
      <w:marBottom w:val="0"/>
      <w:divBdr>
        <w:top w:val="none" w:sz="0" w:space="0" w:color="auto"/>
        <w:left w:val="none" w:sz="0" w:space="0" w:color="auto"/>
        <w:bottom w:val="none" w:sz="0" w:space="0" w:color="auto"/>
        <w:right w:val="none" w:sz="0" w:space="0" w:color="auto"/>
      </w:divBdr>
    </w:div>
    <w:div w:id="912620848">
      <w:bodyDiv w:val="1"/>
      <w:marLeft w:val="0"/>
      <w:marRight w:val="0"/>
      <w:marTop w:val="0"/>
      <w:marBottom w:val="0"/>
      <w:divBdr>
        <w:top w:val="none" w:sz="0" w:space="0" w:color="auto"/>
        <w:left w:val="none" w:sz="0" w:space="0" w:color="auto"/>
        <w:bottom w:val="none" w:sz="0" w:space="0" w:color="auto"/>
        <w:right w:val="none" w:sz="0" w:space="0" w:color="auto"/>
      </w:divBdr>
    </w:div>
    <w:div w:id="916209970">
      <w:bodyDiv w:val="1"/>
      <w:marLeft w:val="0"/>
      <w:marRight w:val="0"/>
      <w:marTop w:val="0"/>
      <w:marBottom w:val="0"/>
      <w:divBdr>
        <w:top w:val="none" w:sz="0" w:space="0" w:color="auto"/>
        <w:left w:val="none" w:sz="0" w:space="0" w:color="auto"/>
        <w:bottom w:val="none" w:sz="0" w:space="0" w:color="auto"/>
        <w:right w:val="none" w:sz="0" w:space="0" w:color="auto"/>
      </w:divBdr>
    </w:div>
    <w:div w:id="917052872">
      <w:bodyDiv w:val="1"/>
      <w:marLeft w:val="0"/>
      <w:marRight w:val="0"/>
      <w:marTop w:val="0"/>
      <w:marBottom w:val="0"/>
      <w:divBdr>
        <w:top w:val="none" w:sz="0" w:space="0" w:color="auto"/>
        <w:left w:val="none" w:sz="0" w:space="0" w:color="auto"/>
        <w:bottom w:val="none" w:sz="0" w:space="0" w:color="auto"/>
        <w:right w:val="none" w:sz="0" w:space="0" w:color="auto"/>
      </w:divBdr>
    </w:div>
    <w:div w:id="917667557">
      <w:bodyDiv w:val="1"/>
      <w:marLeft w:val="0"/>
      <w:marRight w:val="0"/>
      <w:marTop w:val="0"/>
      <w:marBottom w:val="0"/>
      <w:divBdr>
        <w:top w:val="none" w:sz="0" w:space="0" w:color="auto"/>
        <w:left w:val="none" w:sz="0" w:space="0" w:color="auto"/>
        <w:bottom w:val="none" w:sz="0" w:space="0" w:color="auto"/>
        <w:right w:val="none" w:sz="0" w:space="0" w:color="auto"/>
      </w:divBdr>
    </w:div>
    <w:div w:id="917712739">
      <w:bodyDiv w:val="1"/>
      <w:marLeft w:val="0"/>
      <w:marRight w:val="0"/>
      <w:marTop w:val="0"/>
      <w:marBottom w:val="0"/>
      <w:divBdr>
        <w:top w:val="none" w:sz="0" w:space="0" w:color="auto"/>
        <w:left w:val="none" w:sz="0" w:space="0" w:color="auto"/>
        <w:bottom w:val="none" w:sz="0" w:space="0" w:color="auto"/>
        <w:right w:val="none" w:sz="0" w:space="0" w:color="auto"/>
      </w:divBdr>
    </w:div>
    <w:div w:id="919565228">
      <w:bodyDiv w:val="1"/>
      <w:marLeft w:val="0"/>
      <w:marRight w:val="0"/>
      <w:marTop w:val="0"/>
      <w:marBottom w:val="0"/>
      <w:divBdr>
        <w:top w:val="none" w:sz="0" w:space="0" w:color="auto"/>
        <w:left w:val="none" w:sz="0" w:space="0" w:color="auto"/>
        <w:bottom w:val="none" w:sz="0" w:space="0" w:color="auto"/>
        <w:right w:val="none" w:sz="0" w:space="0" w:color="auto"/>
      </w:divBdr>
    </w:div>
    <w:div w:id="920136103">
      <w:bodyDiv w:val="1"/>
      <w:marLeft w:val="0"/>
      <w:marRight w:val="0"/>
      <w:marTop w:val="0"/>
      <w:marBottom w:val="0"/>
      <w:divBdr>
        <w:top w:val="none" w:sz="0" w:space="0" w:color="auto"/>
        <w:left w:val="none" w:sz="0" w:space="0" w:color="auto"/>
        <w:bottom w:val="none" w:sz="0" w:space="0" w:color="auto"/>
        <w:right w:val="none" w:sz="0" w:space="0" w:color="auto"/>
      </w:divBdr>
    </w:div>
    <w:div w:id="921181551">
      <w:bodyDiv w:val="1"/>
      <w:marLeft w:val="0"/>
      <w:marRight w:val="0"/>
      <w:marTop w:val="0"/>
      <w:marBottom w:val="0"/>
      <w:divBdr>
        <w:top w:val="none" w:sz="0" w:space="0" w:color="auto"/>
        <w:left w:val="none" w:sz="0" w:space="0" w:color="auto"/>
        <w:bottom w:val="none" w:sz="0" w:space="0" w:color="auto"/>
        <w:right w:val="none" w:sz="0" w:space="0" w:color="auto"/>
      </w:divBdr>
    </w:div>
    <w:div w:id="921262238">
      <w:bodyDiv w:val="1"/>
      <w:marLeft w:val="0"/>
      <w:marRight w:val="0"/>
      <w:marTop w:val="0"/>
      <w:marBottom w:val="0"/>
      <w:divBdr>
        <w:top w:val="none" w:sz="0" w:space="0" w:color="auto"/>
        <w:left w:val="none" w:sz="0" w:space="0" w:color="auto"/>
        <w:bottom w:val="none" w:sz="0" w:space="0" w:color="auto"/>
        <w:right w:val="none" w:sz="0" w:space="0" w:color="auto"/>
      </w:divBdr>
    </w:div>
    <w:div w:id="921640821">
      <w:bodyDiv w:val="1"/>
      <w:marLeft w:val="0"/>
      <w:marRight w:val="0"/>
      <w:marTop w:val="0"/>
      <w:marBottom w:val="0"/>
      <w:divBdr>
        <w:top w:val="none" w:sz="0" w:space="0" w:color="auto"/>
        <w:left w:val="none" w:sz="0" w:space="0" w:color="auto"/>
        <w:bottom w:val="none" w:sz="0" w:space="0" w:color="auto"/>
        <w:right w:val="none" w:sz="0" w:space="0" w:color="auto"/>
      </w:divBdr>
    </w:div>
    <w:div w:id="922102856">
      <w:bodyDiv w:val="1"/>
      <w:marLeft w:val="0"/>
      <w:marRight w:val="0"/>
      <w:marTop w:val="0"/>
      <w:marBottom w:val="0"/>
      <w:divBdr>
        <w:top w:val="none" w:sz="0" w:space="0" w:color="auto"/>
        <w:left w:val="none" w:sz="0" w:space="0" w:color="auto"/>
        <w:bottom w:val="none" w:sz="0" w:space="0" w:color="auto"/>
        <w:right w:val="none" w:sz="0" w:space="0" w:color="auto"/>
      </w:divBdr>
    </w:div>
    <w:div w:id="923101491">
      <w:bodyDiv w:val="1"/>
      <w:marLeft w:val="0"/>
      <w:marRight w:val="0"/>
      <w:marTop w:val="0"/>
      <w:marBottom w:val="0"/>
      <w:divBdr>
        <w:top w:val="none" w:sz="0" w:space="0" w:color="auto"/>
        <w:left w:val="none" w:sz="0" w:space="0" w:color="auto"/>
        <w:bottom w:val="none" w:sz="0" w:space="0" w:color="auto"/>
        <w:right w:val="none" w:sz="0" w:space="0" w:color="auto"/>
      </w:divBdr>
    </w:div>
    <w:div w:id="925070753">
      <w:bodyDiv w:val="1"/>
      <w:marLeft w:val="0"/>
      <w:marRight w:val="0"/>
      <w:marTop w:val="0"/>
      <w:marBottom w:val="0"/>
      <w:divBdr>
        <w:top w:val="none" w:sz="0" w:space="0" w:color="auto"/>
        <w:left w:val="none" w:sz="0" w:space="0" w:color="auto"/>
        <w:bottom w:val="none" w:sz="0" w:space="0" w:color="auto"/>
        <w:right w:val="none" w:sz="0" w:space="0" w:color="auto"/>
      </w:divBdr>
    </w:div>
    <w:div w:id="925920729">
      <w:bodyDiv w:val="1"/>
      <w:marLeft w:val="0"/>
      <w:marRight w:val="0"/>
      <w:marTop w:val="0"/>
      <w:marBottom w:val="0"/>
      <w:divBdr>
        <w:top w:val="none" w:sz="0" w:space="0" w:color="auto"/>
        <w:left w:val="none" w:sz="0" w:space="0" w:color="auto"/>
        <w:bottom w:val="none" w:sz="0" w:space="0" w:color="auto"/>
        <w:right w:val="none" w:sz="0" w:space="0" w:color="auto"/>
      </w:divBdr>
    </w:div>
    <w:div w:id="932055590">
      <w:bodyDiv w:val="1"/>
      <w:marLeft w:val="0"/>
      <w:marRight w:val="0"/>
      <w:marTop w:val="0"/>
      <w:marBottom w:val="0"/>
      <w:divBdr>
        <w:top w:val="none" w:sz="0" w:space="0" w:color="auto"/>
        <w:left w:val="none" w:sz="0" w:space="0" w:color="auto"/>
        <w:bottom w:val="none" w:sz="0" w:space="0" w:color="auto"/>
        <w:right w:val="none" w:sz="0" w:space="0" w:color="auto"/>
      </w:divBdr>
    </w:div>
    <w:div w:id="932124222">
      <w:bodyDiv w:val="1"/>
      <w:marLeft w:val="0"/>
      <w:marRight w:val="0"/>
      <w:marTop w:val="0"/>
      <w:marBottom w:val="0"/>
      <w:divBdr>
        <w:top w:val="none" w:sz="0" w:space="0" w:color="auto"/>
        <w:left w:val="none" w:sz="0" w:space="0" w:color="auto"/>
        <w:bottom w:val="none" w:sz="0" w:space="0" w:color="auto"/>
        <w:right w:val="none" w:sz="0" w:space="0" w:color="auto"/>
      </w:divBdr>
      <w:divsChild>
        <w:div w:id="1427076966">
          <w:marLeft w:val="547"/>
          <w:marRight w:val="0"/>
          <w:marTop w:val="0"/>
          <w:marBottom w:val="0"/>
          <w:divBdr>
            <w:top w:val="none" w:sz="0" w:space="0" w:color="auto"/>
            <w:left w:val="none" w:sz="0" w:space="0" w:color="auto"/>
            <w:bottom w:val="none" w:sz="0" w:space="0" w:color="auto"/>
            <w:right w:val="none" w:sz="0" w:space="0" w:color="auto"/>
          </w:divBdr>
        </w:div>
      </w:divsChild>
    </w:div>
    <w:div w:id="934243153">
      <w:bodyDiv w:val="1"/>
      <w:marLeft w:val="0"/>
      <w:marRight w:val="0"/>
      <w:marTop w:val="0"/>
      <w:marBottom w:val="0"/>
      <w:divBdr>
        <w:top w:val="none" w:sz="0" w:space="0" w:color="auto"/>
        <w:left w:val="none" w:sz="0" w:space="0" w:color="auto"/>
        <w:bottom w:val="none" w:sz="0" w:space="0" w:color="auto"/>
        <w:right w:val="none" w:sz="0" w:space="0" w:color="auto"/>
      </w:divBdr>
    </w:div>
    <w:div w:id="935212739">
      <w:bodyDiv w:val="1"/>
      <w:marLeft w:val="0"/>
      <w:marRight w:val="0"/>
      <w:marTop w:val="0"/>
      <w:marBottom w:val="0"/>
      <w:divBdr>
        <w:top w:val="none" w:sz="0" w:space="0" w:color="auto"/>
        <w:left w:val="none" w:sz="0" w:space="0" w:color="auto"/>
        <w:bottom w:val="none" w:sz="0" w:space="0" w:color="auto"/>
        <w:right w:val="none" w:sz="0" w:space="0" w:color="auto"/>
      </w:divBdr>
    </w:div>
    <w:div w:id="937983250">
      <w:bodyDiv w:val="1"/>
      <w:marLeft w:val="0"/>
      <w:marRight w:val="0"/>
      <w:marTop w:val="0"/>
      <w:marBottom w:val="0"/>
      <w:divBdr>
        <w:top w:val="none" w:sz="0" w:space="0" w:color="auto"/>
        <w:left w:val="none" w:sz="0" w:space="0" w:color="auto"/>
        <w:bottom w:val="none" w:sz="0" w:space="0" w:color="auto"/>
        <w:right w:val="none" w:sz="0" w:space="0" w:color="auto"/>
      </w:divBdr>
    </w:div>
    <w:div w:id="939292113">
      <w:bodyDiv w:val="1"/>
      <w:marLeft w:val="0"/>
      <w:marRight w:val="0"/>
      <w:marTop w:val="0"/>
      <w:marBottom w:val="0"/>
      <w:divBdr>
        <w:top w:val="none" w:sz="0" w:space="0" w:color="auto"/>
        <w:left w:val="none" w:sz="0" w:space="0" w:color="auto"/>
        <w:bottom w:val="none" w:sz="0" w:space="0" w:color="auto"/>
        <w:right w:val="none" w:sz="0" w:space="0" w:color="auto"/>
      </w:divBdr>
    </w:div>
    <w:div w:id="940722521">
      <w:bodyDiv w:val="1"/>
      <w:marLeft w:val="0"/>
      <w:marRight w:val="0"/>
      <w:marTop w:val="0"/>
      <w:marBottom w:val="0"/>
      <w:divBdr>
        <w:top w:val="none" w:sz="0" w:space="0" w:color="auto"/>
        <w:left w:val="none" w:sz="0" w:space="0" w:color="auto"/>
        <w:bottom w:val="none" w:sz="0" w:space="0" w:color="auto"/>
        <w:right w:val="none" w:sz="0" w:space="0" w:color="auto"/>
      </w:divBdr>
    </w:div>
    <w:div w:id="941690071">
      <w:bodyDiv w:val="1"/>
      <w:marLeft w:val="0"/>
      <w:marRight w:val="0"/>
      <w:marTop w:val="0"/>
      <w:marBottom w:val="0"/>
      <w:divBdr>
        <w:top w:val="none" w:sz="0" w:space="0" w:color="auto"/>
        <w:left w:val="none" w:sz="0" w:space="0" w:color="auto"/>
        <w:bottom w:val="none" w:sz="0" w:space="0" w:color="auto"/>
        <w:right w:val="none" w:sz="0" w:space="0" w:color="auto"/>
      </w:divBdr>
    </w:div>
    <w:div w:id="946351608">
      <w:bodyDiv w:val="1"/>
      <w:marLeft w:val="0"/>
      <w:marRight w:val="0"/>
      <w:marTop w:val="0"/>
      <w:marBottom w:val="0"/>
      <w:divBdr>
        <w:top w:val="none" w:sz="0" w:space="0" w:color="auto"/>
        <w:left w:val="none" w:sz="0" w:space="0" w:color="auto"/>
        <w:bottom w:val="none" w:sz="0" w:space="0" w:color="auto"/>
        <w:right w:val="none" w:sz="0" w:space="0" w:color="auto"/>
      </w:divBdr>
    </w:div>
    <w:div w:id="948314575">
      <w:bodyDiv w:val="1"/>
      <w:marLeft w:val="0"/>
      <w:marRight w:val="0"/>
      <w:marTop w:val="0"/>
      <w:marBottom w:val="0"/>
      <w:divBdr>
        <w:top w:val="none" w:sz="0" w:space="0" w:color="auto"/>
        <w:left w:val="none" w:sz="0" w:space="0" w:color="auto"/>
        <w:bottom w:val="none" w:sz="0" w:space="0" w:color="auto"/>
        <w:right w:val="none" w:sz="0" w:space="0" w:color="auto"/>
      </w:divBdr>
    </w:div>
    <w:div w:id="951859461">
      <w:bodyDiv w:val="1"/>
      <w:marLeft w:val="0"/>
      <w:marRight w:val="0"/>
      <w:marTop w:val="0"/>
      <w:marBottom w:val="0"/>
      <w:divBdr>
        <w:top w:val="none" w:sz="0" w:space="0" w:color="auto"/>
        <w:left w:val="none" w:sz="0" w:space="0" w:color="auto"/>
        <w:bottom w:val="none" w:sz="0" w:space="0" w:color="auto"/>
        <w:right w:val="none" w:sz="0" w:space="0" w:color="auto"/>
      </w:divBdr>
    </w:div>
    <w:div w:id="951861262">
      <w:bodyDiv w:val="1"/>
      <w:marLeft w:val="0"/>
      <w:marRight w:val="0"/>
      <w:marTop w:val="0"/>
      <w:marBottom w:val="0"/>
      <w:divBdr>
        <w:top w:val="none" w:sz="0" w:space="0" w:color="auto"/>
        <w:left w:val="none" w:sz="0" w:space="0" w:color="auto"/>
        <w:bottom w:val="none" w:sz="0" w:space="0" w:color="auto"/>
        <w:right w:val="none" w:sz="0" w:space="0" w:color="auto"/>
      </w:divBdr>
    </w:div>
    <w:div w:id="956912559">
      <w:bodyDiv w:val="1"/>
      <w:marLeft w:val="0"/>
      <w:marRight w:val="0"/>
      <w:marTop w:val="0"/>
      <w:marBottom w:val="0"/>
      <w:divBdr>
        <w:top w:val="none" w:sz="0" w:space="0" w:color="auto"/>
        <w:left w:val="none" w:sz="0" w:space="0" w:color="auto"/>
        <w:bottom w:val="none" w:sz="0" w:space="0" w:color="auto"/>
        <w:right w:val="none" w:sz="0" w:space="0" w:color="auto"/>
      </w:divBdr>
    </w:div>
    <w:div w:id="961301756">
      <w:bodyDiv w:val="1"/>
      <w:marLeft w:val="0"/>
      <w:marRight w:val="0"/>
      <w:marTop w:val="0"/>
      <w:marBottom w:val="0"/>
      <w:divBdr>
        <w:top w:val="none" w:sz="0" w:space="0" w:color="auto"/>
        <w:left w:val="none" w:sz="0" w:space="0" w:color="auto"/>
        <w:bottom w:val="none" w:sz="0" w:space="0" w:color="auto"/>
        <w:right w:val="none" w:sz="0" w:space="0" w:color="auto"/>
      </w:divBdr>
    </w:div>
    <w:div w:id="961693070">
      <w:bodyDiv w:val="1"/>
      <w:marLeft w:val="0"/>
      <w:marRight w:val="0"/>
      <w:marTop w:val="0"/>
      <w:marBottom w:val="0"/>
      <w:divBdr>
        <w:top w:val="none" w:sz="0" w:space="0" w:color="auto"/>
        <w:left w:val="none" w:sz="0" w:space="0" w:color="auto"/>
        <w:bottom w:val="none" w:sz="0" w:space="0" w:color="auto"/>
        <w:right w:val="none" w:sz="0" w:space="0" w:color="auto"/>
      </w:divBdr>
    </w:div>
    <w:div w:id="963926276">
      <w:bodyDiv w:val="1"/>
      <w:marLeft w:val="0"/>
      <w:marRight w:val="0"/>
      <w:marTop w:val="0"/>
      <w:marBottom w:val="0"/>
      <w:divBdr>
        <w:top w:val="none" w:sz="0" w:space="0" w:color="auto"/>
        <w:left w:val="none" w:sz="0" w:space="0" w:color="auto"/>
        <w:bottom w:val="none" w:sz="0" w:space="0" w:color="auto"/>
        <w:right w:val="none" w:sz="0" w:space="0" w:color="auto"/>
      </w:divBdr>
    </w:div>
    <w:div w:id="966551506">
      <w:bodyDiv w:val="1"/>
      <w:marLeft w:val="0"/>
      <w:marRight w:val="0"/>
      <w:marTop w:val="0"/>
      <w:marBottom w:val="0"/>
      <w:divBdr>
        <w:top w:val="none" w:sz="0" w:space="0" w:color="auto"/>
        <w:left w:val="none" w:sz="0" w:space="0" w:color="auto"/>
        <w:bottom w:val="none" w:sz="0" w:space="0" w:color="auto"/>
        <w:right w:val="none" w:sz="0" w:space="0" w:color="auto"/>
      </w:divBdr>
    </w:div>
    <w:div w:id="966818913">
      <w:bodyDiv w:val="1"/>
      <w:marLeft w:val="0"/>
      <w:marRight w:val="0"/>
      <w:marTop w:val="0"/>
      <w:marBottom w:val="0"/>
      <w:divBdr>
        <w:top w:val="none" w:sz="0" w:space="0" w:color="auto"/>
        <w:left w:val="none" w:sz="0" w:space="0" w:color="auto"/>
        <w:bottom w:val="none" w:sz="0" w:space="0" w:color="auto"/>
        <w:right w:val="none" w:sz="0" w:space="0" w:color="auto"/>
      </w:divBdr>
    </w:div>
    <w:div w:id="969087927">
      <w:bodyDiv w:val="1"/>
      <w:marLeft w:val="0"/>
      <w:marRight w:val="0"/>
      <w:marTop w:val="0"/>
      <w:marBottom w:val="0"/>
      <w:divBdr>
        <w:top w:val="none" w:sz="0" w:space="0" w:color="auto"/>
        <w:left w:val="none" w:sz="0" w:space="0" w:color="auto"/>
        <w:bottom w:val="none" w:sz="0" w:space="0" w:color="auto"/>
        <w:right w:val="none" w:sz="0" w:space="0" w:color="auto"/>
      </w:divBdr>
    </w:div>
    <w:div w:id="970133271">
      <w:bodyDiv w:val="1"/>
      <w:marLeft w:val="0"/>
      <w:marRight w:val="0"/>
      <w:marTop w:val="0"/>
      <w:marBottom w:val="0"/>
      <w:divBdr>
        <w:top w:val="none" w:sz="0" w:space="0" w:color="auto"/>
        <w:left w:val="none" w:sz="0" w:space="0" w:color="auto"/>
        <w:bottom w:val="none" w:sz="0" w:space="0" w:color="auto"/>
        <w:right w:val="none" w:sz="0" w:space="0" w:color="auto"/>
      </w:divBdr>
    </w:div>
    <w:div w:id="972250051">
      <w:bodyDiv w:val="1"/>
      <w:marLeft w:val="0"/>
      <w:marRight w:val="0"/>
      <w:marTop w:val="0"/>
      <w:marBottom w:val="0"/>
      <w:divBdr>
        <w:top w:val="none" w:sz="0" w:space="0" w:color="auto"/>
        <w:left w:val="none" w:sz="0" w:space="0" w:color="auto"/>
        <w:bottom w:val="none" w:sz="0" w:space="0" w:color="auto"/>
        <w:right w:val="none" w:sz="0" w:space="0" w:color="auto"/>
      </w:divBdr>
    </w:div>
    <w:div w:id="972639055">
      <w:bodyDiv w:val="1"/>
      <w:marLeft w:val="0"/>
      <w:marRight w:val="0"/>
      <w:marTop w:val="0"/>
      <w:marBottom w:val="0"/>
      <w:divBdr>
        <w:top w:val="none" w:sz="0" w:space="0" w:color="auto"/>
        <w:left w:val="none" w:sz="0" w:space="0" w:color="auto"/>
        <w:bottom w:val="none" w:sz="0" w:space="0" w:color="auto"/>
        <w:right w:val="none" w:sz="0" w:space="0" w:color="auto"/>
      </w:divBdr>
    </w:div>
    <w:div w:id="974869276">
      <w:bodyDiv w:val="1"/>
      <w:marLeft w:val="0"/>
      <w:marRight w:val="0"/>
      <w:marTop w:val="0"/>
      <w:marBottom w:val="0"/>
      <w:divBdr>
        <w:top w:val="none" w:sz="0" w:space="0" w:color="auto"/>
        <w:left w:val="none" w:sz="0" w:space="0" w:color="auto"/>
        <w:bottom w:val="none" w:sz="0" w:space="0" w:color="auto"/>
        <w:right w:val="none" w:sz="0" w:space="0" w:color="auto"/>
      </w:divBdr>
    </w:div>
    <w:div w:id="977878781">
      <w:bodyDiv w:val="1"/>
      <w:marLeft w:val="0"/>
      <w:marRight w:val="0"/>
      <w:marTop w:val="0"/>
      <w:marBottom w:val="0"/>
      <w:divBdr>
        <w:top w:val="none" w:sz="0" w:space="0" w:color="auto"/>
        <w:left w:val="none" w:sz="0" w:space="0" w:color="auto"/>
        <w:bottom w:val="none" w:sz="0" w:space="0" w:color="auto"/>
        <w:right w:val="none" w:sz="0" w:space="0" w:color="auto"/>
      </w:divBdr>
    </w:div>
    <w:div w:id="978150468">
      <w:bodyDiv w:val="1"/>
      <w:marLeft w:val="0"/>
      <w:marRight w:val="0"/>
      <w:marTop w:val="0"/>
      <w:marBottom w:val="0"/>
      <w:divBdr>
        <w:top w:val="none" w:sz="0" w:space="0" w:color="auto"/>
        <w:left w:val="none" w:sz="0" w:space="0" w:color="auto"/>
        <w:bottom w:val="none" w:sz="0" w:space="0" w:color="auto"/>
        <w:right w:val="none" w:sz="0" w:space="0" w:color="auto"/>
      </w:divBdr>
    </w:div>
    <w:div w:id="978726853">
      <w:bodyDiv w:val="1"/>
      <w:marLeft w:val="0"/>
      <w:marRight w:val="0"/>
      <w:marTop w:val="0"/>
      <w:marBottom w:val="0"/>
      <w:divBdr>
        <w:top w:val="none" w:sz="0" w:space="0" w:color="auto"/>
        <w:left w:val="none" w:sz="0" w:space="0" w:color="auto"/>
        <w:bottom w:val="none" w:sz="0" w:space="0" w:color="auto"/>
        <w:right w:val="none" w:sz="0" w:space="0" w:color="auto"/>
      </w:divBdr>
    </w:div>
    <w:div w:id="979647545">
      <w:bodyDiv w:val="1"/>
      <w:marLeft w:val="0"/>
      <w:marRight w:val="0"/>
      <w:marTop w:val="0"/>
      <w:marBottom w:val="0"/>
      <w:divBdr>
        <w:top w:val="none" w:sz="0" w:space="0" w:color="auto"/>
        <w:left w:val="none" w:sz="0" w:space="0" w:color="auto"/>
        <w:bottom w:val="none" w:sz="0" w:space="0" w:color="auto"/>
        <w:right w:val="none" w:sz="0" w:space="0" w:color="auto"/>
      </w:divBdr>
    </w:div>
    <w:div w:id="979727810">
      <w:bodyDiv w:val="1"/>
      <w:marLeft w:val="0"/>
      <w:marRight w:val="0"/>
      <w:marTop w:val="0"/>
      <w:marBottom w:val="0"/>
      <w:divBdr>
        <w:top w:val="none" w:sz="0" w:space="0" w:color="auto"/>
        <w:left w:val="none" w:sz="0" w:space="0" w:color="auto"/>
        <w:bottom w:val="none" w:sz="0" w:space="0" w:color="auto"/>
        <w:right w:val="none" w:sz="0" w:space="0" w:color="auto"/>
      </w:divBdr>
    </w:div>
    <w:div w:id="979842566">
      <w:bodyDiv w:val="1"/>
      <w:marLeft w:val="0"/>
      <w:marRight w:val="0"/>
      <w:marTop w:val="0"/>
      <w:marBottom w:val="0"/>
      <w:divBdr>
        <w:top w:val="none" w:sz="0" w:space="0" w:color="auto"/>
        <w:left w:val="none" w:sz="0" w:space="0" w:color="auto"/>
        <w:bottom w:val="none" w:sz="0" w:space="0" w:color="auto"/>
        <w:right w:val="none" w:sz="0" w:space="0" w:color="auto"/>
      </w:divBdr>
    </w:div>
    <w:div w:id="980576352">
      <w:bodyDiv w:val="1"/>
      <w:marLeft w:val="0"/>
      <w:marRight w:val="0"/>
      <w:marTop w:val="0"/>
      <w:marBottom w:val="0"/>
      <w:divBdr>
        <w:top w:val="none" w:sz="0" w:space="0" w:color="auto"/>
        <w:left w:val="none" w:sz="0" w:space="0" w:color="auto"/>
        <w:bottom w:val="none" w:sz="0" w:space="0" w:color="auto"/>
        <w:right w:val="none" w:sz="0" w:space="0" w:color="auto"/>
      </w:divBdr>
    </w:div>
    <w:div w:id="980815598">
      <w:bodyDiv w:val="1"/>
      <w:marLeft w:val="0"/>
      <w:marRight w:val="0"/>
      <w:marTop w:val="0"/>
      <w:marBottom w:val="0"/>
      <w:divBdr>
        <w:top w:val="none" w:sz="0" w:space="0" w:color="auto"/>
        <w:left w:val="none" w:sz="0" w:space="0" w:color="auto"/>
        <w:bottom w:val="none" w:sz="0" w:space="0" w:color="auto"/>
        <w:right w:val="none" w:sz="0" w:space="0" w:color="auto"/>
      </w:divBdr>
    </w:div>
    <w:div w:id="980891088">
      <w:bodyDiv w:val="1"/>
      <w:marLeft w:val="0"/>
      <w:marRight w:val="0"/>
      <w:marTop w:val="0"/>
      <w:marBottom w:val="0"/>
      <w:divBdr>
        <w:top w:val="none" w:sz="0" w:space="0" w:color="auto"/>
        <w:left w:val="none" w:sz="0" w:space="0" w:color="auto"/>
        <w:bottom w:val="none" w:sz="0" w:space="0" w:color="auto"/>
        <w:right w:val="none" w:sz="0" w:space="0" w:color="auto"/>
      </w:divBdr>
    </w:div>
    <w:div w:id="985352215">
      <w:bodyDiv w:val="1"/>
      <w:marLeft w:val="0"/>
      <w:marRight w:val="0"/>
      <w:marTop w:val="0"/>
      <w:marBottom w:val="0"/>
      <w:divBdr>
        <w:top w:val="none" w:sz="0" w:space="0" w:color="auto"/>
        <w:left w:val="none" w:sz="0" w:space="0" w:color="auto"/>
        <w:bottom w:val="none" w:sz="0" w:space="0" w:color="auto"/>
        <w:right w:val="none" w:sz="0" w:space="0" w:color="auto"/>
      </w:divBdr>
    </w:div>
    <w:div w:id="986129172">
      <w:bodyDiv w:val="1"/>
      <w:marLeft w:val="0"/>
      <w:marRight w:val="0"/>
      <w:marTop w:val="0"/>
      <w:marBottom w:val="0"/>
      <w:divBdr>
        <w:top w:val="none" w:sz="0" w:space="0" w:color="auto"/>
        <w:left w:val="none" w:sz="0" w:space="0" w:color="auto"/>
        <w:bottom w:val="none" w:sz="0" w:space="0" w:color="auto"/>
        <w:right w:val="none" w:sz="0" w:space="0" w:color="auto"/>
      </w:divBdr>
    </w:div>
    <w:div w:id="988023977">
      <w:bodyDiv w:val="1"/>
      <w:marLeft w:val="0"/>
      <w:marRight w:val="0"/>
      <w:marTop w:val="0"/>
      <w:marBottom w:val="0"/>
      <w:divBdr>
        <w:top w:val="none" w:sz="0" w:space="0" w:color="auto"/>
        <w:left w:val="none" w:sz="0" w:space="0" w:color="auto"/>
        <w:bottom w:val="none" w:sz="0" w:space="0" w:color="auto"/>
        <w:right w:val="none" w:sz="0" w:space="0" w:color="auto"/>
      </w:divBdr>
    </w:div>
    <w:div w:id="990258108">
      <w:bodyDiv w:val="1"/>
      <w:marLeft w:val="0"/>
      <w:marRight w:val="0"/>
      <w:marTop w:val="0"/>
      <w:marBottom w:val="0"/>
      <w:divBdr>
        <w:top w:val="none" w:sz="0" w:space="0" w:color="auto"/>
        <w:left w:val="none" w:sz="0" w:space="0" w:color="auto"/>
        <w:bottom w:val="none" w:sz="0" w:space="0" w:color="auto"/>
        <w:right w:val="none" w:sz="0" w:space="0" w:color="auto"/>
      </w:divBdr>
    </w:div>
    <w:div w:id="993412759">
      <w:bodyDiv w:val="1"/>
      <w:marLeft w:val="0"/>
      <w:marRight w:val="0"/>
      <w:marTop w:val="0"/>
      <w:marBottom w:val="0"/>
      <w:divBdr>
        <w:top w:val="none" w:sz="0" w:space="0" w:color="auto"/>
        <w:left w:val="none" w:sz="0" w:space="0" w:color="auto"/>
        <w:bottom w:val="none" w:sz="0" w:space="0" w:color="auto"/>
        <w:right w:val="none" w:sz="0" w:space="0" w:color="auto"/>
      </w:divBdr>
    </w:div>
    <w:div w:id="996307095">
      <w:bodyDiv w:val="1"/>
      <w:marLeft w:val="0"/>
      <w:marRight w:val="0"/>
      <w:marTop w:val="0"/>
      <w:marBottom w:val="0"/>
      <w:divBdr>
        <w:top w:val="none" w:sz="0" w:space="0" w:color="auto"/>
        <w:left w:val="none" w:sz="0" w:space="0" w:color="auto"/>
        <w:bottom w:val="none" w:sz="0" w:space="0" w:color="auto"/>
        <w:right w:val="none" w:sz="0" w:space="0" w:color="auto"/>
      </w:divBdr>
    </w:div>
    <w:div w:id="996542649">
      <w:bodyDiv w:val="1"/>
      <w:marLeft w:val="0"/>
      <w:marRight w:val="0"/>
      <w:marTop w:val="0"/>
      <w:marBottom w:val="0"/>
      <w:divBdr>
        <w:top w:val="none" w:sz="0" w:space="0" w:color="auto"/>
        <w:left w:val="none" w:sz="0" w:space="0" w:color="auto"/>
        <w:bottom w:val="none" w:sz="0" w:space="0" w:color="auto"/>
        <w:right w:val="none" w:sz="0" w:space="0" w:color="auto"/>
      </w:divBdr>
    </w:div>
    <w:div w:id="1002465583">
      <w:bodyDiv w:val="1"/>
      <w:marLeft w:val="0"/>
      <w:marRight w:val="0"/>
      <w:marTop w:val="0"/>
      <w:marBottom w:val="0"/>
      <w:divBdr>
        <w:top w:val="none" w:sz="0" w:space="0" w:color="auto"/>
        <w:left w:val="none" w:sz="0" w:space="0" w:color="auto"/>
        <w:bottom w:val="none" w:sz="0" w:space="0" w:color="auto"/>
        <w:right w:val="none" w:sz="0" w:space="0" w:color="auto"/>
      </w:divBdr>
    </w:div>
    <w:div w:id="1003781444">
      <w:bodyDiv w:val="1"/>
      <w:marLeft w:val="0"/>
      <w:marRight w:val="0"/>
      <w:marTop w:val="0"/>
      <w:marBottom w:val="0"/>
      <w:divBdr>
        <w:top w:val="none" w:sz="0" w:space="0" w:color="auto"/>
        <w:left w:val="none" w:sz="0" w:space="0" w:color="auto"/>
        <w:bottom w:val="none" w:sz="0" w:space="0" w:color="auto"/>
        <w:right w:val="none" w:sz="0" w:space="0" w:color="auto"/>
      </w:divBdr>
    </w:div>
    <w:div w:id="1004625532">
      <w:bodyDiv w:val="1"/>
      <w:marLeft w:val="0"/>
      <w:marRight w:val="0"/>
      <w:marTop w:val="0"/>
      <w:marBottom w:val="0"/>
      <w:divBdr>
        <w:top w:val="none" w:sz="0" w:space="0" w:color="auto"/>
        <w:left w:val="none" w:sz="0" w:space="0" w:color="auto"/>
        <w:bottom w:val="none" w:sz="0" w:space="0" w:color="auto"/>
        <w:right w:val="none" w:sz="0" w:space="0" w:color="auto"/>
      </w:divBdr>
    </w:div>
    <w:div w:id="1007290422">
      <w:bodyDiv w:val="1"/>
      <w:marLeft w:val="0"/>
      <w:marRight w:val="0"/>
      <w:marTop w:val="0"/>
      <w:marBottom w:val="0"/>
      <w:divBdr>
        <w:top w:val="none" w:sz="0" w:space="0" w:color="auto"/>
        <w:left w:val="none" w:sz="0" w:space="0" w:color="auto"/>
        <w:bottom w:val="none" w:sz="0" w:space="0" w:color="auto"/>
        <w:right w:val="none" w:sz="0" w:space="0" w:color="auto"/>
      </w:divBdr>
    </w:div>
    <w:div w:id="1008799884">
      <w:bodyDiv w:val="1"/>
      <w:marLeft w:val="0"/>
      <w:marRight w:val="0"/>
      <w:marTop w:val="0"/>
      <w:marBottom w:val="0"/>
      <w:divBdr>
        <w:top w:val="none" w:sz="0" w:space="0" w:color="auto"/>
        <w:left w:val="none" w:sz="0" w:space="0" w:color="auto"/>
        <w:bottom w:val="none" w:sz="0" w:space="0" w:color="auto"/>
        <w:right w:val="none" w:sz="0" w:space="0" w:color="auto"/>
      </w:divBdr>
    </w:div>
    <w:div w:id="1012225652">
      <w:bodyDiv w:val="1"/>
      <w:marLeft w:val="0"/>
      <w:marRight w:val="0"/>
      <w:marTop w:val="0"/>
      <w:marBottom w:val="0"/>
      <w:divBdr>
        <w:top w:val="none" w:sz="0" w:space="0" w:color="auto"/>
        <w:left w:val="none" w:sz="0" w:space="0" w:color="auto"/>
        <w:bottom w:val="none" w:sz="0" w:space="0" w:color="auto"/>
        <w:right w:val="none" w:sz="0" w:space="0" w:color="auto"/>
      </w:divBdr>
    </w:div>
    <w:div w:id="1013411225">
      <w:bodyDiv w:val="1"/>
      <w:marLeft w:val="0"/>
      <w:marRight w:val="0"/>
      <w:marTop w:val="0"/>
      <w:marBottom w:val="0"/>
      <w:divBdr>
        <w:top w:val="none" w:sz="0" w:space="0" w:color="auto"/>
        <w:left w:val="none" w:sz="0" w:space="0" w:color="auto"/>
        <w:bottom w:val="none" w:sz="0" w:space="0" w:color="auto"/>
        <w:right w:val="none" w:sz="0" w:space="0" w:color="auto"/>
      </w:divBdr>
    </w:div>
    <w:div w:id="1016224455">
      <w:bodyDiv w:val="1"/>
      <w:marLeft w:val="0"/>
      <w:marRight w:val="0"/>
      <w:marTop w:val="0"/>
      <w:marBottom w:val="0"/>
      <w:divBdr>
        <w:top w:val="none" w:sz="0" w:space="0" w:color="auto"/>
        <w:left w:val="none" w:sz="0" w:space="0" w:color="auto"/>
        <w:bottom w:val="none" w:sz="0" w:space="0" w:color="auto"/>
        <w:right w:val="none" w:sz="0" w:space="0" w:color="auto"/>
      </w:divBdr>
    </w:div>
    <w:div w:id="1017121191">
      <w:bodyDiv w:val="1"/>
      <w:marLeft w:val="0"/>
      <w:marRight w:val="0"/>
      <w:marTop w:val="0"/>
      <w:marBottom w:val="0"/>
      <w:divBdr>
        <w:top w:val="none" w:sz="0" w:space="0" w:color="auto"/>
        <w:left w:val="none" w:sz="0" w:space="0" w:color="auto"/>
        <w:bottom w:val="none" w:sz="0" w:space="0" w:color="auto"/>
        <w:right w:val="none" w:sz="0" w:space="0" w:color="auto"/>
      </w:divBdr>
    </w:div>
    <w:div w:id="1017196944">
      <w:bodyDiv w:val="1"/>
      <w:marLeft w:val="0"/>
      <w:marRight w:val="0"/>
      <w:marTop w:val="0"/>
      <w:marBottom w:val="0"/>
      <w:divBdr>
        <w:top w:val="none" w:sz="0" w:space="0" w:color="auto"/>
        <w:left w:val="none" w:sz="0" w:space="0" w:color="auto"/>
        <w:bottom w:val="none" w:sz="0" w:space="0" w:color="auto"/>
        <w:right w:val="none" w:sz="0" w:space="0" w:color="auto"/>
      </w:divBdr>
    </w:div>
    <w:div w:id="1017463016">
      <w:bodyDiv w:val="1"/>
      <w:marLeft w:val="0"/>
      <w:marRight w:val="0"/>
      <w:marTop w:val="0"/>
      <w:marBottom w:val="0"/>
      <w:divBdr>
        <w:top w:val="none" w:sz="0" w:space="0" w:color="auto"/>
        <w:left w:val="none" w:sz="0" w:space="0" w:color="auto"/>
        <w:bottom w:val="none" w:sz="0" w:space="0" w:color="auto"/>
        <w:right w:val="none" w:sz="0" w:space="0" w:color="auto"/>
      </w:divBdr>
    </w:div>
    <w:div w:id="1018045128">
      <w:bodyDiv w:val="1"/>
      <w:marLeft w:val="0"/>
      <w:marRight w:val="0"/>
      <w:marTop w:val="0"/>
      <w:marBottom w:val="0"/>
      <w:divBdr>
        <w:top w:val="none" w:sz="0" w:space="0" w:color="auto"/>
        <w:left w:val="none" w:sz="0" w:space="0" w:color="auto"/>
        <w:bottom w:val="none" w:sz="0" w:space="0" w:color="auto"/>
        <w:right w:val="none" w:sz="0" w:space="0" w:color="auto"/>
      </w:divBdr>
    </w:div>
    <w:div w:id="1023171797">
      <w:bodyDiv w:val="1"/>
      <w:marLeft w:val="0"/>
      <w:marRight w:val="0"/>
      <w:marTop w:val="0"/>
      <w:marBottom w:val="0"/>
      <w:divBdr>
        <w:top w:val="none" w:sz="0" w:space="0" w:color="auto"/>
        <w:left w:val="none" w:sz="0" w:space="0" w:color="auto"/>
        <w:bottom w:val="none" w:sz="0" w:space="0" w:color="auto"/>
        <w:right w:val="none" w:sz="0" w:space="0" w:color="auto"/>
      </w:divBdr>
    </w:div>
    <w:div w:id="1028457192">
      <w:bodyDiv w:val="1"/>
      <w:marLeft w:val="0"/>
      <w:marRight w:val="0"/>
      <w:marTop w:val="0"/>
      <w:marBottom w:val="0"/>
      <w:divBdr>
        <w:top w:val="none" w:sz="0" w:space="0" w:color="auto"/>
        <w:left w:val="none" w:sz="0" w:space="0" w:color="auto"/>
        <w:bottom w:val="none" w:sz="0" w:space="0" w:color="auto"/>
        <w:right w:val="none" w:sz="0" w:space="0" w:color="auto"/>
      </w:divBdr>
    </w:div>
    <w:div w:id="1031224945">
      <w:bodyDiv w:val="1"/>
      <w:marLeft w:val="0"/>
      <w:marRight w:val="0"/>
      <w:marTop w:val="0"/>
      <w:marBottom w:val="0"/>
      <w:divBdr>
        <w:top w:val="none" w:sz="0" w:space="0" w:color="auto"/>
        <w:left w:val="none" w:sz="0" w:space="0" w:color="auto"/>
        <w:bottom w:val="none" w:sz="0" w:space="0" w:color="auto"/>
        <w:right w:val="none" w:sz="0" w:space="0" w:color="auto"/>
      </w:divBdr>
    </w:div>
    <w:div w:id="1031612278">
      <w:bodyDiv w:val="1"/>
      <w:marLeft w:val="0"/>
      <w:marRight w:val="0"/>
      <w:marTop w:val="0"/>
      <w:marBottom w:val="0"/>
      <w:divBdr>
        <w:top w:val="none" w:sz="0" w:space="0" w:color="auto"/>
        <w:left w:val="none" w:sz="0" w:space="0" w:color="auto"/>
        <w:bottom w:val="none" w:sz="0" w:space="0" w:color="auto"/>
        <w:right w:val="none" w:sz="0" w:space="0" w:color="auto"/>
      </w:divBdr>
    </w:div>
    <w:div w:id="1032456203">
      <w:bodyDiv w:val="1"/>
      <w:marLeft w:val="0"/>
      <w:marRight w:val="0"/>
      <w:marTop w:val="0"/>
      <w:marBottom w:val="0"/>
      <w:divBdr>
        <w:top w:val="none" w:sz="0" w:space="0" w:color="auto"/>
        <w:left w:val="none" w:sz="0" w:space="0" w:color="auto"/>
        <w:bottom w:val="none" w:sz="0" w:space="0" w:color="auto"/>
        <w:right w:val="none" w:sz="0" w:space="0" w:color="auto"/>
      </w:divBdr>
    </w:div>
    <w:div w:id="1033266403">
      <w:bodyDiv w:val="1"/>
      <w:marLeft w:val="0"/>
      <w:marRight w:val="0"/>
      <w:marTop w:val="0"/>
      <w:marBottom w:val="0"/>
      <w:divBdr>
        <w:top w:val="none" w:sz="0" w:space="0" w:color="auto"/>
        <w:left w:val="none" w:sz="0" w:space="0" w:color="auto"/>
        <w:bottom w:val="none" w:sz="0" w:space="0" w:color="auto"/>
        <w:right w:val="none" w:sz="0" w:space="0" w:color="auto"/>
      </w:divBdr>
    </w:div>
    <w:div w:id="1035497558">
      <w:bodyDiv w:val="1"/>
      <w:marLeft w:val="0"/>
      <w:marRight w:val="0"/>
      <w:marTop w:val="0"/>
      <w:marBottom w:val="0"/>
      <w:divBdr>
        <w:top w:val="none" w:sz="0" w:space="0" w:color="auto"/>
        <w:left w:val="none" w:sz="0" w:space="0" w:color="auto"/>
        <w:bottom w:val="none" w:sz="0" w:space="0" w:color="auto"/>
        <w:right w:val="none" w:sz="0" w:space="0" w:color="auto"/>
      </w:divBdr>
    </w:div>
    <w:div w:id="1036349024">
      <w:bodyDiv w:val="1"/>
      <w:marLeft w:val="0"/>
      <w:marRight w:val="0"/>
      <w:marTop w:val="0"/>
      <w:marBottom w:val="0"/>
      <w:divBdr>
        <w:top w:val="none" w:sz="0" w:space="0" w:color="auto"/>
        <w:left w:val="none" w:sz="0" w:space="0" w:color="auto"/>
        <w:bottom w:val="none" w:sz="0" w:space="0" w:color="auto"/>
        <w:right w:val="none" w:sz="0" w:space="0" w:color="auto"/>
      </w:divBdr>
    </w:div>
    <w:div w:id="1040284115">
      <w:bodyDiv w:val="1"/>
      <w:marLeft w:val="0"/>
      <w:marRight w:val="0"/>
      <w:marTop w:val="0"/>
      <w:marBottom w:val="0"/>
      <w:divBdr>
        <w:top w:val="none" w:sz="0" w:space="0" w:color="auto"/>
        <w:left w:val="none" w:sz="0" w:space="0" w:color="auto"/>
        <w:bottom w:val="none" w:sz="0" w:space="0" w:color="auto"/>
        <w:right w:val="none" w:sz="0" w:space="0" w:color="auto"/>
      </w:divBdr>
    </w:div>
    <w:div w:id="1042284723">
      <w:bodyDiv w:val="1"/>
      <w:marLeft w:val="0"/>
      <w:marRight w:val="0"/>
      <w:marTop w:val="0"/>
      <w:marBottom w:val="0"/>
      <w:divBdr>
        <w:top w:val="none" w:sz="0" w:space="0" w:color="auto"/>
        <w:left w:val="none" w:sz="0" w:space="0" w:color="auto"/>
        <w:bottom w:val="none" w:sz="0" w:space="0" w:color="auto"/>
        <w:right w:val="none" w:sz="0" w:space="0" w:color="auto"/>
      </w:divBdr>
    </w:div>
    <w:div w:id="1047724893">
      <w:bodyDiv w:val="1"/>
      <w:marLeft w:val="0"/>
      <w:marRight w:val="0"/>
      <w:marTop w:val="0"/>
      <w:marBottom w:val="0"/>
      <w:divBdr>
        <w:top w:val="none" w:sz="0" w:space="0" w:color="auto"/>
        <w:left w:val="none" w:sz="0" w:space="0" w:color="auto"/>
        <w:bottom w:val="none" w:sz="0" w:space="0" w:color="auto"/>
        <w:right w:val="none" w:sz="0" w:space="0" w:color="auto"/>
      </w:divBdr>
    </w:div>
    <w:div w:id="1048148989">
      <w:bodyDiv w:val="1"/>
      <w:marLeft w:val="0"/>
      <w:marRight w:val="0"/>
      <w:marTop w:val="0"/>
      <w:marBottom w:val="0"/>
      <w:divBdr>
        <w:top w:val="none" w:sz="0" w:space="0" w:color="auto"/>
        <w:left w:val="none" w:sz="0" w:space="0" w:color="auto"/>
        <w:bottom w:val="none" w:sz="0" w:space="0" w:color="auto"/>
        <w:right w:val="none" w:sz="0" w:space="0" w:color="auto"/>
      </w:divBdr>
    </w:div>
    <w:div w:id="1050031525">
      <w:bodyDiv w:val="1"/>
      <w:marLeft w:val="0"/>
      <w:marRight w:val="0"/>
      <w:marTop w:val="0"/>
      <w:marBottom w:val="0"/>
      <w:divBdr>
        <w:top w:val="none" w:sz="0" w:space="0" w:color="auto"/>
        <w:left w:val="none" w:sz="0" w:space="0" w:color="auto"/>
        <w:bottom w:val="none" w:sz="0" w:space="0" w:color="auto"/>
        <w:right w:val="none" w:sz="0" w:space="0" w:color="auto"/>
      </w:divBdr>
    </w:div>
    <w:div w:id="1053694333">
      <w:bodyDiv w:val="1"/>
      <w:marLeft w:val="0"/>
      <w:marRight w:val="0"/>
      <w:marTop w:val="0"/>
      <w:marBottom w:val="0"/>
      <w:divBdr>
        <w:top w:val="none" w:sz="0" w:space="0" w:color="auto"/>
        <w:left w:val="none" w:sz="0" w:space="0" w:color="auto"/>
        <w:bottom w:val="none" w:sz="0" w:space="0" w:color="auto"/>
        <w:right w:val="none" w:sz="0" w:space="0" w:color="auto"/>
      </w:divBdr>
    </w:div>
    <w:div w:id="1054044962">
      <w:bodyDiv w:val="1"/>
      <w:marLeft w:val="0"/>
      <w:marRight w:val="0"/>
      <w:marTop w:val="0"/>
      <w:marBottom w:val="0"/>
      <w:divBdr>
        <w:top w:val="none" w:sz="0" w:space="0" w:color="auto"/>
        <w:left w:val="none" w:sz="0" w:space="0" w:color="auto"/>
        <w:bottom w:val="none" w:sz="0" w:space="0" w:color="auto"/>
        <w:right w:val="none" w:sz="0" w:space="0" w:color="auto"/>
      </w:divBdr>
    </w:div>
    <w:div w:id="1054501235">
      <w:bodyDiv w:val="1"/>
      <w:marLeft w:val="0"/>
      <w:marRight w:val="0"/>
      <w:marTop w:val="0"/>
      <w:marBottom w:val="0"/>
      <w:divBdr>
        <w:top w:val="none" w:sz="0" w:space="0" w:color="auto"/>
        <w:left w:val="none" w:sz="0" w:space="0" w:color="auto"/>
        <w:bottom w:val="none" w:sz="0" w:space="0" w:color="auto"/>
        <w:right w:val="none" w:sz="0" w:space="0" w:color="auto"/>
      </w:divBdr>
    </w:div>
    <w:div w:id="1056661734">
      <w:bodyDiv w:val="1"/>
      <w:marLeft w:val="0"/>
      <w:marRight w:val="0"/>
      <w:marTop w:val="0"/>
      <w:marBottom w:val="0"/>
      <w:divBdr>
        <w:top w:val="none" w:sz="0" w:space="0" w:color="auto"/>
        <w:left w:val="none" w:sz="0" w:space="0" w:color="auto"/>
        <w:bottom w:val="none" w:sz="0" w:space="0" w:color="auto"/>
        <w:right w:val="none" w:sz="0" w:space="0" w:color="auto"/>
      </w:divBdr>
    </w:div>
    <w:div w:id="1059740900">
      <w:bodyDiv w:val="1"/>
      <w:marLeft w:val="0"/>
      <w:marRight w:val="0"/>
      <w:marTop w:val="0"/>
      <w:marBottom w:val="0"/>
      <w:divBdr>
        <w:top w:val="none" w:sz="0" w:space="0" w:color="auto"/>
        <w:left w:val="none" w:sz="0" w:space="0" w:color="auto"/>
        <w:bottom w:val="none" w:sz="0" w:space="0" w:color="auto"/>
        <w:right w:val="none" w:sz="0" w:space="0" w:color="auto"/>
      </w:divBdr>
    </w:div>
    <w:div w:id="1064795867">
      <w:bodyDiv w:val="1"/>
      <w:marLeft w:val="0"/>
      <w:marRight w:val="0"/>
      <w:marTop w:val="0"/>
      <w:marBottom w:val="0"/>
      <w:divBdr>
        <w:top w:val="none" w:sz="0" w:space="0" w:color="auto"/>
        <w:left w:val="none" w:sz="0" w:space="0" w:color="auto"/>
        <w:bottom w:val="none" w:sz="0" w:space="0" w:color="auto"/>
        <w:right w:val="none" w:sz="0" w:space="0" w:color="auto"/>
      </w:divBdr>
    </w:div>
    <w:div w:id="1066301510">
      <w:bodyDiv w:val="1"/>
      <w:marLeft w:val="0"/>
      <w:marRight w:val="0"/>
      <w:marTop w:val="0"/>
      <w:marBottom w:val="0"/>
      <w:divBdr>
        <w:top w:val="none" w:sz="0" w:space="0" w:color="auto"/>
        <w:left w:val="none" w:sz="0" w:space="0" w:color="auto"/>
        <w:bottom w:val="none" w:sz="0" w:space="0" w:color="auto"/>
        <w:right w:val="none" w:sz="0" w:space="0" w:color="auto"/>
      </w:divBdr>
    </w:div>
    <w:div w:id="1068113455">
      <w:bodyDiv w:val="1"/>
      <w:marLeft w:val="0"/>
      <w:marRight w:val="0"/>
      <w:marTop w:val="0"/>
      <w:marBottom w:val="0"/>
      <w:divBdr>
        <w:top w:val="none" w:sz="0" w:space="0" w:color="auto"/>
        <w:left w:val="none" w:sz="0" w:space="0" w:color="auto"/>
        <w:bottom w:val="none" w:sz="0" w:space="0" w:color="auto"/>
        <w:right w:val="none" w:sz="0" w:space="0" w:color="auto"/>
      </w:divBdr>
    </w:div>
    <w:div w:id="1069962406">
      <w:bodyDiv w:val="1"/>
      <w:marLeft w:val="0"/>
      <w:marRight w:val="0"/>
      <w:marTop w:val="0"/>
      <w:marBottom w:val="0"/>
      <w:divBdr>
        <w:top w:val="none" w:sz="0" w:space="0" w:color="auto"/>
        <w:left w:val="none" w:sz="0" w:space="0" w:color="auto"/>
        <w:bottom w:val="none" w:sz="0" w:space="0" w:color="auto"/>
        <w:right w:val="none" w:sz="0" w:space="0" w:color="auto"/>
      </w:divBdr>
    </w:div>
    <w:div w:id="1073508103">
      <w:bodyDiv w:val="1"/>
      <w:marLeft w:val="0"/>
      <w:marRight w:val="0"/>
      <w:marTop w:val="0"/>
      <w:marBottom w:val="0"/>
      <w:divBdr>
        <w:top w:val="none" w:sz="0" w:space="0" w:color="auto"/>
        <w:left w:val="none" w:sz="0" w:space="0" w:color="auto"/>
        <w:bottom w:val="none" w:sz="0" w:space="0" w:color="auto"/>
        <w:right w:val="none" w:sz="0" w:space="0" w:color="auto"/>
      </w:divBdr>
    </w:div>
    <w:div w:id="1074165579">
      <w:bodyDiv w:val="1"/>
      <w:marLeft w:val="0"/>
      <w:marRight w:val="0"/>
      <w:marTop w:val="0"/>
      <w:marBottom w:val="0"/>
      <w:divBdr>
        <w:top w:val="none" w:sz="0" w:space="0" w:color="auto"/>
        <w:left w:val="none" w:sz="0" w:space="0" w:color="auto"/>
        <w:bottom w:val="none" w:sz="0" w:space="0" w:color="auto"/>
        <w:right w:val="none" w:sz="0" w:space="0" w:color="auto"/>
      </w:divBdr>
    </w:div>
    <w:div w:id="1077363011">
      <w:bodyDiv w:val="1"/>
      <w:marLeft w:val="0"/>
      <w:marRight w:val="0"/>
      <w:marTop w:val="0"/>
      <w:marBottom w:val="0"/>
      <w:divBdr>
        <w:top w:val="none" w:sz="0" w:space="0" w:color="auto"/>
        <w:left w:val="none" w:sz="0" w:space="0" w:color="auto"/>
        <w:bottom w:val="none" w:sz="0" w:space="0" w:color="auto"/>
        <w:right w:val="none" w:sz="0" w:space="0" w:color="auto"/>
      </w:divBdr>
    </w:div>
    <w:div w:id="1087731230">
      <w:bodyDiv w:val="1"/>
      <w:marLeft w:val="0"/>
      <w:marRight w:val="0"/>
      <w:marTop w:val="0"/>
      <w:marBottom w:val="0"/>
      <w:divBdr>
        <w:top w:val="none" w:sz="0" w:space="0" w:color="auto"/>
        <w:left w:val="none" w:sz="0" w:space="0" w:color="auto"/>
        <w:bottom w:val="none" w:sz="0" w:space="0" w:color="auto"/>
        <w:right w:val="none" w:sz="0" w:space="0" w:color="auto"/>
      </w:divBdr>
    </w:div>
    <w:div w:id="1089041112">
      <w:bodyDiv w:val="1"/>
      <w:marLeft w:val="0"/>
      <w:marRight w:val="0"/>
      <w:marTop w:val="0"/>
      <w:marBottom w:val="0"/>
      <w:divBdr>
        <w:top w:val="none" w:sz="0" w:space="0" w:color="auto"/>
        <w:left w:val="none" w:sz="0" w:space="0" w:color="auto"/>
        <w:bottom w:val="none" w:sz="0" w:space="0" w:color="auto"/>
        <w:right w:val="none" w:sz="0" w:space="0" w:color="auto"/>
      </w:divBdr>
    </w:div>
    <w:div w:id="1089429978">
      <w:bodyDiv w:val="1"/>
      <w:marLeft w:val="0"/>
      <w:marRight w:val="0"/>
      <w:marTop w:val="0"/>
      <w:marBottom w:val="0"/>
      <w:divBdr>
        <w:top w:val="none" w:sz="0" w:space="0" w:color="auto"/>
        <w:left w:val="none" w:sz="0" w:space="0" w:color="auto"/>
        <w:bottom w:val="none" w:sz="0" w:space="0" w:color="auto"/>
        <w:right w:val="none" w:sz="0" w:space="0" w:color="auto"/>
      </w:divBdr>
    </w:div>
    <w:div w:id="1094087017">
      <w:bodyDiv w:val="1"/>
      <w:marLeft w:val="0"/>
      <w:marRight w:val="0"/>
      <w:marTop w:val="0"/>
      <w:marBottom w:val="0"/>
      <w:divBdr>
        <w:top w:val="none" w:sz="0" w:space="0" w:color="auto"/>
        <w:left w:val="none" w:sz="0" w:space="0" w:color="auto"/>
        <w:bottom w:val="none" w:sz="0" w:space="0" w:color="auto"/>
        <w:right w:val="none" w:sz="0" w:space="0" w:color="auto"/>
      </w:divBdr>
    </w:div>
    <w:div w:id="1099177471">
      <w:bodyDiv w:val="1"/>
      <w:marLeft w:val="0"/>
      <w:marRight w:val="0"/>
      <w:marTop w:val="0"/>
      <w:marBottom w:val="0"/>
      <w:divBdr>
        <w:top w:val="none" w:sz="0" w:space="0" w:color="auto"/>
        <w:left w:val="none" w:sz="0" w:space="0" w:color="auto"/>
        <w:bottom w:val="none" w:sz="0" w:space="0" w:color="auto"/>
        <w:right w:val="none" w:sz="0" w:space="0" w:color="auto"/>
      </w:divBdr>
    </w:div>
    <w:div w:id="1102143084">
      <w:bodyDiv w:val="1"/>
      <w:marLeft w:val="0"/>
      <w:marRight w:val="0"/>
      <w:marTop w:val="0"/>
      <w:marBottom w:val="0"/>
      <w:divBdr>
        <w:top w:val="none" w:sz="0" w:space="0" w:color="auto"/>
        <w:left w:val="none" w:sz="0" w:space="0" w:color="auto"/>
        <w:bottom w:val="none" w:sz="0" w:space="0" w:color="auto"/>
        <w:right w:val="none" w:sz="0" w:space="0" w:color="auto"/>
      </w:divBdr>
    </w:div>
    <w:div w:id="1105226398">
      <w:bodyDiv w:val="1"/>
      <w:marLeft w:val="0"/>
      <w:marRight w:val="0"/>
      <w:marTop w:val="0"/>
      <w:marBottom w:val="0"/>
      <w:divBdr>
        <w:top w:val="none" w:sz="0" w:space="0" w:color="auto"/>
        <w:left w:val="none" w:sz="0" w:space="0" w:color="auto"/>
        <w:bottom w:val="none" w:sz="0" w:space="0" w:color="auto"/>
        <w:right w:val="none" w:sz="0" w:space="0" w:color="auto"/>
      </w:divBdr>
    </w:div>
    <w:div w:id="1105492191">
      <w:bodyDiv w:val="1"/>
      <w:marLeft w:val="0"/>
      <w:marRight w:val="0"/>
      <w:marTop w:val="0"/>
      <w:marBottom w:val="0"/>
      <w:divBdr>
        <w:top w:val="none" w:sz="0" w:space="0" w:color="auto"/>
        <w:left w:val="none" w:sz="0" w:space="0" w:color="auto"/>
        <w:bottom w:val="none" w:sz="0" w:space="0" w:color="auto"/>
        <w:right w:val="none" w:sz="0" w:space="0" w:color="auto"/>
      </w:divBdr>
    </w:div>
    <w:div w:id="1105923009">
      <w:bodyDiv w:val="1"/>
      <w:marLeft w:val="0"/>
      <w:marRight w:val="0"/>
      <w:marTop w:val="0"/>
      <w:marBottom w:val="0"/>
      <w:divBdr>
        <w:top w:val="none" w:sz="0" w:space="0" w:color="auto"/>
        <w:left w:val="none" w:sz="0" w:space="0" w:color="auto"/>
        <w:bottom w:val="none" w:sz="0" w:space="0" w:color="auto"/>
        <w:right w:val="none" w:sz="0" w:space="0" w:color="auto"/>
      </w:divBdr>
    </w:div>
    <w:div w:id="1116213076">
      <w:bodyDiv w:val="1"/>
      <w:marLeft w:val="0"/>
      <w:marRight w:val="0"/>
      <w:marTop w:val="0"/>
      <w:marBottom w:val="0"/>
      <w:divBdr>
        <w:top w:val="none" w:sz="0" w:space="0" w:color="auto"/>
        <w:left w:val="none" w:sz="0" w:space="0" w:color="auto"/>
        <w:bottom w:val="none" w:sz="0" w:space="0" w:color="auto"/>
        <w:right w:val="none" w:sz="0" w:space="0" w:color="auto"/>
      </w:divBdr>
    </w:div>
    <w:div w:id="1117916807">
      <w:bodyDiv w:val="1"/>
      <w:marLeft w:val="0"/>
      <w:marRight w:val="0"/>
      <w:marTop w:val="0"/>
      <w:marBottom w:val="0"/>
      <w:divBdr>
        <w:top w:val="none" w:sz="0" w:space="0" w:color="auto"/>
        <w:left w:val="none" w:sz="0" w:space="0" w:color="auto"/>
        <w:bottom w:val="none" w:sz="0" w:space="0" w:color="auto"/>
        <w:right w:val="none" w:sz="0" w:space="0" w:color="auto"/>
      </w:divBdr>
    </w:div>
    <w:div w:id="1118717353">
      <w:bodyDiv w:val="1"/>
      <w:marLeft w:val="0"/>
      <w:marRight w:val="0"/>
      <w:marTop w:val="0"/>
      <w:marBottom w:val="0"/>
      <w:divBdr>
        <w:top w:val="none" w:sz="0" w:space="0" w:color="auto"/>
        <w:left w:val="none" w:sz="0" w:space="0" w:color="auto"/>
        <w:bottom w:val="none" w:sz="0" w:space="0" w:color="auto"/>
        <w:right w:val="none" w:sz="0" w:space="0" w:color="auto"/>
      </w:divBdr>
    </w:div>
    <w:div w:id="1120302229">
      <w:bodyDiv w:val="1"/>
      <w:marLeft w:val="0"/>
      <w:marRight w:val="0"/>
      <w:marTop w:val="0"/>
      <w:marBottom w:val="0"/>
      <w:divBdr>
        <w:top w:val="none" w:sz="0" w:space="0" w:color="auto"/>
        <w:left w:val="none" w:sz="0" w:space="0" w:color="auto"/>
        <w:bottom w:val="none" w:sz="0" w:space="0" w:color="auto"/>
        <w:right w:val="none" w:sz="0" w:space="0" w:color="auto"/>
      </w:divBdr>
    </w:div>
    <w:div w:id="1121337318">
      <w:bodyDiv w:val="1"/>
      <w:marLeft w:val="0"/>
      <w:marRight w:val="0"/>
      <w:marTop w:val="0"/>
      <w:marBottom w:val="0"/>
      <w:divBdr>
        <w:top w:val="none" w:sz="0" w:space="0" w:color="auto"/>
        <w:left w:val="none" w:sz="0" w:space="0" w:color="auto"/>
        <w:bottom w:val="none" w:sz="0" w:space="0" w:color="auto"/>
        <w:right w:val="none" w:sz="0" w:space="0" w:color="auto"/>
      </w:divBdr>
    </w:div>
    <w:div w:id="1121342248">
      <w:bodyDiv w:val="1"/>
      <w:marLeft w:val="0"/>
      <w:marRight w:val="0"/>
      <w:marTop w:val="0"/>
      <w:marBottom w:val="0"/>
      <w:divBdr>
        <w:top w:val="none" w:sz="0" w:space="0" w:color="auto"/>
        <w:left w:val="none" w:sz="0" w:space="0" w:color="auto"/>
        <w:bottom w:val="none" w:sz="0" w:space="0" w:color="auto"/>
        <w:right w:val="none" w:sz="0" w:space="0" w:color="auto"/>
      </w:divBdr>
    </w:div>
    <w:div w:id="1123887895">
      <w:bodyDiv w:val="1"/>
      <w:marLeft w:val="0"/>
      <w:marRight w:val="0"/>
      <w:marTop w:val="0"/>
      <w:marBottom w:val="0"/>
      <w:divBdr>
        <w:top w:val="none" w:sz="0" w:space="0" w:color="auto"/>
        <w:left w:val="none" w:sz="0" w:space="0" w:color="auto"/>
        <w:bottom w:val="none" w:sz="0" w:space="0" w:color="auto"/>
        <w:right w:val="none" w:sz="0" w:space="0" w:color="auto"/>
      </w:divBdr>
    </w:div>
    <w:div w:id="1140616258">
      <w:bodyDiv w:val="1"/>
      <w:marLeft w:val="0"/>
      <w:marRight w:val="0"/>
      <w:marTop w:val="0"/>
      <w:marBottom w:val="0"/>
      <w:divBdr>
        <w:top w:val="none" w:sz="0" w:space="0" w:color="auto"/>
        <w:left w:val="none" w:sz="0" w:space="0" w:color="auto"/>
        <w:bottom w:val="none" w:sz="0" w:space="0" w:color="auto"/>
        <w:right w:val="none" w:sz="0" w:space="0" w:color="auto"/>
      </w:divBdr>
    </w:div>
    <w:div w:id="1142885122">
      <w:bodyDiv w:val="1"/>
      <w:marLeft w:val="0"/>
      <w:marRight w:val="0"/>
      <w:marTop w:val="0"/>
      <w:marBottom w:val="0"/>
      <w:divBdr>
        <w:top w:val="none" w:sz="0" w:space="0" w:color="auto"/>
        <w:left w:val="none" w:sz="0" w:space="0" w:color="auto"/>
        <w:bottom w:val="none" w:sz="0" w:space="0" w:color="auto"/>
        <w:right w:val="none" w:sz="0" w:space="0" w:color="auto"/>
      </w:divBdr>
    </w:div>
    <w:div w:id="1143161437">
      <w:bodyDiv w:val="1"/>
      <w:marLeft w:val="0"/>
      <w:marRight w:val="0"/>
      <w:marTop w:val="0"/>
      <w:marBottom w:val="0"/>
      <w:divBdr>
        <w:top w:val="none" w:sz="0" w:space="0" w:color="auto"/>
        <w:left w:val="none" w:sz="0" w:space="0" w:color="auto"/>
        <w:bottom w:val="none" w:sz="0" w:space="0" w:color="auto"/>
        <w:right w:val="none" w:sz="0" w:space="0" w:color="auto"/>
      </w:divBdr>
    </w:div>
    <w:div w:id="1145851266">
      <w:bodyDiv w:val="1"/>
      <w:marLeft w:val="0"/>
      <w:marRight w:val="0"/>
      <w:marTop w:val="0"/>
      <w:marBottom w:val="0"/>
      <w:divBdr>
        <w:top w:val="none" w:sz="0" w:space="0" w:color="auto"/>
        <w:left w:val="none" w:sz="0" w:space="0" w:color="auto"/>
        <w:bottom w:val="none" w:sz="0" w:space="0" w:color="auto"/>
        <w:right w:val="none" w:sz="0" w:space="0" w:color="auto"/>
      </w:divBdr>
    </w:div>
    <w:div w:id="1146780935">
      <w:bodyDiv w:val="1"/>
      <w:marLeft w:val="0"/>
      <w:marRight w:val="0"/>
      <w:marTop w:val="0"/>
      <w:marBottom w:val="0"/>
      <w:divBdr>
        <w:top w:val="none" w:sz="0" w:space="0" w:color="auto"/>
        <w:left w:val="none" w:sz="0" w:space="0" w:color="auto"/>
        <w:bottom w:val="none" w:sz="0" w:space="0" w:color="auto"/>
        <w:right w:val="none" w:sz="0" w:space="0" w:color="auto"/>
      </w:divBdr>
    </w:div>
    <w:div w:id="1157963225">
      <w:bodyDiv w:val="1"/>
      <w:marLeft w:val="0"/>
      <w:marRight w:val="0"/>
      <w:marTop w:val="0"/>
      <w:marBottom w:val="0"/>
      <w:divBdr>
        <w:top w:val="none" w:sz="0" w:space="0" w:color="auto"/>
        <w:left w:val="none" w:sz="0" w:space="0" w:color="auto"/>
        <w:bottom w:val="none" w:sz="0" w:space="0" w:color="auto"/>
        <w:right w:val="none" w:sz="0" w:space="0" w:color="auto"/>
      </w:divBdr>
    </w:div>
    <w:div w:id="1158152741">
      <w:bodyDiv w:val="1"/>
      <w:marLeft w:val="0"/>
      <w:marRight w:val="0"/>
      <w:marTop w:val="0"/>
      <w:marBottom w:val="0"/>
      <w:divBdr>
        <w:top w:val="none" w:sz="0" w:space="0" w:color="auto"/>
        <w:left w:val="none" w:sz="0" w:space="0" w:color="auto"/>
        <w:bottom w:val="none" w:sz="0" w:space="0" w:color="auto"/>
        <w:right w:val="none" w:sz="0" w:space="0" w:color="auto"/>
      </w:divBdr>
    </w:div>
    <w:div w:id="1160346274">
      <w:bodyDiv w:val="1"/>
      <w:marLeft w:val="0"/>
      <w:marRight w:val="0"/>
      <w:marTop w:val="0"/>
      <w:marBottom w:val="0"/>
      <w:divBdr>
        <w:top w:val="none" w:sz="0" w:space="0" w:color="auto"/>
        <w:left w:val="none" w:sz="0" w:space="0" w:color="auto"/>
        <w:bottom w:val="none" w:sz="0" w:space="0" w:color="auto"/>
        <w:right w:val="none" w:sz="0" w:space="0" w:color="auto"/>
      </w:divBdr>
    </w:div>
    <w:div w:id="1161890350">
      <w:bodyDiv w:val="1"/>
      <w:marLeft w:val="0"/>
      <w:marRight w:val="0"/>
      <w:marTop w:val="0"/>
      <w:marBottom w:val="0"/>
      <w:divBdr>
        <w:top w:val="none" w:sz="0" w:space="0" w:color="auto"/>
        <w:left w:val="none" w:sz="0" w:space="0" w:color="auto"/>
        <w:bottom w:val="none" w:sz="0" w:space="0" w:color="auto"/>
        <w:right w:val="none" w:sz="0" w:space="0" w:color="auto"/>
      </w:divBdr>
    </w:div>
    <w:div w:id="1168060974">
      <w:bodyDiv w:val="1"/>
      <w:marLeft w:val="0"/>
      <w:marRight w:val="0"/>
      <w:marTop w:val="0"/>
      <w:marBottom w:val="0"/>
      <w:divBdr>
        <w:top w:val="none" w:sz="0" w:space="0" w:color="auto"/>
        <w:left w:val="none" w:sz="0" w:space="0" w:color="auto"/>
        <w:bottom w:val="none" w:sz="0" w:space="0" w:color="auto"/>
        <w:right w:val="none" w:sz="0" w:space="0" w:color="auto"/>
      </w:divBdr>
    </w:div>
    <w:div w:id="1170027699">
      <w:bodyDiv w:val="1"/>
      <w:marLeft w:val="0"/>
      <w:marRight w:val="0"/>
      <w:marTop w:val="0"/>
      <w:marBottom w:val="0"/>
      <w:divBdr>
        <w:top w:val="none" w:sz="0" w:space="0" w:color="auto"/>
        <w:left w:val="none" w:sz="0" w:space="0" w:color="auto"/>
        <w:bottom w:val="none" w:sz="0" w:space="0" w:color="auto"/>
        <w:right w:val="none" w:sz="0" w:space="0" w:color="auto"/>
      </w:divBdr>
    </w:div>
    <w:div w:id="1171263084">
      <w:bodyDiv w:val="1"/>
      <w:marLeft w:val="0"/>
      <w:marRight w:val="0"/>
      <w:marTop w:val="0"/>
      <w:marBottom w:val="0"/>
      <w:divBdr>
        <w:top w:val="none" w:sz="0" w:space="0" w:color="auto"/>
        <w:left w:val="none" w:sz="0" w:space="0" w:color="auto"/>
        <w:bottom w:val="none" w:sz="0" w:space="0" w:color="auto"/>
        <w:right w:val="none" w:sz="0" w:space="0" w:color="auto"/>
      </w:divBdr>
    </w:div>
    <w:div w:id="1175457864">
      <w:bodyDiv w:val="1"/>
      <w:marLeft w:val="0"/>
      <w:marRight w:val="0"/>
      <w:marTop w:val="0"/>
      <w:marBottom w:val="0"/>
      <w:divBdr>
        <w:top w:val="none" w:sz="0" w:space="0" w:color="auto"/>
        <w:left w:val="none" w:sz="0" w:space="0" w:color="auto"/>
        <w:bottom w:val="none" w:sz="0" w:space="0" w:color="auto"/>
        <w:right w:val="none" w:sz="0" w:space="0" w:color="auto"/>
      </w:divBdr>
    </w:div>
    <w:div w:id="1178159795">
      <w:bodyDiv w:val="1"/>
      <w:marLeft w:val="0"/>
      <w:marRight w:val="0"/>
      <w:marTop w:val="0"/>
      <w:marBottom w:val="0"/>
      <w:divBdr>
        <w:top w:val="none" w:sz="0" w:space="0" w:color="auto"/>
        <w:left w:val="none" w:sz="0" w:space="0" w:color="auto"/>
        <w:bottom w:val="none" w:sz="0" w:space="0" w:color="auto"/>
        <w:right w:val="none" w:sz="0" w:space="0" w:color="auto"/>
      </w:divBdr>
    </w:div>
    <w:div w:id="1179660229">
      <w:bodyDiv w:val="1"/>
      <w:marLeft w:val="0"/>
      <w:marRight w:val="0"/>
      <w:marTop w:val="0"/>
      <w:marBottom w:val="0"/>
      <w:divBdr>
        <w:top w:val="none" w:sz="0" w:space="0" w:color="auto"/>
        <w:left w:val="none" w:sz="0" w:space="0" w:color="auto"/>
        <w:bottom w:val="none" w:sz="0" w:space="0" w:color="auto"/>
        <w:right w:val="none" w:sz="0" w:space="0" w:color="auto"/>
      </w:divBdr>
    </w:div>
    <w:div w:id="1179662629">
      <w:bodyDiv w:val="1"/>
      <w:marLeft w:val="0"/>
      <w:marRight w:val="0"/>
      <w:marTop w:val="0"/>
      <w:marBottom w:val="0"/>
      <w:divBdr>
        <w:top w:val="none" w:sz="0" w:space="0" w:color="auto"/>
        <w:left w:val="none" w:sz="0" w:space="0" w:color="auto"/>
        <w:bottom w:val="none" w:sz="0" w:space="0" w:color="auto"/>
        <w:right w:val="none" w:sz="0" w:space="0" w:color="auto"/>
      </w:divBdr>
    </w:div>
    <w:div w:id="1180778983">
      <w:bodyDiv w:val="1"/>
      <w:marLeft w:val="0"/>
      <w:marRight w:val="0"/>
      <w:marTop w:val="0"/>
      <w:marBottom w:val="0"/>
      <w:divBdr>
        <w:top w:val="none" w:sz="0" w:space="0" w:color="auto"/>
        <w:left w:val="none" w:sz="0" w:space="0" w:color="auto"/>
        <w:bottom w:val="none" w:sz="0" w:space="0" w:color="auto"/>
        <w:right w:val="none" w:sz="0" w:space="0" w:color="auto"/>
      </w:divBdr>
    </w:div>
    <w:div w:id="1183320112">
      <w:bodyDiv w:val="1"/>
      <w:marLeft w:val="0"/>
      <w:marRight w:val="0"/>
      <w:marTop w:val="0"/>
      <w:marBottom w:val="0"/>
      <w:divBdr>
        <w:top w:val="none" w:sz="0" w:space="0" w:color="auto"/>
        <w:left w:val="none" w:sz="0" w:space="0" w:color="auto"/>
        <w:bottom w:val="none" w:sz="0" w:space="0" w:color="auto"/>
        <w:right w:val="none" w:sz="0" w:space="0" w:color="auto"/>
      </w:divBdr>
    </w:div>
    <w:div w:id="1193614563">
      <w:bodyDiv w:val="1"/>
      <w:marLeft w:val="0"/>
      <w:marRight w:val="0"/>
      <w:marTop w:val="0"/>
      <w:marBottom w:val="0"/>
      <w:divBdr>
        <w:top w:val="none" w:sz="0" w:space="0" w:color="auto"/>
        <w:left w:val="none" w:sz="0" w:space="0" w:color="auto"/>
        <w:bottom w:val="none" w:sz="0" w:space="0" w:color="auto"/>
        <w:right w:val="none" w:sz="0" w:space="0" w:color="auto"/>
      </w:divBdr>
    </w:div>
    <w:div w:id="1195851384">
      <w:bodyDiv w:val="1"/>
      <w:marLeft w:val="0"/>
      <w:marRight w:val="0"/>
      <w:marTop w:val="0"/>
      <w:marBottom w:val="0"/>
      <w:divBdr>
        <w:top w:val="none" w:sz="0" w:space="0" w:color="auto"/>
        <w:left w:val="none" w:sz="0" w:space="0" w:color="auto"/>
        <w:bottom w:val="none" w:sz="0" w:space="0" w:color="auto"/>
        <w:right w:val="none" w:sz="0" w:space="0" w:color="auto"/>
      </w:divBdr>
    </w:div>
    <w:div w:id="1196114513">
      <w:bodyDiv w:val="1"/>
      <w:marLeft w:val="0"/>
      <w:marRight w:val="0"/>
      <w:marTop w:val="0"/>
      <w:marBottom w:val="0"/>
      <w:divBdr>
        <w:top w:val="none" w:sz="0" w:space="0" w:color="auto"/>
        <w:left w:val="none" w:sz="0" w:space="0" w:color="auto"/>
        <w:bottom w:val="none" w:sz="0" w:space="0" w:color="auto"/>
        <w:right w:val="none" w:sz="0" w:space="0" w:color="auto"/>
      </w:divBdr>
    </w:div>
    <w:div w:id="1197549207">
      <w:bodyDiv w:val="1"/>
      <w:marLeft w:val="0"/>
      <w:marRight w:val="0"/>
      <w:marTop w:val="0"/>
      <w:marBottom w:val="0"/>
      <w:divBdr>
        <w:top w:val="none" w:sz="0" w:space="0" w:color="auto"/>
        <w:left w:val="none" w:sz="0" w:space="0" w:color="auto"/>
        <w:bottom w:val="none" w:sz="0" w:space="0" w:color="auto"/>
        <w:right w:val="none" w:sz="0" w:space="0" w:color="auto"/>
      </w:divBdr>
    </w:div>
    <w:div w:id="1198278276">
      <w:bodyDiv w:val="1"/>
      <w:marLeft w:val="0"/>
      <w:marRight w:val="0"/>
      <w:marTop w:val="0"/>
      <w:marBottom w:val="0"/>
      <w:divBdr>
        <w:top w:val="none" w:sz="0" w:space="0" w:color="auto"/>
        <w:left w:val="none" w:sz="0" w:space="0" w:color="auto"/>
        <w:bottom w:val="none" w:sz="0" w:space="0" w:color="auto"/>
        <w:right w:val="none" w:sz="0" w:space="0" w:color="auto"/>
      </w:divBdr>
    </w:div>
    <w:div w:id="1199707448">
      <w:bodyDiv w:val="1"/>
      <w:marLeft w:val="0"/>
      <w:marRight w:val="0"/>
      <w:marTop w:val="0"/>
      <w:marBottom w:val="0"/>
      <w:divBdr>
        <w:top w:val="none" w:sz="0" w:space="0" w:color="auto"/>
        <w:left w:val="none" w:sz="0" w:space="0" w:color="auto"/>
        <w:bottom w:val="none" w:sz="0" w:space="0" w:color="auto"/>
        <w:right w:val="none" w:sz="0" w:space="0" w:color="auto"/>
      </w:divBdr>
    </w:div>
    <w:div w:id="1200361984">
      <w:bodyDiv w:val="1"/>
      <w:marLeft w:val="0"/>
      <w:marRight w:val="0"/>
      <w:marTop w:val="0"/>
      <w:marBottom w:val="0"/>
      <w:divBdr>
        <w:top w:val="none" w:sz="0" w:space="0" w:color="auto"/>
        <w:left w:val="none" w:sz="0" w:space="0" w:color="auto"/>
        <w:bottom w:val="none" w:sz="0" w:space="0" w:color="auto"/>
        <w:right w:val="none" w:sz="0" w:space="0" w:color="auto"/>
      </w:divBdr>
    </w:div>
    <w:div w:id="1202940910">
      <w:bodyDiv w:val="1"/>
      <w:marLeft w:val="0"/>
      <w:marRight w:val="0"/>
      <w:marTop w:val="0"/>
      <w:marBottom w:val="0"/>
      <w:divBdr>
        <w:top w:val="none" w:sz="0" w:space="0" w:color="auto"/>
        <w:left w:val="none" w:sz="0" w:space="0" w:color="auto"/>
        <w:bottom w:val="none" w:sz="0" w:space="0" w:color="auto"/>
        <w:right w:val="none" w:sz="0" w:space="0" w:color="auto"/>
      </w:divBdr>
    </w:div>
    <w:div w:id="1204975629">
      <w:bodyDiv w:val="1"/>
      <w:marLeft w:val="0"/>
      <w:marRight w:val="0"/>
      <w:marTop w:val="0"/>
      <w:marBottom w:val="0"/>
      <w:divBdr>
        <w:top w:val="none" w:sz="0" w:space="0" w:color="auto"/>
        <w:left w:val="none" w:sz="0" w:space="0" w:color="auto"/>
        <w:bottom w:val="none" w:sz="0" w:space="0" w:color="auto"/>
        <w:right w:val="none" w:sz="0" w:space="0" w:color="auto"/>
      </w:divBdr>
    </w:div>
    <w:div w:id="1205142116">
      <w:bodyDiv w:val="1"/>
      <w:marLeft w:val="0"/>
      <w:marRight w:val="0"/>
      <w:marTop w:val="0"/>
      <w:marBottom w:val="0"/>
      <w:divBdr>
        <w:top w:val="none" w:sz="0" w:space="0" w:color="auto"/>
        <w:left w:val="none" w:sz="0" w:space="0" w:color="auto"/>
        <w:bottom w:val="none" w:sz="0" w:space="0" w:color="auto"/>
        <w:right w:val="none" w:sz="0" w:space="0" w:color="auto"/>
      </w:divBdr>
    </w:div>
    <w:div w:id="1205680263">
      <w:bodyDiv w:val="1"/>
      <w:marLeft w:val="0"/>
      <w:marRight w:val="0"/>
      <w:marTop w:val="0"/>
      <w:marBottom w:val="0"/>
      <w:divBdr>
        <w:top w:val="none" w:sz="0" w:space="0" w:color="auto"/>
        <w:left w:val="none" w:sz="0" w:space="0" w:color="auto"/>
        <w:bottom w:val="none" w:sz="0" w:space="0" w:color="auto"/>
        <w:right w:val="none" w:sz="0" w:space="0" w:color="auto"/>
      </w:divBdr>
    </w:div>
    <w:div w:id="1209682522">
      <w:bodyDiv w:val="1"/>
      <w:marLeft w:val="0"/>
      <w:marRight w:val="0"/>
      <w:marTop w:val="0"/>
      <w:marBottom w:val="0"/>
      <w:divBdr>
        <w:top w:val="none" w:sz="0" w:space="0" w:color="auto"/>
        <w:left w:val="none" w:sz="0" w:space="0" w:color="auto"/>
        <w:bottom w:val="none" w:sz="0" w:space="0" w:color="auto"/>
        <w:right w:val="none" w:sz="0" w:space="0" w:color="auto"/>
      </w:divBdr>
    </w:div>
    <w:div w:id="1212500430">
      <w:bodyDiv w:val="1"/>
      <w:marLeft w:val="0"/>
      <w:marRight w:val="0"/>
      <w:marTop w:val="0"/>
      <w:marBottom w:val="0"/>
      <w:divBdr>
        <w:top w:val="none" w:sz="0" w:space="0" w:color="auto"/>
        <w:left w:val="none" w:sz="0" w:space="0" w:color="auto"/>
        <w:bottom w:val="none" w:sz="0" w:space="0" w:color="auto"/>
        <w:right w:val="none" w:sz="0" w:space="0" w:color="auto"/>
      </w:divBdr>
    </w:div>
    <w:div w:id="1216357709">
      <w:bodyDiv w:val="1"/>
      <w:marLeft w:val="0"/>
      <w:marRight w:val="0"/>
      <w:marTop w:val="0"/>
      <w:marBottom w:val="0"/>
      <w:divBdr>
        <w:top w:val="none" w:sz="0" w:space="0" w:color="auto"/>
        <w:left w:val="none" w:sz="0" w:space="0" w:color="auto"/>
        <w:bottom w:val="none" w:sz="0" w:space="0" w:color="auto"/>
        <w:right w:val="none" w:sz="0" w:space="0" w:color="auto"/>
      </w:divBdr>
    </w:div>
    <w:div w:id="1217204591">
      <w:bodyDiv w:val="1"/>
      <w:marLeft w:val="0"/>
      <w:marRight w:val="0"/>
      <w:marTop w:val="0"/>
      <w:marBottom w:val="0"/>
      <w:divBdr>
        <w:top w:val="none" w:sz="0" w:space="0" w:color="auto"/>
        <w:left w:val="none" w:sz="0" w:space="0" w:color="auto"/>
        <w:bottom w:val="none" w:sz="0" w:space="0" w:color="auto"/>
        <w:right w:val="none" w:sz="0" w:space="0" w:color="auto"/>
      </w:divBdr>
    </w:div>
    <w:div w:id="1219125590">
      <w:bodyDiv w:val="1"/>
      <w:marLeft w:val="0"/>
      <w:marRight w:val="0"/>
      <w:marTop w:val="0"/>
      <w:marBottom w:val="0"/>
      <w:divBdr>
        <w:top w:val="none" w:sz="0" w:space="0" w:color="auto"/>
        <w:left w:val="none" w:sz="0" w:space="0" w:color="auto"/>
        <w:bottom w:val="none" w:sz="0" w:space="0" w:color="auto"/>
        <w:right w:val="none" w:sz="0" w:space="0" w:color="auto"/>
      </w:divBdr>
    </w:div>
    <w:div w:id="1220705542">
      <w:bodyDiv w:val="1"/>
      <w:marLeft w:val="0"/>
      <w:marRight w:val="0"/>
      <w:marTop w:val="0"/>
      <w:marBottom w:val="0"/>
      <w:divBdr>
        <w:top w:val="none" w:sz="0" w:space="0" w:color="auto"/>
        <w:left w:val="none" w:sz="0" w:space="0" w:color="auto"/>
        <w:bottom w:val="none" w:sz="0" w:space="0" w:color="auto"/>
        <w:right w:val="none" w:sz="0" w:space="0" w:color="auto"/>
      </w:divBdr>
    </w:div>
    <w:div w:id="1221985267">
      <w:bodyDiv w:val="1"/>
      <w:marLeft w:val="0"/>
      <w:marRight w:val="0"/>
      <w:marTop w:val="0"/>
      <w:marBottom w:val="0"/>
      <w:divBdr>
        <w:top w:val="none" w:sz="0" w:space="0" w:color="auto"/>
        <w:left w:val="none" w:sz="0" w:space="0" w:color="auto"/>
        <w:bottom w:val="none" w:sz="0" w:space="0" w:color="auto"/>
        <w:right w:val="none" w:sz="0" w:space="0" w:color="auto"/>
      </w:divBdr>
    </w:div>
    <w:div w:id="1224948853">
      <w:bodyDiv w:val="1"/>
      <w:marLeft w:val="0"/>
      <w:marRight w:val="0"/>
      <w:marTop w:val="0"/>
      <w:marBottom w:val="0"/>
      <w:divBdr>
        <w:top w:val="none" w:sz="0" w:space="0" w:color="auto"/>
        <w:left w:val="none" w:sz="0" w:space="0" w:color="auto"/>
        <w:bottom w:val="none" w:sz="0" w:space="0" w:color="auto"/>
        <w:right w:val="none" w:sz="0" w:space="0" w:color="auto"/>
      </w:divBdr>
    </w:div>
    <w:div w:id="1229682696">
      <w:bodyDiv w:val="1"/>
      <w:marLeft w:val="0"/>
      <w:marRight w:val="0"/>
      <w:marTop w:val="0"/>
      <w:marBottom w:val="0"/>
      <w:divBdr>
        <w:top w:val="none" w:sz="0" w:space="0" w:color="auto"/>
        <w:left w:val="none" w:sz="0" w:space="0" w:color="auto"/>
        <w:bottom w:val="none" w:sz="0" w:space="0" w:color="auto"/>
        <w:right w:val="none" w:sz="0" w:space="0" w:color="auto"/>
      </w:divBdr>
    </w:div>
    <w:div w:id="1231304082">
      <w:bodyDiv w:val="1"/>
      <w:marLeft w:val="0"/>
      <w:marRight w:val="0"/>
      <w:marTop w:val="0"/>
      <w:marBottom w:val="0"/>
      <w:divBdr>
        <w:top w:val="none" w:sz="0" w:space="0" w:color="auto"/>
        <w:left w:val="none" w:sz="0" w:space="0" w:color="auto"/>
        <w:bottom w:val="none" w:sz="0" w:space="0" w:color="auto"/>
        <w:right w:val="none" w:sz="0" w:space="0" w:color="auto"/>
      </w:divBdr>
    </w:div>
    <w:div w:id="1231304400">
      <w:bodyDiv w:val="1"/>
      <w:marLeft w:val="0"/>
      <w:marRight w:val="0"/>
      <w:marTop w:val="0"/>
      <w:marBottom w:val="0"/>
      <w:divBdr>
        <w:top w:val="none" w:sz="0" w:space="0" w:color="auto"/>
        <w:left w:val="none" w:sz="0" w:space="0" w:color="auto"/>
        <w:bottom w:val="none" w:sz="0" w:space="0" w:color="auto"/>
        <w:right w:val="none" w:sz="0" w:space="0" w:color="auto"/>
      </w:divBdr>
    </w:div>
    <w:div w:id="1234436194">
      <w:bodyDiv w:val="1"/>
      <w:marLeft w:val="0"/>
      <w:marRight w:val="0"/>
      <w:marTop w:val="0"/>
      <w:marBottom w:val="0"/>
      <w:divBdr>
        <w:top w:val="none" w:sz="0" w:space="0" w:color="auto"/>
        <w:left w:val="none" w:sz="0" w:space="0" w:color="auto"/>
        <w:bottom w:val="none" w:sz="0" w:space="0" w:color="auto"/>
        <w:right w:val="none" w:sz="0" w:space="0" w:color="auto"/>
      </w:divBdr>
    </w:div>
    <w:div w:id="1236162595">
      <w:bodyDiv w:val="1"/>
      <w:marLeft w:val="0"/>
      <w:marRight w:val="0"/>
      <w:marTop w:val="0"/>
      <w:marBottom w:val="0"/>
      <w:divBdr>
        <w:top w:val="none" w:sz="0" w:space="0" w:color="auto"/>
        <w:left w:val="none" w:sz="0" w:space="0" w:color="auto"/>
        <w:bottom w:val="none" w:sz="0" w:space="0" w:color="auto"/>
        <w:right w:val="none" w:sz="0" w:space="0" w:color="auto"/>
      </w:divBdr>
    </w:div>
    <w:div w:id="1236664384">
      <w:bodyDiv w:val="1"/>
      <w:marLeft w:val="0"/>
      <w:marRight w:val="0"/>
      <w:marTop w:val="0"/>
      <w:marBottom w:val="0"/>
      <w:divBdr>
        <w:top w:val="none" w:sz="0" w:space="0" w:color="auto"/>
        <w:left w:val="none" w:sz="0" w:space="0" w:color="auto"/>
        <w:bottom w:val="none" w:sz="0" w:space="0" w:color="auto"/>
        <w:right w:val="none" w:sz="0" w:space="0" w:color="auto"/>
      </w:divBdr>
      <w:divsChild>
        <w:div w:id="1717075922">
          <w:marLeft w:val="547"/>
          <w:marRight w:val="0"/>
          <w:marTop w:val="0"/>
          <w:marBottom w:val="0"/>
          <w:divBdr>
            <w:top w:val="none" w:sz="0" w:space="0" w:color="auto"/>
            <w:left w:val="none" w:sz="0" w:space="0" w:color="auto"/>
            <w:bottom w:val="none" w:sz="0" w:space="0" w:color="auto"/>
            <w:right w:val="none" w:sz="0" w:space="0" w:color="auto"/>
          </w:divBdr>
        </w:div>
      </w:divsChild>
    </w:div>
    <w:div w:id="1240289806">
      <w:bodyDiv w:val="1"/>
      <w:marLeft w:val="0"/>
      <w:marRight w:val="0"/>
      <w:marTop w:val="0"/>
      <w:marBottom w:val="0"/>
      <w:divBdr>
        <w:top w:val="none" w:sz="0" w:space="0" w:color="auto"/>
        <w:left w:val="none" w:sz="0" w:space="0" w:color="auto"/>
        <w:bottom w:val="none" w:sz="0" w:space="0" w:color="auto"/>
        <w:right w:val="none" w:sz="0" w:space="0" w:color="auto"/>
      </w:divBdr>
    </w:div>
    <w:div w:id="1243493987">
      <w:bodyDiv w:val="1"/>
      <w:marLeft w:val="0"/>
      <w:marRight w:val="0"/>
      <w:marTop w:val="0"/>
      <w:marBottom w:val="0"/>
      <w:divBdr>
        <w:top w:val="none" w:sz="0" w:space="0" w:color="auto"/>
        <w:left w:val="none" w:sz="0" w:space="0" w:color="auto"/>
        <w:bottom w:val="none" w:sz="0" w:space="0" w:color="auto"/>
        <w:right w:val="none" w:sz="0" w:space="0" w:color="auto"/>
      </w:divBdr>
    </w:div>
    <w:div w:id="1243905894">
      <w:bodyDiv w:val="1"/>
      <w:marLeft w:val="0"/>
      <w:marRight w:val="0"/>
      <w:marTop w:val="0"/>
      <w:marBottom w:val="0"/>
      <w:divBdr>
        <w:top w:val="none" w:sz="0" w:space="0" w:color="auto"/>
        <w:left w:val="none" w:sz="0" w:space="0" w:color="auto"/>
        <w:bottom w:val="none" w:sz="0" w:space="0" w:color="auto"/>
        <w:right w:val="none" w:sz="0" w:space="0" w:color="auto"/>
      </w:divBdr>
    </w:div>
    <w:div w:id="1245068794">
      <w:bodyDiv w:val="1"/>
      <w:marLeft w:val="0"/>
      <w:marRight w:val="0"/>
      <w:marTop w:val="0"/>
      <w:marBottom w:val="0"/>
      <w:divBdr>
        <w:top w:val="none" w:sz="0" w:space="0" w:color="auto"/>
        <w:left w:val="none" w:sz="0" w:space="0" w:color="auto"/>
        <w:bottom w:val="none" w:sz="0" w:space="0" w:color="auto"/>
        <w:right w:val="none" w:sz="0" w:space="0" w:color="auto"/>
      </w:divBdr>
    </w:div>
    <w:div w:id="1245339698">
      <w:bodyDiv w:val="1"/>
      <w:marLeft w:val="0"/>
      <w:marRight w:val="0"/>
      <w:marTop w:val="0"/>
      <w:marBottom w:val="0"/>
      <w:divBdr>
        <w:top w:val="none" w:sz="0" w:space="0" w:color="auto"/>
        <w:left w:val="none" w:sz="0" w:space="0" w:color="auto"/>
        <w:bottom w:val="none" w:sz="0" w:space="0" w:color="auto"/>
        <w:right w:val="none" w:sz="0" w:space="0" w:color="auto"/>
      </w:divBdr>
    </w:div>
    <w:div w:id="1245382345">
      <w:bodyDiv w:val="1"/>
      <w:marLeft w:val="0"/>
      <w:marRight w:val="0"/>
      <w:marTop w:val="0"/>
      <w:marBottom w:val="0"/>
      <w:divBdr>
        <w:top w:val="none" w:sz="0" w:space="0" w:color="auto"/>
        <w:left w:val="none" w:sz="0" w:space="0" w:color="auto"/>
        <w:bottom w:val="none" w:sz="0" w:space="0" w:color="auto"/>
        <w:right w:val="none" w:sz="0" w:space="0" w:color="auto"/>
      </w:divBdr>
    </w:div>
    <w:div w:id="1246107145">
      <w:bodyDiv w:val="1"/>
      <w:marLeft w:val="0"/>
      <w:marRight w:val="0"/>
      <w:marTop w:val="0"/>
      <w:marBottom w:val="0"/>
      <w:divBdr>
        <w:top w:val="none" w:sz="0" w:space="0" w:color="auto"/>
        <w:left w:val="none" w:sz="0" w:space="0" w:color="auto"/>
        <w:bottom w:val="none" w:sz="0" w:space="0" w:color="auto"/>
        <w:right w:val="none" w:sz="0" w:space="0" w:color="auto"/>
      </w:divBdr>
    </w:div>
    <w:div w:id="1246257414">
      <w:bodyDiv w:val="1"/>
      <w:marLeft w:val="0"/>
      <w:marRight w:val="0"/>
      <w:marTop w:val="0"/>
      <w:marBottom w:val="0"/>
      <w:divBdr>
        <w:top w:val="none" w:sz="0" w:space="0" w:color="auto"/>
        <w:left w:val="none" w:sz="0" w:space="0" w:color="auto"/>
        <w:bottom w:val="none" w:sz="0" w:space="0" w:color="auto"/>
        <w:right w:val="none" w:sz="0" w:space="0" w:color="auto"/>
      </w:divBdr>
    </w:div>
    <w:div w:id="1248224766">
      <w:bodyDiv w:val="1"/>
      <w:marLeft w:val="0"/>
      <w:marRight w:val="0"/>
      <w:marTop w:val="0"/>
      <w:marBottom w:val="0"/>
      <w:divBdr>
        <w:top w:val="none" w:sz="0" w:space="0" w:color="auto"/>
        <w:left w:val="none" w:sz="0" w:space="0" w:color="auto"/>
        <w:bottom w:val="none" w:sz="0" w:space="0" w:color="auto"/>
        <w:right w:val="none" w:sz="0" w:space="0" w:color="auto"/>
      </w:divBdr>
    </w:div>
    <w:div w:id="1248880182">
      <w:bodyDiv w:val="1"/>
      <w:marLeft w:val="0"/>
      <w:marRight w:val="0"/>
      <w:marTop w:val="0"/>
      <w:marBottom w:val="0"/>
      <w:divBdr>
        <w:top w:val="none" w:sz="0" w:space="0" w:color="auto"/>
        <w:left w:val="none" w:sz="0" w:space="0" w:color="auto"/>
        <w:bottom w:val="none" w:sz="0" w:space="0" w:color="auto"/>
        <w:right w:val="none" w:sz="0" w:space="0" w:color="auto"/>
      </w:divBdr>
    </w:div>
    <w:div w:id="1253857434">
      <w:bodyDiv w:val="1"/>
      <w:marLeft w:val="0"/>
      <w:marRight w:val="0"/>
      <w:marTop w:val="0"/>
      <w:marBottom w:val="0"/>
      <w:divBdr>
        <w:top w:val="none" w:sz="0" w:space="0" w:color="auto"/>
        <w:left w:val="none" w:sz="0" w:space="0" w:color="auto"/>
        <w:bottom w:val="none" w:sz="0" w:space="0" w:color="auto"/>
        <w:right w:val="none" w:sz="0" w:space="0" w:color="auto"/>
      </w:divBdr>
    </w:div>
    <w:div w:id="1254167142">
      <w:bodyDiv w:val="1"/>
      <w:marLeft w:val="0"/>
      <w:marRight w:val="0"/>
      <w:marTop w:val="0"/>
      <w:marBottom w:val="0"/>
      <w:divBdr>
        <w:top w:val="none" w:sz="0" w:space="0" w:color="auto"/>
        <w:left w:val="none" w:sz="0" w:space="0" w:color="auto"/>
        <w:bottom w:val="none" w:sz="0" w:space="0" w:color="auto"/>
        <w:right w:val="none" w:sz="0" w:space="0" w:color="auto"/>
      </w:divBdr>
    </w:div>
    <w:div w:id="1256670854">
      <w:bodyDiv w:val="1"/>
      <w:marLeft w:val="0"/>
      <w:marRight w:val="0"/>
      <w:marTop w:val="0"/>
      <w:marBottom w:val="0"/>
      <w:divBdr>
        <w:top w:val="none" w:sz="0" w:space="0" w:color="auto"/>
        <w:left w:val="none" w:sz="0" w:space="0" w:color="auto"/>
        <w:bottom w:val="none" w:sz="0" w:space="0" w:color="auto"/>
        <w:right w:val="none" w:sz="0" w:space="0" w:color="auto"/>
      </w:divBdr>
    </w:div>
    <w:div w:id="1258058713">
      <w:bodyDiv w:val="1"/>
      <w:marLeft w:val="0"/>
      <w:marRight w:val="0"/>
      <w:marTop w:val="0"/>
      <w:marBottom w:val="0"/>
      <w:divBdr>
        <w:top w:val="none" w:sz="0" w:space="0" w:color="auto"/>
        <w:left w:val="none" w:sz="0" w:space="0" w:color="auto"/>
        <w:bottom w:val="none" w:sz="0" w:space="0" w:color="auto"/>
        <w:right w:val="none" w:sz="0" w:space="0" w:color="auto"/>
      </w:divBdr>
    </w:div>
    <w:div w:id="1259413561">
      <w:bodyDiv w:val="1"/>
      <w:marLeft w:val="0"/>
      <w:marRight w:val="0"/>
      <w:marTop w:val="0"/>
      <w:marBottom w:val="0"/>
      <w:divBdr>
        <w:top w:val="none" w:sz="0" w:space="0" w:color="auto"/>
        <w:left w:val="none" w:sz="0" w:space="0" w:color="auto"/>
        <w:bottom w:val="none" w:sz="0" w:space="0" w:color="auto"/>
        <w:right w:val="none" w:sz="0" w:space="0" w:color="auto"/>
      </w:divBdr>
    </w:div>
    <w:div w:id="1259603631">
      <w:bodyDiv w:val="1"/>
      <w:marLeft w:val="0"/>
      <w:marRight w:val="0"/>
      <w:marTop w:val="0"/>
      <w:marBottom w:val="0"/>
      <w:divBdr>
        <w:top w:val="none" w:sz="0" w:space="0" w:color="auto"/>
        <w:left w:val="none" w:sz="0" w:space="0" w:color="auto"/>
        <w:bottom w:val="none" w:sz="0" w:space="0" w:color="auto"/>
        <w:right w:val="none" w:sz="0" w:space="0" w:color="auto"/>
      </w:divBdr>
    </w:div>
    <w:div w:id="1260337704">
      <w:bodyDiv w:val="1"/>
      <w:marLeft w:val="0"/>
      <w:marRight w:val="0"/>
      <w:marTop w:val="0"/>
      <w:marBottom w:val="0"/>
      <w:divBdr>
        <w:top w:val="none" w:sz="0" w:space="0" w:color="auto"/>
        <w:left w:val="none" w:sz="0" w:space="0" w:color="auto"/>
        <w:bottom w:val="none" w:sz="0" w:space="0" w:color="auto"/>
        <w:right w:val="none" w:sz="0" w:space="0" w:color="auto"/>
      </w:divBdr>
    </w:div>
    <w:div w:id="1260454658">
      <w:bodyDiv w:val="1"/>
      <w:marLeft w:val="0"/>
      <w:marRight w:val="0"/>
      <w:marTop w:val="0"/>
      <w:marBottom w:val="0"/>
      <w:divBdr>
        <w:top w:val="none" w:sz="0" w:space="0" w:color="auto"/>
        <w:left w:val="none" w:sz="0" w:space="0" w:color="auto"/>
        <w:bottom w:val="none" w:sz="0" w:space="0" w:color="auto"/>
        <w:right w:val="none" w:sz="0" w:space="0" w:color="auto"/>
      </w:divBdr>
    </w:div>
    <w:div w:id="1271548710">
      <w:bodyDiv w:val="1"/>
      <w:marLeft w:val="0"/>
      <w:marRight w:val="0"/>
      <w:marTop w:val="0"/>
      <w:marBottom w:val="0"/>
      <w:divBdr>
        <w:top w:val="none" w:sz="0" w:space="0" w:color="auto"/>
        <w:left w:val="none" w:sz="0" w:space="0" w:color="auto"/>
        <w:bottom w:val="none" w:sz="0" w:space="0" w:color="auto"/>
        <w:right w:val="none" w:sz="0" w:space="0" w:color="auto"/>
      </w:divBdr>
    </w:div>
    <w:div w:id="1275938458">
      <w:bodyDiv w:val="1"/>
      <w:marLeft w:val="0"/>
      <w:marRight w:val="0"/>
      <w:marTop w:val="0"/>
      <w:marBottom w:val="0"/>
      <w:divBdr>
        <w:top w:val="none" w:sz="0" w:space="0" w:color="auto"/>
        <w:left w:val="none" w:sz="0" w:space="0" w:color="auto"/>
        <w:bottom w:val="none" w:sz="0" w:space="0" w:color="auto"/>
        <w:right w:val="none" w:sz="0" w:space="0" w:color="auto"/>
      </w:divBdr>
    </w:div>
    <w:div w:id="1275943756">
      <w:bodyDiv w:val="1"/>
      <w:marLeft w:val="0"/>
      <w:marRight w:val="0"/>
      <w:marTop w:val="0"/>
      <w:marBottom w:val="0"/>
      <w:divBdr>
        <w:top w:val="none" w:sz="0" w:space="0" w:color="auto"/>
        <w:left w:val="none" w:sz="0" w:space="0" w:color="auto"/>
        <w:bottom w:val="none" w:sz="0" w:space="0" w:color="auto"/>
        <w:right w:val="none" w:sz="0" w:space="0" w:color="auto"/>
      </w:divBdr>
    </w:div>
    <w:div w:id="1280838614">
      <w:bodyDiv w:val="1"/>
      <w:marLeft w:val="0"/>
      <w:marRight w:val="0"/>
      <w:marTop w:val="0"/>
      <w:marBottom w:val="0"/>
      <w:divBdr>
        <w:top w:val="none" w:sz="0" w:space="0" w:color="auto"/>
        <w:left w:val="none" w:sz="0" w:space="0" w:color="auto"/>
        <w:bottom w:val="none" w:sz="0" w:space="0" w:color="auto"/>
        <w:right w:val="none" w:sz="0" w:space="0" w:color="auto"/>
      </w:divBdr>
    </w:div>
    <w:div w:id="1284506557">
      <w:bodyDiv w:val="1"/>
      <w:marLeft w:val="0"/>
      <w:marRight w:val="0"/>
      <w:marTop w:val="0"/>
      <w:marBottom w:val="0"/>
      <w:divBdr>
        <w:top w:val="none" w:sz="0" w:space="0" w:color="auto"/>
        <w:left w:val="none" w:sz="0" w:space="0" w:color="auto"/>
        <w:bottom w:val="none" w:sz="0" w:space="0" w:color="auto"/>
        <w:right w:val="none" w:sz="0" w:space="0" w:color="auto"/>
      </w:divBdr>
    </w:div>
    <w:div w:id="1288119176">
      <w:bodyDiv w:val="1"/>
      <w:marLeft w:val="0"/>
      <w:marRight w:val="0"/>
      <w:marTop w:val="0"/>
      <w:marBottom w:val="0"/>
      <w:divBdr>
        <w:top w:val="none" w:sz="0" w:space="0" w:color="auto"/>
        <w:left w:val="none" w:sz="0" w:space="0" w:color="auto"/>
        <w:bottom w:val="none" w:sz="0" w:space="0" w:color="auto"/>
        <w:right w:val="none" w:sz="0" w:space="0" w:color="auto"/>
      </w:divBdr>
    </w:div>
    <w:div w:id="1292056881">
      <w:bodyDiv w:val="1"/>
      <w:marLeft w:val="0"/>
      <w:marRight w:val="0"/>
      <w:marTop w:val="0"/>
      <w:marBottom w:val="0"/>
      <w:divBdr>
        <w:top w:val="none" w:sz="0" w:space="0" w:color="auto"/>
        <w:left w:val="none" w:sz="0" w:space="0" w:color="auto"/>
        <w:bottom w:val="none" w:sz="0" w:space="0" w:color="auto"/>
        <w:right w:val="none" w:sz="0" w:space="0" w:color="auto"/>
      </w:divBdr>
    </w:div>
    <w:div w:id="1293442188">
      <w:bodyDiv w:val="1"/>
      <w:marLeft w:val="0"/>
      <w:marRight w:val="0"/>
      <w:marTop w:val="0"/>
      <w:marBottom w:val="0"/>
      <w:divBdr>
        <w:top w:val="none" w:sz="0" w:space="0" w:color="auto"/>
        <w:left w:val="none" w:sz="0" w:space="0" w:color="auto"/>
        <w:bottom w:val="none" w:sz="0" w:space="0" w:color="auto"/>
        <w:right w:val="none" w:sz="0" w:space="0" w:color="auto"/>
      </w:divBdr>
    </w:div>
    <w:div w:id="1294212528">
      <w:bodyDiv w:val="1"/>
      <w:marLeft w:val="0"/>
      <w:marRight w:val="0"/>
      <w:marTop w:val="0"/>
      <w:marBottom w:val="0"/>
      <w:divBdr>
        <w:top w:val="none" w:sz="0" w:space="0" w:color="auto"/>
        <w:left w:val="none" w:sz="0" w:space="0" w:color="auto"/>
        <w:bottom w:val="none" w:sz="0" w:space="0" w:color="auto"/>
        <w:right w:val="none" w:sz="0" w:space="0" w:color="auto"/>
      </w:divBdr>
    </w:div>
    <w:div w:id="1298339528">
      <w:bodyDiv w:val="1"/>
      <w:marLeft w:val="0"/>
      <w:marRight w:val="0"/>
      <w:marTop w:val="0"/>
      <w:marBottom w:val="0"/>
      <w:divBdr>
        <w:top w:val="none" w:sz="0" w:space="0" w:color="auto"/>
        <w:left w:val="none" w:sz="0" w:space="0" w:color="auto"/>
        <w:bottom w:val="none" w:sz="0" w:space="0" w:color="auto"/>
        <w:right w:val="none" w:sz="0" w:space="0" w:color="auto"/>
      </w:divBdr>
    </w:div>
    <w:div w:id="1299727401">
      <w:bodyDiv w:val="1"/>
      <w:marLeft w:val="0"/>
      <w:marRight w:val="0"/>
      <w:marTop w:val="0"/>
      <w:marBottom w:val="0"/>
      <w:divBdr>
        <w:top w:val="none" w:sz="0" w:space="0" w:color="auto"/>
        <w:left w:val="none" w:sz="0" w:space="0" w:color="auto"/>
        <w:bottom w:val="none" w:sz="0" w:space="0" w:color="auto"/>
        <w:right w:val="none" w:sz="0" w:space="0" w:color="auto"/>
      </w:divBdr>
    </w:div>
    <w:div w:id="1300920250">
      <w:bodyDiv w:val="1"/>
      <w:marLeft w:val="0"/>
      <w:marRight w:val="0"/>
      <w:marTop w:val="0"/>
      <w:marBottom w:val="0"/>
      <w:divBdr>
        <w:top w:val="none" w:sz="0" w:space="0" w:color="auto"/>
        <w:left w:val="none" w:sz="0" w:space="0" w:color="auto"/>
        <w:bottom w:val="none" w:sz="0" w:space="0" w:color="auto"/>
        <w:right w:val="none" w:sz="0" w:space="0" w:color="auto"/>
      </w:divBdr>
    </w:div>
    <w:div w:id="1302077750">
      <w:bodyDiv w:val="1"/>
      <w:marLeft w:val="0"/>
      <w:marRight w:val="0"/>
      <w:marTop w:val="0"/>
      <w:marBottom w:val="0"/>
      <w:divBdr>
        <w:top w:val="none" w:sz="0" w:space="0" w:color="auto"/>
        <w:left w:val="none" w:sz="0" w:space="0" w:color="auto"/>
        <w:bottom w:val="none" w:sz="0" w:space="0" w:color="auto"/>
        <w:right w:val="none" w:sz="0" w:space="0" w:color="auto"/>
      </w:divBdr>
    </w:div>
    <w:div w:id="1302538471">
      <w:bodyDiv w:val="1"/>
      <w:marLeft w:val="0"/>
      <w:marRight w:val="0"/>
      <w:marTop w:val="0"/>
      <w:marBottom w:val="0"/>
      <w:divBdr>
        <w:top w:val="none" w:sz="0" w:space="0" w:color="auto"/>
        <w:left w:val="none" w:sz="0" w:space="0" w:color="auto"/>
        <w:bottom w:val="none" w:sz="0" w:space="0" w:color="auto"/>
        <w:right w:val="none" w:sz="0" w:space="0" w:color="auto"/>
      </w:divBdr>
      <w:divsChild>
        <w:div w:id="1853913429">
          <w:marLeft w:val="547"/>
          <w:marRight w:val="0"/>
          <w:marTop w:val="0"/>
          <w:marBottom w:val="0"/>
          <w:divBdr>
            <w:top w:val="none" w:sz="0" w:space="0" w:color="auto"/>
            <w:left w:val="none" w:sz="0" w:space="0" w:color="auto"/>
            <w:bottom w:val="none" w:sz="0" w:space="0" w:color="auto"/>
            <w:right w:val="none" w:sz="0" w:space="0" w:color="auto"/>
          </w:divBdr>
        </w:div>
      </w:divsChild>
    </w:div>
    <w:div w:id="1303268949">
      <w:bodyDiv w:val="1"/>
      <w:marLeft w:val="0"/>
      <w:marRight w:val="0"/>
      <w:marTop w:val="0"/>
      <w:marBottom w:val="0"/>
      <w:divBdr>
        <w:top w:val="none" w:sz="0" w:space="0" w:color="auto"/>
        <w:left w:val="none" w:sz="0" w:space="0" w:color="auto"/>
        <w:bottom w:val="none" w:sz="0" w:space="0" w:color="auto"/>
        <w:right w:val="none" w:sz="0" w:space="0" w:color="auto"/>
      </w:divBdr>
    </w:div>
    <w:div w:id="1310479536">
      <w:bodyDiv w:val="1"/>
      <w:marLeft w:val="0"/>
      <w:marRight w:val="0"/>
      <w:marTop w:val="0"/>
      <w:marBottom w:val="0"/>
      <w:divBdr>
        <w:top w:val="none" w:sz="0" w:space="0" w:color="auto"/>
        <w:left w:val="none" w:sz="0" w:space="0" w:color="auto"/>
        <w:bottom w:val="none" w:sz="0" w:space="0" w:color="auto"/>
        <w:right w:val="none" w:sz="0" w:space="0" w:color="auto"/>
      </w:divBdr>
    </w:div>
    <w:div w:id="1319266007">
      <w:bodyDiv w:val="1"/>
      <w:marLeft w:val="0"/>
      <w:marRight w:val="0"/>
      <w:marTop w:val="0"/>
      <w:marBottom w:val="0"/>
      <w:divBdr>
        <w:top w:val="none" w:sz="0" w:space="0" w:color="auto"/>
        <w:left w:val="none" w:sz="0" w:space="0" w:color="auto"/>
        <w:bottom w:val="none" w:sz="0" w:space="0" w:color="auto"/>
        <w:right w:val="none" w:sz="0" w:space="0" w:color="auto"/>
      </w:divBdr>
    </w:div>
    <w:div w:id="1321302364">
      <w:bodyDiv w:val="1"/>
      <w:marLeft w:val="0"/>
      <w:marRight w:val="0"/>
      <w:marTop w:val="0"/>
      <w:marBottom w:val="0"/>
      <w:divBdr>
        <w:top w:val="none" w:sz="0" w:space="0" w:color="auto"/>
        <w:left w:val="none" w:sz="0" w:space="0" w:color="auto"/>
        <w:bottom w:val="none" w:sz="0" w:space="0" w:color="auto"/>
        <w:right w:val="none" w:sz="0" w:space="0" w:color="auto"/>
      </w:divBdr>
    </w:div>
    <w:div w:id="1327128044">
      <w:bodyDiv w:val="1"/>
      <w:marLeft w:val="0"/>
      <w:marRight w:val="0"/>
      <w:marTop w:val="0"/>
      <w:marBottom w:val="0"/>
      <w:divBdr>
        <w:top w:val="none" w:sz="0" w:space="0" w:color="auto"/>
        <w:left w:val="none" w:sz="0" w:space="0" w:color="auto"/>
        <w:bottom w:val="none" w:sz="0" w:space="0" w:color="auto"/>
        <w:right w:val="none" w:sz="0" w:space="0" w:color="auto"/>
      </w:divBdr>
    </w:div>
    <w:div w:id="1330139765">
      <w:bodyDiv w:val="1"/>
      <w:marLeft w:val="0"/>
      <w:marRight w:val="0"/>
      <w:marTop w:val="0"/>
      <w:marBottom w:val="0"/>
      <w:divBdr>
        <w:top w:val="none" w:sz="0" w:space="0" w:color="auto"/>
        <w:left w:val="none" w:sz="0" w:space="0" w:color="auto"/>
        <w:bottom w:val="none" w:sz="0" w:space="0" w:color="auto"/>
        <w:right w:val="none" w:sz="0" w:space="0" w:color="auto"/>
      </w:divBdr>
    </w:div>
    <w:div w:id="1331255038">
      <w:bodyDiv w:val="1"/>
      <w:marLeft w:val="0"/>
      <w:marRight w:val="0"/>
      <w:marTop w:val="0"/>
      <w:marBottom w:val="0"/>
      <w:divBdr>
        <w:top w:val="none" w:sz="0" w:space="0" w:color="auto"/>
        <w:left w:val="none" w:sz="0" w:space="0" w:color="auto"/>
        <w:bottom w:val="none" w:sz="0" w:space="0" w:color="auto"/>
        <w:right w:val="none" w:sz="0" w:space="0" w:color="auto"/>
      </w:divBdr>
    </w:div>
    <w:div w:id="1331711485">
      <w:bodyDiv w:val="1"/>
      <w:marLeft w:val="0"/>
      <w:marRight w:val="0"/>
      <w:marTop w:val="0"/>
      <w:marBottom w:val="0"/>
      <w:divBdr>
        <w:top w:val="none" w:sz="0" w:space="0" w:color="auto"/>
        <w:left w:val="none" w:sz="0" w:space="0" w:color="auto"/>
        <w:bottom w:val="none" w:sz="0" w:space="0" w:color="auto"/>
        <w:right w:val="none" w:sz="0" w:space="0" w:color="auto"/>
      </w:divBdr>
    </w:div>
    <w:div w:id="1332176219">
      <w:bodyDiv w:val="1"/>
      <w:marLeft w:val="0"/>
      <w:marRight w:val="0"/>
      <w:marTop w:val="0"/>
      <w:marBottom w:val="0"/>
      <w:divBdr>
        <w:top w:val="none" w:sz="0" w:space="0" w:color="auto"/>
        <w:left w:val="none" w:sz="0" w:space="0" w:color="auto"/>
        <w:bottom w:val="none" w:sz="0" w:space="0" w:color="auto"/>
        <w:right w:val="none" w:sz="0" w:space="0" w:color="auto"/>
      </w:divBdr>
    </w:div>
    <w:div w:id="1334525542">
      <w:bodyDiv w:val="1"/>
      <w:marLeft w:val="0"/>
      <w:marRight w:val="0"/>
      <w:marTop w:val="0"/>
      <w:marBottom w:val="0"/>
      <w:divBdr>
        <w:top w:val="none" w:sz="0" w:space="0" w:color="auto"/>
        <w:left w:val="none" w:sz="0" w:space="0" w:color="auto"/>
        <w:bottom w:val="none" w:sz="0" w:space="0" w:color="auto"/>
        <w:right w:val="none" w:sz="0" w:space="0" w:color="auto"/>
      </w:divBdr>
    </w:div>
    <w:div w:id="1335038344">
      <w:bodyDiv w:val="1"/>
      <w:marLeft w:val="0"/>
      <w:marRight w:val="0"/>
      <w:marTop w:val="0"/>
      <w:marBottom w:val="0"/>
      <w:divBdr>
        <w:top w:val="none" w:sz="0" w:space="0" w:color="auto"/>
        <w:left w:val="none" w:sz="0" w:space="0" w:color="auto"/>
        <w:bottom w:val="none" w:sz="0" w:space="0" w:color="auto"/>
        <w:right w:val="none" w:sz="0" w:space="0" w:color="auto"/>
      </w:divBdr>
    </w:div>
    <w:div w:id="1336690860">
      <w:bodyDiv w:val="1"/>
      <w:marLeft w:val="0"/>
      <w:marRight w:val="0"/>
      <w:marTop w:val="0"/>
      <w:marBottom w:val="0"/>
      <w:divBdr>
        <w:top w:val="none" w:sz="0" w:space="0" w:color="auto"/>
        <w:left w:val="none" w:sz="0" w:space="0" w:color="auto"/>
        <w:bottom w:val="none" w:sz="0" w:space="0" w:color="auto"/>
        <w:right w:val="none" w:sz="0" w:space="0" w:color="auto"/>
      </w:divBdr>
      <w:divsChild>
        <w:div w:id="1682657284">
          <w:marLeft w:val="547"/>
          <w:marRight w:val="0"/>
          <w:marTop w:val="0"/>
          <w:marBottom w:val="0"/>
          <w:divBdr>
            <w:top w:val="none" w:sz="0" w:space="0" w:color="auto"/>
            <w:left w:val="none" w:sz="0" w:space="0" w:color="auto"/>
            <w:bottom w:val="none" w:sz="0" w:space="0" w:color="auto"/>
            <w:right w:val="none" w:sz="0" w:space="0" w:color="auto"/>
          </w:divBdr>
        </w:div>
      </w:divsChild>
    </w:div>
    <w:div w:id="1338725896">
      <w:bodyDiv w:val="1"/>
      <w:marLeft w:val="0"/>
      <w:marRight w:val="0"/>
      <w:marTop w:val="0"/>
      <w:marBottom w:val="0"/>
      <w:divBdr>
        <w:top w:val="none" w:sz="0" w:space="0" w:color="auto"/>
        <w:left w:val="none" w:sz="0" w:space="0" w:color="auto"/>
        <w:bottom w:val="none" w:sz="0" w:space="0" w:color="auto"/>
        <w:right w:val="none" w:sz="0" w:space="0" w:color="auto"/>
      </w:divBdr>
    </w:div>
    <w:div w:id="1339119984">
      <w:bodyDiv w:val="1"/>
      <w:marLeft w:val="0"/>
      <w:marRight w:val="0"/>
      <w:marTop w:val="0"/>
      <w:marBottom w:val="0"/>
      <w:divBdr>
        <w:top w:val="none" w:sz="0" w:space="0" w:color="auto"/>
        <w:left w:val="none" w:sz="0" w:space="0" w:color="auto"/>
        <w:bottom w:val="none" w:sz="0" w:space="0" w:color="auto"/>
        <w:right w:val="none" w:sz="0" w:space="0" w:color="auto"/>
      </w:divBdr>
    </w:div>
    <w:div w:id="1345546752">
      <w:bodyDiv w:val="1"/>
      <w:marLeft w:val="0"/>
      <w:marRight w:val="0"/>
      <w:marTop w:val="0"/>
      <w:marBottom w:val="0"/>
      <w:divBdr>
        <w:top w:val="none" w:sz="0" w:space="0" w:color="auto"/>
        <w:left w:val="none" w:sz="0" w:space="0" w:color="auto"/>
        <w:bottom w:val="none" w:sz="0" w:space="0" w:color="auto"/>
        <w:right w:val="none" w:sz="0" w:space="0" w:color="auto"/>
      </w:divBdr>
    </w:div>
    <w:div w:id="1345742016">
      <w:bodyDiv w:val="1"/>
      <w:marLeft w:val="0"/>
      <w:marRight w:val="0"/>
      <w:marTop w:val="0"/>
      <w:marBottom w:val="0"/>
      <w:divBdr>
        <w:top w:val="none" w:sz="0" w:space="0" w:color="auto"/>
        <w:left w:val="none" w:sz="0" w:space="0" w:color="auto"/>
        <w:bottom w:val="none" w:sz="0" w:space="0" w:color="auto"/>
        <w:right w:val="none" w:sz="0" w:space="0" w:color="auto"/>
      </w:divBdr>
      <w:divsChild>
        <w:div w:id="424420029">
          <w:marLeft w:val="547"/>
          <w:marRight w:val="0"/>
          <w:marTop w:val="0"/>
          <w:marBottom w:val="0"/>
          <w:divBdr>
            <w:top w:val="none" w:sz="0" w:space="0" w:color="auto"/>
            <w:left w:val="none" w:sz="0" w:space="0" w:color="auto"/>
            <w:bottom w:val="none" w:sz="0" w:space="0" w:color="auto"/>
            <w:right w:val="none" w:sz="0" w:space="0" w:color="auto"/>
          </w:divBdr>
        </w:div>
      </w:divsChild>
    </w:div>
    <w:div w:id="1346444485">
      <w:bodyDiv w:val="1"/>
      <w:marLeft w:val="0"/>
      <w:marRight w:val="0"/>
      <w:marTop w:val="0"/>
      <w:marBottom w:val="0"/>
      <w:divBdr>
        <w:top w:val="none" w:sz="0" w:space="0" w:color="auto"/>
        <w:left w:val="none" w:sz="0" w:space="0" w:color="auto"/>
        <w:bottom w:val="none" w:sz="0" w:space="0" w:color="auto"/>
        <w:right w:val="none" w:sz="0" w:space="0" w:color="auto"/>
      </w:divBdr>
    </w:div>
    <w:div w:id="1347369153">
      <w:bodyDiv w:val="1"/>
      <w:marLeft w:val="0"/>
      <w:marRight w:val="0"/>
      <w:marTop w:val="0"/>
      <w:marBottom w:val="0"/>
      <w:divBdr>
        <w:top w:val="none" w:sz="0" w:space="0" w:color="auto"/>
        <w:left w:val="none" w:sz="0" w:space="0" w:color="auto"/>
        <w:bottom w:val="none" w:sz="0" w:space="0" w:color="auto"/>
        <w:right w:val="none" w:sz="0" w:space="0" w:color="auto"/>
      </w:divBdr>
    </w:div>
    <w:div w:id="1350372554">
      <w:bodyDiv w:val="1"/>
      <w:marLeft w:val="0"/>
      <w:marRight w:val="0"/>
      <w:marTop w:val="0"/>
      <w:marBottom w:val="0"/>
      <w:divBdr>
        <w:top w:val="none" w:sz="0" w:space="0" w:color="auto"/>
        <w:left w:val="none" w:sz="0" w:space="0" w:color="auto"/>
        <w:bottom w:val="none" w:sz="0" w:space="0" w:color="auto"/>
        <w:right w:val="none" w:sz="0" w:space="0" w:color="auto"/>
      </w:divBdr>
    </w:div>
    <w:div w:id="1350638107">
      <w:bodyDiv w:val="1"/>
      <w:marLeft w:val="0"/>
      <w:marRight w:val="0"/>
      <w:marTop w:val="0"/>
      <w:marBottom w:val="0"/>
      <w:divBdr>
        <w:top w:val="none" w:sz="0" w:space="0" w:color="auto"/>
        <w:left w:val="none" w:sz="0" w:space="0" w:color="auto"/>
        <w:bottom w:val="none" w:sz="0" w:space="0" w:color="auto"/>
        <w:right w:val="none" w:sz="0" w:space="0" w:color="auto"/>
      </w:divBdr>
    </w:div>
    <w:div w:id="1351880947">
      <w:bodyDiv w:val="1"/>
      <w:marLeft w:val="0"/>
      <w:marRight w:val="0"/>
      <w:marTop w:val="0"/>
      <w:marBottom w:val="0"/>
      <w:divBdr>
        <w:top w:val="none" w:sz="0" w:space="0" w:color="auto"/>
        <w:left w:val="none" w:sz="0" w:space="0" w:color="auto"/>
        <w:bottom w:val="none" w:sz="0" w:space="0" w:color="auto"/>
        <w:right w:val="none" w:sz="0" w:space="0" w:color="auto"/>
      </w:divBdr>
    </w:div>
    <w:div w:id="1353804421">
      <w:bodyDiv w:val="1"/>
      <w:marLeft w:val="0"/>
      <w:marRight w:val="0"/>
      <w:marTop w:val="0"/>
      <w:marBottom w:val="0"/>
      <w:divBdr>
        <w:top w:val="none" w:sz="0" w:space="0" w:color="auto"/>
        <w:left w:val="none" w:sz="0" w:space="0" w:color="auto"/>
        <w:bottom w:val="none" w:sz="0" w:space="0" w:color="auto"/>
        <w:right w:val="none" w:sz="0" w:space="0" w:color="auto"/>
      </w:divBdr>
    </w:div>
    <w:div w:id="1356617015">
      <w:bodyDiv w:val="1"/>
      <w:marLeft w:val="0"/>
      <w:marRight w:val="0"/>
      <w:marTop w:val="0"/>
      <w:marBottom w:val="0"/>
      <w:divBdr>
        <w:top w:val="none" w:sz="0" w:space="0" w:color="auto"/>
        <w:left w:val="none" w:sz="0" w:space="0" w:color="auto"/>
        <w:bottom w:val="none" w:sz="0" w:space="0" w:color="auto"/>
        <w:right w:val="none" w:sz="0" w:space="0" w:color="auto"/>
      </w:divBdr>
    </w:div>
    <w:div w:id="1357732803">
      <w:bodyDiv w:val="1"/>
      <w:marLeft w:val="0"/>
      <w:marRight w:val="0"/>
      <w:marTop w:val="0"/>
      <w:marBottom w:val="0"/>
      <w:divBdr>
        <w:top w:val="none" w:sz="0" w:space="0" w:color="auto"/>
        <w:left w:val="none" w:sz="0" w:space="0" w:color="auto"/>
        <w:bottom w:val="none" w:sz="0" w:space="0" w:color="auto"/>
        <w:right w:val="none" w:sz="0" w:space="0" w:color="auto"/>
      </w:divBdr>
    </w:div>
    <w:div w:id="1358773257">
      <w:bodyDiv w:val="1"/>
      <w:marLeft w:val="0"/>
      <w:marRight w:val="0"/>
      <w:marTop w:val="0"/>
      <w:marBottom w:val="0"/>
      <w:divBdr>
        <w:top w:val="none" w:sz="0" w:space="0" w:color="auto"/>
        <w:left w:val="none" w:sz="0" w:space="0" w:color="auto"/>
        <w:bottom w:val="none" w:sz="0" w:space="0" w:color="auto"/>
        <w:right w:val="none" w:sz="0" w:space="0" w:color="auto"/>
      </w:divBdr>
    </w:div>
    <w:div w:id="1360275029">
      <w:bodyDiv w:val="1"/>
      <w:marLeft w:val="0"/>
      <w:marRight w:val="0"/>
      <w:marTop w:val="0"/>
      <w:marBottom w:val="0"/>
      <w:divBdr>
        <w:top w:val="none" w:sz="0" w:space="0" w:color="auto"/>
        <w:left w:val="none" w:sz="0" w:space="0" w:color="auto"/>
        <w:bottom w:val="none" w:sz="0" w:space="0" w:color="auto"/>
        <w:right w:val="none" w:sz="0" w:space="0" w:color="auto"/>
      </w:divBdr>
    </w:div>
    <w:div w:id="1362509847">
      <w:bodyDiv w:val="1"/>
      <w:marLeft w:val="0"/>
      <w:marRight w:val="0"/>
      <w:marTop w:val="0"/>
      <w:marBottom w:val="0"/>
      <w:divBdr>
        <w:top w:val="none" w:sz="0" w:space="0" w:color="auto"/>
        <w:left w:val="none" w:sz="0" w:space="0" w:color="auto"/>
        <w:bottom w:val="none" w:sz="0" w:space="0" w:color="auto"/>
        <w:right w:val="none" w:sz="0" w:space="0" w:color="auto"/>
      </w:divBdr>
      <w:divsChild>
        <w:div w:id="1109736558">
          <w:marLeft w:val="547"/>
          <w:marRight w:val="0"/>
          <w:marTop w:val="0"/>
          <w:marBottom w:val="0"/>
          <w:divBdr>
            <w:top w:val="none" w:sz="0" w:space="0" w:color="auto"/>
            <w:left w:val="none" w:sz="0" w:space="0" w:color="auto"/>
            <w:bottom w:val="none" w:sz="0" w:space="0" w:color="auto"/>
            <w:right w:val="none" w:sz="0" w:space="0" w:color="auto"/>
          </w:divBdr>
        </w:div>
      </w:divsChild>
    </w:div>
    <w:div w:id="1364476170">
      <w:bodyDiv w:val="1"/>
      <w:marLeft w:val="0"/>
      <w:marRight w:val="0"/>
      <w:marTop w:val="0"/>
      <w:marBottom w:val="0"/>
      <w:divBdr>
        <w:top w:val="none" w:sz="0" w:space="0" w:color="auto"/>
        <w:left w:val="none" w:sz="0" w:space="0" w:color="auto"/>
        <w:bottom w:val="none" w:sz="0" w:space="0" w:color="auto"/>
        <w:right w:val="none" w:sz="0" w:space="0" w:color="auto"/>
      </w:divBdr>
    </w:div>
    <w:div w:id="1365519246">
      <w:bodyDiv w:val="1"/>
      <w:marLeft w:val="0"/>
      <w:marRight w:val="0"/>
      <w:marTop w:val="0"/>
      <w:marBottom w:val="0"/>
      <w:divBdr>
        <w:top w:val="none" w:sz="0" w:space="0" w:color="auto"/>
        <w:left w:val="none" w:sz="0" w:space="0" w:color="auto"/>
        <w:bottom w:val="none" w:sz="0" w:space="0" w:color="auto"/>
        <w:right w:val="none" w:sz="0" w:space="0" w:color="auto"/>
      </w:divBdr>
    </w:div>
    <w:div w:id="1365599764">
      <w:bodyDiv w:val="1"/>
      <w:marLeft w:val="0"/>
      <w:marRight w:val="0"/>
      <w:marTop w:val="0"/>
      <w:marBottom w:val="0"/>
      <w:divBdr>
        <w:top w:val="none" w:sz="0" w:space="0" w:color="auto"/>
        <w:left w:val="none" w:sz="0" w:space="0" w:color="auto"/>
        <w:bottom w:val="none" w:sz="0" w:space="0" w:color="auto"/>
        <w:right w:val="none" w:sz="0" w:space="0" w:color="auto"/>
      </w:divBdr>
    </w:div>
    <w:div w:id="1371144457">
      <w:bodyDiv w:val="1"/>
      <w:marLeft w:val="0"/>
      <w:marRight w:val="0"/>
      <w:marTop w:val="0"/>
      <w:marBottom w:val="0"/>
      <w:divBdr>
        <w:top w:val="none" w:sz="0" w:space="0" w:color="auto"/>
        <w:left w:val="none" w:sz="0" w:space="0" w:color="auto"/>
        <w:bottom w:val="none" w:sz="0" w:space="0" w:color="auto"/>
        <w:right w:val="none" w:sz="0" w:space="0" w:color="auto"/>
      </w:divBdr>
    </w:div>
    <w:div w:id="1381519478">
      <w:bodyDiv w:val="1"/>
      <w:marLeft w:val="0"/>
      <w:marRight w:val="0"/>
      <w:marTop w:val="0"/>
      <w:marBottom w:val="0"/>
      <w:divBdr>
        <w:top w:val="none" w:sz="0" w:space="0" w:color="auto"/>
        <w:left w:val="none" w:sz="0" w:space="0" w:color="auto"/>
        <w:bottom w:val="none" w:sz="0" w:space="0" w:color="auto"/>
        <w:right w:val="none" w:sz="0" w:space="0" w:color="auto"/>
      </w:divBdr>
    </w:div>
    <w:div w:id="1382174226">
      <w:bodyDiv w:val="1"/>
      <w:marLeft w:val="0"/>
      <w:marRight w:val="0"/>
      <w:marTop w:val="0"/>
      <w:marBottom w:val="0"/>
      <w:divBdr>
        <w:top w:val="none" w:sz="0" w:space="0" w:color="auto"/>
        <w:left w:val="none" w:sz="0" w:space="0" w:color="auto"/>
        <w:bottom w:val="none" w:sz="0" w:space="0" w:color="auto"/>
        <w:right w:val="none" w:sz="0" w:space="0" w:color="auto"/>
      </w:divBdr>
    </w:div>
    <w:div w:id="1384210152">
      <w:bodyDiv w:val="1"/>
      <w:marLeft w:val="0"/>
      <w:marRight w:val="0"/>
      <w:marTop w:val="0"/>
      <w:marBottom w:val="0"/>
      <w:divBdr>
        <w:top w:val="none" w:sz="0" w:space="0" w:color="auto"/>
        <w:left w:val="none" w:sz="0" w:space="0" w:color="auto"/>
        <w:bottom w:val="none" w:sz="0" w:space="0" w:color="auto"/>
        <w:right w:val="none" w:sz="0" w:space="0" w:color="auto"/>
      </w:divBdr>
    </w:div>
    <w:div w:id="1384913323">
      <w:bodyDiv w:val="1"/>
      <w:marLeft w:val="0"/>
      <w:marRight w:val="0"/>
      <w:marTop w:val="0"/>
      <w:marBottom w:val="0"/>
      <w:divBdr>
        <w:top w:val="none" w:sz="0" w:space="0" w:color="auto"/>
        <w:left w:val="none" w:sz="0" w:space="0" w:color="auto"/>
        <w:bottom w:val="none" w:sz="0" w:space="0" w:color="auto"/>
        <w:right w:val="none" w:sz="0" w:space="0" w:color="auto"/>
      </w:divBdr>
    </w:div>
    <w:div w:id="1390614876">
      <w:bodyDiv w:val="1"/>
      <w:marLeft w:val="0"/>
      <w:marRight w:val="0"/>
      <w:marTop w:val="0"/>
      <w:marBottom w:val="0"/>
      <w:divBdr>
        <w:top w:val="none" w:sz="0" w:space="0" w:color="auto"/>
        <w:left w:val="none" w:sz="0" w:space="0" w:color="auto"/>
        <w:bottom w:val="none" w:sz="0" w:space="0" w:color="auto"/>
        <w:right w:val="none" w:sz="0" w:space="0" w:color="auto"/>
      </w:divBdr>
    </w:div>
    <w:div w:id="1391003363">
      <w:bodyDiv w:val="1"/>
      <w:marLeft w:val="0"/>
      <w:marRight w:val="0"/>
      <w:marTop w:val="0"/>
      <w:marBottom w:val="0"/>
      <w:divBdr>
        <w:top w:val="none" w:sz="0" w:space="0" w:color="auto"/>
        <w:left w:val="none" w:sz="0" w:space="0" w:color="auto"/>
        <w:bottom w:val="none" w:sz="0" w:space="0" w:color="auto"/>
        <w:right w:val="none" w:sz="0" w:space="0" w:color="auto"/>
      </w:divBdr>
    </w:div>
    <w:div w:id="1392122222">
      <w:bodyDiv w:val="1"/>
      <w:marLeft w:val="0"/>
      <w:marRight w:val="0"/>
      <w:marTop w:val="0"/>
      <w:marBottom w:val="0"/>
      <w:divBdr>
        <w:top w:val="none" w:sz="0" w:space="0" w:color="auto"/>
        <w:left w:val="none" w:sz="0" w:space="0" w:color="auto"/>
        <w:bottom w:val="none" w:sz="0" w:space="0" w:color="auto"/>
        <w:right w:val="none" w:sz="0" w:space="0" w:color="auto"/>
      </w:divBdr>
    </w:div>
    <w:div w:id="1394040986">
      <w:bodyDiv w:val="1"/>
      <w:marLeft w:val="0"/>
      <w:marRight w:val="0"/>
      <w:marTop w:val="0"/>
      <w:marBottom w:val="0"/>
      <w:divBdr>
        <w:top w:val="none" w:sz="0" w:space="0" w:color="auto"/>
        <w:left w:val="none" w:sz="0" w:space="0" w:color="auto"/>
        <w:bottom w:val="none" w:sz="0" w:space="0" w:color="auto"/>
        <w:right w:val="none" w:sz="0" w:space="0" w:color="auto"/>
      </w:divBdr>
    </w:div>
    <w:div w:id="1397512167">
      <w:bodyDiv w:val="1"/>
      <w:marLeft w:val="0"/>
      <w:marRight w:val="0"/>
      <w:marTop w:val="0"/>
      <w:marBottom w:val="0"/>
      <w:divBdr>
        <w:top w:val="none" w:sz="0" w:space="0" w:color="auto"/>
        <w:left w:val="none" w:sz="0" w:space="0" w:color="auto"/>
        <w:bottom w:val="none" w:sz="0" w:space="0" w:color="auto"/>
        <w:right w:val="none" w:sz="0" w:space="0" w:color="auto"/>
      </w:divBdr>
    </w:div>
    <w:div w:id="1397703071">
      <w:bodyDiv w:val="1"/>
      <w:marLeft w:val="0"/>
      <w:marRight w:val="0"/>
      <w:marTop w:val="0"/>
      <w:marBottom w:val="0"/>
      <w:divBdr>
        <w:top w:val="none" w:sz="0" w:space="0" w:color="auto"/>
        <w:left w:val="none" w:sz="0" w:space="0" w:color="auto"/>
        <w:bottom w:val="none" w:sz="0" w:space="0" w:color="auto"/>
        <w:right w:val="none" w:sz="0" w:space="0" w:color="auto"/>
      </w:divBdr>
    </w:div>
    <w:div w:id="1400980497">
      <w:bodyDiv w:val="1"/>
      <w:marLeft w:val="0"/>
      <w:marRight w:val="0"/>
      <w:marTop w:val="0"/>
      <w:marBottom w:val="0"/>
      <w:divBdr>
        <w:top w:val="none" w:sz="0" w:space="0" w:color="auto"/>
        <w:left w:val="none" w:sz="0" w:space="0" w:color="auto"/>
        <w:bottom w:val="none" w:sz="0" w:space="0" w:color="auto"/>
        <w:right w:val="none" w:sz="0" w:space="0" w:color="auto"/>
      </w:divBdr>
    </w:div>
    <w:div w:id="1404596158">
      <w:bodyDiv w:val="1"/>
      <w:marLeft w:val="0"/>
      <w:marRight w:val="0"/>
      <w:marTop w:val="0"/>
      <w:marBottom w:val="0"/>
      <w:divBdr>
        <w:top w:val="none" w:sz="0" w:space="0" w:color="auto"/>
        <w:left w:val="none" w:sz="0" w:space="0" w:color="auto"/>
        <w:bottom w:val="none" w:sz="0" w:space="0" w:color="auto"/>
        <w:right w:val="none" w:sz="0" w:space="0" w:color="auto"/>
      </w:divBdr>
    </w:div>
    <w:div w:id="1408960246">
      <w:bodyDiv w:val="1"/>
      <w:marLeft w:val="0"/>
      <w:marRight w:val="0"/>
      <w:marTop w:val="0"/>
      <w:marBottom w:val="0"/>
      <w:divBdr>
        <w:top w:val="none" w:sz="0" w:space="0" w:color="auto"/>
        <w:left w:val="none" w:sz="0" w:space="0" w:color="auto"/>
        <w:bottom w:val="none" w:sz="0" w:space="0" w:color="auto"/>
        <w:right w:val="none" w:sz="0" w:space="0" w:color="auto"/>
      </w:divBdr>
    </w:div>
    <w:div w:id="1409034671">
      <w:bodyDiv w:val="1"/>
      <w:marLeft w:val="0"/>
      <w:marRight w:val="0"/>
      <w:marTop w:val="0"/>
      <w:marBottom w:val="0"/>
      <w:divBdr>
        <w:top w:val="none" w:sz="0" w:space="0" w:color="auto"/>
        <w:left w:val="none" w:sz="0" w:space="0" w:color="auto"/>
        <w:bottom w:val="none" w:sz="0" w:space="0" w:color="auto"/>
        <w:right w:val="none" w:sz="0" w:space="0" w:color="auto"/>
      </w:divBdr>
    </w:div>
    <w:div w:id="1409109965">
      <w:bodyDiv w:val="1"/>
      <w:marLeft w:val="0"/>
      <w:marRight w:val="0"/>
      <w:marTop w:val="0"/>
      <w:marBottom w:val="0"/>
      <w:divBdr>
        <w:top w:val="none" w:sz="0" w:space="0" w:color="auto"/>
        <w:left w:val="none" w:sz="0" w:space="0" w:color="auto"/>
        <w:bottom w:val="none" w:sz="0" w:space="0" w:color="auto"/>
        <w:right w:val="none" w:sz="0" w:space="0" w:color="auto"/>
      </w:divBdr>
    </w:div>
    <w:div w:id="1410080069">
      <w:bodyDiv w:val="1"/>
      <w:marLeft w:val="0"/>
      <w:marRight w:val="0"/>
      <w:marTop w:val="0"/>
      <w:marBottom w:val="0"/>
      <w:divBdr>
        <w:top w:val="none" w:sz="0" w:space="0" w:color="auto"/>
        <w:left w:val="none" w:sz="0" w:space="0" w:color="auto"/>
        <w:bottom w:val="none" w:sz="0" w:space="0" w:color="auto"/>
        <w:right w:val="none" w:sz="0" w:space="0" w:color="auto"/>
      </w:divBdr>
    </w:div>
    <w:div w:id="1412001073">
      <w:bodyDiv w:val="1"/>
      <w:marLeft w:val="0"/>
      <w:marRight w:val="0"/>
      <w:marTop w:val="0"/>
      <w:marBottom w:val="0"/>
      <w:divBdr>
        <w:top w:val="none" w:sz="0" w:space="0" w:color="auto"/>
        <w:left w:val="none" w:sz="0" w:space="0" w:color="auto"/>
        <w:bottom w:val="none" w:sz="0" w:space="0" w:color="auto"/>
        <w:right w:val="none" w:sz="0" w:space="0" w:color="auto"/>
      </w:divBdr>
      <w:divsChild>
        <w:div w:id="1350370997">
          <w:marLeft w:val="547"/>
          <w:marRight w:val="0"/>
          <w:marTop w:val="0"/>
          <w:marBottom w:val="0"/>
          <w:divBdr>
            <w:top w:val="none" w:sz="0" w:space="0" w:color="auto"/>
            <w:left w:val="none" w:sz="0" w:space="0" w:color="auto"/>
            <w:bottom w:val="none" w:sz="0" w:space="0" w:color="auto"/>
            <w:right w:val="none" w:sz="0" w:space="0" w:color="auto"/>
          </w:divBdr>
        </w:div>
      </w:divsChild>
    </w:div>
    <w:div w:id="1412511216">
      <w:bodyDiv w:val="1"/>
      <w:marLeft w:val="0"/>
      <w:marRight w:val="0"/>
      <w:marTop w:val="0"/>
      <w:marBottom w:val="0"/>
      <w:divBdr>
        <w:top w:val="none" w:sz="0" w:space="0" w:color="auto"/>
        <w:left w:val="none" w:sz="0" w:space="0" w:color="auto"/>
        <w:bottom w:val="none" w:sz="0" w:space="0" w:color="auto"/>
        <w:right w:val="none" w:sz="0" w:space="0" w:color="auto"/>
      </w:divBdr>
    </w:div>
    <w:div w:id="1413234789">
      <w:bodyDiv w:val="1"/>
      <w:marLeft w:val="0"/>
      <w:marRight w:val="0"/>
      <w:marTop w:val="0"/>
      <w:marBottom w:val="0"/>
      <w:divBdr>
        <w:top w:val="none" w:sz="0" w:space="0" w:color="auto"/>
        <w:left w:val="none" w:sz="0" w:space="0" w:color="auto"/>
        <w:bottom w:val="none" w:sz="0" w:space="0" w:color="auto"/>
        <w:right w:val="none" w:sz="0" w:space="0" w:color="auto"/>
      </w:divBdr>
    </w:div>
    <w:div w:id="1414930490">
      <w:bodyDiv w:val="1"/>
      <w:marLeft w:val="0"/>
      <w:marRight w:val="0"/>
      <w:marTop w:val="0"/>
      <w:marBottom w:val="0"/>
      <w:divBdr>
        <w:top w:val="none" w:sz="0" w:space="0" w:color="auto"/>
        <w:left w:val="none" w:sz="0" w:space="0" w:color="auto"/>
        <w:bottom w:val="none" w:sz="0" w:space="0" w:color="auto"/>
        <w:right w:val="none" w:sz="0" w:space="0" w:color="auto"/>
      </w:divBdr>
    </w:div>
    <w:div w:id="1414938234">
      <w:bodyDiv w:val="1"/>
      <w:marLeft w:val="0"/>
      <w:marRight w:val="0"/>
      <w:marTop w:val="0"/>
      <w:marBottom w:val="0"/>
      <w:divBdr>
        <w:top w:val="none" w:sz="0" w:space="0" w:color="auto"/>
        <w:left w:val="none" w:sz="0" w:space="0" w:color="auto"/>
        <w:bottom w:val="none" w:sz="0" w:space="0" w:color="auto"/>
        <w:right w:val="none" w:sz="0" w:space="0" w:color="auto"/>
      </w:divBdr>
    </w:div>
    <w:div w:id="1415322201">
      <w:bodyDiv w:val="1"/>
      <w:marLeft w:val="0"/>
      <w:marRight w:val="0"/>
      <w:marTop w:val="0"/>
      <w:marBottom w:val="0"/>
      <w:divBdr>
        <w:top w:val="none" w:sz="0" w:space="0" w:color="auto"/>
        <w:left w:val="none" w:sz="0" w:space="0" w:color="auto"/>
        <w:bottom w:val="none" w:sz="0" w:space="0" w:color="auto"/>
        <w:right w:val="none" w:sz="0" w:space="0" w:color="auto"/>
      </w:divBdr>
    </w:div>
    <w:div w:id="1417047006">
      <w:bodyDiv w:val="1"/>
      <w:marLeft w:val="0"/>
      <w:marRight w:val="0"/>
      <w:marTop w:val="0"/>
      <w:marBottom w:val="0"/>
      <w:divBdr>
        <w:top w:val="none" w:sz="0" w:space="0" w:color="auto"/>
        <w:left w:val="none" w:sz="0" w:space="0" w:color="auto"/>
        <w:bottom w:val="none" w:sz="0" w:space="0" w:color="auto"/>
        <w:right w:val="none" w:sz="0" w:space="0" w:color="auto"/>
      </w:divBdr>
    </w:div>
    <w:div w:id="1427994099">
      <w:bodyDiv w:val="1"/>
      <w:marLeft w:val="0"/>
      <w:marRight w:val="0"/>
      <w:marTop w:val="0"/>
      <w:marBottom w:val="0"/>
      <w:divBdr>
        <w:top w:val="none" w:sz="0" w:space="0" w:color="auto"/>
        <w:left w:val="none" w:sz="0" w:space="0" w:color="auto"/>
        <w:bottom w:val="none" w:sz="0" w:space="0" w:color="auto"/>
        <w:right w:val="none" w:sz="0" w:space="0" w:color="auto"/>
      </w:divBdr>
    </w:div>
    <w:div w:id="1428034766">
      <w:bodyDiv w:val="1"/>
      <w:marLeft w:val="0"/>
      <w:marRight w:val="0"/>
      <w:marTop w:val="0"/>
      <w:marBottom w:val="0"/>
      <w:divBdr>
        <w:top w:val="none" w:sz="0" w:space="0" w:color="auto"/>
        <w:left w:val="none" w:sz="0" w:space="0" w:color="auto"/>
        <w:bottom w:val="none" w:sz="0" w:space="0" w:color="auto"/>
        <w:right w:val="none" w:sz="0" w:space="0" w:color="auto"/>
      </w:divBdr>
    </w:div>
    <w:div w:id="1428698102">
      <w:bodyDiv w:val="1"/>
      <w:marLeft w:val="0"/>
      <w:marRight w:val="0"/>
      <w:marTop w:val="0"/>
      <w:marBottom w:val="0"/>
      <w:divBdr>
        <w:top w:val="none" w:sz="0" w:space="0" w:color="auto"/>
        <w:left w:val="none" w:sz="0" w:space="0" w:color="auto"/>
        <w:bottom w:val="none" w:sz="0" w:space="0" w:color="auto"/>
        <w:right w:val="none" w:sz="0" w:space="0" w:color="auto"/>
      </w:divBdr>
    </w:div>
    <w:div w:id="1432776742">
      <w:bodyDiv w:val="1"/>
      <w:marLeft w:val="0"/>
      <w:marRight w:val="0"/>
      <w:marTop w:val="0"/>
      <w:marBottom w:val="0"/>
      <w:divBdr>
        <w:top w:val="none" w:sz="0" w:space="0" w:color="auto"/>
        <w:left w:val="none" w:sz="0" w:space="0" w:color="auto"/>
        <w:bottom w:val="none" w:sz="0" w:space="0" w:color="auto"/>
        <w:right w:val="none" w:sz="0" w:space="0" w:color="auto"/>
      </w:divBdr>
    </w:div>
    <w:div w:id="1433477963">
      <w:bodyDiv w:val="1"/>
      <w:marLeft w:val="0"/>
      <w:marRight w:val="0"/>
      <w:marTop w:val="0"/>
      <w:marBottom w:val="0"/>
      <w:divBdr>
        <w:top w:val="none" w:sz="0" w:space="0" w:color="auto"/>
        <w:left w:val="none" w:sz="0" w:space="0" w:color="auto"/>
        <w:bottom w:val="none" w:sz="0" w:space="0" w:color="auto"/>
        <w:right w:val="none" w:sz="0" w:space="0" w:color="auto"/>
      </w:divBdr>
    </w:div>
    <w:div w:id="1434059497">
      <w:bodyDiv w:val="1"/>
      <w:marLeft w:val="0"/>
      <w:marRight w:val="0"/>
      <w:marTop w:val="0"/>
      <w:marBottom w:val="0"/>
      <w:divBdr>
        <w:top w:val="none" w:sz="0" w:space="0" w:color="auto"/>
        <w:left w:val="none" w:sz="0" w:space="0" w:color="auto"/>
        <w:bottom w:val="none" w:sz="0" w:space="0" w:color="auto"/>
        <w:right w:val="none" w:sz="0" w:space="0" w:color="auto"/>
      </w:divBdr>
    </w:div>
    <w:div w:id="1435589544">
      <w:bodyDiv w:val="1"/>
      <w:marLeft w:val="0"/>
      <w:marRight w:val="0"/>
      <w:marTop w:val="0"/>
      <w:marBottom w:val="0"/>
      <w:divBdr>
        <w:top w:val="none" w:sz="0" w:space="0" w:color="auto"/>
        <w:left w:val="none" w:sz="0" w:space="0" w:color="auto"/>
        <w:bottom w:val="none" w:sz="0" w:space="0" w:color="auto"/>
        <w:right w:val="none" w:sz="0" w:space="0" w:color="auto"/>
      </w:divBdr>
    </w:div>
    <w:div w:id="1436562192">
      <w:bodyDiv w:val="1"/>
      <w:marLeft w:val="0"/>
      <w:marRight w:val="0"/>
      <w:marTop w:val="0"/>
      <w:marBottom w:val="0"/>
      <w:divBdr>
        <w:top w:val="none" w:sz="0" w:space="0" w:color="auto"/>
        <w:left w:val="none" w:sz="0" w:space="0" w:color="auto"/>
        <w:bottom w:val="none" w:sz="0" w:space="0" w:color="auto"/>
        <w:right w:val="none" w:sz="0" w:space="0" w:color="auto"/>
      </w:divBdr>
    </w:div>
    <w:div w:id="1438210207">
      <w:bodyDiv w:val="1"/>
      <w:marLeft w:val="0"/>
      <w:marRight w:val="0"/>
      <w:marTop w:val="0"/>
      <w:marBottom w:val="0"/>
      <w:divBdr>
        <w:top w:val="none" w:sz="0" w:space="0" w:color="auto"/>
        <w:left w:val="none" w:sz="0" w:space="0" w:color="auto"/>
        <w:bottom w:val="none" w:sz="0" w:space="0" w:color="auto"/>
        <w:right w:val="none" w:sz="0" w:space="0" w:color="auto"/>
      </w:divBdr>
    </w:div>
    <w:div w:id="1438524723">
      <w:bodyDiv w:val="1"/>
      <w:marLeft w:val="0"/>
      <w:marRight w:val="0"/>
      <w:marTop w:val="0"/>
      <w:marBottom w:val="0"/>
      <w:divBdr>
        <w:top w:val="none" w:sz="0" w:space="0" w:color="auto"/>
        <w:left w:val="none" w:sz="0" w:space="0" w:color="auto"/>
        <w:bottom w:val="none" w:sz="0" w:space="0" w:color="auto"/>
        <w:right w:val="none" w:sz="0" w:space="0" w:color="auto"/>
      </w:divBdr>
    </w:div>
    <w:div w:id="1442992862">
      <w:bodyDiv w:val="1"/>
      <w:marLeft w:val="0"/>
      <w:marRight w:val="0"/>
      <w:marTop w:val="0"/>
      <w:marBottom w:val="0"/>
      <w:divBdr>
        <w:top w:val="none" w:sz="0" w:space="0" w:color="auto"/>
        <w:left w:val="none" w:sz="0" w:space="0" w:color="auto"/>
        <w:bottom w:val="none" w:sz="0" w:space="0" w:color="auto"/>
        <w:right w:val="none" w:sz="0" w:space="0" w:color="auto"/>
      </w:divBdr>
    </w:div>
    <w:div w:id="1443108629">
      <w:bodyDiv w:val="1"/>
      <w:marLeft w:val="0"/>
      <w:marRight w:val="0"/>
      <w:marTop w:val="0"/>
      <w:marBottom w:val="0"/>
      <w:divBdr>
        <w:top w:val="none" w:sz="0" w:space="0" w:color="auto"/>
        <w:left w:val="none" w:sz="0" w:space="0" w:color="auto"/>
        <w:bottom w:val="none" w:sz="0" w:space="0" w:color="auto"/>
        <w:right w:val="none" w:sz="0" w:space="0" w:color="auto"/>
      </w:divBdr>
    </w:div>
    <w:div w:id="1446659940">
      <w:bodyDiv w:val="1"/>
      <w:marLeft w:val="0"/>
      <w:marRight w:val="0"/>
      <w:marTop w:val="0"/>
      <w:marBottom w:val="0"/>
      <w:divBdr>
        <w:top w:val="none" w:sz="0" w:space="0" w:color="auto"/>
        <w:left w:val="none" w:sz="0" w:space="0" w:color="auto"/>
        <w:bottom w:val="none" w:sz="0" w:space="0" w:color="auto"/>
        <w:right w:val="none" w:sz="0" w:space="0" w:color="auto"/>
      </w:divBdr>
    </w:div>
    <w:div w:id="1447196533">
      <w:bodyDiv w:val="1"/>
      <w:marLeft w:val="0"/>
      <w:marRight w:val="0"/>
      <w:marTop w:val="0"/>
      <w:marBottom w:val="0"/>
      <w:divBdr>
        <w:top w:val="none" w:sz="0" w:space="0" w:color="auto"/>
        <w:left w:val="none" w:sz="0" w:space="0" w:color="auto"/>
        <w:bottom w:val="none" w:sz="0" w:space="0" w:color="auto"/>
        <w:right w:val="none" w:sz="0" w:space="0" w:color="auto"/>
      </w:divBdr>
    </w:div>
    <w:div w:id="1452430804">
      <w:bodyDiv w:val="1"/>
      <w:marLeft w:val="0"/>
      <w:marRight w:val="0"/>
      <w:marTop w:val="0"/>
      <w:marBottom w:val="0"/>
      <w:divBdr>
        <w:top w:val="none" w:sz="0" w:space="0" w:color="auto"/>
        <w:left w:val="none" w:sz="0" w:space="0" w:color="auto"/>
        <w:bottom w:val="none" w:sz="0" w:space="0" w:color="auto"/>
        <w:right w:val="none" w:sz="0" w:space="0" w:color="auto"/>
      </w:divBdr>
    </w:div>
    <w:div w:id="1455170678">
      <w:bodyDiv w:val="1"/>
      <w:marLeft w:val="0"/>
      <w:marRight w:val="0"/>
      <w:marTop w:val="0"/>
      <w:marBottom w:val="0"/>
      <w:divBdr>
        <w:top w:val="none" w:sz="0" w:space="0" w:color="auto"/>
        <w:left w:val="none" w:sz="0" w:space="0" w:color="auto"/>
        <w:bottom w:val="none" w:sz="0" w:space="0" w:color="auto"/>
        <w:right w:val="none" w:sz="0" w:space="0" w:color="auto"/>
      </w:divBdr>
    </w:div>
    <w:div w:id="1455368627">
      <w:bodyDiv w:val="1"/>
      <w:marLeft w:val="0"/>
      <w:marRight w:val="0"/>
      <w:marTop w:val="0"/>
      <w:marBottom w:val="0"/>
      <w:divBdr>
        <w:top w:val="none" w:sz="0" w:space="0" w:color="auto"/>
        <w:left w:val="none" w:sz="0" w:space="0" w:color="auto"/>
        <w:bottom w:val="none" w:sz="0" w:space="0" w:color="auto"/>
        <w:right w:val="none" w:sz="0" w:space="0" w:color="auto"/>
      </w:divBdr>
    </w:div>
    <w:div w:id="1458334685">
      <w:bodyDiv w:val="1"/>
      <w:marLeft w:val="0"/>
      <w:marRight w:val="0"/>
      <w:marTop w:val="0"/>
      <w:marBottom w:val="0"/>
      <w:divBdr>
        <w:top w:val="none" w:sz="0" w:space="0" w:color="auto"/>
        <w:left w:val="none" w:sz="0" w:space="0" w:color="auto"/>
        <w:bottom w:val="none" w:sz="0" w:space="0" w:color="auto"/>
        <w:right w:val="none" w:sz="0" w:space="0" w:color="auto"/>
      </w:divBdr>
    </w:div>
    <w:div w:id="1459955205">
      <w:bodyDiv w:val="1"/>
      <w:marLeft w:val="0"/>
      <w:marRight w:val="0"/>
      <w:marTop w:val="0"/>
      <w:marBottom w:val="0"/>
      <w:divBdr>
        <w:top w:val="none" w:sz="0" w:space="0" w:color="auto"/>
        <w:left w:val="none" w:sz="0" w:space="0" w:color="auto"/>
        <w:bottom w:val="none" w:sz="0" w:space="0" w:color="auto"/>
        <w:right w:val="none" w:sz="0" w:space="0" w:color="auto"/>
      </w:divBdr>
    </w:div>
    <w:div w:id="1463692783">
      <w:bodyDiv w:val="1"/>
      <w:marLeft w:val="0"/>
      <w:marRight w:val="0"/>
      <w:marTop w:val="0"/>
      <w:marBottom w:val="0"/>
      <w:divBdr>
        <w:top w:val="none" w:sz="0" w:space="0" w:color="auto"/>
        <w:left w:val="none" w:sz="0" w:space="0" w:color="auto"/>
        <w:bottom w:val="none" w:sz="0" w:space="0" w:color="auto"/>
        <w:right w:val="none" w:sz="0" w:space="0" w:color="auto"/>
      </w:divBdr>
    </w:div>
    <w:div w:id="1463769091">
      <w:bodyDiv w:val="1"/>
      <w:marLeft w:val="0"/>
      <w:marRight w:val="0"/>
      <w:marTop w:val="0"/>
      <w:marBottom w:val="0"/>
      <w:divBdr>
        <w:top w:val="none" w:sz="0" w:space="0" w:color="auto"/>
        <w:left w:val="none" w:sz="0" w:space="0" w:color="auto"/>
        <w:bottom w:val="none" w:sz="0" w:space="0" w:color="auto"/>
        <w:right w:val="none" w:sz="0" w:space="0" w:color="auto"/>
      </w:divBdr>
    </w:div>
    <w:div w:id="1466658539">
      <w:bodyDiv w:val="1"/>
      <w:marLeft w:val="0"/>
      <w:marRight w:val="0"/>
      <w:marTop w:val="0"/>
      <w:marBottom w:val="0"/>
      <w:divBdr>
        <w:top w:val="none" w:sz="0" w:space="0" w:color="auto"/>
        <w:left w:val="none" w:sz="0" w:space="0" w:color="auto"/>
        <w:bottom w:val="none" w:sz="0" w:space="0" w:color="auto"/>
        <w:right w:val="none" w:sz="0" w:space="0" w:color="auto"/>
      </w:divBdr>
    </w:div>
    <w:div w:id="1473449131">
      <w:bodyDiv w:val="1"/>
      <w:marLeft w:val="0"/>
      <w:marRight w:val="0"/>
      <w:marTop w:val="0"/>
      <w:marBottom w:val="0"/>
      <w:divBdr>
        <w:top w:val="none" w:sz="0" w:space="0" w:color="auto"/>
        <w:left w:val="none" w:sz="0" w:space="0" w:color="auto"/>
        <w:bottom w:val="none" w:sz="0" w:space="0" w:color="auto"/>
        <w:right w:val="none" w:sz="0" w:space="0" w:color="auto"/>
      </w:divBdr>
    </w:div>
    <w:div w:id="1475441158">
      <w:bodyDiv w:val="1"/>
      <w:marLeft w:val="0"/>
      <w:marRight w:val="0"/>
      <w:marTop w:val="0"/>
      <w:marBottom w:val="0"/>
      <w:divBdr>
        <w:top w:val="none" w:sz="0" w:space="0" w:color="auto"/>
        <w:left w:val="none" w:sz="0" w:space="0" w:color="auto"/>
        <w:bottom w:val="none" w:sz="0" w:space="0" w:color="auto"/>
        <w:right w:val="none" w:sz="0" w:space="0" w:color="auto"/>
      </w:divBdr>
    </w:div>
    <w:div w:id="1476945915">
      <w:bodyDiv w:val="1"/>
      <w:marLeft w:val="0"/>
      <w:marRight w:val="0"/>
      <w:marTop w:val="0"/>
      <w:marBottom w:val="0"/>
      <w:divBdr>
        <w:top w:val="none" w:sz="0" w:space="0" w:color="auto"/>
        <w:left w:val="none" w:sz="0" w:space="0" w:color="auto"/>
        <w:bottom w:val="none" w:sz="0" w:space="0" w:color="auto"/>
        <w:right w:val="none" w:sz="0" w:space="0" w:color="auto"/>
      </w:divBdr>
    </w:div>
    <w:div w:id="1478886104">
      <w:bodyDiv w:val="1"/>
      <w:marLeft w:val="0"/>
      <w:marRight w:val="0"/>
      <w:marTop w:val="0"/>
      <w:marBottom w:val="0"/>
      <w:divBdr>
        <w:top w:val="none" w:sz="0" w:space="0" w:color="auto"/>
        <w:left w:val="none" w:sz="0" w:space="0" w:color="auto"/>
        <w:bottom w:val="none" w:sz="0" w:space="0" w:color="auto"/>
        <w:right w:val="none" w:sz="0" w:space="0" w:color="auto"/>
      </w:divBdr>
    </w:div>
    <w:div w:id="1481799638">
      <w:bodyDiv w:val="1"/>
      <w:marLeft w:val="0"/>
      <w:marRight w:val="0"/>
      <w:marTop w:val="0"/>
      <w:marBottom w:val="0"/>
      <w:divBdr>
        <w:top w:val="none" w:sz="0" w:space="0" w:color="auto"/>
        <w:left w:val="none" w:sz="0" w:space="0" w:color="auto"/>
        <w:bottom w:val="none" w:sz="0" w:space="0" w:color="auto"/>
        <w:right w:val="none" w:sz="0" w:space="0" w:color="auto"/>
      </w:divBdr>
    </w:div>
    <w:div w:id="1482892388">
      <w:bodyDiv w:val="1"/>
      <w:marLeft w:val="0"/>
      <w:marRight w:val="0"/>
      <w:marTop w:val="0"/>
      <w:marBottom w:val="0"/>
      <w:divBdr>
        <w:top w:val="none" w:sz="0" w:space="0" w:color="auto"/>
        <w:left w:val="none" w:sz="0" w:space="0" w:color="auto"/>
        <w:bottom w:val="none" w:sz="0" w:space="0" w:color="auto"/>
        <w:right w:val="none" w:sz="0" w:space="0" w:color="auto"/>
      </w:divBdr>
    </w:div>
    <w:div w:id="1495142052">
      <w:bodyDiv w:val="1"/>
      <w:marLeft w:val="0"/>
      <w:marRight w:val="0"/>
      <w:marTop w:val="0"/>
      <w:marBottom w:val="0"/>
      <w:divBdr>
        <w:top w:val="none" w:sz="0" w:space="0" w:color="auto"/>
        <w:left w:val="none" w:sz="0" w:space="0" w:color="auto"/>
        <w:bottom w:val="none" w:sz="0" w:space="0" w:color="auto"/>
        <w:right w:val="none" w:sz="0" w:space="0" w:color="auto"/>
      </w:divBdr>
    </w:div>
    <w:div w:id="1495223903">
      <w:bodyDiv w:val="1"/>
      <w:marLeft w:val="0"/>
      <w:marRight w:val="0"/>
      <w:marTop w:val="0"/>
      <w:marBottom w:val="0"/>
      <w:divBdr>
        <w:top w:val="none" w:sz="0" w:space="0" w:color="auto"/>
        <w:left w:val="none" w:sz="0" w:space="0" w:color="auto"/>
        <w:bottom w:val="none" w:sz="0" w:space="0" w:color="auto"/>
        <w:right w:val="none" w:sz="0" w:space="0" w:color="auto"/>
      </w:divBdr>
    </w:div>
    <w:div w:id="1501431180">
      <w:bodyDiv w:val="1"/>
      <w:marLeft w:val="0"/>
      <w:marRight w:val="0"/>
      <w:marTop w:val="0"/>
      <w:marBottom w:val="0"/>
      <w:divBdr>
        <w:top w:val="none" w:sz="0" w:space="0" w:color="auto"/>
        <w:left w:val="none" w:sz="0" w:space="0" w:color="auto"/>
        <w:bottom w:val="none" w:sz="0" w:space="0" w:color="auto"/>
        <w:right w:val="none" w:sz="0" w:space="0" w:color="auto"/>
      </w:divBdr>
    </w:div>
    <w:div w:id="1505165589">
      <w:bodyDiv w:val="1"/>
      <w:marLeft w:val="0"/>
      <w:marRight w:val="0"/>
      <w:marTop w:val="0"/>
      <w:marBottom w:val="0"/>
      <w:divBdr>
        <w:top w:val="none" w:sz="0" w:space="0" w:color="auto"/>
        <w:left w:val="none" w:sz="0" w:space="0" w:color="auto"/>
        <w:bottom w:val="none" w:sz="0" w:space="0" w:color="auto"/>
        <w:right w:val="none" w:sz="0" w:space="0" w:color="auto"/>
      </w:divBdr>
    </w:div>
    <w:div w:id="1505323295">
      <w:bodyDiv w:val="1"/>
      <w:marLeft w:val="0"/>
      <w:marRight w:val="0"/>
      <w:marTop w:val="0"/>
      <w:marBottom w:val="0"/>
      <w:divBdr>
        <w:top w:val="none" w:sz="0" w:space="0" w:color="auto"/>
        <w:left w:val="none" w:sz="0" w:space="0" w:color="auto"/>
        <w:bottom w:val="none" w:sz="0" w:space="0" w:color="auto"/>
        <w:right w:val="none" w:sz="0" w:space="0" w:color="auto"/>
      </w:divBdr>
    </w:div>
    <w:div w:id="1506357008">
      <w:bodyDiv w:val="1"/>
      <w:marLeft w:val="0"/>
      <w:marRight w:val="0"/>
      <w:marTop w:val="0"/>
      <w:marBottom w:val="0"/>
      <w:divBdr>
        <w:top w:val="none" w:sz="0" w:space="0" w:color="auto"/>
        <w:left w:val="none" w:sz="0" w:space="0" w:color="auto"/>
        <w:bottom w:val="none" w:sz="0" w:space="0" w:color="auto"/>
        <w:right w:val="none" w:sz="0" w:space="0" w:color="auto"/>
      </w:divBdr>
    </w:div>
    <w:div w:id="1507670141">
      <w:bodyDiv w:val="1"/>
      <w:marLeft w:val="0"/>
      <w:marRight w:val="0"/>
      <w:marTop w:val="0"/>
      <w:marBottom w:val="0"/>
      <w:divBdr>
        <w:top w:val="none" w:sz="0" w:space="0" w:color="auto"/>
        <w:left w:val="none" w:sz="0" w:space="0" w:color="auto"/>
        <w:bottom w:val="none" w:sz="0" w:space="0" w:color="auto"/>
        <w:right w:val="none" w:sz="0" w:space="0" w:color="auto"/>
      </w:divBdr>
    </w:div>
    <w:div w:id="1508203620">
      <w:bodyDiv w:val="1"/>
      <w:marLeft w:val="0"/>
      <w:marRight w:val="0"/>
      <w:marTop w:val="0"/>
      <w:marBottom w:val="0"/>
      <w:divBdr>
        <w:top w:val="none" w:sz="0" w:space="0" w:color="auto"/>
        <w:left w:val="none" w:sz="0" w:space="0" w:color="auto"/>
        <w:bottom w:val="none" w:sz="0" w:space="0" w:color="auto"/>
        <w:right w:val="none" w:sz="0" w:space="0" w:color="auto"/>
      </w:divBdr>
    </w:div>
    <w:div w:id="1514876710">
      <w:bodyDiv w:val="1"/>
      <w:marLeft w:val="0"/>
      <w:marRight w:val="0"/>
      <w:marTop w:val="0"/>
      <w:marBottom w:val="0"/>
      <w:divBdr>
        <w:top w:val="none" w:sz="0" w:space="0" w:color="auto"/>
        <w:left w:val="none" w:sz="0" w:space="0" w:color="auto"/>
        <w:bottom w:val="none" w:sz="0" w:space="0" w:color="auto"/>
        <w:right w:val="none" w:sz="0" w:space="0" w:color="auto"/>
      </w:divBdr>
      <w:divsChild>
        <w:div w:id="2049523552">
          <w:marLeft w:val="547"/>
          <w:marRight w:val="0"/>
          <w:marTop w:val="0"/>
          <w:marBottom w:val="0"/>
          <w:divBdr>
            <w:top w:val="none" w:sz="0" w:space="0" w:color="auto"/>
            <w:left w:val="none" w:sz="0" w:space="0" w:color="auto"/>
            <w:bottom w:val="none" w:sz="0" w:space="0" w:color="auto"/>
            <w:right w:val="none" w:sz="0" w:space="0" w:color="auto"/>
          </w:divBdr>
        </w:div>
      </w:divsChild>
    </w:div>
    <w:div w:id="1515151257">
      <w:bodyDiv w:val="1"/>
      <w:marLeft w:val="0"/>
      <w:marRight w:val="0"/>
      <w:marTop w:val="0"/>
      <w:marBottom w:val="0"/>
      <w:divBdr>
        <w:top w:val="none" w:sz="0" w:space="0" w:color="auto"/>
        <w:left w:val="none" w:sz="0" w:space="0" w:color="auto"/>
        <w:bottom w:val="none" w:sz="0" w:space="0" w:color="auto"/>
        <w:right w:val="none" w:sz="0" w:space="0" w:color="auto"/>
      </w:divBdr>
    </w:div>
    <w:div w:id="1515612992">
      <w:bodyDiv w:val="1"/>
      <w:marLeft w:val="0"/>
      <w:marRight w:val="0"/>
      <w:marTop w:val="0"/>
      <w:marBottom w:val="0"/>
      <w:divBdr>
        <w:top w:val="none" w:sz="0" w:space="0" w:color="auto"/>
        <w:left w:val="none" w:sz="0" w:space="0" w:color="auto"/>
        <w:bottom w:val="none" w:sz="0" w:space="0" w:color="auto"/>
        <w:right w:val="none" w:sz="0" w:space="0" w:color="auto"/>
      </w:divBdr>
    </w:div>
    <w:div w:id="1524243869">
      <w:bodyDiv w:val="1"/>
      <w:marLeft w:val="0"/>
      <w:marRight w:val="0"/>
      <w:marTop w:val="0"/>
      <w:marBottom w:val="0"/>
      <w:divBdr>
        <w:top w:val="none" w:sz="0" w:space="0" w:color="auto"/>
        <w:left w:val="none" w:sz="0" w:space="0" w:color="auto"/>
        <w:bottom w:val="none" w:sz="0" w:space="0" w:color="auto"/>
        <w:right w:val="none" w:sz="0" w:space="0" w:color="auto"/>
      </w:divBdr>
    </w:div>
    <w:div w:id="1533421135">
      <w:bodyDiv w:val="1"/>
      <w:marLeft w:val="0"/>
      <w:marRight w:val="0"/>
      <w:marTop w:val="0"/>
      <w:marBottom w:val="0"/>
      <w:divBdr>
        <w:top w:val="none" w:sz="0" w:space="0" w:color="auto"/>
        <w:left w:val="none" w:sz="0" w:space="0" w:color="auto"/>
        <w:bottom w:val="none" w:sz="0" w:space="0" w:color="auto"/>
        <w:right w:val="none" w:sz="0" w:space="0" w:color="auto"/>
      </w:divBdr>
    </w:div>
    <w:div w:id="1534805320">
      <w:bodyDiv w:val="1"/>
      <w:marLeft w:val="0"/>
      <w:marRight w:val="0"/>
      <w:marTop w:val="0"/>
      <w:marBottom w:val="0"/>
      <w:divBdr>
        <w:top w:val="none" w:sz="0" w:space="0" w:color="auto"/>
        <w:left w:val="none" w:sz="0" w:space="0" w:color="auto"/>
        <w:bottom w:val="none" w:sz="0" w:space="0" w:color="auto"/>
        <w:right w:val="none" w:sz="0" w:space="0" w:color="auto"/>
      </w:divBdr>
    </w:div>
    <w:div w:id="1537813655">
      <w:bodyDiv w:val="1"/>
      <w:marLeft w:val="0"/>
      <w:marRight w:val="0"/>
      <w:marTop w:val="0"/>
      <w:marBottom w:val="0"/>
      <w:divBdr>
        <w:top w:val="none" w:sz="0" w:space="0" w:color="auto"/>
        <w:left w:val="none" w:sz="0" w:space="0" w:color="auto"/>
        <w:bottom w:val="none" w:sz="0" w:space="0" w:color="auto"/>
        <w:right w:val="none" w:sz="0" w:space="0" w:color="auto"/>
      </w:divBdr>
    </w:div>
    <w:div w:id="1539855408">
      <w:bodyDiv w:val="1"/>
      <w:marLeft w:val="0"/>
      <w:marRight w:val="0"/>
      <w:marTop w:val="0"/>
      <w:marBottom w:val="0"/>
      <w:divBdr>
        <w:top w:val="none" w:sz="0" w:space="0" w:color="auto"/>
        <w:left w:val="none" w:sz="0" w:space="0" w:color="auto"/>
        <w:bottom w:val="none" w:sz="0" w:space="0" w:color="auto"/>
        <w:right w:val="none" w:sz="0" w:space="0" w:color="auto"/>
      </w:divBdr>
    </w:div>
    <w:div w:id="1542672816">
      <w:bodyDiv w:val="1"/>
      <w:marLeft w:val="0"/>
      <w:marRight w:val="0"/>
      <w:marTop w:val="0"/>
      <w:marBottom w:val="0"/>
      <w:divBdr>
        <w:top w:val="none" w:sz="0" w:space="0" w:color="auto"/>
        <w:left w:val="none" w:sz="0" w:space="0" w:color="auto"/>
        <w:bottom w:val="none" w:sz="0" w:space="0" w:color="auto"/>
        <w:right w:val="none" w:sz="0" w:space="0" w:color="auto"/>
      </w:divBdr>
    </w:div>
    <w:div w:id="1544713318">
      <w:bodyDiv w:val="1"/>
      <w:marLeft w:val="0"/>
      <w:marRight w:val="0"/>
      <w:marTop w:val="0"/>
      <w:marBottom w:val="0"/>
      <w:divBdr>
        <w:top w:val="none" w:sz="0" w:space="0" w:color="auto"/>
        <w:left w:val="none" w:sz="0" w:space="0" w:color="auto"/>
        <w:bottom w:val="none" w:sz="0" w:space="0" w:color="auto"/>
        <w:right w:val="none" w:sz="0" w:space="0" w:color="auto"/>
      </w:divBdr>
    </w:div>
    <w:div w:id="1546330794">
      <w:bodyDiv w:val="1"/>
      <w:marLeft w:val="0"/>
      <w:marRight w:val="0"/>
      <w:marTop w:val="0"/>
      <w:marBottom w:val="0"/>
      <w:divBdr>
        <w:top w:val="none" w:sz="0" w:space="0" w:color="auto"/>
        <w:left w:val="none" w:sz="0" w:space="0" w:color="auto"/>
        <w:bottom w:val="none" w:sz="0" w:space="0" w:color="auto"/>
        <w:right w:val="none" w:sz="0" w:space="0" w:color="auto"/>
      </w:divBdr>
    </w:div>
    <w:div w:id="1547255891">
      <w:bodyDiv w:val="1"/>
      <w:marLeft w:val="0"/>
      <w:marRight w:val="0"/>
      <w:marTop w:val="0"/>
      <w:marBottom w:val="0"/>
      <w:divBdr>
        <w:top w:val="none" w:sz="0" w:space="0" w:color="auto"/>
        <w:left w:val="none" w:sz="0" w:space="0" w:color="auto"/>
        <w:bottom w:val="none" w:sz="0" w:space="0" w:color="auto"/>
        <w:right w:val="none" w:sz="0" w:space="0" w:color="auto"/>
      </w:divBdr>
    </w:div>
    <w:div w:id="1548637989">
      <w:bodyDiv w:val="1"/>
      <w:marLeft w:val="0"/>
      <w:marRight w:val="0"/>
      <w:marTop w:val="0"/>
      <w:marBottom w:val="0"/>
      <w:divBdr>
        <w:top w:val="none" w:sz="0" w:space="0" w:color="auto"/>
        <w:left w:val="none" w:sz="0" w:space="0" w:color="auto"/>
        <w:bottom w:val="none" w:sz="0" w:space="0" w:color="auto"/>
        <w:right w:val="none" w:sz="0" w:space="0" w:color="auto"/>
      </w:divBdr>
    </w:div>
    <w:div w:id="1554460235">
      <w:bodyDiv w:val="1"/>
      <w:marLeft w:val="0"/>
      <w:marRight w:val="0"/>
      <w:marTop w:val="0"/>
      <w:marBottom w:val="0"/>
      <w:divBdr>
        <w:top w:val="none" w:sz="0" w:space="0" w:color="auto"/>
        <w:left w:val="none" w:sz="0" w:space="0" w:color="auto"/>
        <w:bottom w:val="none" w:sz="0" w:space="0" w:color="auto"/>
        <w:right w:val="none" w:sz="0" w:space="0" w:color="auto"/>
      </w:divBdr>
    </w:div>
    <w:div w:id="1555122210">
      <w:bodyDiv w:val="1"/>
      <w:marLeft w:val="0"/>
      <w:marRight w:val="0"/>
      <w:marTop w:val="0"/>
      <w:marBottom w:val="0"/>
      <w:divBdr>
        <w:top w:val="none" w:sz="0" w:space="0" w:color="auto"/>
        <w:left w:val="none" w:sz="0" w:space="0" w:color="auto"/>
        <w:bottom w:val="none" w:sz="0" w:space="0" w:color="auto"/>
        <w:right w:val="none" w:sz="0" w:space="0" w:color="auto"/>
      </w:divBdr>
    </w:div>
    <w:div w:id="1555463868">
      <w:bodyDiv w:val="1"/>
      <w:marLeft w:val="0"/>
      <w:marRight w:val="0"/>
      <w:marTop w:val="0"/>
      <w:marBottom w:val="0"/>
      <w:divBdr>
        <w:top w:val="none" w:sz="0" w:space="0" w:color="auto"/>
        <w:left w:val="none" w:sz="0" w:space="0" w:color="auto"/>
        <w:bottom w:val="none" w:sz="0" w:space="0" w:color="auto"/>
        <w:right w:val="none" w:sz="0" w:space="0" w:color="auto"/>
      </w:divBdr>
    </w:div>
    <w:div w:id="1556159313">
      <w:bodyDiv w:val="1"/>
      <w:marLeft w:val="0"/>
      <w:marRight w:val="0"/>
      <w:marTop w:val="0"/>
      <w:marBottom w:val="0"/>
      <w:divBdr>
        <w:top w:val="none" w:sz="0" w:space="0" w:color="auto"/>
        <w:left w:val="none" w:sz="0" w:space="0" w:color="auto"/>
        <w:bottom w:val="none" w:sz="0" w:space="0" w:color="auto"/>
        <w:right w:val="none" w:sz="0" w:space="0" w:color="auto"/>
      </w:divBdr>
    </w:div>
    <w:div w:id="1557201264">
      <w:bodyDiv w:val="1"/>
      <w:marLeft w:val="0"/>
      <w:marRight w:val="0"/>
      <w:marTop w:val="0"/>
      <w:marBottom w:val="0"/>
      <w:divBdr>
        <w:top w:val="none" w:sz="0" w:space="0" w:color="auto"/>
        <w:left w:val="none" w:sz="0" w:space="0" w:color="auto"/>
        <w:bottom w:val="none" w:sz="0" w:space="0" w:color="auto"/>
        <w:right w:val="none" w:sz="0" w:space="0" w:color="auto"/>
      </w:divBdr>
    </w:div>
    <w:div w:id="1561742597">
      <w:bodyDiv w:val="1"/>
      <w:marLeft w:val="0"/>
      <w:marRight w:val="0"/>
      <w:marTop w:val="0"/>
      <w:marBottom w:val="0"/>
      <w:divBdr>
        <w:top w:val="none" w:sz="0" w:space="0" w:color="auto"/>
        <w:left w:val="none" w:sz="0" w:space="0" w:color="auto"/>
        <w:bottom w:val="none" w:sz="0" w:space="0" w:color="auto"/>
        <w:right w:val="none" w:sz="0" w:space="0" w:color="auto"/>
      </w:divBdr>
    </w:div>
    <w:div w:id="1568146282">
      <w:bodyDiv w:val="1"/>
      <w:marLeft w:val="0"/>
      <w:marRight w:val="0"/>
      <w:marTop w:val="0"/>
      <w:marBottom w:val="0"/>
      <w:divBdr>
        <w:top w:val="none" w:sz="0" w:space="0" w:color="auto"/>
        <w:left w:val="none" w:sz="0" w:space="0" w:color="auto"/>
        <w:bottom w:val="none" w:sz="0" w:space="0" w:color="auto"/>
        <w:right w:val="none" w:sz="0" w:space="0" w:color="auto"/>
      </w:divBdr>
    </w:div>
    <w:div w:id="1572079661">
      <w:bodyDiv w:val="1"/>
      <w:marLeft w:val="0"/>
      <w:marRight w:val="0"/>
      <w:marTop w:val="0"/>
      <w:marBottom w:val="0"/>
      <w:divBdr>
        <w:top w:val="none" w:sz="0" w:space="0" w:color="auto"/>
        <w:left w:val="none" w:sz="0" w:space="0" w:color="auto"/>
        <w:bottom w:val="none" w:sz="0" w:space="0" w:color="auto"/>
        <w:right w:val="none" w:sz="0" w:space="0" w:color="auto"/>
      </w:divBdr>
    </w:div>
    <w:div w:id="1572422655">
      <w:bodyDiv w:val="1"/>
      <w:marLeft w:val="0"/>
      <w:marRight w:val="0"/>
      <w:marTop w:val="0"/>
      <w:marBottom w:val="0"/>
      <w:divBdr>
        <w:top w:val="none" w:sz="0" w:space="0" w:color="auto"/>
        <w:left w:val="none" w:sz="0" w:space="0" w:color="auto"/>
        <w:bottom w:val="none" w:sz="0" w:space="0" w:color="auto"/>
        <w:right w:val="none" w:sz="0" w:space="0" w:color="auto"/>
      </w:divBdr>
    </w:div>
    <w:div w:id="1572883186">
      <w:bodyDiv w:val="1"/>
      <w:marLeft w:val="0"/>
      <w:marRight w:val="0"/>
      <w:marTop w:val="0"/>
      <w:marBottom w:val="0"/>
      <w:divBdr>
        <w:top w:val="none" w:sz="0" w:space="0" w:color="auto"/>
        <w:left w:val="none" w:sz="0" w:space="0" w:color="auto"/>
        <w:bottom w:val="none" w:sz="0" w:space="0" w:color="auto"/>
        <w:right w:val="none" w:sz="0" w:space="0" w:color="auto"/>
      </w:divBdr>
    </w:div>
    <w:div w:id="1575355259">
      <w:bodyDiv w:val="1"/>
      <w:marLeft w:val="0"/>
      <w:marRight w:val="0"/>
      <w:marTop w:val="0"/>
      <w:marBottom w:val="0"/>
      <w:divBdr>
        <w:top w:val="none" w:sz="0" w:space="0" w:color="auto"/>
        <w:left w:val="none" w:sz="0" w:space="0" w:color="auto"/>
        <w:bottom w:val="none" w:sz="0" w:space="0" w:color="auto"/>
        <w:right w:val="none" w:sz="0" w:space="0" w:color="auto"/>
      </w:divBdr>
    </w:div>
    <w:div w:id="1575892760">
      <w:bodyDiv w:val="1"/>
      <w:marLeft w:val="0"/>
      <w:marRight w:val="0"/>
      <w:marTop w:val="0"/>
      <w:marBottom w:val="0"/>
      <w:divBdr>
        <w:top w:val="none" w:sz="0" w:space="0" w:color="auto"/>
        <w:left w:val="none" w:sz="0" w:space="0" w:color="auto"/>
        <w:bottom w:val="none" w:sz="0" w:space="0" w:color="auto"/>
        <w:right w:val="none" w:sz="0" w:space="0" w:color="auto"/>
      </w:divBdr>
    </w:div>
    <w:div w:id="1576354567">
      <w:bodyDiv w:val="1"/>
      <w:marLeft w:val="0"/>
      <w:marRight w:val="0"/>
      <w:marTop w:val="0"/>
      <w:marBottom w:val="0"/>
      <w:divBdr>
        <w:top w:val="none" w:sz="0" w:space="0" w:color="auto"/>
        <w:left w:val="none" w:sz="0" w:space="0" w:color="auto"/>
        <w:bottom w:val="none" w:sz="0" w:space="0" w:color="auto"/>
        <w:right w:val="none" w:sz="0" w:space="0" w:color="auto"/>
      </w:divBdr>
    </w:div>
    <w:div w:id="1577474448">
      <w:bodyDiv w:val="1"/>
      <w:marLeft w:val="0"/>
      <w:marRight w:val="0"/>
      <w:marTop w:val="0"/>
      <w:marBottom w:val="0"/>
      <w:divBdr>
        <w:top w:val="none" w:sz="0" w:space="0" w:color="auto"/>
        <w:left w:val="none" w:sz="0" w:space="0" w:color="auto"/>
        <w:bottom w:val="none" w:sz="0" w:space="0" w:color="auto"/>
        <w:right w:val="none" w:sz="0" w:space="0" w:color="auto"/>
      </w:divBdr>
    </w:div>
    <w:div w:id="1582107007">
      <w:bodyDiv w:val="1"/>
      <w:marLeft w:val="0"/>
      <w:marRight w:val="0"/>
      <w:marTop w:val="0"/>
      <w:marBottom w:val="0"/>
      <w:divBdr>
        <w:top w:val="none" w:sz="0" w:space="0" w:color="auto"/>
        <w:left w:val="none" w:sz="0" w:space="0" w:color="auto"/>
        <w:bottom w:val="none" w:sz="0" w:space="0" w:color="auto"/>
        <w:right w:val="none" w:sz="0" w:space="0" w:color="auto"/>
      </w:divBdr>
    </w:div>
    <w:div w:id="1582448963">
      <w:bodyDiv w:val="1"/>
      <w:marLeft w:val="0"/>
      <w:marRight w:val="0"/>
      <w:marTop w:val="0"/>
      <w:marBottom w:val="0"/>
      <w:divBdr>
        <w:top w:val="none" w:sz="0" w:space="0" w:color="auto"/>
        <w:left w:val="none" w:sz="0" w:space="0" w:color="auto"/>
        <w:bottom w:val="none" w:sz="0" w:space="0" w:color="auto"/>
        <w:right w:val="none" w:sz="0" w:space="0" w:color="auto"/>
      </w:divBdr>
    </w:div>
    <w:div w:id="1582908656">
      <w:bodyDiv w:val="1"/>
      <w:marLeft w:val="0"/>
      <w:marRight w:val="0"/>
      <w:marTop w:val="0"/>
      <w:marBottom w:val="0"/>
      <w:divBdr>
        <w:top w:val="none" w:sz="0" w:space="0" w:color="auto"/>
        <w:left w:val="none" w:sz="0" w:space="0" w:color="auto"/>
        <w:bottom w:val="none" w:sz="0" w:space="0" w:color="auto"/>
        <w:right w:val="none" w:sz="0" w:space="0" w:color="auto"/>
      </w:divBdr>
    </w:div>
    <w:div w:id="1584795049">
      <w:bodyDiv w:val="1"/>
      <w:marLeft w:val="0"/>
      <w:marRight w:val="0"/>
      <w:marTop w:val="0"/>
      <w:marBottom w:val="0"/>
      <w:divBdr>
        <w:top w:val="none" w:sz="0" w:space="0" w:color="auto"/>
        <w:left w:val="none" w:sz="0" w:space="0" w:color="auto"/>
        <w:bottom w:val="none" w:sz="0" w:space="0" w:color="auto"/>
        <w:right w:val="none" w:sz="0" w:space="0" w:color="auto"/>
      </w:divBdr>
    </w:div>
    <w:div w:id="1589384240">
      <w:bodyDiv w:val="1"/>
      <w:marLeft w:val="0"/>
      <w:marRight w:val="0"/>
      <w:marTop w:val="0"/>
      <w:marBottom w:val="0"/>
      <w:divBdr>
        <w:top w:val="none" w:sz="0" w:space="0" w:color="auto"/>
        <w:left w:val="none" w:sz="0" w:space="0" w:color="auto"/>
        <w:bottom w:val="none" w:sz="0" w:space="0" w:color="auto"/>
        <w:right w:val="none" w:sz="0" w:space="0" w:color="auto"/>
      </w:divBdr>
    </w:div>
    <w:div w:id="1601136797">
      <w:bodyDiv w:val="1"/>
      <w:marLeft w:val="0"/>
      <w:marRight w:val="0"/>
      <w:marTop w:val="0"/>
      <w:marBottom w:val="0"/>
      <w:divBdr>
        <w:top w:val="none" w:sz="0" w:space="0" w:color="auto"/>
        <w:left w:val="none" w:sz="0" w:space="0" w:color="auto"/>
        <w:bottom w:val="none" w:sz="0" w:space="0" w:color="auto"/>
        <w:right w:val="none" w:sz="0" w:space="0" w:color="auto"/>
      </w:divBdr>
    </w:div>
    <w:div w:id="1601839035">
      <w:bodyDiv w:val="1"/>
      <w:marLeft w:val="0"/>
      <w:marRight w:val="0"/>
      <w:marTop w:val="0"/>
      <w:marBottom w:val="0"/>
      <w:divBdr>
        <w:top w:val="none" w:sz="0" w:space="0" w:color="auto"/>
        <w:left w:val="none" w:sz="0" w:space="0" w:color="auto"/>
        <w:bottom w:val="none" w:sz="0" w:space="0" w:color="auto"/>
        <w:right w:val="none" w:sz="0" w:space="0" w:color="auto"/>
      </w:divBdr>
    </w:div>
    <w:div w:id="1605648733">
      <w:bodyDiv w:val="1"/>
      <w:marLeft w:val="0"/>
      <w:marRight w:val="0"/>
      <w:marTop w:val="0"/>
      <w:marBottom w:val="0"/>
      <w:divBdr>
        <w:top w:val="none" w:sz="0" w:space="0" w:color="auto"/>
        <w:left w:val="none" w:sz="0" w:space="0" w:color="auto"/>
        <w:bottom w:val="none" w:sz="0" w:space="0" w:color="auto"/>
        <w:right w:val="none" w:sz="0" w:space="0" w:color="auto"/>
      </w:divBdr>
    </w:div>
    <w:div w:id="1607689874">
      <w:bodyDiv w:val="1"/>
      <w:marLeft w:val="0"/>
      <w:marRight w:val="0"/>
      <w:marTop w:val="0"/>
      <w:marBottom w:val="0"/>
      <w:divBdr>
        <w:top w:val="none" w:sz="0" w:space="0" w:color="auto"/>
        <w:left w:val="none" w:sz="0" w:space="0" w:color="auto"/>
        <w:bottom w:val="none" w:sz="0" w:space="0" w:color="auto"/>
        <w:right w:val="none" w:sz="0" w:space="0" w:color="auto"/>
      </w:divBdr>
    </w:div>
    <w:div w:id="1609385838">
      <w:bodyDiv w:val="1"/>
      <w:marLeft w:val="0"/>
      <w:marRight w:val="0"/>
      <w:marTop w:val="0"/>
      <w:marBottom w:val="0"/>
      <w:divBdr>
        <w:top w:val="none" w:sz="0" w:space="0" w:color="auto"/>
        <w:left w:val="none" w:sz="0" w:space="0" w:color="auto"/>
        <w:bottom w:val="none" w:sz="0" w:space="0" w:color="auto"/>
        <w:right w:val="none" w:sz="0" w:space="0" w:color="auto"/>
      </w:divBdr>
    </w:div>
    <w:div w:id="1610964310">
      <w:bodyDiv w:val="1"/>
      <w:marLeft w:val="0"/>
      <w:marRight w:val="0"/>
      <w:marTop w:val="0"/>
      <w:marBottom w:val="0"/>
      <w:divBdr>
        <w:top w:val="none" w:sz="0" w:space="0" w:color="auto"/>
        <w:left w:val="none" w:sz="0" w:space="0" w:color="auto"/>
        <w:bottom w:val="none" w:sz="0" w:space="0" w:color="auto"/>
        <w:right w:val="none" w:sz="0" w:space="0" w:color="auto"/>
      </w:divBdr>
    </w:div>
    <w:div w:id="1616785426">
      <w:bodyDiv w:val="1"/>
      <w:marLeft w:val="0"/>
      <w:marRight w:val="0"/>
      <w:marTop w:val="0"/>
      <w:marBottom w:val="0"/>
      <w:divBdr>
        <w:top w:val="none" w:sz="0" w:space="0" w:color="auto"/>
        <w:left w:val="none" w:sz="0" w:space="0" w:color="auto"/>
        <w:bottom w:val="none" w:sz="0" w:space="0" w:color="auto"/>
        <w:right w:val="none" w:sz="0" w:space="0" w:color="auto"/>
      </w:divBdr>
    </w:div>
    <w:div w:id="1618372941">
      <w:bodyDiv w:val="1"/>
      <w:marLeft w:val="0"/>
      <w:marRight w:val="0"/>
      <w:marTop w:val="0"/>
      <w:marBottom w:val="0"/>
      <w:divBdr>
        <w:top w:val="none" w:sz="0" w:space="0" w:color="auto"/>
        <w:left w:val="none" w:sz="0" w:space="0" w:color="auto"/>
        <w:bottom w:val="none" w:sz="0" w:space="0" w:color="auto"/>
        <w:right w:val="none" w:sz="0" w:space="0" w:color="auto"/>
      </w:divBdr>
    </w:div>
    <w:div w:id="1622491962">
      <w:bodyDiv w:val="1"/>
      <w:marLeft w:val="0"/>
      <w:marRight w:val="0"/>
      <w:marTop w:val="0"/>
      <w:marBottom w:val="0"/>
      <w:divBdr>
        <w:top w:val="none" w:sz="0" w:space="0" w:color="auto"/>
        <w:left w:val="none" w:sz="0" w:space="0" w:color="auto"/>
        <w:bottom w:val="none" w:sz="0" w:space="0" w:color="auto"/>
        <w:right w:val="none" w:sz="0" w:space="0" w:color="auto"/>
      </w:divBdr>
    </w:div>
    <w:div w:id="1623924929">
      <w:bodyDiv w:val="1"/>
      <w:marLeft w:val="0"/>
      <w:marRight w:val="0"/>
      <w:marTop w:val="0"/>
      <w:marBottom w:val="0"/>
      <w:divBdr>
        <w:top w:val="none" w:sz="0" w:space="0" w:color="auto"/>
        <w:left w:val="none" w:sz="0" w:space="0" w:color="auto"/>
        <w:bottom w:val="none" w:sz="0" w:space="0" w:color="auto"/>
        <w:right w:val="none" w:sz="0" w:space="0" w:color="auto"/>
      </w:divBdr>
    </w:div>
    <w:div w:id="1624993957">
      <w:bodyDiv w:val="1"/>
      <w:marLeft w:val="0"/>
      <w:marRight w:val="0"/>
      <w:marTop w:val="0"/>
      <w:marBottom w:val="0"/>
      <w:divBdr>
        <w:top w:val="none" w:sz="0" w:space="0" w:color="auto"/>
        <w:left w:val="none" w:sz="0" w:space="0" w:color="auto"/>
        <w:bottom w:val="none" w:sz="0" w:space="0" w:color="auto"/>
        <w:right w:val="none" w:sz="0" w:space="0" w:color="auto"/>
      </w:divBdr>
    </w:div>
    <w:div w:id="1630823897">
      <w:bodyDiv w:val="1"/>
      <w:marLeft w:val="0"/>
      <w:marRight w:val="0"/>
      <w:marTop w:val="0"/>
      <w:marBottom w:val="0"/>
      <w:divBdr>
        <w:top w:val="none" w:sz="0" w:space="0" w:color="auto"/>
        <w:left w:val="none" w:sz="0" w:space="0" w:color="auto"/>
        <w:bottom w:val="none" w:sz="0" w:space="0" w:color="auto"/>
        <w:right w:val="none" w:sz="0" w:space="0" w:color="auto"/>
      </w:divBdr>
    </w:div>
    <w:div w:id="1630941037">
      <w:bodyDiv w:val="1"/>
      <w:marLeft w:val="0"/>
      <w:marRight w:val="0"/>
      <w:marTop w:val="0"/>
      <w:marBottom w:val="0"/>
      <w:divBdr>
        <w:top w:val="none" w:sz="0" w:space="0" w:color="auto"/>
        <w:left w:val="none" w:sz="0" w:space="0" w:color="auto"/>
        <w:bottom w:val="none" w:sz="0" w:space="0" w:color="auto"/>
        <w:right w:val="none" w:sz="0" w:space="0" w:color="auto"/>
      </w:divBdr>
    </w:div>
    <w:div w:id="1632437587">
      <w:bodyDiv w:val="1"/>
      <w:marLeft w:val="0"/>
      <w:marRight w:val="0"/>
      <w:marTop w:val="0"/>
      <w:marBottom w:val="0"/>
      <w:divBdr>
        <w:top w:val="none" w:sz="0" w:space="0" w:color="auto"/>
        <w:left w:val="none" w:sz="0" w:space="0" w:color="auto"/>
        <w:bottom w:val="none" w:sz="0" w:space="0" w:color="auto"/>
        <w:right w:val="none" w:sz="0" w:space="0" w:color="auto"/>
      </w:divBdr>
    </w:div>
    <w:div w:id="1633247361">
      <w:bodyDiv w:val="1"/>
      <w:marLeft w:val="0"/>
      <w:marRight w:val="0"/>
      <w:marTop w:val="0"/>
      <w:marBottom w:val="0"/>
      <w:divBdr>
        <w:top w:val="none" w:sz="0" w:space="0" w:color="auto"/>
        <w:left w:val="none" w:sz="0" w:space="0" w:color="auto"/>
        <w:bottom w:val="none" w:sz="0" w:space="0" w:color="auto"/>
        <w:right w:val="none" w:sz="0" w:space="0" w:color="auto"/>
      </w:divBdr>
    </w:div>
    <w:div w:id="1635713670">
      <w:bodyDiv w:val="1"/>
      <w:marLeft w:val="0"/>
      <w:marRight w:val="0"/>
      <w:marTop w:val="0"/>
      <w:marBottom w:val="0"/>
      <w:divBdr>
        <w:top w:val="none" w:sz="0" w:space="0" w:color="auto"/>
        <w:left w:val="none" w:sz="0" w:space="0" w:color="auto"/>
        <w:bottom w:val="none" w:sz="0" w:space="0" w:color="auto"/>
        <w:right w:val="none" w:sz="0" w:space="0" w:color="auto"/>
      </w:divBdr>
    </w:div>
    <w:div w:id="1635984564">
      <w:bodyDiv w:val="1"/>
      <w:marLeft w:val="0"/>
      <w:marRight w:val="0"/>
      <w:marTop w:val="0"/>
      <w:marBottom w:val="0"/>
      <w:divBdr>
        <w:top w:val="none" w:sz="0" w:space="0" w:color="auto"/>
        <w:left w:val="none" w:sz="0" w:space="0" w:color="auto"/>
        <w:bottom w:val="none" w:sz="0" w:space="0" w:color="auto"/>
        <w:right w:val="none" w:sz="0" w:space="0" w:color="auto"/>
      </w:divBdr>
      <w:divsChild>
        <w:div w:id="233125150">
          <w:marLeft w:val="547"/>
          <w:marRight w:val="0"/>
          <w:marTop w:val="0"/>
          <w:marBottom w:val="0"/>
          <w:divBdr>
            <w:top w:val="none" w:sz="0" w:space="0" w:color="auto"/>
            <w:left w:val="none" w:sz="0" w:space="0" w:color="auto"/>
            <w:bottom w:val="none" w:sz="0" w:space="0" w:color="auto"/>
            <w:right w:val="none" w:sz="0" w:space="0" w:color="auto"/>
          </w:divBdr>
        </w:div>
      </w:divsChild>
    </w:div>
    <w:div w:id="1639529225">
      <w:bodyDiv w:val="1"/>
      <w:marLeft w:val="0"/>
      <w:marRight w:val="0"/>
      <w:marTop w:val="0"/>
      <w:marBottom w:val="0"/>
      <w:divBdr>
        <w:top w:val="none" w:sz="0" w:space="0" w:color="auto"/>
        <w:left w:val="none" w:sz="0" w:space="0" w:color="auto"/>
        <w:bottom w:val="none" w:sz="0" w:space="0" w:color="auto"/>
        <w:right w:val="none" w:sz="0" w:space="0" w:color="auto"/>
      </w:divBdr>
    </w:div>
    <w:div w:id="1639842657">
      <w:bodyDiv w:val="1"/>
      <w:marLeft w:val="0"/>
      <w:marRight w:val="0"/>
      <w:marTop w:val="0"/>
      <w:marBottom w:val="0"/>
      <w:divBdr>
        <w:top w:val="none" w:sz="0" w:space="0" w:color="auto"/>
        <w:left w:val="none" w:sz="0" w:space="0" w:color="auto"/>
        <w:bottom w:val="none" w:sz="0" w:space="0" w:color="auto"/>
        <w:right w:val="none" w:sz="0" w:space="0" w:color="auto"/>
      </w:divBdr>
    </w:div>
    <w:div w:id="1650665708">
      <w:bodyDiv w:val="1"/>
      <w:marLeft w:val="0"/>
      <w:marRight w:val="0"/>
      <w:marTop w:val="0"/>
      <w:marBottom w:val="0"/>
      <w:divBdr>
        <w:top w:val="none" w:sz="0" w:space="0" w:color="auto"/>
        <w:left w:val="none" w:sz="0" w:space="0" w:color="auto"/>
        <w:bottom w:val="none" w:sz="0" w:space="0" w:color="auto"/>
        <w:right w:val="none" w:sz="0" w:space="0" w:color="auto"/>
      </w:divBdr>
    </w:div>
    <w:div w:id="1655790394">
      <w:bodyDiv w:val="1"/>
      <w:marLeft w:val="0"/>
      <w:marRight w:val="0"/>
      <w:marTop w:val="0"/>
      <w:marBottom w:val="0"/>
      <w:divBdr>
        <w:top w:val="none" w:sz="0" w:space="0" w:color="auto"/>
        <w:left w:val="none" w:sz="0" w:space="0" w:color="auto"/>
        <w:bottom w:val="none" w:sz="0" w:space="0" w:color="auto"/>
        <w:right w:val="none" w:sz="0" w:space="0" w:color="auto"/>
      </w:divBdr>
    </w:div>
    <w:div w:id="1659840164">
      <w:bodyDiv w:val="1"/>
      <w:marLeft w:val="0"/>
      <w:marRight w:val="0"/>
      <w:marTop w:val="0"/>
      <w:marBottom w:val="0"/>
      <w:divBdr>
        <w:top w:val="none" w:sz="0" w:space="0" w:color="auto"/>
        <w:left w:val="none" w:sz="0" w:space="0" w:color="auto"/>
        <w:bottom w:val="none" w:sz="0" w:space="0" w:color="auto"/>
        <w:right w:val="none" w:sz="0" w:space="0" w:color="auto"/>
      </w:divBdr>
    </w:div>
    <w:div w:id="1660766890">
      <w:bodyDiv w:val="1"/>
      <w:marLeft w:val="0"/>
      <w:marRight w:val="0"/>
      <w:marTop w:val="0"/>
      <w:marBottom w:val="0"/>
      <w:divBdr>
        <w:top w:val="none" w:sz="0" w:space="0" w:color="auto"/>
        <w:left w:val="none" w:sz="0" w:space="0" w:color="auto"/>
        <w:bottom w:val="none" w:sz="0" w:space="0" w:color="auto"/>
        <w:right w:val="none" w:sz="0" w:space="0" w:color="auto"/>
      </w:divBdr>
    </w:div>
    <w:div w:id="1669333935">
      <w:bodyDiv w:val="1"/>
      <w:marLeft w:val="0"/>
      <w:marRight w:val="0"/>
      <w:marTop w:val="0"/>
      <w:marBottom w:val="0"/>
      <w:divBdr>
        <w:top w:val="none" w:sz="0" w:space="0" w:color="auto"/>
        <w:left w:val="none" w:sz="0" w:space="0" w:color="auto"/>
        <w:bottom w:val="none" w:sz="0" w:space="0" w:color="auto"/>
        <w:right w:val="none" w:sz="0" w:space="0" w:color="auto"/>
      </w:divBdr>
    </w:div>
    <w:div w:id="1675454351">
      <w:bodyDiv w:val="1"/>
      <w:marLeft w:val="0"/>
      <w:marRight w:val="0"/>
      <w:marTop w:val="0"/>
      <w:marBottom w:val="0"/>
      <w:divBdr>
        <w:top w:val="none" w:sz="0" w:space="0" w:color="auto"/>
        <w:left w:val="none" w:sz="0" w:space="0" w:color="auto"/>
        <w:bottom w:val="none" w:sz="0" w:space="0" w:color="auto"/>
        <w:right w:val="none" w:sz="0" w:space="0" w:color="auto"/>
      </w:divBdr>
    </w:div>
    <w:div w:id="1686441315">
      <w:bodyDiv w:val="1"/>
      <w:marLeft w:val="0"/>
      <w:marRight w:val="0"/>
      <w:marTop w:val="0"/>
      <w:marBottom w:val="0"/>
      <w:divBdr>
        <w:top w:val="none" w:sz="0" w:space="0" w:color="auto"/>
        <w:left w:val="none" w:sz="0" w:space="0" w:color="auto"/>
        <w:bottom w:val="none" w:sz="0" w:space="0" w:color="auto"/>
        <w:right w:val="none" w:sz="0" w:space="0" w:color="auto"/>
      </w:divBdr>
    </w:div>
    <w:div w:id="1690834379">
      <w:bodyDiv w:val="1"/>
      <w:marLeft w:val="0"/>
      <w:marRight w:val="0"/>
      <w:marTop w:val="0"/>
      <w:marBottom w:val="0"/>
      <w:divBdr>
        <w:top w:val="none" w:sz="0" w:space="0" w:color="auto"/>
        <w:left w:val="none" w:sz="0" w:space="0" w:color="auto"/>
        <w:bottom w:val="none" w:sz="0" w:space="0" w:color="auto"/>
        <w:right w:val="none" w:sz="0" w:space="0" w:color="auto"/>
      </w:divBdr>
    </w:div>
    <w:div w:id="1691447089">
      <w:bodyDiv w:val="1"/>
      <w:marLeft w:val="0"/>
      <w:marRight w:val="0"/>
      <w:marTop w:val="0"/>
      <w:marBottom w:val="0"/>
      <w:divBdr>
        <w:top w:val="none" w:sz="0" w:space="0" w:color="auto"/>
        <w:left w:val="none" w:sz="0" w:space="0" w:color="auto"/>
        <w:bottom w:val="none" w:sz="0" w:space="0" w:color="auto"/>
        <w:right w:val="none" w:sz="0" w:space="0" w:color="auto"/>
      </w:divBdr>
    </w:div>
    <w:div w:id="1697733540">
      <w:bodyDiv w:val="1"/>
      <w:marLeft w:val="0"/>
      <w:marRight w:val="0"/>
      <w:marTop w:val="0"/>
      <w:marBottom w:val="0"/>
      <w:divBdr>
        <w:top w:val="none" w:sz="0" w:space="0" w:color="auto"/>
        <w:left w:val="none" w:sz="0" w:space="0" w:color="auto"/>
        <w:bottom w:val="none" w:sz="0" w:space="0" w:color="auto"/>
        <w:right w:val="none" w:sz="0" w:space="0" w:color="auto"/>
      </w:divBdr>
    </w:div>
    <w:div w:id="1698039253">
      <w:bodyDiv w:val="1"/>
      <w:marLeft w:val="0"/>
      <w:marRight w:val="0"/>
      <w:marTop w:val="0"/>
      <w:marBottom w:val="0"/>
      <w:divBdr>
        <w:top w:val="none" w:sz="0" w:space="0" w:color="auto"/>
        <w:left w:val="none" w:sz="0" w:space="0" w:color="auto"/>
        <w:bottom w:val="none" w:sz="0" w:space="0" w:color="auto"/>
        <w:right w:val="none" w:sz="0" w:space="0" w:color="auto"/>
      </w:divBdr>
    </w:div>
    <w:div w:id="1700427129">
      <w:bodyDiv w:val="1"/>
      <w:marLeft w:val="0"/>
      <w:marRight w:val="0"/>
      <w:marTop w:val="0"/>
      <w:marBottom w:val="0"/>
      <w:divBdr>
        <w:top w:val="none" w:sz="0" w:space="0" w:color="auto"/>
        <w:left w:val="none" w:sz="0" w:space="0" w:color="auto"/>
        <w:bottom w:val="none" w:sz="0" w:space="0" w:color="auto"/>
        <w:right w:val="none" w:sz="0" w:space="0" w:color="auto"/>
      </w:divBdr>
    </w:div>
    <w:div w:id="1702708513">
      <w:bodyDiv w:val="1"/>
      <w:marLeft w:val="0"/>
      <w:marRight w:val="0"/>
      <w:marTop w:val="0"/>
      <w:marBottom w:val="0"/>
      <w:divBdr>
        <w:top w:val="none" w:sz="0" w:space="0" w:color="auto"/>
        <w:left w:val="none" w:sz="0" w:space="0" w:color="auto"/>
        <w:bottom w:val="none" w:sz="0" w:space="0" w:color="auto"/>
        <w:right w:val="none" w:sz="0" w:space="0" w:color="auto"/>
      </w:divBdr>
    </w:div>
    <w:div w:id="1703313401">
      <w:bodyDiv w:val="1"/>
      <w:marLeft w:val="0"/>
      <w:marRight w:val="0"/>
      <w:marTop w:val="0"/>
      <w:marBottom w:val="0"/>
      <w:divBdr>
        <w:top w:val="none" w:sz="0" w:space="0" w:color="auto"/>
        <w:left w:val="none" w:sz="0" w:space="0" w:color="auto"/>
        <w:bottom w:val="none" w:sz="0" w:space="0" w:color="auto"/>
        <w:right w:val="none" w:sz="0" w:space="0" w:color="auto"/>
      </w:divBdr>
    </w:div>
    <w:div w:id="1703673960">
      <w:bodyDiv w:val="1"/>
      <w:marLeft w:val="0"/>
      <w:marRight w:val="0"/>
      <w:marTop w:val="0"/>
      <w:marBottom w:val="0"/>
      <w:divBdr>
        <w:top w:val="none" w:sz="0" w:space="0" w:color="auto"/>
        <w:left w:val="none" w:sz="0" w:space="0" w:color="auto"/>
        <w:bottom w:val="none" w:sz="0" w:space="0" w:color="auto"/>
        <w:right w:val="none" w:sz="0" w:space="0" w:color="auto"/>
      </w:divBdr>
    </w:div>
    <w:div w:id="1704986073">
      <w:bodyDiv w:val="1"/>
      <w:marLeft w:val="0"/>
      <w:marRight w:val="0"/>
      <w:marTop w:val="0"/>
      <w:marBottom w:val="0"/>
      <w:divBdr>
        <w:top w:val="none" w:sz="0" w:space="0" w:color="auto"/>
        <w:left w:val="none" w:sz="0" w:space="0" w:color="auto"/>
        <w:bottom w:val="none" w:sz="0" w:space="0" w:color="auto"/>
        <w:right w:val="none" w:sz="0" w:space="0" w:color="auto"/>
      </w:divBdr>
    </w:div>
    <w:div w:id="1706371618">
      <w:bodyDiv w:val="1"/>
      <w:marLeft w:val="0"/>
      <w:marRight w:val="0"/>
      <w:marTop w:val="0"/>
      <w:marBottom w:val="0"/>
      <w:divBdr>
        <w:top w:val="none" w:sz="0" w:space="0" w:color="auto"/>
        <w:left w:val="none" w:sz="0" w:space="0" w:color="auto"/>
        <w:bottom w:val="none" w:sz="0" w:space="0" w:color="auto"/>
        <w:right w:val="none" w:sz="0" w:space="0" w:color="auto"/>
      </w:divBdr>
    </w:div>
    <w:div w:id="1714114356">
      <w:bodyDiv w:val="1"/>
      <w:marLeft w:val="0"/>
      <w:marRight w:val="0"/>
      <w:marTop w:val="0"/>
      <w:marBottom w:val="0"/>
      <w:divBdr>
        <w:top w:val="none" w:sz="0" w:space="0" w:color="auto"/>
        <w:left w:val="none" w:sz="0" w:space="0" w:color="auto"/>
        <w:bottom w:val="none" w:sz="0" w:space="0" w:color="auto"/>
        <w:right w:val="none" w:sz="0" w:space="0" w:color="auto"/>
      </w:divBdr>
    </w:div>
    <w:div w:id="1717779302">
      <w:bodyDiv w:val="1"/>
      <w:marLeft w:val="0"/>
      <w:marRight w:val="0"/>
      <w:marTop w:val="0"/>
      <w:marBottom w:val="0"/>
      <w:divBdr>
        <w:top w:val="none" w:sz="0" w:space="0" w:color="auto"/>
        <w:left w:val="none" w:sz="0" w:space="0" w:color="auto"/>
        <w:bottom w:val="none" w:sz="0" w:space="0" w:color="auto"/>
        <w:right w:val="none" w:sz="0" w:space="0" w:color="auto"/>
      </w:divBdr>
    </w:div>
    <w:div w:id="1725981877">
      <w:bodyDiv w:val="1"/>
      <w:marLeft w:val="0"/>
      <w:marRight w:val="0"/>
      <w:marTop w:val="0"/>
      <w:marBottom w:val="0"/>
      <w:divBdr>
        <w:top w:val="none" w:sz="0" w:space="0" w:color="auto"/>
        <w:left w:val="none" w:sz="0" w:space="0" w:color="auto"/>
        <w:bottom w:val="none" w:sz="0" w:space="0" w:color="auto"/>
        <w:right w:val="none" w:sz="0" w:space="0" w:color="auto"/>
      </w:divBdr>
    </w:div>
    <w:div w:id="1729066565">
      <w:bodyDiv w:val="1"/>
      <w:marLeft w:val="0"/>
      <w:marRight w:val="0"/>
      <w:marTop w:val="0"/>
      <w:marBottom w:val="0"/>
      <w:divBdr>
        <w:top w:val="none" w:sz="0" w:space="0" w:color="auto"/>
        <w:left w:val="none" w:sz="0" w:space="0" w:color="auto"/>
        <w:bottom w:val="none" w:sz="0" w:space="0" w:color="auto"/>
        <w:right w:val="none" w:sz="0" w:space="0" w:color="auto"/>
      </w:divBdr>
    </w:div>
    <w:div w:id="1730609326">
      <w:bodyDiv w:val="1"/>
      <w:marLeft w:val="0"/>
      <w:marRight w:val="0"/>
      <w:marTop w:val="0"/>
      <w:marBottom w:val="0"/>
      <w:divBdr>
        <w:top w:val="none" w:sz="0" w:space="0" w:color="auto"/>
        <w:left w:val="none" w:sz="0" w:space="0" w:color="auto"/>
        <w:bottom w:val="none" w:sz="0" w:space="0" w:color="auto"/>
        <w:right w:val="none" w:sz="0" w:space="0" w:color="auto"/>
      </w:divBdr>
    </w:div>
    <w:div w:id="1732269182">
      <w:bodyDiv w:val="1"/>
      <w:marLeft w:val="0"/>
      <w:marRight w:val="0"/>
      <w:marTop w:val="0"/>
      <w:marBottom w:val="0"/>
      <w:divBdr>
        <w:top w:val="none" w:sz="0" w:space="0" w:color="auto"/>
        <w:left w:val="none" w:sz="0" w:space="0" w:color="auto"/>
        <w:bottom w:val="none" w:sz="0" w:space="0" w:color="auto"/>
        <w:right w:val="none" w:sz="0" w:space="0" w:color="auto"/>
      </w:divBdr>
    </w:div>
    <w:div w:id="1735620290">
      <w:bodyDiv w:val="1"/>
      <w:marLeft w:val="0"/>
      <w:marRight w:val="0"/>
      <w:marTop w:val="0"/>
      <w:marBottom w:val="0"/>
      <w:divBdr>
        <w:top w:val="none" w:sz="0" w:space="0" w:color="auto"/>
        <w:left w:val="none" w:sz="0" w:space="0" w:color="auto"/>
        <w:bottom w:val="none" w:sz="0" w:space="0" w:color="auto"/>
        <w:right w:val="none" w:sz="0" w:space="0" w:color="auto"/>
      </w:divBdr>
    </w:div>
    <w:div w:id="1736778876">
      <w:bodyDiv w:val="1"/>
      <w:marLeft w:val="0"/>
      <w:marRight w:val="0"/>
      <w:marTop w:val="0"/>
      <w:marBottom w:val="0"/>
      <w:divBdr>
        <w:top w:val="none" w:sz="0" w:space="0" w:color="auto"/>
        <w:left w:val="none" w:sz="0" w:space="0" w:color="auto"/>
        <w:bottom w:val="none" w:sz="0" w:space="0" w:color="auto"/>
        <w:right w:val="none" w:sz="0" w:space="0" w:color="auto"/>
      </w:divBdr>
    </w:div>
    <w:div w:id="1737514480">
      <w:bodyDiv w:val="1"/>
      <w:marLeft w:val="0"/>
      <w:marRight w:val="0"/>
      <w:marTop w:val="0"/>
      <w:marBottom w:val="0"/>
      <w:divBdr>
        <w:top w:val="none" w:sz="0" w:space="0" w:color="auto"/>
        <w:left w:val="none" w:sz="0" w:space="0" w:color="auto"/>
        <w:bottom w:val="none" w:sz="0" w:space="0" w:color="auto"/>
        <w:right w:val="none" w:sz="0" w:space="0" w:color="auto"/>
      </w:divBdr>
    </w:div>
    <w:div w:id="1742210842">
      <w:bodyDiv w:val="1"/>
      <w:marLeft w:val="0"/>
      <w:marRight w:val="0"/>
      <w:marTop w:val="0"/>
      <w:marBottom w:val="0"/>
      <w:divBdr>
        <w:top w:val="none" w:sz="0" w:space="0" w:color="auto"/>
        <w:left w:val="none" w:sz="0" w:space="0" w:color="auto"/>
        <w:bottom w:val="none" w:sz="0" w:space="0" w:color="auto"/>
        <w:right w:val="none" w:sz="0" w:space="0" w:color="auto"/>
      </w:divBdr>
    </w:div>
    <w:div w:id="1743019170">
      <w:bodyDiv w:val="1"/>
      <w:marLeft w:val="0"/>
      <w:marRight w:val="0"/>
      <w:marTop w:val="0"/>
      <w:marBottom w:val="0"/>
      <w:divBdr>
        <w:top w:val="none" w:sz="0" w:space="0" w:color="auto"/>
        <w:left w:val="none" w:sz="0" w:space="0" w:color="auto"/>
        <w:bottom w:val="none" w:sz="0" w:space="0" w:color="auto"/>
        <w:right w:val="none" w:sz="0" w:space="0" w:color="auto"/>
      </w:divBdr>
    </w:div>
    <w:div w:id="1745373783">
      <w:bodyDiv w:val="1"/>
      <w:marLeft w:val="0"/>
      <w:marRight w:val="0"/>
      <w:marTop w:val="0"/>
      <w:marBottom w:val="0"/>
      <w:divBdr>
        <w:top w:val="none" w:sz="0" w:space="0" w:color="auto"/>
        <w:left w:val="none" w:sz="0" w:space="0" w:color="auto"/>
        <w:bottom w:val="none" w:sz="0" w:space="0" w:color="auto"/>
        <w:right w:val="none" w:sz="0" w:space="0" w:color="auto"/>
      </w:divBdr>
    </w:div>
    <w:div w:id="1747336768">
      <w:bodyDiv w:val="1"/>
      <w:marLeft w:val="0"/>
      <w:marRight w:val="0"/>
      <w:marTop w:val="0"/>
      <w:marBottom w:val="0"/>
      <w:divBdr>
        <w:top w:val="none" w:sz="0" w:space="0" w:color="auto"/>
        <w:left w:val="none" w:sz="0" w:space="0" w:color="auto"/>
        <w:bottom w:val="none" w:sz="0" w:space="0" w:color="auto"/>
        <w:right w:val="none" w:sz="0" w:space="0" w:color="auto"/>
      </w:divBdr>
    </w:div>
    <w:div w:id="1749230508">
      <w:bodyDiv w:val="1"/>
      <w:marLeft w:val="0"/>
      <w:marRight w:val="0"/>
      <w:marTop w:val="0"/>
      <w:marBottom w:val="0"/>
      <w:divBdr>
        <w:top w:val="none" w:sz="0" w:space="0" w:color="auto"/>
        <w:left w:val="none" w:sz="0" w:space="0" w:color="auto"/>
        <w:bottom w:val="none" w:sz="0" w:space="0" w:color="auto"/>
        <w:right w:val="none" w:sz="0" w:space="0" w:color="auto"/>
      </w:divBdr>
    </w:div>
    <w:div w:id="1751006235">
      <w:bodyDiv w:val="1"/>
      <w:marLeft w:val="0"/>
      <w:marRight w:val="0"/>
      <w:marTop w:val="0"/>
      <w:marBottom w:val="0"/>
      <w:divBdr>
        <w:top w:val="none" w:sz="0" w:space="0" w:color="auto"/>
        <w:left w:val="none" w:sz="0" w:space="0" w:color="auto"/>
        <w:bottom w:val="none" w:sz="0" w:space="0" w:color="auto"/>
        <w:right w:val="none" w:sz="0" w:space="0" w:color="auto"/>
      </w:divBdr>
    </w:div>
    <w:div w:id="1754817266">
      <w:bodyDiv w:val="1"/>
      <w:marLeft w:val="0"/>
      <w:marRight w:val="0"/>
      <w:marTop w:val="0"/>
      <w:marBottom w:val="0"/>
      <w:divBdr>
        <w:top w:val="none" w:sz="0" w:space="0" w:color="auto"/>
        <w:left w:val="none" w:sz="0" w:space="0" w:color="auto"/>
        <w:bottom w:val="none" w:sz="0" w:space="0" w:color="auto"/>
        <w:right w:val="none" w:sz="0" w:space="0" w:color="auto"/>
      </w:divBdr>
    </w:div>
    <w:div w:id="1758288761">
      <w:bodyDiv w:val="1"/>
      <w:marLeft w:val="0"/>
      <w:marRight w:val="0"/>
      <w:marTop w:val="0"/>
      <w:marBottom w:val="0"/>
      <w:divBdr>
        <w:top w:val="none" w:sz="0" w:space="0" w:color="auto"/>
        <w:left w:val="none" w:sz="0" w:space="0" w:color="auto"/>
        <w:bottom w:val="none" w:sz="0" w:space="0" w:color="auto"/>
        <w:right w:val="none" w:sz="0" w:space="0" w:color="auto"/>
      </w:divBdr>
      <w:divsChild>
        <w:div w:id="1657996698">
          <w:marLeft w:val="547"/>
          <w:marRight w:val="0"/>
          <w:marTop w:val="0"/>
          <w:marBottom w:val="0"/>
          <w:divBdr>
            <w:top w:val="none" w:sz="0" w:space="0" w:color="auto"/>
            <w:left w:val="none" w:sz="0" w:space="0" w:color="auto"/>
            <w:bottom w:val="none" w:sz="0" w:space="0" w:color="auto"/>
            <w:right w:val="none" w:sz="0" w:space="0" w:color="auto"/>
          </w:divBdr>
        </w:div>
      </w:divsChild>
    </w:div>
    <w:div w:id="1758674982">
      <w:bodyDiv w:val="1"/>
      <w:marLeft w:val="0"/>
      <w:marRight w:val="0"/>
      <w:marTop w:val="0"/>
      <w:marBottom w:val="0"/>
      <w:divBdr>
        <w:top w:val="none" w:sz="0" w:space="0" w:color="auto"/>
        <w:left w:val="none" w:sz="0" w:space="0" w:color="auto"/>
        <w:bottom w:val="none" w:sz="0" w:space="0" w:color="auto"/>
        <w:right w:val="none" w:sz="0" w:space="0" w:color="auto"/>
      </w:divBdr>
    </w:div>
    <w:div w:id="1759323064">
      <w:bodyDiv w:val="1"/>
      <w:marLeft w:val="0"/>
      <w:marRight w:val="0"/>
      <w:marTop w:val="0"/>
      <w:marBottom w:val="0"/>
      <w:divBdr>
        <w:top w:val="none" w:sz="0" w:space="0" w:color="auto"/>
        <w:left w:val="none" w:sz="0" w:space="0" w:color="auto"/>
        <w:bottom w:val="none" w:sz="0" w:space="0" w:color="auto"/>
        <w:right w:val="none" w:sz="0" w:space="0" w:color="auto"/>
      </w:divBdr>
    </w:div>
    <w:div w:id="1760521555">
      <w:bodyDiv w:val="1"/>
      <w:marLeft w:val="0"/>
      <w:marRight w:val="0"/>
      <w:marTop w:val="0"/>
      <w:marBottom w:val="0"/>
      <w:divBdr>
        <w:top w:val="none" w:sz="0" w:space="0" w:color="auto"/>
        <w:left w:val="none" w:sz="0" w:space="0" w:color="auto"/>
        <w:bottom w:val="none" w:sz="0" w:space="0" w:color="auto"/>
        <w:right w:val="none" w:sz="0" w:space="0" w:color="auto"/>
      </w:divBdr>
    </w:div>
    <w:div w:id="1763380935">
      <w:bodyDiv w:val="1"/>
      <w:marLeft w:val="0"/>
      <w:marRight w:val="0"/>
      <w:marTop w:val="0"/>
      <w:marBottom w:val="0"/>
      <w:divBdr>
        <w:top w:val="none" w:sz="0" w:space="0" w:color="auto"/>
        <w:left w:val="none" w:sz="0" w:space="0" w:color="auto"/>
        <w:bottom w:val="none" w:sz="0" w:space="0" w:color="auto"/>
        <w:right w:val="none" w:sz="0" w:space="0" w:color="auto"/>
      </w:divBdr>
    </w:div>
    <w:div w:id="1764378023">
      <w:bodyDiv w:val="1"/>
      <w:marLeft w:val="0"/>
      <w:marRight w:val="0"/>
      <w:marTop w:val="0"/>
      <w:marBottom w:val="0"/>
      <w:divBdr>
        <w:top w:val="none" w:sz="0" w:space="0" w:color="auto"/>
        <w:left w:val="none" w:sz="0" w:space="0" w:color="auto"/>
        <w:bottom w:val="none" w:sz="0" w:space="0" w:color="auto"/>
        <w:right w:val="none" w:sz="0" w:space="0" w:color="auto"/>
      </w:divBdr>
    </w:div>
    <w:div w:id="1767967269">
      <w:bodyDiv w:val="1"/>
      <w:marLeft w:val="0"/>
      <w:marRight w:val="0"/>
      <w:marTop w:val="0"/>
      <w:marBottom w:val="0"/>
      <w:divBdr>
        <w:top w:val="none" w:sz="0" w:space="0" w:color="auto"/>
        <w:left w:val="none" w:sz="0" w:space="0" w:color="auto"/>
        <w:bottom w:val="none" w:sz="0" w:space="0" w:color="auto"/>
        <w:right w:val="none" w:sz="0" w:space="0" w:color="auto"/>
      </w:divBdr>
    </w:div>
    <w:div w:id="1768191066">
      <w:bodyDiv w:val="1"/>
      <w:marLeft w:val="0"/>
      <w:marRight w:val="0"/>
      <w:marTop w:val="0"/>
      <w:marBottom w:val="0"/>
      <w:divBdr>
        <w:top w:val="none" w:sz="0" w:space="0" w:color="auto"/>
        <w:left w:val="none" w:sz="0" w:space="0" w:color="auto"/>
        <w:bottom w:val="none" w:sz="0" w:space="0" w:color="auto"/>
        <w:right w:val="none" w:sz="0" w:space="0" w:color="auto"/>
      </w:divBdr>
    </w:div>
    <w:div w:id="1780569362">
      <w:bodyDiv w:val="1"/>
      <w:marLeft w:val="0"/>
      <w:marRight w:val="0"/>
      <w:marTop w:val="0"/>
      <w:marBottom w:val="0"/>
      <w:divBdr>
        <w:top w:val="none" w:sz="0" w:space="0" w:color="auto"/>
        <w:left w:val="none" w:sz="0" w:space="0" w:color="auto"/>
        <w:bottom w:val="none" w:sz="0" w:space="0" w:color="auto"/>
        <w:right w:val="none" w:sz="0" w:space="0" w:color="auto"/>
      </w:divBdr>
    </w:div>
    <w:div w:id="1781796340">
      <w:bodyDiv w:val="1"/>
      <w:marLeft w:val="0"/>
      <w:marRight w:val="0"/>
      <w:marTop w:val="0"/>
      <w:marBottom w:val="0"/>
      <w:divBdr>
        <w:top w:val="none" w:sz="0" w:space="0" w:color="auto"/>
        <w:left w:val="none" w:sz="0" w:space="0" w:color="auto"/>
        <w:bottom w:val="none" w:sz="0" w:space="0" w:color="auto"/>
        <w:right w:val="none" w:sz="0" w:space="0" w:color="auto"/>
      </w:divBdr>
    </w:div>
    <w:div w:id="1781994461">
      <w:bodyDiv w:val="1"/>
      <w:marLeft w:val="0"/>
      <w:marRight w:val="0"/>
      <w:marTop w:val="0"/>
      <w:marBottom w:val="0"/>
      <w:divBdr>
        <w:top w:val="none" w:sz="0" w:space="0" w:color="auto"/>
        <w:left w:val="none" w:sz="0" w:space="0" w:color="auto"/>
        <w:bottom w:val="none" w:sz="0" w:space="0" w:color="auto"/>
        <w:right w:val="none" w:sz="0" w:space="0" w:color="auto"/>
      </w:divBdr>
    </w:div>
    <w:div w:id="1784113416">
      <w:bodyDiv w:val="1"/>
      <w:marLeft w:val="0"/>
      <w:marRight w:val="0"/>
      <w:marTop w:val="0"/>
      <w:marBottom w:val="0"/>
      <w:divBdr>
        <w:top w:val="none" w:sz="0" w:space="0" w:color="auto"/>
        <w:left w:val="none" w:sz="0" w:space="0" w:color="auto"/>
        <w:bottom w:val="none" w:sz="0" w:space="0" w:color="auto"/>
        <w:right w:val="none" w:sz="0" w:space="0" w:color="auto"/>
      </w:divBdr>
    </w:div>
    <w:div w:id="1784378134">
      <w:bodyDiv w:val="1"/>
      <w:marLeft w:val="0"/>
      <w:marRight w:val="0"/>
      <w:marTop w:val="0"/>
      <w:marBottom w:val="0"/>
      <w:divBdr>
        <w:top w:val="none" w:sz="0" w:space="0" w:color="auto"/>
        <w:left w:val="none" w:sz="0" w:space="0" w:color="auto"/>
        <w:bottom w:val="none" w:sz="0" w:space="0" w:color="auto"/>
        <w:right w:val="none" w:sz="0" w:space="0" w:color="auto"/>
      </w:divBdr>
    </w:div>
    <w:div w:id="1789544095">
      <w:bodyDiv w:val="1"/>
      <w:marLeft w:val="0"/>
      <w:marRight w:val="0"/>
      <w:marTop w:val="0"/>
      <w:marBottom w:val="0"/>
      <w:divBdr>
        <w:top w:val="none" w:sz="0" w:space="0" w:color="auto"/>
        <w:left w:val="none" w:sz="0" w:space="0" w:color="auto"/>
        <w:bottom w:val="none" w:sz="0" w:space="0" w:color="auto"/>
        <w:right w:val="none" w:sz="0" w:space="0" w:color="auto"/>
      </w:divBdr>
    </w:div>
    <w:div w:id="1792168498">
      <w:bodyDiv w:val="1"/>
      <w:marLeft w:val="0"/>
      <w:marRight w:val="0"/>
      <w:marTop w:val="0"/>
      <w:marBottom w:val="0"/>
      <w:divBdr>
        <w:top w:val="none" w:sz="0" w:space="0" w:color="auto"/>
        <w:left w:val="none" w:sz="0" w:space="0" w:color="auto"/>
        <w:bottom w:val="none" w:sz="0" w:space="0" w:color="auto"/>
        <w:right w:val="none" w:sz="0" w:space="0" w:color="auto"/>
      </w:divBdr>
    </w:div>
    <w:div w:id="1792434565">
      <w:bodyDiv w:val="1"/>
      <w:marLeft w:val="0"/>
      <w:marRight w:val="0"/>
      <w:marTop w:val="0"/>
      <w:marBottom w:val="0"/>
      <w:divBdr>
        <w:top w:val="none" w:sz="0" w:space="0" w:color="auto"/>
        <w:left w:val="none" w:sz="0" w:space="0" w:color="auto"/>
        <w:bottom w:val="none" w:sz="0" w:space="0" w:color="auto"/>
        <w:right w:val="none" w:sz="0" w:space="0" w:color="auto"/>
      </w:divBdr>
    </w:div>
    <w:div w:id="1793476203">
      <w:bodyDiv w:val="1"/>
      <w:marLeft w:val="0"/>
      <w:marRight w:val="0"/>
      <w:marTop w:val="0"/>
      <w:marBottom w:val="0"/>
      <w:divBdr>
        <w:top w:val="none" w:sz="0" w:space="0" w:color="auto"/>
        <w:left w:val="none" w:sz="0" w:space="0" w:color="auto"/>
        <w:bottom w:val="none" w:sz="0" w:space="0" w:color="auto"/>
        <w:right w:val="none" w:sz="0" w:space="0" w:color="auto"/>
      </w:divBdr>
    </w:div>
    <w:div w:id="1794866339">
      <w:bodyDiv w:val="1"/>
      <w:marLeft w:val="0"/>
      <w:marRight w:val="0"/>
      <w:marTop w:val="0"/>
      <w:marBottom w:val="0"/>
      <w:divBdr>
        <w:top w:val="none" w:sz="0" w:space="0" w:color="auto"/>
        <w:left w:val="none" w:sz="0" w:space="0" w:color="auto"/>
        <w:bottom w:val="none" w:sz="0" w:space="0" w:color="auto"/>
        <w:right w:val="none" w:sz="0" w:space="0" w:color="auto"/>
      </w:divBdr>
    </w:div>
    <w:div w:id="1799176297">
      <w:bodyDiv w:val="1"/>
      <w:marLeft w:val="0"/>
      <w:marRight w:val="0"/>
      <w:marTop w:val="0"/>
      <w:marBottom w:val="0"/>
      <w:divBdr>
        <w:top w:val="none" w:sz="0" w:space="0" w:color="auto"/>
        <w:left w:val="none" w:sz="0" w:space="0" w:color="auto"/>
        <w:bottom w:val="none" w:sz="0" w:space="0" w:color="auto"/>
        <w:right w:val="none" w:sz="0" w:space="0" w:color="auto"/>
      </w:divBdr>
    </w:div>
    <w:div w:id="1800755227">
      <w:bodyDiv w:val="1"/>
      <w:marLeft w:val="0"/>
      <w:marRight w:val="0"/>
      <w:marTop w:val="0"/>
      <w:marBottom w:val="0"/>
      <w:divBdr>
        <w:top w:val="none" w:sz="0" w:space="0" w:color="auto"/>
        <w:left w:val="none" w:sz="0" w:space="0" w:color="auto"/>
        <w:bottom w:val="none" w:sz="0" w:space="0" w:color="auto"/>
        <w:right w:val="none" w:sz="0" w:space="0" w:color="auto"/>
      </w:divBdr>
    </w:div>
    <w:div w:id="1808817923">
      <w:bodyDiv w:val="1"/>
      <w:marLeft w:val="0"/>
      <w:marRight w:val="0"/>
      <w:marTop w:val="0"/>
      <w:marBottom w:val="0"/>
      <w:divBdr>
        <w:top w:val="none" w:sz="0" w:space="0" w:color="auto"/>
        <w:left w:val="none" w:sz="0" w:space="0" w:color="auto"/>
        <w:bottom w:val="none" w:sz="0" w:space="0" w:color="auto"/>
        <w:right w:val="none" w:sz="0" w:space="0" w:color="auto"/>
      </w:divBdr>
      <w:divsChild>
        <w:div w:id="1914469254">
          <w:marLeft w:val="547"/>
          <w:marRight w:val="0"/>
          <w:marTop w:val="0"/>
          <w:marBottom w:val="0"/>
          <w:divBdr>
            <w:top w:val="none" w:sz="0" w:space="0" w:color="auto"/>
            <w:left w:val="none" w:sz="0" w:space="0" w:color="auto"/>
            <w:bottom w:val="none" w:sz="0" w:space="0" w:color="auto"/>
            <w:right w:val="none" w:sz="0" w:space="0" w:color="auto"/>
          </w:divBdr>
        </w:div>
      </w:divsChild>
    </w:div>
    <w:div w:id="1809665716">
      <w:bodyDiv w:val="1"/>
      <w:marLeft w:val="0"/>
      <w:marRight w:val="0"/>
      <w:marTop w:val="0"/>
      <w:marBottom w:val="0"/>
      <w:divBdr>
        <w:top w:val="none" w:sz="0" w:space="0" w:color="auto"/>
        <w:left w:val="none" w:sz="0" w:space="0" w:color="auto"/>
        <w:bottom w:val="none" w:sz="0" w:space="0" w:color="auto"/>
        <w:right w:val="none" w:sz="0" w:space="0" w:color="auto"/>
      </w:divBdr>
    </w:div>
    <w:div w:id="1809861154">
      <w:bodyDiv w:val="1"/>
      <w:marLeft w:val="0"/>
      <w:marRight w:val="0"/>
      <w:marTop w:val="0"/>
      <w:marBottom w:val="0"/>
      <w:divBdr>
        <w:top w:val="none" w:sz="0" w:space="0" w:color="auto"/>
        <w:left w:val="none" w:sz="0" w:space="0" w:color="auto"/>
        <w:bottom w:val="none" w:sz="0" w:space="0" w:color="auto"/>
        <w:right w:val="none" w:sz="0" w:space="0" w:color="auto"/>
      </w:divBdr>
    </w:div>
    <w:div w:id="1810395701">
      <w:bodyDiv w:val="1"/>
      <w:marLeft w:val="0"/>
      <w:marRight w:val="0"/>
      <w:marTop w:val="0"/>
      <w:marBottom w:val="0"/>
      <w:divBdr>
        <w:top w:val="none" w:sz="0" w:space="0" w:color="auto"/>
        <w:left w:val="none" w:sz="0" w:space="0" w:color="auto"/>
        <w:bottom w:val="none" w:sz="0" w:space="0" w:color="auto"/>
        <w:right w:val="none" w:sz="0" w:space="0" w:color="auto"/>
      </w:divBdr>
    </w:div>
    <w:div w:id="1811942319">
      <w:bodyDiv w:val="1"/>
      <w:marLeft w:val="0"/>
      <w:marRight w:val="0"/>
      <w:marTop w:val="0"/>
      <w:marBottom w:val="0"/>
      <w:divBdr>
        <w:top w:val="none" w:sz="0" w:space="0" w:color="auto"/>
        <w:left w:val="none" w:sz="0" w:space="0" w:color="auto"/>
        <w:bottom w:val="none" w:sz="0" w:space="0" w:color="auto"/>
        <w:right w:val="none" w:sz="0" w:space="0" w:color="auto"/>
      </w:divBdr>
    </w:div>
    <w:div w:id="1812165066">
      <w:bodyDiv w:val="1"/>
      <w:marLeft w:val="0"/>
      <w:marRight w:val="0"/>
      <w:marTop w:val="0"/>
      <w:marBottom w:val="0"/>
      <w:divBdr>
        <w:top w:val="none" w:sz="0" w:space="0" w:color="auto"/>
        <w:left w:val="none" w:sz="0" w:space="0" w:color="auto"/>
        <w:bottom w:val="none" w:sz="0" w:space="0" w:color="auto"/>
        <w:right w:val="none" w:sz="0" w:space="0" w:color="auto"/>
      </w:divBdr>
    </w:div>
    <w:div w:id="1814174055">
      <w:bodyDiv w:val="1"/>
      <w:marLeft w:val="0"/>
      <w:marRight w:val="0"/>
      <w:marTop w:val="0"/>
      <w:marBottom w:val="0"/>
      <w:divBdr>
        <w:top w:val="none" w:sz="0" w:space="0" w:color="auto"/>
        <w:left w:val="none" w:sz="0" w:space="0" w:color="auto"/>
        <w:bottom w:val="none" w:sz="0" w:space="0" w:color="auto"/>
        <w:right w:val="none" w:sz="0" w:space="0" w:color="auto"/>
      </w:divBdr>
    </w:div>
    <w:div w:id="1822303511">
      <w:bodyDiv w:val="1"/>
      <w:marLeft w:val="0"/>
      <w:marRight w:val="0"/>
      <w:marTop w:val="0"/>
      <w:marBottom w:val="0"/>
      <w:divBdr>
        <w:top w:val="none" w:sz="0" w:space="0" w:color="auto"/>
        <w:left w:val="none" w:sz="0" w:space="0" w:color="auto"/>
        <w:bottom w:val="none" w:sz="0" w:space="0" w:color="auto"/>
        <w:right w:val="none" w:sz="0" w:space="0" w:color="auto"/>
      </w:divBdr>
    </w:div>
    <w:div w:id="1823152837">
      <w:bodyDiv w:val="1"/>
      <w:marLeft w:val="0"/>
      <w:marRight w:val="0"/>
      <w:marTop w:val="0"/>
      <w:marBottom w:val="0"/>
      <w:divBdr>
        <w:top w:val="none" w:sz="0" w:space="0" w:color="auto"/>
        <w:left w:val="none" w:sz="0" w:space="0" w:color="auto"/>
        <w:bottom w:val="none" w:sz="0" w:space="0" w:color="auto"/>
        <w:right w:val="none" w:sz="0" w:space="0" w:color="auto"/>
      </w:divBdr>
    </w:div>
    <w:div w:id="1827209346">
      <w:bodyDiv w:val="1"/>
      <w:marLeft w:val="0"/>
      <w:marRight w:val="0"/>
      <w:marTop w:val="0"/>
      <w:marBottom w:val="0"/>
      <w:divBdr>
        <w:top w:val="none" w:sz="0" w:space="0" w:color="auto"/>
        <w:left w:val="none" w:sz="0" w:space="0" w:color="auto"/>
        <w:bottom w:val="none" w:sz="0" w:space="0" w:color="auto"/>
        <w:right w:val="none" w:sz="0" w:space="0" w:color="auto"/>
      </w:divBdr>
    </w:div>
    <w:div w:id="1834762655">
      <w:bodyDiv w:val="1"/>
      <w:marLeft w:val="0"/>
      <w:marRight w:val="0"/>
      <w:marTop w:val="0"/>
      <w:marBottom w:val="0"/>
      <w:divBdr>
        <w:top w:val="none" w:sz="0" w:space="0" w:color="auto"/>
        <w:left w:val="none" w:sz="0" w:space="0" w:color="auto"/>
        <w:bottom w:val="none" w:sz="0" w:space="0" w:color="auto"/>
        <w:right w:val="none" w:sz="0" w:space="0" w:color="auto"/>
      </w:divBdr>
    </w:div>
    <w:div w:id="1839926058">
      <w:bodyDiv w:val="1"/>
      <w:marLeft w:val="0"/>
      <w:marRight w:val="0"/>
      <w:marTop w:val="0"/>
      <w:marBottom w:val="0"/>
      <w:divBdr>
        <w:top w:val="none" w:sz="0" w:space="0" w:color="auto"/>
        <w:left w:val="none" w:sz="0" w:space="0" w:color="auto"/>
        <w:bottom w:val="none" w:sz="0" w:space="0" w:color="auto"/>
        <w:right w:val="none" w:sz="0" w:space="0" w:color="auto"/>
      </w:divBdr>
    </w:div>
    <w:div w:id="1840778284">
      <w:bodyDiv w:val="1"/>
      <w:marLeft w:val="0"/>
      <w:marRight w:val="0"/>
      <w:marTop w:val="0"/>
      <w:marBottom w:val="0"/>
      <w:divBdr>
        <w:top w:val="none" w:sz="0" w:space="0" w:color="auto"/>
        <w:left w:val="none" w:sz="0" w:space="0" w:color="auto"/>
        <w:bottom w:val="none" w:sz="0" w:space="0" w:color="auto"/>
        <w:right w:val="none" w:sz="0" w:space="0" w:color="auto"/>
      </w:divBdr>
    </w:div>
    <w:div w:id="1849709246">
      <w:bodyDiv w:val="1"/>
      <w:marLeft w:val="0"/>
      <w:marRight w:val="0"/>
      <w:marTop w:val="0"/>
      <w:marBottom w:val="0"/>
      <w:divBdr>
        <w:top w:val="none" w:sz="0" w:space="0" w:color="auto"/>
        <w:left w:val="none" w:sz="0" w:space="0" w:color="auto"/>
        <w:bottom w:val="none" w:sz="0" w:space="0" w:color="auto"/>
        <w:right w:val="none" w:sz="0" w:space="0" w:color="auto"/>
      </w:divBdr>
    </w:div>
    <w:div w:id="1853061028">
      <w:bodyDiv w:val="1"/>
      <w:marLeft w:val="0"/>
      <w:marRight w:val="0"/>
      <w:marTop w:val="0"/>
      <w:marBottom w:val="0"/>
      <w:divBdr>
        <w:top w:val="none" w:sz="0" w:space="0" w:color="auto"/>
        <w:left w:val="none" w:sz="0" w:space="0" w:color="auto"/>
        <w:bottom w:val="none" w:sz="0" w:space="0" w:color="auto"/>
        <w:right w:val="none" w:sz="0" w:space="0" w:color="auto"/>
      </w:divBdr>
    </w:div>
    <w:div w:id="1854343477">
      <w:bodyDiv w:val="1"/>
      <w:marLeft w:val="0"/>
      <w:marRight w:val="0"/>
      <w:marTop w:val="0"/>
      <w:marBottom w:val="0"/>
      <w:divBdr>
        <w:top w:val="none" w:sz="0" w:space="0" w:color="auto"/>
        <w:left w:val="none" w:sz="0" w:space="0" w:color="auto"/>
        <w:bottom w:val="none" w:sz="0" w:space="0" w:color="auto"/>
        <w:right w:val="none" w:sz="0" w:space="0" w:color="auto"/>
      </w:divBdr>
    </w:div>
    <w:div w:id="1855799979">
      <w:bodyDiv w:val="1"/>
      <w:marLeft w:val="0"/>
      <w:marRight w:val="0"/>
      <w:marTop w:val="0"/>
      <w:marBottom w:val="0"/>
      <w:divBdr>
        <w:top w:val="none" w:sz="0" w:space="0" w:color="auto"/>
        <w:left w:val="none" w:sz="0" w:space="0" w:color="auto"/>
        <w:bottom w:val="none" w:sz="0" w:space="0" w:color="auto"/>
        <w:right w:val="none" w:sz="0" w:space="0" w:color="auto"/>
      </w:divBdr>
    </w:div>
    <w:div w:id="1856267427">
      <w:bodyDiv w:val="1"/>
      <w:marLeft w:val="0"/>
      <w:marRight w:val="0"/>
      <w:marTop w:val="0"/>
      <w:marBottom w:val="0"/>
      <w:divBdr>
        <w:top w:val="none" w:sz="0" w:space="0" w:color="auto"/>
        <w:left w:val="none" w:sz="0" w:space="0" w:color="auto"/>
        <w:bottom w:val="none" w:sz="0" w:space="0" w:color="auto"/>
        <w:right w:val="none" w:sz="0" w:space="0" w:color="auto"/>
      </w:divBdr>
    </w:div>
    <w:div w:id="1859000390">
      <w:bodyDiv w:val="1"/>
      <w:marLeft w:val="0"/>
      <w:marRight w:val="0"/>
      <w:marTop w:val="0"/>
      <w:marBottom w:val="0"/>
      <w:divBdr>
        <w:top w:val="none" w:sz="0" w:space="0" w:color="auto"/>
        <w:left w:val="none" w:sz="0" w:space="0" w:color="auto"/>
        <w:bottom w:val="none" w:sz="0" w:space="0" w:color="auto"/>
        <w:right w:val="none" w:sz="0" w:space="0" w:color="auto"/>
      </w:divBdr>
    </w:div>
    <w:div w:id="1859927832">
      <w:bodyDiv w:val="1"/>
      <w:marLeft w:val="0"/>
      <w:marRight w:val="0"/>
      <w:marTop w:val="0"/>
      <w:marBottom w:val="0"/>
      <w:divBdr>
        <w:top w:val="none" w:sz="0" w:space="0" w:color="auto"/>
        <w:left w:val="none" w:sz="0" w:space="0" w:color="auto"/>
        <w:bottom w:val="none" w:sz="0" w:space="0" w:color="auto"/>
        <w:right w:val="none" w:sz="0" w:space="0" w:color="auto"/>
      </w:divBdr>
    </w:div>
    <w:div w:id="1863595043">
      <w:bodyDiv w:val="1"/>
      <w:marLeft w:val="0"/>
      <w:marRight w:val="0"/>
      <w:marTop w:val="0"/>
      <w:marBottom w:val="0"/>
      <w:divBdr>
        <w:top w:val="none" w:sz="0" w:space="0" w:color="auto"/>
        <w:left w:val="none" w:sz="0" w:space="0" w:color="auto"/>
        <w:bottom w:val="none" w:sz="0" w:space="0" w:color="auto"/>
        <w:right w:val="none" w:sz="0" w:space="0" w:color="auto"/>
      </w:divBdr>
    </w:div>
    <w:div w:id="1863863400">
      <w:bodyDiv w:val="1"/>
      <w:marLeft w:val="0"/>
      <w:marRight w:val="0"/>
      <w:marTop w:val="0"/>
      <w:marBottom w:val="0"/>
      <w:divBdr>
        <w:top w:val="none" w:sz="0" w:space="0" w:color="auto"/>
        <w:left w:val="none" w:sz="0" w:space="0" w:color="auto"/>
        <w:bottom w:val="none" w:sz="0" w:space="0" w:color="auto"/>
        <w:right w:val="none" w:sz="0" w:space="0" w:color="auto"/>
      </w:divBdr>
    </w:div>
    <w:div w:id="1865551280">
      <w:bodyDiv w:val="1"/>
      <w:marLeft w:val="0"/>
      <w:marRight w:val="0"/>
      <w:marTop w:val="0"/>
      <w:marBottom w:val="0"/>
      <w:divBdr>
        <w:top w:val="none" w:sz="0" w:space="0" w:color="auto"/>
        <w:left w:val="none" w:sz="0" w:space="0" w:color="auto"/>
        <w:bottom w:val="none" w:sz="0" w:space="0" w:color="auto"/>
        <w:right w:val="none" w:sz="0" w:space="0" w:color="auto"/>
      </w:divBdr>
    </w:div>
    <w:div w:id="1865897484">
      <w:bodyDiv w:val="1"/>
      <w:marLeft w:val="0"/>
      <w:marRight w:val="0"/>
      <w:marTop w:val="0"/>
      <w:marBottom w:val="0"/>
      <w:divBdr>
        <w:top w:val="none" w:sz="0" w:space="0" w:color="auto"/>
        <w:left w:val="none" w:sz="0" w:space="0" w:color="auto"/>
        <w:bottom w:val="none" w:sz="0" w:space="0" w:color="auto"/>
        <w:right w:val="none" w:sz="0" w:space="0" w:color="auto"/>
      </w:divBdr>
    </w:div>
    <w:div w:id="1865973247">
      <w:bodyDiv w:val="1"/>
      <w:marLeft w:val="0"/>
      <w:marRight w:val="0"/>
      <w:marTop w:val="0"/>
      <w:marBottom w:val="0"/>
      <w:divBdr>
        <w:top w:val="none" w:sz="0" w:space="0" w:color="auto"/>
        <w:left w:val="none" w:sz="0" w:space="0" w:color="auto"/>
        <w:bottom w:val="none" w:sz="0" w:space="0" w:color="auto"/>
        <w:right w:val="none" w:sz="0" w:space="0" w:color="auto"/>
      </w:divBdr>
    </w:div>
    <w:div w:id="1869178565">
      <w:bodyDiv w:val="1"/>
      <w:marLeft w:val="0"/>
      <w:marRight w:val="0"/>
      <w:marTop w:val="0"/>
      <w:marBottom w:val="0"/>
      <w:divBdr>
        <w:top w:val="none" w:sz="0" w:space="0" w:color="auto"/>
        <w:left w:val="none" w:sz="0" w:space="0" w:color="auto"/>
        <w:bottom w:val="none" w:sz="0" w:space="0" w:color="auto"/>
        <w:right w:val="none" w:sz="0" w:space="0" w:color="auto"/>
      </w:divBdr>
    </w:div>
    <w:div w:id="1871724430">
      <w:bodyDiv w:val="1"/>
      <w:marLeft w:val="0"/>
      <w:marRight w:val="0"/>
      <w:marTop w:val="0"/>
      <w:marBottom w:val="0"/>
      <w:divBdr>
        <w:top w:val="none" w:sz="0" w:space="0" w:color="auto"/>
        <w:left w:val="none" w:sz="0" w:space="0" w:color="auto"/>
        <w:bottom w:val="none" w:sz="0" w:space="0" w:color="auto"/>
        <w:right w:val="none" w:sz="0" w:space="0" w:color="auto"/>
      </w:divBdr>
    </w:div>
    <w:div w:id="1872838704">
      <w:bodyDiv w:val="1"/>
      <w:marLeft w:val="0"/>
      <w:marRight w:val="0"/>
      <w:marTop w:val="0"/>
      <w:marBottom w:val="0"/>
      <w:divBdr>
        <w:top w:val="none" w:sz="0" w:space="0" w:color="auto"/>
        <w:left w:val="none" w:sz="0" w:space="0" w:color="auto"/>
        <w:bottom w:val="none" w:sz="0" w:space="0" w:color="auto"/>
        <w:right w:val="none" w:sz="0" w:space="0" w:color="auto"/>
      </w:divBdr>
    </w:div>
    <w:div w:id="1875774412">
      <w:bodyDiv w:val="1"/>
      <w:marLeft w:val="0"/>
      <w:marRight w:val="0"/>
      <w:marTop w:val="0"/>
      <w:marBottom w:val="0"/>
      <w:divBdr>
        <w:top w:val="none" w:sz="0" w:space="0" w:color="auto"/>
        <w:left w:val="none" w:sz="0" w:space="0" w:color="auto"/>
        <w:bottom w:val="none" w:sz="0" w:space="0" w:color="auto"/>
        <w:right w:val="none" w:sz="0" w:space="0" w:color="auto"/>
      </w:divBdr>
    </w:div>
    <w:div w:id="1877153046">
      <w:bodyDiv w:val="1"/>
      <w:marLeft w:val="0"/>
      <w:marRight w:val="0"/>
      <w:marTop w:val="0"/>
      <w:marBottom w:val="0"/>
      <w:divBdr>
        <w:top w:val="none" w:sz="0" w:space="0" w:color="auto"/>
        <w:left w:val="none" w:sz="0" w:space="0" w:color="auto"/>
        <w:bottom w:val="none" w:sz="0" w:space="0" w:color="auto"/>
        <w:right w:val="none" w:sz="0" w:space="0" w:color="auto"/>
      </w:divBdr>
    </w:div>
    <w:div w:id="1877349045">
      <w:bodyDiv w:val="1"/>
      <w:marLeft w:val="0"/>
      <w:marRight w:val="0"/>
      <w:marTop w:val="0"/>
      <w:marBottom w:val="0"/>
      <w:divBdr>
        <w:top w:val="none" w:sz="0" w:space="0" w:color="auto"/>
        <w:left w:val="none" w:sz="0" w:space="0" w:color="auto"/>
        <w:bottom w:val="none" w:sz="0" w:space="0" w:color="auto"/>
        <w:right w:val="none" w:sz="0" w:space="0" w:color="auto"/>
      </w:divBdr>
    </w:div>
    <w:div w:id="1880049884">
      <w:bodyDiv w:val="1"/>
      <w:marLeft w:val="0"/>
      <w:marRight w:val="0"/>
      <w:marTop w:val="0"/>
      <w:marBottom w:val="0"/>
      <w:divBdr>
        <w:top w:val="none" w:sz="0" w:space="0" w:color="auto"/>
        <w:left w:val="none" w:sz="0" w:space="0" w:color="auto"/>
        <w:bottom w:val="none" w:sz="0" w:space="0" w:color="auto"/>
        <w:right w:val="none" w:sz="0" w:space="0" w:color="auto"/>
      </w:divBdr>
    </w:div>
    <w:div w:id="1886477449">
      <w:bodyDiv w:val="1"/>
      <w:marLeft w:val="0"/>
      <w:marRight w:val="0"/>
      <w:marTop w:val="0"/>
      <w:marBottom w:val="0"/>
      <w:divBdr>
        <w:top w:val="none" w:sz="0" w:space="0" w:color="auto"/>
        <w:left w:val="none" w:sz="0" w:space="0" w:color="auto"/>
        <w:bottom w:val="none" w:sz="0" w:space="0" w:color="auto"/>
        <w:right w:val="none" w:sz="0" w:space="0" w:color="auto"/>
      </w:divBdr>
    </w:div>
    <w:div w:id="1891066428">
      <w:bodyDiv w:val="1"/>
      <w:marLeft w:val="0"/>
      <w:marRight w:val="0"/>
      <w:marTop w:val="0"/>
      <w:marBottom w:val="0"/>
      <w:divBdr>
        <w:top w:val="none" w:sz="0" w:space="0" w:color="auto"/>
        <w:left w:val="none" w:sz="0" w:space="0" w:color="auto"/>
        <w:bottom w:val="none" w:sz="0" w:space="0" w:color="auto"/>
        <w:right w:val="none" w:sz="0" w:space="0" w:color="auto"/>
      </w:divBdr>
      <w:divsChild>
        <w:div w:id="1986205430">
          <w:marLeft w:val="547"/>
          <w:marRight w:val="0"/>
          <w:marTop w:val="0"/>
          <w:marBottom w:val="0"/>
          <w:divBdr>
            <w:top w:val="none" w:sz="0" w:space="0" w:color="auto"/>
            <w:left w:val="none" w:sz="0" w:space="0" w:color="auto"/>
            <w:bottom w:val="none" w:sz="0" w:space="0" w:color="auto"/>
            <w:right w:val="none" w:sz="0" w:space="0" w:color="auto"/>
          </w:divBdr>
        </w:div>
      </w:divsChild>
    </w:div>
    <w:div w:id="1893466446">
      <w:bodyDiv w:val="1"/>
      <w:marLeft w:val="0"/>
      <w:marRight w:val="0"/>
      <w:marTop w:val="0"/>
      <w:marBottom w:val="0"/>
      <w:divBdr>
        <w:top w:val="none" w:sz="0" w:space="0" w:color="auto"/>
        <w:left w:val="none" w:sz="0" w:space="0" w:color="auto"/>
        <w:bottom w:val="none" w:sz="0" w:space="0" w:color="auto"/>
        <w:right w:val="none" w:sz="0" w:space="0" w:color="auto"/>
      </w:divBdr>
    </w:div>
    <w:div w:id="1893687521">
      <w:bodyDiv w:val="1"/>
      <w:marLeft w:val="0"/>
      <w:marRight w:val="0"/>
      <w:marTop w:val="0"/>
      <w:marBottom w:val="0"/>
      <w:divBdr>
        <w:top w:val="none" w:sz="0" w:space="0" w:color="auto"/>
        <w:left w:val="none" w:sz="0" w:space="0" w:color="auto"/>
        <w:bottom w:val="none" w:sz="0" w:space="0" w:color="auto"/>
        <w:right w:val="none" w:sz="0" w:space="0" w:color="auto"/>
      </w:divBdr>
    </w:div>
    <w:div w:id="1897163658">
      <w:bodyDiv w:val="1"/>
      <w:marLeft w:val="0"/>
      <w:marRight w:val="0"/>
      <w:marTop w:val="0"/>
      <w:marBottom w:val="0"/>
      <w:divBdr>
        <w:top w:val="none" w:sz="0" w:space="0" w:color="auto"/>
        <w:left w:val="none" w:sz="0" w:space="0" w:color="auto"/>
        <w:bottom w:val="none" w:sz="0" w:space="0" w:color="auto"/>
        <w:right w:val="none" w:sz="0" w:space="0" w:color="auto"/>
      </w:divBdr>
    </w:div>
    <w:div w:id="1902784018">
      <w:bodyDiv w:val="1"/>
      <w:marLeft w:val="0"/>
      <w:marRight w:val="0"/>
      <w:marTop w:val="0"/>
      <w:marBottom w:val="0"/>
      <w:divBdr>
        <w:top w:val="none" w:sz="0" w:space="0" w:color="auto"/>
        <w:left w:val="none" w:sz="0" w:space="0" w:color="auto"/>
        <w:bottom w:val="none" w:sz="0" w:space="0" w:color="auto"/>
        <w:right w:val="none" w:sz="0" w:space="0" w:color="auto"/>
      </w:divBdr>
    </w:div>
    <w:div w:id="1903252396">
      <w:bodyDiv w:val="1"/>
      <w:marLeft w:val="0"/>
      <w:marRight w:val="0"/>
      <w:marTop w:val="0"/>
      <w:marBottom w:val="0"/>
      <w:divBdr>
        <w:top w:val="none" w:sz="0" w:space="0" w:color="auto"/>
        <w:left w:val="none" w:sz="0" w:space="0" w:color="auto"/>
        <w:bottom w:val="none" w:sz="0" w:space="0" w:color="auto"/>
        <w:right w:val="none" w:sz="0" w:space="0" w:color="auto"/>
      </w:divBdr>
    </w:div>
    <w:div w:id="1906337436">
      <w:bodyDiv w:val="1"/>
      <w:marLeft w:val="0"/>
      <w:marRight w:val="0"/>
      <w:marTop w:val="0"/>
      <w:marBottom w:val="0"/>
      <w:divBdr>
        <w:top w:val="none" w:sz="0" w:space="0" w:color="auto"/>
        <w:left w:val="none" w:sz="0" w:space="0" w:color="auto"/>
        <w:bottom w:val="none" w:sz="0" w:space="0" w:color="auto"/>
        <w:right w:val="none" w:sz="0" w:space="0" w:color="auto"/>
      </w:divBdr>
    </w:div>
    <w:div w:id="1908346186">
      <w:bodyDiv w:val="1"/>
      <w:marLeft w:val="0"/>
      <w:marRight w:val="0"/>
      <w:marTop w:val="0"/>
      <w:marBottom w:val="0"/>
      <w:divBdr>
        <w:top w:val="none" w:sz="0" w:space="0" w:color="auto"/>
        <w:left w:val="none" w:sz="0" w:space="0" w:color="auto"/>
        <w:bottom w:val="none" w:sz="0" w:space="0" w:color="auto"/>
        <w:right w:val="none" w:sz="0" w:space="0" w:color="auto"/>
      </w:divBdr>
    </w:div>
    <w:div w:id="1909610533">
      <w:bodyDiv w:val="1"/>
      <w:marLeft w:val="0"/>
      <w:marRight w:val="0"/>
      <w:marTop w:val="0"/>
      <w:marBottom w:val="0"/>
      <w:divBdr>
        <w:top w:val="none" w:sz="0" w:space="0" w:color="auto"/>
        <w:left w:val="none" w:sz="0" w:space="0" w:color="auto"/>
        <w:bottom w:val="none" w:sz="0" w:space="0" w:color="auto"/>
        <w:right w:val="none" w:sz="0" w:space="0" w:color="auto"/>
      </w:divBdr>
    </w:div>
    <w:div w:id="1911033599">
      <w:bodyDiv w:val="1"/>
      <w:marLeft w:val="0"/>
      <w:marRight w:val="0"/>
      <w:marTop w:val="0"/>
      <w:marBottom w:val="0"/>
      <w:divBdr>
        <w:top w:val="none" w:sz="0" w:space="0" w:color="auto"/>
        <w:left w:val="none" w:sz="0" w:space="0" w:color="auto"/>
        <w:bottom w:val="none" w:sz="0" w:space="0" w:color="auto"/>
        <w:right w:val="none" w:sz="0" w:space="0" w:color="auto"/>
      </w:divBdr>
    </w:div>
    <w:div w:id="1912885555">
      <w:bodyDiv w:val="1"/>
      <w:marLeft w:val="0"/>
      <w:marRight w:val="0"/>
      <w:marTop w:val="0"/>
      <w:marBottom w:val="0"/>
      <w:divBdr>
        <w:top w:val="none" w:sz="0" w:space="0" w:color="auto"/>
        <w:left w:val="none" w:sz="0" w:space="0" w:color="auto"/>
        <w:bottom w:val="none" w:sz="0" w:space="0" w:color="auto"/>
        <w:right w:val="none" w:sz="0" w:space="0" w:color="auto"/>
      </w:divBdr>
    </w:div>
    <w:div w:id="1914703768">
      <w:bodyDiv w:val="1"/>
      <w:marLeft w:val="0"/>
      <w:marRight w:val="0"/>
      <w:marTop w:val="0"/>
      <w:marBottom w:val="0"/>
      <w:divBdr>
        <w:top w:val="none" w:sz="0" w:space="0" w:color="auto"/>
        <w:left w:val="none" w:sz="0" w:space="0" w:color="auto"/>
        <w:bottom w:val="none" w:sz="0" w:space="0" w:color="auto"/>
        <w:right w:val="none" w:sz="0" w:space="0" w:color="auto"/>
      </w:divBdr>
    </w:div>
    <w:div w:id="1915357916">
      <w:bodyDiv w:val="1"/>
      <w:marLeft w:val="0"/>
      <w:marRight w:val="0"/>
      <w:marTop w:val="0"/>
      <w:marBottom w:val="0"/>
      <w:divBdr>
        <w:top w:val="none" w:sz="0" w:space="0" w:color="auto"/>
        <w:left w:val="none" w:sz="0" w:space="0" w:color="auto"/>
        <w:bottom w:val="none" w:sz="0" w:space="0" w:color="auto"/>
        <w:right w:val="none" w:sz="0" w:space="0" w:color="auto"/>
      </w:divBdr>
    </w:div>
    <w:div w:id="1915894323">
      <w:bodyDiv w:val="1"/>
      <w:marLeft w:val="0"/>
      <w:marRight w:val="0"/>
      <w:marTop w:val="0"/>
      <w:marBottom w:val="0"/>
      <w:divBdr>
        <w:top w:val="none" w:sz="0" w:space="0" w:color="auto"/>
        <w:left w:val="none" w:sz="0" w:space="0" w:color="auto"/>
        <w:bottom w:val="none" w:sz="0" w:space="0" w:color="auto"/>
        <w:right w:val="none" w:sz="0" w:space="0" w:color="auto"/>
      </w:divBdr>
    </w:div>
    <w:div w:id="1919635888">
      <w:bodyDiv w:val="1"/>
      <w:marLeft w:val="0"/>
      <w:marRight w:val="0"/>
      <w:marTop w:val="0"/>
      <w:marBottom w:val="0"/>
      <w:divBdr>
        <w:top w:val="none" w:sz="0" w:space="0" w:color="auto"/>
        <w:left w:val="none" w:sz="0" w:space="0" w:color="auto"/>
        <w:bottom w:val="none" w:sz="0" w:space="0" w:color="auto"/>
        <w:right w:val="none" w:sz="0" w:space="0" w:color="auto"/>
      </w:divBdr>
    </w:div>
    <w:div w:id="1921715930">
      <w:bodyDiv w:val="1"/>
      <w:marLeft w:val="0"/>
      <w:marRight w:val="0"/>
      <w:marTop w:val="0"/>
      <w:marBottom w:val="0"/>
      <w:divBdr>
        <w:top w:val="none" w:sz="0" w:space="0" w:color="auto"/>
        <w:left w:val="none" w:sz="0" w:space="0" w:color="auto"/>
        <w:bottom w:val="none" w:sz="0" w:space="0" w:color="auto"/>
        <w:right w:val="none" w:sz="0" w:space="0" w:color="auto"/>
      </w:divBdr>
    </w:div>
    <w:div w:id="1922521643">
      <w:bodyDiv w:val="1"/>
      <w:marLeft w:val="0"/>
      <w:marRight w:val="0"/>
      <w:marTop w:val="0"/>
      <w:marBottom w:val="0"/>
      <w:divBdr>
        <w:top w:val="none" w:sz="0" w:space="0" w:color="auto"/>
        <w:left w:val="none" w:sz="0" w:space="0" w:color="auto"/>
        <w:bottom w:val="none" w:sz="0" w:space="0" w:color="auto"/>
        <w:right w:val="none" w:sz="0" w:space="0" w:color="auto"/>
      </w:divBdr>
    </w:div>
    <w:div w:id="1927617501">
      <w:bodyDiv w:val="1"/>
      <w:marLeft w:val="0"/>
      <w:marRight w:val="0"/>
      <w:marTop w:val="0"/>
      <w:marBottom w:val="0"/>
      <w:divBdr>
        <w:top w:val="none" w:sz="0" w:space="0" w:color="auto"/>
        <w:left w:val="none" w:sz="0" w:space="0" w:color="auto"/>
        <w:bottom w:val="none" w:sz="0" w:space="0" w:color="auto"/>
        <w:right w:val="none" w:sz="0" w:space="0" w:color="auto"/>
      </w:divBdr>
    </w:div>
    <w:div w:id="1928539685">
      <w:bodyDiv w:val="1"/>
      <w:marLeft w:val="0"/>
      <w:marRight w:val="0"/>
      <w:marTop w:val="0"/>
      <w:marBottom w:val="0"/>
      <w:divBdr>
        <w:top w:val="none" w:sz="0" w:space="0" w:color="auto"/>
        <w:left w:val="none" w:sz="0" w:space="0" w:color="auto"/>
        <w:bottom w:val="none" w:sz="0" w:space="0" w:color="auto"/>
        <w:right w:val="none" w:sz="0" w:space="0" w:color="auto"/>
      </w:divBdr>
    </w:div>
    <w:div w:id="1928953640">
      <w:bodyDiv w:val="1"/>
      <w:marLeft w:val="0"/>
      <w:marRight w:val="0"/>
      <w:marTop w:val="0"/>
      <w:marBottom w:val="0"/>
      <w:divBdr>
        <w:top w:val="none" w:sz="0" w:space="0" w:color="auto"/>
        <w:left w:val="none" w:sz="0" w:space="0" w:color="auto"/>
        <w:bottom w:val="none" w:sz="0" w:space="0" w:color="auto"/>
        <w:right w:val="none" w:sz="0" w:space="0" w:color="auto"/>
      </w:divBdr>
    </w:div>
    <w:div w:id="1929146162">
      <w:bodyDiv w:val="1"/>
      <w:marLeft w:val="0"/>
      <w:marRight w:val="0"/>
      <w:marTop w:val="0"/>
      <w:marBottom w:val="0"/>
      <w:divBdr>
        <w:top w:val="none" w:sz="0" w:space="0" w:color="auto"/>
        <w:left w:val="none" w:sz="0" w:space="0" w:color="auto"/>
        <w:bottom w:val="none" w:sz="0" w:space="0" w:color="auto"/>
        <w:right w:val="none" w:sz="0" w:space="0" w:color="auto"/>
      </w:divBdr>
    </w:div>
    <w:div w:id="1934700573">
      <w:bodyDiv w:val="1"/>
      <w:marLeft w:val="0"/>
      <w:marRight w:val="0"/>
      <w:marTop w:val="0"/>
      <w:marBottom w:val="0"/>
      <w:divBdr>
        <w:top w:val="none" w:sz="0" w:space="0" w:color="auto"/>
        <w:left w:val="none" w:sz="0" w:space="0" w:color="auto"/>
        <w:bottom w:val="none" w:sz="0" w:space="0" w:color="auto"/>
        <w:right w:val="none" w:sz="0" w:space="0" w:color="auto"/>
      </w:divBdr>
    </w:div>
    <w:div w:id="1936859462">
      <w:bodyDiv w:val="1"/>
      <w:marLeft w:val="0"/>
      <w:marRight w:val="0"/>
      <w:marTop w:val="0"/>
      <w:marBottom w:val="0"/>
      <w:divBdr>
        <w:top w:val="none" w:sz="0" w:space="0" w:color="auto"/>
        <w:left w:val="none" w:sz="0" w:space="0" w:color="auto"/>
        <w:bottom w:val="none" w:sz="0" w:space="0" w:color="auto"/>
        <w:right w:val="none" w:sz="0" w:space="0" w:color="auto"/>
      </w:divBdr>
    </w:div>
    <w:div w:id="1944536644">
      <w:bodyDiv w:val="1"/>
      <w:marLeft w:val="0"/>
      <w:marRight w:val="0"/>
      <w:marTop w:val="0"/>
      <w:marBottom w:val="0"/>
      <w:divBdr>
        <w:top w:val="none" w:sz="0" w:space="0" w:color="auto"/>
        <w:left w:val="none" w:sz="0" w:space="0" w:color="auto"/>
        <w:bottom w:val="none" w:sz="0" w:space="0" w:color="auto"/>
        <w:right w:val="none" w:sz="0" w:space="0" w:color="auto"/>
      </w:divBdr>
    </w:div>
    <w:div w:id="1944653074">
      <w:bodyDiv w:val="1"/>
      <w:marLeft w:val="0"/>
      <w:marRight w:val="0"/>
      <w:marTop w:val="0"/>
      <w:marBottom w:val="0"/>
      <w:divBdr>
        <w:top w:val="none" w:sz="0" w:space="0" w:color="auto"/>
        <w:left w:val="none" w:sz="0" w:space="0" w:color="auto"/>
        <w:bottom w:val="none" w:sz="0" w:space="0" w:color="auto"/>
        <w:right w:val="none" w:sz="0" w:space="0" w:color="auto"/>
      </w:divBdr>
    </w:div>
    <w:div w:id="1945334566">
      <w:bodyDiv w:val="1"/>
      <w:marLeft w:val="0"/>
      <w:marRight w:val="0"/>
      <w:marTop w:val="0"/>
      <w:marBottom w:val="0"/>
      <w:divBdr>
        <w:top w:val="none" w:sz="0" w:space="0" w:color="auto"/>
        <w:left w:val="none" w:sz="0" w:space="0" w:color="auto"/>
        <w:bottom w:val="none" w:sz="0" w:space="0" w:color="auto"/>
        <w:right w:val="none" w:sz="0" w:space="0" w:color="auto"/>
      </w:divBdr>
    </w:div>
    <w:div w:id="1947301169">
      <w:bodyDiv w:val="1"/>
      <w:marLeft w:val="0"/>
      <w:marRight w:val="0"/>
      <w:marTop w:val="0"/>
      <w:marBottom w:val="0"/>
      <w:divBdr>
        <w:top w:val="none" w:sz="0" w:space="0" w:color="auto"/>
        <w:left w:val="none" w:sz="0" w:space="0" w:color="auto"/>
        <w:bottom w:val="none" w:sz="0" w:space="0" w:color="auto"/>
        <w:right w:val="none" w:sz="0" w:space="0" w:color="auto"/>
      </w:divBdr>
    </w:div>
    <w:div w:id="1948928120">
      <w:bodyDiv w:val="1"/>
      <w:marLeft w:val="0"/>
      <w:marRight w:val="0"/>
      <w:marTop w:val="0"/>
      <w:marBottom w:val="0"/>
      <w:divBdr>
        <w:top w:val="none" w:sz="0" w:space="0" w:color="auto"/>
        <w:left w:val="none" w:sz="0" w:space="0" w:color="auto"/>
        <w:bottom w:val="none" w:sz="0" w:space="0" w:color="auto"/>
        <w:right w:val="none" w:sz="0" w:space="0" w:color="auto"/>
      </w:divBdr>
    </w:div>
    <w:div w:id="1949314235">
      <w:bodyDiv w:val="1"/>
      <w:marLeft w:val="0"/>
      <w:marRight w:val="0"/>
      <w:marTop w:val="0"/>
      <w:marBottom w:val="0"/>
      <w:divBdr>
        <w:top w:val="none" w:sz="0" w:space="0" w:color="auto"/>
        <w:left w:val="none" w:sz="0" w:space="0" w:color="auto"/>
        <w:bottom w:val="none" w:sz="0" w:space="0" w:color="auto"/>
        <w:right w:val="none" w:sz="0" w:space="0" w:color="auto"/>
      </w:divBdr>
    </w:div>
    <w:div w:id="1949386158">
      <w:bodyDiv w:val="1"/>
      <w:marLeft w:val="0"/>
      <w:marRight w:val="0"/>
      <w:marTop w:val="0"/>
      <w:marBottom w:val="0"/>
      <w:divBdr>
        <w:top w:val="none" w:sz="0" w:space="0" w:color="auto"/>
        <w:left w:val="none" w:sz="0" w:space="0" w:color="auto"/>
        <w:bottom w:val="none" w:sz="0" w:space="0" w:color="auto"/>
        <w:right w:val="none" w:sz="0" w:space="0" w:color="auto"/>
      </w:divBdr>
    </w:div>
    <w:div w:id="1953005201">
      <w:bodyDiv w:val="1"/>
      <w:marLeft w:val="0"/>
      <w:marRight w:val="0"/>
      <w:marTop w:val="0"/>
      <w:marBottom w:val="0"/>
      <w:divBdr>
        <w:top w:val="none" w:sz="0" w:space="0" w:color="auto"/>
        <w:left w:val="none" w:sz="0" w:space="0" w:color="auto"/>
        <w:bottom w:val="none" w:sz="0" w:space="0" w:color="auto"/>
        <w:right w:val="none" w:sz="0" w:space="0" w:color="auto"/>
      </w:divBdr>
    </w:div>
    <w:div w:id="1953510743">
      <w:bodyDiv w:val="1"/>
      <w:marLeft w:val="0"/>
      <w:marRight w:val="0"/>
      <w:marTop w:val="0"/>
      <w:marBottom w:val="0"/>
      <w:divBdr>
        <w:top w:val="none" w:sz="0" w:space="0" w:color="auto"/>
        <w:left w:val="none" w:sz="0" w:space="0" w:color="auto"/>
        <w:bottom w:val="none" w:sz="0" w:space="0" w:color="auto"/>
        <w:right w:val="none" w:sz="0" w:space="0" w:color="auto"/>
      </w:divBdr>
    </w:div>
    <w:div w:id="1954358238">
      <w:bodyDiv w:val="1"/>
      <w:marLeft w:val="0"/>
      <w:marRight w:val="0"/>
      <w:marTop w:val="0"/>
      <w:marBottom w:val="0"/>
      <w:divBdr>
        <w:top w:val="none" w:sz="0" w:space="0" w:color="auto"/>
        <w:left w:val="none" w:sz="0" w:space="0" w:color="auto"/>
        <w:bottom w:val="none" w:sz="0" w:space="0" w:color="auto"/>
        <w:right w:val="none" w:sz="0" w:space="0" w:color="auto"/>
      </w:divBdr>
    </w:div>
    <w:div w:id="1958027626">
      <w:bodyDiv w:val="1"/>
      <w:marLeft w:val="0"/>
      <w:marRight w:val="0"/>
      <w:marTop w:val="0"/>
      <w:marBottom w:val="0"/>
      <w:divBdr>
        <w:top w:val="none" w:sz="0" w:space="0" w:color="auto"/>
        <w:left w:val="none" w:sz="0" w:space="0" w:color="auto"/>
        <w:bottom w:val="none" w:sz="0" w:space="0" w:color="auto"/>
        <w:right w:val="none" w:sz="0" w:space="0" w:color="auto"/>
      </w:divBdr>
      <w:divsChild>
        <w:div w:id="386413645">
          <w:marLeft w:val="0"/>
          <w:marRight w:val="0"/>
          <w:marTop w:val="0"/>
          <w:marBottom w:val="0"/>
          <w:divBdr>
            <w:top w:val="none" w:sz="0" w:space="0" w:color="auto"/>
            <w:left w:val="none" w:sz="0" w:space="0" w:color="auto"/>
            <w:bottom w:val="none" w:sz="0" w:space="0" w:color="auto"/>
            <w:right w:val="none" w:sz="0" w:space="0" w:color="auto"/>
          </w:divBdr>
        </w:div>
      </w:divsChild>
    </w:div>
    <w:div w:id="1963076056">
      <w:bodyDiv w:val="1"/>
      <w:marLeft w:val="0"/>
      <w:marRight w:val="0"/>
      <w:marTop w:val="0"/>
      <w:marBottom w:val="0"/>
      <w:divBdr>
        <w:top w:val="none" w:sz="0" w:space="0" w:color="auto"/>
        <w:left w:val="none" w:sz="0" w:space="0" w:color="auto"/>
        <w:bottom w:val="none" w:sz="0" w:space="0" w:color="auto"/>
        <w:right w:val="none" w:sz="0" w:space="0" w:color="auto"/>
      </w:divBdr>
    </w:div>
    <w:div w:id="1970016872">
      <w:bodyDiv w:val="1"/>
      <w:marLeft w:val="0"/>
      <w:marRight w:val="0"/>
      <w:marTop w:val="0"/>
      <w:marBottom w:val="0"/>
      <w:divBdr>
        <w:top w:val="none" w:sz="0" w:space="0" w:color="auto"/>
        <w:left w:val="none" w:sz="0" w:space="0" w:color="auto"/>
        <w:bottom w:val="none" w:sz="0" w:space="0" w:color="auto"/>
        <w:right w:val="none" w:sz="0" w:space="0" w:color="auto"/>
      </w:divBdr>
    </w:div>
    <w:div w:id="1973705468">
      <w:bodyDiv w:val="1"/>
      <w:marLeft w:val="0"/>
      <w:marRight w:val="0"/>
      <w:marTop w:val="0"/>
      <w:marBottom w:val="0"/>
      <w:divBdr>
        <w:top w:val="none" w:sz="0" w:space="0" w:color="auto"/>
        <w:left w:val="none" w:sz="0" w:space="0" w:color="auto"/>
        <w:bottom w:val="none" w:sz="0" w:space="0" w:color="auto"/>
        <w:right w:val="none" w:sz="0" w:space="0" w:color="auto"/>
      </w:divBdr>
    </w:div>
    <w:div w:id="1973826726">
      <w:bodyDiv w:val="1"/>
      <w:marLeft w:val="0"/>
      <w:marRight w:val="0"/>
      <w:marTop w:val="0"/>
      <w:marBottom w:val="0"/>
      <w:divBdr>
        <w:top w:val="none" w:sz="0" w:space="0" w:color="auto"/>
        <w:left w:val="none" w:sz="0" w:space="0" w:color="auto"/>
        <w:bottom w:val="none" w:sz="0" w:space="0" w:color="auto"/>
        <w:right w:val="none" w:sz="0" w:space="0" w:color="auto"/>
      </w:divBdr>
    </w:div>
    <w:div w:id="1974481811">
      <w:bodyDiv w:val="1"/>
      <w:marLeft w:val="0"/>
      <w:marRight w:val="0"/>
      <w:marTop w:val="0"/>
      <w:marBottom w:val="0"/>
      <w:divBdr>
        <w:top w:val="none" w:sz="0" w:space="0" w:color="auto"/>
        <w:left w:val="none" w:sz="0" w:space="0" w:color="auto"/>
        <w:bottom w:val="none" w:sz="0" w:space="0" w:color="auto"/>
        <w:right w:val="none" w:sz="0" w:space="0" w:color="auto"/>
      </w:divBdr>
    </w:div>
    <w:div w:id="1976643938">
      <w:bodyDiv w:val="1"/>
      <w:marLeft w:val="0"/>
      <w:marRight w:val="0"/>
      <w:marTop w:val="0"/>
      <w:marBottom w:val="0"/>
      <w:divBdr>
        <w:top w:val="none" w:sz="0" w:space="0" w:color="auto"/>
        <w:left w:val="none" w:sz="0" w:space="0" w:color="auto"/>
        <w:bottom w:val="none" w:sz="0" w:space="0" w:color="auto"/>
        <w:right w:val="none" w:sz="0" w:space="0" w:color="auto"/>
      </w:divBdr>
    </w:div>
    <w:div w:id="1976714285">
      <w:bodyDiv w:val="1"/>
      <w:marLeft w:val="0"/>
      <w:marRight w:val="0"/>
      <w:marTop w:val="0"/>
      <w:marBottom w:val="0"/>
      <w:divBdr>
        <w:top w:val="none" w:sz="0" w:space="0" w:color="auto"/>
        <w:left w:val="none" w:sz="0" w:space="0" w:color="auto"/>
        <w:bottom w:val="none" w:sz="0" w:space="0" w:color="auto"/>
        <w:right w:val="none" w:sz="0" w:space="0" w:color="auto"/>
      </w:divBdr>
    </w:div>
    <w:div w:id="1979258408">
      <w:bodyDiv w:val="1"/>
      <w:marLeft w:val="0"/>
      <w:marRight w:val="0"/>
      <w:marTop w:val="0"/>
      <w:marBottom w:val="0"/>
      <w:divBdr>
        <w:top w:val="none" w:sz="0" w:space="0" w:color="auto"/>
        <w:left w:val="none" w:sz="0" w:space="0" w:color="auto"/>
        <w:bottom w:val="none" w:sz="0" w:space="0" w:color="auto"/>
        <w:right w:val="none" w:sz="0" w:space="0" w:color="auto"/>
      </w:divBdr>
    </w:div>
    <w:div w:id="1981761046">
      <w:bodyDiv w:val="1"/>
      <w:marLeft w:val="0"/>
      <w:marRight w:val="0"/>
      <w:marTop w:val="0"/>
      <w:marBottom w:val="0"/>
      <w:divBdr>
        <w:top w:val="none" w:sz="0" w:space="0" w:color="auto"/>
        <w:left w:val="none" w:sz="0" w:space="0" w:color="auto"/>
        <w:bottom w:val="none" w:sz="0" w:space="0" w:color="auto"/>
        <w:right w:val="none" w:sz="0" w:space="0" w:color="auto"/>
      </w:divBdr>
    </w:div>
    <w:div w:id="1983533537">
      <w:bodyDiv w:val="1"/>
      <w:marLeft w:val="0"/>
      <w:marRight w:val="0"/>
      <w:marTop w:val="0"/>
      <w:marBottom w:val="0"/>
      <w:divBdr>
        <w:top w:val="none" w:sz="0" w:space="0" w:color="auto"/>
        <w:left w:val="none" w:sz="0" w:space="0" w:color="auto"/>
        <w:bottom w:val="none" w:sz="0" w:space="0" w:color="auto"/>
        <w:right w:val="none" w:sz="0" w:space="0" w:color="auto"/>
      </w:divBdr>
    </w:div>
    <w:div w:id="1984002353">
      <w:bodyDiv w:val="1"/>
      <w:marLeft w:val="0"/>
      <w:marRight w:val="0"/>
      <w:marTop w:val="0"/>
      <w:marBottom w:val="0"/>
      <w:divBdr>
        <w:top w:val="none" w:sz="0" w:space="0" w:color="auto"/>
        <w:left w:val="none" w:sz="0" w:space="0" w:color="auto"/>
        <w:bottom w:val="none" w:sz="0" w:space="0" w:color="auto"/>
        <w:right w:val="none" w:sz="0" w:space="0" w:color="auto"/>
      </w:divBdr>
    </w:div>
    <w:div w:id="1987195639">
      <w:bodyDiv w:val="1"/>
      <w:marLeft w:val="0"/>
      <w:marRight w:val="0"/>
      <w:marTop w:val="0"/>
      <w:marBottom w:val="0"/>
      <w:divBdr>
        <w:top w:val="none" w:sz="0" w:space="0" w:color="auto"/>
        <w:left w:val="none" w:sz="0" w:space="0" w:color="auto"/>
        <w:bottom w:val="none" w:sz="0" w:space="0" w:color="auto"/>
        <w:right w:val="none" w:sz="0" w:space="0" w:color="auto"/>
      </w:divBdr>
    </w:div>
    <w:div w:id="1988431279">
      <w:bodyDiv w:val="1"/>
      <w:marLeft w:val="0"/>
      <w:marRight w:val="0"/>
      <w:marTop w:val="0"/>
      <w:marBottom w:val="0"/>
      <w:divBdr>
        <w:top w:val="none" w:sz="0" w:space="0" w:color="auto"/>
        <w:left w:val="none" w:sz="0" w:space="0" w:color="auto"/>
        <w:bottom w:val="none" w:sz="0" w:space="0" w:color="auto"/>
        <w:right w:val="none" w:sz="0" w:space="0" w:color="auto"/>
      </w:divBdr>
    </w:div>
    <w:div w:id="1990983758">
      <w:bodyDiv w:val="1"/>
      <w:marLeft w:val="0"/>
      <w:marRight w:val="0"/>
      <w:marTop w:val="0"/>
      <w:marBottom w:val="0"/>
      <w:divBdr>
        <w:top w:val="none" w:sz="0" w:space="0" w:color="auto"/>
        <w:left w:val="none" w:sz="0" w:space="0" w:color="auto"/>
        <w:bottom w:val="none" w:sz="0" w:space="0" w:color="auto"/>
        <w:right w:val="none" w:sz="0" w:space="0" w:color="auto"/>
      </w:divBdr>
    </w:div>
    <w:div w:id="1991908142">
      <w:bodyDiv w:val="1"/>
      <w:marLeft w:val="0"/>
      <w:marRight w:val="0"/>
      <w:marTop w:val="0"/>
      <w:marBottom w:val="0"/>
      <w:divBdr>
        <w:top w:val="none" w:sz="0" w:space="0" w:color="auto"/>
        <w:left w:val="none" w:sz="0" w:space="0" w:color="auto"/>
        <w:bottom w:val="none" w:sz="0" w:space="0" w:color="auto"/>
        <w:right w:val="none" w:sz="0" w:space="0" w:color="auto"/>
      </w:divBdr>
    </w:div>
    <w:div w:id="2000842415">
      <w:bodyDiv w:val="1"/>
      <w:marLeft w:val="0"/>
      <w:marRight w:val="0"/>
      <w:marTop w:val="0"/>
      <w:marBottom w:val="0"/>
      <w:divBdr>
        <w:top w:val="none" w:sz="0" w:space="0" w:color="auto"/>
        <w:left w:val="none" w:sz="0" w:space="0" w:color="auto"/>
        <w:bottom w:val="none" w:sz="0" w:space="0" w:color="auto"/>
        <w:right w:val="none" w:sz="0" w:space="0" w:color="auto"/>
      </w:divBdr>
    </w:div>
    <w:div w:id="2001352105">
      <w:bodyDiv w:val="1"/>
      <w:marLeft w:val="0"/>
      <w:marRight w:val="0"/>
      <w:marTop w:val="0"/>
      <w:marBottom w:val="0"/>
      <w:divBdr>
        <w:top w:val="none" w:sz="0" w:space="0" w:color="auto"/>
        <w:left w:val="none" w:sz="0" w:space="0" w:color="auto"/>
        <w:bottom w:val="none" w:sz="0" w:space="0" w:color="auto"/>
        <w:right w:val="none" w:sz="0" w:space="0" w:color="auto"/>
      </w:divBdr>
    </w:div>
    <w:div w:id="2001958398">
      <w:bodyDiv w:val="1"/>
      <w:marLeft w:val="0"/>
      <w:marRight w:val="0"/>
      <w:marTop w:val="0"/>
      <w:marBottom w:val="0"/>
      <w:divBdr>
        <w:top w:val="none" w:sz="0" w:space="0" w:color="auto"/>
        <w:left w:val="none" w:sz="0" w:space="0" w:color="auto"/>
        <w:bottom w:val="none" w:sz="0" w:space="0" w:color="auto"/>
        <w:right w:val="none" w:sz="0" w:space="0" w:color="auto"/>
      </w:divBdr>
    </w:div>
    <w:div w:id="2002196060">
      <w:bodyDiv w:val="1"/>
      <w:marLeft w:val="0"/>
      <w:marRight w:val="0"/>
      <w:marTop w:val="0"/>
      <w:marBottom w:val="0"/>
      <w:divBdr>
        <w:top w:val="none" w:sz="0" w:space="0" w:color="auto"/>
        <w:left w:val="none" w:sz="0" w:space="0" w:color="auto"/>
        <w:bottom w:val="none" w:sz="0" w:space="0" w:color="auto"/>
        <w:right w:val="none" w:sz="0" w:space="0" w:color="auto"/>
      </w:divBdr>
    </w:div>
    <w:div w:id="2004045160">
      <w:bodyDiv w:val="1"/>
      <w:marLeft w:val="0"/>
      <w:marRight w:val="0"/>
      <w:marTop w:val="0"/>
      <w:marBottom w:val="0"/>
      <w:divBdr>
        <w:top w:val="none" w:sz="0" w:space="0" w:color="auto"/>
        <w:left w:val="none" w:sz="0" w:space="0" w:color="auto"/>
        <w:bottom w:val="none" w:sz="0" w:space="0" w:color="auto"/>
        <w:right w:val="none" w:sz="0" w:space="0" w:color="auto"/>
      </w:divBdr>
    </w:div>
    <w:div w:id="2004890775">
      <w:bodyDiv w:val="1"/>
      <w:marLeft w:val="0"/>
      <w:marRight w:val="0"/>
      <w:marTop w:val="0"/>
      <w:marBottom w:val="0"/>
      <w:divBdr>
        <w:top w:val="none" w:sz="0" w:space="0" w:color="auto"/>
        <w:left w:val="none" w:sz="0" w:space="0" w:color="auto"/>
        <w:bottom w:val="none" w:sz="0" w:space="0" w:color="auto"/>
        <w:right w:val="none" w:sz="0" w:space="0" w:color="auto"/>
      </w:divBdr>
    </w:div>
    <w:div w:id="2006080272">
      <w:bodyDiv w:val="1"/>
      <w:marLeft w:val="0"/>
      <w:marRight w:val="0"/>
      <w:marTop w:val="0"/>
      <w:marBottom w:val="0"/>
      <w:divBdr>
        <w:top w:val="none" w:sz="0" w:space="0" w:color="auto"/>
        <w:left w:val="none" w:sz="0" w:space="0" w:color="auto"/>
        <w:bottom w:val="none" w:sz="0" w:space="0" w:color="auto"/>
        <w:right w:val="none" w:sz="0" w:space="0" w:color="auto"/>
      </w:divBdr>
    </w:div>
    <w:div w:id="2006542325">
      <w:bodyDiv w:val="1"/>
      <w:marLeft w:val="0"/>
      <w:marRight w:val="0"/>
      <w:marTop w:val="0"/>
      <w:marBottom w:val="0"/>
      <w:divBdr>
        <w:top w:val="none" w:sz="0" w:space="0" w:color="auto"/>
        <w:left w:val="none" w:sz="0" w:space="0" w:color="auto"/>
        <w:bottom w:val="none" w:sz="0" w:space="0" w:color="auto"/>
        <w:right w:val="none" w:sz="0" w:space="0" w:color="auto"/>
      </w:divBdr>
    </w:div>
    <w:div w:id="2008632428">
      <w:bodyDiv w:val="1"/>
      <w:marLeft w:val="0"/>
      <w:marRight w:val="0"/>
      <w:marTop w:val="0"/>
      <w:marBottom w:val="0"/>
      <w:divBdr>
        <w:top w:val="none" w:sz="0" w:space="0" w:color="auto"/>
        <w:left w:val="none" w:sz="0" w:space="0" w:color="auto"/>
        <w:bottom w:val="none" w:sz="0" w:space="0" w:color="auto"/>
        <w:right w:val="none" w:sz="0" w:space="0" w:color="auto"/>
      </w:divBdr>
    </w:div>
    <w:div w:id="2010282351">
      <w:bodyDiv w:val="1"/>
      <w:marLeft w:val="0"/>
      <w:marRight w:val="0"/>
      <w:marTop w:val="0"/>
      <w:marBottom w:val="0"/>
      <w:divBdr>
        <w:top w:val="none" w:sz="0" w:space="0" w:color="auto"/>
        <w:left w:val="none" w:sz="0" w:space="0" w:color="auto"/>
        <w:bottom w:val="none" w:sz="0" w:space="0" w:color="auto"/>
        <w:right w:val="none" w:sz="0" w:space="0" w:color="auto"/>
      </w:divBdr>
    </w:div>
    <w:div w:id="2011906557">
      <w:bodyDiv w:val="1"/>
      <w:marLeft w:val="0"/>
      <w:marRight w:val="0"/>
      <w:marTop w:val="0"/>
      <w:marBottom w:val="0"/>
      <w:divBdr>
        <w:top w:val="none" w:sz="0" w:space="0" w:color="auto"/>
        <w:left w:val="none" w:sz="0" w:space="0" w:color="auto"/>
        <w:bottom w:val="none" w:sz="0" w:space="0" w:color="auto"/>
        <w:right w:val="none" w:sz="0" w:space="0" w:color="auto"/>
      </w:divBdr>
    </w:div>
    <w:div w:id="2015300306">
      <w:bodyDiv w:val="1"/>
      <w:marLeft w:val="0"/>
      <w:marRight w:val="0"/>
      <w:marTop w:val="0"/>
      <w:marBottom w:val="0"/>
      <w:divBdr>
        <w:top w:val="none" w:sz="0" w:space="0" w:color="auto"/>
        <w:left w:val="none" w:sz="0" w:space="0" w:color="auto"/>
        <w:bottom w:val="none" w:sz="0" w:space="0" w:color="auto"/>
        <w:right w:val="none" w:sz="0" w:space="0" w:color="auto"/>
      </w:divBdr>
    </w:div>
    <w:div w:id="2017921996">
      <w:bodyDiv w:val="1"/>
      <w:marLeft w:val="0"/>
      <w:marRight w:val="0"/>
      <w:marTop w:val="0"/>
      <w:marBottom w:val="0"/>
      <w:divBdr>
        <w:top w:val="none" w:sz="0" w:space="0" w:color="auto"/>
        <w:left w:val="none" w:sz="0" w:space="0" w:color="auto"/>
        <w:bottom w:val="none" w:sz="0" w:space="0" w:color="auto"/>
        <w:right w:val="none" w:sz="0" w:space="0" w:color="auto"/>
      </w:divBdr>
    </w:div>
    <w:div w:id="2019232764">
      <w:bodyDiv w:val="1"/>
      <w:marLeft w:val="0"/>
      <w:marRight w:val="0"/>
      <w:marTop w:val="0"/>
      <w:marBottom w:val="0"/>
      <w:divBdr>
        <w:top w:val="none" w:sz="0" w:space="0" w:color="auto"/>
        <w:left w:val="none" w:sz="0" w:space="0" w:color="auto"/>
        <w:bottom w:val="none" w:sz="0" w:space="0" w:color="auto"/>
        <w:right w:val="none" w:sz="0" w:space="0" w:color="auto"/>
      </w:divBdr>
    </w:div>
    <w:div w:id="2033023759">
      <w:bodyDiv w:val="1"/>
      <w:marLeft w:val="0"/>
      <w:marRight w:val="0"/>
      <w:marTop w:val="0"/>
      <w:marBottom w:val="0"/>
      <w:divBdr>
        <w:top w:val="none" w:sz="0" w:space="0" w:color="auto"/>
        <w:left w:val="none" w:sz="0" w:space="0" w:color="auto"/>
        <w:bottom w:val="none" w:sz="0" w:space="0" w:color="auto"/>
        <w:right w:val="none" w:sz="0" w:space="0" w:color="auto"/>
      </w:divBdr>
    </w:div>
    <w:div w:id="2034182914">
      <w:bodyDiv w:val="1"/>
      <w:marLeft w:val="0"/>
      <w:marRight w:val="0"/>
      <w:marTop w:val="0"/>
      <w:marBottom w:val="0"/>
      <w:divBdr>
        <w:top w:val="none" w:sz="0" w:space="0" w:color="auto"/>
        <w:left w:val="none" w:sz="0" w:space="0" w:color="auto"/>
        <w:bottom w:val="none" w:sz="0" w:space="0" w:color="auto"/>
        <w:right w:val="none" w:sz="0" w:space="0" w:color="auto"/>
      </w:divBdr>
    </w:div>
    <w:div w:id="2036226685">
      <w:bodyDiv w:val="1"/>
      <w:marLeft w:val="0"/>
      <w:marRight w:val="0"/>
      <w:marTop w:val="0"/>
      <w:marBottom w:val="0"/>
      <w:divBdr>
        <w:top w:val="none" w:sz="0" w:space="0" w:color="auto"/>
        <w:left w:val="none" w:sz="0" w:space="0" w:color="auto"/>
        <w:bottom w:val="none" w:sz="0" w:space="0" w:color="auto"/>
        <w:right w:val="none" w:sz="0" w:space="0" w:color="auto"/>
      </w:divBdr>
    </w:div>
    <w:div w:id="2036415925">
      <w:bodyDiv w:val="1"/>
      <w:marLeft w:val="0"/>
      <w:marRight w:val="0"/>
      <w:marTop w:val="0"/>
      <w:marBottom w:val="0"/>
      <w:divBdr>
        <w:top w:val="none" w:sz="0" w:space="0" w:color="auto"/>
        <w:left w:val="none" w:sz="0" w:space="0" w:color="auto"/>
        <w:bottom w:val="none" w:sz="0" w:space="0" w:color="auto"/>
        <w:right w:val="none" w:sz="0" w:space="0" w:color="auto"/>
      </w:divBdr>
    </w:div>
    <w:div w:id="2038576720">
      <w:bodyDiv w:val="1"/>
      <w:marLeft w:val="0"/>
      <w:marRight w:val="0"/>
      <w:marTop w:val="0"/>
      <w:marBottom w:val="0"/>
      <w:divBdr>
        <w:top w:val="none" w:sz="0" w:space="0" w:color="auto"/>
        <w:left w:val="none" w:sz="0" w:space="0" w:color="auto"/>
        <w:bottom w:val="none" w:sz="0" w:space="0" w:color="auto"/>
        <w:right w:val="none" w:sz="0" w:space="0" w:color="auto"/>
      </w:divBdr>
    </w:div>
    <w:div w:id="2042047841">
      <w:bodyDiv w:val="1"/>
      <w:marLeft w:val="0"/>
      <w:marRight w:val="0"/>
      <w:marTop w:val="0"/>
      <w:marBottom w:val="0"/>
      <w:divBdr>
        <w:top w:val="none" w:sz="0" w:space="0" w:color="auto"/>
        <w:left w:val="none" w:sz="0" w:space="0" w:color="auto"/>
        <w:bottom w:val="none" w:sz="0" w:space="0" w:color="auto"/>
        <w:right w:val="none" w:sz="0" w:space="0" w:color="auto"/>
      </w:divBdr>
    </w:div>
    <w:div w:id="2046982099">
      <w:bodyDiv w:val="1"/>
      <w:marLeft w:val="0"/>
      <w:marRight w:val="0"/>
      <w:marTop w:val="0"/>
      <w:marBottom w:val="0"/>
      <w:divBdr>
        <w:top w:val="none" w:sz="0" w:space="0" w:color="auto"/>
        <w:left w:val="none" w:sz="0" w:space="0" w:color="auto"/>
        <w:bottom w:val="none" w:sz="0" w:space="0" w:color="auto"/>
        <w:right w:val="none" w:sz="0" w:space="0" w:color="auto"/>
      </w:divBdr>
    </w:div>
    <w:div w:id="2050254051">
      <w:bodyDiv w:val="1"/>
      <w:marLeft w:val="0"/>
      <w:marRight w:val="0"/>
      <w:marTop w:val="0"/>
      <w:marBottom w:val="0"/>
      <w:divBdr>
        <w:top w:val="none" w:sz="0" w:space="0" w:color="auto"/>
        <w:left w:val="none" w:sz="0" w:space="0" w:color="auto"/>
        <w:bottom w:val="none" w:sz="0" w:space="0" w:color="auto"/>
        <w:right w:val="none" w:sz="0" w:space="0" w:color="auto"/>
      </w:divBdr>
    </w:div>
    <w:div w:id="2057241801">
      <w:bodyDiv w:val="1"/>
      <w:marLeft w:val="0"/>
      <w:marRight w:val="0"/>
      <w:marTop w:val="0"/>
      <w:marBottom w:val="0"/>
      <w:divBdr>
        <w:top w:val="none" w:sz="0" w:space="0" w:color="auto"/>
        <w:left w:val="none" w:sz="0" w:space="0" w:color="auto"/>
        <w:bottom w:val="none" w:sz="0" w:space="0" w:color="auto"/>
        <w:right w:val="none" w:sz="0" w:space="0" w:color="auto"/>
      </w:divBdr>
    </w:div>
    <w:div w:id="2059864206">
      <w:bodyDiv w:val="1"/>
      <w:marLeft w:val="0"/>
      <w:marRight w:val="0"/>
      <w:marTop w:val="0"/>
      <w:marBottom w:val="0"/>
      <w:divBdr>
        <w:top w:val="none" w:sz="0" w:space="0" w:color="auto"/>
        <w:left w:val="none" w:sz="0" w:space="0" w:color="auto"/>
        <w:bottom w:val="none" w:sz="0" w:space="0" w:color="auto"/>
        <w:right w:val="none" w:sz="0" w:space="0" w:color="auto"/>
      </w:divBdr>
    </w:div>
    <w:div w:id="2062170241">
      <w:bodyDiv w:val="1"/>
      <w:marLeft w:val="0"/>
      <w:marRight w:val="0"/>
      <w:marTop w:val="0"/>
      <w:marBottom w:val="0"/>
      <w:divBdr>
        <w:top w:val="none" w:sz="0" w:space="0" w:color="auto"/>
        <w:left w:val="none" w:sz="0" w:space="0" w:color="auto"/>
        <w:bottom w:val="none" w:sz="0" w:space="0" w:color="auto"/>
        <w:right w:val="none" w:sz="0" w:space="0" w:color="auto"/>
      </w:divBdr>
    </w:div>
    <w:div w:id="2064982046">
      <w:bodyDiv w:val="1"/>
      <w:marLeft w:val="0"/>
      <w:marRight w:val="0"/>
      <w:marTop w:val="0"/>
      <w:marBottom w:val="0"/>
      <w:divBdr>
        <w:top w:val="none" w:sz="0" w:space="0" w:color="auto"/>
        <w:left w:val="none" w:sz="0" w:space="0" w:color="auto"/>
        <w:bottom w:val="none" w:sz="0" w:space="0" w:color="auto"/>
        <w:right w:val="none" w:sz="0" w:space="0" w:color="auto"/>
      </w:divBdr>
    </w:div>
    <w:div w:id="2066372025">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66568055">
      <w:bodyDiv w:val="1"/>
      <w:marLeft w:val="0"/>
      <w:marRight w:val="0"/>
      <w:marTop w:val="0"/>
      <w:marBottom w:val="0"/>
      <w:divBdr>
        <w:top w:val="none" w:sz="0" w:space="0" w:color="auto"/>
        <w:left w:val="none" w:sz="0" w:space="0" w:color="auto"/>
        <w:bottom w:val="none" w:sz="0" w:space="0" w:color="auto"/>
        <w:right w:val="none" w:sz="0" w:space="0" w:color="auto"/>
      </w:divBdr>
    </w:div>
    <w:div w:id="2070301564">
      <w:bodyDiv w:val="1"/>
      <w:marLeft w:val="0"/>
      <w:marRight w:val="0"/>
      <w:marTop w:val="0"/>
      <w:marBottom w:val="0"/>
      <w:divBdr>
        <w:top w:val="none" w:sz="0" w:space="0" w:color="auto"/>
        <w:left w:val="none" w:sz="0" w:space="0" w:color="auto"/>
        <w:bottom w:val="none" w:sz="0" w:space="0" w:color="auto"/>
        <w:right w:val="none" w:sz="0" w:space="0" w:color="auto"/>
      </w:divBdr>
    </w:div>
    <w:div w:id="2072728941">
      <w:bodyDiv w:val="1"/>
      <w:marLeft w:val="0"/>
      <w:marRight w:val="0"/>
      <w:marTop w:val="0"/>
      <w:marBottom w:val="0"/>
      <w:divBdr>
        <w:top w:val="none" w:sz="0" w:space="0" w:color="auto"/>
        <w:left w:val="none" w:sz="0" w:space="0" w:color="auto"/>
        <w:bottom w:val="none" w:sz="0" w:space="0" w:color="auto"/>
        <w:right w:val="none" w:sz="0" w:space="0" w:color="auto"/>
      </w:divBdr>
    </w:div>
    <w:div w:id="2077361585">
      <w:bodyDiv w:val="1"/>
      <w:marLeft w:val="0"/>
      <w:marRight w:val="0"/>
      <w:marTop w:val="0"/>
      <w:marBottom w:val="0"/>
      <w:divBdr>
        <w:top w:val="none" w:sz="0" w:space="0" w:color="auto"/>
        <w:left w:val="none" w:sz="0" w:space="0" w:color="auto"/>
        <w:bottom w:val="none" w:sz="0" w:space="0" w:color="auto"/>
        <w:right w:val="none" w:sz="0" w:space="0" w:color="auto"/>
      </w:divBdr>
    </w:div>
    <w:div w:id="2081441046">
      <w:bodyDiv w:val="1"/>
      <w:marLeft w:val="0"/>
      <w:marRight w:val="0"/>
      <w:marTop w:val="0"/>
      <w:marBottom w:val="0"/>
      <w:divBdr>
        <w:top w:val="none" w:sz="0" w:space="0" w:color="auto"/>
        <w:left w:val="none" w:sz="0" w:space="0" w:color="auto"/>
        <w:bottom w:val="none" w:sz="0" w:space="0" w:color="auto"/>
        <w:right w:val="none" w:sz="0" w:space="0" w:color="auto"/>
      </w:divBdr>
    </w:div>
    <w:div w:id="2082022821">
      <w:bodyDiv w:val="1"/>
      <w:marLeft w:val="0"/>
      <w:marRight w:val="0"/>
      <w:marTop w:val="0"/>
      <w:marBottom w:val="0"/>
      <w:divBdr>
        <w:top w:val="none" w:sz="0" w:space="0" w:color="auto"/>
        <w:left w:val="none" w:sz="0" w:space="0" w:color="auto"/>
        <w:bottom w:val="none" w:sz="0" w:space="0" w:color="auto"/>
        <w:right w:val="none" w:sz="0" w:space="0" w:color="auto"/>
      </w:divBdr>
    </w:div>
    <w:div w:id="2084331444">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88457117">
      <w:bodyDiv w:val="1"/>
      <w:marLeft w:val="0"/>
      <w:marRight w:val="0"/>
      <w:marTop w:val="0"/>
      <w:marBottom w:val="0"/>
      <w:divBdr>
        <w:top w:val="none" w:sz="0" w:space="0" w:color="auto"/>
        <w:left w:val="none" w:sz="0" w:space="0" w:color="auto"/>
        <w:bottom w:val="none" w:sz="0" w:space="0" w:color="auto"/>
        <w:right w:val="none" w:sz="0" w:space="0" w:color="auto"/>
      </w:divBdr>
    </w:div>
    <w:div w:id="2090885658">
      <w:bodyDiv w:val="1"/>
      <w:marLeft w:val="0"/>
      <w:marRight w:val="0"/>
      <w:marTop w:val="0"/>
      <w:marBottom w:val="0"/>
      <w:divBdr>
        <w:top w:val="none" w:sz="0" w:space="0" w:color="auto"/>
        <w:left w:val="none" w:sz="0" w:space="0" w:color="auto"/>
        <w:bottom w:val="none" w:sz="0" w:space="0" w:color="auto"/>
        <w:right w:val="none" w:sz="0" w:space="0" w:color="auto"/>
      </w:divBdr>
    </w:div>
    <w:div w:id="2093237308">
      <w:bodyDiv w:val="1"/>
      <w:marLeft w:val="0"/>
      <w:marRight w:val="0"/>
      <w:marTop w:val="0"/>
      <w:marBottom w:val="0"/>
      <w:divBdr>
        <w:top w:val="none" w:sz="0" w:space="0" w:color="auto"/>
        <w:left w:val="none" w:sz="0" w:space="0" w:color="auto"/>
        <w:bottom w:val="none" w:sz="0" w:space="0" w:color="auto"/>
        <w:right w:val="none" w:sz="0" w:space="0" w:color="auto"/>
      </w:divBdr>
    </w:div>
    <w:div w:id="2093313223">
      <w:bodyDiv w:val="1"/>
      <w:marLeft w:val="0"/>
      <w:marRight w:val="0"/>
      <w:marTop w:val="0"/>
      <w:marBottom w:val="0"/>
      <w:divBdr>
        <w:top w:val="none" w:sz="0" w:space="0" w:color="auto"/>
        <w:left w:val="none" w:sz="0" w:space="0" w:color="auto"/>
        <w:bottom w:val="none" w:sz="0" w:space="0" w:color="auto"/>
        <w:right w:val="none" w:sz="0" w:space="0" w:color="auto"/>
      </w:divBdr>
    </w:div>
    <w:div w:id="2094353978">
      <w:bodyDiv w:val="1"/>
      <w:marLeft w:val="0"/>
      <w:marRight w:val="0"/>
      <w:marTop w:val="0"/>
      <w:marBottom w:val="0"/>
      <w:divBdr>
        <w:top w:val="none" w:sz="0" w:space="0" w:color="auto"/>
        <w:left w:val="none" w:sz="0" w:space="0" w:color="auto"/>
        <w:bottom w:val="none" w:sz="0" w:space="0" w:color="auto"/>
        <w:right w:val="none" w:sz="0" w:space="0" w:color="auto"/>
      </w:divBdr>
    </w:div>
    <w:div w:id="2096240187">
      <w:bodyDiv w:val="1"/>
      <w:marLeft w:val="0"/>
      <w:marRight w:val="0"/>
      <w:marTop w:val="0"/>
      <w:marBottom w:val="0"/>
      <w:divBdr>
        <w:top w:val="none" w:sz="0" w:space="0" w:color="auto"/>
        <w:left w:val="none" w:sz="0" w:space="0" w:color="auto"/>
        <w:bottom w:val="none" w:sz="0" w:space="0" w:color="auto"/>
        <w:right w:val="none" w:sz="0" w:space="0" w:color="auto"/>
      </w:divBdr>
    </w:div>
    <w:div w:id="2096710439">
      <w:bodyDiv w:val="1"/>
      <w:marLeft w:val="0"/>
      <w:marRight w:val="0"/>
      <w:marTop w:val="0"/>
      <w:marBottom w:val="0"/>
      <w:divBdr>
        <w:top w:val="none" w:sz="0" w:space="0" w:color="auto"/>
        <w:left w:val="none" w:sz="0" w:space="0" w:color="auto"/>
        <w:bottom w:val="none" w:sz="0" w:space="0" w:color="auto"/>
        <w:right w:val="none" w:sz="0" w:space="0" w:color="auto"/>
      </w:divBdr>
    </w:div>
    <w:div w:id="2099324565">
      <w:bodyDiv w:val="1"/>
      <w:marLeft w:val="0"/>
      <w:marRight w:val="0"/>
      <w:marTop w:val="0"/>
      <w:marBottom w:val="0"/>
      <w:divBdr>
        <w:top w:val="none" w:sz="0" w:space="0" w:color="auto"/>
        <w:left w:val="none" w:sz="0" w:space="0" w:color="auto"/>
        <w:bottom w:val="none" w:sz="0" w:space="0" w:color="auto"/>
        <w:right w:val="none" w:sz="0" w:space="0" w:color="auto"/>
      </w:divBdr>
    </w:div>
    <w:div w:id="2102750217">
      <w:bodyDiv w:val="1"/>
      <w:marLeft w:val="0"/>
      <w:marRight w:val="0"/>
      <w:marTop w:val="0"/>
      <w:marBottom w:val="0"/>
      <w:divBdr>
        <w:top w:val="none" w:sz="0" w:space="0" w:color="auto"/>
        <w:left w:val="none" w:sz="0" w:space="0" w:color="auto"/>
        <w:bottom w:val="none" w:sz="0" w:space="0" w:color="auto"/>
        <w:right w:val="none" w:sz="0" w:space="0" w:color="auto"/>
      </w:divBdr>
    </w:div>
    <w:div w:id="2108034981">
      <w:bodyDiv w:val="1"/>
      <w:marLeft w:val="0"/>
      <w:marRight w:val="0"/>
      <w:marTop w:val="0"/>
      <w:marBottom w:val="0"/>
      <w:divBdr>
        <w:top w:val="none" w:sz="0" w:space="0" w:color="auto"/>
        <w:left w:val="none" w:sz="0" w:space="0" w:color="auto"/>
        <w:bottom w:val="none" w:sz="0" w:space="0" w:color="auto"/>
        <w:right w:val="none" w:sz="0" w:space="0" w:color="auto"/>
      </w:divBdr>
    </w:div>
    <w:div w:id="2112701933">
      <w:bodyDiv w:val="1"/>
      <w:marLeft w:val="0"/>
      <w:marRight w:val="0"/>
      <w:marTop w:val="0"/>
      <w:marBottom w:val="0"/>
      <w:divBdr>
        <w:top w:val="none" w:sz="0" w:space="0" w:color="auto"/>
        <w:left w:val="none" w:sz="0" w:space="0" w:color="auto"/>
        <w:bottom w:val="none" w:sz="0" w:space="0" w:color="auto"/>
        <w:right w:val="none" w:sz="0" w:space="0" w:color="auto"/>
      </w:divBdr>
    </w:div>
    <w:div w:id="2112815741">
      <w:bodyDiv w:val="1"/>
      <w:marLeft w:val="0"/>
      <w:marRight w:val="0"/>
      <w:marTop w:val="0"/>
      <w:marBottom w:val="0"/>
      <w:divBdr>
        <w:top w:val="none" w:sz="0" w:space="0" w:color="auto"/>
        <w:left w:val="none" w:sz="0" w:space="0" w:color="auto"/>
        <w:bottom w:val="none" w:sz="0" w:space="0" w:color="auto"/>
        <w:right w:val="none" w:sz="0" w:space="0" w:color="auto"/>
      </w:divBdr>
    </w:div>
    <w:div w:id="2113938679">
      <w:bodyDiv w:val="1"/>
      <w:marLeft w:val="0"/>
      <w:marRight w:val="0"/>
      <w:marTop w:val="0"/>
      <w:marBottom w:val="0"/>
      <w:divBdr>
        <w:top w:val="none" w:sz="0" w:space="0" w:color="auto"/>
        <w:left w:val="none" w:sz="0" w:space="0" w:color="auto"/>
        <w:bottom w:val="none" w:sz="0" w:space="0" w:color="auto"/>
        <w:right w:val="none" w:sz="0" w:space="0" w:color="auto"/>
      </w:divBdr>
    </w:div>
    <w:div w:id="2115857187">
      <w:bodyDiv w:val="1"/>
      <w:marLeft w:val="0"/>
      <w:marRight w:val="0"/>
      <w:marTop w:val="0"/>
      <w:marBottom w:val="0"/>
      <w:divBdr>
        <w:top w:val="none" w:sz="0" w:space="0" w:color="auto"/>
        <w:left w:val="none" w:sz="0" w:space="0" w:color="auto"/>
        <w:bottom w:val="none" w:sz="0" w:space="0" w:color="auto"/>
        <w:right w:val="none" w:sz="0" w:space="0" w:color="auto"/>
      </w:divBdr>
    </w:div>
    <w:div w:id="2125805493">
      <w:bodyDiv w:val="1"/>
      <w:marLeft w:val="0"/>
      <w:marRight w:val="0"/>
      <w:marTop w:val="0"/>
      <w:marBottom w:val="0"/>
      <w:divBdr>
        <w:top w:val="none" w:sz="0" w:space="0" w:color="auto"/>
        <w:left w:val="none" w:sz="0" w:space="0" w:color="auto"/>
        <w:bottom w:val="none" w:sz="0" w:space="0" w:color="auto"/>
        <w:right w:val="none" w:sz="0" w:space="0" w:color="auto"/>
      </w:divBdr>
    </w:div>
    <w:div w:id="2127234336">
      <w:bodyDiv w:val="1"/>
      <w:marLeft w:val="0"/>
      <w:marRight w:val="0"/>
      <w:marTop w:val="0"/>
      <w:marBottom w:val="0"/>
      <w:divBdr>
        <w:top w:val="none" w:sz="0" w:space="0" w:color="auto"/>
        <w:left w:val="none" w:sz="0" w:space="0" w:color="auto"/>
        <w:bottom w:val="none" w:sz="0" w:space="0" w:color="auto"/>
        <w:right w:val="none" w:sz="0" w:space="0" w:color="auto"/>
      </w:divBdr>
    </w:div>
    <w:div w:id="2129005391">
      <w:bodyDiv w:val="1"/>
      <w:marLeft w:val="0"/>
      <w:marRight w:val="0"/>
      <w:marTop w:val="0"/>
      <w:marBottom w:val="0"/>
      <w:divBdr>
        <w:top w:val="none" w:sz="0" w:space="0" w:color="auto"/>
        <w:left w:val="none" w:sz="0" w:space="0" w:color="auto"/>
        <w:bottom w:val="none" w:sz="0" w:space="0" w:color="auto"/>
        <w:right w:val="none" w:sz="0" w:space="0" w:color="auto"/>
      </w:divBdr>
    </w:div>
    <w:div w:id="2129855616">
      <w:bodyDiv w:val="1"/>
      <w:marLeft w:val="0"/>
      <w:marRight w:val="0"/>
      <w:marTop w:val="0"/>
      <w:marBottom w:val="0"/>
      <w:divBdr>
        <w:top w:val="none" w:sz="0" w:space="0" w:color="auto"/>
        <w:left w:val="none" w:sz="0" w:space="0" w:color="auto"/>
        <w:bottom w:val="none" w:sz="0" w:space="0" w:color="auto"/>
        <w:right w:val="none" w:sz="0" w:space="0" w:color="auto"/>
      </w:divBdr>
    </w:div>
    <w:div w:id="2131317106">
      <w:bodyDiv w:val="1"/>
      <w:marLeft w:val="0"/>
      <w:marRight w:val="0"/>
      <w:marTop w:val="0"/>
      <w:marBottom w:val="0"/>
      <w:divBdr>
        <w:top w:val="none" w:sz="0" w:space="0" w:color="auto"/>
        <w:left w:val="none" w:sz="0" w:space="0" w:color="auto"/>
        <w:bottom w:val="none" w:sz="0" w:space="0" w:color="auto"/>
        <w:right w:val="none" w:sz="0" w:space="0" w:color="auto"/>
      </w:divBdr>
    </w:div>
    <w:div w:id="2133476667">
      <w:bodyDiv w:val="1"/>
      <w:marLeft w:val="0"/>
      <w:marRight w:val="0"/>
      <w:marTop w:val="0"/>
      <w:marBottom w:val="0"/>
      <w:divBdr>
        <w:top w:val="none" w:sz="0" w:space="0" w:color="auto"/>
        <w:left w:val="none" w:sz="0" w:space="0" w:color="auto"/>
        <w:bottom w:val="none" w:sz="0" w:space="0" w:color="auto"/>
        <w:right w:val="none" w:sz="0" w:space="0" w:color="auto"/>
      </w:divBdr>
    </w:div>
    <w:div w:id="2133594860">
      <w:bodyDiv w:val="1"/>
      <w:marLeft w:val="0"/>
      <w:marRight w:val="0"/>
      <w:marTop w:val="0"/>
      <w:marBottom w:val="0"/>
      <w:divBdr>
        <w:top w:val="none" w:sz="0" w:space="0" w:color="auto"/>
        <w:left w:val="none" w:sz="0" w:space="0" w:color="auto"/>
        <w:bottom w:val="none" w:sz="0" w:space="0" w:color="auto"/>
        <w:right w:val="none" w:sz="0" w:space="0" w:color="auto"/>
      </w:divBdr>
    </w:div>
    <w:div w:id="2134442940">
      <w:bodyDiv w:val="1"/>
      <w:marLeft w:val="0"/>
      <w:marRight w:val="0"/>
      <w:marTop w:val="0"/>
      <w:marBottom w:val="0"/>
      <w:divBdr>
        <w:top w:val="none" w:sz="0" w:space="0" w:color="auto"/>
        <w:left w:val="none" w:sz="0" w:space="0" w:color="auto"/>
        <w:bottom w:val="none" w:sz="0" w:space="0" w:color="auto"/>
        <w:right w:val="none" w:sz="0" w:space="0" w:color="auto"/>
      </w:divBdr>
    </w:div>
    <w:div w:id="2136243153">
      <w:bodyDiv w:val="1"/>
      <w:marLeft w:val="0"/>
      <w:marRight w:val="0"/>
      <w:marTop w:val="0"/>
      <w:marBottom w:val="0"/>
      <w:divBdr>
        <w:top w:val="none" w:sz="0" w:space="0" w:color="auto"/>
        <w:left w:val="none" w:sz="0" w:space="0" w:color="auto"/>
        <w:bottom w:val="none" w:sz="0" w:space="0" w:color="auto"/>
        <w:right w:val="none" w:sz="0" w:space="0" w:color="auto"/>
      </w:divBdr>
    </w:div>
    <w:div w:id="2137987838">
      <w:bodyDiv w:val="1"/>
      <w:marLeft w:val="0"/>
      <w:marRight w:val="0"/>
      <w:marTop w:val="0"/>
      <w:marBottom w:val="0"/>
      <w:divBdr>
        <w:top w:val="none" w:sz="0" w:space="0" w:color="auto"/>
        <w:left w:val="none" w:sz="0" w:space="0" w:color="auto"/>
        <w:bottom w:val="none" w:sz="0" w:space="0" w:color="auto"/>
        <w:right w:val="none" w:sz="0" w:space="0" w:color="auto"/>
      </w:divBdr>
    </w:div>
    <w:div w:id="2144762143">
      <w:bodyDiv w:val="1"/>
      <w:marLeft w:val="0"/>
      <w:marRight w:val="0"/>
      <w:marTop w:val="0"/>
      <w:marBottom w:val="0"/>
      <w:divBdr>
        <w:top w:val="none" w:sz="0" w:space="0" w:color="auto"/>
        <w:left w:val="none" w:sz="0" w:space="0" w:color="auto"/>
        <w:bottom w:val="none" w:sz="0" w:space="0" w:color="auto"/>
        <w:right w:val="none" w:sz="0" w:space="0" w:color="auto"/>
      </w:divBdr>
    </w:div>
    <w:div w:id="2145343535">
      <w:bodyDiv w:val="1"/>
      <w:marLeft w:val="0"/>
      <w:marRight w:val="0"/>
      <w:marTop w:val="0"/>
      <w:marBottom w:val="0"/>
      <w:divBdr>
        <w:top w:val="none" w:sz="0" w:space="0" w:color="auto"/>
        <w:left w:val="none" w:sz="0" w:space="0" w:color="auto"/>
        <w:bottom w:val="none" w:sz="0" w:space="0" w:color="auto"/>
        <w:right w:val="none" w:sz="0" w:space="0" w:color="auto"/>
      </w:divBdr>
    </w:div>
    <w:div w:id="214696858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png"/><Relationship Id="rId21" Type="http://schemas.openxmlformats.org/officeDocument/2006/relationships/image" Target="media/image2.jpeg"/><Relationship Id="rId42" Type="http://schemas.openxmlformats.org/officeDocument/2006/relationships/image" Target="media/image23.png"/><Relationship Id="rId47" Type="http://schemas.openxmlformats.org/officeDocument/2006/relationships/diagramData" Target="diagrams/data2.xml"/><Relationship Id="rId63" Type="http://schemas.openxmlformats.org/officeDocument/2006/relationships/diagramData" Target="diagrams/data5.xml"/><Relationship Id="rId68" Type="http://schemas.openxmlformats.org/officeDocument/2006/relationships/image" Target="media/image28.emf"/><Relationship Id="rId16" Type="http://schemas.openxmlformats.org/officeDocument/2006/relationships/diagramData" Target="diagrams/data1.xml"/><Relationship Id="rId11" Type="http://schemas.openxmlformats.org/officeDocument/2006/relationships/image" Target="media/image1.png"/><Relationship Id="rId32" Type="http://schemas.openxmlformats.org/officeDocument/2006/relationships/image" Target="media/image13.png"/><Relationship Id="rId37" Type="http://schemas.openxmlformats.org/officeDocument/2006/relationships/image" Target="media/image18.png"/><Relationship Id="rId53" Type="http://schemas.openxmlformats.org/officeDocument/2006/relationships/diagramLayout" Target="diagrams/layout3.xml"/><Relationship Id="rId58" Type="http://schemas.openxmlformats.org/officeDocument/2006/relationships/diagramData" Target="diagrams/data4.xml"/><Relationship Id="rId74" Type="http://schemas.openxmlformats.org/officeDocument/2006/relationships/image" Target="media/image34.emf"/><Relationship Id="rId79" Type="http://schemas.openxmlformats.org/officeDocument/2006/relationships/image" Target="media/image39.png"/><Relationship Id="rId5" Type="http://schemas.openxmlformats.org/officeDocument/2006/relationships/numbering" Target="numbering.xml"/><Relationship Id="rId61" Type="http://schemas.openxmlformats.org/officeDocument/2006/relationships/diagramColors" Target="diagrams/colors4.xml"/><Relationship Id="rId19" Type="http://schemas.openxmlformats.org/officeDocument/2006/relationships/diagramColors" Target="diagrams/colors1.xml"/><Relationship Id="rId14" Type="http://schemas.openxmlformats.org/officeDocument/2006/relationships/footer" Target="footer3.xml"/><Relationship Id="rId22" Type="http://schemas.openxmlformats.org/officeDocument/2006/relationships/image" Target="media/image3.png"/><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image" Target="media/image16.png"/><Relationship Id="rId43" Type="http://schemas.openxmlformats.org/officeDocument/2006/relationships/chart" Target="charts/chart1.xml"/><Relationship Id="rId48" Type="http://schemas.openxmlformats.org/officeDocument/2006/relationships/diagramLayout" Target="diagrams/layout2.xml"/><Relationship Id="rId56" Type="http://schemas.microsoft.com/office/2007/relationships/diagramDrawing" Target="diagrams/drawing3.xml"/><Relationship Id="rId64" Type="http://schemas.openxmlformats.org/officeDocument/2006/relationships/diagramLayout" Target="diagrams/layout5.xml"/><Relationship Id="rId69" Type="http://schemas.openxmlformats.org/officeDocument/2006/relationships/image" Target="media/image29.png"/><Relationship Id="rId77" Type="http://schemas.openxmlformats.org/officeDocument/2006/relationships/image" Target="media/image37.emf"/><Relationship Id="rId8" Type="http://schemas.openxmlformats.org/officeDocument/2006/relationships/webSettings" Target="webSettings.xml"/><Relationship Id="rId51" Type="http://schemas.microsoft.com/office/2007/relationships/diagramDrawing" Target="diagrams/drawing2.xml"/><Relationship Id="rId72" Type="http://schemas.openxmlformats.org/officeDocument/2006/relationships/image" Target="media/image32.png"/><Relationship Id="rId80"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diagramLayout" Target="diagrams/layout1.xml"/><Relationship Id="rId25" Type="http://schemas.openxmlformats.org/officeDocument/2006/relationships/image" Target="media/image6.png"/><Relationship Id="rId33" Type="http://schemas.openxmlformats.org/officeDocument/2006/relationships/image" Target="media/image14.png"/><Relationship Id="rId38" Type="http://schemas.openxmlformats.org/officeDocument/2006/relationships/image" Target="media/image19.png"/><Relationship Id="rId46" Type="http://schemas.openxmlformats.org/officeDocument/2006/relationships/image" Target="media/image26.png"/><Relationship Id="rId59" Type="http://schemas.openxmlformats.org/officeDocument/2006/relationships/diagramLayout" Target="diagrams/layout4.xml"/><Relationship Id="rId67" Type="http://schemas.microsoft.com/office/2007/relationships/diagramDrawing" Target="diagrams/drawing5.xml"/><Relationship Id="rId20" Type="http://schemas.microsoft.com/office/2007/relationships/diagramDrawing" Target="diagrams/drawing1.xml"/><Relationship Id="rId41" Type="http://schemas.openxmlformats.org/officeDocument/2006/relationships/image" Target="media/image22.png"/><Relationship Id="rId54" Type="http://schemas.openxmlformats.org/officeDocument/2006/relationships/diagramQuickStyle" Target="diagrams/quickStyle3.xml"/><Relationship Id="rId62" Type="http://schemas.microsoft.com/office/2007/relationships/diagramDrawing" Target="diagrams/drawing4.xml"/><Relationship Id="rId70" Type="http://schemas.openxmlformats.org/officeDocument/2006/relationships/image" Target="media/image30.png"/><Relationship Id="rId75" Type="http://schemas.openxmlformats.org/officeDocument/2006/relationships/image" Target="media/image35.e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4.xml"/><Relationship Id="rId23" Type="http://schemas.openxmlformats.org/officeDocument/2006/relationships/image" Target="media/image4.png"/><Relationship Id="rId28" Type="http://schemas.openxmlformats.org/officeDocument/2006/relationships/image" Target="media/image9.png"/><Relationship Id="rId36" Type="http://schemas.openxmlformats.org/officeDocument/2006/relationships/image" Target="media/image17.png"/><Relationship Id="rId49" Type="http://schemas.openxmlformats.org/officeDocument/2006/relationships/diagramQuickStyle" Target="diagrams/quickStyle2.xml"/><Relationship Id="rId57" Type="http://schemas.openxmlformats.org/officeDocument/2006/relationships/image" Target="media/image27.png"/><Relationship Id="rId10" Type="http://schemas.openxmlformats.org/officeDocument/2006/relationships/endnotes" Target="endnotes.xml"/><Relationship Id="rId31" Type="http://schemas.openxmlformats.org/officeDocument/2006/relationships/image" Target="media/image12.png"/><Relationship Id="rId44" Type="http://schemas.openxmlformats.org/officeDocument/2006/relationships/image" Target="media/image24.jpeg"/><Relationship Id="rId52" Type="http://schemas.openxmlformats.org/officeDocument/2006/relationships/diagramData" Target="diagrams/data3.xml"/><Relationship Id="rId60" Type="http://schemas.openxmlformats.org/officeDocument/2006/relationships/diagramQuickStyle" Target="diagrams/quickStyle4.xml"/><Relationship Id="rId65" Type="http://schemas.openxmlformats.org/officeDocument/2006/relationships/diagramQuickStyle" Target="diagrams/quickStyle5.xml"/><Relationship Id="rId73" Type="http://schemas.openxmlformats.org/officeDocument/2006/relationships/image" Target="media/image33.png"/><Relationship Id="rId78" Type="http://schemas.openxmlformats.org/officeDocument/2006/relationships/image" Target="media/image38.emf"/><Relationship Id="rId8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diagramQuickStyle" Target="diagrams/quickStyle1.xml"/><Relationship Id="rId39" Type="http://schemas.openxmlformats.org/officeDocument/2006/relationships/image" Target="media/image20.png"/><Relationship Id="rId34" Type="http://schemas.openxmlformats.org/officeDocument/2006/relationships/image" Target="media/image15.png"/><Relationship Id="rId50" Type="http://schemas.openxmlformats.org/officeDocument/2006/relationships/diagramColors" Target="diagrams/colors2.xml"/><Relationship Id="rId55" Type="http://schemas.openxmlformats.org/officeDocument/2006/relationships/diagramColors" Target="diagrams/colors3.xml"/><Relationship Id="rId76" Type="http://schemas.openxmlformats.org/officeDocument/2006/relationships/image" Target="media/image36.emf"/><Relationship Id="rId7" Type="http://schemas.openxmlformats.org/officeDocument/2006/relationships/settings" Target="settings.xml"/><Relationship Id="rId71" Type="http://schemas.openxmlformats.org/officeDocument/2006/relationships/image" Target="media/image31.png"/><Relationship Id="rId2" Type="http://schemas.openxmlformats.org/officeDocument/2006/relationships/customXml" Target="../customXml/item2.xml"/><Relationship Id="rId29" Type="http://schemas.openxmlformats.org/officeDocument/2006/relationships/image" Target="media/image10.png"/><Relationship Id="rId24" Type="http://schemas.openxmlformats.org/officeDocument/2006/relationships/image" Target="media/image5.png"/><Relationship Id="rId40" Type="http://schemas.openxmlformats.org/officeDocument/2006/relationships/image" Target="media/image21.png"/><Relationship Id="rId45" Type="http://schemas.openxmlformats.org/officeDocument/2006/relationships/image" Target="media/image25.emf"/><Relationship Id="rId66" Type="http://schemas.openxmlformats.org/officeDocument/2006/relationships/diagramColors" Target="diagrams/colors5.xml"/></Relationships>
</file>

<file path=word/charts/_rels/chart1.xml.rels><?xml version="1.0" encoding="UTF-8" standalone="yes"?>
<Relationships xmlns="http://schemas.openxmlformats.org/package/2006/relationships"><Relationship Id="rId3" Type="http://schemas.openxmlformats.org/officeDocument/2006/relationships/oleObject" Target="https://bat-my.sharepoint.com/personal/sussel_mayne_baday_bat_com/Documents/Tesis/Proyecci&#243;n_Ventas_Detergente_AVU.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600" b="1"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Estimacion de ventas anuales </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2008731408573928"/>
          <c:y val="0.18175048890947454"/>
          <c:w val="0.75390463692038501"/>
          <c:h val="0.66211884360043227"/>
        </c:manualLayout>
      </c:layout>
      <c:scatterChart>
        <c:scatterStyle val="smoothMarker"/>
        <c:varyColors val="0"/>
        <c:ser>
          <c:idx val="1"/>
          <c:order val="0"/>
          <c:spPr>
            <a:ln w="9525" cap="rnd">
              <a:solidFill>
                <a:schemeClr val="accent2">
                  <a:tint val="77000"/>
                </a:schemeClr>
              </a:solidFill>
              <a:round/>
            </a:ln>
            <a:effectLst/>
          </c:spPr>
          <c:marker>
            <c:symbol val="circle"/>
            <c:size val="5"/>
            <c:spPr>
              <a:gradFill rotWithShape="1">
                <a:gsLst>
                  <a:gs pos="0">
                    <a:schemeClr val="accent2">
                      <a:tint val="77000"/>
                      <a:satMod val="103000"/>
                      <a:lumMod val="102000"/>
                      <a:tint val="94000"/>
                    </a:schemeClr>
                  </a:gs>
                  <a:gs pos="50000">
                    <a:schemeClr val="accent2">
                      <a:tint val="77000"/>
                      <a:satMod val="110000"/>
                      <a:lumMod val="100000"/>
                      <a:shade val="100000"/>
                    </a:schemeClr>
                  </a:gs>
                  <a:gs pos="100000">
                    <a:schemeClr val="accent2">
                      <a:tint val="77000"/>
                      <a:lumMod val="99000"/>
                      <a:satMod val="120000"/>
                      <a:shade val="78000"/>
                    </a:schemeClr>
                  </a:gs>
                </a:gsLst>
                <a:lin ang="5400000" scaled="0"/>
              </a:gradFill>
              <a:ln w="9525">
                <a:solidFill>
                  <a:schemeClr val="accent2">
                    <a:tint val="77000"/>
                  </a:schemeClr>
                </a:solidFill>
                <a:round/>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xVal>
            <c:numRef>
              <c:f>'Proyección (2)'!$L$5:$L$9</c:f>
              <c:numCache>
                <c:formatCode>General</c:formatCode>
                <c:ptCount val="5"/>
                <c:pt idx="0">
                  <c:v>1</c:v>
                </c:pt>
                <c:pt idx="1">
                  <c:v>2</c:v>
                </c:pt>
                <c:pt idx="2">
                  <c:v>3</c:v>
                </c:pt>
                <c:pt idx="3">
                  <c:v>4</c:v>
                </c:pt>
                <c:pt idx="4">
                  <c:v>5</c:v>
                </c:pt>
              </c:numCache>
            </c:numRef>
          </c:xVal>
          <c:yVal>
            <c:numRef>
              <c:f>'Proyección (2)'!$M$5:$M$9</c:f>
              <c:numCache>
                <c:formatCode>_(* #,##0_);_(* \(#,##0\);_(* "-"??_);_(@_)</c:formatCode>
                <c:ptCount val="5"/>
                <c:pt idx="0">
                  <c:v>22547.159420289856</c:v>
                </c:pt>
                <c:pt idx="1">
                  <c:v>23674.517391304347</c:v>
                </c:pt>
                <c:pt idx="2">
                  <c:v>24858.243260869564</c:v>
                </c:pt>
                <c:pt idx="3">
                  <c:v>26101.155423913042</c:v>
                </c:pt>
                <c:pt idx="4">
                  <c:v>27406.213195108692</c:v>
                </c:pt>
              </c:numCache>
            </c:numRef>
          </c:yVal>
          <c:smooth val="1"/>
          <c:extLst>
            <c:ext xmlns:c16="http://schemas.microsoft.com/office/drawing/2014/chart" uri="{C3380CC4-5D6E-409C-BE32-E72D297353CC}">
              <c16:uniqueId val="{00000000-0132-482F-8F67-A53FD6933931}"/>
            </c:ext>
          </c:extLst>
        </c:ser>
        <c:ser>
          <c:idx val="0"/>
          <c:order val="1"/>
          <c:spPr>
            <a:ln w="9525" cap="rnd">
              <a:solidFill>
                <a:schemeClr val="accent2"/>
              </a:solidFill>
              <a:round/>
            </a:ln>
            <a:effectLst/>
          </c:spPr>
          <c:marker>
            <c:symbol val="circle"/>
            <c:size val="5"/>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w="9525">
                <a:solidFill>
                  <a:schemeClr val="accent2"/>
                </a:solidFill>
                <a:round/>
              </a:ln>
              <a:effectLst/>
            </c:spPr>
          </c:marker>
          <c:dLbls>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trendline>
            <c:spPr>
              <a:ln w="9525" cap="rnd">
                <a:solidFill>
                  <a:schemeClr val="accent2"/>
                </a:solidFill>
              </a:ln>
              <a:effectLst/>
            </c:spPr>
            <c:trendlineType val="linear"/>
            <c:dispRSqr val="1"/>
            <c:dispEq val="1"/>
            <c:trendlineLbl>
              <c:layout>
                <c:manualLayout>
                  <c:x val="8.6616141732283464E-2"/>
                  <c:y val="0.26469269466316708"/>
                </c:manualLayout>
              </c:layout>
              <c:numFmt formatCode="General" sourceLinked="0"/>
              <c:spPr>
                <a:noFill/>
                <a:ln>
                  <a:noFill/>
                </a:ln>
                <a:effectLst/>
              </c:spPr>
              <c:txPr>
                <a:bodyPr rot="0" spcFirstLastPara="1" vertOverflow="ellipsis" vert="horz" wrap="square" anchor="ctr" anchorCtr="1"/>
                <a:lstStyle/>
                <a:p>
                  <a:pPr>
                    <a:defRPr sz="900" b="1" i="0" u="none" strike="noStrike" kern="1200" baseline="0">
                      <a:solidFill>
                        <a:schemeClr val="dk1"/>
                      </a:solidFill>
                      <a:latin typeface="+mn-lt"/>
                      <a:ea typeface="+mn-ea"/>
                      <a:cs typeface="+mn-cs"/>
                    </a:defRPr>
                  </a:pPr>
                  <a:endParaRPr lang="en-US"/>
                </a:p>
              </c:txPr>
            </c:trendlineLbl>
          </c:trendline>
          <c:xVal>
            <c:numRef>
              <c:f>'Proyección (2)'!$L$5:$L$9</c:f>
              <c:numCache>
                <c:formatCode>General</c:formatCode>
                <c:ptCount val="5"/>
                <c:pt idx="0">
                  <c:v>1</c:v>
                </c:pt>
                <c:pt idx="1">
                  <c:v>2</c:v>
                </c:pt>
                <c:pt idx="2">
                  <c:v>3</c:v>
                </c:pt>
                <c:pt idx="3">
                  <c:v>4</c:v>
                </c:pt>
                <c:pt idx="4">
                  <c:v>5</c:v>
                </c:pt>
              </c:numCache>
            </c:numRef>
          </c:xVal>
          <c:yVal>
            <c:numRef>
              <c:f>'Proyección (2)'!$M$5:$M$9</c:f>
              <c:numCache>
                <c:formatCode>_(* #,##0_);_(* \(#,##0\);_(* "-"??_);_(@_)</c:formatCode>
                <c:ptCount val="5"/>
                <c:pt idx="0">
                  <c:v>22547.159420289856</c:v>
                </c:pt>
                <c:pt idx="1">
                  <c:v>23674.517391304347</c:v>
                </c:pt>
                <c:pt idx="2">
                  <c:v>24858.243260869564</c:v>
                </c:pt>
                <c:pt idx="3">
                  <c:v>26101.155423913042</c:v>
                </c:pt>
                <c:pt idx="4">
                  <c:v>27406.213195108692</c:v>
                </c:pt>
              </c:numCache>
            </c:numRef>
          </c:yVal>
          <c:smooth val="1"/>
          <c:extLst>
            <c:ext xmlns:c16="http://schemas.microsoft.com/office/drawing/2014/chart" uri="{C3380CC4-5D6E-409C-BE32-E72D297353CC}">
              <c16:uniqueId val="{00000002-0132-482F-8F67-A53FD6933931}"/>
            </c:ext>
          </c:extLst>
        </c:ser>
        <c:dLbls>
          <c:dLblPos val="t"/>
          <c:showLegendKey val="0"/>
          <c:showVal val="1"/>
          <c:showCatName val="0"/>
          <c:showSerName val="0"/>
          <c:showPercent val="0"/>
          <c:showBubbleSize val="0"/>
        </c:dLbls>
        <c:axId val="948776783"/>
        <c:axId val="948775535"/>
      </c:scatterChart>
      <c:valAx>
        <c:axId val="948776783"/>
        <c:scaling>
          <c:orientation val="minMax"/>
        </c:scaling>
        <c:delete val="0"/>
        <c:axPos val="b"/>
        <c:majorGridlines>
          <c:spPr>
            <a:ln w="9525" cap="flat" cmpd="sng" algn="ctr">
              <a:solidFill>
                <a:schemeClr val="tx2">
                  <a:lumMod val="15000"/>
                  <a:lumOff val="85000"/>
                </a:schemeClr>
              </a:solidFill>
              <a:round/>
            </a:ln>
            <a:effectLst/>
          </c:spPr>
        </c:majorGridlines>
        <c:minorGridlines>
          <c:spPr>
            <a:ln>
              <a:noFill/>
            </a:ln>
            <a:effectLst/>
          </c:spPr>
        </c:minorGridlines>
        <c:title>
          <c:tx>
            <c:rich>
              <a:bodyPr rot="0" spcFirstLastPara="1" vertOverflow="ellipsis" vert="horz" wrap="square" anchor="ctr" anchorCtr="1"/>
              <a:lstStyle/>
              <a:p>
                <a:pPr>
                  <a:defRPr sz="900" b="1" i="0" u="none" strike="noStrike" kern="1200" baseline="0">
                    <a:solidFill>
                      <a:schemeClr val="dk1"/>
                    </a:solidFill>
                    <a:latin typeface="+mn-lt"/>
                    <a:ea typeface="+mn-ea"/>
                    <a:cs typeface="+mn-cs"/>
                  </a:defRPr>
                </a:pPr>
                <a:r>
                  <a:rPr lang="en-US"/>
                  <a:t>Años</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dk1"/>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948775535"/>
        <c:crosses val="autoZero"/>
        <c:crossBetween val="midCat"/>
      </c:valAx>
      <c:valAx>
        <c:axId val="948775535"/>
        <c:scaling>
          <c:orientation val="minMax"/>
          <c:min val="20000"/>
        </c:scaling>
        <c:delete val="0"/>
        <c:axPos val="l"/>
        <c:title>
          <c:tx>
            <c:rich>
              <a:bodyPr rot="-540000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Ingresos por Ventas</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_(* #,##0_);_(* \(#,##0\);_(* &quot;-&quot;??_);_(@_)" sourceLinked="1"/>
        <c:majorTickMark val="none"/>
        <c:minorTickMark val="none"/>
        <c:tickLblPos val="nextTo"/>
        <c:spPr>
          <a:noFill/>
          <a:ln>
            <a:solidFill>
              <a:schemeClr val="tx2">
                <a:lumMod val="40000"/>
                <a:lumOff val="60000"/>
              </a:schemeClr>
            </a:solidFill>
          </a:ln>
          <a:effectLst/>
        </c:spPr>
        <c:txPr>
          <a:bodyPr rot="0" spcFirstLastPara="1" vertOverflow="ellipsis" wrap="square" anchor="ctr" anchorCtr="1"/>
          <a:lstStyle/>
          <a:p>
            <a:pPr>
              <a:defRPr sz="900" b="1" i="0" u="none" strike="noStrike" kern="1200" baseline="0">
                <a:solidFill>
                  <a:schemeClr val="dk1"/>
                </a:solidFill>
                <a:latin typeface="+mn-lt"/>
                <a:ea typeface="+mn-ea"/>
                <a:cs typeface="+mn-cs"/>
              </a:defRPr>
            </a:pPr>
            <a:endParaRPr lang="en-US"/>
          </a:p>
        </c:txPr>
        <c:crossAx val="948776783"/>
        <c:crosses val="autoZero"/>
        <c:crossBetween val="midCat"/>
      </c:valAx>
      <c:spPr>
        <a:noFill/>
        <a:ln>
          <a:noFill/>
        </a:ln>
        <a:effectLst/>
      </c:spPr>
    </c:plotArea>
    <c:plotVisOnly val="1"/>
    <c:dispBlanksAs val="gap"/>
    <c:showDLblsOverMax val="0"/>
    <c:extLst/>
  </c:chart>
  <c:spPr>
    <a:noFill/>
    <a:ln w="12700" cap="flat" cmpd="sng" algn="ctr">
      <a:solidFill>
        <a:schemeClr val="bg1"/>
      </a:solidFill>
      <a:prstDash val="solid"/>
      <a:miter lim="800000"/>
    </a:ln>
    <a:effectLst/>
  </c:spPr>
  <c:txPr>
    <a:bodyPr/>
    <a:lstStyle/>
    <a:p>
      <a:pPr>
        <a:defRPr>
          <a:solidFill>
            <a:schemeClr val="dk1"/>
          </a:solidFill>
          <a:latin typeface="+mn-lt"/>
          <a:ea typeface="+mn-ea"/>
          <a:cs typeface="+mn-cs"/>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5">
  <a:schemeClr val="accent2"/>
</cs:colorStyle>
</file>

<file path=word/charts/style1.xml><?xml version="1.0" encoding="utf-8"?>
<cs:chartStyle xmlns:cs="http://schemas.microsoft.com/office/drawing/2012/chartStyle" xmlns:a="http://schemas.openxmlformats.org/drawingml/2006/main" id="242">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9525" cap="rnd">
        <a:solidFill>
          <a:schemeClr val="phClr"/>
        </a:solidFill>
        <a:round/>
      </a:ln>
    </cs:spPr>
  </cs:dataPointLine>
  <cs:dataPointMarker>
    <cs:lnRef idx="0">
      <cs:styleClr val="auto"/>
    </cs:lnRef>
    <cs:fillRef idx="3">
      <cs:styleClr val="auto"/>
    </cs:fillRef>
    <cs:effectRef idx="2"/>
    <cs:fontRef idx="minor">
      <a:schemeClr val="tx2"/>
    </cs:fontRef>
    <cs:spPr>
      <a:ln w="9525">
        <a:solidFill>
          <a:schemeClr val="phClr"/>
        </a:solidFill>
        <a:round/>
      </a:ln>
    </cs:spPr>
  </cs:dataPointMarker>
  <cs:dataPointMarkerLayout symbol="circle" size="5"/>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9525" cap="rnd">
        <a:solidFill>
          <a:schemeClr val="phClr"/>
        </a:solidFill>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spPr>
      <a:ln>
        <a:solidFill>
          <a:schemeClr val="tx2">
            <a:lumMod val="40000"/>
            <a:lumOff val="60000"/>
          </a:schemeClr>
        </a:solidFill>
      </a:ln>
    </cs:spPr>
    <cs:defRPr sz="900" kern="1200"/>
  </cs:valueAxis>
  <cs:wall>
    <cs:lnRef idx="0"/>
    <cs:fillRef idx="0"/>
    <cs:effectRef idx="0"/>
    <cs:fontRef idx="minor">
      <a:schemeClr val="tx2"/>
    </cs:fontRef>
  </cs:wall>
</cs:chartStyle>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977D74E-B84F-4727-B6B3-0B00D9D5BC1D}" type="doc">
      <dgm:prSet loTypeId="urn:microsoft.com/office/officeart/2009/3/layout/HorizontalOrganizationChart" loCatId="hierarchy" qsTypeId="urn:microsoft.com/office/officeart/2005/8/quickstyle/simple5" qsCatId="simple" csTypeId="urn:microsoft.com/office/officeart/2005/8/colors/colorful5" csCatId="colorful" phldr="1"/>
      <dgm:spPr/>
      <dgm:t>
        <a:bodyPr/>
        <a:lstStyle/>
        <a:p>
          <a:endParaRPr lang="es-US"/>
        </a:p>
      </dgm:t>
    </dgm:pt>
    <dgm:pt modelId="{B3DB8B5D-8158-44C2-BF49-6EFDCF0A3340}">
      <dgm:prSet phldrT="[Texto]" custT="1"/>
      <dgm:spPr/>
      <dgm:t>
        <a:bodyPr/>
        <a:lstStyle/>
        <a:p>
          <a:r>
            <a:rPr lang="en-US" sz="800" b="1">
              <a:solidFill>
                <a:sysClr val="windowText" lastClr="000000"/>
              </a:solidFill>
            </a:rPr>
            <a:t>Prefactibillidad para la fabricacion y distribucion de detergente líquido partir de aceite vegetal reutilizado</a:t>
          </a:r>
          <a:endParaRPr lang="es-US" sz="800" b="1">
            <a:solidFill>
              <a:sysClr val="windowText" lastClr="000000"/>
            </a:solidFill>
          </a:endParaRPr>
        </a:p>
      </dgm:t>
    </dgm:pt>
    <dgm:pt modelId="{25EF55B1-5595-48D4-96A2-930ABA810835}" type="parTrans" cxnId="{D1CB90AC-502A-4B64-A472-9049D2C22ED0}">
      <dgm:prSet/>
      <dgm:spPr/>
      <dgm:t>
        <a:bodyPr/>
        <a:lstStyle/>
        <a:p>
          <a:endParaRPr lang="es-US" sz="2000" b="1">
            <a:solidFill>
              <a:sysClr val="windowText" lastClr="000000"/>
            </a:solidFill>
          </a:endParaRPr>
        </a:p>
      </dgm:t>
    </dgm:pt>
    <dgm:pt modelId="{164CD715-5439-4FB5-B4C5-6C9383521680}" type="sibTrans" cxnId="{D1CB90AC-502A-4B64-A472-9049D2C22ED0}">
      <dgm:prSet/>
      <dgm:spPr/>
      <dgm:t>
        <a:bodyPr/>
        <a:lstStyle/>
        <a:p>
          <a:endParaRPr lang="es-US" sz="2000" b="1">
            <a:solidFill>
              <a:sysClr val="windowText" lastClr="000000"/>
            </a:solidFill>
          </a:endParaRPr>
        </a:p>
      </dgm:t>
    </dgm:pt>
    <dgm:pt modelId="{E41E8045-88F3-4FAE-8CE9-339666B972BE}">
      <dgm:prSet phldrT="[Texto]" custT="1"/>
      <dgm:spPr/>
      <dgm:t>
        <a:bodyPr/>
        <a:lstStyle/>
        <a:p>
          <a:r>
            <a:rPr lang="es-US" sz="800" b="1">
              <a:solidFill>
                <a:sysClr val="windowText" lastClr="000000"/>
              </a:solidFill>
            </a:rPr>
            <a:t>Estudio de Mercado</a:t>
          </a:r>
        </a:p>
      </dgm:t>
    </dgm:pt>
    <dgm:pt modelId="{E77A88AC-2C90-47A6-B684-282464E6C81B}" type="parTrans" cxnId="{0DBC195C-326D-4F54-B025-2EC01D772FA0}">
      <dgm:prSet/>
      <dgm:spPr/>
      <dgm:t>
        <a:bodyPr/>
        <a:lstStyle/>
        <a:p>
          <a:endParaRPr lang="es-US" sz="2000" b="1">
            <a:solidFill>
              <a:sysClr val="windowText" lastClr="000000"/>
            </a:solidFill>
          </a:endParaRPr>
        </a:p>
      </dgm:t>
    </dgm:pt>
    <dgm:pt modelId="{FE3F7D60-15FF-4540-B422-2EF5A89261EC}" type="sibTrans" cxnId="{0DBC195C-326D-4F54-B025-2EC01D772FA0}">
      <dgm:prSet/>
      <dgm:spPr/>
      <dgm:t>
        <a:bodyPr/>
        <a:lstStyle/>
        <a:p>
          <a:endParaRPr lang="es-US" sz="2000" b="1">
            <a:solidFill>
              <a:sysClr val="windowText" lastClr="000000"/>
            </a:solidFill>
          </a:endParaRPr>
        </a:p>
      </dgm:t>
    </dgm:pt>
    <dgm:pt modelId="{E5F0C95D-8103-4357-9BF9-2546874C861E}">
      <dgm:prSet phldrT="[Texto]" custT="1"/>
      <dgm:spPr/>
      <dgm:t>
        <a:bodyPr/>
        <a:lstStyle/>
        <a:p>
          <a:r>
            <a:rPr lang="es-US" sz="800" b="1">
              <a:solidFill>
                <a:sysClr val="windowText" lastClr="000000"/>
              </a:solidFill>
            </a:rPr>
            <a:t>Estudio Financiero </a:t>
          </a:r>
        </a:p>
      </dgm:t>
    </dgm:pt>
    <dgm:pt modelId="{855DC4E3-12E6-4596-ACF3-2A8C94C378D7}" type="parTrans" cxnId="{F364353C-B949-470E-9BD8-89F782427BFE}">
      <dgm:prSet/>
      <dgm:spPr/>
      <dgm:t>
        <a:bodyPr/>
        <a:lstStyle/>
        <a:p>
          <a:endParaRPr lang="es-US" sz="2000" b="1">
            <a:solidFill>
              <a:sysClr val="windowText" lastClr="000000"/>
            </a:solidFill>
          </a:endParaRPr>
        </a:p>
      </dgm:t>
    </dgm:pt>
    <dgm:pt modelId="{14E1D05E-B689-4A6B-8572-04AC59B20EA5}" type="sibTrans" cxnId="{F364353C-B949-470E-9BD8-89F782427BFE}">
      <dgm:prSet/>
      <dgm:spPr/>
      <dgm:t>
        <a:bodyPr/>
        <a:lstStyle/>
        <a:p>
          <a:endParaRPr lang="es-US" sz="2000" b="1">
            <a:solidFill>
              <a:sysClr val="windowText" lastClr="000000"/>
            </a:solidFill>
          </a:endParaRPr>
        </a:p>
      </dgm:t>
    </dgm:pt>
    <dgm:pt modelId="{F7A2C598-B0DB-4803-9843-94D2581E8A63}">
      <dgm:prSet phldrT="[Texto]" custT="1"/>
      <dgm:spPr/>
      <dgm:t>
        <a:bodyPr/>
        <a:lstStyle/>
        <a:p>
          <a:r>
            <a:rPr lang="es-US" sz="800" b="1">
              <a:solidFill>
                <a:sysClr val="windowText" lastClr="000000"/>
              </a:solidFill>
            </a:rPr>
            <a:t>Recursos humanos </a:t>
          </a:r>
        </a:p>
      </dgm:t>
    </dgm:pt>
    <dgm:pt modelId="{96D33D43-64D7-450C-A7AA-0B20CA55678A}" type="parTrans" cxnId="{874AD412-E78A-41C7-96C7-99B0241ADBBE}">
      <dgm:prSet/>
      <dgm:spPr/>
      <dgm:t>
        <a:bodyPr/>
        <a:lstStyle/>
        <a:p>
          <a:endParaRPr lang="es-US" sz="2000" b="1">
            <a:solidFill>
              <a:sysClr val="windowText" lastClr="000000"/>
            </a:solidFill>
          </a:endParaRPr>
        </a:p>
      </dgm:t>
    </dgm:pt>
    <dgm:pt modelId="{A3DF966A-E773-4465-B695-9A3F7489032B}" type="sibTrans" cxnId="{874AD412-E78A-41C7-96C7-99B0241ADBBE}">
      <dgm:prSet/>
      <dgm:spPr/>
      <dgm:t>
        <a:bodyPr/>
        <a:lstStyle/>
        <a:p>
          <a:endParaRPr lang="es-US" sz="2000" b="1">
            <a:solidFill>
              <a:sysClr val="windowText" lastClr="000000"/>
            </a:solidFill>
          </a:endParaRPr>
        </a:p>
      </dgm:t>
    </dgm:pt>
    <dgm:pt modelId="{1BFED66F-A044-4280-927A-EC319CBD6CE4}">
      <dgm:prSet phldrT="[Texto]" custT="1"/>
      <dgm:spPr/>
      <dgm:t>
        <a:bodyPr/>
        <a:lstStyle/>
        <a:p>
          <a:r>
            <a:rPr lang="en-US" sz="800" b="1">
              <a:solidFill>
                <a:sysClr val="windowText" lastClr="000000"/>
              </a:solidFill>
            </a:rPr>
            <a:t>Estudio Tecnico</a:t>
          </a:r>
          <a:endParaRPr lang="es-US" sz="800" b="1">
            <a:solidFill>
              <a:sysClr val="windowText" lastClr="000000"/>
            </a:solidFill>
          </a:endParaRPr>
        </a:p>
      </dgm:t>
    </dgm:pt>
    <dgm:pt modelId="{9F7A00A3-B89B-4ADE-B4A3-EDDB45A6368A}" type="parTrans" cxnId="{7BBF84F2-C5A1-4D41-968C-96864EE2C597}">
      <dgm:prSet/>
      <dgm:spPr/>
      <dgm:t>
        <a:bodyPr/>
        <a:lstStyle/>
        <a:p>
          <a:endParaRPr lang="es-US" sz="2000" b="1">
            <a:solidFill>
              <a:sysClr val="windowText" lastClr="000000"/>
            </a:solidFill>
          </a:endParaRPr>
        </a:p>
      </dgm:t>
    </dgm:pt>
    <dgm:pt modelId="{738D9877-0792-4956-9485-790596A4A95F}" type="sibTrans" cxnId="{7BBF84F2-C5A1-4D41-968C-96864EE2C597}">
      <dgm:prSet/>
      <dgm:spPr/>
      <dgm:t>
        <a:bodyPr/>
        <a:lstStyle/>
        <a:p>
          <a:endParaRPr lang="es-US" sz="2000" b="1">
            <a:solidFill>
              <a:sysClr val="windowText" lastClr="000000"/>
            </a:solidFill>
          </a:endParaRPr>
        </a:p>
      </dgm:t>
    </dgm:pt>
    <dgm:pt modelId="{70D6B483-363B-4474-B490-26A9BF043F5B}">
      <dgm:prSet phldrT="[Texto]" custT="1"/>
      <dgm:spPr/>
      <dgm:t>
        <a:bodyPr/>
        <a:lstStyle/>
        <a:p>
          <a:r>
            <a:rPr lang="es-US" sz="800" b="1">
              <a:solidFill>
                <a:sysClr val="windowText" lastClr="000000"/>
              </a:solidFill>
            </a:rPr>
            <a:t>Oferta</a:t>
          </a:r>
        </a:p>
      </dgm:t>
    </dgm:pt>
    <dgm:pt modelId="{ECBD02F6-1B30-4706-B2CF-F6CF69015597}" type="parTrans" cxnId="{36B66384-AFE9-4E7B-92A9-87693A3AF5CB}">
      <dgm:prSet/>
      <dgm:spPr/>
      <dgm:t>
        <a:bodyPr/>
        <a:lstStyle/>
        <a:p>
          <a:endParaRPr lang="en-US" sz="2000" b="1">
            <a:solidFill>
              <a:sysClr val="windowText" lastClr="000000"/>
            </a:solidFill>
          </a:endParaRPr>
        </a:p>
      </dgm:t>
    </dgm:pt>
    <dgm:pt modelId="{887D739E-6CAC-4853-8E3E-45F720F4A4DC}" type="sibTrans" cxnId="{36B66384-AFE9-4E7B-92A9-87693A3AF5CB}">
      <dgm:prSet/>
      <dgm:spPr/>
      <dgm:t>
        <a:bodyPr/>
        <a:lstStyle/>
        <a:p>
          <a:endParaRPr lang="en-US" sz="2000" b="1">
            <a:solidFill>
              <a:sysClr val="windowText" lastClr="000000"/>
            </a:solidFill>
          </a:endParaRPr>
        </a:p>
      </dgm:t>
    </dgm:pt>
    <dgm:pt modelId="{593C02EE-24EF-48F7-8E10-1DA0E2CBF04B}">
      <dgm:prSet phldrT="[Texto]" custT="1"/>
      <dgm:spPr/>
      <dgm:t>
        <a:bodyPr/>
        <a:lstStyle/>
        <a:p>
          <a:r>
            <a:rPr lang="en-US" sz="800" b="1">
              <a:solidFill>
                <a:sysClr val="windowText" lastClr="000000"/>
              </a:solidFill>
            </a:rPr>
            <a:t>Estructura técnica </a:t>
          </a:r>
          <a:endParaRPr lang="es-US" sz="800" b="1">
            <a:solidFill>
              <a:sysClr val="windowText" lastClr="000000"/>
            </a:solidFill>
          </a:endParaRPr>
        </a:p>
      </dgm:t>
    </dgm:pt>
    <dgm:pt modelId="{9DEFE2F5-5793-441E-A504-691EA384CF90}" type="parTrans" cxnId="{5C22EE15-25B1-4A8C-A78A-D2EA1E171E00}">
      <dgm:prSet/>
      <dgm:spPr/>
      <dgm:t>
        <a:bodyPr/>
        <a:lstStyle/>
        <a:p>
          <a:endParaRPr lang="en-US" sz="2000" b="1">
            <a:solidFill>
              <a:sysClr val="windowText" lastClr="000000"/>
            </a:solidFill>
          </a:endParaRPr>
        </a:p>
      </dgm:t>
    </dgm:pt>
    <dgm:pt modelId="{953DC71A-8690-4A8A-A1B4-3B92C8C5F8F2}" type="sibTrans" cxnId="{5C22EE15-25B1-4A8C-A78A-D2EA1E171E00}">
      <dgm:prSet/>
      <dgm:spPr/>
      <dgm:t>
        <a:bodyPr/>
        <a:lstStyle/>
        <a:p>
          <a:endParaRPr lang="en-US" sz="2000" b="1">
            <a:solidFill>
              <a:sysClr val="windowText" lastClr="000000"/>
            </a:solidFill>
          </a:endParaRPr>
        </a:p>
      </dgm:t>
    </dgm:pt>
    <dgm:pt modelId="{E75352F0-7F74-41DD-943A-F435FEA635F2}">
      <dgm:prSet phldrT="[Texto]" custT="1"/>
      <dgm:spPr/>
      <dgm:t>
        <a:bodyPr/>
        <a:lstStyle/>
        <a:p>
          <a:r>
            <a:rPr lang="es-US" sz="800" b="1">
              <a:solidFill>
                <a:sysClr val="windowText" lastClr="000000"/>
              </a:solidFill>
            </a:rPr>
            <a:t>Demanda</a:t>
          </a:r>
        </a:p>
      </dgm:t>
    </dgm:pt>
    <dgm:pt modelId="{CD79CE1B-2033-4544-9012-2901180F8261}" type="parTrans" cxnId="{8C54F832-5745-4205-BF0E-A95EF31DD79E}">
      <dgm:prSet/>
      <dgm:spPr/>
      <dgm:t>
        <a:bodyPr/>
        <a:lstStyle/>
        <a:p>
          <a:endParaRPr lang="en-US" sz="2000" b="1">
            <a:solidFill>
              <a:sysClr val="windowText" lastClr="000000"/>
            </a:solidFill>
          </a:endParaRPr>
        </a:p>
      </dgm:t>
    </dgm:pt>
    <dgm:pt modelId="{5ACDF9BC-AE1A-412A-95FE-5F0C3DA4260A}" type="sibTrans" cxnId="{8C54F832-5745-4205-BF0E-A95EF31DD79E}">
      <dgm:prSet/>
      <dgm:spPr/>
      <dgm:t>
        <a:bodyPr/>
        <a:lstStyle/>
        <a:p>
          <a:endParaRPr lang="en-US" sz="2000" b="1">
            <a:solidFill>
              <a:sysClr val="windowText" lastClr="000000"/>
            </a:solidFill>
          </a:endParaRPr>
        </a:p>
      </dgm:t>
    </dgm:pt>
    <dgm:pt modelId="{8FA8926A-D17B-4F5E-BF85-460F89EC3400}">
      <dgm:prSet phldrT="[Texto]" custT="1"/>
      <dgm:spPr/>
      <dgm:t>
        <a:bodyPr/>
        <a:lstStyle/>
        <a:p>
          <a:r>
            <a:rPr lang="es-US" sz="800" b="1">
              <a:solidFill>
                <a:sysClr val="windowText" lastClr="000000"/>
              </a:solidFill>
            </a:rPr>
            <a:t>TIR</a:t>
          </a:r>
        </a:p>
      </dgm:t>
    </dgm:pt>
    <dgm:pt modelId="{3CB41445-3E35-4D2B-83D8-5C74A7B64F69}" type="parTrans" cxnId="{E4713830-A43D-40E9-927F-3129DBF54E86}">
      <dgm:prSet/>
      <dgm:spPr/>
      <dgm:t>
        <a:bodyPr/>
        <a:lstStyle/>
        <a:p>
          <a:endParaRPr lang="en-US" sz="2000" b="1">
            <a:solidFill>
              <a:sysClr val="windowText" lastClr="000000"/>
            </a:solidFill>
          </a:endParaRPr>
        </a:p>
      </dgm:t>
    </dgm:pt>
    <dgm:pt modelId="{70608E05-85A5-44A6-90B4-62FB8B46E4F2}" type="sibTrans" cxnId="{E4713830-A43D-40E9-927F-3129DBF54E86}">
      <dgm:prSet/>
      <dgm:spPr/>
      <dgm:t>
        <a:bodyPr/>
        <a:lstStyle/>
        <a:p>
          <a:endParaRPr lang="en-US" sz="2000" b="1">
            <a:solidFill>
              <a:sysClr val="windowText" lastClr="000000"/>
            </a:solidFill>
          </a:endParaRPr>
        </a:p>
      </dgm:t>
    </dgm:pt>
    <dgm:pt modelId="{87076992-3449-474B-9A97-498DC0B2B11A}">
      <dgm:prSet phldrT="[Texto]" custT="1"/>
      <dgm:spPr/>
      <dgm:t>
        <a:bodyPr/>
        <a:lstStyle/>
        <a:p>
          <a:r>
            <a:rPr lang="es-US" sz="800" b="1">
              <a:solidFill>
                <a:sysClr val="windowText" lastClr="000000"/>
              </a:solidFill>
            </a:rPr>
            <a:t>Precio </a:t>
          </a:r>
        </a:p>
      </dgm:t>
    </dgm:pt>
    <dgm:pt modelId="{AE4B7726-35F4-420F-A443-1D54524E00DB}" type="parTrans" cxnId="{191496F0-E310-45D6-916F-5A1433706930}">
      <dgm:prSet/>
      <dgm:spPr/>
      <dgm:t>
        <a:bodyPr/>
        <a:lstStyle/>
        <a:p>
          <a:endParaRPr lang="en-US" sz="2000" b="1">
            <a:solidFill>
              <a:sysClr val="windowText" lastClr="000000"/>
            </a:solidFill>
          </a:endParaRPr>
        </a:p>
      </dgm:t>
    </dgm:pt>
    <dgm:pt modelId="{69329167-F5AD-43BB-BDC0-B62A0B0B3B42}" type="sibTrans" cxnId="{191496F0-E310-45D6-916F-5A1433706930}">
      <dgm:prSet/>
      <dgm:spPr/>
      <dgm:t>
        <a:bodyPr/>
        <a:lstStyle/>
        <a:p>
          <a:endParaRPr lang="en-US" sz="2000" b="1">
            <a:solidFill>
              <a:sysClr val="windowText" lastClr="000000"/>
            </a:solidFill>
          </a:endParaRPr>
        </a:p>
      </dgm:t>
    </dgm:pt>
    <dgm:pt modelId="{7E3E704C-6B0F-4932-A7CF-D56184D2F78C}">
      <dgm:prSet phldrT="[Texto]" custT="1"/>
      <dgm:spPr/>
      <dgm:t>
        <a:bodyPr/>
        <a:lstStyle/>
        <a:p>
          <a:r>
            <a:rPr lang="es-US" sz="800" b="1">
              <a:solidFill>
                <a:sysClr val="windowText" lastClr="000000"/>
              </a:solidFill>
            </a:rPr>
            <a:t>Producto </a:t>
          </a:r>
        </a:p>
      </dgm:t>
    </dgm:pt>
    <dgm:pt modelId="{22E51398-7452-410F-BF52-F1C5449EC037}" type="parTrans" cxnId="{782F6972-C22B-45A5-83E2-981B7D65F387}">
      <dgm:prSet/>
      <dgm:spPr/>
      <dgm:t>
        <a:bodyPr/>
        <a:lstStyle/>
        <a:p>
          <a:endParaRPr lang="en-US" sz="2000" b="1">
            <a:solidFill>
              <a:sysClr val="windowText" lastClr="000000"/>
            </a:solidFill>
          </a:endParaRPr>
        </a:p>
      </dgm:t>
    </dgm:pt>
    <dgm:pt modelId="{4897408F-323B-43E6-BB7B-30107A2512FA}" type="sibTrans" cxnId="{782F6972-C22B-45A5-83E2-981B7D65F387}">
      <dgm:prSet/>
      <dgm:spPr/>
      <dgm:t>
        <a:bodyPr/>
        <a:lstStyle/>
        <a:p>
          <a:endParaRPr lang="en-US" sz="2000" b="1">
            <a:solidFill>
              <a:sysClr val="windowText" lastClr="000000"/>
            </a:solidFill>
          </a:endParaRPr>
        </a:p>
      </dgm:t>
    </dgm:pt>
    <dgm:pt modelId="{95184279-0695-4470-845A-B9EF58115A13}">
      <dgm:prSet phldrT="[Texto]" custT="1"/>
      <dgm:spPr/>
      <dgm:t>
        <a:bodyPr/>
        <a:lstStyle/>
        <a:p>
          <a:r>
            <a:rPr lang="es-US" sz="800" b="1">
              <a:solidFill>
                <a:sysClr val="windowText" lastClr="000000"/>
              </a:solidFill>
            </a:rPr>
            <a:t>Pomoción</a:t>
          </a:r>
        </a:p>
      </dgm:t>
    </dgm:pt>
    <dgm:pt modelId="{BBC967EB-DFB2-499A-BA2C-F409EB904449}" type="parTrans" cxnId="{8A6AC8F2-738D-4ACD-8A82-3D14421D9175}">
      <dgm:prSet/>
      <dgm:spPr/>
      <dgm:t>
        <a:bodyPr/>
        <a:lstStyle/>
        <a:p>
          <a:endParaRPr lang="en-US" sz="2000" b="1">
            <a:solidFill>
              <a:sysClr val="windowText" lastClr="000000"/>
            </a:solidFill>
          </a:endParaRPr>
        </a:p>
      </dgm:t>
    </dgm:pt>
    <dgm:pt modelId="{CEEFC4E1-578D-4A3B-9FCE-C359A60A1416}" type="sibTrans" cxnId="{8A6AC8F2-738D-4ACD-8A82-3D14421D9175}">
      <dgm:prSet/>
      <dgm:spPr/>
      <dgm:t>
        <a:bodyPr/>
        <a:lstStyle/>
        <a:p>
          <a:endParaRPr lang="en-US" sz="2000" b="1">
            <a:solidFill>
              <a:sysClr val="windowText" lastClr="000000"/>
            </a:solidFill>
          </a:endParaRPr>
        </a:p>
      </dgm:t>
    </dgm:pt>
    <dgm:pt modelId="{759A6C21-8BDE-48C1-AFBC-79A30B0BFF28}">
      <dgm:prSet phldrT="[Texto]" custT="1"/>
      <dgm:spPr/>
      <dgm:t>
        <a:bodyPr/>
        <a:lstStyle/>
        <a:p>
          <a:r>
            <a:rPr lang="es-US" sz="800" b="1">
              <a:solidFill>
                <a:sysClr val="windowText" lastClr="000000"/>
              </a:solidFill>
            </a:rPr>
            <a:t>Comportamiento del Consumidor  </a:t>
          </a:r>
        </a:p>
      </dgm:t>
    </dgm:pt>
    <dgm:pt modelId="{6F39C63E-6762-4AAE-83DF-B1236154175C}" type="parTrans" cxnId="{AFC88CEC-ADD7-4288-BF96-FA3A773887BA}">
      <dgm:prSet/>
      <dgm:spPr/>
      <dgm:t>
        <a:bodyPr/>
        <a:lstStyle/>
        <a:p>
          <a:endParaRPr lang="en-US" sz="2000" b="1">
            <a:solidFill>
              <a:sysClr val="windowText" lastClr="000000"/>
            </a:solidFill>
          </a:endParaRPr>
        </a:p>
      </dgm:t>
    </dgm:pt>
    <dgm:pt modelId="{2ED6DDB6-64C3-44A0-BAA9-8E88A18FF1CC}" type="sibTrans" cxnId="{AFC88CEC-ADD7-4288-BF96-FA3A773887BA}">
      <dgm:prSet/>
      <dgm:spPr/>
      <dgm:t>
        <a:bodyPr/>
        <a:lstStyle/>
        <a:p>
          <a:endParaRPr lang="en-US" sz="2000" b="1">
            <a:solidFill>
              <a:sysClr val="windowText" lastClr="000000"/>
            </a:solidFill>
          </a:endParaRPr>
        </a:p>
      </dgm:t>
    </dgm:pt>
    <dgm:pt modelId="{ABABFC5D-1D59-4AB2-B704-14E7D093DBCE}">
      <dgm:prSet phldrT="[Texto]" custT="1"/>
      <dgm:spPr/>
      <dgm:t>
        <a:bodyPr/>
        <a:lstStyle/>
        <a:p>
          <a:r>
            <a:rPr lang="es-US" sz="800" b="1">
              <a:solidFill>
                <a:sysClr val="windowText" lastClr="000000"/>
              </a:solidFill>
            </a:rPr>
            <a:t>Comercialización </a:t>
          </a:r>
        </a:p>
      </dgm:t>
    </dgm:pt>
    <dgm:pt modelId="{42CDC0BE-67A7-4C75-BE70-4A2305B12C80}" type="parTrans" cxnId="{FC6E1B7F-F428-4245-AAE4-5AB4D1E7FBFA}">
      <dgm:prSet/>
      <dgm:spPr/>
      <dgm:t>
        <a:bodyPr/>
        <a:lstStyle/>
        <a:p>
          <a:endParaRPr lang="en-US" sz="2000" b="1">
            <a:solidFill>
              <a:sysClr val="windowText" lastClr="000000"/>
            </a:solidFill>
          </a:endParaRPr>
        </a:p>
      </dgm:t>
    </dgm:pt>
    <dgm:pt modelId="{2C2C1F95-E4BD-447D-A167-808740CE349A}" type="sibTrans" cxnId="{FC6E1B7F-F428-4245-AAE4-5AB4D1E7FBFA}">
      <dgm:prSet/>
      <dgm:spPr/>
      <dgm:t>
        <a:bodyPr/>
        <a:lstStyle/>
        <a:p>
          <a:endParaRPr lang="en-US" sz="2000" b="1">
            <a:solidFill>
              <a:sysClr val="windowText" lastClr="000000"/>
            </a:solidFill>
          </a:endParaRPr>
        </a:p>
      </dgm:t>
    </dgm:pt>
    <dgm:pt modelId="{61CB6337-C5A1-40F0-8E1A-9EAEC5D93F40}">
      <dgm:prSet phldrT="[Texto]" custT="1"/>
      <dgm:spPr/>
      <dgm:t>
        <a:bodyPr/>
        <a:lstStyle/>
        <a:p>
          <a:r>
            <a:rPr lang="es-US" sz="800" b="1">
              <a:solidFill>
                <a:sysClr val="windowText" lastClr="000000"/>
              </a:solidFill>
            </a:rPr>
            <a:t>VAN</a:t>
          </a:r>
        </a:p>
      </dgm:t>
    </dgm:pt>
    <dgm:pt modelId="{7EFEFC9D-35C4-4884-A4BF-7A0E1F593A7F}" type="parTrans" cxnId="{E0DE00A6-AEA9-477B-9FF7-B4B0138EE110}">
      <dgm:prSet/>
      <dgm:spPr/>
      <dgm:t>
        <a:bodyPr/>
        <a:lstStyle/>
        <a:p>
          <a:endParaRPr lang="en-US" sz="2000" b="1">
            <a:solidFill>
              <a:sysClr val="windowText" lastClr="000000"/>
            </a:solidFill>
          </a:endParaRPr>
        </a:p>
      </dgm:t>
    </dgm:pt>
    <dgm:pt modelId="{45CFAE85-C9D0-4DAF-9127-FD6A2CE40152}" type="sibTrans" cxnId="{E0DE00A6-AEA9-477B-9FF7-B4B0138EE110}">
      <dgm:prSet/>
      <dgm:spPr/>
      <dgm:t>
        <a:bodyPr/>
        <a:lstStyle/>
        <a:p>
          <a:endParaRPr lang="en-US" sz="2000" b="1">
            <a:solidFill>
              <a:sysClr val="windowText" lastClr="000000"/>
            </a:solidFill>
          </a:endParaRPr>
        </a:p>
      </dgm:t>
    </dgm:pt>
    <dgm:pt modelId="{944B16DF-E9FC-46F0-92F4-EF064072A3FF}">
      <dgm:prSet phldrT="[Texto]" custT="1"/>
      <dgm:spPr/>
      <dgm:t>
        <a:bodyPr/>
        <a:lstStyle/>
        <a:p>
          <a:r>
            <a:rPr lang="es-US" sz="800" b="1">
              <a:solidFill>
                <a:sysClr val="windowText" lastClr="000000"/>
              </a:solidFill>
            </a:rPr>
            <a:t>Costos operativos</a:t>
          </a:r>
        </a:p>
      </dgm:t>
    </dgm:pt>
    <dgm:pt modelId="{D260720F-68FA-4F85-BCD0-E1E19BBB5618}" type="parTrans" cxnId="{266B2F5F-3A95-4F07-886C-2D502EAEA08C}">
      <dgm:prSet/>
      <dgm:spPr/>
      <dgm:t>
        <a:bodyPr/>
        <a:lstStyle/>
        <a:p>
          <a:endParaRPr lang="en-US" sz="2000" b="1">
            <a:solidFill>
              <a:sysClr val="windowText" lastClr="000000"/>
            </a:solidFill>
          </a:endParaRPr>
        </a:p>
      </dgm:t>
    </dgm:pt>
    <dgm:pt modelId="{789E85DC-DB5B-48C9-B3C8-F297C1B4AFC5}" type="sibTrans" cxnId="{266B2F5F-3A95-4F07-886C-2D502EAEA08C}">
      <dgm:prSet/>
      <dgm:spPr/>
      <dgm:t>
        <a:bodyPr/>
        <a:lstStyle/>
        <a:p>
          <a:endParaRPr lang="en-US" sz="2000" b="1">
            <a:solidFill>
              <a:sysClr val="windowText" lastClr="000000"/>
            </a:solidFill>
          </a:endParaRPr>
        </a:p>
      </dgm:t>
    </dgm:pt>
    <dgm:pt modelId="{0F3C3935-635A-466B-9A91-DCC695DADBA0}">
      <dgm:prSet phldrT="[Texto]" custT="1"/>
      <dgm:spPr/>
      <dgm:t>
        <a:bodyPr/>
        <a:lstStyle/>
        <a:p>
          <a:r>
            <a:rPr lang="es-US" sz="800" b="1">
              <a:solidFill>
                <a:sysClr val="windowText" lastClr="000000"/>
              </a:solidFill>
            </a:rPr>
            <a:t>Inversion</a:t>
          </a:r>
        </a:p>
      </dgm:t>
    </dgm:pt>
    <dgm:pt modelId="{D0CB93B2-D3D9-4943-BF1D-9012213D820C}" type="parTrans" cxnId="{0B91372E-D682-4CA6-9A54-A52B2BE99BC4}">
      <dgm:prSet/>
      <dgm:spPr/>
      <dgm:t>
        <a:bodyPr/>
        <a:lstStyle/>
        <a:p>
          <a:endParaRPr lang="en-US" sz="2000" b="1">
            <a:solidFill>
              <a:sysClr val="windowText" lastClr="000000"/>
            </a:solidFill>
          </a:endParaRPr>
        </a:p>
      </dgm:t>
    </dgm:pt>
    <dgm:pt modelId="{2DD60D97-AACC-4DBF-9562-E3E3B2F64252}" type="sibTrans" cxnId="{0B91372E-D682-4CA6-9A54-A52B2BE99BC4}">
      <dgm:prSet/>
      <dgm:spPr/>
      <dgm:t>
        <a:bodyPr/>
        <a:lstStyle/>
        <a:p>
          <a:endParaRPr lang="en-US" sz="2000" b="1">
            <a:solidFill>
              <a:sysClr val="windowText" lastClr="000000"/>
            </a:solidFill>
          </a:endParaRPr>
        </a:p>
      </dgm:t>
    </dgm:pt>
    <dgm:pt modelId="{509BE09D-B616-4113-BAD1-69769EAD30D2}">
      <dgm:prSet phldrT="[Texto]" custT="1"/>
      <dgm:spPr/>
      <dgm:t>
        <a:bodyPr/>
        <a:lstStyle/>
        <a:p>
          <a:r>
            <a:rPr lang="es-US" sz="800" b="1">
              <a:solidFill>
                <a:sysClr val="windowText" lastClr="000000"/>
              </a:solidFill>
            </a:rPr>
            <a:t>Legislaciones </a:t>
          </a:r>
        </a:p>
      </dgm:t>
    </dgm:pt>
    <dgm:pt modelId="{1496349E-B467-498E-AEF5-5DEBE55D40C3}" type="parTrans" cxnId="{942050A0-7E01-4FDA-81E3-C00BD1C11D79}">
      <dgm:prSet/>
      <dgm:spPr/>
      <dgm:t>
        <a:bodyPr/>
        <a:lstStyle/>
        <a:p>
          <a:endParaRPr lang="en-US" sz="2000" b="1">
            <a:solidFill>
              <a:sysClr val="windowText" lastClr="000000"/>
            </a:solidFill>
          </a:endParaRPr>
        </a:p>
      </dgm:t>
    </dgm:pt>
    <dgm:pt modelId="{F60E11DA-CE1B-4088-B2F7-306891E887BF}" type="sibTrans" cxnId="{942050A0-7E01-4FDA-81E3-C00BD1C11D79}">
      <dgm:prSet/>
      <dgm:spPr/>
      <dgm:t>
        <a:bodyPr/>
        <a:lstStyle/>
        <a:p>
          <a:endParaRPr lang="en-US" sz="2000" b="1">
            <a:solidFill>
              <a:sysClr val="windowText" lastClr="000000"/>
            </a:solidFill>
          </a:endParaRPr>
        </a:p>
      </dgm:t>
    </dgm:pt>
    <dgm:pt modelId="{EB702265-BAA6-437D-AD80-58B55E1DC585}">
      <dgm:prSet phldrT="[Texto]" custT="1"/>
      <dgm:spPr/>
      <dgm:t>
        <a:bodyPr/>
        <a:lstStyle/>
        <a:p>
          <a:r>
            <a:rPr lang="es-US" sz="800" b="1">
              <a:solidFill>
                <a:sysClr val="windowText" lastClr="000000"/>
              </a:solidFill>
            </a:rPr>
            <a:t>Procesos logisticos </a:t>
          </a:r>
        </a:p>
      </dgm:t>
    </dgm:pt>
    <dgm:pt modelId="{0E84D581-E1D5-401F-A6B4-B7A58BD5B7D6}" type="parTrans" cxnId="{00FE8F87-5DEC-4EB6-ABB8-FD272D55577F}">
      <dgm:prSet/>
      <dgm:spPr/>
      <dgm:t>
        <a:bodyPr/>
        <a:lstStyle/>
        <a:p>
          <a:endParaRPr lang="en-US" sz="2000" b="1">
            <a:solidFill>
              <a:sysClr val="windowText" lastClr="000000"/>
            </a:solidFill>
          </a:endParaRPr>
        </a:p>
      </dgm:t>
    </dgm:pt>
    <dgm:pt modelId="{B27BF549-FD09-4DC5-A292-B768A06727F3}" type="sibTrans" cxnId="{00FE8F87-5DEC-4EB6-ABB8-FD272D55577F}">
      <dgm:prSet/>
      <dgm:spPr/>
      <dgm:t>
        <a:bodyPr/>
        <a:lstStyle/>
        <a:p>
          <a:endParaRPr lang="en-US" sz="2000" b="1">
            <a:solidFill>
              <a:sysClr val="windowText" lastClr="000000"/>
            </a:solidFill>
          </a:endParaRPr>
        </a:p>
      </dgm:t>
    </dgm:pt>
    <dgm:pt modelId="{758F6A64-CB48-43C5-ADC2-40C9CD1EFC5D}">
      <dgm:prSet phldrT="[Texto]" custT="1"/>
      <dgm:spPr/>
      <dgm:t>
        <a:bodyPr/>
        <a:lstStyle/>
        <a:p>
          <a:r>
            <a:rPr lang="es-US" sz="800" b="1">
              <a:solidFill>
                <a:sysClr val="windowText" lastClr="000000"/>
              </a:solidFill>
            </a:rPr>
            <a:t>Marco regulatorio </a:t>
          </a:r>
        </a:p>
      </dgm:t>
    </dgm:pt>
    <dgm:pt modelId="{4535704F-DA15-4467-A14D-1C20631FAB0E}" type="parTrans" cxnId="{006684B0-3D94-4024-A1D9-2B0648539C01}">
      <dgm:prSet/>
      <dgm:spPr/>
      <dgm:t>
        <a:bodyPr/>
        <a:lstStyle/>
        <a:p>
          <a:endParaRPr lang="en-US" sz="2000" b="1">
            <a:solidFill>
              <a:sysClr val="windowText" lastClr="000000"/>
            </a:solidFill>
          </a:endParaRPr>
        </a:p>
      </dgm:t>
    </dgm:pt>
    <dgm:pt modelId="{F179AD4C-1AD2-4CD5-AC34-A8DD6252EA02}" type="sibTrans" cxnId="{006684B0-3D94-4024-A1D9-2B0648539C01}">
      <dgm:prSet/>
      <dgm:spPr/>
      <dgm:t>
        <a:bodyPr/>
        <a:lstStyle/>
        <a:p>
          <a:endParaRPr lang="en-US" sz="2000" b="1">
            <a:solidFill>
              <a:sysClr val="windowText" lastClr="000000"/>
            </a:solidFill>
          </a:endParaRPr>
        </a:p>
      </dgm:t>
    </dgm:pt>
    <dgm:pt modelId="{A480FCE5-B6AE-41F4-9B6F-7A5664AFA467}">
      <dgm:prSet phldrT="[Texto]" custT="1"/>
      <dgm:spPr/>
      <dgm:t>
        <a:bodyPr/>
        <a:lstStyle/>
        <a:p>
          <a:r>
            <a:rPr lang="es-US" sz="800" b="1">
              <a:solidFill>
                <a:sysClr val="windowText" lastClr="000000"/>
              </a:solidFill>
            </a:rPr>
            <a:t>Estudio Ambiental </a:t>
          </a:r>
        </a:p>
      </dgm:t>
    </dgm:pt>
    <dgm:pt modelId="{54E08FE2-6409-4AFE-88A3-AD30DCB819CC}" type="parTrans" cxnId="{FDC4874E-A636-4EF1-8803-A741F629F80A}">
      <dgm:prSet/>
      <dgm:spPr/>
      <dgm:t>
        <a:bodyPr/>
        <a:lstStyle/>
        <a:p>
          <a:endParaRPr lang="en-US" sz="2000" b="1">
            <a:solidFill>
              <a:sysClr val="windowText" lastClr="000000"/>
            </a:solidFill>
          </a:endParaRPr>
        </a:p>
      </dgm:t>
    </dgm:pt>
    <dgm:pt modelId="{C54FD90F-3B5B-4A43-A910-455B7F5AD305}" type="sibTrans" cxnId="{FDC4874E-A636-4EF1-8803-A741F629F80A}">
      <dgm:prSet/>
      <dgm:spPr/>
      <dgm:t>
        <a:bodyPr/>
        <a:lstStyle/>
        <a:p>
          <a:endParaRPr lang="en-US" sz="2000" b="1">
            <a:solidFill>
              <a:sysClr val="windowText" lastClr="000000"/>
            </a:solidFill>
          </a:endParaRPr>
        </a:p>
      </dgm:t>
    </dgm:pt>
    <dgm:pt modelId="{5B2B8823-C37C-4E2E-91B1-B6C95A075465}">
      <dgm:prSet phldrT="[Texto]" custT="1"/>
      <dgm:spPr/>
      <dgm:t>
        <a:bodyPr/>
        <a:lstStyle/>
        <a:p>
          <a:r>
            <a:rPr lang="es-US" sz="800" b="1">
              <a:solidFill>
                <a:sysClr val="windowText" lastClr="000000"/>
              </a:solidFill>
            </a:rPr>
            <a:t>Conciencia ambiental </a:t>
          </a:r>
        </a:p>
      </dgm:t>
    </dgm:pt>
    <dgm:pt modelId="{2FAB77B6-4195-42D4-A114-DF9E942A0A6F}" type="parTrans" cxnId="{5077CC83-1FB8-46CF-921C-56AB01644506}">
      <dgm:prSet/>
      <dgm:spPr/>
      <dgm:t>
        <a:bodyPr/>
        <a:lstStyle/>
        <a:p>
          <a:endParaRPr lang="en-US" sz="2000" b="1">
            <a:solidFill>
              <a:sysClr val="windowText" lastClr="000000"/>
            </a:solidFill>
          </a:endParaRPr>
        </a:p>
      </dgm:t>
    </dgm:pt>
    <dgm:pt modelId="{188BE360-59F3-48F9-82BC-452EAFE7DC27}" type="sibTrans" cxnId="{5077CC83-1FB8-46CF-921C-56AB01644506}">
      <dgm:prSet/>
      <dgm:spPr/>
      <dgm:t>
        <a:bodyPr/>
        <a:lstStyle/>
        <a:p>
          <a:endParaRPr lang="en-US" sz="2000" b="1">
            <a:solidFill>
              <a:sysClr val="windowText" lastClr="000000"/>
            </a:solidFill>
          </a:endParaRPr>
        </a:p>
      </dgm:t>
    </dgm:pt>
    <dgm:pt modelId="{CEFC8429-D3B0-40B0-989F-F4E325FA521B}">
      <dgm:prSet phldrT="[Texto]" custT="1"/>
      <dgm:spPr/>
      <dgm:t>
        <a:bodyPr/>
        <a:lstStyle/>
        <a:p>
          <a:r>
            <a:rPr lang="es-US" sz="800" b="1">
              <a:solidFill>
                <a:sysClr val="windowText" lastClr="000000"/>
              </a:solidFill>
            </a:rPr>
            <a:t>Impacto ambiental </a:t>
          </a:r>
        </a:p>
      </dgm:t>
    </dgm:pt>
    <dgm:pt modelId="{D847C81C-8956-4633-AABB-7C4966279CAE}" type="parTrans" cxnId="{9DC1A42A-52E8-422E-B0F1-A6230281E3C2}">
      <dgm:prSet/>
      <dgm:spPr/>
      <dgm:t>
        <a:bodyPr/>
        <a:lstStyle/>
        <a:p>
          <a:endParaRPr lang="en-US" sz="2000" b="1">
            <a:solidFill>
              <a:sysClr val="windowText" lastClr="000000"/>
            </a:solidFill>
          </a:endParaRPr>
        </a:p>
      </dgm:t>
    </dgm:pt>
    <dgm:pt modelId="{92D8CABB-50CE-411B-9984-8B8FF35E7991}" type="sibTrans" cxnId="{9DC1A42A-52E8-422E-B0F1-A6230281E3C2}">
      <dgm:prSet/>
      <dgm:spPr/>
      <dgm:t>
        <a:bodyPr/>
        <a:lstStyle/>
        <a:p>
          <a:endParaRPr lang="en-US" sz="2000" b="1">
            <a:solidFill>
              <a:sysClr val="windowText" lastClr="000000"/>
            </a:solidFill>
          </a:endParaRPr>
        </a:p>
      </dgm:t>
    </dgm:pt>
    <dgm:pt modelId="{C326DAD2-9E2C-416D-88CD-5BFD8983FA36}">
      <dgm:prSet phldrT="[Texto]" custT="1"/>
      <dgm:spPr/>
      <dgm:t>
        <a:bodyPr/>
        <a:lstStyle/>
        <a:p>
          <a:r>
            <a:rPr lang="es-US" sz="800" b="1">
              <a:solidFill>
                <a:sysClr val="windowText" lastClr="000000"/>
              </a:solidFill>
            </a:rPr>
            <a:t>Reciclaje </a:t>
          </a:r>
        </a:p>
      </dgm:t>
    </dgm:pt>
    <dgm:pt modelId="{7F265EF5-CA5C-4597-98C8-1108C43292BC}" type="parTrans" cxnId="{FBAE5C83-402B-4730-AB6B-7C545BD387BB}">
      <dgm:prSet/>
      <dgm:spPr/>
      <dgm:t>
        <a:bodyPr/>
        <a:lstStyle/>
        <a:p>
          <a:endParaRPr lang="en-US" sz="2000" b="1">
            <a:solidFill>
              <a:sysClr val="windowText" lastClr="000000"/>
            </a:solidFill>
          </a:endParaRPr>
        </a:p>
      </dgm:t>
    </dgm:pt>
    <dgm:pt modelId="{2DA91180-35FE-4DB3-964A-B617D59DDD6D}" type="sibTrans" cxnId="{FBAE5C83-402B-4730-AB6B-7C545BD387BB}">
      <dgm:prSet/>
      <dgm:spPr/>
      <dgm:t>
        <a:bodyPr/>
        <a:lstStyle/>
        <a:p>
          <a:endParaRPr lang="en-US" sz="2000" b="1">
            <a:solidFill>
              <a:sysClr val="windowText" lastClr="000000"/>
            </a:solidFill>
          </a:endParaRPr>
        </a:p>
      </dgm:t>
    </dgm:pt>
    <dgm:pt modelId="{05590927-1407-41F9-8935-2EC1F7EA2835}" type="pres">
      <dgm:prSet presAssocID="{6977D74E-B84F-4727-B6B3-0B00D9D5BC1D}" presName="hierChild1" presStyleCnt="0">
        <dgm:presLayoutVars>
          <dgm:orgChart val="1"/>
          <dgm:chPref val="1"/>
          <dgm:dir/>
          <dgm:animOne val="branch"/>
          <dgm:animLvl val="lvl"/>
          <dgm:resizeHandles/>
        </dgm:presLayoutVars>
      </dgm:prSet>
      <dgm:spPr/>
    </dgm:pt>
    <dgm:pt modelId="{38910011-65E6-442B-86C6-F19D8C4D01AC}" type="pres">
      <dgm:prSet presAssocID="{B3DB8B5D-8158-44C2-BF49-6EFDCF0A3340}" presName="hierRoot1" presStyleCnt="0">
        <dgm:presLayoutVars>
          <dgm:hierBranch val="l"/>
        </dgm:presLayoutVars>
      </dgm:prSet>
      <dgm:spPr/>
    </dgm:pt>
    <dgm:pt modelId="{6E69B222-B400-41AC-AC67-4A1A6B2909CD}" type="pres">
      <dgm:prSet presAssocID="{B3DB8B5D-8158-44C2-BF49-6EFDCF0A3340}" presName="rootComposite1" presStyleCnt="0"/>
      <dgm:spPr/>
    </dgm:pt>
    <dgm:pt modelId="{14C243E9-5293-473A-8D90-619FD69D082A}" type="pres">
      <dgm:prSet presAssocID="{B3DB8B5D-8158-44C2-BF49-6EFDCF0A3340}" presName="rootText1" presStyleLbl="node0" presStyleIdx="0" presStyleCnt="1" custScaleY="477252">
        <dgm:presLayoutVars>
          <dgm:chPref val="3"/>
        </dgm:presLayoutVars>
      </dgm:prSet>
      <dgm:spPr/>
    </dgm:pt>
    <dgm:pt modelId="{DE720055-B095-4AE7-BF2D-0C8EEB48E167}" type="pres">
      <dgm:prSet presAssocID="{B3DB8B5D-8158-44C2-BF49-6EFDCF0A3340}" presName="rootConnector1" presStyleLbl="node1" presStyleIdx="0" presStyleCnt="0"/>
      <dgm:spPr/>
    </dgm:pt>
    <dgm:pt modelId="{930A4EF3-98C4-430F-B790-9E3E68FD2073}" type="pres">
      <dgm:prSet presAssocID="{B3DB8B5D-8158-44C2-BF49-6EFDCF0A3340}" presName="hierChild2" presStyleCnt="0"/>
      <dgm:spPr/>
    </dgm:pt>
    <dgm:pt modelId="{7611C06A-E470-4F8C-8738-2CFFFC13EE21}" type="pres">
      <dgm:prSet presAssocID="{E77A88AC-2C90-47A6-B684-282464E6C81B}" presName="Name52" presStyleLbl="parChTrans1D2" presStyleIdx="0" presStyleCnt="4"/>
      <dgm:spPr/>
    </dgm:pt>
    <dgm:pt modelId="{A2655ED2-50E2-4F7C-92AB-3B1A73D5DB08}" type="pres">
      <dgm:prSet presAssocID="{E41E8045-88F3-4FAE-8CE9-339666B972BE}" presName="hierRoot2" presStyleCnt="0">
        <dgm:presLayoutVars>
          <dgm:hierBranch val="init"/>
        </dgm:presLayoutVars>
      </dgm:prSet>
      <dgm:spPr/>
    </dgm:pt>
    <dgm:pt modelId="{97289C38-B856-479D-AB5D-A568B5015C5B}" type="pres">
      <dgm:prSet presAssocID="{E41E8045-88F3-4FAE-8CE9-339666B972BE}" presName="rootComposite" presStyleCnt="0"/>
      <dgm:spPr/>
    </dgm:pt>
    <dgm:pt modelId="{47BE575C-0E65-4214-8E77-F47A301AFF79}" type="pres">
      <dgm:prSet presAssocID="{E41E8045-88F3-4FAE-8CE9-339666B972BE}" presName="rootText" presStyleLbl="node2" presStyleIdx="0" presStyleCnt="4">
        <dgm:presLayoutVars>
          <dgm:chPref val="3"/>
        </dgm:presLayoutVars>
      </dgm:prSet>
      <dgm:spPr/>
    </dgm:pt>
    <dgm:pt modelId="{91F4C0E7-C258-4B6A-AFD6-7D8CA950BEEB}" type="pres">
      <dgm:prSet presAssocID="{E41E8045-88F3-4FAE-8CE9-339666B972BE}" presName="rootConnector" presStyleLbl="node2" presStyleIdx="0" presStyleCnt="4"/>
      <dgm:spPr/>
    </dgm:pt>
    <dgm:pt modelId="{B78750D6-A034-400B-8D16-16DCBDF62840}" type="pres">
      <dgm:prSet presAssocID="{E41E8045-88F3-4FAE-8CE9-339666B972BE}" presName="hierChild4" presStyleCnt="0"/>
      <dgm:spPr/>
    </dgm:pt>
    <dgm:pt modelId="{AF713AFE-D9FB-422A-ADB7-93EF98AA63B3}" type="pres">
      <dgm:prSet presAssocID="{ECBD02F6-1B30-4706-B2CF-F6CF69015597}" presName="Name64" presStyleLbl="parChTrans1D3" presStyleIdx="0" presStyleCnt="19"/>
      <dgm:spPr/>
    </dgm:pt>
    <dgm:pt modelId="{6F613B19-E8B2-4C30-9089-A44DEBA8080D}" type="pres">
      <dgm:prSet presAssocID="{70D6B483-363B-4474-B490-26A9BF043F5B}" presName="hierRoot2" presStyleCnt="0">
        <dgm:presLayoutVars>
          <dgm:hierBranch val="init"/>
        </dgm:presLayoutVars>
      </dgm:prSet>
      <dgm:spPr/>
    </dgm:pt>
    <dgm:pt modelId="{8C499F87-F4CF-4A40-8C4A-3A14BA78E80E}" type="pres">
      <dgm:prSet presAssocID="{70D6B483-363B-4474-B490-26A9BF043F5B}" presName="rootComposite" presStyleCnt="0"/>
      <dgm:spPr/>
    </dgm:pt>
    <dgm:pt modelId="{58C93F46-57BF-4FB7-A136-B552AACBF584}" type="pres">
      <dgm:prSet presAssocID="{70D6B483-363B-4474-B490-26A9BF043F5B}" presName="rootText" presStyleLbl="node3" presStyleIdx="0" presStyleCnt="19">
        <dgm:presLayoutVars>
          <dgm:chPref val="3"/>
        </dgm:presLayoutVars>
      </dgm:prSet>
      <dgm:spPr/>
    </dgm:pt>
    <dgm:pt modelId="{5C1A7779-314A-4893-A8D0-29963B3F282D}" type="pres">
      <dgm:prSet presAssocID="{70D6B483-363B-4474-B490-26A9BF043F5B}" presName="rootConnector" presStyleLbl="node3" presStyleIdx="0" presStyleCnt="19"/>
      <dgm:spPr/>
    </dgm:pt>
    <dgm:pt modelId="{2F16993F-D2CF-4108-8EDE-B658BE6CA9B4}" type="pres">
      <dgm:prSet presAssocID="{70D6B483-363B-4474-B490-26A9BF043F5B}" presName="hierChild4" presStyleCnt="0"/>
      <dgm:spPr/>
    </dgm:pt>
    <dgm:pt modelId="{4F8D8CA2-4D53-4D18-8B81-A390917F82E7}" type="pres">
      <dgm:prSet presAssocID="{70D6B483-363B-4474-B490-26A9BF043F5B}" presName="hierChild5" presStyleCnt="0"/>
      <dgm:spPr/>
    </dgm:pt>
    <dgm:pt modelId="{E5733157-21FA-4266-987D-0C89C8ECC0C8}" type="pres">
      <dgm:prSet presAssocID="{CD79CE1B-2033-4544-9012-2901180F8261}" presName="Name64" presStyleLbl="parChTrans1D3" presStyleIdx="1" presStyleCnt="19"/>
      <dgm:spPr/>
    </dgm:pt>
    <dgm:pt modelId="{A0F31E3E-0F0F-4E5B-A894-FA9DC928AE86}" type="pres">
      <dgm:prSet presAssocID="{E75352F0-7F74-41DD-943A-F435FEA635F2}" presName="hierRoot2" presStyleCnt="0">
        <dgm:presLayoutVars>
          <dgm:hierBranch val="init"/>
        </dgm:presLayoutVars>
      </dgm:prSet>
      <dgm:spPr/>
    </dgm:pt>
    <dgm:pt modelId="{E11659AC-40ED-403E-8EF5-5FC7B853B4D0}" type="pres">
      <dgm:prSet presAssocID="{E75352F0-7F74-41DD-943A-F435FEA635F2}" presName="rootComposite" presStyleCnt="0"/>
      <dgm:spPr/>
    </dgm:pt>
    <dgm:pt modelId="{6D19257F-1BC4-441B-BDD9-5AFCE54E43FF}" type="pres">
      <dgm:prSet presAssocID="{E75352F0-7F74-41DD-943A-F435FEA635F2}" presName="rootText" presStyleLbl="node3" presStyleIdx="1" presStyleCnt="19">
        <dgm:presLayoutVars>
          <dgm:chPref val="3"/>
        </dgm:presLayoutVars>
      </dgm:prSet>
      <dgm:spPr/>
    </dgm:pt>
    <dgm:pt modelId="{42BE0A0D-E9B7-4CA6-B054-04BA7AD316EA}" type="pres">
      <dgm:prSet presAssocID="{E75352F0-7F74-41DD-943A-F435FEA635F2}" presName="rootConnector" presStyleLbl="node3" presStyleIdx="1" presStyleCnt="19"/>
      <dgm:spPr/>
    </dgm:pt>
    <dgm:pt modelId="{8449C4B9-08E4-4C27-B2F2-5117BC3E4F2A}" type="pres">
      <dgm:prSet presAssocID="{E75352F0-7F74-41DD-943A-F435FEA635F2}" presName="hierChild4" presStyleCnt="0"/>
      <dgm:spPr/>
    </dgm:pt>
    <dgm:pt modelId="{B1684E29-D5F3-45F6-AB34-77F62BA86C8E}" type="pres">
      <dgm:prSet presAssocID="{E75352F0-7F74-41DD-943A-F435FEA635F2}" presName="hierChild5" presStyleCnt="0"/>
      <dgm:spPr/>
    </dgm:pt>
    <dgm:pt modelId="{54710D1E-20F3-417E-AA10-0DDB9DF45CF5}" type="pres">
      <dgm:prSet presAssocID="{AE4B7726-35F4-420F-A443-1D54524E00DB}" presName="Name64" presStyleLbl="parChTrans1D3" presStyleIdx="2" presStyleCnt="19"/>
      <dgm:spPr/>
    </dgm:pt>
    <dgm:pt modelId="{737DD106-65AB-46B3-AEC9-35579589B2DC}" type="pres">
      <dgm:prSet presAssocID="{87076992-3449-474B-9A97-498DC0B2B11A}" presName="hierRoot2" presStyleCnt="0">
        <dgm:presLayoutVars>
          <dgm:hierBranch val="init"/>
        </dgm:presLayoutVars>
      </dgm:prSet>
      <dgm:spPr/>
    </dgm:pt>
    <dgm:pt modelId="{6A41A893-4AC4-4B84-ACA8-0737BD6E6FEC}" type="pres">
      <dgm:prSet presAssocID="{87076992-3449-474B-9A97-498DC0B2B11A}" presName="rootComposite" presStyleCnt="0"/>
      <dgm:spPr/>
    </dgm:pt>
    <dgm:pt modelId="{CF8BD6D6-24CD-44A7-B6AC-7A6811F918A6}" type="pres">
      <dgm:prSet presAssocID="{87076992-3449-474B-9A97-498DC0B2B11A}" presName="rootText" presStyleLbl="node3" presStyleIdx="2" presStyleCnt="19">
        <dgm:presLayoutVars>
          <dgm:chPref val="3"/>
        </dgm:presLayoutVars>
      </dgm:prSet>
      <dgm:spPr/>
    </dgm:pt>
    <dgm:pt modelId="{D53CA127-A253-4FC7-B21C-4DB45A3BC479}" type="pres">
      <dgm:prSet presAssocID="{87076992-3449-474B-9A97-498DC0B2B11A}" presName="rootConnector" presStyleLbl="node3" presStyleIdx="2" presStyleCnt="19"/>
      <dgm:spPr/>
    </dgm:pt>
    <dgm:pt modelId="{34742278-AC1B-4B69-BC22-C6582F8AE6EF}" type="pres">
      <dgm:prSet presAssocID="{87076992-3449-474B-9A97-498DC0B2B11A}" presName="hierChild4" presStyleCnt="0"/>
      <dgm:spPr/>
    </dgm:pt>
    <dgm:pt modelId="{6EF01EB9-EABB-4A2E-8444-F592581B873E}" type="pres">
      <dgm:prSet presAssocID="{87076992-3449-474B-9A97-498DC0B2B11A}" presName="hierChild5" presStyleCnt="0"/>
      <dgm:spPr/>
    </dgm:pt>
    <dgm:pt modelId="{29324CA2-B216-4FD7-BF71-692271D5094C}" type="pres">
      <dgm:prSet presAssocID="{22E51398-7452-410F-BF52-F1C5449EC037}" presName="Name64" presStyleLbl="parChTrans1D3" presStyleIdx="3" presStyleCnt="19"/>
      <dgm:spPr/>
    </dgm:pt>
    <dgm:pt modelId="{69B12699-9481-4658-A88D-87FAE570E7A3}" type="pres">
      <dgm:prSet presAssocID="{7E3E704C-6B0F-4932-A7CF-D56184D2F78C}" presName="hierRoot2" presStyleCnt="0">
        <dgm:presLayoutVars>
          <dgm:hierBranch val="init"/>
        </dgm:presLayoutVars>
      </dgm:prSet>
      <dgm:spPr/>
    </dgm:pt>
    <dgm:pt modelId="{3A617F10-7ECB-487C-8811-6E75D249B89D}" type="pres">
      <dgm:prSet presAssocID="{7E3E704C-6B0F-4932-A7CF-D56184D2F78C}" presName="rootComposite" presStyleCnt="0"/>
      <dgm:spPr/>
    </dgm:pt>
    <dgm:pt modelId="{85B71EB2-AD75-40E0-BF45-2B60C897F26A}" type="pres">
      <dgm:prSet presAssocID="{7E3E704C-6B0F-4932-A7CF-D56184D2F78C}" presName="rootText" presStyleLbl="node3" presStyleIdx="3" presStyleCnt="19">
        <dgm:presLayoutVars>
          <dgm:chPref val="3"/>
        </dgm:presLayoutVars>
      </dgm:prSet>
      <dgm:spPr/>
    </dgm:pt>
    <dgm:pt modelId="{620F22CD-62AF-4949-BF69-A1EFC53BE0E3}" type="pres">
      <dgm:prSet presAssocID="{7E3E704C-6B0F-4932-A7CF-D56184D2F78C}" presName="rootConnector" presStyleLbl="node3" presStyleIdx="3" presStyleCnt="19"/>
      <dgm:spPr/>
    </dgm:pt>
    <dgm:pt modelId="{2BBFB205-0610-4A1F-AF89-88B4641EC354}" type="pres">
      <dgm:prSet presAssocID="{7E3E704C-6B0F-4932-A7CF-D56184D2F78C}" presName="hierChild4" presStyleCnt="0"/>
      <dgm:spPr/>
    </dgm:pt>
    <dgm:pt modelId="{FFF78727-42E9-4526-A1BC-EE5D96526481}" type="pres">
      <dgm:prSet presAssocID="{7E3E704C-6B0F-4932-A7CF-D56184D2F78C}" presName="hierChild5" presStyleCnt="0"/>
      <dgm:spPr/>
    </dgm:pt>
    <dgm:pt modelId="{C4AE28AF-FB91-48EC-95D7-6F0F7332349E}" type="pres">
      <dgm:prSet presAssocID="{BBC967EB-DFB2-499A-BA2C-F409EB904449}" presName="Name64" presStyleLbl="parChTrans1D3" presStyleIdx="4" presStyleCnt="19"/>
      <dgm:spPr/>
    </dgm:pt>
    <dgm:pt modelId="{F480968E-5AE1-431F-9E93-FF74C4EC25ED}" type="pres">
      <dgm:prSet presAssocID="{95184279-0695-4470-845A-B9EF58115A13}" presName="hierRoot2" presStyleCnt="0">
        <dgm:presLayoutVars>
          <dgm:hierBranch val="init"/>
        </dgm:presLayoutVars>
      </dgm:prSet>
      <dgm:spPr/>
    </dgm:pt>
    <dgm:pt modelId="{514D60E8-00D1-4C1E-8327-D1EA1B0FF488}" type="pres">
      <dgm:prSet presAssocID="{95184279-0695-4470-845A-B9EF58115A13}" presName="rootComposite" presStyleCnt="0"/>
      <dgm:spPr/>
    </dgm:pt>
    <dgm:pt modelId="{B2D49971-97E8-4A0D-97B7-EA570212F174}" type="pres">
      <dgm:prSet presAssocID="{95184279-0695-4470-845A-B9EF58115A13}" presName="rootText" presStyleLbl="node3" presStyleIdx="4" presStyleCnt="19">
        <dgm:presLayoutVars>
          <dgm:chPref val="3"/>
        </dgm:presLayoutVars>
      </dgm:prSet>
      <dgm:spPr/>
    </dgm:pt>
    <dgm:pt modelId="{424368E3-33BF-4978-BDAF-0B02C184FE13}" type="pres">
      <dgm:prSet presAssocID="{95184279-0695-4470-845A-B9EF58115A13}" presName="rootConnector" presStyleLbl="node3" presStyleIdx="4" presStyleCnt="19"/>
      <dgm:spPr/>
    </dgm:pt>
    <dgm:pt modelId="{C1C30FF8-C54E-40D7-849C-0D3C4C8B645F}" type="pres">
      <dgm:prSet presAssocID="{95184279-0695-4470-845A-B9EF58115A13}" presName="hierChild4" presStyleCnt="0"/>
      <dgm:spPr/>
    </dgm:pt>
    <dgm:pt modelId="{504176C5-EDBD-4BD2-997F-864E71FC2001}" type="pres">
      <dgm:prSet presAssocID="{95184279-0695-4470-845A-B9EF58115A13}" presName="hierChild5" presStyleCnt="0"/>
      <dgm:spPr/>
    </dgm:pt>
    <dgm:pt modelId="{4287B7FA-C41D-42B9-A440-446ACEEF2C18}" type="pres">
      <dgm:prSet presAssocID="{42CDC0BE-67A7-4C75-BE70-4A2305B12C80}" presName="Name64" presStyleLbl="parChTrans1D3" presStyleIdx="5" presStyleCnt="19"/>
      <dgm:spPr/>
    </dgm:pt>
    <dgm:pt modelId="{7F99924E-673E-4B3B-8205-160E2C477EFB}" type="pres">
      <dgm:prSet presAssocID="{ABABFC5D-1D59-4AB2-B704-14E7D093DBCE}" presName="hierRoot2" presStyleCnt="0">
        <dgm:presLayoutVars>
          <dgm:hierBranch val="init"/>
        </dgm:presLayoutVars>
      </dgm:prSet>
      <dgm:spPr/>
    </dgm:pt>
    <dgm:pt modelId="{72408CDF-6A0F-4499-8848-4C489F76B67D}" type="pres">
      <dgm:prSet presAssocID="{ABABFC5D-1D59-4AB2-B704-14E7D093DBCE}" presName="rootComposite" presStyleCnt="0"/>
      <dgm:spPr/>
    </dgm:pt>
    <dgm:pt modelId="{1F1DBB0E-1CC7-46B5-B7C9-A4A4FCCD51FB}" type="pres">
      <dgm:prSet presAssocID="{ABABFC5D-1D59-4AB2-B704-14E7D093DBCE}" presName="rootText" presStyleLbl="node3" presStyleIdx="5" presStyleCnt="19">
        <dgm:presLayoutVars>
          <dgm:chPref val="3"/>
        </dgm:presLayoutVars>
      </dgm:prSet>
      <dgm:spPr/>
    </dgm:pt>
    <dgm:pt modelId="{649C800B-BA6F-4AD0-9B48-922370878E8B}" type="pres">
      <dgm:prSet presAssocID="{ABABFC5D-1D59-4AB2-B704-14E7D093DBCE}" presName="rootConnector" presStyleLbl="node3" presStyleIdx="5" presStyleCnt="19"/>
      <dgm:spPr/>
    </dgm:pt>
    <dgm:pt modelId="{C6A713AF-5BBF-48A6-A494-7DF2B34DB2D8}" type="pres">
      <dgm:prSet presAssocID="{ABABFC5D-1D59-4AB2-B704-14E7D093DBCE}" presName="hierChild4" presStyleCnt="0"/>
      <dgm:spPr/>
    </dgm:pt>
    <dgm:pt modelId="{5EADDFBB-B926-42B3-8693-30D69C2586D7}" type="pres">
      <dgm:prSet presAssocID="{ABABFC5D-1D59-4AB2-B704-14E7D093DBCE}" presName="hierChild5" presStyleCnt="0"/>
      <dgm:spPr/>
    </dgm:pt>
    <dgm:pt modelId="{B0BA3FEA-B2C8-4D50-A162-95771EE62D1F}" type="pres">
      <dgm:prSet presAssocID="{6F39C63E-6762-4AAE-83DF-B1236154175C}" presName="Name64" presStyleLbl="parChTrans1D3" presStyleIdx="6" presStyleCnt="19"/>
      <dgm:spPr/>
    </dgm:pt>
    <dgm:pt modelId="{4DB9D307-20FC-42B8-88A8-BBCE8FB40AC6}" type="pres">
      <dgm:prSet presAssocID="{759A6C21-8BDE-48C1-AFBC-79A30B0BFF28}" presName="hierRoot2" presStyleCnt="0">
        <dgm:presLayoutVars>
          <dgm:hierBranch val="init"/>
        </dgm:presLayoutVars>
      </dgm:prSet>
      <dgm:spPr/>
    </dgm:pt>
    <dgm:pt modelId="{A4B7129C-D674-4D46-A6A6-C0BAEBF152EC}" type="pres">
      <dgm:prSet presAssocID="{759A6C21-8BDE-48C1-AFBC-79A30B0BFF28}" presName="rootComposite" presStyleCnt="0"/>
      <dgm:spPr/>
    </dgm:pt>
    <dgm:pt modelId="{7D9D0E68-F500-4A04-A856-F861569134F7}" type="pres">
      <dgm:prSet presAssocID="{759A6C21-8BDE-48C1-AFBC-79A30B0BFF28}" presName="rootText" presStyleLbl="node3" presStyleIdx="6" presStyleCnt="19">
        <dgm:presLayoutVars>
          <dgm:chPref val="3"/>
        </dgm:presLayoutVars>
      </dgm:prSet>
      <dgm:spPr/>
    </dgm:pt>
    <dgm:pt modelId="{C53E3AFF-1436-497B-8ADB-8F9136E2771B}" type="pres">
      <dgm:prSet presAssocID="{759A6C21-8BDE-48C1-AFBC-79A30B0BFF28}" presName="rootConnector" presStyleLbl="node3" presStyleIdx="6" presStyleCnt="19"/>
      <dgm:spPr/>
    </dgm:pt>
    <dgm:pt modelId="{569E12ED-513E-40CB-902B-FFF844A264FE}" type="pres">
      <dgm:prSet presAssocID="{759A6C21-8BDE-48C1-AFBC-79A30B0BFF28}" presName="hierChild4" presStyleCnt="0"/>
      <dgm:spPr/>
    </dgm:pt>
    <dgm:pt modelId="{45E41143-C127-4BF1-BFDD-71ED7817DBED}" type="pres">
      <dgm:prSet presAssocID="{759A6C21-8BDE-48C1-AFBC-79A30B0BFF28}" presName="hierChild5" presStyleCnt="0"/>
      <dgm:spPr/>
    </dgm:pt>
    <dgm:pt modelId="{8A1155A4-1E54-4A79-8763-7893C6FC0BDA}" type="pres">
      <dgm:prSet presAssocID="{E41E8045-88F3-4FAE-8CE9-339666B972BE}" presName="hierChild5" presStyleCnt="0"/>
      <dgm:spPr/>
    </dgm:pt>
    <dgm:pt modelId="{585C8A31-05AA-43CB-A4A5-9CA74F519487}" type="pres">
      <dgm:prSet presAssocID="{855DC4E3-12E6-4596-ACF3-2A8C94C378D7}" presName="Name52" presStyleLbl="parChTrans1D2" presStyleIdx="1" presStyleCnt="4"/>
      <dgm:spPr/>
    </dgm:pt>
    <dgm:pt modelId="{7BB81CA9-E2EE-40EE-8ACE-0ED779306720}" type="pres">
      <dgm:prSet presAssocID="{E5F0C95D-8103-4357-9BF9-2546874C861E}" presName="hierRoot2" presStyleCnt="0">
        <dgm:presLayoutVars>
          <dgm:hierBranch val="init"/>
        </dgm:presLayoutVars>
      </dgm:prSet>
      <dgm:spPr/>
    </dgm:pt>
    <dgm:pt modelId="{3449099F-CB03-4394-BFB3-54778AED6CF8}" type="pres">
      <dgm:prSet presAssocID="{E5F0C95D-8103-4357-9BF9-2546874C861E}" presName="rootComposite" presStyleCnt="0"/>
      <dgm:spPr/>
    </dgm:pt>
    <dgm:pt modelId="{4B1B6563-3E26-43E6-9FDB-7DB7049B1736}" type="pres">
      <dgm:prSet presAssocID="{E5F0C95D-8103-4357-9BF9-2546874C861E}" presName="rootText" presStyleLbl="node2" presStyleIdx="1" presStyleCnt="4">
        <dgm:presLayoutVars>
          <dgm:chPref val="3"/>
        </dgm:presLayoutVars>
      </dgm:prSet>
      <dgm:spPr/>
    </dgm:pt>
    <dgm:pt modelId="{53647FDD-F099-4E9A-A7C9-2D2140597D03}" type="pres">
      <dgm:prSet presAssocID="{E5F0C95D-8103-4357-9BF9-2546874C861E}" presName="rootConnector" presStyleLbl="node2" presStyleIdx="1" presStyleCnt="4"/>
      <dgm:spPr/>
    </dgm:pt>
    <dgm:pt modelId="{8D42AF5D-0A45-4AE9-8657-32C94D22DB55}" type="pres">
      <dgm:prSet presAssocID="{E5F0C95D-8103-4357-9BF9-2546874C861E}" presName="hierChild4" presStyleCnt="0"/>
      <dgm:spPr/>
    </dgm:pt>
    <dgm:pt modelId="{0F2461E2-9E3E-4DE9-8815-14C354AF2544}" type="pres">
      <dgm:prSet presAssocID="{3CB41445-3E35-4D2B-83D8-5C74A7B64F69}" presName="Name64" presStyleLbl="parChTrans1D3" presStyleIdx="7" presStyleCnt="19"/>
      <dgm:spPr/>
    </dgm:pt>
    <dgm:pt modelId="{C33DED34-AE5B-42AC-96EF-708591AEFC3C}" type="pres">
      <dgm:prSet presAssocID="{8FA8926A-D17B-4F5E-BF85-460F89EC3400}" presName="hierRoot2" presStyleCnt="0">
        <dgm:presLayoutVars>
          <dgm:hierBranch val="init"/>
        </dgm:presLayoutVars>
      </dgm:prSet>
      <dgm:spPr/>
    </dgm:pt>
    <dgm:pt modelId="{BBE39DFE-C3C5-4954-B85D-C057ED33A29F}" type="pres">
      <dgm:prSet presAssocID="{8FA8926A-D17B-4F5E-BF85-460F89EC3400}" presName="rootComposite" presStyleCnt="0"/>
      <dgm:spPr/>
    </dgm:pt>
    <dgm:pt modelId="{5DB57C2D-19C6-40CE-AAF8-2D415013080E}" type="pres">
      <dgm:prSet presAssocID="{8FA8926A-D17B-4F5E-BF85-460F89EC3400}" presName="rootText" presStyleLbl="node3" presStyleIdx="7" presStyleCnt="19">
        <dgm:presLayoutVars>
          <dgm:chPref val="3"/>
        </dgm:presLayoutVars>
      </dgm:prSet>
      <dgm:spPr/>
    </dgm:pt>
    <dgm:pt modelId="{65F4D4D3-7777-4A45-ACE1-D2ECA608CC80}" type="pres">
      <dgm:prSet presAssocID="{8FA8926A-D17B-4F5E-BF85-460F89EC3400}" presName="rootConnector" presStyleLbl="node3" presStyleIdx="7" presStyleCnt="19"/>
      <dgm:spPr/>
    </dgm:pt>
    <dgm:pt modelId="{17E9F152-941C-4A70-83E3-8163D807EA95}" type="pres">
      <dgm:prSet presAssocID="{8FA8926A-D17B-4F5E-BF85-460F89EC3400}" presName="hierChild4" presStyleCnt="0"/>
      <dgm:spPr/>
    </dgm:pt>
    <dgm:pt modelId="{E1A90043-5F2B-4516-813C-A72AC1D09959}" type="pres">
      <dgm:prSet presAssocID="{8FA8926A-D17B-4F5E-BF85-460F89EC3400}" presName="hierChild5" presStyleCnt="0"/>
      <dgm:spPr/>
    </dgm:pt>
    <dgm:pt modelId="{2884A7E8-3715-4F5E-B6B5-970C1AA1A1B0}" type="pres">
      <dgm:prSet presAssocID="{7EFEFC9D-35C4-4884-A4BF-7A0E1F593A7F}" presName="Name64" presStyleLbl="parChTrans1D3" presStyleIdx="8" presStyleCnt="19"/>
      <dgm:spPr/>
    </dgm:pt>
    <dgm:pt modelId="{C3D2ECE8-5748-4A7F-A951-AD8DF317A5D4}" type="pres">
      <dgm:prSet presAssocID="{61CB6337-C5A1-40F0-8E1A-9EAEC5D93F40}" presName="hierRoot2" presStyleCnt="0">
        <dgm:presLayoutVars>
          <dgm:hierBranch val="init"/>
        </dgm:presLayoutVars>
      </dgm:prSet>
      <dgm:spPr/>
    </dgm:pt>
    <dgm:pt modelId="{65FC7428-0FF5-4A4B-9862-9B12E82A4934}" type="pres">
      <dgm:prSet presAssocID="{61CB6337-C5A1-40F0-8E1A-9EAEC5D93F40}" presName="rootComposite" presStyleCnt="0"/>
      <dgm:spPr/>
    </dgm:pt>
    <dgm:pt modelId="{E7C0C58C-259F-4D80-B2BC-42F67BC83E0B}" type="pres">
      <dgm:prSet presAssocID="{61CB6337-C5A1-40F0-8E1A-9EAEC5D93F40}" presName="rootText" presStyleLbl="node3" presStyleIdx="8" presStyleCnt="19">
        <dgm:presLayoutVars>
          <dgm:chPref val="3"/>
        </dgm:presLayoutVars>
      </dgm:prSet>
      <dgm:spPr/>
    </dgm:pt>
    <dgm:pt modelId="{56D61B9B-B5AE-479D-9407-6704D4514DBE}" type="pres">
      <dgm:prSet presAssocID="{61CB6337-C5A1-40F0-8E1A-9EAEC5D93F40}" presName="rootConnector" presStyleLbl="node3" presStyleIdx="8" presStyleCnt="19"/>
      <dgm:spPr/>
    </dgm:pt>
    <dgm:pt modelId="{6185E18D-3B35-4D48-9F49-51723767DB86}" type="pres">
      <dgm:prSet presAssocID="{61CB6337-C5A1-40F0-8E1A-9EAEC5D93F40}" presName="hierChild4" presStyleCnt="0"/>
      <dgm:spPr/>
    </dgm:pt>
    <dgm:pt modelId="{D7B737F2-E327-4A20-99CE-EEC816654EC3}" type="pres">
      <dgm:prSet presAssocID="{61CB6337-C5A1-40F0-8E1A-9EAEC5D93F40}" presName="hierChild5" presStyleCnt="0"/>
      <dgm:spPr/>
    </dgm:pt>
    <dgm:pt modelId="{B5C3B832-A0ED-42F1-9205-C287D993A17B}" type="pres">
      <dgm:prSet presAssocID="{D260720F-68FA-4F85-BCD0-E1E19BBB5618}" presName="Name64" presStyleLbl="parChTrans1D3" presStyleIdx="9" presStyleCnt="19"/>
      <dgm:spPr/>
    </dgm:pt>
    <dgm:pt modelId="{192B5DDE-44F5-4117-8059-A2C5F6D18D3F}" type="pres">
      <dgm:prSet presAssocID="{944B16DF-E9FC-46F0-92F4-EF064072A3FF}" presName="hierRoot2" presStyleCnt="0">
        <dgm:presLayoutVars>
          <dgm:hierBranch val="init"/>
        </dgm:presLayoutVars>
      </dgm:prSet>
      <dgm:spPr/>
    </dgm:pt>
    <dgm:pt modelId="{2E167837-BC8C-49C7-A1A8-17A5E0F69363}" type="pres">
      <dgm:prSet presAssocID="{944B16DF-E9FC-46F0-92F4-EF064072A3FF}" presName="rootComposite" presStyleCnt="0"/>
      <dgm:spPr/>
    </dgm:pt>
    <dgm:pt modelId="{C2684BBB-C075-42F2-8924-6BB766EDB9D7}" type="pres">
      <dgm:prSet presAssocID="{944B16DF-E9FC-46F0-92F4-EF064072A3FF}" presName="rootText" presStyleLbl="node3" presStyleIdx="9" presStyleCnt="19">
        <dgm:presLayoutVars>
          <dgm:chPref val="3"/>
        </dgm:presLayoutVars>
      </dgm:prSet>
      <dgm:spPr/>
    </dgm:pt>
    <dgm:pt modelId="{4DBD50B1-822F-47C8-A2C4-70771F8EC76F}" type="pres">
      <dgm:prSet presAssocID="{944B16DF-E9FC-46F0-92F4-EF064072A3FF}" presName="rootConnector" presStyleLbl="node3" presStyleIdx="9" presStyleCnt="19"/>
      <dgm:spPr/>
    </dgm:pt>
    <dgm:pt modelId="{24ECF87F-37C7-4CAE-A43C-1ACFCCEBDF7D}" type="pres">
      <dgm:prSet presAssocID="{944B16DF-E9FC-46F0-92F4-EF064072A3FF}" presName="hierChild4" presStyleCnt="0"/>
      <dgm:spPr/>
    </dgm:pt>
    <dgm:pt modelId="{E948A444-66AF-4B34-901A-579BC5DF54E5}" type="pres">
      <dgm:prSet presAssocID="{944B16DF-E9FC-46F0-92F4-EF064072A3FF}" presName="hierChild5" presStyleCnt="0"/>
      <dgm:spPr/>
    </dgm:pt>
    <dgm:pt modelId="{BD8BCA18-36AB-42FD-8310-FDAAEC056181}" type="pres">
      <dgm:prSet presAssocID="{D0CB93B2-D3D9-4943-BF1D-9012213D820C}" presName="Name64" presStyleLbl="parChTrans1D3" presStyleIdx="10" presStyleCnt="19"/>
      <dgm:spPr/>
    </dgm:pt>
    <dgm:pt modelId="{6289DAA8-403D-4BFE-A8C8-AC4DF5CCCC78}" type="pres">
      <dgm:prSet presAssocID="{0F3C3935-635A-466B-9A91-DCC695DADBA0}" presName="hierRoot2" presStyleCnt="0">
        <dgm:presLayoutVars>
          <dgm:hierBranch val="init"/>
        </dgm:presLayoutVars>
      </dgm:prSet>
      <dgm:spPr/>
    </dgm:pt>
    <dgm:pt modelId="{46983801-9295-4999-B15A-BC5E755C4800}" type="pres">
      <dgm:prSet presAssocID="{0F3C3935-635A-466B-9A91-DCC695DADBA0}" presName="rootComposite" presStyleCnt="0"/>
      <dgm:spPr/>
    </dgm:pt>
    <dgm:pt modelId="{C4FE6877-D484-4073-B8E8-6BCAD1B61B6A}" type="pres">
      <dgm:prSet presAssocID="{0F3C3935-635A-466B-9A91-DCC695DADBA0}" presName="rootText" presStyleLbl="node3" presStyleIdx="10" presStyleCnt="19">
        <dgm:presLayoutVars>
          <dgm:chPref val="3"/>
        </dgm:presLayoutVars>
      </dgm:prSet>
      <dgm:spPr/>
    </dgm:pt>
    <dgm:pt modelId="{8E61C206-0D11-4A05-BE22-CCCFCAF7AB69}" type="pres">
      <dgm:prSet presAssocID="{0F3C3935-635A-466B-9A91-DCC695DADBA0}" presName="rootConnector" presStyleLbl="node3" presStyleIdx="10" presStyleCnt="19"/>
      <dgm:spPr/>
    </dgm:pt>
    <dgm:pt modelId="{4585BBE4-2961-47FD-B10B-5FC3912856B9}" type="pres">
      <dgm:prSet presAssocID="{0F3C3935-635A-466B-9A91-DCC695DADBA0}" presName="hierChild4" presStyleCnt="0"/>
      <dgm:spPr/>
    </dgm:pt>
    <dgm:pt modelId="{D65920FE-6C80-4036-957C-E938FD9255A8}" type="pres">
      <dgm:prSet presAssocID="{0F3C3935-635A-466B-9A91-DCC695DADBA0}" presName="hierChild5" presStyleCnt="0"/>
      <dgm:spPr/>
    </dgm:pt>
    <dgm:pt modelId="{D3320E9C-8AEE-4837-86C5-2E1DDDFE8BA3}" type="pres">
      <dgm:prSet presAssocID="{E5F0C95D-8103-4357-9BF9-2546874C861E}" presName="hierChild5" presStyleCnt="0"/>
      <dgm:spPr/>
    </dgm:pt>
    <dgm:pt modelId="{8394F1A6-2075-4B87-AF32-8138AE7AD322}" type="pres">
      <dgm:prSet presAssocID="{9F7A00A3-B89B-4ADE-B4A3-EDDB45A6368A}" presName="Name52" presStyleLbl="parChTrans1D2" presStyleIdx="2" presStyleCnt="4"/>
      <dgm:spPr/>
    </dgm:pt>
    <dgm:pt modelId="{20A1D32F-506A-4A55-A340-594FCDD61383}" type="pres">
      <dgm:prSet presAssocID="{1BFED66F-A044-4280-927A-EC319CBD6CE4}" presName="hierRoot2" presStyleCnt="0">
        <dgm:presLayoutVars>
          <dgm:hierBranch val="init"/>
        </dgm:presLayoutVars>
      </dgm:prSet>
      <dgm:spPr/>
    </dgm:pt>
    <dgm:pt modelId="{D3EEC2F0-9E20-4A71-A507-A8B0CE841C19}" type="pres">
      <dgm:prSet presAssocID="{1BFED66F-A044-4280-927A-EC319CBD6CE4}" presName="rootComposite" presStyleCnt="0"/>
      <dgm:spPr/>
    </dgm:pt>
    <dgm:pt modelId="{23D1D55B-6029-4B0B-970A-7A2C01D87B6E}" type="pres">
      <dgm:prSet presAssocID="{1BFED66F-A044-4280-927A-EC319CBD6CE4}" presName="rootText" presStyleLbl="node2" presStyleIdx="2" presStyleCnt="4">
        <dgm:presLayoutVars>
          <dgm:chPref val="3"/>
        </dgm:presLayoutVars>
      </dgm:prSet>
      <dgm:spPr/>
    </dgm:pt>
    <dgm:pt modelId="{BCC51E5E-D18A-4541-95C7-F1F29719FBE9}" type="pres">
      <dgm:prSet presAssocID="{1BFED66F-A044-4280-927A-EC319CBD6CE4}" presName="rootConnector" presStyleLbl="node2" presStyleIdx="2" presStyleCnt="4"/>
      <dgm:spPr/>
    </dgm:pt>
    <dgm:pt modelId="{D99BF0C7-5776-4BB1-9520-02182CE89F11}" type="pres">
      <dgm:prSet presAssocID="{1BFED66F-A044-4280-927A-EC319CBD6CE4}" presName="hierChild4" presStyleCnt="0"/>
      <dgm:spPr/>
    </dgm:pt>
    <dgm:pt modelId="{D9594D8D-8E86-46A9-86CC-7F7F4DFAACBF}" type="pres">
      <dgm:prSet presAssocID="{9DEFE2F5-5793-441E-A504-691EA384CF90}" presName="Name64" presStyleLbl="parChTrans1D3" presStyleIdx="11" presStyleCnt="19"/>
      <dgm:spPr/>
    </dgm:pt>
    <dgm:pt modelId="{FEEF176D-184D-41C8-A5E3-840D94DEB9B7}" type="pres">
      <dgm:prSet presAssocID="{593C02EE-24EF-48F7-8E10-1DA0E2CBF04B}" presName="hierRoot2" presStyleCnt="0">
        <dgm:presLayoutVars>
          <dgm:hierBranch val="init"/>
        </dgm:presLayoutVars>
      </dgm:prSet>
      <dgm:spPr/>
    </dgm:pt>
    <dgm:pt modelId="{DA046735-1088-4D48-8992-1D4637B6A519}" type="pres">
      <dgm:prSet presAssocID="{593C02EE-24EF-48F7-8E10-1DA0E2CBF04B}" presName="rootComposite" presStyleCnt="0"/>
      <dgm:spPr/>
    </dgm:pt>
    <dgm:pt modelId="{E380D514-3CA3-44AC-A432-6EE0CB6A5F1A}" type="pres">
      <dgm:prSet presAssocID="{593C02EE-24EF-48F7-8E10-1DA0E2CBF04B}" presName="rootText" presStyleLbl="node3" presStyleIdx="11" presStyleCnt="19">
        <dgm:presLayoutVars>
          <dgm:chPref val="3"/>
        </dgm:presLayoutVars>
      </dgm:prSet>
      <dgm:spPr/>
    </dgm:pt>
    <dgm:pt modelId="{B657CC0B-8F4D-450D-A038-F2EECBC0F221}" type="pres">
      <dgm:prSet presAssocID="{593C02EE-24EF-48F7-8E10-1DA0E2CBF04B}" presName="rootConnector" presStyleLbl="node3" presStyleIdx="11" presStyleCnt="19"/>
      <dgm:spPr/>
    </dgm:pt>
    <dgm:pt modelId="{C240205C-D96E-426C-A715-A06629CA8571}" type="pres">
      <dgm:prSet presAssocID="{593C02EE-24EF-48F7-8E10-1DA0E2CBF04B}" presName="hierChild4" presStyleCnt="0"/>
      <dgm:spPr/>
    </dgm:pt>
    <dgm:pt modelId="{9BE050E2-FA16-449C-B7B3-0EE42815C4FA}" type="pres">
      <dgm:prSet presAssocID="{593C02EE-24EF-48F7-8E10-1DA0E2CBF04B}" presName="hierChild5" presStyleCnt="0"/>
      <dgm:spPr/>
    </dgm:pt>
    <dgm:pt modelId="{66441EC7-B740-47E6-8135-2357CA9E2F3D}" type="pres">
      <dgm:prSet presAssocID="{96D33D43-64D7-450C-A7AA-0B20CA55678A}" presName="Name64" presStyleLbl="parChTrans1D3" presStyleIdx="12" presStyleCnt="19"/>
      <dgm:spPr/>
    </dgm:pt>
    <dgm:pt modelId="{CE91A871-49A2-4EF8-B8D0-3904226A12A2}" type="pres">
      <dgm:prSet presAssocID="{F7A2C598-B0DB-4803-9843-94D2581E8A63}" presName="hierRoot2" presStyleCnt="0">
        <dgm:presLayoutVars>
          <dgm:hierBranch val="init"/>
        </dgm:presLayoutVars>
      </dgm:prSet>
      <dgm:spPr/>
    </dgm:pt>
    <dgm:pt modelId="{203FDF33-E395-4CA1-B237-E7A7FBE4220E}" type="pres">
      <dgm:prSet presAssocID="{F7A2C598-B0DB-4803-9843-94D2581E8A63}" presName="rootComposite" presStyleCnt="0"/>
      <dgm:spPr/>
    </dgm:pt>
    <dgm:pt modelId="{0274D7AD-061B-4109-85EE-A88DDD8CF424}" type="pres">
      <dgm:prSet presAssocID="{F7A2C598-B0DB-4803-9843-94D2581E8A63}" presName="rootText" presStyleLbl="node3" presStyleIdx="12" presStyleCnt="19">
        <dgm:presLayoutVars>
          <dgm:chPref val="3"/>
        </dgm:presLayoutVars>
      </dgm:prSet>
      <dgm:spPr/>
    </dgm:pt>
    <dgm:pt modelId="{F25EF976-06C4-4982-B8DF-A2B5B087ECF5}" type="pres">
      <dgm:prSet presAssocID="{F7A2C598-B0DB-4803-9843-94D2581E8A63}" presName="rootConnector" presStyleLbl="node3" presStyleIdx="12" presStyleCnt="19"/>
      <dgm:spPr/>
    </dgm:pt>
    <dgm:pt modelId="{E75E913B-ADF5-4DB7-8769-2599E0FCC18E}" type="pres">
      <dgm:prSet presAssocID="{F7A2C598-B0DB-4803-9843-94D2581E8A63}" presName="hierChild4" presStyleCnt="0"/>
      <dgm:spPr/>
    </dgm:pt>
    <dgm:pt modelId="{BFE734D1-BC84-4BDA-B155-1F14A9C2E7BC}" type="pres">
      <dgm:prSet presAssocID="{F7A2C598-B0DB-4803-9843-94D2581E8A63}" presName="hierChild5" presStyleCnt="0"/>
      <dgm:spPr/>
    </dgm:pt>
    <dgm:pt modelId="{E13BF41E-3AFE-437A-A777-AC9A3ED0A7B5}" type="pres">
      <dgm:prSet presAssocID="{1496349E-B467-498E-AEF5-5DEBE55D40C3}" presName="Name64" presStyleLbl="parChTrans1D3" presStyleIdx="13" presStyleCnt="19"/>
      <dgm:spPr/>
    </dgm:pt>
    <dgm:pt modelId="{9A9D3022-E386-4394-96DE-334E211DBC68}" type="pres">
      <dgm:prSet presAssocID="{509BE09D-B616-4113-BAD1-69769EAD30D2}" presName="hierRoot2" presStyleCnt="0">
        <dgm:presLayoutVars>
          <dgm:hierBranch val="init"/>
        </dgm:presLayoutVars>
      </dgm:prSet>
      <dgm:spPr/>
    </dgm:pt>
    <dgm:pt modelId="{A010B842-251F-46EB-A068-82A4C0409A4F}" type="pres">
      <dgm:prSet presAssocID="{509BE09D-B616-4113-BAD1-69769EAD30D2}" presName="rootComposite" presStyleCnt="0"/>
      <dgm:spPr/>
    </dgm:pt>
    <dgm:pt modelId="{BB9C51C1-5310-45A2-A7A0-4F5631D19A55}" type="pres">
      <dgm:prSet presAssocID="{509BE09D-B616-4113-BAD1-69769EAD30D2}" presName="rootText" presStyleLbl="node3" presStyleIdx="13" presStyleCnt="19">
        <dgm:presLayoutVars>
          <dgm:chPref val="3"/>
        </dgm:presLayoutVars>
      </dgm:prSet>
      <dgm:spPr/>
    </dgm:pt>
    <dgm:pt modelId="{B84B9E8C-8441-4D4F-B904-564EEA7D72A2}" type="pres">
      <dgm:prSet presAssocID="{509BE09D-B616-4113-BAD1-69769EAD30D2}" presName="rootConnector" presStyleLbl="node3" presStyleIdx="13" presStyleCnt="19"/>
      <dgm:spPr/>
    </dgm:pt>
    <dgm:pt modelId="{F376BC55-F064-4BDD-A15A-92CDC4B535EA}" type="pres">
      <dgm:prSet presAssocID="{509BE09D-B616-4113-BAD1-69769EAD30D2}" presName="hierChild4" presStyleCnt="0"/>
      <dgm:spPr/>
    </dgm:pt>
    <dgm:pt modelId="{463BD104-35A7-4507-B4E4-0221BC71575B}" type="pres">
      <dgm:prSet presAssocID="{509BE09D-B616-4113-BAD1-69769EAD30D2}" presName="hierChild5" presStyleCnt="0"/>
      <dgm:spPr/>
    </dgm:pt>
    <dgm:pt modelId="{CB9FB270-6EB8-4271-981F-22E8AF749FB4}" type="pres">
      <dgm:prSet presAssocID="{0E84D581-E1D5-401F-A6B4-B7A58BD5B7D6}" presName="Name64" presStyleLbl="parChTrans1D3" presStyleIdx="14" presStyleCnt="19"/>
      <dgm:spPr/>
    </dgm:pt>
    <dgm:pt modelId="{A2264CF2-D9CD-485A-9261-993E4CED9036}" type="pres">
      <dgm:prSet presAssocID="{EB702265-BAA6-437D-AD80-58B55E1DC585}" presName="hierRoot2" presStyleCnt="0">
        <dgm:presLayoutVars>
          <dgm:hierBranch val="init"/>
        </dgm:presLayoutVars>
      </dgm:prSet>
      <dgm:spPr/>
    </dgm:pt>
    <dgm:pt modelId="{3DE72787-2ED8-44B4-BF59-A8FFB766E947}" type="pres">
      <dgm:prSet presAssocID="{EB702265-BAA6-437D-AD80-58B55E1DC585}" presName="rootComposite" presStyleCnt="0"/>
      <dgm:spPr/>
    </dgm:pt>
    <dgm:pt modelId="{5D441138-DE4C-412B-8E12-4EB671B17BB2}" type="pres">
      <dgm:prSet presAssocID="{EB702265-BAA6-437D-AD80-58B55E1DC585}" presName="rootText" presStyleLbl="node3" presStyleIdx="14" presStyleCnt="19">
        <dgm:presLayoutVars>
          <dgm:chPref val="3"/>
        </dgm:presLayoutVars>
      </dgm:prSet>
      <dgm:spPr/>
    </dgm:pt>
    <dgm:pt modelId="{4EB0DB13-EE68-4799-B0BA-65F2A888E117}" type="pres">
      <dgm:prSet presAssocID="{EB702265-BAA6-437D-AD80-58B55E1DC585}" presName="rootConnector" presStyleLbl="node3" presStyleIdx="14" presStyleCnt="19"/>
      <dgm:spPr/>
    </dgm:pt>
    <dgm:pt modelId="{71F13B40-E8B4-4768-9441-2304226789C5}" type="pres">
      <dgm:prSet presAssocID="{EB702265-BAA6-437D-AD80-58B55E1DC585}" presName="hierChild4" presStyleCnt="0"/>
      <dgm:spPr/>
    </dgm:pt>
    <dgm:pt modelId="{3FA5C391-F802-435A-81AF-9260275B6B8A}" type="pres">
      <dgm:prSet presAssocID="{EB702265-BAA6-437D-AD80-58B55E1DC585}" presName="hierChild5" presStyleCnt="0"/>
      <dgm:spPr/>
    </dgm:pt>
    <dgm:pt modelId="{F5FA7EC4-ADE5-4ECD-9215-50DCADDDF587}" type="pres">
      <dgm:prSet presAssocID="{4535704F-DA15-4467-A14D-1C20631FAB0E}" presName="Name64" presStyleLbl="parChTrans1D3" presStyleIdx="15" presStyleCnt="19"/>
      <dgm:spPr/>
    </dgm:pt>
    <dgm:pt modelId="{18C99DFD-F038-48F3-AEC5-D1DDA0A1900B}" type="pres">
      <dgm:prSet presAssocID="{758F6A64-CB48-43C5-ADC2-40C9CD1EFC5D}" presName="hierRoot2" presStyleCnt="0">
        <dgm:presLayoutVars>
          <dgm:hierBranch val="init"/>
        </dgm:presLayoutVars>
      </dgm:prSet>
      <dgm:spPr/>
    </dgm:pt>
    <dgm:pt modelId="{94FA033A-4D6E-4DCD-B837-DEB5EE451EDF}" type="pres">
      <dgm:prSet presAssocID="{758F6A64-CB48-43C5-ADC2-40C9CD1EFC5D}" presName="rootComposite" presStyleCnt="0"/>
      <dgm:spPr/>
    </dgm:pt>
    <dgm:pt modelId="{E1A754A2-72A2-478D-BEB3-DCC22AEBD7E3}" type="pres">
      <dgm:prSet presAssocID="{758F6A64-CB48-43C5-ADC2-40C9CD1EFC5D}" presName="rootText" presStyleLbl="node3" presStyleIdx="15" presStyleCnt="19">
        <dgm:presLayoutVars>
          <dgm:chPref val="3"/>
        </dgm:presLayoutVars>
      </dgm:prSet>
      <dgm:spPr/>
    </dgm:pt>
    <dgm:pt modelId="{4C569FCB-A69F-472A-90E4-4619BFF3A321}" type="pres">
      <dgm:prSet presAssocID="{758F6A64-CB48-43C5-ADC2-40C9CD1EFC5D}" presName="rootConnector" presStyleLbl="node3" presStyleIdx="15" presStyleCnt="19"/>
      <dgm:spPr/>
    </dgm:pt>
    <dgm:pt modelId="{E4E0C172-6F4A-4FD8-A7BB-38EEBED6F59B}" type="pres">
      <dgm:prSet presAssocID="{758F6A64-CB48-43C5-ADC2-40C9CD1EFC5D}" presName="hierChild4" presStyleCnt="0"/>
      <dgm:spPr/>
    </dgm:pt>
    <dgm:pt modelId="{53D6A4A4-5765-4ABE-999C-AC9172BC05E1}" type="pres">
      <dgm:prSet presAssocID="{758F6A64-CB48-43C5-ADC2-40C9CD1EFC5D}" presName="hierChild5" presStyleCnt="0"/>
      <dgm:spPr/>
    </dgm:pt>
    <dgm:pt modelId="{E07F6897-96B3-47B3-8F0B-BC2DC421909C}" type="pres">
      <dgm:prSet presAssocID="{1BFED66F-A044-4280-927A-EC319CBD6CE4}" presName="hierChild5" presStyleCnt="0"/>
      <dgm:spPr/>
    </dgm:pt>
    <dgm:pt modelId="{129CC580-D912-4D7A-BE8A-C8BA639A1FC0}" type="pres">
      <dgm:prSet presAssocID="{54E08FE2-6409-4AFE-88A3-AD30DCB819CC}" presName="Name52" presStyleLbl="parChTrans1D2" presStyleIdx="3" presStyleCnt="4"/>
      <dgm:spPr/>
    </dgm:pt>
    <dgm:pt modelId="{EEF731D2-7E4A-4F57-A005-EBA41EA07FED}" type="pres">
      <dgm:prSet presAssocID="{A480FCE5-B6AE-41F4-9B6F-7A5664AFA467}" presName="hierRoot2" presStyleCnt="0">
        <dgm:presLayoutVars>
          <dgm:hierBranch val="init"/>
        </dgm:presLayoutVars>
      </dgm:prSet>
      <dgm:spPr/>
    </dgm:pt>
    <dgm:pt modelId="{552A79F8-F963-424D-B205-4025F3A7F73E}" type="pres">
      <dgm:prSet presAssocID="{A480FCE5-B6AE-41F4-9B6F-7A5664AFA467}" presName="rootComposite" presStyleCnt="0"/>
      <dgm:spPr/>
    </dgm:pt>
    <dgm:pt modelId="{41EB7777-130B-41FA-BDDA-68B00D7F7B63}" type="pres">
      <dgm:prSet presAssocID="{A480FCE5-B6AE-41F4-9B6F-7A5664AFA467}" presName="rootText" presStyleLbl="node2" presStyleIdx="3" presStyleCnt="4">
        <dgm:presLayoutVars>
          <dgm:chPref val="3"/>
        </dgm:presLayoutVars>
      </dgm:prSet>
      <dgm:spPr/>
    </dgm:pt>
    <dgm:pt modelId="{6D6A5CF9-FB28-4907-AB6B-758AD23213AF}" type="pres">
      <dgm:prSet presAssocID="{A480FCE5-B6AE-41F4-9B6F-7A5664AFA467}" presName="rootConnector" presStyleLbl="node2" presStyleIdx="3" presStyleCnt="4"/>
      <dgm:spPr/>
    </dgm:pt>
    <dgm:pt modelId="{3885F73B-E4A6-45FC-A852-A3EF6EC57692}" type="pres">
      <dgm:prSet presAssocID="{A480FCE5-B6AE-41F4-9B6F-7A5664AFA467}" presName="hierChild4" presStyleCnt="0"/>
      <dgm:spPr/>
    </dgm:pt>
    <dgm:pt modelId="{6C91C0C1-325F-4E91-87F9-057764737D38}" type="pres">
      <dgm:prSet presAssocID="{2FAB77B6-4195-42D4-A114-DF9E942A0A6F}" presName="Name64" presStyleLbl="parChTrans1D3" presStyleIdx="16" presStyleCnt="19"/>
      <dgm:spPr/>
    </dgm:pt>
    <dgm:pt modelId="{8F8D8C25-2085-4434-93D3-48F80A0AA898}" type="pres">
      <dgm:prSet presAssocID="{5B2B8823-C37C-4E2E-91B1-B6C95A075465}" presName="hierRoot2" presStyleCnt="0">
        <dgm:presLayoutVars>
          <dgm:hierBranch val="init"/>
        </dgm:presLayoutVars>
      </dgm:prSet>
      <dgm:spPr/>
    </dgm:pt>
    <dgm:pt modelId="{76F82D28-05A1-4F5D-988E-815FB618C409}" type="pres">
      <dgm:prSet presAssocID="{5B2B8823-C37C-4E2E-91B1-B6C95A075465}" presName="rootComposite" presStyleCnt="0"/>
      <dgm:spPr/>
    </dgm:pt>
    <dgm:pt modelId="{C393ECDE-9F95-4446-B664-E7892AFF33B9}" type="pres">
      <dgm:prSet presAssocID="{5B2B8823-C37C-4E2E-91B1-B6C95A075465}" presName="rootText" presStyleLbl="node3" presStyleIdx="16" presStyleCnt="19">
        <dgm:presLayoutVars>
          <dgm:chPref val="3"/>
        </dgm:presLayoutVars>
      </dgm:prSet>
      <dgm:spPr/>
    </dgm:pt>
    <dgm:pt modelId="{A06D8A3B-AD46-4393-A28B-EC48C49D9C5B}" type="pres">
      <dgm:prSet presAssocID="{5B2B8823-C37C-4E2E-91B1-B6C95A075465}" presName="rootConnector" presStyleLbl="node3" presStyleIdx="16" presStyleCnt="19"/>
      <dgm:spPr/>
    </dgm:pt>
    <dgm:pt modelId="{D4B79CAC-EF4E-43AF-BE37-A350C3916BF2}" type="pres">
      <dgm:prSet presAssocID="{5B2B8823-C37C-4E2E-91B1-B6C95A075465}" presName="hierChild4" presStyleCnt="0"/>
      <dgm:spPr/>
    </dgm:pt>
    <dgm:pt modelId="{9F397C81-224C-45B3-A62E-71159125EB95}" type="pres">
      <dgm:prSet presAssocID="{5B2B8823-C37C-4E2E-91B1-B6C95A075465}" presName="hierChild5" presStyleCnt="0"/>
      <dgm:spPr/>
    </dgm:pt>
    <dgm:pt modelId="{86854A66-1A1D-4F04-BDB9-155D412068E4}" type="pres">
      <dgm:prSet presAssocID="{D847C81C-8956-4633-AABB-7C4966279CAE}" presName="Name64" presStyleLbl="parChTrans1D3" presStyleIdx="17" presStyleCnt="19"/>
      <dgm:spPr/>
    </dgm:pt>
    <dgm:pt modelId="{AA355032-EFC7-4F3C-9CE5-00FA35FD796F}" type="pres">
      <dgm:prSet presAssocID="{CEFC8429-D3B0-40B0-989F-F4E325FA521B}" presName="hierRoot2" presStyleCnt="0">
        <dgm:presLayoutVars>
          <dgm:hierBranch val="init"/>
        </dgm:presLayoutVars>
      </dgm:prSet>
      <dgm:spPr/>
    </dgm:pt>
    <dgm:pt modelId="{DE373CF2-5E1F-4EC9-8663-ADA216C99A24}" type="pres">
      <dgm:prSet presAssocID="{CEFC8429-D3B0-40B0-989F-F4E325FA521B}" presName="rootComposite" presStyleCnt="0"/>
      <dgm:spPr/>
    </dgm:pt>
    <dgm:pt modelId="{9382646A-0C2F-45A0-B8AF-EE54A4B7BD63}" type="pres">
      <dgm:prSet presAssocID="{CEFC8429-D3B0-40B0-989F-F4E325FA521B}" presName="rootText" presStyleLbl="node3" presStyleIdx="17" presStyleCnt="19">
        <dgm:presLayoutVars>
          <dgm:chPref val="3"/>
        </dgm:presLayoutVars>
      </dgm:prSet>
      <dgm:spPr/>
    </dgm:pt>
    <dgm:pt modelId="{3DA9AC42-EB4D-473A-9040-9B17460F9074}" type="pres">
      <dgm:prSet presAssocID="{CEFC8429-D3B0-40B0-989F-F4E325FA521B}" presName="rootConnector" presStyleLbl="node3" presStyleIdx="17" presStyleCnt="19"/>
      <dgm:spPr/>
    </dgm:pt>
    <dgm:pt modelId="{F793C938-4286-4497-896A-5EDC5407B3E3}" type="pres">
      <dgm:prSet presAssocID="{CEFC8429-D3B0-40B0-989F-F4E325FA521B}" presName="hierChild4" presStyleCnt="0"/>
      <dgm:spPr/>
    </dgm:pt>
    <dgm:pt modelId="{ED856945-B3DD-4D10-8FDC-F9FB5E05EA9C}" type="pres">
      <dgm:prSet presAssocID="{CEFC8429-D3B0-40B0-989F-F4E325FA521B}" presName="hierChild5" presStyleCnt="0"/>
      <dgm:spPr/>
    </dgm:pt>
    <dgm:pt modelId="{7A28FE21-3E67-4626-A72F-C887DAA32E50}" type="pres">
      <dgm:prSet presAssocID="{7F265EF5-CA5C-4597-98C8-1108C43292BC}" presName="Name64" presStyleLbl="parChTrans1D3" presStyleIdx="18" presStyleCnt="19"/>
      <dgm:spPr/>
    </dgm:pt>
    <dgm:pt modelId="{54DF7B21-8B11-4541-8E91-5875DC0A356D}" type="pres">
      <dgm:prSet presAssocID="{C326DAD2-9E2C-416D-88CD-5BFD8983FA36}" presName="hierRoot2" presStyleCnt="0">
        <dgm:presLayoutVars>
          <dgm:hierBranch val="init"/>
        </dgm:presLayoutVars>
      </dgm:prSet>
      <dgm:spPr/>
    </dgm:pt>
    <dgm:pt modelId="{1B8BF171-2075-427A-A8B5-C7C151E740DC}" type="pres">
      <dgm:prSet presAssocID="{C326DAD2-9E2C-416D-88CD-5BFD8983FA36}" presName="rootComposite" presStyleCnt="0"/>
      <dgm:spPr/>
    </dgm:pt>
    <dgm:pt modelId="{D6F0C80B-EAEA-4F47-BCF6-639FD142B760}" type="pres">
      <dgm:prSet presAssocID="{C326DAD2-9E2C-416D-88CD-5BFD8983FA36}" presName="rootText" presStyleLbl="node3" presStyleIdx="18" presStyleCnt="19">
        <dgm:presLayoutVars>
          <dgm:chPref val="3"/>
        </dgm:presLayoutVars>
      </dgm:prSet>
      <dgm:spPr/>
    </dgm:pt>
    <dgm:pt modelId="{B71D84DC-4A22-4568-A3B3-F0D9171004A9}" type="pres">
      <dgm:prSet presAssocID="{C326DAD2-9E2C-416D-88CD-5BFD8983FA36}" presName="rootConnector" presStyleLbl="node3" presStyleIdx="18" presStyleCnt="19"/>
      <dgm:spPr/>
    </dgm:pt>
    <dgm:pt modelId="{4F47E93D-E42A-4B92-A393-4AFC0E07EF7E}" type="pres">
      <dgm:prSet presAssocID="{C326DAD2-9E2C-416D-88CD-5BFD8983FA36}" presName="hierChild4" presStyleCnt="0"/>
      <dgm:spPr/>
    </dgm:pt>
    <dgm:pt modelId="{97004031-45B6-4A61-9FE5-CD0CDCFF6984}" type="pres">
      <dgm:prSet presAssocID="{C326DAD2-9E2C-416D-88CD-5BFD8983FA36}" presName="hierChild5" presStyleCnt="0"/>
      <dgm:spPr/>
    </dgm:pt>
    <dgm:pt modelId="{02080A5F-2851-4558-95F7-4B50149C4F05}" type="pres">
      <dgm:prSet presAssocID="{A480FCE5-B6AE-41F4-9B6F-7A5664AFA467}" presName="hierChild5" presStyleCnt="0"/>
      <dgm:spPr/>
    </dgm:pt>
    <dgm:pt modelId="{31610087-DA88-438A-9BCD-EA55D419107B}" type="pres">
      <dgm:prSet presAssocID="{B3DB8B5D-8158-44C2-BF49-6EFDCF0A3340}" presName="hierChild3" presStyleCnt="0"/>
      <dgm:spPr/>
    </dgm:pt>
  </dgm:ptLst>
  <dgm:cxnLst>
    <dgm:cxn modelId="{96364800-8118-42EC-A626-16CCE29D5AE7}" type="presOf" srcId="{4535704F-DA15-4467-A14D-1C20631FAB0E}" destId="{F5FA7EC4-ADE5-4ECD-9215-50DCADDDF587}" srcOrd="0" destOrd="0" presId="urn:microsoft.com/office/officeart/2009/3/layout/HorizontalOrganizationChart"/>
    <dgm:cxn modelId="{A75D2A08-EC85-4FAC-B692-1C0483910FA1}" type="presOf" srcId="{0F3C3935-635A-466B-9A91-DCC695DADBA0}" destId="{8E61C206-0D11-4A05-BE22-CCCFCAF7AB69}" srcOrd="1" destOrd="0" presId="urn:microsoft.com/office/officeart/2009/3/layout/HorizontalOrganizationChart"/>
    <dgm:cxn modelId="{30133408-D20E-4339-A236-518E2012BF23}" type="presOf" srcId="{B3DB8B5D-8158-44C2-BF49-6EFDCF0A3340}" destId="{DE720055-B095-4AE7-BF2D-0C8EEB48E167}" srcOrd="1" destOrd="0" presId="urn:microsoft.com/office/officeart/2009/3/layout/HorizontalOrganizationChart"/>
    <dgm:cxn modelId="{252EAA0A-4F01-4BAA-A253-72B6EB86A623}" type="presOf" srcId="{87076992-3449-474B-9A97-498DC0B2B11A}" destId="{D53CA127-A253-4FC7-B21C-4DB45A3BC479}" srcOrd="1" destOrd="0" presId="urn:microsoft.com/office/officeart/2009/3/layout/HorizontalOrganizationChart"/>
    <dgm:cxn modelId="{EA42210C-C3FB-4129-B6D7-DB2CCE6D13CA}" type="presOf" srcId="{7EFEFC9D-35C4-4884-A4BF-7A0E1F593A7F}" destId="{2884A7E8-3715-4F5E-B6B5-970C1AA1A1B0}" srcOrd="0" destOrd="0" presId="urn:microsoft.com/office/officeart/2009/3/layout/HorizontalOrganizationChart"/>
    <dgm:cxn modelId="{C701A50E-B1C9-42A9-B8D2-293821A8B55A}" type="presOf" srcId="{E5F0C95D-8103-4357-9BF9-2546874C861E}" destId="{4B1B6563-3E26-43E6-9FDB-7DB7049B1736}" srcOrd="0" destOrd="0" presId="urn:microsoft.com/office/officeart/2009/3/layout/HorizontalOrganizationChart"/>
    <dgm:cxn modelId="{EC18A410-0753-4347-8BFA-D608AC3ED2B3}" type="presOf" srcId="{61CB6337-C5A1-40F0-8E1A-9EAEC5D93F40}" destId="{56D61B9B-B5AE-479D-9407-6704D4514DBE}" srcOrd="1" destOrd="0" presId="urn:microsoft.com/office/officeart/2009/3/layout/HorizontalOrganizationChart"/>
    <dgm:cxn modelId="{874AD412-E78A-41C7-96C7-99B0241ADBBE}" srcId="{1BFED66F-A044-4280-927A-EC319CBD6CE4}" destId="{F7A2C598-B0DB-4803-9843-94D2581E8A63}" srcOrd="1" destOrd="0" parTransId="{96D33D43-64D7-450C-A7AA-0B20CA55678A}" sibTransId="{A3DF966A-E773-4465-B695-9A3F7489032B}"/>
    <dgm:cxn modelId="{60E3E912-C0AE-4BA7-A2AC-E61B2FCC717F}" type="presOf" srcId="{6F39C63E-6762-4AAE-83DF-B1236154175C}" destId="{B0BA3FEA-B2C8-4D50-A162-95771EE62D1F}" srcOrd="0" destOrd="0" presId="urn:microsoft.com/office/officeart/2009/3/layout/HorizontalOrganizationChart"/>
    <dgm:cxn modelId="{71445414-96AB-4383-A56A-56C61795D25C}" type="presOf" srcId="{D0CB93B2-D3D9-4943-BF1D-9012213D820C}" destId="{BD8BCA18-36AB-42FD-8310-FDAAEC056181}" srcOrd="0" destOrd="0" presId="urn:microsoft.com/office/officeart/2009/3/layout/HorizontalOrganizationChart"/>
    <dgm:cxn modelId="{413CCE15-6E3C-4CAB-AD7F-843B1D2F87C8}" type="presOf" srcId="{B3DB8B5D-8158-44C2-BF49-6EFDCF0A3340}" destId="{14C243E9-5293-473A-8D90-619FD69D082A}" srcOrd="0" destOrd="0" presId="urn:microsoft.com/office/officeart/2009/3/layout/HorizontalOrganizationChart"/>
    <dgm:cxn modelId="{5C22EE15-25B1-4A8C-A78A-D2EA1E171E00}" srcId="{1BFED66F-A044-4280-927A-EC319CBD6CE4}" destId="{593C02EE-24EF-48F7-8E10-1DA0E2CBF04B}" srcOrd="0" destOrd="0" parTransId="{9DEFE2F5-5793-441E-A504-691EA384CF90}" sibTransId="{953DC71A-8690-4A8A-A1B4-3B92C8C5F8F2}"/>
    <dgm:cxn modelId="{B3130E1A-89A1-456A-959F-E9BB696E98FD}" type="presOf" srcId="{54E08FE2-6409-4AFE-88A3-AD30DCB819CC}" destId="{129CC580-D912-4D7A-BE8A-C8BA639A1FC0}" srcOrd="0" destOrd="0" presId="urn:microsoft.com/office/officeart/2009/3/layout/HorizontalOrganizationChart"/>
    <dgm:cxn modelId="{CF240F22-082B-4C5C-B7FE-682BBFF8F0CC}" type="presOf" srcId="{758F6A64-CB48-43C5-ADC2-40C9CD1EFC5D}" destId="{4C569FCB-A69F-472A-90E4-4619BFF3A321}" srcOrd="1" destOrd="0" presId="urn:microsoft.com/office/officeart/2009/3/layout/HorizontalOrganizationChart"/>
    <dgm:cxn modelId="{912B1A25-F216-46E7-894C-B2500A44E82D}" type="presOf" srcId="{E5F0C95D-8103-4357-9BF9-2546874C861E}" destId="{53647FDD-F099-4E9A-A7C9-2D2140597D03}" srcOrd="1" destOrd="0" presId="urn:microsoft.com/office/officeart/2009/3/layout/HorizontalOrganizationChart"/>
    <dgm:cxn modelId="{9DC1A42A-52E8-422E-B0F1-A6230281E3C2}" srcId="{A480FCE5-B6AE-41F4-9B6F-7A5664AFA467}" destId="{CEFC8429-D3B0-40B0-989F-F4E325FA521B}" srcOrd="1" destOrd="0" parTransId="{D847C81C-8956-4633-AABB-7C4966279CAE}" sibTransId="{92D8CABB-50CE-411B-9984-8B8FF35E7991}"/>
    <dgm:cxn modelId="{CC94352B-640B-48FF-BBD7-E59FA065A241}" type="presOf" srcId="{509BE09D-B616-4113-BAD1-69769EAD30D2}" destId="{BB9C51C1-5310-45A2-A7A0-4F5631D19A55}" srcOrd="0" destOrd="0" presId="urn:microsoft.com/office/officeart/2009/3/layout/HorizontalOrganizationChart"/>
    <dgm:cxn modelId="{E3DB012C-9234-470D-B769-60AB26791100}" type="presOf" srcId="{E77A88AC-2C90-47A6-B684-282464E6C81B}" destId="{7611C06A-E470-4F8C-8738-2CFFFC13EE21}" srcOrd="0" destOrd="0" presId="urn:microsoft.com/office/officeart/2009/3/layout/HorizontalOrganizationChart"/>
    <dgm:cxn modelId="{0B91372E-D682-4CA6-9A54-A52B2BE99BC4}" srcId="{E5F0C95D-8103-4357-9BF9-2546874C861E}" destId="{0F3C3935-635A-466B-9A91-DCC695DADBA0}" srcOrd="3" destOrd="0" parTransId="{D0CB93B2-D3D9-4943-BF1D-9012213D820C}" sibTransId="{2DD60D97-AACC-4DBF-9562-E3E3B2F64252}"/>
    <dgm:cxn modelId="{F46A9E2E-839C-4929-9691-AA4DEF9ED5F2}" type="presOf" srcId="{7E3E704C-6B0F-4932-A7CF-D56184D2F78C}" destId="{85B71EB2-AD75-40E0-BF45-2B60C897F26A}" srcOrd="0" destOrd="0" presId="urn:microsoft.com/office/officeart/2009/3/layout/HorizontalOrganizationChart"/>
    <dgm:cxn modelId="{CA8E8E2F-EEE7-46F3-8CAC-DF6D944037A1}" type="presOf" srcId="{42CDC0BE-67A7-4C75-BE70-4A2305B12C80}" destId="{4287B7FA-C41D-42B9-A440-446ACEEF2C18}" srcOrd="0" destOrd="0" presId="urn:microsoft.com/office/officeart/2009/3/layout/HorizontalOrganizationChart"/>
    <dgm:cxn modelId="{E4713830-A43D-40E9-927F-3129DBF54E86}" srcId="{E5F0C95D-8103-4357-9BF9-2546874C861E}" destId="{8FA8926A-D17B-4F5E-BF85-460F89EC3400}" srcOrd="0" destOrd="0" parTransId="{3CB41445-3E35-4D2B-83D8-5C74A7B64F69}" sibTransId="{70608E05-85A5-44A6-90B4-62FB8B46E4F2}"/>
    <dgm:cxn modelId="{94041D32-F7A2-4B18-8CDD-CAF6440658D9}" type="presOf" srcId="{61CB6337-C5A1-40F0-8E1A-9EAEC5D93F40}" destId="{E7C0C58C-259F-4D80-B2BC-42F67BC83E0B}" srcOrd="0" destOrd="0" presId="urn:microsoft.com/office/officeart/2009/3/layout/HorizontalOrganizationChart"/>
    <dgm:cxn modelId="{8C54F832-5745-4205-BF0E-A95EF31DD79E}" srcId="{E41E8045-88F3-4FAE-8CE9-339666B972BE}" destId="{E75352F0-7F74-41DD-943A-F435FEA635F2}" srcOrd="1" destOrd="0" parTransId="{CD79CE1B-2033-4544-9012-2901180F8261}" sibTransId="{5ACDF9BC-AE1A-412A-95FE-5F0C3DA4260A}"/>
    <dgm:cxn modelId="{687A6B35-D545-4BCD-87F4-4A57086EE88A}" type="presOf" srcId="{70D6B483-363B-4474-B490-26A9BF043F5B}" destId="{58C93F46-57BF-4FB7-A136-B552AACBF584}" srcOrd="0" destOrd="0" presId="urn:microsoft.com/office/officeart/2009/3/layout/HorizontalOrganizationChart"/>
    <dgm:cxn modelId="{F364353C-B949-470E-9BD8-89F782427BFE}" srcId="{B3DB8B5D-8158-44C2-BF49-6EFDCF0A3340}" destId="{E5F0C95D-8103-4357-9BF9-2546874C861E}" srcOrd="1" destOrd="0" parTransId="{855DC4E3-12E6-4596-ACF3-2A8C94C378D7}" sibTransId="{14E1D05E-B689-4A6B-8572-04AC59B20EA5}"/>
    <dgm:cxn modelId="{F349BB3D-362C-46E6-8688-2AD63DBB9112}" type="presOf" srcId="{BBC967EB-DFB2-499A-BA2C-F409EB904449}" destId="{C4AE28AF-FB91-48EC-95D7-6F0F7332349E}" srcOrd="0" destOrd="0" presId="urn:microsoft.com/office/officeart/2009/3/layout/HorizontalOrganizationChart"/>
    <dgm:cxn modelId="{0DBC195C-326D-4F54-B025-2EC01D772FA0}" srcId="{B3DB8B5D-8158-44C2-BF49-6EFDCF0A3340}" destId="{E41E8045-88F3-4FAE-8CE9-339666B972BE}" srcOrd="0" destOrd="0" parTransId="{E77A88AC-2C90-47A6-B684-282464E6C81B}" sibTransId="{FE3F7D60-15FF-4540-B422-2EF5A89261EC}"/>
    <dgm:cxn modelId="{A00D165F-9DA3-439A-A6EF-8965E9AF5B13}" type="presOf" srcId="{7E3E704C-6B0F-4932-A7CF-D56184D2F78C}" destId="{620F22CD-62AF-4949-BF69-A1EFC53BE0E3}" srcOrd="1" destOrd="0" presId="urn:microsoft.com/office/officeart/2009/3/layout/HorizontalOrganizationChart"/>
    <dgm:cxn modelId="{266B2F5F-3A95-4F07-886C-2D502EAEA08C}" srcId="{E5F0C95D-8103-4357-9BF9-2546874C861E}" destId="{944B16DF-E9FC-46F0-92F4-EF064072A3FF}" srcOrd="2" destOrd="0" parTransId="{D260720F-68FA-4F85-BCD0-E1E19BBB5618}" sibTransId="{789E85DC-DB5B-48C9-B3C8-F297C1B4AFC5}"/>
    <dgm:cxn modelId="{B98D2041-A14F-4C40-8BED-EF7CD1A555FA}" type="presOf" srcId="{EB702265-BAA6-437D-AD80-58B55E1DC585}" destId="{5D441138-DE4C-412B-8E12-4EB671B17BB2}" srcOrd="0" destOrd="0" presId="urn:microsoft.com/office/officeart/2009/3/layout/HorizontalOrganizationChart"/>
    <dgm:cxn modelId="{8065D342-8C72-4AE2-931F-2082F8F22E62}" type="presOf" srcId="{CEFC8429-D3B0-40B0-989F-F4E325FA521B}" destId="{9382646A-0C2F-45A0-B8AF-EE54A4B7BD63}" srcOrd="0" destOrd="0" presId="urn:microsoft.com/office/officeart/2009/3/layout/HorizontalOrganizationChart"/>
    <dgm:cxn modelId="{5DFA5046-24CA-4D0B-ABF9-F5545EF83EC1}" type="presOf" srcId="{593C02EE-24EF-48F7-8E10-1DA0E2CBF04B}" destId="{E380D514-3CA3-44AC-A432-6EE0CB6A5F1A}" srcOrd="0" destOrd="0" presId="urn:microsoft.com/office/officeart/2009/3/layout/HorizontalOrganizationChart"/>
    <dgm:cxn modelId="{9268CF4B-796D-4FC3-A5BE-4A7B1862B0D4}" type="presOf" srcId="{AE4B7726-35F4-420F-A443-1D54524E00DB}" destId="{54710D1E-20F3-417E-AA10-0DDB9DF45CF5}" srcOrd="0" destOrd="0" presId="urn:microsoft.com/office/officeart/2009/3/layout/HorizontalOrganizationChart"/>
    <dgm:cxn modelId="{FDC4874E-A636-4EF1-8803-A741F629F80A}" srcId="{B3DB8B5D-8158-44C2-BF49-6EFDCF0A3340}" destId="{A480FCE5-B6AE-41F4-9B6F-7A5664AFA467}" srcOrd="3" destOrd="0" parTransId="{54E08FE2-6409-4AFE-88A3-AD30DCB819CC}" sibTransId="{C54FD90F-3B5B-4A43-A910-455B7F5AD305}"/>
    <dgm:cxn modelId="{4058BF4F-C341-49B7-B82B-D428984904C8}" type="presOf" srcId="{96D33D43-64D7-450C-A7AA-0B20CA55678A}" destId="{66441EC7-B740-47E6-8135-2357CA9E2F3D}" srcOrd="0" destOrd="0" presId="urn:microsoft.com/office/officeart/2009/3/layout/HorizontalOrganizationChart"/>
    <dgm:cxn modelId="{81ABF750-EB95-47EE-800C-CE0AB67D0E72}" type="presOf" srcId="{ABABFC5D-1D59-4AB2-B704-14E7D093DBCE}" destId="{1F1DBB0E-1CC7-46B5-B7C9-A4A4FCCD51FB}" srcOrd="0" destOrd="0" presId="urn:microsoft.com/office/officeart/2009/3/layout/HorizontalOrganizationChart"/>
    <dgm:cxn modelId="{5B4BFB70-9A74-419F-B199-9A44C3864371}" type="presOf" srcId="{E41E8045-88F3-4FAE-8CE9-339666B972BE}" destId="{91F4C0E7-C258-4B6A-AFD6-7D8CA950BEEB}" srcOrd="1" destOrd="0" presId="urn:microsoft.com/office/officeart/2009/3/layout/HorizontalOrganizationChart"/>
    <dgm:cxn modelId="{67F23C72-63F3-43CB-88CC-745708915552}" type="presOf" srcId="{95184279-0695-4470-845A-B9EF58115A13}" destId="{B2D49971-97E8-4A0D-97B7-EA570212F174}" srcOrd="0" destOrd="0" presId="urn:microsoft.com/office/officeart/2009/3/layout/HorizontalOrganizationChart"/>
    <dgm:cxn modelId="{782F6972-C22B-45A5-83E2-981B7D65F387}" srcId="{E41E8045-88F3-4FAE-8CE9-339666B972BE}" destId="{7E3E704C-6B0F-4932-A7CF-D56184D2F78C}" srcOrd="3" destOrd="0" parTransId="{22E51398-7452-410F-BF52-F1C5449EC037}" sibTransId="{4897408F-323B-43E6-BB7B-30107A2512FA}"/>
    <dgm:cxn modelId="{10C1B972-7D20-486F-B3FC-A0C5365FDA36}" type="presOf" srcId="{944B16DF-E9FC-46F0-92F4-EF064072A3FF}" destId="{4DBD50B1-822F-47C8-A2C4-70771F8EC76F}" srcOrd="1" destOrd="0" presId="urn:microsoft.com/office/officeart/2009/3/layout/HorizontalOrganizationChart"/>
    <dgm:cxn modelId="{71E1E773-AC3D-4A2B-BF58-EB4CC8C96E3B}" type="presOf" srcId="{A480FCE5-B6AE-41F4-9B6F-7A5664AFA467}" destId="{41EB7777-130B-41FA-BDDA-68B00D7F7B63}" srcOrd="0" destOrd="0" presId="urn:microsoft.com/office/officeart/2009/3/layout/HorizontalOrganizationChart"/>
    <dgm:cxn modelId="{33026F54-41F9-477E-AF37-E50A73819198}" type="presOf" srcId="{6977D74E-B84F-4727-B6B3-0B00D9D5BC1D}" destId="{05590927-1407-41F9-8935-2EC1F7EA2835}" srcOrd="0" destOrd="0" presId="urn:microsoft.com/office/officeart/2009/3/layout/HorizontalOrganizationChart"/>
    <dgm:cxn modelId="{960EEF74-4046-4A82-B50C-086C717EDA05}" type="presOf" srcId="{944B16DF-E9FC-46F0-92F4-EF064072A3FF}" destId="{C2684BBB-C075-42F2-8924-6BB766EDB9D7}" srcOrd="0" destOrd="0" presId="urn:microsoft.com/office/officeart/2009/3/layout/HorizontalOrganizationChart"/>
    <dgm:cxn modelId="{E22D2557-9DE5-4DC4-9FDA-F7EA33096C50}" type="presOf" srcId="{9DEFE2F5-5793-441E-A504-691EA384CF90}" destId="{D9594D8D-8E86-46A9-86CC-7F7F4DFAACBF}" srcOrd="0" destOrd="0" presId="urn:microsoft.com/office/officeart/2009/3/layout/HorizontalOrganizationChart"/>
    <dgm:cxn modelId="{8123087F-D7DD-4BD6-97C3-8BC5371319CD}" type="presOf" srcId="{8FA8926A-D17B-4F5E-BF85-460F89EC3400}" destId="{65F4D4D3-7777-4A45-ACE1-D2ECA608CC80}" srcOrd="1" destOrd="0" presId="urn:microsoft.com/office/officeart/2009/3/layout/HorizontalOrganizationChart"/>
    <dgm:cxn modelId="{FC6E1B7F-F428-4245-AAE4-5AB4D1E7FBFA}" srcId="{E41E8045-88F3-4FAE-8CE9-339666B972BE}" destId="{ABABFC5D-1D59-4AB2-B704-14E7D093DBCE}" srcOrd="5" destOrd="0" parTransId="{42CDC0BE-67A7-4C75-BE70-4A2305B12C80}" sibTransId="{2C2C1F95-E4BD-447D-A167-808740CE349A}"/>
    <dgm:cxn modelId="{C9B9EA81-9621-48FF-8060-D6CDB554406D}" type="presOf" srcId="{CEFC8429-D3B0-40B0-989F-F4E325FA521B}" destId="{3DA9AC42-EB4D-473A-9040-9B17460F9074}" srcOrd="1" destOrd="0" presId="urn:microsoft.com/office/officeart/2009/3/layout/HorizontalOrganizationChart"/>
    <dgm:cxn modelId="{FBAE5C83-402B-4730-AB6B-7C545BD387BB}" srcId="{A480FCE5-B6AE-41F4-9B6F-7A5664AFA467}" destId="{C326DAD2-9E2C-416D-88CD-5BFD8983FA36}" srcOrd="2" destOrd="0" parTransId="{7F265EF5-CA5C-4597-98C8-1108C43292BC}" sibTransId="{2DA91180-35FE-4DB3-964A-B617D59DDD6D}"/>
    <dgm:cxn modelId="{5077CC83-1FB8-46CF-921C-56AB01644506}" srcId="{A480FCE5-B6AE-41F4-9B6F-7A5664AFA467}" destId="{5B2B8823-C37C-4E2E-91B1-B6C95A075465}" srcOrd="0" destOrd="0" parTransId="{2FAB77B6-4195-42D4-A114-DF9E942A0A6F}" sibTransId="{188BE360-59F3-48F9-82BC-452EAFE7DC27}"/>
    <dgm:cxn modelId="{36B66384-AFE9-4E7B-92A9-87693A3AF5CB}" srcId="{E41E8045-88F3-4FAE-8CE9-339666B972BE}" destId="{70D6B483-363B-4474-B490-26A9BF043F5B}" srcOrd="0" destOrd="0" parTransId="{ECBD02F6-1B30-4706-B2CF-F6CF69015597}" sibTransId="{887D739E-6CAC-4853-8E3E-45F720F4A4DC}"/>
    <dgm:cxn modelId="{C1FCDF84-C87C-414E-B9F8-23C02CE953D0}" type="presOf" srcId="{0F3C3935-635A-466B-9A91-DCC695DADBA0}" destId="{C4FE6877-D484-4073-B8E8-6BCAD1B61B6A}" srcOrd="0" destOrd="0" presId="urn:microsoft.com/office/officeart/2009/3/layout/HorizontalOrganizationChart"/>
    <dgm:cxn modelId="{00FE8F87-5DEC-4EB6-ABB8-FD272D55577F}" srcId="{1BFED66F-A044-4280-927A-EC319CBD6CE4}" destId="{EB702265-BAA6-437D-AD80-58B55E1DC585}" srcOrd="3" destOrd="0" parTransId="{0E84D581-E1D5-401F-A6B4-B7A58BD5B7D6}" sibTransId="{B27BF549-FD09-4DC5-A292-B768A06727F3}"/>
    <dgm:cxn modelId="{390FCD88-F41E-45B7-8EFE-235A0F17BB2F}" type="presOf" srcId="{758F6A64-CB48-43C5-ADC2-40C9CD1EFC5D}" destId="{E1A754A2-72A2-478D-BEB3-DCC22AEBD7E3}" srcOrd="0" destOrd="0" presId="urn:microsoft.com/office/officeart/2009/3/layout/HorizontalOrganizationChart"/>
    <dgm:cxn modelId="{36D47C89-3230-4942-A0A9-C8DE9A1DD733}" type="presOf" srcId="{509BE09D-B616-4113-BAD1-69769EAD30D2}" destId="{B84B9E8C-8441-4D4F-B904-564EEA7D72A2}" srcOrd="1" destOrd="0" presId="urn:microsoft.com/office/officeart/2009/3/layout/HorizontalOrganizationChart"/>
    <dgm:cxn modelId="{F6C4048C-9761-47DB-A68F-FE2DF62771D5}" type="presOf" srcId="{759A6C21-8BDE-48C1-AFBC-79A30B0BFF28}" destId="{C53E3AFF-1436-497B-8ADB-8F9136E2771B}" srcOrd="1" destOrd="0" presId="urn:microsoft.com/office/officeart/2009/3/layout/HorizontalOrganizationChart"/>
    <dgm:cxn modelId="{A0B01A8F-C226-44C0-A56C-581B383B094C}" type="presOf" srcId="{87076992-3449-474B-9A97-498DC0B2B11A}" destId="{CF8BD6D6-24CD-44A7-B6AC-7A6811F918A6}" srcOrd="0" destOrd="0" presId="urn:microsoft.com/office/officeart/2009/3/layout/HorizontalOrganizationChart"/>
    <dgm:cxn modelId="{CA9DF58F-C015-49CE-9231-2C1DEFC44FFA}" type="presOf" srcId="{1BFED66F-A044-4280-927A-EC319CBD6CE4}" destId="{BCC51E5E-D18A-4541-95C7-F1F29719FBE9}" srcOrd="1" destOrd="0" presId="urn:microsoft.com/office/officeart/2009/3/layout/HorizontalOrganizationChart"/>
    <dgm:cxn modelId="{3D6CBC95-E45A-4DDF-8427-12812A14F43F}" type="presOf" srcId="{3CB41445-3E35-4D2B-83D8-5C74A7B64F69}" destId="{0F2461E2-9E3E-4DE9-8815-14C354AF2544}" srcOrd="0" destOrd="0" presId="urn:microsoft.com/office/officeart/2009/3/layout/HorizontalOrganizationChart"/>
    <dgm:cxn modelId="{F2B8A596-683A-4090-A5AC-3C13DD05EEBF}" type="presOf" srcId="{A480FCE5-B6AE-41F4-9B6F-7A5664AFA467}" destId="{6D6A5CF9-FB28-4907-AB6B-758AD23213AF}" srcOrd="1" destOrd="0" presId="urn:microsoft.com/office/officeart/2009/3/layout/HorizontalOrganizationChart"/>
    <dgm:cxn modelId="{1C74CE98-A9D7-4D04-BE64-015BE059AC22}" type="presOf" srcId="{1BFED66F-A044-4280-927A-EC319CBD6CE4}" destId="{23D1D55B-6029-4B0B-970A-7A2C01D87B6E}" srcOrd="0" destOrd="0" presId="urn:microsoft.com/office/officeart/2009/3/layout/HorizontalOrganizationChart"/>
    <dgm:cxn modelId="{EE02089A-7673-4B85-B69C-EFD2D70E803F}" type="presOf" srcId="{F7A2C598-B0DB-4803-9843-94D2581E8A63}" destId="{0274D7AD-061B-4109-85EE-A88DDD8CF424}" srcOrd="0" destOrd="0" presId="urn:microsoft.com/office/officeart/2009/3/layout/HorizontalOrganizationChart"/>
    <dgm:cxn modelId="{942050A0-7E01-4FDA-81E3-C00BD1C11D79}" srcId="{1BFED66F-A044-4280-927A-EC319CBD6CE4}" destId="{509BE09D-B616-4113-BAD1-69769EAD30D2}" srcOrd="2" destOrd="0" parTransId="{1496349E-B467-498E-AEF5-5DEBE55D40C3}" sibTransId="{F60E11DA-CE1B-4088-B2F7-306891E887BF}"/>
    <dgm:cxn modelId="{885161A3-6E9C-48E5-B074-B9A3AF1605A5}" type="presOf" srcId="{E75352F0-7F74-41DD-943A-F435FEA635F2}" destId="{42BE0A0D-E9B7-4CA6-B054-04BA7AD316EA}" srcOrd="1" destOrd="0" presId="urn:microsoft.com/office/officeart/2009/3/layout/HorizontalOrganizationChart"/>
    <dgm:cxn modelId="{92144AA3-DCF1-448F-9F4E-9C800EAA260A}" type="presOf" srcId="{D847C81C-8956-4633-AABB-7C4966279CAE}" destId="{86854A66-1A1D-4F04-BDB9-155D412068E4}" srcOrd="0" destOrd="0" presId="urn:microsoft.com/office/officeart/2009/3/layout/HorizontalOrganizationChart"/>
    <dgm:cxn modelId="{E0DE00A6-AEA9-477B-9FF7-B4B0138EE110}" srcId="{E5F0C95D-8103-4357-9BF9-2546874C861E}" destId="{61CB6337-C5A1-40F0-8E1A-9EAEC5D93F40}" srcOrd="1" destOrd="0" parTransId="{7EFEFC9D-35C4-4884-A4BF-7A0E1F593A7F}" sibTransId="{45CFAE85-C9D0-4DAF-9127-FD6A2CE40152}"/>
    <dgm:cxn modelId="{8D3E41A8-BE5C-4C90-8D4C-1CF955EE2B28}" type="presOf" srcId="{2FAB77B6-4195-42D4-A114-DF9E942A0A6F}" destId="{6C91C0C1-325F-4E91-87F9-057764737D38}" srcOrd="0" destOrd="0" presId="urn:microsoft.com/office/officeart/2009/3/layout/HorizontalOrganizationChart"/>
    <dgm:cxn modelId="{E9B3A7A8-6137-4353-9DFE-2C0E5F618F3A}" type="presOf" srcId="{0E84D581-E1D5-401F-A6B4-B7A58BD5B7D6}" destId="{CB9FB270-6EB8-4271-981F-22E8AF749FB4}" srcOrd="0" destOrd="0" presId="urn:microsoft.com/office/officeart/2009/3/layout/HorizontalOrganizationChart"/>
    <dgm:cxn modelId="{0CE078A9-E1A6-4812-B133-B480D6C61389}" type="presOf" srcId="{1496349E-B467-498E-AEF5-5DEBE55D40C3}" destId="{E13BF41E-3AFE-437A-A777-AC9A3ED0A7B5}" srcOrd="0" destOrd="0" presId="urn:microsoft.com/office/officeart/2009/3/layout/HorizontalOrganizationChart"/>
    <dgm:cxn modelId="{D1CB90AC-502A-4B64-A472-9049D2C22ED0}" srcId="{6977D74E-B84F-4727-B6B3-0B00D9D5BC1D}" destId="{B3DB8B5D-8158-44C2-BF49-6EFDCF0A3340}" srcOrd="0" destOrd="0" parTransId="{25EF55B1-5595-48D4-96A2-930ABA810835}" sibTransId="{164CD715-5439-4FB5-B4C5-6C9383521680}"/>
    <dgm:cxn modelId="{EF5DAAAC-265F-4B94-BA68-8963D440BECC}" type="presOf" srcId="{95184279-0695-4470-845A-B9EF58115A13}" destId="{424368E3-33BF-4978-BDAF-0B02C184FE13}" srcOrd="1" destOrd="0" presId="urn:microsoft.com/office/officeart/2009/3/layout/HorizontalOrganizationChart"/>
    <dgm:cxn modelId="{F09AE8AE-5B33-43AD-A423-2F2F9E39B6FD}" type="presOf" srcId="{5B2B8823-C37C-4E2E-91B1-B6C95A075465}" destId="{A06D8A3B-AD46-4393-A28B-EC48C49D9C5B}" srcOrd="1" destOrd="0" presId="urn:microsoft.com/office/officeart/2009/3/layout/HorizontalOrganizationChart"/>
    <dgm:cxn modelId="{D9D047AF-5F19-4D83-B125-2977A1131380}" type="presOf" srcId="{C326DAD2-9E2C-416D-88CD-5BFD8983FA36}" destId="{B71D84DC-4A22-4568-A3B3-F0D9171004A9}" srcOrd="1" destOrd="0" presId="urn:microsoft.com/office/officeart/2009/3/layout/HorizontalOrganizationChart"/>
    <dgm:cxn modelId="{6375BFAF-E401-4331-8A9A-C672C7DB5195}" type="presOf" srcId="{CD79CE1B-2033-4544-9012-2901180F8261}" destId="{E5733157-21FA-4266-987D-0C89C8ECC0C8}" srcOrd="0" destOrd="0" presId="urn:microsoft.com/office/officeart/2009/3/layout/HorizontalOrganizationChart"/>
    <dgm:cxn modelId="{006684B0-3D94-4024-A1D9-2B0648539C01}" srcId="{1BFED66F-A044-4280-927A-EC319CBD6CE4}" destId="{758F6A64-CB48-43C5-ADC2-40C9CD1EFC5D}" srcOrd="4" destOrd="0" parTransId="{4535704F-DA15-4467-A14D-1C20631FAB0E}" sibTransId="{F179AD4C-1AD2-4CD5-AC34-A8DD6252EA02}"/>
    <dgm:cxn modelId="{000D76BA-0F83-47A0-B3C1-F07EC9B849C7}" type="presOf" srcId="{8FA8926A-D17B-4F5E-BF85-460F89EC3400}" destId="{5DB57C2D-19C6-40CE-AAF8-2D415013080E}" srcOrd="0" destOrd="0" presId="urn:microsoft.com/office/officeart/2009/3/layout/HorizontalOrganizationChart"/>
    <dgm:cxn modelId="{495695BC-7F13-4410-9EEE-2755ACC850B4}" type="presOf" srcId="{ECBD02F6-1B30-4706-B2CF-F6CF69015597}" destId="{AF713AFE-D9FB-422A-ADB7-93EF98AA63B3}" srcOrd="0" destOrd="0" presId="urn:microsoft.com/office/officeart/2009/3/layout/HorizontalOrganizationChart"/>
    <dgm:cxn modelId="{66ACFEC6-C8E7-4F34-B782-2C2F364F5864}" type="presOf" srcId="{F7A2C598-B0DB-4803-9843-94D2581E8A63}" destId="{F25EF976-06C4-4982-B8DF-A2B5B087ECF5}" srcOrd="1" destOrd="0" presId="urn:microsoft.com/office/officeart/2009/3/layout/HorizontalOrganizationChart"/>
    <dgm:cxn modelId="{B66E5FC7-48FB-4435-BF96-0740FE3BB467}" type="presOf" srcId="{C326DAD2-9E2C-416D-88CD-5BFD8983FA36}" destId="{D6F0C80B-EAEA-4F47-BCF6-639FD142B760}" srcOrd="0" destOrd="0" presId="urn:microsoft.com/office/officeart/2009/3/layout/HorizontalOrganizationChart"/>
    <dgm:cxn modelId="{ED086CC9-5669-477D-A717-6375DE88616E}" type="presOf" srcId="{22E51398-7452-410F-BF52-F1C5449EC037}" destId="{29324CA2-B216-4FD7-BF71-692271D5094C}" srcOrd="0" destOrd="0" presId="urn:microsoft.com/office/officeart/2009/3/layout/HorizontalOrganizationChart"/>
    <dgm:cxn modelId="{CE020BD0-78C5-4F57-A787-78EA0FE93375}" type="presOf" srcId="{855DC4E3-12E6-4596-ACF3-2A8C94C378D7}" destId="{585C8A31-05AA-43CB-A4A5-9CA74F519487}" srcOrd="0" destOrd="0" presId="urn:microsoft.com/office/officeart/2009/3/layout/HorizontalOrganizationChart"/>
    <dgm:cxn modelId="{242DC0D6-DEB0-4725-83D0-52BFA2684CEF}" type="presOf" srcId="{E41E8045-88F3-4FAE-8CE9-339666B972BE}" destId="{47BE575C-0E65-4214-8E77-F47A301AFF79}" srcOrd="0" destOrd="0" presId="urn:microsoft.com/office/officeart/2009/3/layout/HorizontalOrganizationChart"/>
    <dgm:cxn modelId="{ECC54DD8-BB2A-4140-84BC-1774A85345E0}" type="presOf" srcId="{7F265EF5-CA5C-4597-98C8-1108C43292BC}" destId="{7A28FE21-3E67-4626-A72F-C887DAA32E50}" srcOrd="0" destOrd="0" presId="urn:microsoft.com/office/officeart/2009/3/layout/HorizontalOrganizationChart"/>
    <dgm:cxn modelId="{5CCB84DD-8C53-4737-99D8-1F869556CF35}" type="presOf" srcId="{593C02EE-24EF-48F7-8E10-1DA0E2CBF04B}" destId="{B657CC0B-8F4D-450D-A038-F2EECBC0F221}" srcOrd="1" destOrd="0" presId="urn:microsoft.com/office/officeart/2009/3/layout/HorizontalOrganizationChart"/>
    <dgm:cxn modelId="{CE96F4DD-2DCE-45C3-9716-6BA3CED43E57}" type="presOf" srcId="{ABABFC5D-1D59-4AB2-B704-14E7D093DBCE}" destId="{649C800B-BA6F-4AD0-9B48-922370878E8B}" srcOrd="1" destOrd="0" presId="urn:microsoft.com/office/officeart/2009/3/layout/HorizontalOrganizationChart"/>
    <dgm:cxn modelId="{2BE5EFE1-2A4A-4A09-815B-9B82ED8E9E5F}" type="presOf" srcId="{5B2B8823-C37C-4E2E-91B1-B6C95A075465}" destId="{C393ECDE-9F95-4446-B664-E7892AFF33B9}" srcOrd="0" destOrd="0" presId="urn:microsoft.com/office/officeart/2009/3/layout/HorizontalOrganizationChart"/>
    <dgm:cxn modelId="{C4557BE7-7C82-42FB-9F96-27A55EE20001}" type="presOf" srcId="{9F7A00A3-B89B-4ADE-B4A3-EDDB45A6368A}" destId="{8394F1A6-2075-4B87-AF32-8138AE7AD322}" srcOrd="0" destOrd="0" presId="urn:microsoft.com/office/officeart/2009/3/layout/HorizontalOrganizationChart"/>
    <dgm:cxn modelId="{AFC88CEC-ADD7-4288-BF96-FA3A773887BA}" srcId="{E41E8045-88F3-4FAE-8CE9-339666B972BE}" destId="{759A6C21-8BDE-48C1-AFBC-79A30B0BFF28}" srcOrd="6" destOrd="0" parTransId="{6F39C63E-6762-4AAE-83DF-B1236154175C}" sibTransId="{2ED6DDB6-64C3-44A0-BAA9-8E88A18FF1CC}"/>
    <dgm:cxn modelId="{6F7A2FEF-F764-4399-A8E8-FB3E29AF17E5}" type="presOf" srcId="{759A6C21-8BDE-48C1-AFBC-79A30B0BFF28}" destId="{7D9D0E68-F500-4A04-A856-F861569134F7}" srcOrd="0" destOrd="0" presId="urn:microsoft.com/office/officeart/2009/3/layout/HorizontalOrganizationChart"/>
    <dgm:cxn modelId="{2D1C28F0-6B98-406C-BA8F-18731C48D722}" type="presOf" srcId="{D260720F-68FA-4F85-BCD0-E1E19BBB5618}" destId="{B5C3B832-A0ED-42F1-9205-C287D993A17B}" srcOrd="0" destOrd="0" presId="urn:microsoft.com/office/officeart/2009/3/layout/HorizontalOrganizationChart"/>
    <dgm:cxn modelId="{158C7EF0-9DF9-4B01-B1C4-13D3780B887F}" type="presOf" srcId="{EB702265-BAA6-437D-AD80-58B55E1DC585}" destId="{4EB0DB13-EE68-4799-B0BA-65F2A888E117}" srcOrd="1" destOrd="0" presId="urn:microsoft.com/office/officeart/2009/3/layout/HorizontalOrganizationChart"/>
    <dgm:cxn modelId="{191496F0-E310-45D6-916F-5A1433706930}" srcId="{E41E8045-88F3-4FAE-8CE9-339666B972BE}" destId="{87076992-3449-474B-9A97-498DC0B2B11A}" srcOrd="2" destOrd="0" parTransId="{AE4B7726-35F4-420F-A443-1D54524E00DB}" sibTransId="{69329167-F5AD-43BB-BDC0-B62A0B0B3B42}"/>
    <dgm:cxn modelId="{7BBF84F2-C5A1-4D41-968C-96864EE2C597}" srcId="{B3DB8B5D-8158-44C2-BF49-6EFDCF0A3340}" destId="{1BFED66F-A044-4280-927A-EC319CBD6CE4}" srcOrd="2" destOrd="0" parTransId="{9F7A00A3-B89B-4ADE-B4A3-EDDB45A6368A}" sibTransId="{738D9877-0792-4956-9485-790596A4A95F}"/>
    <dgm:cxn modelId="{8A6AC8F2-738D-4ACD-8A82-3D14421D9175}" srcId="{E41E8045-88F3-4FAE-8CE9-339666B972BE}" destId="{95184279-0695-4470-845A-B9EF58115A13}" srcOrd="4" destOrd="0" parTransId="{BBC967EB-DFB2-499A-BA2C-F409EB904449}" sibTransId="{CEEFC4E1-578D-4A3B-9FCE-C359A60A1416}"/>
    <dgm:cxn modelId="{14D9B7F5-9141-4087-ADA4-E1D62C299D39}" type="presOf" srcId="{E75352F0-7F74-41DD-943A-F435FEA635F2}" destId="{6D19257F-1BC4-441B-BDD9-5AFCE54E43FF}" srcOrd="0" destOrd="0" presId="urn:microsoft.com/office/officeart/2009/3/layout/HorizontalOrganizationChart"/>
    <dgm:cxn modelId="{16B632F7-E81D-4FE3-9D04-10C53F3D99E0}" type="presOf" srcId="{70D6B483-363B-4474-B490-26A9BF043F5B}" destId="{5C1A7779-314A-4893-A8D0-29963B3F282D}" srcOrd="1" destOrd="0" presId="urn:microsoft.com/office/officeart/2009/3/layout/HorizontalOrganizationChart"/>
    <dgm:cxn modelId="{B197C24B-5600-4692-8202-DFEC1E3164F4}" type="presParOf" srcId="{05590927-1407-41F9-8935-2EC1F7EA2835}" destId="{38910011-65E6-442B-86C6-F19D8C4D01AC}" srcOrd="0" destOrd="0" presId="urn:microsoft.com/office/officeart/2009/3/layout/HorizontalOrganizationChart"/>
    <dgm:cxn modelId="{F83EDD7F-C17A-475D-888F-931CBBCB8784}" type="presParOf" srcId="{38910011-65E6-442B-86C6-F19D8C4D01AC}" destId="{6E69B222-B400-41AC-AC67-4A1A6B2909CD}" srcOrd="0" destOrd="0" presId="urn:microsoft.com/office/officeart/2009/3/layout/HorizontalOrganizationChart"/>
    <dgm:cxn modelId="{07C7B8D2-3AA5-4B0F-BB9C-E224DBBB6267}" type="presParOf" srcId="{6E69B222-B400-41AC-AC67-4A1A6B2909CD}" destId="{14C243E9-5293-473A-8D90-619FD69D082A}" srcOrd="0" destOrd="0" presId="urn:microsoft.com/office/officeart/2009/3/layout/HorizontalOrganizationChart"/>
    <dgm:cxn modelId="{36A21C54-7F55-4091-BDB7-41945136C70E}" type="presParOf" srcId="{6E69B222-B400-41AC-AC67-4A1A6B2909CD}" destId="{DE720055-B095-4AE7-BF2D-0C8EEB48E167}" srcOrd="1" destOrd="0" presId="urn:microsoft.com/office/officeart/2009/3/layout/HorizontalOrganizationChart"/>
    <dgm:cxn modelId="{5415E9D7-C5A9-40F4-866A-063039A2DB21}" type="presParOf" srcId="{38910011-65E6-442B-86C6-F19D8C4D01AC}" destId="{930A4EF3-98C4-430F-B790-9E3E68FD2073}" srcOrd="1" destOrd="0" presId="urn:microsoft.com/office/officeart/2009/3/layout/HorizontalOrganizationChart"/>
    <dgm:cxn modelId="{E944DB80-B395-4099-89DF-8E96C34DEFC5}" type="presParOf" srcId="{930A4EF3-98C4-430F-B790-9E3E68FD2073}" destId="{7611C06A-E470-4F8C-8738-2CFFFC13EE21}" srcOrd="0" destOrd="0" presId="urn:microsoft.com/office/officeart/2009/3/layout/HorizontalOrganizationChart"/>
    <dgm:cxn modelId="{082BC6EB-2660-437A-AA7C-E04D37EB9EB1}" type="presParOf" srcId="{930A4EF3-98C4-430F-B790-9E3E68FD2073}" destId="{A2655ED2-50E2-4F7C-92AB-3B1A73D5DB08}" srcOrd="1" destOrd="0" presId="urn:microsoft.com/office/officeart/2009/3/layout/HorizontalOrganizationChart"/>
    <dgm:cxn modelId="{BD5F0A1B-F5B8-432E-A9DF-04C2897E4075}" type="presParOf" srcId="{A2655ED2-50E2-4F7C-92AB-3B1A73D5DB08}" destId="{97289C38-B856-479D-AB5D-A568B5015C5B}" srcOrd="0" destOrd="0" presId="urn:microsoft.com/office/officeart/2009/3/layout/HorizontalOrganizationChart"/>
    <dgm:cxn modelId="{718461A2-D4EF-45BB-8A80-BA26BEC24269}" type="presParOf" srcId="{97289C38-B856-479D-AB5D-A568B5015C5B}" destId="{47BE575C-0E65-4214-8E77-F47A301AFF79}" srcOrd="0" destOrd="0" presId="urn:microsoft.com/office/officeart/2009/3/layout/HorizontalOrganizationChart"/>
    <dgm:cxn modelId="{40A3AB40-228A-4476-94FC-B00C44C8B5C6}" type="presParOf" srcId="{97289C38-B856-479D-AB5D-A568B5015C5B}" destId="{91F4C0E7-C258-4B6A-AFD6-7D8CA950BEEB}" srcOrd="1" destOrd="0" presId="urn:microsoft.com/office/officeart/2009/3/layout/HorizontalOrganizationChart"/>
    <dgm:cxn modelId="{F891F134-4099-4AB7-A517-49002CD5B239}" type="presParOf" srcId="{A2655ED2-50E2-4F7C-92AB-3B1A73D5DB08}" destId="{B78750D6-A034-400B-8D16-16DCBDF62840}" srcOrd="1" destOrd="0" presId="urn:microsoft.com/office/officeart/2009/3/layout/HorizontalOrganizationChart"/>
    <dgm:cxn modelId="{92C3C6C8-6777-40A8-A846-B5EDF0B1FB38}" type="presParOf" srcId="{B78750D6-A034-400B-8D16-16DCBDF62840}" destId="{AF713AFE-D9FB-422A-ADB7-93EF98AA63B3}" srcOrd="0" destOrd="0" presId="urn:microsoft.com/office/officeart/2009/3/layout/HorizontalOrganizationChart"/>
    <dgm:cxn modelId="{16BF2C59-A14E-483A-BF2E-AFF9BD4C0F4C}" type="presParOf" srcId="{B78750D6-A034-400B-8D16-16DCBDF62840}" destId="{6F613B19-E8B2-4C30-9089-A44DEBA8080D}" srcOrd="1" destOrd="0" presId="urn:microsoft.com/office/officeart/2009/3/layout/HorizontalOrganizationChart"/>
    <dgm:cxn modelId="{BA65566D-B2D2-4CD0-BBC6-93191C529319}" type="presParOf" srcId="{6F613B19-E8B2-4C30-9089-A44DEBA8080D}" destId="{8C499F87-F4CF-4A40-8C4A-3A14BA78E80E}" srcOrd="0" destOrd="0" presId="urn:microsoft.com/office/officeart/2009/3/layout/HorizontalOrganizationChart"/>
    <dgm:cxn modelId="{3B1C7431-4C18-409A-ACF1-A79B5227C565}" type="presParOf" srcId="{8C499F87-F4CF-4A40-8C4A-3A14BA78E80E}" destId="{58C93F46-57BF-4FB7-A136-B552AACBF584}" srcOrd="0" destOrd="0" presId="urn:microsoft.com/office/officeart/2009/3/layout/HorizontalOrganizationChart"/>
    <dgm:cxn modelId="{7EDCB713-0EDE-422C-B52C-E4FB19664698}" type="presParOf" srcId="{8C499F87-F4CF-4A40-8C4A-3A14BA78E80E}" destId="{5C1A7779-314A-4893-A8D0-29963B3F282D}" srcOrd="1" destOrd="0" presId="urn:microsoft.com/office/officeart/2009/3/layout/HorizontalOrganizationChart"/>
    <dgm:cxn modelId="{F016E1E4-9238-4E56-9BF9-77B944BE2C31}" type="presParOf" srcId="{6F613B19-E8B2-4C30-9089-A44DEBA8080D}" destId="{2F16993F-D2CF-4108-8EDE-B658BE6CA9B4}" srcOrd="1" destOrd="0" presId="urn:microsoft.com/office/officeart/2009/3/layout/HorizontalOrganizationChart"/>
    <dgm:cxn modelId="{8C51DFAB-CF92-4D25-BDFE-81B5E630E05B}" type="presParOf" srcId="{6F613B19-E8B2-4C30-9089-A44DEBA8080D}" destId="{4F8D8CA2-4D53-4D18-8B81-A390917F82E7}" srcOrd="2" destOrd="0" presId="urn:microsoft.com/office/officeart/2009/3/layout/HorizontalOrganizationChart"/>
    <dgm:cxn modelId="{0A13E289-7F62-4107-9A42-6FC458693C6C}" type="presParOf" srcId="{B78750D6-A034-400B-8D16-16DCBDF62840}" destId="{E5733157-21FA-4266-987D-0C89C8ECC0C8}" srcOrd="2" destOrd="0" presId="urn:microsoft.com/office/officeart/2009/3/layout/HorizontalOrganizationChart"/>
    <dgm:cxn modelId="{CB56D05F-DEB3-4839-8C35-E4DF09AA0C32}" type="presParOf" srcId="{B78750D6-A034-400B-8D16-16DCBDF62840}" destId="{A0F31E3E-0F0F-4E5B-A894-FA9DC928AE86}" srcOrd="3" destOrd="0" presId="urn:microsoft.com/office/officeart/2009/3/layout/HorizontalOrganizationChart"/>
    <dgm:cxn modelId="{64DF2885-1EB8-4176-9480-49EABBB0DF63}" type="presParOf" srcId="{A0F31E3E-0F0F-4E5B-A894-FA9DC928AE86}" destId="{E11659AC-40ED-403E-8EF5-5FC7B853B4D0}" srcOrd="0" destOrd="0" presId="urn:microsoft.com/office/officeart/2009/3/layout/HorizontalOrganizationChart"/>
    <dgm:cxn modelId="{0BC6EBE4-1BB9-4832-9FAD-5ABB422D7A96}" type="presParOf" srcId="{E11659AC-40ED-403E-8EF5-5FC7B853B4D0}" destId="{6D19257F-1BC4-441B-BDD9-5AFCE54E43FF}" srcOrd="0" destOrd="0" presId="urn:microsoft.com/office/officeart/2009/3/layout/HorizontalOrganizationChart"/>
    <dgm:cxn modelId="{C563B4AA-C95F-41B3-A45A-A85A188C8559}" type="presParOf" srcId="{E11659AC-40ED-403E-8EF5-5FC7B853B4D0}" destId="{42BE0A0D-E9B7-4CA6-B054-04BA7AD316EA}" srcOrd="1" destOrd="0" presId="urn:microsoft.com/office/officeart/2009/3/layout/HorizontalOrganizationChart"/>
    <dgm:cxn modelId="{41403373-16F2-45D1-BAD1-9C46740B91AF}" type="presParOf" srcId="{A0F31E3E-0F0F-4E5B-A894-FA9DC928AE86}" destId="{8449C4B9-08E4-4C27-B2F2-5117BC3E4F2A}" srcOrd="1" destOrd="0" presId="urn:microsoft.com/office/officeart/2009/3/layout/HorizontalOrganizationChart"/>
    <dgm:cxn modelId="{044F505F-65D0-4352-91A2-AB20C03A6A0C}" type="presParOf" srcId="{A0F31E3E-0F0F-4E5B-A894-FA9DC928AE86}" destId="{B1684E29-D5F3-45F6-AB34-77F62BA86C8E}" srcOrd="2" destOrd="0" presId="urn:microsoft.com/office/officeart/2009/3/layout/HorizontalOrganizationChart"/>
    <dgm:cxn modelId="{8B5CE5B3-9372-479A-8D74-C2BB3C97502C}" type="presParOf" srcId="{B78750D6-A034-400B-8D16-16DCBDF62840}" destId="{54710D1E-20F3-417E-AA10-0DDB9DF45CF5}" srcOrd="4" destOrd="0" presId="urn:microsoft.com/office/officeart/2009/3/layout/HorizontalOrganizationChart"/>
    <dgm:cxn modelId="{77CBA01B-7F6E-46C4-BF6B-F7A40D584292}" type="presParOf" srcId="{B78750D6-A034-400B-8D16-16DCBDF62840}" destId="{737DD106-65AB-46B3-AEC9-35579589B2DC}" srcOrd="5" destOrd="0" presId="urn:microsoft.com/office/officeart/2009/3/layout/HorizontalOrganizationChart"/>
    <dgm:cxn modelId="{273C4F46-2932-4EFD-96B2-71347F3F0030}" type="presParOf" srcId="{737DD106-65AB-46B3-AEC9-35579589B2DC}" destId="{6A41A893-4AC4-4B84-ACA8-0737BD6E6FEC}" srcOrd="0" destOrd="0" presId="urn:microsoft.com/office/officeart/2009/3/layout/HorizontalOrganizationChart"/>
    <dgm:cxn modelId="{389DA22C-3907-4563-9B85-10CD3E23AF17}" type="presParOf" srcId="{6A41A893-4AC4-4B84-ACA8-0737BD6E6FEC}" destId="{CF8BD6D6-24CD-44A7-B6AC-7A6811F918A6}" srcOrd="0" destOrd="0" presId="urn:microsoft.com/office/officeart/2009/3/layout/HorizontalOrganizationChart"/>
    <dgm:cxn modelId="{32E5E0DD-1D0D-41F0-BFD5-2A472AA77E2B}" type="presParOf" srcId="{6A41A893-4AC4-4B84-ACA8-0737BD6E6FEC}" destId="{D53CA127-A253-4FC7-B21C-4DB45A3BC479}" srcOrd="1" destOrd="0" presId="urn:microsoft.com/office/officeart/2009/3/layout/HorizontalOrganizationChart"/>
    <dgm:cxn modelId="{6F6C8121-9591-4994-A597-F337498EB446}" type="presParOf" srcId="{737DD106-65AB-46B3-AEC9-35579589B2DC}" destId="{34742278-AC1B-4B69-BC22-C6582F8AE6EF}" srcOrd="1" destOrd="0" presId="urn:microsoft.com/office/officeart/2009/3/layout/HorizontalOrganizationChart"/>
    <dgm:cxn modelId="{4CE5ACC5-F5F0-4CDE-B88B-BB33E7EB14CC}" type="presParOf" srcId="{737DD106-65AB-46B3-AEC9-35579589B2DC}" destId="{6EF01EB9-EABB-4A2E-8444-F592581B873E}" srcOrd="2" destOrd="0" presId="urn:microsoft.com/office/officeart/2009/3/layout/HorizontalOrganizationChart"/>
    <dgm:cxn modelId="{05A8B30A-D44C-4ABF-B22C-5B5AEE4DC6F1}" type="presParOf" srcId="{B78750D6-A034-400B-8D16-16DCBDF62840}" destId="{29324CA2-B216-4FD7-BF71-692271D5094C}" srcOrd="6" destOrd="0" presId="urn:microsoft.com/office/officeart/2009/3/layout/HorizontalOrganizationChart"/>
    <dgm:cxn modelId="{11DFA42E-DBFF-4A12-B15E-F50708A982B5}" type="presParOf" srcId="{B78750D6-A034-400B-8D16-16DCBDF62840}" destId="{69B12699-9481-4658-A88D-87FAE570E7A3}" srcOrd="7" destOrd="0" presId="urn:microsoft.com/office/officeart/2009/3/layout/HorizontalOrganizationChart"/>
    <dgm:cxn modelId="{72743D13-87B6-4557-93C3-13B56BE4C76B}" type="presParOf" srcId="{69B12699-9481-4658-A88D-87FAE570E7A3}" destId="{3A617F10-7ECB-487C-8811-6E75D249B89D}" srcOrd="0" destOrd="0" presId="urn:microsoft.com/office/officeart/2009/3/layout/HorizontalOrganizationChart"/>
    <dgm:cxn modelId="{A2F27CEF-29CC-4317-914F-6265EB6EEC80}" type="presParOf" srcId="{3A617F10-7ECB-487C-8811-6E75D249B89D}" destId="{85B71EB2-AD75-40E0-BF45-2B60C897F26A}" srcOrd="0" destOrd="0" presId="urn:microsoft.com/office/officeart/2009/3/layout/HorizontalOrganizationChart"/>
    <dgm:cxn modelId="{46CB1D2C-00AB-44FB-9C80-59BECAD49C70}" type="presParOf" srcId="{3A617F10-7ECB-487C-8811-6E75D249B89D}" destId="{620F22CD-62AF-4949-BF69-A1EFC53BE0E3}" srcOrd="1" destOrd="0" presId="urn:microsoft.com/office/officeart/2009/3/layout/HorizontalOrganizationChart"/>
    <dgm:cxn modelId="{EA51C104-31E0-464B-99A2-4C25249E1795}" type="presParOf" srcId="{69B12699-9481-4658-A88D-87FAE570E7A3}" destId="{2BBFB205-0610-4A1F-AF89-88B4641EC354}" srcOrd="1" destOrd="0" presId="urn:microsoft.com/office/officeart/2009/3/layout/HorizontalOrganizationChart"/>
    <dgm:cxn modelId="{C40C91D7-66B6-4339-A6C8-14B11EF8C777}" type="presParOf" srcId="{69B12699-9481-4658-A88D-87FAE570E7A3}" destId="{FFF78727-42E9-4526-A1BC-EE5D96526481}" srcOrd="2" destOrd="0" presId="urn:microsoft.com/office/officeart/2009/3/layout/HorizontalOrganizationChart"/>
    <dgm:cxn modelId="{99088149-7735-4EB2-838D-4586D1BDF368}" type="presParOf" srcId="{B78750D6-A034-400B-8D16-16DCBDF62840}" destId="{C4AE28AF-FB91-48EC-95D7-6F0F7332349E}" srcOrd="8" destOrd="0" presId="urn:microsoft.com/office/officeart/2009/3/layout/HorizontalOrganizationChart"/>
    <dgm:cxn modelId="{A2F5B77D-94CA-434E-805D-3B7DF43BB100}" type="presParOf" srcId="{B78750D6-A034-400B-8D16-16DCBDF62840}" destId="{F480968E-5AE1-431F-9E93-FF74C4EC25ED}" srcOrd="9" destOrd="0" presId="urn:microsoft.com/office/officeart/2009/3/layout/HorizontalOrganizationChart"/>
    <dgm:cxn modelId="{D2D94436-A40C-4AFA-A2A5-C31D49085AAD}" type="presParOf" srcId="{F480968E-5AE1-431F-9E93-FF74C4EC25ED}" destId="{514D60E8-00D1-4C1E-8327-D1EA1B0FF488}" srcOrd="0" destOrd="0" presId="urn:microsoft.com/office/officeart/2009/3/layout/HorizontalOrganizationChart"/>
    <dgm:cxn modelId="{D9ABDC43-3989-48D5-9A94-CF65108745E0}" type="presParOf" srcId="{514D60E8-00D1-4C1E-8327-D1EA1B0FF488}" destId="{B2D49971-97E8-4A0D-97B7-EA570212F174}" srcOrd="0" destOrd="0" presId="urn:microsoft.com/office/officeart/2009/3/layout/HorizontalOrganizationChart"/>
    <dgm:cxn modelId="{7D80A783-7E0E-47AB-9894-7948B074A352}" type="presParOf" srcId="{514D60E8-00D1-4C1E-8327-D1EA1B0FF488}" destId="{424368E3-33BF-4978-BDAF-0B02C184FE13}" srcOrd="1" destOrd="0" presId="urn:microsoft.com/office/officeart/2009/3/layout/HorizontalOrganizationChart"/>
    <dgm:cxn modelId="{733F9738-56BB-44ED-814D-BF4542E65A37}" type="presParOf" srcId="{F480968E-5AE1-431F-9E93-FF74C4EC25ED}" destId="{C1C30FF8-C54E-40D7-849C-0D3C4C8B645F}" srcOrd="1" destOrd="0" presId="urn:microsoft.com/office/officeart/2009/3/layout/HorizontalOrganizationChart"/>
    <dgm:cxn modelId="{A968A3AF-CD5E-45D1-9006-7128837B87F4}" type="presParOf" srcId="{F480968E-5AE1-431F-9E93-FF74C4EC25ED}" destId="{504176C5-EDBD-4BD2-997F-864E71FC2001}" srcOrd="2" destOrd="0" presId="urn:microsoft.com/office/officeart/2009/3/layout/HorizontalOrganizationChart"/>
    <dgm:cxn modelId="{BD22D42D-6968-4E47-A66E-CB20F50FEE9C}" type="presParOf" srcId="{B78750D6-A034-400B-8D16-16DCBDF62840}" destId="{4287B7FA-C41D-42B9-A440-446ACEEF2C18}" srcOrd="10" destOrd="0" presId="urn:microsoft.com/office/officeart/2009/3/layout/HorizontalOrganizationChart"/>
    <dgm:cxn modelId="{AD3C3CD2-F230-4F19-BA48-80D4E2C34FD3}" type="presParOf" srcId="{B78750D6-A034-400B-8D16-16DCBDF62840}" destId="{7F99924E-673E-4B3B-8205-160E2C477EFB}" srcOrd="11" destOrd="0" presId="urn:microsoft.com/office/officeart/2009/3/layout/HorizontalOrganizationChart"/>
    <dgm:cxn modelId="{1E95154A-DE1A-402A-AE7A-D8CD1577729D}" type="presParOf" srcId="{7F99924E-673E-4B3B-8205-160E2C477EFB}" destId="{72408CDF-6A0F-4499-8848-4C489F76B67D}" srcOrd="0" destOrd="0" presId="urn:microsoft.com/office/officeart/2009/3/layout/HorizontalOrganizationChart"/>
    <dgm:cxn modelId="{9D4302CB-192C-4D1B-A24D-26A373F8966F}" type="presParOf" srcId="{72408CDF-6A0F-4499-8848-4C489F76B67D}" destId="{1F1DBB0E-1CC7-46B5-B7C9-A4A4FCCD51FB}" srcOrd="0" destOrd="0" presId="urn:microsoft.com/office/officeart/2009/3/layout/HorizontalOrganizationChart"/>
    <dgm:cxn modelId="{30C61448-7714-4F3B-BB68-DA0001A52CFB}" type="presParOf" srcId="{72408CDF-6A0F-4499-8848-4C489F76B67D}" destId="{649C800B-BA6F-4AD0-9B48-922370878E8B}" srcOrd="1" destOrd="0" presId="urn:microsoft.com/office/officeart/2009/3/layout/HorizontalOrganizationChart"/>
    <dgm:cxn modelId="{A231A9AF-E286-4155-9277-91EA9D86DC7A}" type="presParOf" srcId="{7F99924E-673E-4B3B-8205-160E2C477EFB}" destId="{C6A713AF-5BBF-48A6-A494-7DF2B34DB2D8}" srcOrd="1" destOrd="0" presId="urn:microsoft.com/office/officeart/2009/3/layout/HorizontalOrganizationChart"/>
    <dgm:cxn modelId="{F161857A-FB21-44A4-ACEB-B2F720DEE3AC}" type="presParOf" srcId="{7F99924E-673E-4B3B-8205-160E2C477EFB}" destId="{5EADDFBB-B926-42B3-8693-30D69C2586D7}" srcOrd="2" destOrd="0" presId="urn:microsoft.com/office/officeart/2009/3/layout/HorizontalOrganizationChart"/>
    <dgm:cxn modelId="{2B579D7C-1AB2-48A6-BC61-17D0223D5475}" type="presParOf" srcId="{B78750D6-A034-400B-8D16-16DCBDF62840}" destId="{B0BA3FEA-B2C8-4D50-A162-95771EE62D1F}" srcOrd="12" destOrd="0" presId="urn:microsoft.com/office/officeart/2009/3/layout/HorizontalOrganizationChart"/>
    <dgm:cxn modelId="{AC3FAB37-553C-42F7-BADD-DB2FD6A43021}" type="presParOf" srcId="{B78750D6-A034-400B-8D16-16DCBDF62840}" destId="{4DB9D307-20FC-42B8-88A8-BBCE8FB40AC6}" srcOrd="13" destOrd="0" presId="urn:microsoft.com/office/officeart/2009/3/layout/HorizontalOrganizationChart"/>
    <dgm:cxn modelId="{B753404C-2E94-4E27-BA8E-6267AAC8DED6}" type="presParOf" srcId="{4DB9D307-20FC-42B8-88A8-BBCE8FB40AC6}" destId="{A4B7129C-D674-4D46-A6A6-C0BAEBF152EC}" srcOrd="0" destOrd="0" presId="urn:microsoft.com/office/officeart/2009/3/layout/HorizontalOrganizationChart"/>
    <dgm:cxn modelId="{61800FD8-B33B-4A29-AFBB-3E622EB3CCF0}" type="presParOf" srcId="{A4B7129C-D674-4D46-A6A6-C0BAEBF152EC}" destId="{7D9D0E68-F500-4A04-A856-F861569134F7}" srcOrd="0" destOrd="0" presId="urn:microsoft.com/office/officeart/2009/3/layout/HorizontalOrganizationChart"/>
    <dgm:cxn modelId="{86184A86-B2A0-494D-960F-292787A4C652}" type="presParOf" srcId="{A4B7129C-D674-4D46-A6A6-C0BAEBF152EC}" destId="{C53E3AFF-1436-497B-8ADB-8F9136E2771B}" srcOrd="1" destOrd="0" presId="urn:microsoft.com/office/officeart/2009/3/layout/HorizontalOrganizationChart"/>
    <dgm:cxn modelId="{B62C9BD0-6F26-4ACC-A129-22BDB22CE97F}" type="presParOf" srcId="{4DB9D307-20FC-42B8-88A8-BBCE8FB40AC6}" destId="{569E12ED-513E-40CB-902B-FFF844A264FE}" srcOrd="1" destOrd="0" presId="urn:microsoft.com/office/officeart/2009/3/layout/HorizontalOrganizationChart"/>
    <dgm:cxn modelId="{8C78793E-D9F1-4EE3-AA1B-4E844F575AD9}" type="presParOf" srcId="{4DB9D307-20FC-42B8-88A8-BBCE8FB40AC6}" destId="{45E41143-C127-4BF1-BFDD-71ED7817DBED}" srcOrd="2" destOrd="0" presId="urn:microsoft.com/office/officeart/2009/3/layout/HorizontalOrganizationChart"/>
    <dgm:cxn modelId="{C86E8960-3CF1-44E8-BC66-D234056748AB}" type="presParOf" srcId="{A2655ED2-50E2-4F7C-92AB-3B1A73D5DB08}" destId="{8A1155A4-1E54-4A79-8763-7893C6FC0BDA}" srcOrd="2" destOrd="0" presId="urn:microsoft.com/office/officeart/2009/3/layout/HorizontalOrganizationChart"/>
    <dgm:cxn modelId="{A67ACC28-5FF1-4135-8F3A-0A5247A2CD78}" type="presParOf" srcId="{930A4EF3-98C4-430F-B790-9E3E68FD2073}" destId="{585C8A31-05AA-43CB-A4A5-9CA74F519487}" srcOrd="2" destOrd="0" presId="urn:microsoft.com/office/officeart/2009/3/layout/HorizontalOrganizationChart"/>
    <dgm:cxn modelId="{716FA483-C4CB-4D8B-A6E2-70946AA73DD5}" type="presParOf" srcId="{930A4EF3-98C4-430F-B790-9E3E68FD2073}" destId="{7BB81CA9-E2EE-40EE-8ACE-0ED779306720}" srcOrd="3" destOrd="0" presId="urn:microsoft.com/office/officeart/2009/3/layout/HorizontalOrganizationChart"/>
    <dgm:cxn modelId="{034D5479-43C9-41A8-A1EA-CBA52DE9684D}" type="presParOf" srcId="{7BB81CA9-E2EE-40EE-8ACE-0ED779306720}" destId="{3449099F-CB03-4394-BFB3-54778AED6CF8}" srcOrd="0" destOrd="0" presId="urn:microsoft.com/office/officeart/2009/3/layout/HorizontalOrganizationChart"/>
    <dgm:cxn modelId="{685FC043-7B38-4D74-9C4C-897877E1335D}" type="presParOf" srcId="{3449099F-CB03-4394-BFB3-54778AED6CF8}" destId="{4B1B6563-3E26-43E6-9FDB-7DB7049B1736}" srcOrd="0" destOrd="0" presId="urn:microsoft.com/office/officeart/2009/3/layout/HorizontalOrganizationChart"/>
    <dgm:cxn modelId="{D419328A-4DA2-461A-9CEF-3539ABC63370}" type="presParOf" srcId="{3449099F-CB03-4394-BFB3-54778AED6CF8}" destId="{53647FDD-F099-4E9A-A7C9-2D2140597D03}" srcOrd="1" destOrd="0" presId="urn:microsoft.com/office/officeart/2009/3/layout/HorizontalOrganizationChart"/>
    <dgm:cxn modelId="{F2AC391A-D638-4069-854F-3781DFD5701B}" type="presParOf" srcId="{7BB81CA9-E2EE-40EE-8ACE-0ED779306720}" destId="{8D42AF5D-0A45-4AE9-8657-32C94D22DB55}" srcOrd="1" destOrd="0" presId="urn:microsoft.com/office/officeart/2009/3/layout/HorizontalOrganizationChart"/>
    <dgm:cxn modelId="{E7782B91-393E-481C-BA58-505E8C2D604F}" type="presParOf" srcId="{8D42AF5D-0A45-4AE9-8657-32C94D22DB55}" destId="{0F2461E2-9E3E-4DE9-8815-14C354AF2544}" srcOrd="0" destOrd="0" presId="urn:microsoft.com/office/officeart/2009/3/layout/HorizontalOrganizationChart"/>
    <dgm:cxn modelId="{F9CE0F0F-AB2D-4CA7-A184-659E356FE571}" type="presParOf" srcId="{8D42AF5D-0A45-4AE9-8657-32C94D22DB55}" destId="{C33DED34-AE5B-42AC-96EF-708591AEFC3C}" srcOrd="1" destOrd="0" presId="urn:microsoft.com/office/officeart/2009/3/layout/HorizontalOrganizationChart"/>
    <dgm:cxn modelId="{9FDFF2E2-CCE7-43FD-AA5C-B3D5788FC7CF}" type="presParOf" srcId="{C33DED34-AE5B-42AC-96EF-708591AEFC3C}" destId="{BBE39DFE-C3C5-4954-B85D-C057ED33A29F}" srcOrd="0" destOrd="0" presId="urn:microsoft.com/office/officeart/2009/3/layout/HorizontalOrganizationChart"/>
    <dgm:cxn modelId="{5519CEB8-F723-441F-B5CD-925882FF7989}" type="presParOf" srcId="{BBE39DFE-C3C5-4954-B85D-C057ED33A29F}" destId="{5DB57C2D-19C6-40CE-AAF8-2D415013080E}" srcOrd="0" destOrd="0" presId="urn:microsoft.com/office/officeart/2009/3/layout/HorizontalOrganizationChart"/>
    <dgm:cxn modelId="{3FF751ED-4345-40D3-B14B-F4F2AFB8A03D}" type="presParOf" srcId="{BBE39DFE-C3C5-4954-B85D-C057ED33A29F}" destId="{65F4D4D3-7777-4A45-ACE1-D2ECA608CC80}" srcOrd="1" destOrd="0" presId="urn:microsoft.com/office/officeart/2009/3/layout/HorizontalOrganizationChart"/>
    <dgm:cxn modelId="{DE7AAAE6-5FA5-45EF-BE5F-479F66B5E5D5}" type="presParOf" srcId="{C33DED34-AE5B-42AC-96EF-708591AEFC3C}" destId="{17E9F152-941C-4A70-83E3-8163D807EA95}" srcOrd="1" destOrd="0" presId="urn:microsoft.com/office/officeart/2009/3/layout/HorizontalOrganizationChart"/>
    <dgm:cxn modelId="{524FCEF4-A149-4F15-84B6-7126D78F2561}" type="presParOf" srcId="{C33DED34-AE5B-42AC-96EF-708591AEFC3C}" destId="{E1A90043-5F2B-4516-813C-A72AC1D09959}" srcOrd="2" destOrd="0" presId="urn:microsoft.com/office/officeart/2009/3/layout/HorizontalOrganizationChart"/>
    <dgm:cxn modelId="{390978B3-0383-4F39-AD79-BEBD91A90473}" type="presParOf" srcId="{8D42AF5D-0A45-4AE9-8657-32C94D22DB55}" destId="{2884A7E8-3715-4F5E-B6B5-970C1AA1A1B0}" srcOrd="2" destOrd="0" presId="urn:microsoft.com/office/officeart/2009/3/layout/HorizontalOrganizationChart"/>
    <dgm:cxn modelId="{01A42ED3-EA0A-42EE-9D08-E28E03EF1AAB}" type="presParOf" srcId="{8D42AF5D-0A45-4AE9-8657-32C94D22DB55}" destId="{C3D2ECE8-5748-4A7F-A951-AD8DF317A5D4}" srcOrd="3" destOrd="0" presId="urn:microsoft.com/office/officeart/2009/3/layout/HorizontalOrganizationChart"/>
    <dgm:cxn modelId="{64E78FD8-3B9C-4295-8522-1A287A1BE222}" type="presParOf" srcId="{C3D2ECE8-5748-4A7F-A951-AD8DF317A5D4}" destId="{65FC7428-0FF5-4A4B-9862-9B12E82A4934}" srcOrd="0" destOrd="0" presId="urn:microsoft.com/office/officeart/2009/3/layout/HorizontalOrganizationChart"/>
    <dgm:cxn modelId="{7808693C-96B3-4710-8800-E63546E40004}" type="presParOf" srcId="{65FC7428-0FF5-4A4B-9862-9B12E82A4934}" destId="{E7C0C58C-259F-4D80-B2BC-42F67BC83E0B}" srcOrd="0" destOrd="0" presId="urn:microsoft.com/office/officeart/2009/3/layout/HorizontalOrganizationChart"/>
    <dgm:cxn modelId="{CC4AB6CC-C6E2-4A31-B483-3AF233C9BF1C}" type="presParOf" srcId="{65FC7428-0FF5-4A4B-9862-9B12E82A4934}" destId="{56D61B9B-B5AE-479D-9407-6704D4514DBE}" srcOrd="1" destOrd="0" presId="urn:microsoft.com/office/officeart/2009/3/layout/HorizontalOrganizationChart"/>
    <dgm:cxn modelId="{E6FABA6F-8119-408A-8BC8-523BD3EE9E0D}" type="presParOf" srcId="{C3D2ECE8-5748-4A7F-A951-AD8DF317A5D4}" destId="{6185E18D-3B35-4D48-9F49-51723767DB86}" srcOrd="1" destOrd="0" presId="urn:microsoft.com/office/officeart/2009/3/layout/HorizontalOrganizationChart"/>
    <dgm:cxn modelId="{EC2BE3B7-2473-4FE1-AA74-567032AA9F7D}" type="presParOf" srcId="{C3D2ECE8-5748-4A7F-A951-AD8DF317A5D4}" destId="{D7B737F2-E327-4A20-99CE-EEC816654EC3}" srcOrd="2" destOrd="0" presId="urn:microsoft.com/office/officeart/2009/3/layout/HorizontalOrganizationChart"/>
    <dgm:cxn modelId="{331B1A50-3300-4428-8C02-0F896BBE9473}" type="presParOf" srcId="{8D42AF5D-0A45-4AE9-8657-32C94D22DB55}" destId="{B5C3B832-A0ED-42F1-9205-C287D993A17B}" srcOrd="4" destOrd="0" presId="urn:microsoft.com/office/officeart/2009/3/layout/HorizontalOrganizationChart"/>
    <dgm:cxn modelId="{01298DD1-FE11-4120-A2E8-442428FDE763}" type="presParOf" srcId="{8D42AF5D-0A45-4AE9-8657-32C94D22DB55}" destId="{192B5DDE-44F5-4117-8059-A2C5F6D18D3F}" srcOrd="5" destOrd="0" presId="urn:microsoft.com/office/officeart/2009/3/layout/HorizontalOrganizationChart"/>
    <dgm:cxn modelId="{0EF37A42-97E6-43FA-B708-AA021924260F}" type="presParOf" srcId="{192B5DDE-44F5-4117-8059-A2C5F6D18D3F}" destId="{2E167837-BC8C-49C7-A1A8-17A5E0F69363}" srcOrd="0" destOrd="0" presId="urn:microsoft.com/office/officeart/2009/3/layout/HorizontalOrganizationChart"/>
    <dgm:cxn modelId="{63243023-4B88-41BF-940B-A789E0BE7844}" type="presParOf" srcId="{2E167837-BC8C-49C7-A1A8-17A5E0F69363}" destId="{C2684BBB-C075-42F2-8924-6BB766EDB9D7}" srcOrd="0" destOrd="0" presId="urn:microsoft.com/office/officeart/2009/3/layout/HorizontalOrganizationChart"/>
    <dgm:cxn modelId="{458C24C0-69AC-43FD-B21F-C86DCFEC9C18}" type="presParOf" srcId="{2E167837-BC8C-49C7-A1A8-17A5E0F69363}" destId="{4DBD50B1-822F-47C8-A2C4-70771F8EC76F}" srcOrd="1" destOrd="0" presId="urn:microsoft.com/office/officeart/2009/3/layout/HorizontalOrganizationChart"/>
    <dgm:cxn modelId="{A31CA588-700D-4285-AEDE-745413B69E3E}" type="presParOf" srcId="{192B5DDE-44F5-4117-8059-A2C5F6D18D3F}" destId="{24ECF87F-37C7-4CAE-A43C-1ACFCCEBDF7D}" srcOrd="1" destOrd="0" presId="urn:microsoft.com/office/officeart/2009/3/layout/HorizontalOrganizationChart"/>
    <dgm:cxn modelId="{AE11D4C3-E8EA-413A-8D4C-67D8165EAEF1}" type="presParOf" srcId="{192B5DDE-44F5-4117-8059-A2C5F6D18D3F}" destId="{E948A444-66AF-4B34-901A-579BC5DF54E5}" srcOrd="2" destOrd="0" presId="urn:microsoft.com/office/officeart/2009/3/layout/HorizontalOrganizationChart"/>
    <dgm:cxn modelId="{AF230C0D-BE03-4DA5-8A3B-C800F81CE3D7}" type="presParOf" srcId="{8D42AF5D-0A45-4AE9-8657-32C94D22DB55}" destId="{BD8BCA18-36AB-42FD-8310-FDAAEC056181}" srcOrd="6" destOrd="0" presId="urn:microsoft.com/office/officeart/2009/3/layout/HorizontalOrganizationChart"/>
    <dgm:cxn modelId="{5B610FDF-C782-4FD0-B7F8-2ED308BA89F5}" type="presParOf" srcId="{8D42AF5D-0A45-4AE9-8657-32C94D22DB55}" destId="{6289DAA8-403D-4BFE-A8C8-AC4DF5CCCC78}" srcOrd="7" destOrd="0" presId="urn:microsoft.com/office/officeart/2009/3/layout/HorizontalOrganizationChart"/>
    <dgm:cxn modelId="{E7B84E8B-9E97-4A54-9314-56F7CD2A8D9D}" type="presParOf" srcId="{6289DAA8-403D-4BFE-A8C8-AC4DF5CCCC78}" destId="{46983801-9295-4999-B15A-BC5E755C4800}" srcOrd="0" destOrd="0" presId="urn:microsoft.com/office/officeart/2009/3/layout/HorizontalOrganizationChart"/>
    <dgm:cxn modelId="{53D1CDEA-3898-4890-8BD2-04E4877F4D16}" type="presParOf" srcId="{46983801-9295-4999-B15A-BC5E755C4800}" destId="{C4FE6877-D484-4073-B8E8-6BCAD1B61B6A}" srcOrd="0" destOrd="0" presId="urn:microsoft.com/office/officeart/2009/3/layout/HorizontalOrganizationChart"/>
    <dgm:cxn modelId="{3C8C04D2-A174-4713-9F2D-F4F0D4EC6410}" type="presParOf" srcId="{46983801-9295-4999-B15A-BC5E755C4800}" destId="{8E61C206-0D11-4A05-BE22-CCCFCAF7AB69}" srcOrd="1" destOrd="0" presId="urn:microsoft.com/office/officeart/2009/3/layout/HorizontalOrganizationChart"/>
    <dgm:cxn modelId="{63EFE17E-99AE-41A5-A355-2D824B74D5B2}" type="presParOf" srcId="{6289DAA8-403D-4BFE-A8C8-AC4DF5CCCC78}" destId="{4585BBE4-2961-47FD-B10B-5FC3912856B9}" srcOrd="1" destOrd="0" presId="urn:microsoft.com/office/officeart/2009/3/layout/HorizontalOrganizationChart"/>
    <dgm:cxn modelId="{FBF80522-EBE4-48F2-826F-D206794A1B98}" type="presParOf" srcId="{6289DAA8-403D-4BFE-A8C8-AC4DF5CCCC78}" destId="{D65920FE-6C80-4036-957C-E938FD9255A8}" srcOrd="2" destOrd="0" presId="urn:microsoft.com/office/officeart/2009/3/layout/HorizontalOrganizationChart"/>
    <dgm:cxn modelId="{5B972168-BB73-42A6-ABA3-CC016D9EF737}" type="presParOf" srcId="{7BB81CA9-E2EE-40EE-8ACE-0ED779306720}" destId="{D3320E9C-8AEE-4837-86C5-2E1DDDFE8BA3}" srcOrd="2" destOrd="0" presId="urn:microsoft.com/office/officeart/2009/3/layout/HorizontalOrganizationChart"/>
    <dgm:cxn modelId="{8B4F664A-9A01-4FD5-B613-CFD23EE98DFE}" type="presParOf" srcId="{930A4EF3-98C4-430F-B790-9E3E68FD2073}" destId="{8394F1A6-2075-4B87-AF32-8138AE7AD322}" srcOrd="4" destOrd="0" presId="urn:microsoft.com/office/officeart/2009/3/layout/HorizontalOrganizationChart"/>
    <dgm:cxn modelId="{4B87478F-88FB-4005-BD0F-2CE1FBF25586}" type="presParOf" srcId="{930A4EF3-98C4-430F-B790-9E3E68FD2073}" destId="{20A1D32F-506A-4A55-A340-594FCDD61383}" srcOrd="5" destOrd="0" presId="urn:microsoft.com/office/officeart/2009/3/layout/HorizontalOrganizationChart"/>
    <dgm:cxn modelId="{57DC220B-4FDA-46BA-A020-50D6D114103B}" type="presParOf" srcId="{20A1D32F-506A-4A55-A340-594FCDD61383}" destId="{D3EEC2F0-9E20-4A71-A507-A8B0CE841C19}" srcOrd="0" destOrd="0" presId="urn:microsoft.com/office/officeart/2009/3/layout/HorizontalOrganizationChart"/>
    <dgm:cxn modelId="{C0D94496-26BB-4A8B-BBE1-8C3C87FF3681}" type="presParOf" srcId="{D3EEC2F0-9E20-4A71-A507-A8B0CE841C19}" destId="{23D1D55B-6029-4B0B-970A-7A2C01D87B6E}" srcOrd="0" destOrd="0" presId="urn:microsoft.com/office/officeart/2009/3/layout/HorizontalOrganizationChart"/>
    <dgm:cxn modelId="{B2190F36-5C30-46DA-BC6A-2D58E7A36A0B}" type="presParOf" srcId="{D3EEC2F0-9E20-4A71-A507-A8B0CE841C19}" destId="{BCC51E5E-D18A-4541-95C7-F1F29719FBE9}" srcOrd="1" destOrd="0" presId="urn:microsoft.com/office/officeart/2009/3/layout/HorizontalOrganizationChart"/>
    <dgm:cxn modelId="{9BCD3B6C-0C4F-4EB8-82C5-0938C1E0D390}" type="presParOf" srcId="{20A1D32F-506A-4A55-A340-594FCDD61383}" destId="{D99BF0C7-5776-4BB1-9520-02182CE89F11}" srcOrd="1" destOrd="0" presId="urn:microsoft.com/office/officeart/2009/3/layout/HorizontalOrganizationChart"/>
    <dgm:cxn modelId="{AC6B37F7-95C7-456B-A474-0029CFA0C852}" type="presParOf" srcId="{D99BF0C7-5776-4BB1-9520-02182CE89F11}" destId="{D9594D8D-8E86-46A9-86CC-7F7F4DFAACBF}" srcOrd="0" destOrd="0" presId="urn:microsoft.com/office/officeart/2009/3/layout/HorizontalOrganizationChart"/>
    <dgm:cxn modelId="{C54DA964-389C-423A-8381-F2A71BD5CA67}" type="presParOf" srcId="{D99BF0C7-5776-4BB1-9520-02182CE89F11}" destId="{FEEF176D-184D-41C8-A5E3-840D94DEB9B7}" srcOrd="1" destOrd="0" presId="urn:microsoft.com/office/officeart/2009/3/layout/HorizontalOrganizationChart"/>
    <dgm:cxn modelId="{872BBDF3-3596-428F-AF1E-0C26CED42B52}" type="presParOf" srcId="{FEEF176D-184D-41C8-A5E3-840D94DEB9B7}" destId="{DA046735-1088-4D48-8992-1D4637B6A519}" srcOrd="0" destOrd="0" presId="urn:microsoft.com/office/officeart/2009/3/layout/HorizontalOrganizationChart"/>
    <dgm:cxn modelId="{593B52AC-7B06-4709-BE21-353F52560E67}" type="presParOf" srcId="{DA046735-1088-4D48-8992-1D4637B6A519}" destId="{E380D514-3CA3-44AC-A432-6EE0CB6A5F1A}" srcOrd="0" destOrd="0" presId="urn:microsoft.com/office/officeart/2009/3/layout/HorizontalOrganizationChart"/>
    <dgm:cxn modelId="{768AF8B6-DE5A-4D88-9AD5-E6EF0CA19ECC}" type="presParOf" srcId="{DA046735-1088-4D48-8992-1D4637B6A519}" destId="{B657CC0B-8F4D-450D-A038-F2EECBC0F221}" srcOrd="1" destOrd="0" presId="urn:microsoft.com/office/officeart/2009/3/layout/HorizontalOrganizationChart"/>
    <dgm:cxn modelId="{DE4EF7D3-D68B-4246-9A18-0194955F2B38}" type="presParOf" srcId="{FEEF176D-184D-41C8-A5E3-840D94DEB9B7}" destId="{C240205C-D96E-426C-A715-A06629CA8571}" srcOrd="1" destOrd="0" presId="urn:microsoft.com/office/officeart/2009/3/layout/HorizontalOrganizationChart"/>
    <dgm:cxn modelId="{C2416B70-B0B7-46B2-A23D-0FA30BC9909D}" type="presParOf" srcId="{FEEF176D-184D-41C8-A5E3-840D94DEB9B7}" destId="{9BE050E2-FA16-449C-B7B3-0EE42815C4FA}" srcOrd="2" destOrd="0" presId="urn:microsoft.com/office/officeart/2009/3/layout/HorizontalOrganizationChart"/>
    <dgm:cxn modelId="{06F5E98B-0521-4147-BF65-A23E2DD57E79}" type="presParOf" srcId="{D99BF0C7-5776-4BB1-9520-02182CE89F11}" destId="{66441EC7-B740-47E6-8135-2357CA9E2F3D}" srcOrd="2" destOrd="0" presId="urn:microsoft.com/office/officeart/2009/3/layout/HorizontalOrganizationChart"/>
    <dgm:cxn modelId="{FE5434E0-883A-4AB4-A339-BE172184425B}" type="presParOf" srcId="{D99BF0C7-5776-4BB1-9520-02182CE89F11}" destId="{CE91A871-49A2-4EF8-B8D0-3904226A12A2}" srcOrd="3" destOrd="0" presId="urn:microsoft.com/office/officeart/2009/3/layout/HorizontalOrganizationChart"/>
    <dgm:cxn modelId="{3035942F-6FB5-4DF5-AE00-8C0F9830426E}" type="presParOf" srcId="{CE91A871-49A2-4EF8-B8D0-3904226A12A2}" destId="{203FDF33-E395-4CA1-B237-E7A7FBE4220E}" srcOrd="0" destOrd="0" presId="urn:microsoft.com/office/officeart/2009/3/layout/HorizontalOrganizationChart"/>
    <dgm:cxn modelId="{882B6B1F-CC12-4587-8D65-90E07F1A7C36}" type="presParOf" srcId="{203FDF33-E395-4CA1-B237-E7A7FBE4220E}" destId="{0274D7AD-061B-4109-85EE-A88DDD8CF424}" srcOrd="0" destOrd="0" presId="urn:microsoft.com/office/officeart/2009/3/layout/HorizontalOrganizationChart"/>
    <dgm:cxn modelId="{2C7191DC-AD06-40FD-92E3-575F7A5E10E1}" type="presParOf" srcId="{203FDF33-E395-4CA1-B237-E7A7FBE4220E}" destId="{F25EF976-06C4-4982-B8DF-A2B5B087ECF5}" srcOrd="1" destOrd="0" presId="urn:microsoft.com/office/officeart/2009/3/layout/HorizontalOrganizationChart"/>
    <dgm:cxn modelId="{80DC5130-6D5F-4A41-8D0C-7028200D557B}" type="presParOf" srcId="{CE91A871-49A2-4EF8-B8D0-3904226A12A2}" destId="{E75E913B-ADF5-4DB7-8769-2599E0FCC18E}" srcOrd="1" destOrd="0" presId="urn:microsoft.com/office/officeart/2009/3/layout/HorizontalOrganizationChart"/>
    <dgm:cxn modelId="{309FA304-A619-41CA-9E64-74F74DDB9C32}" type="presParOf" srcId="{CE91A871-49A2-4EF8-B8D0-3904226A12A2}" destId="{BFE734D1-BC84-4BDA-B155-1F14A9C2E7BC}" srcOrd="2" destOrd="0" presId="urn:microsoft.com/office/officeart/2009/3/layout/HorizontalOrganizationChart"/>
    <dgm:cxn modelId="{9DFEE79A-CD57-4578-8802-120D26317AAA}" type="presParOf" srcId="{D99BF0C7-5776-4BB1-9520-02182CE89F11}" destId="{E13BF41E-3AFE-437A-A777-AC9A3ED0A7B5}" srcOrd="4" destOrd="0" presId="urn:microsoft.com/office/officeart/2009/3/layout/HorizontalOrganizationChart"/>
    <dgm:cxn modelId="{2197CC13-52CA-4200-9299-E4432D749004}" type="presParOf" srcId="{D99BF0C7-5776-4BB1-9520-02182CE89F11}" destId="{9A9D3022-E386-4394-96DE-334E211DBC68}" srcOrd="5" destOrd="0" presId="urn:microsoft.com/office/officeart/2009/3/layout/HorizontalOrganizationChart"/>
    <dgm:cxn modelId="{A51DFEB8-3FB1-48AF-9201-C83A5E0DEF1D}" type="presParOf" srcId="{9A9D3022-E386-4394-96DE-334E211DBC68}" destId="{A010B842-251F-46EB-A068-82A4C0409A4F}" srcOrd="0" destOrd="0" presId="urn:microsoft.com/office/officeart/2009/3/layout/HorizontalOrganizationChart"/>
    <dgm:cxn modelId="{B8E50B2A-90F6-417C-8D3C-4762E18D2369}" type="presParOf" srcId="{A010B842-251F-46EB-A068-82A4C0409A4F}" destId="{BB9C51C1-5310-45A2-A7A0-4F5631D19A55}" srcOrd="0" destOrd="0" presId="urn:microsoft.com/office/officeart/2009/3/layout/HorizontalOrganizationChart"/>
    <dgm:cxn modelId="{61E16408-54FD-4F06-A060-414D2388080A}" type="presParOf" srcId="{A010B842-251F-46EB-A068-82A4C0409A4F}" destId="{B84B9E8C-8441-4D4F-B904-564EEA7D72A2}" srcOrd="1" destOrd="0" presId="urn:microsoft.com/office/officeart/2009/3/layout/HorizontalOrganizationChart"/>
    <dgm:cxn modelId="{E15E4B02-3285-4814-B4F9-7614009ACA5F}" type="presParOf" srcId="{9A9D3022-E386-4394-96DE-334E211DBC68}" destId="{F376BC55-F064-4BDD-A15A-92CDC4B535EA}" srcOrd="1" destOrd="0" presId="urn:microsoft.com/office/officeart/2009/3/layout/HorizontalOrganizationChart"/>
    <dgm:cxn modelId="{0BF4F186-8C8D-4B7C-AD38-D5A48CEEE3BC}" type="presParOf" srcId="{9A9D3022-E386-4394-96DE-334E211DBC68}" destId="{463BD104-35A7-4507-B4E4-0221BC71575B}" srcOrd="2" destOrd="0" presId="urn:microsoft.com/office/officeart/2009/3/layout/HorizontalOrganizationChart"/>
    <dgm:cxn modelId="{DD6AA52C-660C-4442-ADBF-ED7372A0DB6D}" type="presParOf" srcId="{D99BF0C7-5776-4BB1-9520-02182CE89F11}" destId="{CB9FB270-6EB8-4271-981F-22E8AF749FB4}" srcOrd="6" destOrd="0" presId="urn:microsoft.com/office/officeart/2009/3/layout/HorizontalOrganizationChart"/>
    <dgm:cxn modelId="{8C37C267-F75C-4004-83F3-827B2D9AFEBD}" type="presParOf" srcId="{D99BF0C7-5776-4BB1-9520-02182CE89F11}" destId="{A2264CF2-D9CD-485A-9261-993E4CED9036}" srcOrd="7" destOrd="0" presId="urn:microsoft.com/office/officeart/2009/3/layout/HorizontalOrganizationChart"/>
    <dgm:cxn modelId="{BA31BAB4-977F-4FC7-BE03-4A2625DA1E7E}" type="presParOf" srcId="{A2264CF2-D9CD-485A-9261-993E4CED9036}" destId="{3DE72787-2ED8-44B4-BF59-A8FFB766E947}" srcOrd="0" destOrd="0" presId="urn:microsoft.com/office/officeart/2009/3/layout/HorizontalOrganizationChart"/>
    <dgm:cxn modelId="{DAAAF1C8-8E20-4340-9BC4-F97DA7331D0A}" type="presParOf" srcId="{3DE72787-2ED8-44B4-BF59-A8FFB766E947}" destId="{5D441138-DE4C-412B-8E12-4EB671B17BB2}" srcOrd="0" destOrd="0" presId="urn:microsoft.com/office/officeart/2009/3/layout/HorizontalOrganizationChart"/>
    <dgm:cxn modelId="{1240BB3C-D8F1-41A5-937C-BE12B85DD948}" type="presParOf" srcId="{3DE72787-2ED8-44B4-BF59-A8FFB766E947}" destId="{4EB0DB13-EE68-4799-B0BA-65F2A888E117}" srcOrd="1" destOrd="0" presId="urn:microsoft.com/office/officeart/2009/3/layout/HorizontalOrganizationChart"/>
    <dgm:cxn modelId="{08F4EDFD-361E-488B-9C27-2E31E3DCE073}" type="presParOf" srcId="{A2264CF2-D9CD-485A-9261-993E4CED9036}" destId="{71F13B40-E8B4-4768-9441-2304226789C5}" srcOrd="1" destOrd="0" presId="urn:microsoft.com/office/officeart/2009/3/layout/HorizontalOrganizationChart"/>
    <dgm:cxn modelId="{5EEE98E1-4481-4FB1-88B8-3B4EB7CC74E4}" type="presParOf" srcId="{A2264CF2-D9CD-485A-9261-993E4CED9036}" destId="{3FA5C391-F802-435A-81AF-9260275B6B8A}" srcOrd="2" destOrd="0" presId="urn:microsoft.com/office/officeart/2009/3/layout/HorizontalOrganizationChart"/>
    <dgm:cxn modelId="{5EFE4608-619C-46F8-9279-EF5E67AE7B02}" type="presParOf" srcId="{D99BF0C7-5776-4BB1-9520-02182CE89F11}" destId="{F5FA7EC4-ADE5-4ECD-9215-50DCADDDF587}" srcOrd="8" destOrd="0" presId="urn:microsoft.com/office/officeart/2009/3/layout/HorizontalOrganizationChart"/>
    <dgm:cxn modelId="{BF01D305-0F9F-4A29-BA11-246BA7443F03}" type="presParOf" srcId="{D99BF0C7-5776-4BB1-9520-02182CE89F11}" destId="{18C99DFD-F038-48F3-AEC5-D1DDA0A1900B}" srcOrd="9" destOrd="0" presId="urn:microsoft.com/office/officeart/2009/3/layout/HorizontalOrganizationChart"/>
    <dgm:cxn modelId="{BECCC64B-747D-4B07-AAA5-3605A163E873}" type="presParOf" srcId="{18C99DFD-F038-48F3-AEC5-D1DDA0A1900B}" destId="{94FA033A-4D6E-4DCD-B837-DEB5EE451EDF}" srcOrd="0" destOrd="0" presId="urn:microsoft.com/office/officeart/2009/3/layout/HorizontalOrganizationChart"/>
    <dgm:cxn modelId="{0676CE06-40FE-48A9-B6F5-C6C3D5CD208D}" type="presParOf" srcId="{94FA033A-4D6E-4DCD-B837-DEB5EE451EDF}" destId="{E1A754A2-72A2-478D-BEB3-DCC22AEBD7E3}" srcOrd="0" destOrd="0" presId="urn:microsoft.com/office/officeart/2009/3/layout/HorizontalOrganizationChart"/>
    <dgm:cxn modelId="{AA9DCA67-BFA3-4DEA-BAD1-70F795426330}" type="presParOf" srcId="{94FA033A-4D6E-4DCD-B837-DEB5EE451EDF}" destId="{4C569FCB-A69F-472A-90E4-4619BFF3A321}" srcOrd="1" destOrd="0" presId="urn:microsoft.com/office/officeart/2009/3/layout/HorizontalOrganizationChart"/>
    <dgm:cxn modelId="{E40F3773-2322-4D6C-AF85-0E622BB55FEB}" type="presParOf" srcId="{18C99DFD-F038-48F3-AEC5-D1DDA0A1900B}" destId="{E4E0C172-6F4A-4FD8-A7BB-38EEBED6F59B}" srcOrd="1" destOrd="0" presId="urn:microsoft.com/office/officeart/2009/3/layout/HorizontalOrganizationChart"/>
    <dgm:cxn modelId="{245713FF-3A39-4EC6-B404-CE659DB25839}" type="presParOf" srcId="{18C99DFD-F038-48F3-AEC5-D1DDA0A1900B}" destId="{53D6A4A4-5765-4ABE-999C-AC9172BC05E1}" srcOrd="2" destOrd="0" presId="urn:microsoft.com/office/officeart/2009/3/layout/HorizontalOrganizationChart"/>
    <dgm:cxn modelId="{4E0DB856-9755-40A5-B6FB-0C9056853086}" type="presParOf" srcId="{20A1D32F-506A-4A55-A340-594FCDD61383}" destId="{E07F6897-96B3-47B3-8F0B-BC2DC421909C}" srcOrd="2" destOrd="0" presId="urn:microsoft.com/office/officeart/2009/3/layout/HorizontalOrganizationChart"/>
    <dgm:cxn modelId="{4702977F-CF5D-4CE6-A718-92CF16941E34}" type="presParOf" srcId="{930A4EF3-98C4-430F-B790-9E3E68FD2073}" destId="{129CC580-D912-4D7A-BE8A-C8BA639A1FC0}" srcOrd="6" destOrd="0" presId="urn:microsoft.com/office/officeart/2009/3/layout/HorizontalOrganizationChart"/>
    <dgm:cxn modelId="{E1747C32-B367-4449-92BA-3AB5C018B193}" type="presParOf" srcId="{930A4EF3-98C4-430F-B790-9E3E68FD2073}" destId="{EEF731D2-7E4A-4F57-A005-EBA41EA07FED}" srcOrd="7" destOrd="0" presId="urn:microsoft.com/office/officeart/2009/3/layout/HorizontalOrganizationChart"/>
    <dgm:cxn modelId="{99297B43-9E2B-4F90-874F-CF940490C091}" type="presParOf" srcId="{EEF731D2-7E4A-4F57-A005-EBA41EA07FED}" destId="{552A79F8-F963-424D-B205-4025F3A7F73E}" srcOrd="0" destOrd="0" presId="urn:microsoft.com/office/officeart/2009/3/layout/HorizontalOrganizationChart"/>
    <dgm:cxn modelId="{BD88A187-3C8F-4A5D-8D5D-9AA5A4CBF5D7}" type="presParOf" srcId="{552A79F8-F963-424D-B205-4025F3A7F73E}" destId="{41EB7777-130B-41FA-BDDA-68B00D7F7B63}" srcOrd="0" destOrd="0" presId="urn:microsoft.com/office/officeart/2009/3/layout/HorizontalOrganizationChart"/>
    <dgm:cxn modelId="{6638B452-A45E-43B7-A462-A4FF512236C0}" type="presParOf" srcId="{552A79F8-F963-424D-B205-4025F3A7F73E}" destId="{6D6A5CF9-FB28-4907-AB6B-758AD23213AF}" srcOrd="1" destOrd="0" presId="urn:microsoft.com/office/officeart/2009/3/layout/HorizontalOrganizationChart"/>
    <dgm:cxn modelId="{30D98F19-CF52-4BD7-98A3-4E4AD0EDB074}" type="presParOf" srcId="{EEF731D2-7E4A-4F57-A005-EBA41EA07FED}" destId="{3885F73B-E4A6-45FC-A852-A3EF6EC57692}" srcOrd="1" destOrd="0" presId="urn:microsoft.com/office/officeart/2009/3/layout/HorizontalOrganizationChart"/>
    <dgm:cxn modelId="{6DCC40E2-8679-470D-AFE4-0DB23AFC8247}" type="presParOf" srcId="{3885F73B-E4A6-45FC-A852-A3EF6EC57692}" destId="{6C91C0C1-325F-4E91-87F9-057764737D38}" srcOrd="0" destOrd="0" presId="urn:microsoft.com/office/officeart/2009/3/layout/HorizontalOrganizationChart"/>
    <dgm:cxn modelId="{716254D1-9024-4A88-A191-A13B67D044CA}" type="presParOf" srcId="{3885F73B-E4A6-45FC-A852-A3EF6EC57692}" destId="{8F8D8C25-2085-4434-93D3-48F80A0AA898}" srcOrd="1" destOrd="0" presId="urn:microsoft.com/office/officeart/2009/3/layout/HorizontalOrganizationChart"/>
    <dgm:cxn modelId="{CEA2B700-B1EA-464B-B9DF-1A76ECCAC0A4}" type="presParOf" srcId="{8F8D8C25-2085-4434-93D3-48F80A0AA898}" destId="{76F82D28-05A1-4F5D-988E-815FB618C409}" srcOrd="0" destOrd="0" presId="urn:microsoft.com/office/officeart/2009/3/layout/HorizontalOrganizationChart"/>
    <dgm:cxn modelId="{284FF4D7-A244-499A-857E-D45B1BD7598F}" type="presParOf" srcId="{76F82D28-05A1-4F5D-988E-815FB618C409}" destId="{C393ECDE-9F95-4446-B664-E7892AFF33B9}" srcOrd="0" destOrd="0" presId="urn:microsoft.com/office/officeart/2009/3/layout/HorizontalOrganizationChart"/>
    <dgm:cxn modelId="{DEA61B99-EC06-48AB-AE3A-E1BC15703391}" type="presParOf" srcId="{76F82D28-05A1-4F5D-988E-815FB618C409}" destId="{A06D8A3B-AD46-4393-A28B-EC48C49D9C5B}" srcOrd="1" destOrd="0" presId="urn:microsoft.com/office/officeart/2009/3/layout/HorizontalOrganizationChart"/>
    <dgm:cxn modelId="{2D66CC1C-77F6-4128-8EDC-9CB11E7C3C78}" type="presParOf" srcId="{8F8D8C25-2085-4434-93D3-48F80A0AA898}" destId="{D4B79CAC-EF4E-43AF-BE37-A350C3916BF2}" srcOrd="1" destOrd="0" presId="urn:microsoft.com/office/officeart/2009/3/layout/HorizontalOrganizationChart"/>
    <dgm:cxn modelId="{6292B544-5A9C-42EA-95CE-8F36A822CF69}" type="presParOf" srcId="{8F8D8C25-2085-4434-93D3-48F80A0AA898}" destId="{9F397C81-224C-45B3-A62E-71159125EB95}" srcOrd="2" destOrd="0" presId="urn:microsoft.com/office/officeart/2009/3/layout/HorizontalOrganizationChart"/>
    <dgm:cxn modelId="{D89B632F-E131-43AD-B8F9-722BE0C086EA}" type="presParOf" srcId="{3885F73B-E4A6-45FC-A852-A3EF6EC57692}" destId="{86854A66-1A1D-4F04-BDB9-155D412068E4}" srcOrd="2" destOrd="0" presId="urn:microsoft.com/office/officeart/2009/3/layout/HorizontalOrganizationChart"/>
    <dgm:cxn modelId="{98FCBB06-945E-4630-9A90-765419C0067C}" type="presParOf" srcId="{3885F73B-E4A6-45FC-A852-A3EF6EC57692}" destId="{AA355032-EFC7-4F3C-9CE5-00FA35FD796F}" srcOrd="3" destOrd="0" presId="urn:microsoft.com/office/officeart/2009/3/layout/HorizontalOrganizationChart"/>
    <dgm:cxn modelId="{485E7569-B059-438B-B4B3-35AF425096E2}" type="presParOf" srcId="{AA355032-EFC7-4F3C-9CE5-00FA35FD796F}" destId="{DE373CF2-5E1F-4EC9-8663-ADA216C99A24}" srcOrd="0" destOrd="0" presId="urn:microsoft.com/office/officeart/2009/3/layout/HorizontalOrganizationChart"/>
    <dgm:cxn modelId="{8DFCB75B-FCDD-4875-A011-6C3ADFB96B94}" type="presParOf" srcId="{DE373CF2-5E1F-4EC9-8663-ADA216C99A24}" destId="{9382646A-0C2F-45A0-B8AF-EE54A4B7BD63}" srcOrd="0" destOrd="0" presId="urn:microsoft.com/office/officeart/2009/3/layout/HorizontalOrganizationChart"/>
    <dgm:cxn modelId="{EBEFB684-ECFC-46C6-A2D2-8D67E4B15D1D}" type="presParOf" srcId="{DE373CF2-5E1F-4EC9-8663-ADA216C99A24}" destId="{3DA9AC42-EB4D-473A-9040-9B17460F9074}" srcOrd="1" destOrd="0" presId="urn:microsoft.com/office/officeart/2009/3/layout/HorizontalOrganizationChart"/>
    <dgm:cxn modelId="{20FEB805-E728-4292-882D-4A84A7350AB7}" type="presParOf" srcId="{AA355032-EFC7-4F3C-9CE5-00FA35FD796F}" destId="{F793C938-4286-4497-896A-5EDC5407B3E3}" srcOrd="1" destOrd="0" presId="urn:microsoft.com/office/officeart/2009/3/layout/HorizontalOrganizationChart"/>
    <dgm:cxn modelId="{71ACCBE4-E1EE-4428-8ED8-19EF9D1EF6E9}" type="presParOf" srcId="{AA355032-EFC7-4F3C-9CE5-00FA35FD796F}" destId="{ED856945-B3DD-4D10-8FDC-F9FB5E05EA9C}" srcOrd="2" destOrd="0" presId="urn:microsoft.com/office/officeart/2009/3/layout/HorizontalOrganizationChart"/>
    <dgm:cxn modelId="{E7D539F3-536B-4234-84FC-C2D483B3AB0A}" type="presParOf" srcId="{3885F73B-E4A6-45FC-A852-A3EF6EC57692}" destId="{7A28FE21-3E67-4626-A72F-C887DAA32E50}" srcOrd="4" destOrd="0" presId="urn:microsoft.com/office/officeart/2009/3/layout/HorizontalOrganizationChart"/>
    <dgm:cxn modelId="{159A7A43-0402-4B68-9367-C5E0AA3585C7}" type="presParOf" srcId="{3885F73B-E4A6-45FC-A852-A3EF6EC57692}" destId="{54DF7B21-8B11-4541-8E91-5875DC0A356D}" srcOrd="5" destOrd="0" presId="urn:microsoft.com/office/officeart/2009/3/layout/HorizontalOrganizationChart"/>
    <dgm:cxn modelId="{E4903EC8-B197-41B6-B345-156DB88B7582}" type="presParOf" srcId="{54DF7B21-8B11-4541-8E91-5875DC0A356D}" destId="{1B8BF171-2075-427A-A8B5-C7C151E740DC}" srcOrd="0" destOrd="0" presId="urn:microsoft.com/office/officeart/2009/3/layout/HorizontalOrganizationChart"/>
    <dgm:cxn modelId="{56F17A1E-B66E-40D2-A5DD-F8B0CC862342}" type="presParOf" srcId="{1B8BF171-2075-427A-A8B5-C7C151E740DC}" destId="{D6F0C80B-EAEA-4F47-BCF6-639FD142B760}" srcOrd="0" destOrd="0" presId="urn:microsoft.com/office/officeart/2009/3/layout/HorizontalOrganizationChart"/>
    <dgm:cxn modelId="{7E89B37F-81F7-4A52-A85D-EB4FCE3A748F}" type="presParOf" srcId="{1B8BF171-2075-427A-A8B5-C7C151E740DC}" destId="{B71D84DC-4A22-4568-A3B3-F0D9171004A9}" srcOrd="1" destOrd="0" presId="urn:microsoft.com/office/officeart/2009/3/layout/HorizontalOrganizationChart"/>
    <dgm:cxn modelId="{D7FC172C-1B7D-4D3D-A1CF-579435368EB4}" type="presParOf" srcId="{54DF7B21-8B11-4541-8E91-5875DC0A356D}" destId="{4F47E93D-E42A-4B92-A393-4AFC0E07EF7E}" srcOrd="1" destOrd="0" presId="urn:microsoft.com/office/officeart/2009/3/layout/HorizontalOrganizationChart"/>
    <dgm:cxn modelId="{B80EC35C-E949-4ED3-9208-DC664B6CC82D}" type="presParOf" srcId="{54DF7B21-8B11-4541-8E91-5875DC0A356D}" destId="{97004031-45B6-4A61-9FE5-CD0CDCFF6984}" srcOrd="2" destOrd="0" presId="urn:microsoft.com/office/officeart/2009/3/layout/HorizontalOrganizationChart"/>
    <dgm:cxn modelId="{F6547224-6704-4D3B-A6F6-B813BDC3110D}" type="presParOf" srcId="{EEF731D2-7E4A-4F57-A005-EBA41EA07FED}" destId="{02080A5F-2851-4558-95F7-4B50149C4F05}" srcOrd="2" destOrd="0" presId="urn:microsoft.com/office/officeart/2009/3/layout/HorizontalOrganizationChart"/>
    <dgm:cxn modelId="{D137FC67-A0FC-4006-9307-5C16B98175F1}" type="presParOf" srcId="{38910011-65E6-442B-86C6-F19D8C4D01AC}" destId="{31610087-DA88-438A-9BCD-EA55D419107B}" srcOrd="2" destOrd="0" presId="urn:microsoft.com/office/officeart/2009/3/layout/HorizontalOrganizationChart"/>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B77BDEA-65D5-4135-83ED-18D639D42372}"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n-US"/>
        </a:p>
      </dgm:t>
    </dgm:pt>
    <dgm:pt modelId="{1DE39EB1-6EF1-4E43-BC0C-BF87B4FC2EDB}">
      <dgm:prSet phldrT="[Text]" custT="1"/>
      <dgm:spPr/>
      <dgm:t>
        <a:bodyPr/>
        <a:lstStyle/>
        <a:p>
          <a:pPr algn="ctr"/>
          <a:r>
            <a:rPr lang="en-US" sz="1800" b="1">
              <a:solidFill>
                <a:sysClr val="windowText" lastClr="000000"/>
              </a:solidFill>
              <a:latin typeface="Times New Roman" panose="02020603050405020304" pitchFamily="18" charset="0"/>
              <a:cs typeface="Times New Roman" panose="02020603050405020304" pitchFamily="18" charset="0"/>
            </a:rPr>
            <a:t>EDT </a:t>
          </a:r>
        </a:p>
      </dgm:t>
    </dgm:pt>
    <dgm:pt modelId="{2BA0247E-4B72-434C-958A-80D48240CBA8}" type="parTrans" cxnId="{F117999F-0A9A-4202-ABEF-98BE24E7C6B6}">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81E7A890-7B29-4228-B7B9-F41B9211E6FC}" type="sibTrans" cxnId="{F117999F-0A9A-4202-ABEF-98BE24E7C6B6}">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4C58BDD6-1604-4F96-A26A-7A2693A57B4A}">
      <dgm:prSet phldrT="[Text]" custT="1"/>
      <dgm:spPr>
        <a:solidFill>
          <a:srgbClr val="9933FF"/>
        </a:solidFill>
      </dgm:spPr>
      <dgm:t>
        <a:bodyPr/>
        <a:lstStyle/>
        <a:p>
          <a:pPr algn="ctr"/>
          <a:r>
            <a:rPr lang="en-US" sz="900" b="1">
              <a:solidFill>
                <a:sysClr val="windowText" lastClr="000000"/>
              </a:solidFill>
              <a:latin typeface="Times New Roman" panose="02020603050405020304" pitchFamily="18" charset="0"/>
              <a:cs typeface="Times New Roman" panose="02020603050405020304" pitchFamily="18" charset="0"/>
            </a:rPr>
            <a:t>1. Investigación de los requisitos legales  </a:t>
          </a:r>
        </a:p>
      </dgm:t>
    </dgm:pt>
    <dgm:pt modelId="{864E7748-AA91-4B5A-BCCB-C6399B5673A8}" type="parTrans" cxnId="{3DDABD51-1EA3-48F4-875E-5368BDB750D0}">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3151077A-2019-4EE1-924C-AE1BEA599A65}" type="sibTrans" cxnId="{3DDABD51-1EA3-48F4-875E-5368BDB750D0}">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05938092-CCE7-416D-B351-0F2870616308}">
      <dgm:prSet phldrT="[Text]" custT="1"/>
      <dgm:spPr>
        <a:solidFill>
          <a:srgbClr val="92D050"/>
        </a:solidFill>
      </dgm:spPr>
      <dgm:t>
        <a:bodyPr/>
        <a:lstStyle/>
        <a:p>
          <a:pPr algn="ctr"/>
          <a:r>
            <a:rPr lang="en-US" sz="900" b="1">
              <a:solidFill>
                <a:sysClr val="windowText" lastClr="000000"/>
              </a:solidFill>
              <a:latin typeface="Times New Roman" panose="02020603050405020304" pitchFamily="18" charset="0"/>
              <a:cs typeface="Times New Roman" panose="02020603050405020304" pitchFamily="18" charset="0"/>
            </a:rPr>
            <a:t>3. Desarrollo del producto </a:t>
          </a:r>
        </a:p>
      </dgm:t>
    </dgm:pt>
    <dgm:pt modelId="{BFD73C6D-50B3-439A-81A8-11D0C4A71086}" type="parTrans" cxnId="{7C7C56CB-3F3B-4484-B565-302E2291AEB7}">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E0E38825-7515-4351-BB12-51043AF0E919}" type="sibTrans" cxnId="{7C7C56CB-3F3B-4484-B565-302E2291AEB7}">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6DFFAEB2-4FD9-45E9-B71E-438916CDEBF1}">
      <dgm:prSet phldrT="[Text]" custT="1"/>
      <dgm:spPr>
        <a:solidFill>
          <a:srgbClr val="33CCCC"/>
        </a:solidFill>
      </dgm:spPr>
      <dgm:t>
        <a:bodyPr/>
        <a:lstStyle/>
        <a:p>
          <a:pPr algn="ctr"/>
          <a:r>
            <a:rPr lang="en-US" sz="900" b="1">
              <a:solidFill>
                <a:sysClr val="windowText" lastClr="000000"/>
              </a:solidFill>
              <a:latin typeface="Times New Roman" panose="02020603050405020304" pitchFamily="18" charset="0"/>
              <a:cs typeface="Times New Roman" panose="02020603050405020304" pitchFamily="18" charset="0"/>
            </a:rPr>
            <a:t>4. Plan de producción</a:t>
          </a:r>
        </a:p>
      </dgm:t>
    </dgm:pt>
    <dgm:pt modelId="{4BBD9CA9-BF8B-4449-A425-650694914BA2}" type="parTrans" cxnId="{6FB60EF0-CC83-4815-8B17-705D9CCDE2EE}">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77D9DBD2-FB2B-4054-B18A-F2D0B8BD5A78}" type="sibTrans" cxnId="{6FB60EF0-CC83-4815-8B17-705D9CCDE2EE}">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873502C3-438F-441F-82AE-70B16F832D69}">
      <dgm:prSet phldrT="[Text]" custT="1"/>
      <dgm:spPr>
        <a:solidFill>
          <a:srgbClr val="FF6699"/>
        </a:solidFill>
      </dgm:spPr>
      <dgm:t>
        <a:bodyPr/>
        <a:lstStyle/>
        <a:p>
          <a:pPr algn="ctr"/>
          <a:r>
            <a:rPr lang="en-US" sz="900" b="1">
              <a:solidFill>
                <a:sysClr val="windowText" lastClr="000000"/>
              </a:solidFill>
              <a:latin typeface="Times New Roman" panose="02020603050405020304" pitchFamily="18" charset="0"/>
              <a:cs typeface="Times New Roman" panose="02020603050405020304" pitchFamily="18" charset="0"/>
            </a:rPr>
            <a:t>5. Estrategia de comercialización</a:t>
          </a:r>
        </a:p>
      </dgm:t>
    </dgm:pt>
    <dgm:pt modelId="{72EC8569-FFA4-47A0-9D1E-02E82E8A5CA1}" type="parTrans" cxnId="{D6DA57DD-B349-477E-B7A8-6973F03A8DE8}">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C7927EC3-1A1D-4F0E-9C4D-8B51E8E1021B}" type="sibTrans" cxnId="{D6DA57DD-B349-477E-B7A8-6973F03A8DE8}">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B05678C4-B182-4B14-AFED-67E8986F5E77}">
      <dgm:prSet phldrT="[Text]" custT="1"/>
      <dgm:spPr>
        <a:solidFill>
          <a:srgbClr val="00B0F0"/>
        </a:solidFill>
      </dgm:spPr>
      <dgm:t>
        <a:bodyPr/>
        <a:lstStyle/>
        <a:p>
          <a:pPr algn="ctr"/>
          <a:r>
            <a:rPr lang="en-US" sz="900" b="1">
              <a:solidFill>
                <a:sysClr val="windowText" lastClr="000000"/>
              </a:solidFill>
              <a:latin typeface="Times New Roman" panose="02020603050405020304" pitchFamily="18" charset="0"/>
              <a:cs typeface="Times New Roman" panose="02020603050405020304" pitchFamily="18" charset="0"/>
            </a:rPr>
            <a:t>6. Plan de Implementación </a:t>
          </a:r>
        </a:p>
      </dgm:t>
    </dgm:pt>
    <dgm:pt modelId="{95AE0ABE-AE1A-4DA6-9468-33F6F12E3E98}" type="parTrans" cxnId="{D1AEEED1-BE10-4BD2-9BE5-E382ABD21CB9}">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9E0C1661-1958-49FE-B3E9-C148EB303937}" type="sibTrans" cxnId="{D1AEEED1-BE10-4BD2-9BE5-E382ABD21CB9}">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01DA0EA2-3E92-4D19-814C-5EA78CE54693}">
      <dgm:prSet phldrT="[Text]" custT="1"/>
      <dgm:spPr/>
      <dgm:t>
        <a:bodyPr/>
        <a:lstStyle/>
        <a:p>
          <a:pPr algn="l">
            <a:buFont typeface="Arial" panose="020B0604020202020204" pitchFamily="34" charset="0"/>
            <a:buChar char="•"/>
          </a:pPr>
          <a:r>
            <a:rPr lang="en-US" sz="900" b="0" i="0">
              <a:solidFill>
                <a:sysClr val="windowText" lastClr="000000"/>
              </a:solidFill>
              <a:latin typeface="Times New Roman" panose="02020603050405020304" pitchFamily="18" charset="0"/>
              <a:cs typeface="Times New Roman" panose="02020603050405020304" pitchFamily="18" charset="0"/>
            </a:rPr>
            <a:t>2.1 Análisis de la demanda de productos ecológicos en el mercado actual</a:t>
          </a:r>
          <a:endParaRPr lang="en-US" sz="900" b="0">
            <a:solidFill>
              <a:sysClr val="windowText" lastClr="000000"/>
            </a:solidFill>
            <a:latin typeface="Times New Roman" panose="02020603050405020304" pitchFamily="18" charset="0"/>
            <a:cs typeface="Times New Roman" panose="02020603050405020304" pitchFamily="18" charset="0"/>
          </a:endParaRPr>
        </a:p>
      </dgm:t>
    </dgm:pt>
    <dgm:pt modelId="{98CD1F4B-AE6C-4416-A3C4-6EFE47827FBD}" type="parTrans" cxnId="{3EAAC068-AD9B-4CB9-959D-3952A636B4E4}">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D907725F-0AEE-45A1-81D7-81650B3041BD}" type="sibTrans" cxnId="{3EAAC068-AD9B-4CB9-959D-3952A636B4E4}">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82527C04-090B-4EC5-9C9F-D4F8EF1039A0}">
      <dgm:prSet phldrT="[Text]" custT="1"/>
      <dgm:spPr>
        <a:solidFill>
          <a:schemeClr val="accent4">
            <a:lumMod val="60000"/>
            <a:lumOff val="40000"/>
          </a:schemeClr>
        </a:solidFill>
      </dgm:spPr>
      <dgm:t>
        <a:bodyPr/>
        <a:lstStyle/>
        <a:p>
          <a:pPr algn="l">
            <a:buFont typeface="Arial" panose="020B0604020202020204" pitchFamily="34" charset="0"/>
            <a:buChar char="•"/>
          </a:pPr>
          <a:r>
            <a:rPr lang="en-US" sz="900" b="0" i="0">
              <a:solidFill>
                <a:sysClr val="windowText" lastClr="000000"/>
              </a:solidFill>
              <a:latin typeface="Times New Roman" panose="02020603050405020304" pitchFamily="18" charset="0"/>
              <a:cs typeface="Times New Roman" panose="02020603050405020304" pitchFamily="18" charset="0"/>
            </a:rPr>
            <a:t>3.1 Investigación sobre la utilización de aceite vegetal reciclado en la fabricación de detergentes</a:t>
          </a:r>
          <a:endParaRPr lang="en-US" sz="900" b="0">
            <a:solidFill>
              <a:sysClr val="windowText" lastClr="000000"/>
            </a:solidFill>
            <a:latin typeface="Times New Roman" panose="02020603050405020304" pitchFamily="18" charset="0"/>
            <a:cs typeface="Times New Roman" panose="02020603050405020304" pitchFamily="18" charset="0"/>
          </a:endParaRPr>
        </a:p>
      </dgm:t>
    </dgm:pt>
    <dgm:pt modelId="{25E0659E-070A-4FD9-AB77-BF310A98E33D}" type="parTrans" cxnId="{A0F8ACEC-660F-4731-8DA0-2203D59D8443}">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FAE84B1E-F9BB-4E1E-8150-0087905F9A7B}" type="sibTrans" cxnId="{A0F8ACEC-660F-4731-8DA0-2203D59D8443}">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36ECE4F5-7F60-470D-90D0-41328C30DE9B}">
      <dgm:prSet phldrT="[Text]" custT="1"/>
      <dgm:spPr/>
      <dgm:t>
        <a:bodyPr/>
        <a:lstStyle/>
        <a:p>
          <a:pPr algn="l"/>
          <a:r>
            <a:rPr lang="en-US" sz="900" b="0" i="0">
              <a:solidFill>
                <a:sysClr val="windowText" lastClr="000000"/>
              </a:solidFill>
              <a:latin typeface="Times New Roman" panose="02020603050405020304" pitchFamily="18" charset="0"/>
              <a:cs typeface="Times New Roman" panose="02020603050405020304" pitchFamily="18" charset="0"/>
            </a:rPr>
            <a:t>4.1 Establecimiento de la capacidad de producción</a:t>
          </a:r>
          <a:endParaRPr lang="en-US" sz="900" b="0">
            <a:solidFill>
              <a:sysClr val="windowText" lastClr="000000"/>
            </a:solidFill>
            <a:latin typeface="Times New Roman" panose="02020603050405020304" pitchFamily="18" charset="0"/>
            <a:cs typeface="Times New Roman" panose="02020603050405020304" pitchFamily="18" charset="0"/>
          </a:endParaRPr>
        </a:p>
      </dgm:t>
    </dgm:pt>
    <dgm:pt modelId="{E45EFBAE-1B8D-44D9-B91A-A0B195F31660}" type="parTrans" cxnId="{51051BE6-7465-45BA-B0DF-31A0AB036249}">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99C7DA42-4FD3-40ED-A693-E5358D0ECEBD}" type="sibTrans" cxnId="{51051BE6-7465-45BA-B0DF-31A0AB036249}">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C31BE50D-202E-4701-AEB3-776B99147300}">
      <dgm:prSet phldrT="[Text]" custT="1"/>
      <dgm:spPr>
        <a:solidFill>
          <a:schemeClr val="accent4">
            <a:lumMod val="60000"/>
            <a:lumOff val="40000"/>
          </a:schemeClr>
        </a:solidFill>
      </dgm:spPr>
      <dgm:t>
        <a:bodyPr/>
        <a:lstStyle/>
        <a:p>
          <a:pPr algn="l"/>
          <a:r>
            <a:rPr lang="en-US" sz="900" b="0" i="0">
              <a:solidFill>
                <a:sysClr val="windowText" lastClr="000000"/>
              </a:solidFill>
              <a:latin typeface="Times New Roman" panose="02020603050405020304" pitchFamily="18" charset="0"/>
              <a:cs typeface="Times New Roman" panose="02020603050405020304" pitchFamily="18" charset="0"/>
            </a:rPr>
            <a:t>5.1 Identificación de canales de distribución para el producto</a:t>
          </a:r>
          <a:endParaRPr lang="en-US" sz="900" b="0">
            <a:solidFill>
              <a:sysClr val="windowText" lastClr="000000"/>
            </a:solidFill>
            <a:latin typeface="Times New Roman" panose="02020603050405020304" pitchFamily="18" charset="0"/>
            <a:cs typeface="Times New Roman" panose="02020603050405020304" pitchFamily="18" charset="0"/>
          </a:endParaRPr>
        </a:p>
      </dgm:t>
    </dgm:pt>
    <dgm:pt modelId="{E41DF10E-9249-4750-9345-8F2392F9A176}" type="parTrans" cxnId="{86A2050C-E486-4D1A-BDC1-9BB09D6F33F2}">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3CC1385A-C068-4598-82F4-3FC316312683}" type="sibTrans" cxnId="{86A2050C-E486-4D1A-BDC1-9BB09D6F33F2}">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953CF2C0-C2C6-4129-BC2B-63EDA1EA8DCF}">
      <dgm:prSet phldrT="[Text]" custT="1"/>
      <dgm:spPr/>
      <dgm:t>
        <a:bodyPr/>
        <a:lstStyle/>
        <a:p>
          <a:pPr algn="l">
            <a:buFont typeface="Arial" panose="020B0604020202020204" pitchFamily="34" charset="0"/>
            <a:buChar char="•"/>
          </a:pPr>
          <a:r>
            <a:rPr lang="en-US" sz="900" b="0" i="0">
              <a:solidFill>
                <a:sysClr val="windowText" lastClr="000000"/>
              </a:solidFill>
              <a:latin typeface="Times New Roman" panose="02020603050405020304" pitchFamily="18" charset="0"/>
              <a:cs typeface="Times New Roman" panose="02020603050405020304" pitchFamily="18" charset="0"/>
            </a:rPr>
            <a:t>6.1 Cronograma de actividades para la fabricación y distribución del detergente ecológico</a:t>
          </a:r>
          <a:endParaRPr lang="en-US" sz="900" b="0">
            <a:solidFill>
              <a:sysClr val="windowText" lastClr="000000"/>
            </a:solidFill>
            <a:latin typeface="Times New Roman" panose="02020603050405020304" pitchFamily="18" charset="0"/>
            <a:cs typeface="Times New Roman" panose="02020603050405020304" pitchFamily="18" charset="0"/>
          </a:endParaRPr>
        </a:p>
      </dgm:t>
    </dgm:pt>
    <dgm:pt modelId="{C1EA3834-887F-451D-8D1B-B53CE424B745}" type="parTrans" cxnId="{1020F1ED-7BDD-4187-A58B-13C105BB847E}">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C5F040B9-A593-4799-9994-3660E49DCAA8}" type="sibTrans" cxnId="{1020F1ED-7BDD-4187-A58B-13C105BB847E}">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795DA9E9-370C-4138-8A07-FB14B5C21194}">
      <dgm:prSet phldrT="[Text]" custT="1"/>
      <dgm:spPr/>
      <dgm:t>
        <a:bodyPr/>
        <a:lstStyle/>
        <a:p>
          <a:pPr algn="l">
            <a:buFont typeface="Arial" panose="020B0604020202020204" pitchFamily="34" charset="0"/>
            <a:buChar char="•"/>
          </a:pPr>
          <a:r>
            <a:rPr lang="en-US" sz="900" b="0" i="0">
              <a:solidFill>
                <a:sysClr val="windowText" lastClr="000000"/>
              </a:solidFill>
              <a:latin typeface="Times New Roman" panose="02020603050405020304" pitchFamily="18" charset="0"/>
              <a:cs typeface="Times New Roman" panose="02020603050405020304" pitchFamily="18" charset="0"/>
            </a:rPr>
            <a:t>2.2 Identificación de competidores y productos similares</a:t>
          </a:r>
          <a:endParaRPr lang="en-US" sz="900" b="0">
            <a:solidFill>
              <a:sysClr val="windowText" lastClr="000000"/>
            </a:solidFill>
            <a:latin typeface="Times New Roman" panose="02020603050405020304" pitchFamily="18" charset="0"/>
            <a:cs typeface="Times New Roman" panose="02020603050405020304" pitchFamily="18" charset="0"/>
          </a:endParaRPr>
        </a:p>
      </dgm:t>
    </dgm:pt>
    <dgm:pt modelId="{4BAA090D-3A82-4856-A81F-B618270144E5}" type="parTrans" cxnId="{F196FAA2-23C4-4F65-85FE-0B87E0FFAF21}">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A2D332C1-75C4-4D61-8B54-B24D147FD902}" type="sibTrans" cxnId="{F196FAA2-23C4-4F65-85FE-0B87E0FFAF21}">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CEE9376A-016E-407A-81BE-D24CCBBF7E14}">
      <dgm:prSet phldrT="[Text]" custT="1"/>
      <dgm:spPr/>
      <dgm:t>
        <a:bodyPr/>
        <a:lstStyle/>
        <a:p>
          <a:pPr algn="l">
            <a:buFont typeface="Arial" panose="020B0604020202020204" pitchFamily="34" charset="0"/>
            <a:buChar char="•"/>
          </a:pPr>
          <a:r>
            <a:rPr lang="en-US" sz="900" b="0" i="0">
              <a:solidFill>
                <a:sysClr val="windowText" lastClr="000000"/>
              </a:solidFill>
              <a:latin typeface="Times New Roman" panose="02020603050405020304" pitchFamily="18" charset="0"/>
              <a:cs typeface="Times New Roman" panose="02020603050405020304" pitchFamily="18" charset="0"/>
            </a:rPr>
            <a:t>2.3 Identificación de tendencias en la fabricación de detergentes</a:t>
          </a:r>
          <a:endParaRPr lang="en-US" sz="900" b="0">
            <a:solidFill>
              <a:sysClr val="windowText" lastClr="000000"/>
            </a:solidFill>
            <a:latin typeface="Times New Roman" panose="02020603050405020304" pitchFamily="18" charset="0"/>
            <a:cs typeface="Times New Roman" panose="02020603050405020304" pitchFamily="18" charset="0"/>
          </a:endParaRPr>
        </a:p>
      </dgm:t>
    </dgm:pt>
    <dgm:pt modelId="{BB41171A-03C0-4455-88D1-89A26F2F7ED6}" type="parTrans" cxnId="{1595E992-6B60-4B55-B8D6-7685CAD5AEF2}">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FA0CC8DC-827C-4AFE-869F-70AD3BAA350E}" type="sibTrans" cxnId="{1595E992-6B60-4B55-B8D6-7685CAD5AEF2}">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80B98DD1-895E-483B-BBAB-6F5A54A01810}">
      <dgm:prSet phldrT="[Text]" custT="1"/>
      <dgm:spPr>
        <a:solidFill>
          <a:schemeClr val="accent4">
            <a:lumMod val="60000"/>
            <a:lumOff val="40000"/>
          </a:schemeClr>
        </a:solidFill>
      </dgm:spPr>
      <dgm:t>
        <a:bodyPr/>
        <a:lstStyle/>
        <a:p>
          <a:pPr algn="l">
            <a:buFont typeface="Arial" panose="020B0604020202020204" pitchFamily="34" charset="0"/>
            <a:buChar char="•"/>
          </a:pPr>
          <a:r>
            <a:rPr lang="en-US" sz="900" b="0" i="0">
              <a:solidFill>
                <a:sysClr val="windowText" lastClr="000000"/>
              </a:solidFill>
              <a:latin typeface="Times New Roman" panose="02020603050405020304" pitchFamily="18" charset="0"/>
              <a:cs typeface="Times New Roman" panose="02020603050405020304" pitchFamily="18" charset="0"/>
            </a:rPr>
            <a:t>3.2 Desarrollo de la fórmula del detergente ecológico</a:t>
          </a:r>
          <a:endParaRPr lang="en-US" sz="900" b="0">
            <a:solidFill>
              <a:sysClr val="windowText" lastClr="000000"/>
            </a:solidFill>
            <a:latin typeface="Times New Roman" panose="02020603050405020304" pitchFamily="18" charset="0"/>
            <a:cs typeface="Times New Roman" panose="02020603050405020304" pitchFamily="18" charset="0"/>
          </a:endParaRPr>
        </a:p>
      </dgm:t>
    </dgm:pt>
    <dgm:pt modelId="{AF5F647E-5BAC-464F-957D-E1D1E57EF83E}" type="parTrans" cxnId="{76210C0E-17CA-4A67-A2B3-82ECC82C265B}">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01258132-C396-42DF-AA59-EAFDF14260C9}" type="sibTrans" cxnId="{76210C0E-17CA-4A67-A2B3-82ECC82C265B}">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84112D0F-0677-43FD-8B4D-09755F73D0F1}">
      <dgm:prSet phldrT="[Text]" custT="1"/>
      <dgm:spPr>
        <a:solidFill>
          <a:schemeClr val="accent4">
            <a:lumMod val="60000"/>
            <a:lumOff val="40000"/>
          </a:schemeClr>
        </a:solidFill>
      </dgm:spPr>
      <dgm:t>
        <a:bodyPr/>
        <a:lstStyle/>
        <a:p>
          <a:pPr algn="l">
            <a:buFont typeface="Arial" panose="020B0604020202020204" pitchFamily="34" charset="0"/>
            <a:buChar char="•"/>
          </a:pPr>
          <a:r>
            <a:rPr lang="en-US" sz="900" b="0" i="0">
              <a:solidFill>
                <a:sysClr val="windowText" lastClr="000000"/>
              </a:solidFill>
              <a:latin typeface="Times New Roman" panose="02020603050405020304" pitchFamily="18" charset="0"/>
              <a:cs typeface="Times New Roman" panose="02020603050405020304" pitchFamily="18" charset="0"/>
            </a:rPr>
            <a:t>3.3 Pruebas de eficacia y seguridad del producto</a:t>
          </a:r>
          <a:endParaRPr lang="en-US" sz="900" b="0">
            <a:solidFill>
              <a:sysClr val="windowText" lastClr="000000"/>
            </a:solidFill>
            <a:latin typeface="Times New Roman" panose="02020603050405020304" pitchFamily="18" charset="0"/>
            <a:cs typeface="Times New Roman" panose="02020603050405020304" pitchFamily="18" charset="0"/>
          </a:endParaRPr>
        </a:p>
      </dgm:t>
    </dgm:pt>
    <dgm:pt modelId="{F0112F82-71D5-40E2-A912-9A909B9499DD}" type="parTrans" cxnId="{B6EE9AE8-B5C7-4818-8E99-5FE8BE5ACD35}">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4B189360-C21E-442A-9F2F-E521F2E889D0}" type="sibTrans" cxnId="{B6EE9AE8-B5C7-4818-8E99-5FE8BE5ACD35}">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DAEB3656-3626-42EF-8E13-98942146E419}">
      <dgm:prSet phldrT="[Text]" custT="1"/>
      <dgm:spPr>
        <a:solidFill>
          <a:schemeClr val="accent4">
            <a:lumMod val="60000"/>
            <a:lumOff val="40000"/>
          </a:schemeClr>
        </a:solidFill>
      </dgm:spPr>
      <dgm:t>
        <a:bodyPr/>
        <a:lstStyle/>
        <a:p>
          <a:pPr algn="l">
            <a:buFont typeface="Arial" panose="020B0604020202020204" pitchFamily="34" charset="0"/>
            <a:buChar char="•"/>
          </a:pPr>
          <a:r>
            <a:rPr lang="en-US" sz="900" b="0" i="0">
              <a:solidFill>
                <a:sysClr val="windowText" lastClr="000000"/>
              </a:solidFill>
              <a:latin typeface="Times New Roman" panose="02020603050405020304" pitchFamily="18" charset="0"/>
              <a:cs typeface="Times New Roman" panose="02020603050405020304" pitchFamily="18" charset="0"/>
            </a:rPr>
            <a:t>3.4 Diseño del empaque y etiquetado del producto</a:t>
          </a:r>
          <a:endParaRPr lang="en-US" sz="900" b="0">
            <a:solidFill>
              <a:sysClr val="windowText" lastClr="000000"/>
            </a:solidFill>
            <a:latin typeface="Times New Roman" panose="02020603050405020304" pitchFamily="18" charset="0"/>
            <a:cs typeface="Times New Roman" panose="02020603050405020304" pitchFamily="18" charset="0"/>
          </a:endParaRPr>
        </a:p>
      </dgm:t>
    </dgm:pt>
    <dgm:pt modelId="{D427E3D3-86DF-4093-BA01-CC61B3B1DC15}" type="parTrans" cxnId="{B099C7B2-90DF-459C-A959-833B7D1C51FE}">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F69C2C64-32B1-4C12-9F59-2354A52F9069}" type="sibTrans" cxnId="{B099C7B2-90DF-459C-A959-833B7D1C51FE}">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04E261E6-CA94-416E-ADBF-3B268C50A1EA}">
      <dgm:prSet phldrT="[Text]" custT="1"/>
      <dgm:spPr/>
      <dgm:t>
        <a:bodyPr/>
        <a:lstStyle/>
        <a:p>
          <a:pPr algn="l">
            <a:buFont typeface="Arial" panose="020B0604020202020204" pitchFamily="34" charset="0"/>
            <a:buChar char="•"/>
          </a:pPr>
          <a:r>
            <a:rPr lang="en-US" sz="900" b="0" i="0">
              <a:solidFill>
                <a:sysClr val="windowText" lastClr="000000"/>
              </a:solidFill>
              <a:latin typeface="Times New Roman" panose="02020603050405020304" pitchFamily="18" charset="0"/>
              <a:cs typeface="Times New Roman" panose="02020603050405020304" pitchFamily="18" charset="0"/>
            </a:rPr>
            <a:t>4.2 Diseño del centro de acopio de AVU  e Identificación de proveedores de materias primas</a:t>
          </a:r>
          <a:endParaRPr lang="en-US" sz="900" b="0">
            <a:solidFill>
              <a:sysClr val="windowText" lastClr="000000"/>
            </a:solidFill>
            <a:latin typeface="Times New Roman" panose="02020603050405020304" pitchFamily="18" charset="0"/>
            <a:cs typeface="Times New Roman" panose="02020603050405020304" pitchFamily="18" charset="0"/>
          </a:endParaRPr>
        </a:p>
      </dgm:t>
    </dgm:pt>
    <dgm:pt modelId="{C7838717-C329-42B8-8237-FF541F0A7314}" type="parTrans" cxnId="{48C1EAA7-726B-439F-B4EC-35261D921C66}">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DDE06383-3FD3-4D91-B7AC-6696896CD2B2}" type="sibTrans" cxnId="{48C1EAA7-726B-439F-B4EC-35261D921C66}">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409E14BF-B2BF-4B6E-9085-8CDAD03DE90A}">
      <dgm:prSet phldrT="[Text]" custT="1"/>
      <dgm:spPr/>
      <dgm:t>
        <a:bodyPr/>
        <a:lstStyle/>
        <a:p>
          <a:pPr algn="l">
            <a:buFont typeface="Arial" panose="020B0604020202020204" pitchFamily="34" charset="0"/>
            <a:buChar char="•"/>
          </a:pPr>
          <a:r>
            <a:rPr lang="en-US" sz="900" b="0" i="0">
              <a:solidFill>
                <a:sysClr val="windowText" lastClr="000000"/>
              </a:solidFill>
              <a:latin typeface="Times New Roman" panose="02020603050405020304" pitchFamily="18" charset="0"/>
              <a:cs typeface="Times New Roman" panose="02020603050405020304" pitchFamily="18" charset="0"/>
            </a:rPr>
            <a:t>4.3 Diseño del proceso de fabricación del detergente ecológico</a:t>
          </a:r>
          <a:endParaRPr lang="en-US" sz="900" b="0">
            <a:solidFill>
              <a:sysClr val="windowText" lastClr="000000"/>
            </a:solidFill>
            <a:latin typeface="Times New Roman" panose="02020603050405020304" pitchFamily="18" charset="0"/>
            <a:cs typeface="Times New Roman" panose="02020603050405020304" pitchFamily="18" charset="0"/>
          </a:endParaRPr>
        </a:p>
      </dgm:t>
    </dgm:pt>
    <dgm:pt modelId="{BEDA1681-AF97-4161-BE2D-FE22C0E3EFF2}" type="parTrans" cxnId="{D01D7D9E-07C9-49C5-B705-C87489D07009}">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EECE426B-DD3A-4672-985D-94223FE41341}" type="sibTrans" cxnId="{D01D7D9E-07C9-49C5-B705-C87489D07009}">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A647EB75-F2F2-4B49-884D-C47A994C6266}">
      <dgm:prSet phldrT="[Text]" custT="1"/>
      <dgm:spPr/>
      <dgm:t>
        <a:bodyPr/>
        <a:lstStyle/>
        <a:p>
          <a:pPr algn="l">
            <a:buFont typeface="Arial" panose="020B0604020202020204" pitchFamily="34" charset="0"/>
            <a:buChar char="•"/>
          </a:pPr>
          <a:r>
            <a:rPr lang="en-US" sz="900" b="0" i="0">
              <a:solidFill>
                <a:sysClr val="windowText" lastClr="000000"/>
              </a:solidFill>
              <a:latin typeface="Times New Roman" panose="02020603050405020304" pitchFamily="18" charset="0"/>
              <a:cs typeface="Times New Roman" panose="02020603050405020304" pitchFamily="18" charset="0"/>
            </a:rPr>
            <a:t>4.4 Establecimiento de un sistema de control de calidad</a:t>
          </a:r>
          <a:endParaRPr lang="en-US" sz="900" b="0">
            <a:solidFill>
              <a:sysClr val="windowText" lastClr="000000"/>
            </a:solidFill>
            <a:latin typeface="Times New Roman" panose="02020603050405020304" pitchFamily="18" charset="0"/>
            <a:cs typeface="Times New Roman" panose="02020603050405020304" pitchFamily="18" charset="0"/>
          </a:endParaRPr>
        </a:p>
      </dgm:t>
    </dgm:pt>
    <dgm:pt modelId="{E227F1EC-9510-442E-8ECD-19E3AAC69A13}" type="parTrans" cxnId="{C0D72E8B-8402-4D81-A54D-DB27B2745C45}">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B4EC9C22-3A22-48E0-8304-23BBE8308906}" type="sibTrans" cxnId="{C0D72E8B-8402-4D81-A54D-DB27B2745C45}">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6F5D5859-2C52-46E6-B66B-C0EBFF26CE7B}">
      <dgm:prSet phldrT="[Text]" custT="1"/>
      <dgm:spPr>
        <a:solidFill>
          <a:schemeClr val="accent4">
            <a:lumMod val="60000"/>
            <a:lumOff val="40000"/>
          </a:schemeClr>
        </a:solidFill>
      </dgm:spPr>
      <dgm:t>
        <a:bodyPr/>
        <a:lstStyle/>
        <a:p>
          <a:pPr algn="l">
            <a:buFont typeface="Arial" panose="020B0604020202020204" pitchFamily="34" charset="0"/>
            <a:buChar char="•"/>
          </a:pPr>
          <a:r>
            <a:rPr lang="en-US" sz="900" b="0" i="0">
              <a:solidFill>
                <a:sysClr val="windowText" lastClr="000000"/>
              </a:solidFill>
              <a:latin typeface="Times New Roman" panose="02020603050405020304" pitchFamily="18" charset="0"/>
              <a:cs typeface="Times New Roman" panose="02020603050405020304" pitchFamily="18" charset="0"/>
            </a:rPr>
            <a:t>5.2 Diseño de estrategias de promoción y publicidad</a:t>
          </a:r>
          <a:endParaRPr lang="en-US" sz="900" b="0">
            <a:solidFill>
              <a:sysClr val="windowText" lastClr="000000"/>
            </a:solidFill>
            <a:latin typeface="Times New Roman" panose="02020603050405020304" pitchFamily="18" charset="0"/>
            <a:cs typeface="Times New Roman" panose="02020603050405020304" pitchFamily="18" charset="0"/>
          </a:endParaRPr>
        </a:p>
      </dgm:t>
    </dgm:pt>
    <dgm:pt modelId="{D10528C6-C90D-4062-AE37-E78B7ABFB7D1}" type="parTrans" cxnId="{D20F9160-1187-406B-B160-34A299DF6A58}">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CB24BC00-4755-4B6B-A2B1-F3FE5F1082FB}" type="sibTrans" cxnId="{D20F9160-1187-406B-B160-34A299DF6A58}">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B7017639-F0B5-4FB6-9D59-A486094E0D59}">
      <dgm:prSet phldrT="[Text]" custT="1"/>
      <dgm:spPr>
        <a:solidFill>
          <a:schemeClr val="accent4">
            <a:lumMod val="60000"/>
            <a:lumOff val="40000"/>
          </a:schemeClr>
        </a:solidFill>
      </dgm:spPr>
      <dgm:t>
        <a:bodyPr/>
        <a:lstStyle/>
        <a:p>
          <a:pPr algn="l">
            <a:buFont typeface="Arial" panose="020B0604020202020204" pitchFamily="34" charset="0"/>
            <a:buChar char="•"/>
          </a:pPr>
          <a:r>
            <a:rPr lang="en-US" sz="900" b="0" i="0">
              <a:solidFill>
                <a:sysClr val="windowText" lastClr="000000"/>
              </a:solidFill>
              <a:latin typeface="Times New Roman" panose="02020603050405020304" pitchFamily="18" charset="0"/>
              <a:cs typeface="Times New Roman" panose="02020603050405020304" pitchFamily="18" charset="0"/>
            </a:rPr>
            <a:t>5.3 Establecimiento de precios competitivos en el mercado</a:t>
          </a:r>
          <a:endParaRPr lang="en-US" sz="900" b="0">
            <a:solidFill>
              <a:sysClr val="windowText" lastClr="000000"/>
            </a:solidFill>
            <a:latin typeface="Times New Roman" panose="02020603050405020304" pitchFamily="18" charset="0"/>
            <a:cs typeface="Times New Roman" panose="02020603050405020304" pitchFamily="18" charset="0"/>
          </a:endParaRPr>
        </a:p>
      </dgm:t>
    </dgm:pt>
    <dgm:pt modelId="{60DF6E58-716D-44D6-A783-1951ADD49C8E}" type="parTrans" cxnId="{B46DAC67-353E-4D94-8F70-EB9B054C1ADF}">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3E19244D-6678-423F-9815-17E5B8AED333}" type="sibTrans" cxnId="{B46DAC67-353E-4D94-8F70-EB9B054C1ADF}">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453BDF11-151B-4DE8-AA98-CF410FA9749B}">
      <dgm:prSet phldrT="[Text]" custT="1"/>
      <dgm:spPr>
        <a:solidFill>
          <a:schemeClr val="accent4">
            <a:lumMod val="60000"/>
            <a:lumOff val="40000"/>
          </a:schemeClr>
        </a:solidFill>
      </dgm:spPr>
      <dgm:t>
        <a:bodyPr/>
        <a:lstStyle/>
        <a:p>
          <a:pPr algn="l">
            <a:buFont typeface="Arial" panose="020B0604020202020204" pitchFamily="34" charset="0"/>
            <a:buChar char="•"/>
          </a:pPr>
          <a:r>
            <a:rPr lang="en-US" sz="900" b="0" i="0">
              <a:solidFill>
                <a:sysClr val="windowText" lastClr="000000"/>
              </a:solidFill>
              <a:latin typeface="Times New Roman" panose="02020603050405020304" pitchFamily="18" charset="0"/>
              <a:cs typeface="Times New Roman" panose="02020603050405020304" pitchFamily="18" charset="0"/>
            </a:rPr>
            <a:t>5.4 Plan de lanzamiento del producto en el mercado</a:t>
          </a:r>
          <a:endParaRPr lang="en-US" sz="900" b="0">
            <a:solidFill>
              <a:sysClr val="windowText" lastClr="000000"/>
            </a:solidFill>
            <a:latin typeface="Times New Roman" panose="02020603050405020304" pitchFamily="18" charset="0"/>
            <a:cs typeface="Times New Roman" panose="02020603050405020304" pitchFamily="18" charset="0"/>
          </a:endParaRPr>
        </a:p>
      </dgm:t>
    </dgm:pt>
    <dgm:pt modelId="{5D85278A-793A-4D49-B747-B32F8F75E30F}" type="parTrans" cxnId="{79645C37-4D34-4942-BB7E-FCD6F9BD4577}">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36B51E6F-BFFA-47F3-AB91-EBC93837C7F9}" type="sibTrans" cxnId="{79645C37-4D34-4942-BB7E-FCD6F9BD4577}">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E938E146-D82D-42FA-A33A-C3E757F06431}">
      <dgm:prSet phldrT="[Text]" custT="1"/>
      <dgm:spPr/>
      <dgm:t>
        <a:bodyPr/>
        <a:lstStyle/>
        <a:p>
          <a:pPr algn="l">
            <a:buFont typeface="Arial" panose="020B0604020202020204" pitchFamily="34" charset="0"/>
            <a:buChar char="•"/>
          </a:pPr>
          <a:r>
            <a:rPr lang="en-US" sz="900" b="0" i="0">
              <a:solidFill>
                <a:sysClr val="windowText" lastClr="000000"/>
              </a:solidFill>
              <a:latin typeface="Times New Roman" panose="02020603050405020304" pitchFamily="18" charset="0"/>
              <a:cs typeface="Times New Roman" panose="02020603050405020304" pitchFamily="18" charset="0"/>
            </a:rPr>
            <a:t>6.2 Establecimiento de roles y responsabilidades dentro del equipo de trabajo</a:t>
          </a:r>
          <a:endParaRPr lang="en-US" sz="900" b="0">
            <a:solidFill>
              <a:sysClr val="windowText" lastClr="000000"/>
            </a:solidFill>
            <a:latin typeface="Times New Roman" panose="02020603050405020304" pitchFamily="18" charset="0"/>
            <a:cs typeface="Times New Roman" panose="02020603050405020304" pitchFamily="18" charset="0"/>
          </a:endParaRPr>
        </a:p>
      </dgm:t>
    </dgm:pt>
    <dgm:pt modelId="{872F889D-4785-4753-B9FF-2F81006DFE30}" type="parTrans" cxnId="{1EF731D7-78FF-4B24-9EC5-D85ED2CF9D53}">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0D413300-4577-4D6B-A955-511B824B051C}" type="sibTrans" cxnId="{1EF731D7-78FF-4B24-9EC5-D85ED2CF9D53}">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9E1BE7F3-0D72-443B-8EAE-26503C655D22}">
      <dgm:prSet phldrT="[Text]" custT="1"/>
      <dgm:spPr/>
      <dgm:t>
        <a:bodyPr/>
        <a:lstStyle/>
        <a:p>
          <a:pPr algn="l">
            <a:buFont typeface="Arial" panose="020B0604020202020204" pitchFamily="34" charset="0"/>
            <a:buChar char="•"/>
          </a:pPr>
          <a:r>
            <a:rPr lang="en-US" sz="900" b="0" i="0">
              <a:solidFill>
                <a:sysClr val="windowText" lastClr="000000"/>
              </a:solidFill>
              <a:latin typeface="Times New Roman" panose="02020603050405020304" pitchFamily="18" charset="0"/>
              <a:cs typeface="Times New Roman" panose="02020603050405020304" pitchFamily="18" charset="0"/>
            </a:rPr>
            <a:t>6.3 Presupuesto estimado para la ejecución del proyecto</a:t>
          </a:r>
          <a:endParaRPr lang="en-US" sz="900" b="0">
            <a:solidFill>
              <a:sysClr val="windowText" lastClr="000000"/>
            </a:solidFill>
            <a:latin typeface="Times New Roman" panose="02020603050405020304" pitchFamily="18" charset="0"/>
            <a:cs typeface="Times New Roman" panose="02020603050405020304" pitchFamily="18" charset="0"/>
          </a:endParaRPr>
        </a:p>
      </dgm:t>
    </dgm:pt>
    <dgm:pt modelId="{774C5545-9C36-4BD8-A157-E7FB0CCB9272}" type="parTrans" cxnId="{D3CE7AEA-6BC4-4A7A-9DE7-67C3906CEE3C}">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0D240917-5380-4FEF-9D73-FC6D0741C96D}" type="sibTrans" cxnId="{D3CE7AEA-6BC4-4A7A-9DE7-67C3906CEE3C}">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80C594A7-CB32-4AA9-AFDD-FC141E298B47}">
      <dgm:prSet phldrT="[Text]" custT="1"/>
      <dgm:spPr/>
      <dgm:t>
        <a:bodyPr/>
        <a:lstStyle/>
        <a:p>
          <a:pPr algn="l">
            <a:buFont typeface="Arial" panose="020B0604020202020204" pitchFamily="34" charset="0"/>
            <a:buChar char="•"/>
          </a:pPr>
          <a:r>
            <a:rPr lang="en-US" sz="900" b="0" i="0">
              <a:solidFill>
                <a:sysClr val="windowText" lastClr="000000"/>
              </a:solidFill>
              <a:latin typeface="Times New Roman" panose="02020603050405020304" pitchFamily="18" charset="0"/>
              <a:cs typeface="Times New Roman" panose="02020603050405020304" pitchFamily="18" charset="0"/>
            </a:rPr>
            <a:t>6.4 Evaluación de riesgos y plan de contingencia</a:t>
          </a:r>
          <a:endParaRPr lang="en-US" sz="900" b="0">
            <a:solidFill>
              <a:sysClr val="windowText" lastClr="000000"/>
            </a:solidFill>
            <a:latin typeface="Times New Roman" panose="02020603050405020304" pitchFamily="18" charset="0"/>
            <a:cs typeface="Times New Roman" panose="02020603050405020304" pitchFamily="18" charset="0"/>
          </a:endParaRPr>
        </a:p>
      </dgm:t>
    </dgm:pt>
    <dgm:pt modelId="{E4091B8C-35E0-456B-9148-AF789EF561C7}" type="parTrans" cxnId="{553910A3-EE72-455C-9ED5-4DC57A386548}">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5B86FC09-84EB-47F7-86BA-3F6E6B185E2B}" type="sibTrans" cxnId="{553910A3-EE72-455C-9ED5-4DC57A386548}">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201BA2A0-13BD-4E74-A742-2C1001B0EC83}">
      <dgm:prSet phldrT="[Text]" custT="1"/>
      <dgm:spPr>
        <a:solidFill>
          <a:srgbClr val="FFC000"/>
        </a:solidFill>
      </dgm:spPr>
      <dgm:t>
        <a:bodyPr/>
        <a:lstStyle/>
        <a:p>
          <a:pPr algn="ctr"/>
          <a:r>
            <a:rPr lang="en-US" sz="900" b="1">
              <a:solidFill>
                <a:sysClr val="windowText" lastClr="000000"/>
              </a:solidFill>
              <a:latin typeface="Times New Roman" panose="02020603050405020304" pitchFamily="18" charset="0"/>
              <a:cs typeface="Times New Roman" panose="02020603050405020304" pitchFamily="18" charset="0"/>
            </a:rPr>
            <a:t>2. Investigación de Mercado</a:t>
          </a:r>
        </a:p>
      </dgm:t>
    </dgm:pt>
    <dgm:pt modelId="{60684102-9C2A-444C-ACD1-8A55DFAED817}" type="parTrans" cxnId="{620DD32F-965C-4C4F-9CC2-5895487AAA1A}">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5762F327-8E87-4002-B2DD-7CBC3F60A4CE}" type="sibTrans" cxnId="{620DD32F-965C-4C4F-9CC2-5895487AAA1A}">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169CDE2F-21F3-402F-8DC3-65D39E81DE47}">
      <dgm:prSet phldrT="[Text]" custT="1"/>
      <dgm:spPr>
        <a:solidFill>
          <a:schemeClr val="accent4">
            <a:lumMod val="60000"/>
            <a:lumOff val="40000"/>
          </a:schemeClr>
        </a:solidFill>
      </dgm:spPr>
      <dgm:t>
        <a:bodyPr/>
        <a:lstStyle/>
        <a:p>
          <a:pPr algn="l"/>
          <a:r>
            <a:rPr lang="en-US" sz="900" b="0">
              <a:solidFill>
                <a:sysClr val="windowText" lastClr="000000"/>
              </a:solidFill>
              <a:latin typeface="Times New Roman" panose="02020603050405020304" pitchFamily="18" charset="0"/>
              <a:cs typeface="Times New Roman" panose="02020603050405020304" pitchFamily="18" charset="0"/>
            </a:rPr>
            <a:t>1.3 Validación de leyes y normas aplicables </a:t>
          </a:r>
        </a:p>
      </dgm:t>
    </dgm:pt>
    <dgm:pt modelId="{39F79F83-A4F8-429A-868E-671285FC597B}" type="parTrans" cxnId="{C963EBDE-2173-4726-9AC0-58B7635872AB}">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CEB71242-44DB-48AC-A7BA-F4B74B913EFB}" type="sibTrans" cxnId="{C963EBDE-2173-4726-9AC0-58B7635872AB}">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D6740527-0D76-4E2B-93DC-18086127DC51}">
      <dgm:prSet phldrT="[Text]" custT="1"/>
      <dgm:spPr>
        <a:solidFill>
          <a:schemeClr val="accent4">
            <a:lumMod val="60000"/>
            <a:lumOff val="40000"/>
          </a:schemeClr>
        </a:solidFill>
      </dgm:spPr>
      <dgm:t>
        <a:bodyPr/>
        <a:lstStyle/>
        <a:p>
          <a:pPr algn="l"/>
          <a:r>
            <a:rPr lang="en-US" sz="900" b="0">
              <a:solidFill>
                <a:sysClr val="windowText" lastClr="000000"/>
              </a:solidFill>
              <a:latin typeface="Times New Roman" panose="02020603050405020304" pitchFamily="18" charset="0"/>
              <a:cs typeface="Times New Roman" panose="02020603050405020304" pitchFamily="18" charset="0"/>
            </a:rPr>
            <a:t>1.1 Inscripción Instituto de la Propiedad </a:t>
          </a:r>
        </a:p>
      </dgm:t>
    </dgm:pt>
    <dgm:pt modelId="{E5274B05-B2E8-49F4-A055-53D22977EE15}" type="parTrans" cxnId="{B2F21A36-174A-495B-881E-6DEE52EC1995}">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D5A089D3-B3A9-49A6-8CA3-ADDF14B0DFC2}" type="sibTrans" cxnId="{B2F21A36-174A-495B-881E-6DEE52EC1995}">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67276A40-764F-44A5-B587-88B5CCB41D11}">
      <dgm:prSet phldrT="[Text]" custT="1"/>
      <dgm:spPr>
        <a:solidFill>
          <a:schemeClr val="accent4">
            <a:lumMod val="60000"/>
            <a:lumOff val="40000"/>
          </a:schemeClr>
        </a:solidFill>
      </dgm:spPr>
      <dgm:t>
        <a:bodyPr/>
        <a:lstStyle/>
        <a:p>
          <a:pPr algn="l"/>
          <a:r>
            <a:rPr lang="en-US" sz="900" b="0">
              <a:solidFill>
                <a:sysClr val="windowText" lastClr="000000"/>
              </a:solidFill>
              <a:latin typeface="Times New Roman" panose="02020603050405020304" pitchFamily="18" charset="0"/>
              <a:cs typeface="Times New Roman" panose="02020603050405020304" pitchFamily="18" charset="0"/>
            </a:rPr>
            <a:t>1.2 Inscripción CCIC</a:t>
          </a:r>
        </a:p>
      </dgm:t>
    </dgm:pt>
    <dgm:pt modelId="{A38EF16A-FE2F-4666-B265-3B77C3F73847}" type="parTrans" cxnId="{353DC4DD-EA58-4B20-A3ED-7A3EBBEACB41}">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E722C6DD-1066-4E71-B0CC-DC758A0C4A2C}" type="sibTrans" cxnId="{353DC4DD-EA58-4B20-A3ED-7A3EBBEACB41}">
      <dgm:prSet/>
      <dgm:spPr/>
      <dgm:t>
        <a:bodyPr/>
        <a:lstStyle/>
        <a:p>
          <a:pPr algn="l"/>
          <a:endParaRPr lang="en-US" sz="2800" b="0">
            <a:solidFill>
              <a:sysClr val="windowText" lastClr="000000"/>
            </a:solidFill>
            <a:latin typeface="Times New Roman" panose="02020603050405020304" pitchFamily="18" charset="0"/>
            <a:cs typeface="Times New Roman" panose="02020603050405020304" pitchFamily="18" charset="0"/>
          </a:endParaRPr>
        </a:p>
      </dgm:t>
    </dgm:pt>
    <dgm:pt modelId="{8DA03F57-732B-4E5F-852D-56062DA7C155}" type="pres">
      <dgm:prSet presAssocID="{FB77BDEA-65D5-4135-83ED-18D639D42372}" presName="hierChild1" presStyleCnt="0">
        <dgm:presLayoutVars>
          <dgm:orgChart val="1"/>
          <dgm:chPref val="1"/>
          <dgm:dir/>
          <dgm:animOne val="branch"/>
          <dgm:animLvl val="lvl"/>
          <dgm:resizeHandles/>
        </dgm:presLayoutVars>
      </dgm:prSet>
      <dgm:spPr/>
    </dgm:pt>
    <dgm:pt modelId="{E3BCA7EA-A8A8-41E7-925B-0F369ADD4D46}" type="pres">
      <dgm:prSet presAssocID="{1DE39EB1-6EF1-4E43-BC0C-BF87B4FC2EDB}" presName="hierRoot1" presStyleCnt="0">
        <dgm:presLayoutVars>
          <dgm:hierBranch/>
        </dgm:presLayoutVars>
      </dgm:prSet>
      <dgm:spPr/>
    </dgm:pt>
    <dgm:pt modelId="{FFB011E0-7229-4505-8BE1-83C2EE602B61}" type="pres">
      <dgm:prSet presAssocID="{1DE39EB1-6EF1-4E43-BC0C-BF87B4FC2EDB}" presName="rootComposite1" presStyleCnt="0"/>
      <dgm:spPr/>
    </dgm:pt>
    <dgm:pt modelId="{4FBF7B01-540B-4778-8B42-000752F92627}" type="pres">
      <dgm:prSet presAssocID="{1DE39EB1-6EF1-4E43-BC0C-BF87B4FC2EDB}" presName="rootText1" presStyleLbl="node0" presStyleIdx="0" presStyleCnt="1">
        <dgm:presLayoutVars>
          <dgm:chPref val="3"/>
        </dgm:presLayoutVars>
      </dgm:prSet>
      <dgm:spPr/>
    </dgm:pt>
    <dgm:pt modelId="{089BC9F2-14A8-45E5-8CA9-C9A71F4D80D0}" type="pres">
      <dgm:prSet presAssocID="{1DE39EB1-6EF1-4E43-BC0C-BF87B4FC2EDB}" presName="rootConnector1" presStyleLbl="node1" presStyleIdx="0" presStyleCnt="0"/>
      <dgm:spPr/>
    </dgm:pt>
    <dgm:pt modelId="{F22F3A81-3534-456C-9F4F-113282E302C9}" type="pres">
      <dgm:prSet presAssocID="{1DE39EB1-6EF1-4E43-BC0C-BF87B4FC2EDB}" presName="hierChild2" presStyleCnt="0"/>
      <dgm:spPr/>
    </dgm:pt>
    <dgm:pt modelId="{1E6ED9CB-2461-4E61-BC06-AFF8992353B8}" type="pres">
      <dgm:prSet presAssocID="{864E7748-AA91-4B5A-BCCB-C6399B5673A8}" presName="Name35" presStyleLbl="parChTrans1D2" presStyleIdx="0" presStyleCnt="6"/>
      <dgm:spPr/>
    </dgm:pt>
    <dgm:pt modelId="{D05FDA55-C86C-4288-9033-776E36B919B6}" type="pres">
      <dgm:prSet presAssocID="{4C58BDD6-1604-4F96-A26A-7A2693A57B4A}" presName="hierRoot2" presStyleCnt="0">
        <dgm:presLayoutVars>
          <dgm:hierBranch val="init"/>
        </dgm:presLayoutVars>
      </dgm:prSet>
      <dgm:spPr/>
    </dgm:pt>
    <dgm:pt modelId="{A06F0D16-23A2-4547-8AB8-83D9BD89AF9D}" type="pres">
      <dgm:prSet presAssocID="{4C58BDD6-1604-4F96-A26A-7A2693A57B4A}" presName="rootComposite" presStyleCnt="0"/>
      <dgm:spPr/>
    </dgm:pt>
    <dgm:pt modelId="{F5CA467F-651A-4635-AF6C-3483A9746597}" type="pres">
      <dgm:prSet presAssocID="{4C58BDD6-1604-4F96-A26A-7A2693A57B4A}" presName="rootText" presStyleLbl="node2" presStyleIdx="0" presStyleCnt="6">
        <dgm:presLayoutVars>
          <dgm:chPref val="3"/>
        </dgm:presLayoutVars>
      </dgm:prSet>
      <dgm:spPr/>
    </dgm:pt>
    <dgm:pt modelId="{65491453-9FA1-4B2D-BC74-69755261D3A8}" type="pres">
      <dgm:prSet presAssocID="{4C58BDD6-1604-4F96-A26A-7A2693A57B4A}" presName="rootConnector" presStyleLbl="node2" presStyleIdx="0" presStyleCnt="6"/>
      <dgm:spPr/>
    </dgm:pt>
    <dgm:pt modelId="{D9D846AA-E08F-4373-99F8-A7FA90E43C26}" type="pres">
      <dgm:prSet presAssocID="{4C58BDD6-1604-4F96-A26A-7A2693A57B4A}" presName="hierChild4" presStyleCnt="0"/>
      <dgm:spPr/>
    </dgm:pt>
    <dgm:pt modelId="{20AC66A9-575D-4AA7-A07C-3863C6B5C49E}" type="pres">
      <dgm:prSet presAssocID="{E5274B05-B2E8-49F4-A055-53D22977EE15}" presName="Name37" presStyleLbl="parChTrans1D3" presStyleIdx="0" presStyleCnt="22"/>
      <dgm:spPr/>
    </dgm:pt>
    <dgm:pt modelId="{AA7490C7-921D-4C4E-B8AE-97F7F9865914}" type="pres">
      <dgm:prSet presAssocID="{D6740527-0D76-4E2B-93DC-18086127DC51}" presName="hierRoot2" presStyleCnt="0">
        <dgm:presLayoutVars>
          <dgm:hierBranch val="init"/>
        </dgm:presLayoutVars>
      </dgm:prSet>
      <dgm:spPr/>
    </dgm:pt>
    <dgm:pt modelId="{C998A2EC-08F6-4322-81A7-01E35C4C4481}" type="pres">
      <dgm:prSet presAssocID="{D6740527-0D76-4E2B-93DC-18086127DC51}" presName="rootComposite" presStyleCnt="0"/>
      <dgm:spPr/>
    </dgm:pt>
    <dgm:pt modelId="{673A0B9C-D5DD-416A-8C2D-E85928D0BAB2}" type="pres">
      <dgm:prSet presAssocID="{D6740527-0D76-4E2B-93DC-18086127DC51}" presName="rootText" presStyleLbl="node3" presStyleIdx="0" presStyleCnt="22">
        <dgm:presLayoutVars>
          <dgm:chPref val="3"/>
        </dgm:presLayoutVars>
      </dgm:prSet>
      <dgm:spPr/>
    </dgm:pt>
    <dgm:pt modelId="{BCBB0481-183F-472E-9122-533263DFA893}" type="pres">
      <dgm:prSet presAssocID="{D6740527-0D76-4E2B-93DC-18086127DC51}" presName="rootConnector" presStyleLbl="node3" presStyleIdx="0" presStyleCnt="22"/>
      <dgm:spPr/>
    </dgm:pt>
    <dgm:pt modelId="{BB5DC4BD-D9E9-4BCC-ADE9-CA328651F219}" type="pres">
      <dgm:prSet presAssocID="{D6740527-0D76-4E2B-93DC-18086127DC51}" presName="hierChild4" presStyleCnt="0"/>
      <dgm:spPr/>
    </dgm:pt>
    <dgm:pt modelId="{0DB50C2F-8FFA-4B58-9877-FC2B4813A8DD}" type="pres">
      <dgm:prSet presAssocID="{D6740527-0D76-4E2B-93DC-18086127DC51}" presName="hierChild5" presStyleCnt="0"/>
      <dgm:spPr/>
    </dgm:pt>
    <dgm:pt modelId="{B44F34FD-56DF-4D85-9284-75487042A77D}" type="pres">
      <dgm:prSet presAssocID="{A38EF16A-FE2F-4666-B265-3B77C3F73847}" presName="Name37" presStyleLbl="parChTrans1D3" presStyleIdx="1" presStyleCnt="22"/>
      <dgm:spPr/>
    </dgm:pt>
    <dgm:pt modelId="{272DF3E8-A1D6-416E-908B-42104E3769B9}" type="pres">
      <dgm:prSet presAssocID="{67276A40-764F-44A5-B587-88B5CCB41D11}" presName="hierRoot2" presStyleCnt="0">
        <dgm:presLayoutVars>
          <dgm:hierBranch val="init"/>
        </dgm:presLayoutVars>
      </dgm:prSet>
      <dgm:spPr/>
    </dgm:pt>
    <dgm:pt modelId="{37E9444B-00F1-468F-95F6-31FAF03260A0}" type="pres">
      <dgm:prSet presAssocID="{67276A40-764F-44A5-B587-88B5CCB41D11}" presName="rootComposite" presStyleCnt="0"/>
      <dgm:spPr/>
    </dgm:pt>
    <dgm:pt modelId="{5526A600-A3DB-4DAA-93EC-970FF4D99678}" type="pres">
      <dgm:prSet presAssocID="{67276A40-764F-44A5-B587-88B5CCB41D11}" presName="rootText" presStyleLbl="node3" presStyleIdx="1" presStyleCnt="22">
        <dgm:presLayoutVars>
          <dgm:chPref val="3"/>
        </dgm:presLayoutVars>
      </dgm:prSet>
      <dgm:spPr/>
    </dgm:pt>
    <dgm:pt modelId="{F24066A6-97EB-4266-B286-6F9601FE9D76}" type="pres">
      <dgm:prSet presAssocID="{67276A40-764F-44A5-B587-88B5CCB41D11}" presName="rootConnector" presStyleLbl="node3" presStyleIdx="1" presStyleCnt="22"/>
      <dgm:spPr/>
    </dgm:pt>
    <dgm:pt modelId="{8051DF57-886F-47BC-A665-C2C3AF2366C5}" type="pres">
      <dgm:prSet presAssocID="{67276A40-764F-44A5-B587-88B5CCB41D11}" presName="hierChild4" presStyleCnt="0"/>
      <dgm:spPr/>
    </dgm:pt>
    <dgm:pt modelId="{E7BF90B5-C635-4AF9-B18E-399507FE25D5}" type="pres">
      <dgm:prSet presAssocID="{67276A40-764F-44A5-B587-88B5CCB41D11}" presName="hierChild5" presStyleCnt="0"/>
      <dgm:spPr/>
    </dgm:pt>
    <dgm:pt modelId="{4079DCC5-BF17-4202-8212-AC50DC5787DC}" type="pres">
      <dgm:prSet presAssocID="{39F79F83-A4F8-429A-868E-671285FC597B}" presName="Name37" presStyleLbl="parChTrans1D3" presStyleIdx="2" presStyleCnt="22"/>
      <dgm:spPr/>
    </dgm:pt>
    <dgm:pt modelId="{38FEC68B-7040-4B6E-84B0-DA4BD44DE9D2}" type="pres">
      <dgm:prSet presAssocID="{169CDE2F-21F3-402F-8DC3-65D39E81DE47}" presName="hierRoot2" presStyleCnt="0">
        <dgm:presLayoutVars>
          <dgm:hierBranch val="init"/>
        </dgm:presLayoutVars>
      </dgm:prSet>
      <dgm:spPr/>
    </dgm:pt>
    <dgm:pt modelId="{B6F112F6-0E0A-48AF-92A0-79CF9F613725}" type="pres">
      <dgm:prSet presAssocID="{169CDE2F-21F3-402F-8DC3-65D39E81DE47}" presName="rootComposite" presStyleCnt="0"/>
      <dgm:spPr/>
    </dgm:pt>
    <dgm:pt modelId="{9096153D-94B4-469C-B769-C3D4C2A5AE34}" type="pres">
      <dgm:prSet presAssocID="{169CDE2F-21F3-402F-8DC3-65D39E81DE47}" presName="rootText" presStyleLbl="node3" presStyleIdx="2" presStyleCnt="22" custScaleY="113201">
        <dgm:presLayoutVars>
          <dgm:chPref val="3"/>
        </dgm:presLayoutVars>
      </dgm:prSet>
      <dgm:spPr/>
    </dgm:pt>
    <dgm:pt modelId="{2EF1237D-E150-4E61-951A-C81B4BA1FCB4}" type="pres">
      <dgm:prSet presAssocID="{169CDE2F-21F3-402F-8DC3-65D39E81DE47}" presName="rootConnector" presStyleLbl="node3" presStyleIdx="2" presStyleCnt="22"/>
      <dgm:spPr/>
    </dgm:pt>
    <dgm:pt modelId="{2F561EAA-7E30-4961-AE3C-AAD1958D32CC}" type="pres">
      <dgm:prSet presAssocID="{169CDE2F-21F3-402F-8DC3-65D39E81DE47}" presName="hierChild4" presStyleCnt="0"/>
      <dgm:spPr/>
    </dgm:pt>
    <dgm:pt modelId="{F413ED20-755A-4AAC-B22C-8A6B3BB71161}" type="pres">
      <dgm:prSet presAssocID="{169CDE2F-21F3-402F-8DC3-65D39E81DE47}" presName="hierChild5" presStyleCnt="0"/>
      <dgm:spPr/>
    </dgm:pt>
    <dgm:pt modelId="{6BAF6914-7D44-4870-9F8E-FE4BA12A59F0}" type="pres">
      <dgm:prSet presAssocID="{4C58BDD6-1604-4F96-A26A-7A2693A57B4A}" presName="hierChild5" presStyleCnt="0"/>
      <dgm:spPr/>
    </dgm:pt>
    <dgm:pt modelId="{CE7FCF0C-40AA-4582-A252-B5957820F117}" type="pres">
      <dgm:prSet presAssocID="{60684102-9C2A-444C-ACD1-8A55DFAED817}" presName="Name35" presStyleLbl="parChTrans1D2" presStyleIdx="1" presStyleCnt="6"/>
      <dgm:spPr/>
    </dgm:pt>
    <dgm:pt modelId="{DE6966EE-C793-4199-972D-F4E3EA10F888}" type="pres">
      <dgm:prSet presAssocID="{201BA2A0-13BD-4E74-A742-2C1001B0EC83}" presName="hierRoot2" presStyleCnt="0">
        <dgm:presLayoutVars>
          <dgm:hierBranch val="init"/>
        </dgm:presLayoutVars>
      </dgm:prSet>
      <dgm:spPr/>
    </dgm:pt>
    <dgm:pt modelId="{7DB8CA88-4C17-43ED-903B-91B1F8DD7297}" type="pres">
      <dgm:prSet presAssocID="{201BA2A0-13BD-4E74-A742-2C1001B0EC83}" presName="rootComposite" presStyleCnt="0"/>
      <dgm:spPr/>
    </dgm:pt>
    <dgm:pt modelId="{2CCA2C00-F5D3-4C1B-9419-69F7A9134F01}" type="pres">
      <dgm:prSet presAssocID="{201BA2A0-13BD-4E74-A742-2C1001B0EC83}" presName="rootText" presStyleLbl="node2" presStyleIdx="1" presStyleCnt="6">
        <dgm:presLayoutVars>
          <dgm:chPref val="3"/>
        </dgm:presLayoutVars>
      </dgm:prSet>
      <dgm:spPr/>
    </dgm:pt>
    <dgm:pt modelId="{58FF9943-FDAF-435E-8C81-DDAEC46E5408}" type="pres">
      <dgm:prSet presAssocID="{201BA2A0-13BD-4E74-A742-2C1001B0EC83}" presName="rootConnector" presStyleLbl="node2" presStyleIdx="1" presStyleCnt="6"/>
      <dgm:spPr/>
    </dgm:pt>
    <dgm:pt modelId="{24B08E07-172E-49D2-ABF1-62A6F4660A3D}" type="pres">
      <dgm:prSet presAssocID="{201BA2A0-13BD-4E74-A742-2C1001B0EC83}" presName="hierChild4" presStyleCnt="0"/>
      <dgm:spPr/>
    </dgm:pt>
    <dgm:pt modelId="{5EE15B56-0D84-45E4-AAB8-28A18165B3C6}" type="pres">
      <dgm:prSet presAssocID="{98CD1F4B-AE6C-4416-A3C4-6EFE47827FBD}" presName="Name37" presStyleLbl="parChTrans1D3" presStyleIdx="3" presStyleCnt="22"/>
      <dgm:spPr/>
    </dgm:pt>
    <dgm:pt modelId="{AAA68446-AA8C-431C-A093-2E7775EFBB18}" type="pres">
      <dgm:prSet presAssocID="{01DA0EA2-3E92-4D19-814C-5EA78CE54693}" presName="hierRoot2" presStyleCnt="0">
        <dgm:presLayoutVars>
          <dgm:hierBranch val="init"/>
        </dgm:presLayoutVars>
      </dgm:prSet>
      <dgm:spPr/>
    </dgm:pt>
    <dgm:pt modelId="{9A3D44DE-3734-4044-9AF4-59DC89D486CB}" type="pres">
      <dgm:prSet presAssocID="{01DA0EA2-3E92-4D19-814C-5EA78CE54693}" presName="rootComposite" presStyleCnt="0"/>
      <dgm:spPr/>
    </dgm:pt>
    <dgm:pt modelId="{1327962B-1B69-47E0-B2AF-395932A87887}" type="pres">
      <dgm:prSet presAssocID="{01DA0EA2-3E92-4D19-814C-5EA78CE54693}" presName="rootText" presStyleLbl="node3" presStyleIdx="3" presStyleCnt="22" custScaleY="153467">
        <dgm:presLayoutVars>
          <dgm:chPref val="3"/>
        </dgm:presLayoutVars>
      </dgm:prSet>
      <dgm:spPr/>
    </dgm:pt>
    <dgm:pt modelId="{AA198897-B94C-4137-818F-CB322617F2A3}" type="pres">
      <dgm:prSet presAssocID="{01DA0EA2-3E92-4D19-814C-5EA78CE54693}" presName="rootConnector" presStyleLbl="node3" presStyleIdx="3" presStyleCnt="22"/>
      <dgm:spPr/>
    </dgm:pt>
    <dgm:pt modelId="{BB454C09-EF76-411F-BCB6-90FB8E5A5985}" type="pres">
      <dgm:prSet presAssocID="{01DA0EA2-3E92-4D19-814C-5EA78CE54693}" presName="hierChild4" presStyleCnt="0"/>
      <dgm:spPr/>
    </dgm:pt>
    <dgm:pt modelId="{6776D62E-7BD9-4AA8-B469-86B3A67CB79D}" type="pres">
      <dgm:prSet presAssocID="{01DA0EA2-3E92-4D19-814C-5EA78CE54693}" presName="hierChild5" presStyleCnt="0"/>
      <dgm:spPr/>
    </dgm:pt>
    <dgm:pt modelId="{6103E137-7FAE-499A-A47B-56D47EA56CA6}" type="pres">
      <dgm:prSet presAssocID="{4BAA090D-3A82-4856-A81F-B618270144E5}" presName="Name37" presStyleLbl="parChTrans1D3" presStyleIdx="4" presStyleCnt="22"/>
      <dgm:spPr/>
    </dgm:pt>
    <dgm:pt modelId="{8AA25950-C0A2-4851-97D8-A648D911B52B}" type="pres">
      <dgm:prSet presAssocID="{795DA9E9-370C-4138-8A07-FB14B5C21194}" presName="hierRoot2" presStyleCnt="0">
        <dgm:presLayoutVars>
          <dgm:hierBranch val="init"/>
        </dgm:presLayoutVars>
      </dgm:prSet>
      <dgm:spPr/>
    </dgm:pt>
    <dgm:pt modelId="{9B87287D-9EE3-4803-9794-3100D3D1F923}" type="pres">
      <dgm:prSet presAssocID="{795DA9E9-370C-4138-8A07-FB14B5C21194}" presName="rootComposite" presStyleCnt="0"/>
      <dgm:spPr/>
    </dgm:pt>
    <dgm:pt modelId="{F6819565-3822-4A40-B123-D0845F9B635D}" type="pres">
      <dgm:prSet presAssocID="{795DA9E9-370C-4138-8A07-FB14B5C21194}" presName="rootText" presStyleLbl="node3" presStyleIdx="4" presStyleCnt="22">
        <dgm:presLayoutVars>
          <dgm:chPref val="3"/>
        </dgm:presLayoutVars>
      </dgm:prSet>
      <dgm:spPr/>
    </dgm:pt>
    <dgm:pt modelId="{851C8282-FDB1-4031-AD42-701339451F6B}" type="pres">
      <dgm:prSet presAssocID="{795DA9E9-370C-4138-8A07-FB14B5C21194}" presName="rootConnector" presStyleLbl="node3" presStyleIdx="4" presStyleCnt="22"/>
      <dgm:spPr/>
    </dgm:pt>
    <dgm:pt modelId="{FE734983-1F88-4C41-BA08-49003542E292}" type="pres">
      <dgm:prSet presAssocID="{795DA9E9-370C-4138-8A07-FB14B5C21194}" presName="hierChild4" presStyleCnt="0"/>
      <dgm:spPr/>
    </dgm:pt>
    <dgm:pt modelId="{6A380470-6D06-44AD-A181-C4548327ADC1}" type="pres">
      <dgm:prSet presAssocID="{795DA9E9-370C-4138-8A07-FB14B5C21194}" presName="hierChild5" presStyleCnt="0"/>
      <dgm:spPr/>
    </dgm:pt>
    <dgm:pt modelId="{15750DFB-1E37-4AE1-AF2A-FF262327925C}" type="pres">
      <dgm:prSet presAssocID="{BB41171A-03C0-4455-88D1-89A26F2F7ED6}" presName="Name37" presStyleLbl="parChTrans1D3" presStyleIdx="5" presStyleCnt="22"/>
      <dgm:spPr/>
    </dgm:pt>
    <dgm:pt modelId="{DE7EE0BC-E61D-4E14-80E9-A19ED74A0203}" type="pres">
      <dgm:prSet presAssocID="{CEE9376A-016E-407A-81BE-D24CCBBF7E14}" presName="hierRoot2" presStyleCnt="0">
        <dgm:presLayoutVars>
          <dgm:hierBranch val="init"/>
        </dgm:presLayoutVars>
      </dgm:prSet>
      <dgm:spPr/>
    </dgm:pt>
    <dgm:pt modelId="{C57631BF-D2B0-4DF8-8A6A-428667B6D084}" type="pres">
      <dgm:prSet presAssocID="{CEE9376A-016E-407A-81BE-D24CCBBF7E14}" presName="rootComposite" presStyleCnt="0"/>
      <dgm:spPr/>
    </dgm:pt>
    <dgm:pt modelId="{97A8CC04-DFAE-412C-A149-BC81485C5D8D}" type="pres">
      <dgm:prSet presAssocID="{CEE9376A-016E-407A-81BE-D24CCBBF7E14}" presName="rootText" presStyleLbl="node3" presStyleIdx="5" presStyleCnt="22" custScaleY="129580">
        <dgm:presLayoutVars>
          <dgm:chPref val="3"/>
        </dgm:presLayoutVars>
      </dgm:prSet>
      <dgm:spPr/>
    </dgm:pt>
    <dgm:pt modelId="{8C9741E1-0C36-4397-A1F2-D7D939DB9787}" type="pres">
      <dgm:prSet presAssocID="{CEE9376A-016E-407A-81BE-D24CCBBF7E14}" presName="rootConnector" presStyleLbl="node3" presStyleIdx="5" presStyleCnt="22"/>
      <dgm:spPr/>
    </dgm:pt>
    <dgm:pt modelId="{AE97CABF-45F5-4F23-B82F-D9FE4BDEBCED}" type="pres">
      <dgm:prSet presAssocID="{CEE9376A-016E-407A-81BE-D24CCBBF7E14}" presName="hierChild4" presStyleCnt="0"/>
      <dgm:spPr/>
    </dgm:pt>
    <dgm:pt modelId="{A7C8FBE5-71E9-4FE4-8DCA-23F944F3E6B8}" type="pres">
      <dgm:prSet presAssocID="{CEE9376A-016E-407A-81BE-D24CCBBF7E14}" presName="hierChild5" presStyleCnt="0"/>
      <dgm:spPr/>
    </dgm:pt>
    <dgm:pt modelId="{165A061E-55A0-41DB-B0B1-B18C30087EDD}" type="pres">
      <dgm:prSet presAssocID="{201BA2A0-13BD-4E74-A742-2C1001B0EC83}" presName="hierChild5" presStyleCnt="0"/>
      <dgm:spPr/>
    </dgm:pt>
    <dgm:pt modelId="{30EB3F2A-36F0-4301-BF45-6AF119FF90AB}" type="pres">
      <dgm:prSet presAssocID="{BFD73C6D-50B3-439A-81A8-11D0C4A71086}" presName="Name35" presStyleLbl="parChTrans1D2" presStyleIdx="2" presStyleCnt="6"/>
      <dgm:spPr/>
    </dgm:pt>
    <dgm:pt modelId="{1BC772CB-D4DE-4D52-8818-D42078E5521C}" type="pres">
      <dgm:prSet presAssocID="{05938092-CCE7-416D-B351-0F2870616308}" presName="hierRoot2" presStyleCnt="0">
        <dgm:presLayoutVars>
          <dgm:hierBranch val="init"/>
        </dgm:presLayoutVars>
      </dgm:prSet>
      <dgm:spPr/>
    </dgm:pt>
    <dgm:pt modelId="{4CF9A0B8-325F-4CB1-9970-C24814E46E5D}" type="pres">
      <dgm:prSet presAssocID="{05938092-CCE7-416D-B351-0F2870616308}" presName="rootComposite" presStyleCnt="0"/>
      <dgm:spPr/>
    </dgm:pt>
    <dgm:pt modelId="{85997F4A-FAE8-4A93-92AA-0801693B458C}" type="pres">
      <dgm:prSet presAssocID="{05938092-CCE7-416D-B351-0F2870616308}" presName="rootText" presStyleLbl="node2" presStyleIdx="2" presStyleCnt="6">
        <dgm:presLayoutVars>
          <dgm:chPref val="3"/>
        </dgm:presLayoutVars>
      </dgm:prSet>
      <dgm:spPr/>
    </dgm:pt>
    <dgm:pt modelId="{FD2A08D8-3798-428E-823E-026E47DF5E2E}" type="pres">
      <dgm:prSet presAssocID="{05938092-CCE7-416D-B351-0F2870616308}" presName="rootConnector" presStyleLbl="node2" presStyleIdx="2" presStyleCnt="6"/>
      <dgm:spPr/>
    </dgm:pt>
    <dgm:pt modelId="{C9B2505A-37B2-4919-898D-D7F365A1C03E}" type="pres">
      <dgm:prSet presAssocID="{05938092-CCE7-416D-B351-0F2870616308}" presName="hierChild4" presStyleCnt="0"/>
      <dgm:spPr/>
    </dgm:pt>
    <dgm:pt modelId="{3A238016-52A4-4202-8DD4-88107619AD06}" type="pres">
      <dgm:prSet presAssocID="{25E0659E-070A-4FD9-AB77-BF310A98E33D}" presName="Name37" presStyleLbl="parChTrans1D3" presStyleIdx="6" presStyleCnt="22"/>
      <dgm:spPr/>
    </dgm:pt>
    <dgm:pt modelId="{B367E9ED-A6B9-4646-9752-94FB8019ACAF}" type="pres">
      <dgm:prSet presAssocID="{82527C04-090B-4EC5-9C9F-D4F8EF1039A0}" presName="hierRoot2" presStyleCnt="0">
        <dgm:presLayoutVars>
          <dgm:hierBranch val="init"/>
        </dgm:presLayoutVars>
      </dgm:prSet>
      <dgm:spPr/>
    </dgm:pt>
    <dgm:pt modelId="{CAB0AC4F-6CC9-4C40-9002-5857E0E94D52}" type="pres">
      <dgm:prSet presAssocID="{82527C04-090B-4EC5-9C9F-D4F8EF1039A0}" presName="rootComposite" presStyleCnt="0"/>
      <dgm:spPr/>
    </dgm:pt>
    <dgm:pt modelId="{122EC378-99FD-4247-9B9F-2D90181F56E0}" type="pres">
      <dgm:prSet presAssocID="{82527C04-090B-4EC5-9C9F-D4F8EF1039A0}" presName="rootText" presStyleLbl="node3" presStyleIdx="6" presStyleCnt="22" custScaleY="170896">
        <dgm:presLayoutVars>
          <dgm:chPref val="3"/>
        </dgm:presLayoutVars>
      </dgm:prSet>
      <dgm:spPr/>
    </dgm:pt>
    <dgm:pt modelId="{A20B776C-16E3-49B5-ABA6-D7B249C067F7}" type="pres">
      <dgm:prSet presAssocID="{82527C04-090B-4EC5-9C9F-D4F8EF1039A0}" presName="rootConnector" presStyleLbl="node3" presStyleIdx="6" presStyleCnt="22"/>
      <dgm:spPr/>
    </dgm:pt>
    <dgm:pt modelId="{33FCD7A4-9E45-4231-BB17-AEA3A368F0DC}" type="pres">
      <dgm:prSet presAssocID="{82527C04-090B-4EC5-9C9F-D4F8EF1039A0}" presName="hierChild4" presStyleCnt="0"/>
      <dgm:spPr/>
    </dgm:pt>
    <dgm:pt modelId="{C89955AC-C066-422D-B753-90F7C952C108}" type="pres">
      <dgm:prSet presAssocID="{82527C04-090B-4EC5-9C9F-D4F8EF1039A0}" presName="hierChild5" presStyleCnt="0"/>
      <dgm:spPr/>
    </dgm:pt>
    <dgm:pt modelId="{265843A1-4A0A-403A-B43C-EFB23AD832CF}" type="pres">
      <dgm:prSet presAssocID="{AF5F647E-5BAC-464F-957D-E1D1E57EF83E}" presName="Name37" presStyleLbl="parChTrans1D3" presStyleIdx="7" presStyleCnt="22"/>
      <dgm:spPr/>
    </dgm:pt>
    <dgm:pt modelId="{6438D934-B2A2-4E6C-9EC4-ABFA3FE61563}" type="pres">
      <dgm:prSet presAssocID="{80B98DD1-895E-483B-BBAB-6F5A54A01810}" presName="hierRoot2" presStyleCnt="0">
        <dgm:presLayoutVars>
          <dgm:hierBranch val="init"/>
        </dgm:presLayoutVars>
      </dgm:prSet>
      <dgm:spPr/>
    </dgm:pt>
    <dgm:pt modelId="{CC1863E3-9AAE-4266-B754-7E7EDE3E37FD}" type="pres">
      <dgm:prSet presAssocID="{80B98DD1-895E-483B-BBAB-6F5A54A01810}" presName="rootComposite" presStyleCnt="0"/>
      <dgm:spPr/>
    </dgm:pt>
    <dgm:pt modelId="{9708ACB7-03D5-4AF3-80E0-70F57F76DA64}" type="pres">
      <dgm:prSet presAssocID="{80B98DD1-895E-483B-BBAB-6F5A54A01810}" presName="rootText" presStyleLbl="node3" presStyleIdx="7" presStyleCnt="22" custScaleY="117627">
        <dgm:presLayoutVars>
          <dgm:chPref val="3"/>
        </dgm:presLayoutVars>
      </dgm:prSet>
      <dgm:spPr/>
    </dgm:pt>
    <dgm:pt modelId="{5BB7392F-BFEB-4359-B850-09D1AAFF7DE4}" type="pres">
      <dgm:prSet presAssocID="{80B98DD1-895E-483B-BBAB-6F5A54A01810}" presName="rootConnector" presStyleLbl="node3" presStyleIdx="7" presStyleCnt="22"/>
      <dgm:spPr/>
    </dgm:pt>
    <dgm:pt modelId="{37C5FC23-98D8-4E10-BDB3-B27C8B48D8DE}" type="pres">
      <dgm:prSet presAssocID="{80B98DD1-895E-483B-BBAB-6F5A54A01810}" presName="hierChild4" presStyleCnt="0"/>
      <dgm:spPr/>
    </dgm:pt>
    <dgm:pt modelId="{EAC980EB-FCED-49E6-AD12-62FBFB50AA4A}" type="pres">
      <dgm:prSet presAssocID="{80B98DD1-895E-483B-BBAB-6F5A54A01810}" presName="hierChild5" presStyleCnt="0"/>
      <dgm:spPr/>
    </dgm:pt>
    <dgm:pt modelId="{0DBC4B03-BB6E-4A76-BC52-F5BC20F8B833}" type="pres">
      <dgm:prSet presAssocID="{F0112F82-71D5-40E2-A912-9A909B9499DD}" presName="Name37" presStyleLbl="parChTrans1D3" presStyleIdx="8" presStyleCnt="22"/>
      <dgm:spPr/>
    </dgm:pt>
    <dgm:pt modelId="{D48FF78F-1AEF-4F3A-927C-A843B0A4E3B6}" type="pres">
      <dgm:prSet presAssocID="{84112D0F-0677-43FD-8B4D-09755F73D0F1}" presName="hierRoot2" presStyleCnt="0">
        <dgm:presLayoutVars>
          <dgm:hierBranch val="init"/>
        </dgm:presLayoutVars>
      </dgm:prSet>
      <dgm:spPr/>
    </dgm:pt>
    <dgm:pt modelId="{CB4495C6-48B3-4FFC-AD41-6D139CA9E236}" type="pres">
      <dgm:prSet presAssocID="{84112D0F-0677-43FD-8B4D-09755F73D0F1}" presName="rootComposite" presStyleCnt="0"/>
      <dgm:spPr/>
    </dgm:pt>
    <dgm:pt modelId="{87949F38-E834-4E6E-ACCB-8765258D7278}" type="pres">
      <dgm:prSet presAssocID="{84112D0F-0677-43FD-8B4D-09755F73D0F1}" presName="rootText" presStyleLbl="node3" presStyleIdx="8" presStyleCnt="22">
        <dgm:presLayoutVars>
          <dgm:chPref val="3"/>
        </dgm:presLayoutVars>
      </dgm:prSet>
      <dgm:spPr/>
    </dgm:pt>
    <dgm:pt modelId="{A9586B82-CC53-4485-B543-AEB57EB7F94F}" type="pres">
      <dgm:prSet presAssocID="{84112D0F-0677-43FD-8B4D-09755F73D0F1}" presName="rootConnector" presStyleLbl="node3" presStyleIdx="8" presStyleCnt="22"/>
      <dgm:spPr/>
    </dgm:pt>
    <dgm:pt modelId="{1D64B57C-F78E-406E-9AA2-C5DF85FAB754}" type="pres">
      <dgm:prSet presAssocID="{84112D0F-0677-43FD-8B4D-09755F73D0F1}" presName="hierChild4" presStyleCnt="0"/>
      <dgm:spPr/>
    </dgm:pt>
    <dgm:pt modelId="{E50E4EB7-3E1C-4694-B8AE-4B4A9DD94469}" type="pres">
      <dgm:prSet presAssocID="{84112D0F-0677-43FD-8B4D-09755F73D0F1}" presName="hierChild5" presStyleCnt="0"/>
      <dgm:spPr/>
    </dgm:pt>
    <dgm:pt modelId="{1012AA65-608A-44D1-A4A3-E142D859A664}" type="pres">
      <dgm:prSet presAssocID="{D427E3D3-86DF-4093-BA01-CC61B3B1DC15}" presName="Name37" presStyleLbl="parChTrans1D3" presStyleIdx="9" presStyleCnt="22"/>
      <dgm:spPr/>
    </dgm:pt>
    <dgm:pt modelId="{F805A3EC-DBBB-403F-8684-63FFDFF74B62}" type="pres">
      <dgm:prSet presAssocID="{DAEB3656-3626-42EF-8E13-98942146E419}" presName="hierRoot2" presStyleCnt="0">
        <dgm:presLayoutVars>
          <dgm:hierBranch val="init"/>
        </dgm:presLayoutVars>
      </dgm:prSet>
      <dgm:spPr/>
    </dgm:pt>
    <dgm:pt modelId="{2DE6F6B8-735F-465D-9FB8-39CC5D0EABF3}" type="pres">
      <dgm:prSet presAssocID="{DAEB3656-3626-42EF-8E13-98942146E419}" presName="rootComposite" presStyleCnt="0"/>
      <dgm:spPr/>
    </dgm:pt>
    <dgm:pt modelId="{C1C19281-B4B1-4BDC-A787-285A099194A3}" type="pres">
      <dgm:prSet presAssocID="{DAEB3656-3626-42EF-8E13-98942146E419}" presName="rootText" presStyleLbl="node3" presStyleIdx="9" presStyleCnt="22" custScaleY="126435">
        <dgm:presLayoutVars>
          <dgm:chPref val="3"/>
        </dgm:presLayoutVars>
      </dgm:prSet>
      <dgm:spPr/>
    </dgm:pt>
    <dgm:pt modelId="{48606CD8-CE80-456D-AA07-53980C7147AE}" type="pres">
      <dgm:prSet presAssocID="{DAEB3656-3626-42EF-8E13-98942146E419}" presName="rootConnector" presStyleLbl="node3" presStyleIdx="9" presStyleCnt="22"/>
      <dgm:spPr/>
    </dgm:pt>
    <dgm:pt modelId="{3087A9E9-0A00-4736-9534-BACB71BD2CE1}" type="pres">
      <dgm:prSet presAssocID="{DAEB3656-3626-42EF-8E13-98942146E419}" presName="hierChild4" presStyleCnt="0"/>
      <dgm:spPr/>
    </dgm:pt>
    <dgm:pt modelId="{7008C3E9-291B-49B0-8432-8AF786CA68C5}" type="pres">
      <dgm:prSet presAssocID="{DAEB3656-3626-42EF-8E13-98942146E419}" presName="hierChild5" presStyleCnt="0"/>
      <dgm:spPr/>
    </dgm:pt>
    <dgm:pt modelId="{35781596-4865-42CA-AB48-819EE54A1051}" type="pres">
      <dgm:prSet presAssocID="{05938092-CCE7-416D-B351-0F2870616308}" presName="hierChild5" presStyleCnt="0"/>
      <dgm:spPr/>
    </dgm:pt>
    <dgm:pt modelId="{1B562AAB-D1A1-4F43-B7D9-BD685A4DC23A}" type="pres">
      <dgm:prSet presAssocID="{4BBD9CA9-BF8B-4449-A425-650694914BA2}" presName="Name35" presStyleLbl="parChTrans1D2" presStyleIdx="3" presStyleCnt="6"/>
      <dgm:spPr/>
    </dgm:pt>
    <dgm:pt modelId="{B4C241EB-97AC-40AF-A571-D5306D77EB5A}" type="pres">
      <dgm:prSet presAssocID="{6DFFAEB2-4FD9-45E9-B71E-438916CDEBF1}" presName="hierRoot2" presStyleCnt="0">
        <dgm:presLayoutVars>
          <dgm:hierBranch val="init"/>
        </dgm:presLayoutVars>
      </dgm:prSet>
      <dgm:spPr/>
    </dgm:pt>
    <dgm:pt modelId="{971A755F-8AFF-499C-8F26-B39F1F88D7D4}" type="pres">
      <dgm:prSet presAssocID="{6DFFAEB2-4FD9-45E9-B71E-438916CDEBF1}" presName="rootComposite" presStyleCnt="0"/>
      <dgm:spPr/>
    </dgm:pt>
    <dgm:pt modelId="{80795A95-69CA-4D61-A789-AE6747F274B1}" type="pres">
      <dgm:prSet presAssocID="{6DFFAEB2-4FD9-45E9-B71E-438916CDEBF1}" presName="rootText" presStyleLbl="node2" presStyleIdx="3" presStyleCnt="6">
        <dgm:presLayoutVars>
          <dgm:chPref val="3"/>
        </dgm:presLayoutVars>
      </dgm:prSet>
      <dgm:spPr/>
    </dgm:pt>
    <dgm:pt modelId="{39E63EEA-208E-4131-90AC-8974D59EFE86}" type="pres">
      <dgm:prSet presAssocID="{6DFFAEB2-4FD9-45E9-B71E-438916CDEBF1}" presName="rootConnector" presStyleLbl="node2" presStyleIdx="3" presStyleCnt="6"/>
      <dgm:spPr/>
    </dgm:pt>
    <dgm:pt modelId="{3D8BC35F-A36C-40BE-8D5B-A61201052D72}" type="pres">
      <dgm:prSet presAssocID="{6DFFAEB2-4FD9-45E9-B71E-438916CDEBF1}" presName="hierChild4" presStyleCnt="0"/>
      <dgm:spPr/>
    </dgm:pt>
    <dgm:pt modelId="{AFB805E2-981F-4ED4-AC77-3563B130AC83}" type="pres">
      <dgm:prSet presAssocID="{E45EFBAE-1B8D-44D9-B91A-A0B195F31660}" presName="Name37" presStyleLbl="parChTrans1D3" presStyleIdx="10" presStyleCnt="22"/>
      <dgm:spPr/>
    </dgm:pt>
    <dgm:pt modelId="{96284A07-F2C7-4CBF-9350-A6295B9BB4C3}" type="pres">
      <dgm:prSet presAssocID="{36ECE4F5-7F60-470D-90D0-41328C30DE9B}" presName="hierRoot2" presStyleCnt="0">
        <dgm:presLayoutVars>
          <dgm:hierBranch val="init"/>
        </dgm:presLayoutVars>
      </dgm:prSet>
      <dgm:spPr/>
    </dgm:pt>
    <dgm:pt modelId="{64D4F152-1DD3-4FBD-83B0-8007E028BCD7}" type="pres">
      <dgm:prSet presAssocID="{36ECE4F5-7F60-470D-90D0-41328C30DE9B}" presName="rootComposite" presStyleCnt="0"/>
      <dgm:spPr/>
    </dgm:pt>
    <dgm:pt modelId="{802241FB-7763-4D28-8237-F4ED48863B97}" type="pres">
      <dgm:prSet presAssocID="{36ECE4F5-7F60-470D-90D0-41328C30DE9B}" presName="rootText" presStyleLbl="node3" presStyleIdx="10" presStyleCnt="22">
        <dgm:presLayoutVars>
          <dgm:chPref val="3"/>
        </dgm:presLayoutVars>
      </dgm:prSet>
      <dgm:spPr/>
    </dgm:pt>
    <dgm:pt modelId="{BE15BF3F-DDF1-48EC-825E-3E00CC6EAEB7}" type="pres">
      <dgm:prSet presAssocID="{36ECE4F5-7F60-470D-90D0-41328C30DE9B}" presName="rootConnector" presStyleLbl="node3" presStyleIdx="10" presStyleCnt="22"/>
      <dgm:spPr/>
    </dgm:pt>
    <dgm:pt modelId="{FDB50A32-2260-496B-9608-432AAE10AAC0}" type="pres">
      <dgm:prSet presAssocID="{36ECE4F5-7F60-470D-90D0-41328C30DE9B}" presName="hierChild4" presStyleCnt="0"/>
      <dgm:spPr/>
    </dgm:pt>
    <dgm:pt modelId="{1AF1F9EB-57F4-4679-BCBD-6BA73DA81341}" type="pres">
      <dgm:prSet presAssocID="{36ECE4F5-7F60-470D-90D0-41328C30DE9B}" presName="hierChild5" presStyleCnt="0"/>
      <dgm:spPr/>
    </dgm:pt>
    <dgm:pt modelId="{E92A497C-8877-4F29-A402-4A28183D6963}" type="pres">
      <dgm:prSet presAssocID="{C7838717-C329-42B8-8237-FF541F0A7314}" presName="Name37" presStyleLbl="parChTrans1D3" presStyleIdx="11" presStyleCnt="22"/>
      <dgm:spPr/>
    </dgm:pt>
    <dgm:pt modelId="{6700E681-8D58-4A68-8443-F6D4071B9DC2}" type="pres">
      <dgm:prSet presAssocID="{04E261E6-CA94-416E-ADBF-3B268C50A1EA}" presName="hierRoot2" presStyleCnt="0">
        <dgm:presLayoutVars>
          <dgm:hierBranch val="init"/>
        </dgm:presLayoutVars>
      </dgm:prSet>
      <dgm:spPr/>
    </dgm:pt>
    <dgm:pt modelId="{663DC064-2BAA-4967-AF5E-DB07EF0AAFC3}" type="pres">
      <dgm:prSet presAssocID="{04E261E6-CA94-416E-ADBF-3B268C50A1EA}" presName="rootComposite" presStyleCnt="0"/>
      <dgm:spPr/>
    </dgm:pt>
    <dgm:pt modelId="{472242D1-B27C-49A2-9F52-87E6ADE49115}" type="pres">
      <dgm:prSet presAssocID="{04E261E6-CA94-416E-ADBF-3B268C50A1EA}" presName="rootText" presStyleLbl="node3" presStyleIdx="11" presStyleCnt="22" custScaleY="184489">
        <dgm:presLayoutVars>
          <dgm:chPref val="3"/>
        </dgm:presLayoutVars>
      </dgm:prSet>
      <dgm:spPr/>
    </dgm:pt>
    <dgm:pt modelId="{48D189C4-16E5-40AB-88DB-4600F7A5064D}" type="pres">
      <dgm:prSet presAssocID="{04E261E6-CA94-416E-ADBF-3B268C50A1EA}" presName="rootConnector" presStyleLbl="node3" presStyleIdx="11" presStyleCnt="22"/>
      <dgm:spPr/>
    </dgm:pt>
    <dgm:pt modelId="{060EE3A0-DC9F-4BDF-A293-8B5566B08077}" type="pres">
      <dgm:prSet presAssocID="{04E261E6-CA94-416E-ADBF-3B268C50A1EA}" presName="hierChild4" presStyleCnt="0"/>
      <dgm:spPr/>
    </dgm:pt>
    <dgm:pt modelId="{4BD2F700-9144-4290-85C6-3CB12E482633}" type="pres">
      <dgm:prSet presAssocID="{04E261E6-CA94-416E-ADBF-3B268C50A1EA}" presName="hierChild5" presStyleCnt="0"/>
      <dgm:spPr/>
    </dgm:pt>
    <dgm:pt modelId="{9300C7FE-CF12-49C6-8EA3-E5016ADB703D}" type="pres">
      <dgm:prSet presAssocID="{BEDA1681-AF97-4161-BE2D-FE22C0E3EFF2}" presName="Name37" presStyleLbl="parChTrans1D3" presStyleIdx="12" presStyleCnt="22"/>
      <dgm:spPr/>
    </dgm:pt>
    <dgm:pt modelId="{A36AE15F-C2CE-4912-A63B-332FF87BFF06}" type="pres">
      <dgm:prSet presAssocID="{409E14BF-B2BF-4B6E-9085-8CDAD03DE90A}" presName="hierRoot2" presStyleCnt="0">
        <dgm:presLayoutVars>
          <dgm:hierBranch val="init"/>
        </dgm:presLayoutVars>
      </dgm:prSet>
      <dgm:spPr/>
    </dgm:pt>
    <dgm:pt modelId="{E68A85AA-6011-4B6A-896E-AB2FA82626D0}" type="pres">
      <dgm:prSet presAssocID="{409E14BF-B2BF-4B6E-9085-8CDAD03DE90A}" presName="rootComposite" presStyleCnt="0"/>
      <dgm:spPr/>
    </dgm:pt>
    <dgm:pt modelId="{5E9801AF-DE08-435A-9EAA-6DF1350F2053}" type="pres">
      <dgm:prSet presAssocID="{409E14BF-B2BF-4B6E-9085-8CDAD03DE90A}" presName="rootText" presStyleLbl="node3" presStyleIdx="12" presStyleCnt="22" custScaleY="181240">
        <dgm:presLayoutVars>
          <dgm:chPref val="3"/>
        </dgm:presLayoutVars>
      </dgm:prSet>
      <dgm:spPr/>
    </dgm:pt>
    <dgm:pt modelId="{CB3CD38C-3919-4EF1-81AA-CDEB6FC5C300}" type="pres">
      <dgm:prSet presAssocID="{409E14BF-B2BF-4B6E-9085-8CDAD03DE90A}" presName="rootConnector" presStyleLbl="node3" presStyleIdx="12" presStyleCnt="22"/>
      <dgm:spPr/>
    </dgm:pt>
    <dgm:pt modelId="{41B8495E-48A7-49A0-AF0E-82EFA3E04AB4}" type="pres">
      <dgm:prSet presAssocID="{409E14BF-B2BF-4B6E-9085-8CDAD03DE90A}" presName="hierChild4" presStyleCnt="0"/>
      <dgm:spPr/>
    </dgm:pt>
    <dgm:pt modelId="{A9E6DD9A-351D-4156-A4E6-A1AC8A5A7097}" type="pres">
      <dgm:prSet presAssocID="{409E14BF-B2BF-4B6E-9085-8CDAD03DE90A}" presName="hierChild5" presStyleCnt="0"/>
      <dgm:spPr/>
    </dgm:pt>
    <dgm:pt modelId="{19D413E0-3ABE-4E3F-9492-02121958BE43}" type="pres">
      <dgm:prSet presAssocID="{E227F1EC-9510-442E-8ECD-19E3AAC69A13}" presName="Name37" presStyleLbl="parChTrans1D3" presStyleIdx="13" presStyleCnt="22"/>
      <dgm:spPr/>
    </dgm:pt>
    <dgm:pt modelId="{2E0DCCCC-FC15-4ED9-9789-7F57DFFA72E7}" type="pres">
      <dgm:prSet presAssocID="{A647EB75-F2F2-4B49-884D-C47A994C6266}" presName="hierRoot2" presStyleCnt="0">
        <dgm:presLayoutVars>
          <dgm:hierBranch val="init"/>
        </dgm:presLayoutVars>
      </dgm:prSet>
      <dgm:spPr/>
    </dgm:pt>
    <dgm:pt modelId="{9C5A688E-8D77-4E65-BC46-155D4F6895A9}" type="pres">
      <dgm:prSet presAssocID="{A647EB75-F2F2-4B49-884D-C47A994C6266}" presName="rootComposite" presStyleCnt="0"/>
      <dgm:spPr/>
    </dgm:pt>
    <dgm:pt modelId="{899C1127-4B32-48C7-8B5E-82EF2CE83339}" type="pres">
      <dgm:prSet presAssocID="{A647EB75-F2F2-4B49-884D-C47A994C6266}" presName="rootText" presStyleLbl="node3" presStyleIdx="13" presStyleCnt="22">
        <dgm:presLayoutVars>
          <dgm:chPref val="3"/>
        </dgm:presLayoutVars>
      </dgm:prSet>
      <dgm:spPr/>
    </dgm:pt>
    <dgm:pt modelId="{DEB9E748-BD8A-43F7-A882-7D5E8D322D0F}" type="pres">
      <dgm:prSet presAssocID="{A647EB75-F2F2-4B49-884D-C47A994C6266}" presName="rootConnector" presStyleLbl="node3" presStyleIdx="13" presStyleCnt="22"/>
      <dgm:spPr/>
    </dgm:pt>
    <dgm:pt modelId="{0425EEA5-92DA-4B41-A25D-B76F6E488F7E}" type="pres">
      <dgm:prSet presAssocID="{A647EB75-F2F2-4B49-884D-C47A994C6266}" presName="hierChild4" presStyleCnt="0"/>
      <dgm:spPr/>
    </dgm:pt>
    <dgm:pt modelId="{B71D3443-DAEC-4A68-A83E-F1593D6BB391}" type="pres">
      <dgm:prSet presAssocID="{A647EB75-F2F2-4B49-884D-C47A994C6266}" presName="hierChild5" presStyleCnt="0"/>
      <dgm:spPr/>
    </dgm:pt>
    <dgm:pt modelId="{B89026F8-8E27-47D8-9593-A0EFBFB58D36}" type="pres">
      <dgm:prSet presAssocID="{6DFFAEB2-4FD9-45E9-B71E-438916CDEBF1}" presName="hierChild5" presStyleCnt="0"/>
      <dgm:spPr/>
    </dgm:pt>
    <dgm:pt modelId="{AAD5132E-BF19-4E7F-9F32-2FB09C934103}" type="pres">
      <dgm:prSet presAssocID="{72EC8569-FFA4-47A0-9D1E-02E82E8A5CA1}" presName="Name35" presStyleLbl="parChTrans1D2" presStyleIdx="4" presStyleCnt="6"/>
      <dgm:spPr/>
    </dgm:pt>
    <dgm:pt modelId="{B3374B4C-BB58-42F9-A4AE-FB35552F151B}" type="pres">
      <dgm:prSet presAssocID="{873502C3-438F-441F-82AE-70B16F832D69}" presName="hierRoot2" presStyleCnt="0">
        <dgm:presLayoutVars>
          <dgm:hierBranch val="init"/>
        </dgm:presLayoutVars>
      </dgm:prSet>
      <dgm:spPr/>
    </dgm:pt>
    <dgm:pt modelId="{545B09BB-EF3E-4220-8FD3-1A3D97783B54}" type="pres">
      <dgm:prSet presAssocID="{873502C3-438F-441F-82AE-70B16F832D69}" presName="rootComposite" presStyleCnt="0"/>
      <dgm:spPr/>
    </dgm:pt>
    <dgm:pt modelId="{2C200587-CEA7-4EFB-9F1C-F67A3583DFA5}" type="pres">
      <dgm:prSet presAssocID="{873502C3-438F-441F-82AE-70B16F832D69}" presName="rootText" presStyleLbl="node2" presStyleIdx="4" presStyleCnt="6">
        <dgm:presLayoutVars>
          <dgm:chPref val="3"/>
        </dgm:presLayoutVars>
      </dgm:prSet>
      <dgm:spPr/>
    </dgm:pt>
    <dgm:pt modelId="{4B7F2CF8-E0B9-4251-AFAE-02441BB56E60}" type="pres">
      <dgm:prSet presAssocID="{873502C3-438F-441F-82AE-70B16F832D69}" presName="rootConnector" presStyleLbl="node2" presStyleIdx="4" presStyleCnt="6"/>
      <dgm:spPr/>
    </dgm:pt>
    <dgm:pt modelId="{D1B36D7C-0D72-4244-9325-C4F211F087CD}" type="pres">
      <dgm:prSet presAssocID="{873502C3-438F-441F-82AE-70B16F832D69}" presName="hierChild4" presStyleCnt="0"/>
      <dgm:spPr/>
    </dgm:pt>
    <dgm:pt modelId="{D7D5D101-B7BE-4DEF-BD88-FF02D34477DB}" type="pres">
      <dgm:prSet presAssocID="{E41DF10E-9249-4750-9345-8F2392F9A176}" presName="Name37" presStyleLbl="parChTrans1D3" presStyleIdx="14" presStyleCnt="22"/>
      <dgm:spPr/>
    </dgm:pt>
    <dgm:pt modelId="{4D092238-AFDA-4B70-846B-C51178563859}" type="pres">
      <dgm:prSet presAssocID="{C31BE50D-202E-4701-AEB3-776B99147300}" presName="hierRoot2" presStyleCnt="0">
        <dgm:presLayoutVars>
          <dgm:hierBranch val="init"/>
        </dgm:presLayoutVars>
      </dgm:prSet>
      <dgm:spPr/>
    </dgm:pt>
    <dgm:pt modelId="{55704165-B5B4-4E74-BEE6-92A8F5F40D29}" type="pres">
      <dgm:prSet presAssocID="{C31BE50D-202E-4701-AEB3-776B99147300}" presName="rootComposite" presStyleCnt="0"/>
      <dgm:spPr/>
    </dgm:pt>
    <dgm:pt modelId="{50426CA9-D5EA-4869-B8A8-34F7DC0F8B96}" type="pres">
      <dgm:prSet presAssocID="{C31BE50D-202E-4701-AEB3-776B99147300}" presName="rootText" presStyleLbl="node3" presStyleIdx="14" presStyleCnt="22">
        <dgm:presLayoutVars>
          <dgm:chPref val="3"/>
        </dgm:presLayoutVars>
      </dgm:prSet>
      <dgm:spPr/>
    </dgm:pt>
    <dgm:pt modelId="{E35C4AD8-0EF9-4779-9B69-B2B73E30D586}" type="pres">
      <dgm:prSet presAssocID="{C31BE50D-202E-4701-AEB3-776B99147300}" presName="rootConnector" presStyleLbl="node3" presStyleIdx="14" presStyleCnt="22"/>
      <dgm:spPr/>
    </dgm:pt>
    <dgm:pt modelId="{47EB2691-EFA8-45CF-ABE3-A7A3EEEDCB4B}" type="pres">
      <dgm:prSet presAssocID="{C31BE50D-202E-4701-AEB3-776B99147300}" presName="hierChild4" presStyleCnt="0"/>
      <dgm:spPr/>
    </dgm:pt>
    <dgm:pt modelId="{C52D5890-45BD-41C7-95D4-FD450E587109}" type="pres">
      <dgm:prSet presAssocID="{C31BE50D-202E-4701-AEB3-776B99147300}" presName="hierChild5" presStyleCnt="0"/>
      <dgm:spPr/>
    </dgm:pt>
    <dgm:pt modelId="{5C7E9C27-8FA0-424B-84C8-7C1FAB7CE028}" type="pres">
      <dgm:prSet presAssocID="{D10528C6-C90D-4062-AE37-E78B7ABFB7D1}" presName="Name37" presStyleLbl="parChTrans1D3" presStyleIdx="15" presStyleCnt="22"/>
      <dgm:spPr/>
    </dgm:pt>
    <dgm:pt modelId="{5CD0002E-9A06-40FE-9C8C-F705F276FC18}" type="pres">
      <dgm:prSet presAssocID="{6F5D5859-2C52-46E6-B66B-C0EBFF26CE7B}" presName="hierRoot2" presStyleCnt="0">
        <dgm:presLayoutVars>
          <dgm:hierBranch val="init"/>
        </dgm:presLayoutVars>
      </dgm:prSet>
      <dgm:spPr/>
    </dgm:pt>
    <dgm:pt modelId="{E63B13C9-BB3B-4431-8FB5-60ECC221E8B4}" type="pres">
      <dgm:prSet presAssocID="{6F5D5859-2C52-46E6-B66B-C0EBFF26CE7B}" presName="rootComposite" presStyleCnt="0"/>
      <dgm:spPr/>
    </dgm:pt>
    <dgm:pt modelId="{1167EAB7-FE7A-4EF0-B78B-30665223ED1B}" type="pres">
      <dgm:prSet presAssocID="{6F5D5859-2C52-46E6-B66B-C0EBFF26CE7B}" presName="rootText" presStyleLbl="node3" presStyleIdx="15" presStyleCnt="22" custScaleY="122119">
        <dgm:presLayoutVars>
          <dgm:chPref val="3"/>
        </dgm:presLayoutVars>
      </dgm:prSet>
      <dgm:spPr/>
    </dgm:pt>
    <dgm:pt modelId="{47134E87-B9A8-4E76-9A47-412B97A092E5}" type="pres">
      <dgm:prSet presAssocID="{6F5D5859-2C52-46E6-B66B-C0EBFF26CE7B}" presName="rootConnector" presStyleLbl="node3" presStyleIdx="15" presStyleCnt="22"/>
      <dgm:spPr/>
    </dgm:pt>
    <dgm:pt modelId="{4162C83D-D66D-4533-8768-AD251319BA7C}" type="pres">
      <dgm:prSet presAssocID="{6F5D5859-2C52-46E6-B66B-C0EBFF26CE7B}" presName="hierChild4" presStyleCnt="0"/>
      <dgm:spPr/>
    </dgm:pt>
    <dgm:pt modelId="{C1A6ED2A-A38A-437E-8241-320901CF3DD7}" type="pres">
      <dgm:prSet presAssocID="{6F5D5859-2C52-46E6-B66B-C0EBFF26CE7B}" presName="hierChild5" presStyleCnt="0"/>
      <dgm:spPr/>
    </dgm:pt>
    <dgm:pt modelId="{7EA3BB4D-A779-4AE9-A53D-F2245EAD7169}" type="pres">
      <dgm:prSet presAssocID="{60DF6E58-716D-44D6-A783-1951ADD49C8E}" presName="Name37" presStyleLbl="parChTrans1D3" presStyleIdx="16" presStyleCnt="22"/>
      <dgm:spPr/>
    </dgm:pt>
    <dgm:pt modelId="{60927BE0-289A-47B3-B35F-2DFD6B2586A0}" type="pres">
      <dgm:prSet presAssocID="{B7017639-F0B5-4FB6-9D59-A486094E0D59}" presName="hierRoot2" presStyleCnt="0">
        <dgm:presLayoutVars>
          <dgm:hierBranch val="init"/>
        </dgm:presLayoutVars>
      </dgm:prSet>
      <dgm:spPr/>
    </dgm:pt>
    <dgm:pt modelId="{5E8569F2-E334-4E80-9B0A-CA2E14B87E21}" type="pres">
      <dgm:prSet presAssocID="{B7017639-F0B5-4FB6-9D59-A486094E0D59}" presName="rootComposite" presStyleCnt="0"/>
      <dgm:spPr/>
    </dgm:pt>
    <dgm:pt modelId="{1CC9C3EF-50CE-4F53-9359-1FE185792648}" type="pres">
      <dgm:prSet presAssocID="{B7017639-F0B5-4FB6-9D59-A486094E0D59}" presName="rootText" presStyleLbl="node3" presStyleIdx="16" presStyleCnt="22" custScaleY="123647">
        <dgm:presLayoutVars>
          <dgm:chPref val="3"/>
        </dgm:presLayoutVars>
      </dgm:prSet>
      <dgm:spPr/>
    </dgm:pt>
    <dgm:pt modelId="{E6914ECB-9A3C-47B8-8A0C-F61D9BEFDAF8}" type="pres">
      <dgm:prSet presAssocID="{B7017639-F0B5-4FB6-9D59-A486094E0D59}" presName="rootConnector" presStyleLbl="node3" presStyleIdx="16" presStyleCnt="22"/>
      <dgm:spPr/>
    </dgm:pt>
    <dgm:pt modelId="{BBE136B5-A80D-4C17-8F30-F88DDC810019}" type="pres">
      <dgm:prSet presAssocID="{B7017639-F0B5-4FB6-9D59-A486094E0D59}" presName="hierChild4" presStyleCnt="0"/>
      <dgm:spPr/>
    </dgm:pt>
    <dgm:pt modelId="{EB0FBF05-7634-4DD8-B7CE-AA6D3D072286}" type="pres">
      <dgm:prSet presAssocID="{B7017639-F0B5-4FB6-9D59-A486094E0D59}" presName="hierChild5" presStyleCnt="0"/>
      <dgm:spPr/>
    </dgm:pt>
    <dgm:pt modelId="{12355FA1-89CE-4937-90F6-AC2ED44762A7}" type="pres">
      <dgm:prSet presAssocID="{5D85278A-793A-4D49-B747-B32F8F75E30F}" presName="Name37" presStyleLbl="parChTrans1D3" presStyleIdx="17" presStyleCnt="22"/>
      <dgm:spPr/>
    </dgm:pt>
    <dgm:pt modelId="{1EA13B19-CEB7-4F8A-8BA7-ED97704C759F}" type="pres">
      <dgm:prSet presAssocID="{453BDF11-151B-4DE8-AA98-CF410FA9749B}" presName="hierRoot2" presStyleCnt="0">
        <dgm:presLayoutVars>
          <dgm:hierBranch val="init"/>
        </dgm:presLayoutVars>
      </dgm:prSet>
      <dgm:spPr/>
    </dgm:pt>
    <dgm:pt modelId="{FF9AC0AD-03EF-48CE-BEB4-C841B015C80F}" type="pres">
      <dgm:prSet presAssocID="{453BDF11-151B-4DE8-AA98-CF410FA9749B}" presName="rootComposite" presStyleCnt="0"/>
      <dgm:spPr/>
    </dgm:pt>
    <dgm:pt modelId="{C3F1D946-6CA1-4823-A652-3DBA0333B72A}" type="pres">
      <dgm:prSet presAssocID="{453BDF11-151B-4DE8-AA98-CF410FA9749B}" presName="rootText" presStyleLbl="node3" presStyleIdx="17" presStyleCnt="22">
        <dgm:presLayoutVars>
          <dgm:chPref val="3"/>
        </dgm:presLayoutVars>
      </dgm:prSet>
      <dgm:spPr/>
    </dgm:pt>
    <dgm:pt modelId="{AFAB6695-D060-44C8-ABDB-2506D63478AA}" type="pres">
      <dgm:prSet presAssocID="{453BDF11-151B-4DE8-AA98-CF410FA9749B}" presName="rootConnector" presStyleLbl="node3" presStyleIdx="17" presStyleCnt="22"/>
      <dgm:spPr/>
    </dgm:pt>
    <dgm:pt modelId="{4640109A-2A21-4465-A164-4773EFFADA56}" type="pres">
      <dgm:prSet presAssocID="{453BDF11-151B-4DE8-AA98-CF410FA9749B}" presName="hierChild4" presStyleCnt="0"/>
      <dgm:spPr/>
    </dgm:pt>
    <dgm:pt modelId="{BDFCA779-B02A-4F0D-89CF-2C5567614912}" type="pres">
      <dgm:prSet presAssocID="{453BDF11-151B-4DE8-AA98-CF410FA9749B}" presName="hierChild5" presStyleCnt="0"/>
      <dgm:spPr/>
    </dgm:pt>
    <dgm:pt modelId="{E5603DF3-30AC-4FED-8244-24DE3070E71D}" type="pres">
      <dgm:prSet presAssocID="{873502C3-438F-441F-82AE-70B16F832D69}" presName="hierChild5" presStyleCnt="0"/>
      <dgm:spPr/>
    </dgm:pt>
    <dgm:pt modelId="{7033BF6A-96F1-438E-BF41-3061F852B761}" type="pres">
      <dgm:prSet presAssocID="{95AE0ABE-AE1A-4DA6-9468-33F6F12E3E98}" presName="Name35" presStyleLbl="parChTrans1D2" presStyleIdx="5" presStyleCnt="6"/>
      <dgm:spPr/>
    </dgm:pt>
    <dgm:pt modelId="{5B12CC43-5D45-4223-B64A-A8B32D047A42}" type="pres">
      <dgm:prSet presAssocID="{B05678C4-B182-4B14-AFED-67E8986F5E77}" presName="hierRoot2" presStyleCnt="0">
        <dgm:presLayoutVars>
          <dgm:hierBranch val="init"/>
        </dgm:presLayoutVars>
      </dgm:prSet>
      <dgm:spPr/>
    </dgm:pt>
    <dgm:pt modelId="{C56BCBEB-B8A4-4765-8492-4F089F12BD11}" type="pres">
      <dgm:prSet presAssocID="{B05678C4-B182-4B14-AFED-67E8986F5E77}" presName="rootComposite" presStyleCnt="0"/>
      <dgm:spPr/>
    </dgm:pt>
    <dgm:pt modelId="{74E98A25-D697-4B9F-8A47-585216690768}" type="pres">
      <dgm:prSet presAssocID="{B05678C4-B182-4B14-AFED-67E8986F5E77}" presName="rootText" presStyleLbl="node2" presStyleIdx="5" presStyleCnt="6">
        <dgm:presLayoutVars>
          <dgm:chPref val="3"/>
        </dgm:presLayoutVars>
      </dgm:prSet>
      <dgm:spPr/>
    </dgm:pt>
    <dgm:pt modelId="{7B9133C8-F3F3-41AD-8705-6C15610FD0AF}" type="pres">
      <dgm:prSet presAssocID="{B05678C4-B182-4B14-AFED-67E8986F5E77}" presName="rootConnector" presStyleLbl="node2" presStyleIdx="5" presStyleCnt="6"/>
      <dgm:spPr/>
    </dgm:pt>
    <dgm:pt modelId="{05B8F877-FEBB-439B-83FE-2B22C9F3FDBC}" type="pres">
      <dgm:prSet presAssocID="{B05678C4-B182-4B14-AFED-67E8986F5E77}" presName="hierChild4" presStyleCnt="0"/>
      <dgm:spPr/>
    </dgm:pt>
    <dgm:pt modelId="{BA3DFF36-3471-45C8-B9BD-109E765BCAC9}" type="pres">
      <dgm:prSet presAssocID="{C1EA3834-887F-451D-8D1B-B53CE424B745}" presName="Name37" presStyleLbl="parChTrans1D3" presStyleIdx="18" presStyleCnt="22"/>
      <dgm:spPr/>
    </dgm:pt>
    <dgm:pt modelId="{A36ED141-50FB-4FBE-A9D9-8BD170DCF8E0}" type="pres">
      <dgm:prSet presAssocID="{953CF2C0-C2C6-4129-BC2B-63EDA1EA8DCF}" presName="hierRoot2" presStyleCnt="0">
        <dgm:presLayoutVars>
          <dgm:hierBranch val="init"/>
        </dgm:presLayoutVars>
      </dgm:prSet>
      <dgm:spPr/>
    </dgm:pt>
    <dgm:pt modelId="{56F71E1A-CF63-4F87-8272-49033314F563}" type="pres">
      <dgm:prSet presAssocID="{953CF2C0-C2C6-4129-BC2B-63EDA1EA8DCF}" presName="rootComposite" presStyleCnt="0"/>
      <dgm:spPr/>
    </dgm:pt>
    <dgm:pt modelId="{3ABA4653-6626-4BC4-888C-DCC758D3858F}" type="pres">
      <dgm:prSet presAssocID="{953CF2C0-C2C6-4129-BC2B-63EDA1EA8DCF}" presName="rootText" presStyleLbl="node3" presStyleIdx="18" presStyleCnt="22" custScaleY="177120">
        <dgm:presLayoutVars>
          <dgm:chPref val="3"/>
        </dgm:presLayoutVars>
      </dgm:prSet>
      <dgm:spPr/>
    </dgm:pt>
    <dgm:pt modelId="{1C3B2EF8-02FE-479E-83A6-3397EB814346}" type="pres">
      <dgm:prSet presAssocID="{953CF2C0-C2C6-4129-BC2B-63EDA1EA8DCF}" presName="rootConnector" presStyleLbl="node3" presStyleIdx="18" presStyleCnt="22"/>
      <dgm:spPr/>
    </dgm:pt>
    <dgm:pt modelId="{81922240-BCBB-4763-BDE2-7B9AB3EBED7B}" type="pres">
      <dgm:prSet presAssocID="{953CF2C0-C2C6-4129-BC2B-63EDA1EA8DCF}" presName="hierChild4" presStyleCnt="0"/>
      <dgm:spPr/>
    </dgm:pt>
    <dgm:pt modelId="{42D9C3B1-49BA-4903-A3EE-39C664F2F007}" type="pres">
      <dgm:prSet presAssocID="{953CF2C0-C2C6-4129-BC2B-63EDA1EA8DCF}" presName="hierChild5" presStyleCnt="0"/>
      <dgm:spPr/>
    </dgm:pt>
    <dgm:pt modelId="{FF6A0E47-78CE-43E2-8CEE-6D6235EC7F76}" type="pres">
      <dgm:prSet presAssocID="{872F889D-4785-4753-B9FF-2F81006DFE30}" presName="Name37" presStyleLbl="parChTrans1D3" presStyleIdx="19" presStyleCnt="22"/>
      <dgm:spPr/>
    </dgm:pt>
    <dgm:pt modelId="{F977D9C1-2ABF-4869-875B-312D5422EAD2}" type="pres">
      <dgm:prSet presAssocID="{E938E146-D82D-42FA-A33A-C3E757F06431}" presName="hierRoot2" presStyleCnt="0">
        <dgm:presLayoutVars>
          <dgm:hierBranch val="init"/>
        </dgm:presLayoutVars>
      </dgm:prSet>
      <dgm:spPr/>
    </dgm:pt>
    <dgm:pt modelId="{7C50A77D-D652-468E-B911-5775E8A2CF4B}" type="pres">
      <dgm:prSet presAssocID="{E938E146-D82D-42FA-A33A-C3E757F06431}" presName="rootComposite" presStyleCnt="0"/>
      <dgm:spPr/>
    </dgm:pt>
    <dgm:pt modelId="{15B1FBB0-CCE1-4036-B61F-5396E27FE8D6}" type="pres">
      <dgm:prSet presAssocID="{E938E146-D82D-42FA-A33A-C3E757F06431}" presName="rootText" presStyleLbl="node3" presStyleIdx="19" presStyleCnt="22" custScaleY="152619">
        <dgm:presLayoutVars>
          <dgm:chPref val="3"/>
        </dgm:presLayoutVars>
      </dgm:prSet>
      <dgm:spPr/>
    </dgm:pt>
    <dgm:pt modelId="{1FA28B83-7520-464B-A560-0AA760B9DD43}" type="pres">
      <dgm:prSet presAssocID="{E938E146-D82D-42FA-A33A-C3E757F06431}" presName="rootConnector" presStyleLbl="node3" presStyleIdx="19" presStyleCnt="22"/>
      <dgm:spPr/>
    </dgm:pt>
    <dgm:pt modelId="{3C6F56BC-2D12-4C4A-B365-53D96CA558C3}" type="pres">
      <dgm:prSet presAssocID="{E938E146-D82D-42FA-A33A-C3E757F06431}" presName="hierChild4" presStyleCnt="0"/>
      <dgm:spPr/>
    </dgm:pt>
    <dgm:pt modelId="{465F8E60-DEDC-4CB4-9CAC-600C2E6D8521}" type="pres">
      <dgm:prSet presAssocID="{E938E146-D82D-42FA-A33A-C3E757F06431}" presName="hierChild5" presStyleCnt="0"/>
      <dgm:spPr/>
    </dgm:pt>
    <dgm:pt modelId="{B9B05592-39F6-44A8-B5D4-68C87F16931C}" type="pres">
      <dgm:prSet presAssocID="{774C5545-9C36-4BD8-A157-E7FB0CCB9272}" presName="Name37" presStyleLbl="parChTrans1D3" presStyleIdx="20" presStyleCnt="22"/>
      <dgm:spPr/>
    </dgm:pt>
    <dgm:pt modelId="{2A05BB4B-8807-45E1-A9D1-DDC4B780F4BB}" type="pres">
      <dgm:prSet presAssocID="{9E1BE7F3-0D72-443B-8EAE-26503C655D22}" presName="hierRoot2" presStyleCnt="0">
        <dgm:presLayoutVars>
          <dgm:hierBranch val="init"/>
        </dgm:presLayoutVars>
      </dgm:prSet>
      <dgm:spPr/>
    </dgm:pt>
    <dgm:pt modelId="{7838C867-A5DF-4A2E-AADB-2E0F779C5A2D}" type="pres">
      <dgm:prSet presAssocID="{9E1BE7F3-0D72-443B-8EAE-26503C655D22}" presName="rootComposite" presStyleCnt="0"/>
      <dgm:spPr/>
    </dgm:pt>
    <dgm:pt modelId="{DF67661A-72B4-4F53-B90E-68397A58CECB}" type="pres">
      <dgm:prSet presAssocID="{9E1BE7F3-0D72-443B-8EAE-26503C655D22}" presName="rootText" presStyleLbl="node3" presStyleIdx="20" presStyleCnt="22" custScaleY="125644">
        <dgm:presLayoutVars>
          <dgm:chPref val="3"/>
        </dgm:presLayoutVars>
      </dgm:prSet>
      <dgm:spPr/>
    </dgm:pt>
    <dgm:pt modelId="{D7465CCB-E88F-4BA1-A54D-31F7C542D18C}" type="pres">
      <dgm:prSet presAssocID="{9E1BE7F3-0D72-443B-8EAE-26503C655D22}" presName="rootConnector" presStyleLbl="node3" presStyleIdx="20" presStyleCnt="22"/>
      <dgm:spPr/>
    </dgm:pt>
    <dgm:pt modelId="{84793164-EE5C-441F-9B73-4E0E2414CC91}" type="pres">
      <dgm:prSet presAssocID="{9E1BE7F3-0D72-443B-8EAE-26503C655D22}" presName="hierChild4" presStyleCnt="0"/>
      <dgm:spPr/>
    </dgm:pt>
    <dgm:pt modelId="{1665D47F-F268-481C-B60F-FE8023F5764D}" type="pres">
      <dgm:prSet presAssocID="{9E1BE7F3-0D72-443B-8EAE-26503C655D22}" presName="hierChild5" presStyleCnt="0"/>
      <dgm:spPr/>
    </dgm:pt>
    <dgm:pt modelId="{A37DBFCF-134B-4A04-9342-730AB0D11EF9}" type="pres">
      <dgm:prSet presAssocID="{E4091B8C-35E0-456B-9148-AF789EF561C7}" presName="Name37" presStyleLbl="parChTrans1D3" presStyleIdx="21" presStyleCnt="22"/>
      <dgm:spPr/>
    </dgm:pt>
    <dgm:pt modelId="{95FB9715-9311-409D-AEFA-3AF38204A8DD}" type="pres">
      <dgm:prSet presAssocID="{80C594A7-CB32-4AA9-AFDD-FC141E298B47}" presName="hierRoot2" presStyleCnt="0">
        <dgm:presLayoutVars>
          <dgm:hierBranch val="init"/>
        </dgm:presLayoutVars>
      </dgm:prSet>
      <dgm:spPr/>
    </dgm:pt>
    <dgm:pt modelId="{12E31584-D4C4-4364-8EEF-F6B807D882D8}" type="pres">
      <dgm:prSet presAssocID="{80C594A7-CB32-4AA9-AFDD-FC141E298B47}" presName="rootComposite" presStyleCnt="0"/>
      <dgm:spPr/>
    </dgm:pt>
    <dgm:pt modelId="{CD7BC607-4741-4866-9890-C11DA95A85F6}" type="pres">
      <dgm:prSet presAssocID="{80C594A7-CB32-4AA9-AFDD-FC141E298B47}" presName="rootText" presStyleLbl="node3" presStyleIdx="21" presStyleCnt="22">
        <dgm:presLayoutVars>
          <dgm:chPref val="3"/>
        </dgm:presLayoutVars>
      </dgm:prSet>
      <dgm:spPr/>
    </dgm:pt>
    <dgm:pt modelId="{80AEFAB7-BEFB-4DAC-8511-09CE13EC96B0}" type="pres">
      <dgm:prSet presAssocID="{80C594A7-CB32-4AA9-AFDD-FC141E298B47}" presName="rootConnector" presStyleLbl="node3" presStyleIdx="21" presStyleCnt="22"/>
      <dgm:spPr/>
    </dgm:pt>
    <dgm:pt modelId="{233E38D7-06C8-4C8F-BF9C-30FBB2694773}" type="pres">
      <dgm:prSet presAssocID="{80C594A7-CB32-4AA9-AFDD-FC141E298B47}" presName="hierChild4" presStyleCnt="0"/>
      <dgm:spPr/>
    </dgm:pt>
    <dgm:pt modelId="{4EA0C5AA-EA9F-434D-B3D1-71E6BC403A99}" type="pres">
      <dgm:prSet presAssocID="{80C594A7-CB32-4AA9-AFDD-FC141E298B47}" presName="hierChild5" presStyleCnt="0"/>
      <dgm:spPr/>
    </dgm:pt>
    <dgm:pt modelId="{3631F2D5-A4AB-4D8D-8231-8CDA8A843164}" type="pres">
      <dgm:prSet presAssocID="{B05678C4-B182-4B14-AFED-67E8986F5E77}" presName="hierChild5" presStyleCnt="0"/>
      <dgm:spPr/>
    </dgm:pt>
    <dgm:pt modelId="{271564B9-695E-49FC-B41C-9046208E592A}" type="pres">
      <dgm:prSet presAssocID="{1DE39EB1-6EF1-4E43-BC0C-BF87B4FC2EDB}" presName="hierChild3" presStyleCnt="0"/>
      <dgm:spPr/>
    </dgm:pt>
  </dgm:ptLst>
  <dgm:cxnLst>
    <dgm:cxn modelId="{8306CE03-59E6-46CC-BF31-E4F0B11F23C4}" type="presOf" srcId="{D6740527-0D76-4E2B-93DC-18086127DC51}" destId="{BCBB0481-183F-472E-9122-533263DFA893}" srcOrd="1" destOrd="0" presId="urn:microsoft.com/office/officeart/2005/8/layout/orgChart1"/>
    <dgm:cxn modelId="{D48ABF05-7D68-4D0A-85A1-B7A90C7AF0B7}" type="presOf" srcId="{6DFFAEB2-4FD9-45E9-B71E-438916CDEBF1}" destId="{80795A95-69CA-4D61-A789-AE6747F274B1}" srcOrd="0" destOrd="0" presId="urn:microsoft.com/office/officeart/2005/8/layout/orgChart1"/>
    <dgm:cxn modelId="{7CCB3407-551A-4290-9821-7CC46D1AFE9F}" type="presOf" srcId="{6DFFAEB2-4FD9-45E9-B71E-438916CDEBF1}" destId="{39E63EEA-208E-4131-90AC-8974D59EFE86}" srcOrd="1" destOrd="0" presId="urn:microsoft.com/office/officeart/2005/8/layout/orgChart1"/>
    <dgm:cxn modelId="{D24A310B-B449-4061-B449-8B1FA767DAB2}" type="presOf" srcId="{AF5F647E-5BAC-464F-957D-E1D1E57EF83E}" destId="{265843A1-4A0A-403A-B43C-EFB23AD832CF}" srcOrd="0" destOrd="0" presId="urn:microsoft.com/office/officeart/2005/8/layout/orgChart1"/>
    <dgm:cxn modelId="{86A2050C-E486-4D1A-BDC1-9BB09D6F33F2}" srcId="{873502C3-438F-441F-82AE-70B16F832D69}" destId="{C31BE50D-202E-4701-AEB3-776B99147300}" srcOrd="0" destOrd="0" parTransId="{E41DF10E-9249-4750-9345-8F2392F9A176}" sibTransId="{3CC1385A-C068-4598-82F4-3FC316312683}"/>
    <dgm:cxn modelId="{44C1FC0C-C3DE-48C2-8151-6475739848C4}" type="presOf" srcId="{BFD73C6D-50B3-439A-81A8-11D0C4A71086}" destId="{30EB3F2A-36F0-4301-BF45-6AF119FF90AB}" srcOrd="0" destOrd="0" presId="urn:microsoft.com/office/officeart/2005/8/layout/orgChart1"/>
    <dgm:cxn modelId="{01E3430D-D510-4893-9712-86AACE97C39C}" type="presOf" srcId="{873502C3-438F-441F-82AE-70B16F832D69}" destId="{4B7F2CF8-E0B9-4251-AFAE-02441BB56E60}" srcOrd="1" destOrd="0" presId="urn:microsoft.com/office/officeart/2005/8/layout/orgChart1"/>
    <dgm:cxn modelId="{76210C0E-17CA-4A67-A2B3-82ECC82C265B}" srcId="{05938092-CCE7-416D-B351-0F2870616308}" destId="{80B98DD1-895E-483B-BBAB-6F5A54A01810}" srcOrd="1" destOrd="0" parTransId="{AF5F647E-5BAC-464F-957D-E1D1E57EF83E}" sibTransId="{01258132-C396-42DF-AA59-EAFDF14260C9}"/>
    <dgm:cxn modelId="{189F8113-B024-4616-927E-379267B57227}" type="presOf" srcId="{60DF6E58-716D-44D6-A783-1951ADD49C8E}" destId="{7EA3BB4D-A779-4AE9-A53D-F2245EAD7169}" srcOrd="0" destOrd="0" presId="urn:microsoft.com/office/officeart/2005/8/layout/orgChart1"/>
    <dgm:cxn modelId="{9EADC214-C6EB-4CBA-BB6A-96B901241841}" type="presOf" srcId="{04E261E6-CA94-416E-ADBF-3B268C50A1EA}" destId="{472242D1-B27C-49A2-9F52-87E6ADE49115}" srcOrd="0" destOrd="0" presId="urn:microsoft.com/office/officeart/2005/8/layout/orgChart1"/>
    <dgm:cxn modelId="{4F895E18-3CAC-4379-8876-0E049DC4499E}" type="presOf" srcId="{C7838717-C329-42B8-8237-FF541F0A7314}" destId="{E92A497C-8877-4F29-A402-4A28183D6963}" srcOrd="0" destOrd="0" presId="urn:microsoft.com/office/officeart/2005/8/layout/orgChart1"/>
    <dgm:cxn modelId="{413D1D19-853E-45F1-BEBD-A9664D1AD2F7}" type="presOf" srcId="{B05678C4-B182-4B14-AFED-67E8986F5E77}" destId="{7B9133C8-F3F3-41AD-8705-6C15610FD0AF}" srcOrd="1" destOrd="0" presId="urn:microsoft.com/office/officeart/2005/8/layout/orgChart1"/>
    <dgm:cxn modelId="{95EF8B22-C3E4-4B1F-9CF1-D2FCDE0EBD8C}" type="presOf" srcId="{84112D0F-0677-43FD-8B4D-09755F73D0F1}" destId="{A9586B82-CC53-4485-B543-AEB57EB7F94F}" srcOrd="1" destOrd="0" presId="urn:microsoft.com/office/officeart/2005/8/layout/orgChart1"/>
    <dgm:cxn modelId="{D5AA612A-AACE-4FE0-9EFF-B9E8A94FF145}" type="presOf" srcId="{E5274B05-B2E8-49F4-A055-53D22977EE15}" destId="{20AC66A9-575D-4AA7-A07C-3863C6B5C49E}" srcOrd="0" destOrd="0" presId="urn:microsoft.com/office/officeart/2005/8/layout/orgChart1"/>
    <dgm:cxn modelId="{1D7F7D2D-B82D-4A1C-A18B-A84F29F5B9EC}" type="presOf" srcId="{BEDA1681-AF97-4161-BE2D-FE22C0E3EFF2}" destId="{9300C7FE-CF12-49C6-8EA3-E5016ADB703D}" srcOrd="0" destOrd="0" presId="urn:microsoft.com/office/officeart/2005/8/layout/orgChart1"/>
    <dgm:cxn modelId="{620DD32F-965C-4C4F-9CC2-5895487AAA1A}" srcId="{1DE39EB1-6EF1-4E43-BC0C-BF87B4FC2EDB}" destId="{201BA2A0-13BD-4E74-A742-2C1001B0EC83}" srcOrd="1" destOrd="0" parTransId="{60684102-9C2A-444C-ACD1-8A55DFAED817}" sibTransId="{5762F327-8E87-4002-B2DD-7CBC3F60A4CE}"/>
    <dgm:cxn modelId="{B2F21A36-174A-495B-881E-6DEE52EC1995}" srcId="{4C58BDD6-1604-4F96-A26A-7A2693A57B4A}" destId="{D6740527-0D76-4E2B-93DC-18086127DC51}" srcOrd="0" destOrd="0" parTransId="{E5274B05-B2E8-49F4-A055-53D22977EE15}" sibTransId="{D5A089D3-B3A9-49A6-8CA3-ADDF14B0DFC2}"/>
    <dgm:cxn modelId="{79645C37-4D34-4942-BB7E-FCD6F9BD4577}" srcId="{873502C3-438F-441F-82AE-70B16F832D69}" destId="{453BDF11-151B-4DE8-AA98-CF410FA9749B}" srcOrd="3" destOrd="0" parTransId="{5D85278A-793A-4D49-B747-B32F8F75E30F}" sibTransId="{36B51E6F-BFFA-47F3-AB91-EBC93837C7F9}"/>
    <dgm:cxn modelId="{C9377038-0E31-4AD0-A040-8C4B2DECCCF3}" type="presOf" srcId="{409E14BF-B2BF-4B6E-9085-8CDAD03DE90A}" destId="{5E9801AF-DE08-435A-9EAA-6DF1350F2053}" srcOrd="0" destOrd="0" presId="urn:microsoft.com/office/officeart/2005/8/layout/orgChart1"/>
    <dgm:cxn modelId="{05BFC138-544D-4E9B-8177-AF70F3FBF662}" type="presOf" srcId="{1DE39EB1-6EF1-4E43-BC0C-BF87B4FC2EDB}" destId="{089BC9F2-14A8-45E5-8CA9-C9A71F4D80D0}" srcOrd="1" destOrd="0" presId="urn:microsoft.com/office/officeart/2005/8/layout/orgChart1"/>
    <dgm:cxn modelId="{19D3503C-2B8B-4C06-A770-5256C61C4E83}" type="presOf" srcId="{82527C04-090B-4EC5-9C9F-D4F8EF1039A0}" destId="{A20B776C-16E3-49B5-ABA6-D7B249C067F7}" srcOrd="1" destOrd="0" presId="urn:microsoft.com/office/officeart/2005/8/layout/orgChart1"/>
    <dgm:cxn modelId="{371BC03D-B128-4E5B-A7A7-B0D98EEE5621}" type="presOf" srcId="{E41DF10E-9249-4750-9345-8F2392F9A176}" destId="{D7D5D101-B7BE-4DEF-BD88-FF02D34477DB}" srcOrd="0" destOrd="0" presId="urn:microsoft.com/office/officeart/2005/8/layout/orgChart1"/>
    <dgm:cxn modelId="{DB6CD75E-CB09-4F69-AC5D-694C37A8FD8A}" type="presOf" srcId="{6F5D5859-2C52-46E6-B66B-C0EBFF26CE7B}" destId="{1167EAB7-FE7A-4EF0-B78B-30665223ED1B}" srcOrd="0" destOrd="0" presId="urn:microsoft.com/office/officeart/2005/8/layout/orgChart1"/>
    <dgm:cxn modelId="{3916455F-525B-4583-979C-3F09454B2B16}" type="presOf" srcId="{201BA2A0-13BD-4E74-A742-2C1001B0EC83}" destId="{2CCA2C00-F5D3-4C1B-9419-69F7A9134F01}" srcOrd="0" destOrd="0" presId="urn:microsoft.com/office/officeart/2005/8/layout/orgChart1"/>
    <dgm:cxn modelId="{D20F9160-1187-406B-B160-34A299DF6A58}" srcId="{873502C3-438F-441F-82AE-70B16F832D69}" destId="{6F5D5859-2C52-46E6-B66B-C0EBFF26CE7B}" srcOrd="1" destOrd="0" parTransId="{D10528C6-C90D-4062-AE37-E78B7ABFB7D1}" sibTransId="{CB24BC00-4755-4B6B-A2B1-F3FE5F1082FB}"/>
    <dgm:cxn modelId="{097B1A63-DCD1-4730-828B-17F20B0963C0}" type="presOf" srcId="{C31BE50D-202E-4701-AEB3-776B99147300}" destId="{E35C4AD8-0EF9-4779-9B69-B2B73E30D586}" srcOrd="1" destOrd="0" presId="urn:microsoft.com/office/officeart/2005/8/layout/orgChart1"/>
    <dgm:cxn modelId="{D09E7D43-814B-4A33-A3D5-45D64E2C800C}" type="presOf" srcId="{36ECE4F5-7F60-470D-90D0-41328C30DE9B}" destId="{802241FB-7763-4D28-8237-F4ED48863B97}" srcOrd="0" destOrd="0" presId="urn:microsoft.com/office/officeart/2005/8/layout/orgChart1"/>
    <dgm:cxn modelId="{E6335164-3AFC-42D0-BCB0-FCDCF1617279}" type="presOf" srcId="{953CF2C0-C2C6-4129-BC2B-63EDA1EA8DCF}" destId="{3ABA4653-6626-4BC4-888C-DCC758D3858F}" srcOrd="0" destOrd="0" presId="urn:microsoft.com/office/officeart/2005/8/layout/orgChart1"/>
    <dgm:cxn modelId="{ED7DDE64-3BE5-4B7E-9472-F13F83EAAECD}" type="presOf" srcId="{C31BE50D-202E-4701-AEB3-776B99147300}" destId="{50426CA9-D5EA-4869-B8A8-34F7DC0F8B96}" srcOrd="0" destOrd="0" presId="urn:microsoft.com/office/officeart/2005/8/layout/orgChart1"/>
    <dgm:cxn modelId="{7727DF44-146C-450E-8A8C-1CB1CA4325BC}" type="presOf" srcId="{E45EFBAE-1B8D-44D9-B91A-A0B195F31660}" destId="{AFB805E2-981F-4ED4-AC77-3563B130AC83}" srcOrd="0" destOrd="0" presId="urn:microsoft.com/office/officeart/2005/8/layout/orgChart1"/>
    <dgm:cxn modelId="{40C55E45-228A-4D9B-9DB9-C83DD89CD829}" type="presOf" srcId="{409E14BF-B2BF-4B6E-9085-8CDAD03DE90A}" destId="{CB3CD38C-3919-4EF1-81AA-CDEB6FC5C300}" srcOrd="1" destOrd="0" presId="urn:microsoft.com/office/officeart/2005/8/layout/orgChart1"/>
    <dgm:cxn modelId="{0A0A2267-01B7-440E-84A6-1AA9FFF7E946}" type="presOf" srcId="{B7017639-F0B5-4FB6-9D59-A486094E0D59}" destId="{E6914ECB-9A3C-47B8-8A0C-F61D9BEFDAF8}" srcOrd="1" destOrd="0" presId="urn:microsoft.com/office/officeart/2005/8/layout/orgChart1"/>
    <dgm:cxn modelId="{B46DAC67-353E-4D94-8F70-EB9B054C1ADF}" srcId="{873502C3-438F-441F-82AE-70B16F832D69}" destId="{B7017639-F0B5-4FB6-9D59-A486094E0D59}" srcOrd="2" destOrd="0" parTransId="{60DF6E58-716D-44D6-A783-1951ADD49C8E}" sibTransId="{3E19244D-6678-423F-9815-17E5B8AED333}"/>
    <dgm:cxn modelId="{95733D48-14CC-411D-A042-53E37C57E9DC}" type="presOf" srcId="{B05678C4-B182-4B14-AFED-67E8986F5E77}" destId="{74E98A25-D697-4B9F-8A47-585216690768}" srcOrd="0" destOrd="0" presId="urn:microsoft.com/office/officeart/2005/8/layout/orgChart1"/>
    <dgm:cxn modelId="{3EAAC068-AD9B-4CB9-959D-3952A636B4E4}" srcId="{201BA2A0-13BD-4E74-A742-2C1001B0EC83}" destId="{01DA0EA2-3E92-4D19-814C-5EA78CE54693}" srcOrd="0" destOrd="0" parTransId="{98CD1F4B-AE6C-4416-A3C4-6EFE47827FBD}" sibTransId="{D907725F-0AEE-45A1-81D7-81650B3041BD}"/>
    <dgm:cxn modelId="{342B3969-E608-4FB1-8088-2064D7FF2115}" type="presOf" srcId="{1DE39EB1-6EF1-4E43-BC0C-BF87B4FC2EDB}" destId="{4FBF7B01-540B-4778-8B42-000752F92627}" srcOrd="0" destOrd="0" presId="urn:microsoft.com/office/officeart/2005/8/layout/orgChart1"/>
    <dgm:cxn modelId="{0C79A24A-5BFA-4A51-A061-4A271242041A}" type="presOf" srcId="{80B98DD1-895E-483B-BBAB-6F5A54A01810}" destId="{5BB7392F-BFEB-4359-B850-09D1AAFF7DE4}" srcOrd="1" destOrd="0" presId="urn:microsoft.com/office/officeart/2005/8/layout/orgChart1"/>
    <dgm:cxn modelId="{7769604B-43B2-4864-BBA2-A61F54AE2301}" type="presOf" srcId="{D10528C6-C90D-4062-AE37-E78B7ABFB7D1}" destId="{5C7E9C27-8FA0-424B-84C8-7C1FAB7CE028}" srcOrd="0" destOrd="0" presId="urn:microsoft.com/office/officeart/2005/8/layout/orgChart1"/>
    <dgm:cxn modelId="{57F3486B-9FD7-44E4-8B4A-F459117886FD}" type="presOf" srcId="{4C58BDD6-1604-4F96-A26A-7A2693A57B4A}" destId="{F5CA467F-651A-4635-AF6C-3483A9746597}" srcOrd="0" destOrd="0" presId="urn:microsoft.com/office/officeart/2005/8/layout/orgChart1"/>
    <dgm:cxn modelId="{0A85346E-0A75-4330-A56C-29A9C1DB54A6}" type="presOf" srcId="{D427E3D3-86DF-4093-BA01-CC61B3B1DC15}" destId="{1012AA65-608A-44D1-A4A3-E142D859A664}" srcOrd="0" destOrd="0" presId="urn:microsoft.com/office/officeart/2005/8/layout/orgChart1"/>
    <dgm:cxn modelId="{78CCD34E-FFB3-45E8-BD01-739C86B0BE7A}" type="presOf" srcId="{953CF2C0-C2C6-4129-BC2B-63EDA1EA8DCF}" destId="{1C3B2EF8-02FE-479E-83A6-3397EB814346}" srcOrd="1" destOrd="0" presId="urn:microsoft.com/office/officeart/2005/8/layout/orgChart1"/>
    <dgm:cxn modelId="{6572E14F-91C0-449D-9EE4-FB9C7EC95652}" type="presOf" srcId="{E938E146-D82D-42FA-A33A-C3E757F06431}" destId="{1FA28B83-7520-464B-A560-0AA760B9DD43}" srcOrd="1" destOrd="0" presId="urn:microsoft.com/office/officeart/2005/8/layout/orgChart1"/>
    <dgm:cxn modelId="{3DDABD51-1EA3-48F4-875E-5368BDB750D0}" srcId="{1DE39EB1-6EF1-4E43-BC0C-BF87B4FC2EDB}" destId="{4C58BDD6-1604-4F96-A26A-7A2693A57B4A}" srcOrd="0" destOrd="0" parTransId="{864E7748-AA91-4B5A-BCCB-C6399B5673A8}" sibTransId="{3151077A-2019-4EE1-924C-AE1BEA599A65}"/>
    <dgm:cxn modelId="{FF166452-252F-4BA8-8E43-810930F5E01F}" type="presOf" srcId="{DAEB3656-3626-42EF-8E13-98942146E419}" destId="{C1C19281-B4B1-4BDC-A787-285A099194A3}" srcOrd="0" destOrd="0" presId="urn:microsoft.com/office/officeart/2005/8/layout/orgChart1"/>
    <dgm:cxn modelId="{8280A272-470C-40FB-B1EE-B3AC282300AA}" type="presOf" srcId="{FB77BDEA-65D5-4135-83ED-18D639D42372}" destId="{8DA03F57-732B-4E5F-852D-56062DA7C155}" srcOrd="0" destOrd="0" presId="urn:microsoft.com/office/officeart/2005/8/layout/orgChart1"/>
    <dgm:cxn modelId="{F7192C73-6AF1-4885-8EAF-0D1E17632569}" type="presOf" srcId="{873502C3-438F-441F-82AE-70B16F832D69}" destId="{2C200587-CEA7-4EFB-9F1C-F67A3583DFA5}" srcOrd="0" destOrd="0" presId="urn:microsoft.com/office/officeart/2005/8/layout/orgChart1"/>
    <dgm:cxn modelId="{D89EAF56-AAF3-499D-9073-CE80288715A1}" type="presOf" srcId="{01DA0EA2-3E92-4D19-814C-5EA78CE54693}" destId="{1327962B-1B69-47E0-B2AF-395932A87887}" srcOrd="0" destOrd="0" presId="urn:microsoft.com/office/officeart/2005/8/layout/orgChart1"/>
    <dgm:cxn modelId="{00BA5B57-5FAE-4F4C-A065-B60F5F3E52E7}" type="presOf" srcId="{453BDF11-151B-4DE8-AA98-CF410FA9749B}" destId="{AFAB6695-D060-44C8-ABDB-2506D63478AA}" srcOrd="1" destOrd="0" presId="urn:microsoft.com/office/officeart/2005/8/layout/orgChart1"/>
    <dgm:cxn modelId="{B22C7379-CA3D-45A3-944F-BF5A33B2DC71}" type="presOf" srcId="{67276A40-764F-44A5-B587-88B5CCB41D11}" destId="{5526A600-A3DB-4DAA-93EC-970FF4D99678}" srcOrd="0" destOrd="0" presId="urn:microsoft.com/office/officeart/2005/8/layout/orgChart1"/>
    <dgm:cxn modelId="{1FF9A75A-780A-448E-96B4-4C12C72FEEEB}" type="presOf" srcId="{80C594A7-CB32-4AA9-AFDD-FC141E298B47}" destId="{80AEFAB7-BEFB-4DAC-8511-09CE13EC96B0}" srcOrd="1" destOrd="0" presId="urn:microsoft.com/office/officeart/2005/8/layout/orgChart1"/>
    <dgm:cxn modelId="{55BFEA7A-F4D6-406C-A50C-6D6425290BEF}" type="presOf" srcId="{05938092-CCE7-416D-B351-0F2870616308}" destId="{FD2A08D8-3798-428E-823E-026E47DF5E2E}" srcOrd="1" destOrd="0" presId="urn:microsoft.com/office/officeart/2005/8/layout/orgChart1"/>
    <dgm:cxn modelId="{CE6CD97D-245A-4C57-B3A8-50684E5B79E1}" type="presOf" srcId="{25E0659E-070A-4FD9-AB77-BF310A98E33D}" destId="{3A238016-52A4-4202-8DD4-88107619AD06}" srcOrd="0" destOrd="0" presId="urn:microsoft.com/office/officeart/2005/8/layout/orgChart1"/>
    <dgm:cxn modelId="{344A867E-90D4-4CB7-9BC9-C8ED4677A060}" type="presOf" srcId="{4C58BDD6-1604-4F96-A26A-7A2693A57B4A}" destId="{65491453-9FA1-4B2D-BC74-69755261D3A8}" srcOrd="1" destOrd="0" presId="urn:microsoft.com/office/officeart/2005/8/layout/orgChart1"/>
    <dgm:cxn modelId="{1478907F-D8AE-4FA4-A5FB-740CC7C02C98}" type="presOf" srcId="{D6740527-0D76-4E2B-93DC-18086127DC51}" destId="{673A0B9C-D5DD-416A-8C2D-E85928D0BAB2}" srcOrd="0" destOrd="0" presId="urn:microsoft.com/office/officeart/2005/8/layout/orgChart1"/>
    <dgm:cxn modelId="{21624D82-5482-4C03-BB84-3934D2518CA7}" type="presOf" srcId="{872F889D-4785-4753-B9FF-2F81006DFE30}" destId="{FF6A0E47-78CE-43E2-8CEE-6D6235EC7F76}" srcOrd="0" destOrd="0" presId="urn:microsoft.com/office/officeart/2005/8/layout/orgChart1"/>
    <dgm:cxn modelId="{CF027586-785F-495D-A897-8B13A4CB2560}" type="presOf" srcId="{80B98DD1-895E-483B-BBAB-6F5A54A01810}" destId="{9708ACB7-03D5-4AF3-80E0-70F57F76DA64}" srcOrd="0" destOrd="0" presId="urn:microsoft.com/office/officeart/2005/8/layout/orgChart1"/>
    <dgm:cxn modelId="{0DAB9486-AF1B-4A78-A532-AB875CDE3FD2}" type="presOf" srcId="{E938E146-D82D-42FA-A33A-C3E757F06431}" destId="{15B1FBB0-CCE1-4036-B61F-5396E27FE8D6}" srcOrd="0" destOrd="0" presId="urn:microsoft.com/office/officeart/2005/8/layout/orgChart1"/>
    <dgm:cxn modelId="{C0D72E8B-8402-4D81-A54D-DB27B2745C45}" srcId="{6DFFAEB2-4FD9-45E9-B71E-438916CDEBF1}" destId="{A647EB75-F2F2-4B49-884D-C47A994C6266}" srcOrd="3" destOrd="0" parTransId="{E227F1EC-9510-442E-8ECD-19E3AAC69A13}" sibTransId="{B4EC9C22-3A22-48E0-8304-23BBE8308906}"/>
    <dgm:cxn modelId="{233FD48C-229C-4710-A0AF-B2EE50333D1F}" type="presOf" srcId="{72EC8569-FFA4-47A0-9D1E-02E82E8A5CA1}" destId="{AAD5132E-BF19-4E7F-9F32-2FB09C934103}" srcOrd="0" destOrd="0" presId="urn:microsoft.com/office/officeart/2005/8/layout/orgChart1"/>
    <dgm:cxn modelId="{BF114A90-74F1-40E9-8B76-A4F5269A8D69}" type="presOf" srcId="{A647EB75-F2F2-4B49-884D-C47A994C6266}" destId="{899C1127-4B32-48C7-8B5E-82EF2CE83339}" srcOrd="0" destOrd="0" presId="urn:microsoft.com/office/officeart/2005/8/layout/orgChart1"/>
    <dgm:cxn modelId="{FD2B3891-5AD6-46ED-BECC-98B646263399}" type="presOf" srcId="{9E1BE7F3-0D72-443B-8EAE-26503C655D22}" destId="{D7465CCB-E88F-4BA1-A54D-31F7C542D18C}" srcOrd="1" destOrd="0" presId="urn:microsoft.com/office/officeart/2005/8/layout/orgChart1"/>
    <dgm:cxn modelId="{2A1C8892-AA14-4C38-8B35-8A9AECEDD2C0}" type="presOf" srcId="{4BAA090D-3A82-4856-A81F-B618270144E5}" destId="{6103E137-7FAE-499A-A47B-56D47EA56CA6}" srcOrd="0" destOrd="0" presId="urn:microsoft.com/office/officeart/2005/8/layout/orgChart1"/>
    <dgm:cxn modelId="{1595E992-6B60-4B55-B8D6-7685CAD5AEF2}" srcId="{201BA2A0-13BD-4E74-A742-2C1001B0EC83}" destId="{CEE9376A-016E-407A-81BE-D24CCBBF7E14}" srcOrd="2" destOrd="0" parTransId="{BB41171A-03C0-4455-88D1-89A26F2F7ED6}" sibTransId="{FA0CC8DC-827C-4AFE-869F-70AD3BAA350E}"/>
    <dgm:cxn modelId="{76CB2E93-F1BE-4EC3-BAB2-ED4EB8C6CC2B}" type="presOf" srcId="{80C594A7-CB32-4AA9-AFDD-FC141E298B47}" destId="{CD7BC607-4741-4866-9890-C11DA95A85F6}" srcOrd="0" destOrd="0" presId="urn:microsoft.com/office/officeart/2005/8/layout/orgChart1"/>
    <dgm:cxn modelId="{BB0FFC93-FF27-4E24-AF34-F7C5BDB4D14B}" type="presOf" srcId="{60684102-9C2A-444C-ACD1-8A55DFAED817}" destId="{CE7FCF0C-40AA-4582-A252-B5957820F117}" srcOrd="0" destOrd="0" presId="urn:microsoft.com/office/officeart/2005/8/layout/orgChart1"/>
    <dgm:cxn modelId="{626ACA96-66A8-4F29-89EB-ABAE6B750A09}" type="presOf" srcId="{98CD1F4B-AE6C-4416-A3C4-6EFE47827FBD}" destId="{5EE15B56-0D84-45E4-AAB8-28A18165B3C6}" srcOrd="0" destOrd="0" presId="urn:microsoft.com/office/officeart/2005/8/layout/orgChart1"/>
    <dgm:cxn modelId="{BB237E97-AEB9-422F-9B8F-24E7A2EBDE1C}" type="presOf" srcId="{04E261E6-CA94-416E-ADBF-3B268C50A1EA}" destId="{48D189C4-16E5-40AB-88DB-4600F7A5064D}" srcOrd="1" destOrd="0" presId="urn:microsoft.com/office/officeart/2005/8/layout/orgChart1"/>
    <dgm:cxn modelId="{35353299-2083-47E0-8680-948EA4DED124}" type="presOf" srcId="{F0112F82-71D5-40E2-A912-9A909B9499DD}" destId="{0DBC4B03-BB6E-4A76-BC52-F5BC20F8B833}" srcOrd="0" destOrd="0" presId="urn:microsoft.com/office/officeart/2005/8/layout/orgChart1"/>
    <dgm:cxn modelId="{9FDC009B-B954-4AB4-B4F6-3B79BA8331FA}" type="presOf" srcId="{39F79F83-A4F8-429A-868E-671285FC597B}" destId="{4079DCC5-BF17-4202-8212-AC50DC5787DC}" srcOrd="0" destOrd="0" presId="urn:microsoft.com/office/officeart/2005/8/layout/orgChart1"/>
    <dgm:cxn modelId="{D01D7D9E-07C9-49C5-B705-C87489D07009}" srcId="{6DFFAEB2-4FD9-45E9-B71E-438916CDEBF1}" destId="{409E14BF-B2BF-4B6E-9085-8CDAD03DE90A}" srcOrd="2" destOrd="0" parTransId="{BEDA1681-AF97-4161-BE2D-FE22C0E3EFF2}" sibTransId="{EECE426B-DD3A-4672-985D-94223FE41341}"/>
    <dgm:cxn modelId="{F117999F-0A9A-4202-ABEF-98BE24E7C6B6}" srcId="{FB77BDEA-65D5-4135-83ED-18D639D42372}" destId="{1DE39EB1-6EF1-4E43-BC0C-BF87B4FC2EDB}" srcOrd="0" destOrd="0" parTransId="{2BA0247E-4B72-434C-958A-80D48240CBA8}" sibTransId="{81E7A890-7B29-4228-B7B9-F41B9211E6FC}"/>
    <dgm:cxn modelId="{C4F5A7A2-66D6-4E13-93A3-A4541F86C265}" type="presOf" srcId="{6F5D5859-2C52-46E6-B66B-C0EBFF26CE7B}" destId="{47134E87-B9A8-4E76-9A47-412B97A092E5}" srcOrd="1" destOrd="0" presId="urn:microsoft.com/office/officeart/2005/8/layout/orgChart1"/>
    <dgm:cxn modelId="{F196FAA2-23C4-4F65-85FE-0B87E0FFAF21}" srcId="{201BA2A0-13BD-4E74-A742-2C1001B0EC83}" destId="{795DA9E9-370C-4138-8A07-FB14B5C21194}" srcOrd="1" destOrd="0" parTransId="{4BAA090D-3A82-4856-A81F-B618270144E5}" sibTransId="{A2D332C1-75C4-4D61-8B54-B24D147FD902}"/>
    <dgm:cxn modelId="{553910A3-EE72-455C-9ED5-4DC57A386548}" srcId="{B05678C4-B182-4B14-AFED-67E8986F5E77}" destId="{80C594A7-CB32-4AA9-AFDD-FC141E298B47}" srcOrd="3" destOrd="0" parTransId="{E4091B8C-35E0-456B-9148-AF789EF561C7}" sibTransId="{5B86FC09-84EB-47F7-86BA-3F6E6B185E2B}"/>
    <dgm:cxn modelId="{5B1D25A3-5FE8-4300-A1BC-68F9D3E2AA92}" type="presOf" srcId="{201BA2A0-13BD-4E74-A742-2C1001B0EC83}" destId="{58FF9943-FDAF-435E-8C81-DDAEC46E5408}" srcOrd="1" destOrd="0" presId="urn:microsoft.com/office/officeart/2005/8/layout/orgChart1"/>
    <dgm:cxn modelId="{48C1EAA7-726B-439F-B4EC-35261D921C66}" srcId="{6DFFAEB2-4FD9-45E9-B71E-438916CDEBF1}" destId="{04E261E6-CA94-416E-ADBF-3B268C50A1EA}" srcOrd="1" destOrd="0" parTransId="{C7838717-C329-42B8-8237-FF541F0A7314}" sibTransId="{DDE06383-3FD3-4D91-B7AC-6696896CD2B2}"/>
    <dgm:cxn modelId="{998E32A9-57B0-4C19-98E6-8A619777DD04}" type="presOf" srcId="{36ECE4F5-7F60-470D-90D0-41328C30DE9B}" destId="{BE15BF3F-DDF1-48EC-825E-3E00CC6EAEB7}" srcOrd="1" destOrd="0" presId="urn:microsoft.com/office/officeart/2005/8/layout/orgChart1"/>
    <dgm:cxn modelId="{C3A7EBA9-59D9-499B-B9DE-522E5C525E00}" type="presOf" srcId="{01DA0EA2-3E92-4D19-814C-5EA78CE54693}" destId="{AA198897-B94C-4137-818F-CB322617F2A3}" srcOrd="1" destOrd="0" presId="urn:microsoft.com/office/officeart/2005/8/layout/orgChart1"/>
    <dgm:cxn modelId="{D7AE81AC-15B1-4E24-9952-50E08C995531}" type="presOf" srcId="{84112D0F-0677-43FD-8B4D-09755F73D0F1}" destId="{87949F38-E834-4E6E-ACCB-8765258D7278}" srcOrd="0" destOrd="0" presId="urn:microsoft.com/office/officeart/2005/8/layout/orgChart1"/>
    <dgm:cxn modelId="{64C5BEAD-F95F-4540-B07C-596229146B78}" type="presOf" srcId="{CEE9376A-016E-407A-81BE-D24CCBBF7E14}" destId="{97A8CC04-DFAE-412C-A149-BC81485C5D8D}" srcOrd="0" destOrd="0" presId="urn:microsoft.com/office/officeart/2005/8/layout/orgChart1"/>
    <dgm:cxn modelId="{EBF9DBAD-FFC7-406A-AEC8-E6EDFD40355A}" type="presOf" srcId="{C1EA3834-887F-451D-8D1B-B53CE424B745}" destId="{BA3DFF36-3471-45C8-B9BD-109E765BCAC9}" srcOrd="0" destOrd="0" presId="urn:microsoft.com/office/officeart/2005/8/layout/orgChart1"/>
    <dgm:cxn modelId="{37A6F2AE-2F8A-4E70-8B0E-06A463E28116}" type="presOf" srcId="{5D85278A-793A-4D49-B747-B32F8F75E30F}" destId="{12355FA1-89CE-4937-90F6-AC2ED44762A7}" srcOrd="0" destOrd="0" presId="urn:microsoft.com/office/officeart/2005/8/layout/orgChart1"/>
    <dgm:cxn modelId="{87F62BB2-BEA2-48D6-9730-764AB7BEDB1D}" type="presOf" srcId="{B7017639-F0B5-4FB6-9D59-A486094E0D59}" destId="{1CC9C3EF-50CE-4F53-9359-1FE185792648}" srcOrd="0" destOrd="0" presId="urn:microsoft.com/office/officeart/2005/8/layout/orgChart1"/>
    <dgm:cxn modelId="{B5ADC3B2-B7C7-42A9-9C00-C1EC09DCF242}" type="presOf" srcId="{BB41171A-03C0-4455-88D1-89A26F2F7ED6}" destId="{15750DFB-1E37-4AE1-AF2A-FF262327925C}" srcOrd="0" destOrd="0" presId="urn:microsoft.com/office/officeart/2005/8/layout/orgChart1"/>
    <dgm:cxn modelId="{B099C7B2-90DF-459C-A959-833B7D1C51FE}" srcId="{05938092-CCE7-416D-B351-0F2870616308}" destId="{DAEB3656-3626-42EF-8E13-98942146E419}" srcOrd="3" destOrd="0" parTransId="{D427E3D3-86DF-4093-BA01-CC61B3B1DC15}" sibTransId="{F69C2C64-32B1-4C12-9F59-2354A52F9069}"/>
    <dgm:cxn modelId="{0AA657B4-4679-414A-A9A5-A260D40BB0CA}" type="presOf" srcId="{A38EF16A-FE2F-4666-B265-3B77C3F73847}" destId="{B44F34FD-56DF-4D85-9284-75487042A77D}" srcOrd="0" destOrd="0" presId="urn:microsoft.com/office/officeart/2005/8/layout/orgChart1"/>
    <dgm:cxn modelId="{3A0BAEB5-5F02-48B4-9403-F9E288631A8E}" type="presOf" srcId="{E4091B8C-35E0-456B-9148-AF789EF561C7}" destId="{A37DBFCF-134B-4A04-9342-730AB0D11EF9}" srcOrd="0" destOrd="0" presId="urn:microsoft.com/office/officeart/2005/8/layout/orgChart1"/>
    <dgm:cxn modelId="{BD459AB7-463A-4AF7-84CB-7D8D7A396BBF}" type="presOf" srcId="{E227F1EC-9510-442E-8ECD-19E3AAC69A13}" destId="{19D413E0-3ABE-4E3F-9492-02121958BE43}" srcOrd="0" destOrd="0" presId="urn:microsoft.com/office/officeart/2005/8/layout/orgChart1"/>
    <dgm:cxn modelId="{2B74A1C4-EB92-44BE-B48E-80C3B6D7D88F}" type="presOf" srcId="{795DA9E9-370C-4138-8A07-FB14B5C21194}" destId="{851C8282-FDB1-4031-AD42-701339451F6B}" srcOrd="1" destOrd="0" presId="urn:microsoft.com/office/officeart/2005/8/layout/orgChart1"/>
    <dgm:cxn modelId="{F356A9C5-B387-4E7F-9924-7EEE20258506}" type="presOf" srcId="{82527C04-090B-4EC5-9C9F-D4F8EF1039A0}" destId="{122EC378-99FD-4247-9B9F-2D90181F56E0}" srcOrd="0" destOrd="0" presId="urn:microsoft.com/office/officeart/2005/8/layout/orgChart1"/>
    <dgm:cxn modelId="{7C7C56CB-3F3B-4484-B565-302E2291AEB7}" srcId="{1DE39EB1-6EF1-4E43-BC0C-BF87B4FC2EDB}" destId="{05938092-CCE7-416D-B351-0F2870616308}" srcOrd="2" destOrd="0" parTransId="{BFD73C6D-50B3-439A-81A8-11D0C4A71086}" sibTransId="{E0E38825-7515-4351-BB12-51043AF0E919}"/>
    <dgm:cxn modelId="{3B1BB7CF-E7B8-47D0-8C01-F19F27838134}" type="presOf" srcId="{95AE0ABE-AE1A-4DA6-9468-33F6F12E3E98}" destId="{7033BF6A-96F1-438E-BF41-3061F852B761}" srcOrd="0" destOrd="0" presId="urn:microsoft.com/office/officeart/2005/8/layout/orgChart1"/>
    <dgm:cxn modelId="{554358D1-53C7-4D01-ADC1-D2348E340C85}" type="presOf" srcId="{05938092-CCE7-416D-B351-0F2870616308}" destId="{85997F4A-FAE8-4A93-92AA-0801693B458C}" srcOrd="0" destOrd="0" presId="urn:microsoft.com/office/officeart/2005/8/layout/orgChart1"/>
    <dgm:cxn modelId="{1B76A6D1-463E-4518-8699-80E50340422A}" type="presOf" srcId="{169CDE2F-21F3-402F-8DC3-65D39E81DE47}" destId="{9096153D-94B4-469C-B769-C3D4C2A5AE34}" srcOrd="0" destOrd="0" presId="urn:microsoft.com/office/officeart/2005/8/layout/orgChart1"/>
    <dgm:cxn modelId="{D1AEEED1-BE10-4BD2-9BE5-E382ABD21CB9}" srcId="{1DE39EB1-6EF1-4E43-BC0C-BF87B4FC2EDB}" destId="{B05678C4-B182-4B14-AFED-67E8986F5E77}" srcOrd="5" destOrd="0" parTransId="{95AE0ABE-AE1A-4DA6-9468-33F6F12E3E98}" sibTransId="{9E0C1661-1958-49FE-B3E9-C148EB303937}"/>
    <dgm:cxn modelId="{1EF731D7-78FF-4B24-9EC5-D85ED2CF9D53}" srcId="{B05678C4-B182-4B14-AFED-67E8986F5E77}" destId="{E938E146-D82D-42FA-A33A-C3E757F06431}" srcOrd="1" destOrd="0" parTransId="{872F889D-4785-4753-B9FF-2F81006DFE30}" sibTransId="{0D413300-4577-4D6B-A955-511B824B051C}"/>
    <dgm:cxn modelId="{2B6F74DD-C36F-408C-AA51-8F5A490A9EAA}" type="presOf" srcId="{A647EB75-F2F2-4B49-884D-C47A994C6266}" destId="{DEB9E748-BD8A-43F7-A882-7D5E8D322D0F}" srcOrd="1" destOrd="0" presId="urn:microsoft.com/office/officeart/2005/8/layout/orgChart1"/>
    <dgm:cxn modelId="{D6DA57DD-B349-477E-B7A8-6973F03A8DE8}" srcId="{1DE39EB1-6EF1-4E43-BC0C-BF87B4FC2EDB}" destId="{873502C3-438F-441F-82AE-70B16F832D69}" srcOrd="4" destOrd="0" parTransId="{72EC8569-FFA4-47A0-9D1E-02E82E8A5CA1}" sibTransId="{C7927EC3-1A1D-4F0E-9C4D-8B51E8E1021B}"/>
    <dgm:cxn modelId="{353DC4DD-EA58-4B20-A3ED-7A3EBBEACB41}" srcId="{4C58BDD6-1604-4F96-A26A-7A2693A57B4A}" destId="{67276A40-764F-44A5-B587-88B5CCB41D11}" srcOrd="1" destOrd="0" parTransId="{A38EF16A-FE2F-4666-B265-3B77C3F73847}" sibTransId="{E722C6DD-1066-4E71-B0CC-DC758A0C4A2C}"/>
    <dgm:cxn modelId="{C963EBDE-2173-4726-9AC0-58B7635872AB}" srcId="{4C58BDD6-1604-4F96-A26A-7A2693A57B4A}" destId="{169CDE2F-21F3-402F-8DC3-65D39E81DE47}" srcOrd="2" destOrd="0" parTransId="{39F79F83-A4F8-429A-868E-671285FC597B}" sibTransId="{CEB71242-44DB-48AC-A7BA-F4B74B913EFB}"/>
    <dgm:cxn modelId="{C307D3DF-F336-4BEB-AF52-E82BCB3949B3}" type="presOf" srcId="{9E1BE7F3-0D72-443B-8EAE-26503C655D22}" destId="{DF67661A-72B4-4F53-B90E-68397A58CECB}" srcOrd="0" destOrd="0" presId="urn:microsoft.com/office/officeart/2005/8/layout/orgChart1"/>
    <dgm:cxn modelId="{08F429E2-9C8D-40F4-BDD9-C39FE3A10984}" type="presOf" srcId="{DAEB3656-3626-42EF-8E13-98942146E419}" destId="{48606CD8-CE80-456D-AA07-53980C7147AE}" srcOrd="1" destOrd="0" presId="urn:microsoft.com/office/officeart/2005/8/layout/orgChart1"/>
    <dgm:cxn modelId="{51051BE6-7465-45BA-B0DF-31A0AB036249}" srcId="{6DFFAEB2-4FD9-45E9-B71E-438916CDEBF1}" destId="{36ECE4F5-7F60-470D-90D0-41328C30DE9B}" srcOrd="0" destOrd="0" parTransId="{E45EFBAE-1B8D-44D9-B91A-A0B195F31660}" sibTransId="{99C7DA42-4FD3-40ED-A693-E5358D0ECEBD}"/>
    <dgm:cxn modelId="{05806EE8-D738-4C2D-8B66-234366D8E4C6}" type="presOf" srcId="{453BDF11-151B-4DE8-AA98-CF410FA9749B}" destId="{C3F1D946-6CA1-4823-A652-3DBA0333B72A}" srcOrd="0" destOrd="0" presId="urn:microsoft.com/office/officeart/2005/8/layout/orgChart1"/>
    <dgm:cxn modelId="{B6EE9AE8-B5C7-4818-8E99-5FE8BE5ACD35}" srcId="{05938092-CCE7-416D-B351-0F2870616308}" destId="{84112D0F-0677-43FD-8B4D-09755F73D0F1}" srcOrd="2" destOrd="0" parTransId="{F0112F82-71D5-40E2-A912-9A909B9499DD}" sibTransId="{4B189360-C21E-442A-9F2F-E521F2E889D0}"/>
    <dgm:cxn modelId="{D3CE7AEA-6BC4-4A7A-9DE7-67C3906CEE3C}" srcId="{B05678C4-B182-4B14-AFED-67E8986F5E77}" destId="{9E1BE7F3-0D72-443B-8EAE-26503C655D22}" srcOrd="2" destOrd="0" parTransId="{774C5545-9C36-4BD8-A157-E7FB0CCB9272}" sibTransId="{0D240917-5380-4FEF-9D73-FC6D0741C96D}"/>
    <dgm:cxn modelId="{A0F8ACEC-660F-4731-8DA0-2203D59D8443}" srcId="{05938092-CCE7-416D-B351-0F2870616308}" destId="{82527C04-090B-4EC5-9C9F-D4F8EF1039A0}" srcOrd="0" destOrd="0" parTransId="{25E0659E-070A-4FD9-AB77-BF310A98E33D}" sibTransId="{FAE84B1E-F9BB-4E1E-8150-0087905F9A7B}"/>
    <dgm:cxn modelId="{1020F1ED-7BDD-4187-A58B-13C105BB847E}" srcId="{B05678C4-B182-4B14-AFED-67E8986F5E77}" destId="{953CF2C0-C2C6-4129-BC2B-63EDA1EA8DCF}" srcOrd="0" destOrd="0" parTransId="{C1EA3834-887F-451D-8D1B-B53CE424B745}" sibTransId="{C5F040B9-A593-4799-9994-3660E49DCAA8}"/>
    <dgm:cxn modelId="{1D4A01EF-27EE-40E5-8DBE-370087D2AACD}" type="presOf" srcId="{4BBD9CA9-BF8B-4449-A425-650694914BA2}" destId="{1B562AAB-D1A1-4F43-B7D9-BD685A4DC23A}" srcOrd="0" destOrd="0" presId="urn:microsoft.com/office/officeart/2005/8/layout/orgChart1"/>
    <dgm:cxn modelId="{A61CD1EF-396F-4AB7-A2D4-CA2D83D9E0C9}" type="presOf" srcId="{CEE9376A-016E-407A-81BE-D24CCBBF7E14}" destId="{8C9741E1-0C36-4397-A1F2-D7D939DB9787}" srcOrd="1" destOrd="0" presId="urn:microsoft.com/office/officeart/2005/8/layout/orgChart1"/>
    <dgm:cxn modelId="{6FB60EF0-CC83-4815-8B17-705D9CCDE2EE}" srcId="{1DE39EB1-6EF1-4E43-BC0C-BF87B4FC2EDB}" destId="{6DFFAEB2-4FD9-45E9-B71E-438916CDEBF1}" srcOrd="3" destOrd="0" parTransId="{4BBD9CA9-BF8B-4449-A425-650694914BA2}" sibTransId="{77D9DBD2-FB2B-4054-B18A-F2D0B8BD5A78}"/>
    <dgm:cxn modelId="{5C2A40F9-BF0D-4881-8797-059509DAC9FD}" type="presOf" srcId="{864E7748-AA91-4B5A-BCCB-C6399B5673A8}" destId="{1E6ED9CB-2461-4E61-BC06-AFF8992353B8}" srcOrd="0" destOrd="0" presId="urn:microsoft.com/office/officeart/2005/8/layout/orgChart1"/>
    <dgm:cxn modelId="{890963F9-6FB5-4542-93E4-1A2D8E697865}" type="presOf" srcId="{67276A40-764F-44A5-B587-88B5CCB41D11}" destId="{F24066A6-97EB-4266-B286-6F9601FE9D76}" srcOrd="1" destOrd="0" presId="urn:microsoft.com/office/officeart/2005/8/layout/orgChart1"/>
    <dgm:cxn modelId="{C32EB4FD-6C2C-4C19-A78D-6CC5BAD4AE8C}" type="presOf" srcId="{774C5545-9C36-4BD8-A157-E7FB0CCB9272}" destId="{B9B05592-39F6-44A8-B5D4-68C87F16931C}" srcOrd="0" destOrd="0" presId="urn:microsoft.com/office/officeart/2005/8/layout/orgChart1"/>
    <dgm:cxn modelId="{17BFC9FE-30AF-4B32-AC0D-C97F5E63D7E9}" type="presOf" srcId="{795DA9E9-370C-4138-8A07-FB14B5C21194}" destId="{F6819565-3822-4A40-B123-D0845F9B635D}" srcOrd="0" destOrd="0" presId="urn:microsoft.com/office/officeart/2005/8/layout/orgChart1"/>
    <dgm:cxn modelId="{3A9605FF-8928-4597-B1BF-05B5564C226A}" type="presOf" srcId="{169CDE2F-21F3-402F-8DC3-65D39E81DE47}" destId="{2EF1237D-E150-4E61-951A-C81B4BA1FCB4}" srcOrd="1" destOrd="0" presId="urn:microsoft.com/office/officeart/2005/8/layout/orgChart1"/>
    <dgm:cxn modelId="{3E282943-F71B-4B32-A970-8D155115D310}" type="presParOf" srcId="{8DA03F57-732B-4E5F-852D-56062DA7C155}" destId="{E3BCA7EA-A8A8-41E7-925B-0F369ADD4D46}" srcOrd="0" destOrd="0" presId="urn:microsoft.com/office/officeart/2005/8/layout/orgChart1"/>
    <dgm:cxn modelId="{AD14FE0A-684B-47CB-85FA-324E750C8BFA}" type="presParOf" srcId="{E3BCA7EA-A8A8-41E7-925B-0F369ADD4D46}" destId="{FFB011E0-7229-4505-8BE1-83C2EE602B61}" srcOrd="0" destOrd="0" presId="urn:microsoft.com/office/officeart/2005/8/layout/orgChart1"/>
    <dgm:cxn modelId="{D9043B2A-59BB-4A90-B3CB-2938D9B8BDDD}" type="presParOf" srcId="{FFB011E0-7229-4505-8BE1-83C2EE602B61}" destId="{4FBF7B01-540B-4778-8B42-000752F92627}" srcOrd="0" destOrd="0" presId="urn:microsoft.com/office/officeart/2005/8/layout/orgChart1"/>
    <dgm:cxn modelId="{041EEF20-560F-4FDF-B38D-74686C47DF2A}" type="presParOf" srcId="{FFB011E0-7229-4505-8BE1-83C2EE602B61}" destId="{089BC9F2-14A8-45E5-8CA9-C9A71F4D80D0}" srcOrd="1" destOrd="0" presId="urn:microsoft.com/office/officeart/2005/8/layout/orgChart1"/>
    <dgm:cxn modelId="{07F44AED-B475-4EFC-8C3E-7C49609277A0}" type="presParOf" srcId="{E3BCA7EA-A8A8-41E7-925B-0F369ADD4D46}" destId="{F22F3A81-3534-456C-9F4F-113282E302C9}" srcOrd="1" destOrd="0" presId="urn:microsoft.com/office/officeart/2005/8/layout/orgChart1"/>
    <dgm:cxn modelId="{650B7172-38A9-4C33-A103-1C04E2EC7E2A}" type="presParOf" srcId="{F22F3A81-3534-456C-9F4F-113282E302C9}" destId="{1E6ED9CB-2461-4E61-BC06-AFF8992353B8}" srcOrd="0" destOrd="0" presId="urn:microsoft.com/office/officeart/2005/8/layout/orgChart1"/>
    <dgm:cxn modelId="{61F77917-0985-4EFD-8C4A-007231DE2B2E}" type="presParOf" srcId="{F22F3A81-3534-456C-9F4F-113282E302C9}" destId="{D05FDA55-C86C-4288-9033-776E36B919B6}" srcOrd="1" destOrd="0" presId="urn:microsoft.com/office/officeart/2005/8/layout/orgChart1"/>
    <dgm:cxn modelId="{73F42399-D1F7-41D3-BE4A-55A100DE783A}" type="presParOf" srcId="{D05FDA55-C86C-4288-9033-776E36B919B6}" destId="{A06F0D16-23A2-4547-8AB8-83D9BD89AF9D}" srcOrd="0" destOrd="0" presId="urn:microsoft.com/office/officeart/2005/8/layout/orgChart1"/>
    <dgm:cxn modelId="{AB6781E0-4BB9-4ACF-8790-26517A353EEB}" type="presParOf" srcId="{A06F0D16-23A2-4547-8AB8-83D9BD89AF9D}" destId="{F5CA467F-651A-4635-AF6C-3483A9746597}" srcOrd="0" destOrd="0" presId="urn:microsoft.com/office/officeart/2005/8/layout/orgChart1"/>
    <dgm:cxn modelId="{A4412593-D629-4A41-AA77-89A33C96A166}" type="presParOf" srcId="{A06F0D16-23A2-4547-8AB8-83D9BD89AF9D}" destId="{65491453-9FA1-4B2D-BC74-69755261D3A8}" srcOrd="1" destOrd="0" presId="urn:microsoft.com/office/officeart/2005/8/layout/orgChart1"/>
    <dgm:cxn modelId="{6726C41C-7D9E-420E-8AD2-9509CB076110}" type="presParOf" srcId="{D05FDA55-C86C-4288-9033-776E36B919B6}" destId="{D9D846AA-E08F-4373-99F8-A7FA90E43C26}" srcOrd="1" destOrd="0" presId="urn:microsoft.com/office/officeart/2005/8/layout/orgChart1"/>
    <dgm:cxn modelId="{5973E4CE-ABE7-4DB5-A51D-678C302F688A}" type="presParOf" srcId="{D9D846AA-E08F-4373-99F8-A7FA90E43C26}" destId="{20AC66A9-575D-4AA7-A07C-3863C6B5C49E}" srcOrd="0" destOrd="0" presId="urn:microsoft.com/office/officeart/2005/8/layout/orgChart1"/>
    <dgm:cxn modelId="{B8F6491D-6500-4436-9805-759AA7667875}" type="presParOf" srcId="{D9D846AA-E08F-4373-99F8-A7FA90E43C26}" destId="{AA7490C7-921D-4C4E-B8AE-97F7F9865914}" srcOrd="1" destOrd="0" presId="urn:microsoft.com/office/officeart/2005/8/layout/orgChart1"/>
    <dgm:cxn modelId="{6506B85C-C183-4E60-9DC1-FB63C2142180}" type="presParOf" srcId="{AA7490C7-921D-4C4E-B8AE-97F7F9865914}" destId="{C998A2EC-08F6-4322-81A7-01E35C4C4481}" srcOrd="0" destOrd="0" presId="urn:microsoft.com/office/officeart/2005/8/layout/orgChart1"/>
    <dgm:cxn modelId="{07BFBE57-92D3-4937-8E52-509FBC3B2F63}" type="presParOf" srcId="{C998A2EC-08F6-4322-81A7-01E35C4C4481}" destId="{673A0B9C-D5DD-416A-8C2D-E85928D0BAB2}" srcOrd="0" destOrd="0" presId="urn:microsoft.com/office/officeart/2005/8/layout/orgChart1"/>
    <dgm:cxn modelId="{171061A9-0E3C-48A4-A0C3-2236C0DC9B26}" type="presParOf" srcId="{C998A2EC-08F6-4322-81A7-01E35C4C4481}" destId="{BCBB0481-183F-472E-9122-533263DFA893}" srcOrd="1" destOrd="0" presId="urn:microsoft.com/office/officeart/2005/8/layout/orgChart1"/>
    <dgm:cxn modelId="{3C10B9A2-9419-472C-A23B-31B7CCAB4141}" type="presParOf" srcId="{AA7490C7-921D-4C4E-B8AE-97F7F9865914}" destId="{BB5DC4BD-D9E9-4BCC-ADE9-CA328651F219}" srcOrd="1" destOrd="0" presId="urn:microsoft.com/office/officeart/2005/8/layout/orgChart1"/>
    <dgm:cxn modelId="{22096DC4-03F7-4A85-BE6F-6913C52A9BD0}" type="presParOf" srcId="{AA7490C7-921D-4C4E-B8AE-97F7F9865914}" destId="{0DB50C2F-8FFA-4B58-9877-FC2B4813A8DD}" srcOrd="2" destOrd="0" presId="urn:microsoft.com/office/officeart/2005/8/layout/orgChart1"/>
    <dgm:cxn modelId="{62A98C68-12DB-457A-8C1A-87D88D3D50ED}" type="presParOf" srcId="{D9D846AA-E08F-4373-99F8-A7FA90E43C26}" destId="{B44F34FD-56DF-4D85-9284-75487042A77D}" srcOrd="2" destOrd="0" presId="urn:microsoft.com/office/officeart/2005/8/layout/orgChart1"/>
    <dgm:cxn modelId="{93F06C7B-7E7A-45E7-B2F5-3E20A83E9784}" type="presParOf" srcId="{D9D846AA-E08F-4373-99F8-A7FA90E43C26}" destId="{272DF3E8-A1D6-416E-908B-42104E3769B9}" srcOrd="3" destOrd="0" presId="urn:microsoft.com/office/officeart/2005/8/layout/orgChart1"/>
    <dgm:cxn modelId="{82252C5F-3BD9-437B-B35C-E3A1F3464BB3}" type="presParOf" srcId="{272DF3E8-A1D6-416E-908B-42104E3769B9}" destId="{37E9444B-00F1-468F-95F6-31FAF03260A0}" srcOrd="0" destOrd="0" presId="urn:microsoft.com/office/officeart/2005/8/layout/orgChart1"/>
    <dgm:cxn modelId="{9A55869D-0929-44ED-A4EB-EA6A31FE3475}" type="presParOf" srcId="{37E9444B-00F1-468F-95F6-31FAF03260A0}" destId="{5526A600-A3DB-4DAA-93EC-970FF4D99678}" srcOrd="0" destOrd="0" presId="urn:microsoft.com/office/officeart/2005/8/layout/orgChart1"/>
    <dgm:cxn modelId="{669A85EC-C3B7-45DD-A087-95AF54F15458}" type="presParOf" srcId="{37E9444B-00F1-468F-95F6-31FAF03260A0}" destId="{F24066A6-97EB-4266-B286-6F9601FE9D76}" srcOrd="1" destOrd="0" presId="urn:microsoft.com/office/officeart/2005/8/layout/orgChart1"/>
    <dgm:cxn modelId="{1395C239-2C0A-4AA9-834F-5F47BDCBA63B}" type="presParOf" srcId="{272DF3E8-A1D6-416E-908B-42104E3769B9}" destId="{8051DF57-886F-47BC-A665-C2C3AF2366C5}" srcOrd="1" destOrd="0" presId="urn:microsoft.com/office/officeart/2005/8/layout/orgChart1"/>
    <dgm:cxn modelId="{65F52D22-4D0E-41CD-A470-C9F4E4359A30}" type="presParOf" srcId="{272DF3E8-A1D6-416E-908B-42104E3769B9}" destId="{E7BF90B5-C635-4AF9-B18E-399507FE25D5}" srcOrd="2" destOrd="0" presId="urn:microsoft.com/office/officeart/2005/8/layout/orgChart1"/>
    <dgm:cxn modelId="{F49F29E8-9F0A-4B49-8CEB-14EAC16CCBF4}" type="presParOf" srcId="{D9D846AA-E08F-4373-99F8-A7FA90E43C26}" destId="{4079DCC5-BF17-4202-8212-AC50DC5787DC}" srcOrd="4" destOrd="0" presId="urn:microsoft.com/office/officeart/2005/8/layout/orgChart1"/>
    <dgm:cxn modelId="{74904F81-68E7-449E-A150-549402B567AF}" type="presParOf" srcId="{D9D846AA-E08F-4373-99F8-A7FA90E43C26}" destId="{38FEC68B-7040-4B6E-84B0-DA4BD44DE9D2}" srcOrd="5" destOrd="0" presId="urn:microsoft.com/office/officeart/2005/8/layout/orgChart1"/>
    <dgm:cxn modelId="{87CE0EE8-7858-4025-99D7-307DB64FFDA4}" type="presParOf" srcId="{38FEC68B-7040-4B6E-84B0-DA4BD44DE9D2}" destId="{B6F112F6-0E0A-48AF-92A0-79CF9F613725}" srcOrd="0" destOrd="0" presId="urn:microsoft.com/office/officeart/2005/8/layout/orgChart1"/>
    <dgm:cxn modelId="{A7DC6906-D8EF-46DE-9D9B-6B0B69E295E3}" type="presParOf" srcId="{B6F112F6-0E0A-48AF-92A0-79CF9F613725}" destId="{9096153D-94B4-469C-B769-C3D4C2A5AE34}" srcOrd="0" destOrd="0" presId="urn:microsoft.com/office/officeart/2005/8/layout/orgChart1"/>
    <dgm:cxn modelId="{4111E29D-6552-422C-B8B7-5D542C38D98E}" type="presParOf" srcId="{B6F112F6-0E0A-48AF-92A0-79CF9F613725}" destId="{2EF1237D-E150-4E61-951A-C81B4BA1FCB4}" srcOrd="1" destOrd="0" presId="urn:microsoft.com/office/officeart/2005/8/layout/orgChart1"/>
    <dgm:cxn modelId="{2A661AFD-6545-4114-AAF3-9CA149C0FD0D}" type="presParOf" srcId="{38FEC68B-7040-4B6E-84B0-DA4BD44DE9D2}" destId="{2F561EAA-7E30-4961-AE3C-AAD1958D32CC}" srcOrd="1" destOrd="0" presId="urn:microsoft.com/office/officeart/2005/8/layout/orgChart1"/>
    <dgm:cxn modelId="{259D71DE-76EF-4FC6-861A-77C6D909A182}" type="presParOf" srcId="{38FEC68B-7040-4B6E-84B0-DA4BD44DE9D2}" destId="{F413ED20-755A-4AAC-B22C-8A6B3BB71161}" srcOrd="2" destOrd="0" presId="urn:microsoft.com/office/officeart/2005/8/layout/orgChart1"/>
    <dgm:cxn modelId="{B6400F78-7277-408F-A376-5E830E8872DF}" type="presParOf" srcId="{D05FDA55-C86C-4288-9033-776E36B919B6}" destId="{6BAF6914-7D44-4870-9F8E-FE4BA12A59F0}" srcOrd="2" destOrd="0" presId="urn:microsoft.com/office/officeart/2005/8/layout/orgChart1"/>
    <dgm:cxn modelId="{B6897712-3EDA-4109-A01A-201A1B175AF0}" type="presParOf" srcId="{F22F3A81-3534-456C-9F4F-113282E302C9}" destId="{CE7FCF0C-40AA-4582-A252-B5957820F117}" srcOrd="2" destOrd="0" presId="urn:microsoft.com/office/officeart/2005/8/layout/orgChart1"/>
    <dgm:cxn modelId="{003D67D6-C7B8-41D7-B7E8-65099416AE4A}" type="presParOf" srcId="{F22F3A81-3534-456C-9F4F-113282E302C9}" destId="{DE6966EE-C793-4199-972D-F4E3EA10F888}" srcOrd="3" destOrd="0" presId="urn:microsoft.com/office/officeart/2005/8/layout/orgChart1"/>
    <dgm:cxn modelId="{3F9E6AAA-CE36-4856-9CDF-2CE3474625EE}" type="presParOf" srcId="{DE6966EE-C793-4199-972D-F4E3EA10F888}" destId="{7DB8CA88-4C17-43ED-903B-91B1F8DD7297}" srcOrd="0" destOrd="0" presId="urn:microsoft.com/office/officeart/2005/8/layout/orgChart1"/>
    <dgm:cxn modelId="{34B2324F-C35A-4563-8A55-3315D5FC5C42}" type="presParOf" srcId="{7DB8CA88-4C17-43ED-903B-91B1F8DD7297}" destId="{2CCA2C00-F5D3-4C1B-9419-69F7A9134F01}" srcOrd="0" destOrd="0" presId="urn:microsoft.com/office/officeart/2005/8/layout/orgChart1"/>
    <dgm:cxn modelId="{F7EF4858-3CF0-40A1-B45C-32529521F5A1}" type="presParOf" srcId="{7DB8CA88-4C17-43ED-903B-91B1F8DD7297}" destId="{58FF9943-FDAF-435E-8C81-DDAEC46E5408}" srcOrd="1" destOrd="0" presId="urn:microsoft.com/office/officeart/2005/8/layout/orgChart1"/>
    <dgm:cxn modelId="{01D97812-F7BE-49D7-A04D-4A97E74A9501}" type="presParOf" srcId="{DE6966EE-C793-4199-972D-F4E3EA10F888}" destId="{24B08E07-172E-49D2-ABF1-62A6F4660A3D}" srcOrd="1" destOrd="0" presId="urn:microsoft.com/office/officeart/2005/8/layout/orgChart1"/>
    <dgm:cxn modelId="{BB81FD9E-E349-40D7-A73E-20CEC79A9D87}" type="presParOf" srcId="{24B08E07-172E-49D2-ABF1-62A6F4660A3D}" destId="{5EE15B56-0D84-45E4-AAB8-28A18165B3C6}" srcOrd="0" destOrd="0" presId="urn:microsoft.com/office/officeart/2005/8/layout/orgChart1"/>
    <dgm:cxn modelId="{AE434E39-7274-4B0C-977A-06CFF085DF36}" type="presParOf" srcId="{24B08E07-172E-49D2-ABF1-62A6F4660A3D}" destId="{AAA68446-AA8C-431C-A093-2E7775EFBB18}" srcOrd="1" destOrd="0" presId="urn:microsoft.com/office/officeart/2005/8/layout/orgChart1"/>
    <dgm:cxn modelId="{478A23E2-F2A2-40FD-9C3A-7FB83609E6A2}" type="presParOf" srcId="{AAA68446-AA8C-431C-A093-2E7775EFBB18}" destId="{9A3D44DE-3734-4044-9AF4-59DC89D486CB}" srcOrd="0" destOrd="0" presId="urn:microsoft.com/office/officeart/2005/8/layout/orgChart1"/>
    <dgm:cxn modelId="{0DF9EA71-43CB-4E2E-8D8E-B5A31806581A}" type="presParOf" srcId="{9A3D44DE-3734-4044-9AF4-59DC89D486CB}" destId="{1327962B-1B69-47E0-B2AF-395932A87887}" srcOrd="0" destOrd="0" presId="urn:microsoft.com/office/officeart/2005/8/layout/orgChart1"/>
    <dgm:cxn modelId="{A1EF6ECA-609F-473C-8DB2-21E940B197A1}" type="presParOf" srcId="{9A3D44DE-3734-4044-9AF4-59DC89D486CB}" destId="{AA198897-B94C-4137-818F-CB322617F2A3}" srcOrd="1" destOrd="0" presId="urn:microsoft.com/office/officeart/2005/8/layout/orgChart1"/>
    <dgm:cxn modelId="{05E1D637-4188-469E-B78C-0E6A685CE5EF}" type="presParOf" srcId="{AAA68446-AA8C-431C-A093-2E7775EFBB18}" destId="{BB454C09-EF76-411F-BCB6-90FB8E5A5985}" srcOrd="1" destOrd="0" presId="urn:microsoft.com/office/officeart/2005/8/layout/orgChart1"/>
    <dgm:cxn modelId="{2CBAB593-3D12-48C4-83C3-ADE86BC2EF61}" type="presParOf" srcId="{AAA68446-AA8C-431C-A093-2E7775EFBB18}" destId="{6776D62E-7BD9-4AA8-B469-86B3A67CB79D}" srcOrd="2" destOrd="0" presId="urn:microsoft.com/office/officeart/2005/8/layout/orgChart1"/>
    <dgm:cxn modelId="{D5F4B6F6-33BA-44E5-A28A-81208229C1FC}" type="presParOf" srcId="{24B08E07-172E-49D2-ABF1-62A6F4660A3D}" destId="{6103E137-7FAE-499A-A47B-56D47EA56CA6}" srcOrd="2" destOrd="0" presId="urn:microsoft.com/office/officeart/2005/8/layout/orgChart1"/>
    <dgm:cxn modelId="{E5571510-3CCB-4B55-8069-72DFE6DEFDA2}" type="presParOf" srcId="{24B08E07-172E-49D2-ABF1-62A6F4660A3D}" destId="{8AA25950-C0A2-4851-97D8-A648D911B52B}" srcOrd="3" destOrd="0" presId="urn:microsoft.com/office/officeart/2005/8/layout/orgChart1"/>
    <dgm:cxn modelId="{ECCF3EB8-3AB0-4018-A85B-AA013BD340A9}" type="presParOf" srcId="{8AA25950-C0A2-4851-97D8-A648D911B52B}" destId="{9B87287D-9EE3-4803-9794-3100D3D1F923}" srcOrd="0" destOrd="0" presId="urn:microsoft.com/office/officeart/2005/8/layout/orgChart1"/>
    <dgm:cxn modelId="{0B599A8F-0873-4315-BB09-5A10AD122104}" type="presParOf" srcId="{9B87287D-9EE3-4803-9794-3100D3D1F923}" destId="{F6819565-3822-4A40-B123-D0845F9B635D}" srcOrd="0" destOrd="0" presId="urn:microsoft.com/office/officeart/2005/8/layout/orgChart1"/>
    <dgm:cxn modelId="{8E8562FC-00C8-4F9E-8020-0D1AF83FE747}" type="presParOf" srcId="{9B87287D-9EE3-4803-9794-3100D3D1F923}" destId="{851C8282-FDB1-4031-AD42-701339451F6B}" srcOrd="1" destOrd="0" presId="urn:microsoft.com/office/officeart/2005/8/layout/orgChart1"/>
    <dgm:cxn modelId="{3DDD0EA4-4E2D-4056-BAFB-D28489F1489F}" type="presParOf" srcId="{8AA25950-C0A2-4851-97D8-A648D911B52B}" destId="{FE734983-1F88-4C41-BA08-49003542E292}" srcOrd="1" destOrd="0" presId="urn:microsoft.com/office/officeart/2005/8/layout/orgChart1"/>
    <dgm:cxn modelId="{FA1B0A23-70BE-4FED-9D38-661F6003ABBB}" type="presParOf" srcId="{8AA25950-C0A2-4851-97D8-A648D911B52B}" destId="{6A380470-6D06-44AD-A181-C4548327ADC1}" srcOrd="2" destOrd="0" presId="urn:microsoft.com/office/officeart/2005/8/layout/orgChart1"/>
    <dgm:cxn modelId="{E8418C34-CEF8-47FB-AE7E-C890B458CFD2}" type="presParOf" srcId="{24B08E07-172E-49D2-ABF1-62A6F4660A3D}" destId="{15750DFB-1E37-4AE1-AF2A-FF262327925C}" srcOrd="4" destOrd="0" presId="urn:microsoft.com/office/officeart/2005/8/layout/orgChart1"/>
    <dgm:cxn modelId="{929C2C06-8CD8-47DF-A9F8-3ADB2639036D}" type="presParOf" srcId="{24B08E07-172E-49D2-ABF1-62A6F4660A3D}" destId="{DE7EE0BC-E61D-4E14-80E9-A19ED74A0203}" srcOrd="5" destOrd="0" presId="urn:microsoft.com/office/officeart/2005/8/layout/orgChart1"/>
    <dgm:cxn modelId="{59E75A5E-9CD1-4FB1-B8BD-A190A48B2669}" type="presParOf" srcId="{DE7EE0BC-E61D-4E14-80E9-A19ED74A0203}" destId="{C57631BF-D2B0-4DF8-8A6A-428667B6D084}" srcOrd="0" destOrd="0" presId="urn:microsoft.com/office/officeart/2005/8/layout/orgChart1"/>
    <dgm:cxn modelId="{B2E06AC3-278E-4E8D-BB60-39221AC9847B}" type="presParOf" srcId="{C57631BF-D2B0-4DF8-8A6A-428667B6D084}" destId="{97A8CC04-DFAE-412C-A149-BC81485C5D8D}" srcOrd="0" destOrd="0" presId="urn:microsoft.com/office/officeart/2005/8/layout/orgChart1"/>
    <dgm:cxn modelId="{D5F4B0F9-0A60-4D77-9B46-BD6A10776D70}" type="presParOf" srcId="{C57631BF-D2B0-4DF8-8A6A-428667B6D084}" destId="{8C9741E1-0C36-4397-A1F2-D7D939DB9787}" srcOrd="1" destOrd="0" presId="urn:microsoft.com/office/officeart/2005/8/layout/orgChart1"/>
    <dgm:cxn modelId="{3FFCF646-FA41-456E-B415-9A92606F76C1}" type="presParOf" srcId="{DE7EE0BC-E61D-4E14-80E9-A19ED74A0203}" destId="{AE97CABF-45F5-4F23-B82F-D9FE4BDEBCED}" srcOrd="1" destOrd="0" presId="urn:microsoft.com/office/officeart/2005/8/layout/orgChart1"/>
    <dgm:cxn modelId="{07D2497A-5D6F-4B14-8667-087D38148184}" type="presParOf" srcId="{DE7EE0BC-E61D-4E14-80E9-A19ED74A0203}" destId="{A7C8FBE5-71E9-4FE4-8DCA-23F944F3E6B8}" srcOrd="2" destOrd="0" presId="urn:microsoft.com/office/officeart/2005/8/layout/orgChart1"/>
    <dgm:cxn modelId="{E2031C81-7C0D-4635-88EC-DC40EB421FC3}" type="presParOf" srcId="{DE6966EE-C793-4199-972D-F4E3EA10F888}" destId="{165A061E-55A0-41DB-B0B1-B18C30087EDD}" srcOrd="2" destOrd="0" presId="urn:microsoft.com/office/officeart/2005/8/layout/orgChart1"/>
    <dgm:cxn modelId="{E039B456-5A90-4BE6-A8B5-6CC8F7BAC097}" type="presParOf" srcId="{F22F3A81-3534-456C-9F4F-113282E302C9}" destId="{30EB3F2A-36F0-4301-BF45-6AF119FF90AB}" srcOrd="4" destOrd="0" presId="urn:microsoft.com/office/officeart/2005/8/layout/orgChart1"/>
    <dgm:cxn modelId="{98904F0F-60F2-4568-B42C-862045B8DE52}" type="presParOf" srcId="{F22F3A81-3534-456C-9F4F-113282E302C9}" destId="{1BC772CB-D4DE-4D52-8818-D42078E5521C}" srcOrd="5" destOrd="0" presId="urn:microsoft.com/office/officeart/2005/8/layout/orgChart1"/>
    <dgm:cxn modelId="{F9C97B80-815C-4A2E-AFB6-16F684A497B0}" type="presParOf" srcId="{1BC772CB-D4DE-4D52-8818-D42078E5521C}" destId="{4CF9A0B8-325F-4CB1-9970-C24814E46E5D}" srcOrd="0" destOrd="0" presId="urn:microsoft.com/office/officeart/2005/8/layout/orgChart1"/>
    <dgm:cxn modelId="{45812BAC-2A59-4F36-BFC9-BEC66D6F2454}" type="presParOf" srcId="{4CF9A0B8-325F-4CB1-9970-C24814E46E5D}" destId="{85997F4A-FAE8-4A93-92AA-0801693B458C}" srcOrd="0" destOrd="0" presId="urn:microsoft.com/office/officeart/2005/8/layout/orgChart1"/>
    <dgm:cxn modelId="{913ED0B0-58C9-42C4-A0A5-D059415EF76B}" type="presParOf" srcId="{4CF9A0B8-325F-4CB1-9970-C24814E46E5D}" destId="{FD2A08D8-3798-428E-823E-026E47DF5E2E}" srcOrd="1" destOrd="0" presId="urn:microsoft.com/office/officeart/2005/8/layout/orgChart1"/>
    <dgm:cxn modelId="{AA9917B5-9FFF-4B88-AD51-AB1D54F0B58F}" type="presParOf" srcId="{1BC772CB-D4DE-4D52-8818-D42078E5521C}" destId="{C9B2505A-37B2-4919-898D-D7F365A1C03E}" srcOrd="1" destOrd="0" presId="urn:microsoft.com/office/officeart/2005/8/layout/orgChart1"/>
    <dgm:cxn modelId="{3588BA0F-FC1D-40A7-8BDD-723372E20920}" type="presParOf" srcId="{C9B2505A-37B2-4919-898D-D7F365A1C03E}" destId="{3A238016-52A4-4202-8DD4-88107619AD06}" srcOrd="0" destOrd="0" presId="urn:microsoft.com/office/officeart/2005/8/layout/orgChart1"/>
    <dgm:cxn modelId="{1149DF14-F967-450E-AA4C-325BE212A3D5}" type="presParOf" srcId="{C9B2505A-37B2-4919-898D-D7F365A1C03E}" destId="{B367E9ED-A6B9-4646-9752-94FB8019ACAF}" srcOrd="1" destOrd="0" presId="urn:microsoft.com/office/officeart/2005/8/layout/orgChart1"/>
    <dgm:cxn modelId="{80D93C05-409F-40E0-B384-1375A83B804F}" type="presParOf" srcId="{B367E9ED-A6B9-4646-9752-94FB8019ACAF}" destId="{CAB0AC4F-6CC9-4C40-9002-5857E0E94D52}" srcOrd="0" destOrd="0" presId="urn:microsoft.com/office/officeart/2005/8/layout/orgChart1"/>
    <dgm:cxn modelId="{ECB87388-6C1D-46DF-80EC-1B1419EE3594}" type="presParOf" srcId="{CAB0AC4F-6CC9-4C40-9002-5857E0E94D52}" destId="{122EC378-99FD-4247-9B9F-2D90181F56E0}" srcOrd="0" destOrd="0" presId="urn:microsoft.com/office/officeart/2005/8/layout/orgChart1"/>
    <dgm:cxn modelId="{456D249C-4A58-490C-9B4A-CA17419379AE}" type="presParOf" srcId="{CAB0AC4F-6CC9-4C40-9002-5857E0E94D52}" destId="{A20B776C-16E3-49B5-ABA6-D7B249C067F7}" srcOrd="1" destOrd="0" presId="urn:microsoft.com/office/officeart/2005/8/layout/orgChart1"/>
    <dgm:cxn modelId="{31CFBA3E-8487-470A-BB1A-522D7C786F63}" type="presParOf" srcId="{B367E9ED-A6B9-4646-9752-94FB8019ACAF}" destId="{33FCD7A4-9E45-4231-BB17-AEA3A368F0DC}" srcOrd="1" destOrd="0" presId="urn:microsoft.com/office/officeart/2005/8/layout/orgChart1"/>
    <dgm:cxn modelId="{C4183081-B7E6-4634-B558-E43F52E77C4E}" type="presParOf" srcId="{B367E9ED-A6B9-4646-9752-94FB8019ACAF}" destId="{C89955AC-C066-422D-B753-90F7C952C108}" srcOrd="2" destOrd="0" presId="urn:microsoft.com/office/officeart/2005/8/layout/orgChart1"/>
    <dgm:cxn modelId="{E1BBCEBA-1951-4FBF-A573-05AA5DCE84F6}" type="presParOf" srcId="{C9B2505A-37B2-4919-898D-D7F365A1C03E}" destId="{265843A1-4A0A-403A-B43C-EFB23AD832CF}" srcOrd="2" destOrd="0" presId="urn:microsoft.com/office/officeart/2005/8/layout/orgChart1"/>
    <dgm:cxn modelId="{64CB0D45-B1E2-45D3-AB87-E41FFC7E8409}" type="presParOf" srcId="{C9B2505A-37B2-4919-898D-D7F365A1C03E}" destId="{6438D934-B2A2-4E6C-9EC4-ABFA3FE61563}" srcOrd="3" destOrd="0" presId="urn:microsoft.com/office/officeart/2005/8/layout/orgChart1"/>
    <dgm:cxn modelId="{D4001A9C-F22E-4363-9629-CC604427E070}" type="presParOf" srcId="{6438D934-B2A2-4E6C-9EC4-ABFA3FE61563}" destId="{CC1863E3-9AAE-4266-B754-7E7EDE3E37FD}" srcOrd="0" destOrd="0" presId="urn:microsoft.com/office/officeart/2005/8/layout/orgChart1"/>
    <dgm:cxn modelId="{4B0CD84A-1999-4F8B-9643-20CF008560D0}" type="presParOf" srcId="{CC1863E3-9AAE-4266-B754-7E7EDE3E37FD}" destId="{9708ACB7-03D5-4AF3-80E0-70F57F76DA64}" srcOrd="0" destOrd="0" presId="urn:microsoft.com/office/officeart/2005/8/layout/orgChart1"/>
    <dgm:cxn modelId="{EDEE89F7-56B7-4224-8446-0AF968538A84}" type="presParOf" srcId="{CC1863E3-9AAE-4266-B754-7E7EDE3E37FD}" destId="{5BB7392F-BFEB-4359-B850-09D1AAFF7DE4}" srcOrd="1" destOrd="0" presId="urn:microsoft.com/office/officeart/2005/8/layout/orgChart1"/>
    <dgm:cxn modelId="{76D7DA9C-9EF3-4F8F-9887-D8BCDF771CC5}" type="presParOf" srcId="{6438D934-B2A2-4E6C-9EC4-ABFA3FE61563}" destId="{37C5FC23-98D8-4E10-BDB3-B27C8B48D8DE}" srcOrd="1" destOrd="0" presId="urn:microsoft.com/office/officeart/2005/8/layout/orgChart1"/>
    <dgm:cxn modelId="{3A894583-374C-4FCA-B7C1-2061DB8982D2}" type="presParOf" srcId="{6438D934-B2A2-4E6C-9EC4-ABFA3FE61563}" destId="{EAC980EB-FCED-49E6-AD12-62FBFB50AA4A}" srcOrd="2" destOrd="0" presId="urn:microsoft.com/office/officeart/2005/8/layout/orgChart1"/>
    <dgm:cxn modelId="{70E7622C-7241-4DD6-957D-42D7832FD1BE}" type="presParOf" srcId="{C9B2505A-37B2-4919-898D-D7F365A1C03E}" destId="{0DBC4B03-BB6E-4A76-BC52-F5BC20F8B833}" srcOrd="4" destOrd="0" presId="urn:microsoft.com/office/officeart/2005/8/layout/orgChart1"/>
    <dgm:cxn modelId="{7EB45E30-220B-4F18-9446-4FEAE3056833}" type="presParOf" srcId="{C9B2505A-37B2-4919-898D-D7F365A1C03E}" destId="{D48FF78F-1AEF-4F3A-927C-A843B0A4E3B6}" srcOrd="5" destOrd="0" presId="urn:microsoft.com/office/officeart/2005/8/layout/orgChart1"/>
    <dgm:cxn modelId="{E0585BD2-3DCD-45F8-9306-73DEC4614358}" type="presParOf" srcId="{D48FF78F-1AEF-4F3A-927C-A843B0A4E3B6}" destId="{CB4495C6-48B3-4FFC-AD41-6D139CA9E236}" srcOrd="0" destOrd="0" presId="urn:microsoft.com/office/officeart/2005/8/layout/orgChart1"/>
    <dgm:cxn modelId="{2E0AE24C-12F9-4053-BCBD-1B1F326C5A68}" type="presParOf" srcId="{CB4495C6-48B3-4FFC-AD41-6D139CA9E236}" destId="{87949F38-E834-4E6E-ACCB-8765258D7278}" srcOrd="0" destOrd="0" presId="urn:microsoft.com/office/officeart/2005/8/layout/orgChart1"/>
    <dgm:cxn modelId="{9DD76351-8AAE-444C-BDED-6E777B3D1E50}" type="presParOf" srcId="{CB4495C6-48B3-4FFC-AD41-6D139CA9E236}" destId="{A9586B82-CC53-4485-B543-AEB57EB7F94F}" srcOrd="1" destOrd="0" presId="urn:microsoft.com/office/officeart/2005/8/layout/orgChart1"/>
    <dgm:cxn modelId="{4894B293-A1C7-4936-9094-8386CC465DEF}" type="presParOf" srcId="{D48FF78F-1AEF-4F3A-927C-A843B0A4E3B6}" destId="{1D64B57C-F78E-406E-9AA2-C5DF85FAB754}" srcOrd="1" destOrd="0" presId="urn:microsoft.com/office/officeart/2005/8/layout/orgChart1"/>
    <dgm:cxn modelId="{95121664-29A8-48AA-ACE2-78985859C692}" type="presParOf" srcId="{D48FF78F-1AEF-4F3A-927C-A843B0A4E3B6}" destId="{E50E4EB7-3E1C-4694-B8AE-4B4A9DD94469}" srcOrd="2" destOrd="0" presId="urn:microsoft.com/office/officeart/2005/8/layout/orgChart1"/>
    <dgm:cxn modelId="{031987B7-EA97-4D97-A137-AF77ED2FE09C}" type="presParOf" srcId="{C9B2505A-37B2-4919-898D-D7F365A1C03E}" destId="{1012AA65-608A-44D1-A4A3-E142D859A664}" srcOrd="6" destOrd="0" presId="urn:microsoft.com/office/officeart/2005/8/layout/orgChart1"/>
    <dgm:cxn modelId="{FB4D5C91-32E5-4E14-A7EE-EAA1076BD70A}" type="presParOf" srcId="{C9B2505A-37B2-4919-898D-D7F365A1C03E}" destId="{F805A3EC-DBBB-403F-8684-63FFDFF74B62}" srcOrd="7" destOrd="0" presId="urn:microsoft.com/office/officeart/2005/8/layout/orgChart1"/>
    <dgm:cxn modelId="{83123388-69FC-4982-B2B9-904D684DD719}" type="presParOf" srcId="{F805A3EC-DBBB-403F-8684-63FFDFF74B62}" destId="{2DE6F6B8-735F-465D-9FB8-39CC5D0EABF3}" srcOrd="0" destOrd="0" presId="urn:microsoft.com/office/officeart/2005/8/layout/orgChart1"/>
    <dgm:cxn modelId="{781EE989-6835-49D7-9E3B-025DDE6D48D0}" type="presParOf" srcId="{2DE6F6B8-735F-465D-9FB8-39CC5D0EABF3}" destId="{C1C19281-B4B1-4BDC-A787-285A099194A3}" srcOrd="0" destOrd="0" presId="urn:microsoft.com/office/officeart/2005/8/layout/orgChart1"/>
    <dgm:cxn modelId="{D2BC1AC4-B273-419A-AFBA-0E9D126382A3}" type="presParOf" srcId="{2DE6F6B8-735F-465D-9FB8-39CC5D0EABF3}" destId="{48606CD8-CE80-456D-AA07-53980C7147AE}" srcOrd="1" destOrd="0" presId="urn:microsoft.com/office/officeart/2005/8/layout/orgChart1"/>
    <dgm:cxn modelId="{4CB4BC14-B574-4BF4-BCD3-D3651CE9201B}" type="presParOf" srcId="{F805A3EC-DBBB-403F-8684-63FFDFF74B62}" destId="{3087A9E9-0A00-4736-9534-BACB71BD2CE1}" srcOrd="1" destOrd="0" presId="urn:microsoft.com/office/officeart/2005/8/layout/orgChart1"/>
    <dgm:cxn modelId="{6C11B0A1-9BA8-49C9-9074-970A95C790D6}" type="presParOf" srcId="{F805A3EC-DBBB-403F-8684-63FFDFF74B62}" destId="{7008C3E9-291B-49B0-8432-8AF786CA68C5}" srcOrd="2" destOrd="0" presId="urn:microsoft.com/office/officeart/2005/8/layout/orgChart1"/>
    <dgm:cxn modelId="{C790226A-8D98-45E2-AEEB-103B0E4BD4BB}" type="presParOf" srcId="{1BC772CB-D4DE-4D52-8818-D42078E5521C}" destId="{35781596-4865-42CA-AB48-819EE54A1051}" srcOrd="2" destOrd="0" presId="urn:microsoft.com/office/officeart/2005/8/layout/orgChart1"/>
    <dgm:cxn modelId="{396EE57D-B486-4BA4-8CC7-9652F7E5316A}" type="presParOf" srcId="{F22F3A81-3534-456C-9F4F-113282E302C9}" destId="{1B562AAB-D1A1-4F43-B7D9-BD685A4DC23A}" srcOrd="6" destOrd="0" presId="urn:microsoft.com/office/officeart/2005/8/layout/orgChart1"/>
    <dgm:cxn modelId="{7401751B-D3CC-4A52-934A-CF1C350A0D05}" type="presParOf" srcId="{F22F3A81-3534-456C-9F4F-113282E302C9}" destId="{B4C241EB-97AC-40AF-A571-D5306D77EB5A}" srcOrd="7" destOrd="0" presId="urn:microsoft.com/office/officeart/2005/8/layout/orgChart1"/>
    <dgm:cxn modelId="{0D92F1EB-41CD-4A6C-A564-7033B6BFAF40}" type="presParOf" srcId="{B4C241EB-97AC-40AF-A571-D5306D77EB5A}" destId="{971A755F-8AFF-499C-8F26-B39F1F88D7D4}" srcOrd="0" destOrd="0" presId="urn:microsoft.com/office/officeart/2005/8/layout/orgChart1"/>
    <dgm:cxn modelId="{EF379BF2-CA73-474D-B91C-CAC03011AE2B}" type="presParOf" srcId="{971A755F-8AFF-499C-8F26-B39F1F88D7D4}" destId="{80795A95-69CA-4D61-A789-AE6747F274B1}" srcOrd="0" destOrd="0" presId="urn:microsoft.com/office/officeart/2005/8/layout/orgChart1"/>
    <dgm:cxn modelId="{E89AA9AA-4363-4F0E-BE78-4FC2E4758F6E}" type="presParOf" srcId="{971A755F-8AFF-499C-8F26-B39F1F88D7D4}" destId="{39E63EEA-208E-4131-90AC-8974D59EFE86}" srcOrd="1" destOrd="0" presId="urn:microsoft.com/office/officeart/2005/8/layout/orgChart1"/>
    <dgm:cxn modelId="{3A377D88-CFC6-479C-ACAF-A0BA91A0894D}" type="presParOf" srcId="{B4C241EB-97AC-40AF-A571-D5306D77EB5A}" destId="{3D8BC35F-A36C-40BE-8D5B-A61201052D72}" srcOrd="1" destOrd="0" presId="urn:microsoft.com/office/officeart/2005/8/layout/orgChart1"/>
    <dgm:cxn modelId="{EEDA9090-FAA2-4F71-A77F-2FC119ED1EAE}" type="presParOf" srcId="{3D8BC35F-A36C-40BE-8D5B-A61201052D72}" destId="{AFB805E2-981F-4ED4-AC77-3563B130AC83}" srcOrd="0" destOrd="0" presId="urn:microsoft.com/office/officeart/2005/8/layout/orgChart1"/>
    <dgm:cxn modelId="{8DD3DBB6-FC21-4955-BE6D-FB9D37A39BA8}" type="presParOf" srcId="{3D8BC35F-A36C-40BE-8D5B-A61201052D72}" destId="{96284A07-F2C7-4CBF-9350-A6295B9BB4C3}" srcOrd="1" destOrd="0" presId="urn:microsoft.com/office/officeart/2005/8/layout/orgChart1"/>
    <dgm:cxn modelId="{55655776-4367-459B-AD44-787CB15CBDBF}" type="presParOf" srcId="{96284A07-F2C7-4CBF-9350-A6295B9BB4C3}" destId="{64D4F152-1DD3-4FBD-83B0-8007E028BCD7}" srcOrd="0" destOrd="0" presId="urn:microsoft.com/office/officeart/2005/8/layout/orgChart1"/>
    <dgm:cxn modelId="{D17EC14A-E3FA-4952-AEEF-9C088823C7A4}" type="presParOf" srcId="{64D4F152-1DD3-4FBD-83B0-8007E028BCD7}" destId="{802241FB-7763-4D28-8237-F4ED48863B97}" srcOrd="0" destOrd="0" presId="urn:microsoft.com/office/officeart/2005/8/layout/orgChart1"/>
    <dgm:cxn modelId="{ACB34589-B29C-41C6-8E8A-2929FD14BD0E}" type="presParOf" srcId="{64D4F152-1DD3-4FBD-83B0-8007E028BCD7}" destId="{BE15BF3F-DDF1-48EC-825E-3E00CC6EAEB7}" srcOrd="1" destOrd="0" presId="urn:microsoft.com/office/officeart/2005/8/layout/orgChart1"/>
    <dgm:cxn modelId="{A526BF22-775D-4454-BF70-B8E85FC3B8CF}" type="presParOf" srcId="{96284A07-F2C7-4CBF-9350-A6295B9BB4C3}" destId="{FDB50A32-2260-496B-9608-432AAE10AAC0}" srcOrd="1" destOrd="0" presId="urn:microsoft.com/office/officeart/2005/8/layout/orgChart1"/>
    <dgm:cxn modelId="{3541BAA7-7CA0-4279-9204-8A5C41629524}" type="presParOf" srcId="{96284A07-F2C7-4CBF-9350-A6295B9BB4C3}" destId="{1AF1F9EB-57F4-4679-BCBD-6BA73DA81341}" srcOrd="2" destOrd="0" presId="urn:microsoft.com/office/officeart/2005/8/layout/orgChart1"/>
    <dgm:cxn modelId="{4F24484A-0EF8-4306-BF16-C8C9613B3C26}" type="presParOf" srcId="{3D8BC35F-A36C-40BE-8D5B-A61201052D72}" destId="{E92A497C-8877-4F29-A402-4A28183D6963}" srcOrd="2" destOrd="0" presId="urn:microsoft.com/office/officeart/2005/8/layout/orgChart1"/>
    <dgm:cxn modelId="{AE759543-C974-4747-BE07-209BB4EBB2A1}" type="presParOf" srcId="{3D8BC35F-A36C-40BE-8D5B-A61201052D72}" destId="{6700E681-8D58-4A68-8443-F6D4071B9DC2}" srcOrd="3" destOrd="0" presId="urn:microsoft.com/office/officeart/2005/8/layout/orgChart1"/>
    <dgm:cxn modelId="{E25FB368-C206-46C3-805E-A7DAAE2655DD}" type="presParOf" srcId="{6700E681-8D58-4A68-8443-F6D4071B9DC2}" destId="{663DC064-2BAA-4967-AF5E-DB07EF0AAFC3}" srcOrd="0" destOrd="0" presId="urn:microsoft.com/office/officeart/2005/8/layout/orgChart1"/>
    <dgm:cxn modelId="{17CA7143-03A0-4C05-B8E4-05290D0209A7}" type="presParOf" srcId="{663DC064-2BAA-4967-AF5E-DB07EF0AAFC3}" destId="{472242D1-B27C-49A2-9F52-87E6ADE49115}" srcOrd="0" destOrd="0" presId="urn:microsoft.com/office/officeart/2005/8/layout/orgChart1"/>
    <dgm:cxn modelId="{00B3989D-3FCD-4B1D-9450-DB70BA49AB7B}" type="presParOf" srcId="{663DC064-2BAA-4967-AF5E-DB07EF0AAFC3}" destId="{48D189C4-16E5-40AB-88DB-4600F7A5064D}" srcOrd="1" destOrd="0" presId="urn:microsoft.com/office/officeart/2005/8/layout/orgChart1"/>
    <dgm:cxn modelId="{76495F37-7919-4928-B58B-372760883633}" type="presParOf" srcId="{6700E681-8D58-4A68-8443-F6D4071B9DC2}" destId="{060EE3A0-DC9F-4BDF-A293-8B5566B08077}" srcOrd="1" destOrd="0" presId="urn:microsoft.com/office/officeart/2005/8/layout/orgChart1"/>
    <dgm:cxn modelId="{9EAA3094-9D22-4B06-96EC-23443A78DE3A}" type="presParOf" srcId="{6700E681-8D58-4A68-8443-F6D4071B9DC2}" destId="{4BD2F700-9144-4290-85C6-3CB12E482633}" srcOrd="2" destOrd="0" presId="urn:microsoft.com/office/officeart/2005/8/layout/orgChart1"/>
    <dgm:cxn modelId="{539E23BE-1D7C-40C8-90BA-C42FBCD0F5B3}" type="presParOf" srcId="{3D8BC35F-A36C-40BE-8D5B-A61201052D72}" destId="{9300C7FE-CF12-49C6-8EA3-E5016ADB703D}" srcOrd="4" destOrd="0" presId="urn:microsoft.com/office/officeart/2005/8/layout/orgChart1"/>
    <dgm:cxn modelId="{E96D692B-4A82-498A-8095-10A6AC4EB626}" type="presParOf" srcId="{3D8BC35F-A36C-40BE-8D5B-A61201052D72}" destId="{A36AE15F-C2CE-4912-A63B-332FF87BFF06}" srcOrd="5" destOrd="0" presId="urn:microsoft.com/office/officeart/2005/8/layout/orgChart1"/>
    <dgm:cxn modelId="{14D7EAF0-4437-42FC-BEF5-27417F7B1CF2}" type="presParOf" srcId="{A36AE15F-C2CE-4912-A63B-332FF87BFF06}" destId="{E68A85AA-6011-4B6A-896E-AB2FA82626D0}" srcOrd="0" destOrd="0" presId="urn:microsoft.com/office/officeart/2005/8/layout/orgChart1"/>
    <dgm:cxn modelId="{585E16A6-1B14-4048-8A88-F8B6B165358F}" type="presParOf" srcId="{E68A85AA-6011-4B6A-896E-AB2FA82626D0}" destId="{5E9801AF-DE08-435A-9EAA-6DF1350F2053}" srcOrd="0" destOrd="0" presId="urn:microsoft.com/office/officeart/2005/8/layout/orgChart1"/>
    <dgm:cxn modelId="{C2A60AA4-469B-4FFE-BA32-F72F421D3B31}" type="presParOf" srcId="{E68A85AA-6011-4B6A-896E-AB2FA82626D0}" destId="{CB3CD38C-3919-4EF1-81AA-CDEB6FC5C300}" srcOrd="1" destOrd="0" presId="urn:microsoft.com/office/officeart/2005/8/layout/orgChart1"/>
    <dgm:cxn modelId="{71015ED9-FDAB-4271-920D-1C8520832430}" type="presParOf" srcId="{A36AE15F-C2CE-4912-A63B-332FF87BFF06}" destId="{41B8495E-48A7-49A0-AF0E-82EFA3E04AB4}" srcOrd="1" destOrd="0" presId="urn:microsoft.com/office/officeart/2005/8/layout/orgChart1"/>
    <dgm:cxn modelId="{1E3BCE23-887C-4FA7-841A-43E83CAE2195}" type="presParOf" srcId="{A36AE15F-C2CE-4912-A63B-332FF87BFF06}" destId="{A9E6DD9A-351D-4156-A4E6-A1AC8A5A7097}" srcOrd="2" destOrd="0" presId="urn:microsoft.com/office/officeart/2005/8/layout/orgChart1"/>
    <dgm:cxn modelId="{0D8025A9-F1D0-4103-8F9D-A34AB39C3621}" type="presParOf" srcId="{3D8BC35F-A36C-40BE-8D5B-A61201052D72}" destId="{19D413E0-3ABE-4E3F-9492-02121958BE43}" srcOrd="6" destOrd="0" presId="urn:microsoft.com/office/officeart/2005/8/layout/orgChart1"/>
    <dgm:cxn modelId="{4A6C5A37-A32F-46E0-8421-93F449447F49}" type="presParOf" srcId="{3D8BC35F-A36C-40BE-8D5B-A61201052D72}" destId="{2E0DCCCC-FC15-4ED9-9789-7F57DFFA72E7}" srcOrd="7" destOrd="0" presId="urn:microsoft.com/office/officeart/2005/8/layout/orgChart1"/>
    <dgm:cxn modelId="{3A5CCE6E-8DB2-4B49-BB61-308B417B8D45}" type="presParOf" srcId="{2E0DCCCC-FC15-4ED9-9789-7F57DFFA72E7}" destId="{9C5A688E-8D77-4E65-BC46-155D4F6895A9}" srcOrd="0" destOrd="0" presId="urn:microsoft.com/office/officeart/2005/8/layout/orgChart1"/>
    <dgm:cxn modelId="{00840A79-CC75-479A-84CC-1893536D120F}" type="presParOf" srcId="{9C5A688E-8D77-4E65-BC46-155D4F6895A9}" destId="{899C1127-4B32-48C7-8B5E-82EF2CE83339}" srcOrd="0" destOrd="0" presId="urn:microsoft.com/office/officeart/2005/8/layout/orgChart1"/>
    <dgm:cxn modelId="{ACC6054C-C326-47BA-B995-DE8653ADB026}" type="presParOf" srcId="{9C5A688E-8D77-4E65-BC46-155D4F6895A9}" destId="{DEB9E748-BD8A-43F7-A882-7D5E8D322D0F}" srcOrd="1" destOrd="0" presId="urn:microsoft.com/office/officeart/2005/8/layout/orgChart1"/>
    <dgm:cxn modelId="{24C0FA95-86C9-4194-AE7C-CCCCBFE497CF}" type="presParOf" srcId="{2E0DCCCC-FC15-4ED9-9789-7F57DFFA72E7}" destId="{0425EEA5-92DA-4B41-A25D-B76F6E488F7E}" srcOrd="1" destOrd="0" presId="urn:microsoft.com/office/officeart/2005/8/layout/orgChart1"/>
    <dgm:cxn modelId="{1D130FE8-4987-46D8-9B23-49CF43CEB0E8}" type="presParOf" srcId="{2E0DCCCC-FC15-4ED9-9789-7F57DFFA72E7}" destId="{B71D3443-DAEC-4A68-A83E-F1593D6BB391}" srcOrd="2" destOrd="0" presId="urn:microsoft.com/office/officeart/2005/8/layout/orgChart1"/>
    <dgm:cxn modelId="{4CA613B9-DA70-43E6-B2CC-2BF6762FA5A6}" type="presParOf" srcId="{B4C241EB-97AC-40AF-A571-D5306D77EB5A}" destId="{B89026F8-8E27-47D8-9593-A0EFBFB58D36}" srcOrd="2" destOrd="0" presId="urn:microsoft.com/office/officeart/2005/8/layout/orgChart1"/>
    <dgm:cxn modelId="{11CC7202-557C-467E-BED5-D8BAF1641A14}" type="presParOf" srcId="{F22F3A81-3534-456C-9F4F-113282E302C9}" destId="{AAD5132E-BF19-4E7F-9F32-2FB09C934103}" srcOrd="8" destOrd="0" presId="urn:microsoft.com/office/officeart/2005/8/layout/orgChart1"/>
    <dgm:cxn modelId="{4A0A71E6-9F8F-4F7C-8330-1A98FA470B29}" type="presParOf" srcId="{F22F3A81-3534-456C-9F4F-113282E302C9}" destId="{B3374B4C-BB58-42F9-A4AE-FB35552F151B}" srcOrd="9" destOrd="0" presId="urn:microsoft.com/office/officeart/2005/8/layout/orgChart1"/>
    <dgm:cxn modelId="{23829176-5AD0-4C6F-ABA9-B4B0592062D2}" type="presParOf" srcId="{B3374B4C-BB58-42F9-A4AE-FB35552F151B}" destId="{545B09BB-EF3E-4220-8FD3-1A3D97783B54}" srcOrd="0" destOrd="0" presId="urn:microsoft.com/office/officeart/2005/8/layout/orgChart1"/>
    <dgm:cxn modelId="{6C089A36-BC24-4849-9692-AC4FE790E34F}" type="presParOf" srcId="{545B09BB-EF3E-4220-8FD3-1A3D97783B54}" destId="{2C200587-CEA7-4EFB-9F1C-F67A3583DFA5}" srcOrd="0" destOrd="0" presId="urn:microsoft.com/office/officeart/2005/8/layout/orgChart1"/>
    <dgm:cxn modelId="{C3694A1F-60B3-4CB3-93CD-0D0FAC7925D6}" type="presParOf" srcId="{545B09BB-EF3E-4220-8FD3-1A3D97783B54}" destId="{4B7F2CF8-E0B9-4251-AFAE-02441BB56E60}" srcOrd="1" destOrd="0" presId="urn:microsoft.com/office/officeart/2005/8/layout/orgChart1"/>
    <dgm:cxn modelId="{A1F76B35-15A6-4A55-AD97-6E320DFA5FD0}" type="presParOf" srcId="{B3374B4C-BB58-42F9-A4AE-FB35552F151B}" destId="{D1B36D7C-0D72-4244-9325-C4F211F087CD}" srcOrd="1" destOrd="0" presId="urn:microsoft.com/office/officeart/2005/8/layout/orgChart1"/>
    <dgm:cxn modelId="{6EA4B6A4-572B-4D16-9CF7-8724ACD7C253}" type="presParOf" srcId="{D1B36D7C-0D72-4244-9325-C4F211F087CD}" destId="{D7D5D101-B7BE-4DEF-BD88-FF02D34477DB}" srcOrd="0" destOrd="0" presId="urn:microsoft.com/office/officeart/2005/8/layout/orgChart1"/>
    <dgm:cxn modelId="{F34BFCF6-8969-435F-9981-C0407B0E3021}" type="presParOf" srcId="{D1B36D7C-0D72-4244-9325-C4F211F087CD}" destId="{4D092238-AFDA-4B70-846B-C51178563859}" srcOrd="1" destOrd="0" presId="urn:microsoft.com/office/officeart/2005/8/layout/orgChart1"/>
    <dgm:cxn modelId="{E5FE1D51-F4AB-43B5-BF74-2E5ADFC9086C}" type="presParOf" srcId="{4D092238-AFDA-4B70-846B-C51178563859}" destId="{55704165-B5B4-4E74-BEE6-92A8F5F40D29}" srcOrd="0" destOrd="0" presId="urn:microsoft.com/office/officeart/2005/8/layout/orgChart1"/>
    <dgm:cxn modelId="{809C6BF9-50EB-4F59-80FA-12DA7D7D2789}" type="presParOf" srcId="{55704165-B5B4-4E74-BEE6-92A8F5F40D29}" destId="{50426CA9-D5EA-4869-B8A8-34F7DC0F8B96}" srcOrd="0" destOrd="0" presId="urn:microsoft.com/office/officeart/2005/8/layout/orgChart1"/>
    <dgm:cxn modelId="{DB934E8E-37DA-420B-8B51-FAE58ED1F20D}" type="presParOf" srcId="{55704165-B5B4-4E74-BEE6-92A8F5F40D29}" destId="{E35C4AD8-0EF9-4779-9B69-B2B73E30D586}" srcOrd="1" destOrd="0" presId="urn:microsoft.com/office/officeart/2005/8/layout/orgChart1"/>
    <dgm:cxn modelId="{1B358C83-4016-4092-B29F-B0B990F9721D}" type="presParOf" srcId="{4D092238-AFDA-4B70-846B-C51178563859}" destId="{47EB2691-EFA8-45CF-ABE3-A7A3EEEDCB4B}" srcOrd="1" destOrd="0" presId="urn:microsoft.com/office/officeart/2005/8/layout/orgChart1"/>
    <dgm:cxn modelId="{88D216ED-C2CA-4B18-A77C-58A6EFE4A93B}" type="presParOf" srcId="{4D092238-AFDA-4B70-846B-C51178563859}" destId="{C52D5890-45BD-41C7-95D4-FD450E587109}" srcOrd="2" destOrd="0" presId="urn:microsoft.com/office/officeart/2005/8/layout/orgChart1"/>
    <dgm:cxn modelId="{EE94EC9E-BDB1-4158-8D6C-708E6BC5F93C}" type="presParOf" srcId="{D1B36D7C-0D72-4244-9325-C4F211F087CD}" destId="{5C7E9C27-8FA0-424B-84C8-7C1FAB7CE028}" srcOrd="2" destOrd="0" presId="urn:microsoft.com/office/officeart/2005/8/layout/orgChart1"/>
    <dgm:cxn modelId="{DD77278D-4F6A-465E-B2C1-BD53C6AB601B}" type="presParOf" srcId="{D1B36D7C-0D72-4244-9325-C4F211F087CD}" destId="{5CD0002E-9A06-40FE-9C8C-F705F276FC18}" srcOrd="3" destOrd="0" presId="urn:microsoft.com/office/officeart/2005/8/layout/orgChart1"/>
    <dgm:cxn modelId="{D259F2EC-E648-49F7-B2DC-6C19A38DED53}" type="presParOf" srcId="{5CD0002E-9A06-40FE-9C8C-F705F276FC18}" destId="{E63B13C9-BB3B-4431-8FB5-60ECC221E8B4}" srcOrd="0" destOrd="0" presId="urn:microsoft.com/office/officeart/2005/8/layout/orgChart1"/>
    <dgm:cxn modelId="{8A9BB26A-8FE5-4696-ABC0-77D2DB616BC3}" type="presParOf" srcId="{E63B13C9-BB3B-4431-8FB5-60ECC221E8B4}" destId="{1167EAB7-FE7A-4EF0-B78B-30665223ED1B}" srcOrd="0" destOrd="0" presId="urn:microsoft.com/office/officeart/2005/8/layout/orgChart1"/>
    <dgm:cxn modelId="{7E1A3CBD-2B3A-4BB2-BF5F-7E40FE718465}" type="presParOf" srcId="{E63B13C9-BB3B-4431-8FB5-60ECC221E8B4}" destId="{47134E87-B9A8-4E76-9A47-412B97A092E5}" srcOrd="1" destOrd="0" presId="urn:microsoft.com/office/officeart/2005/8/layout/orgChart1"/>
    <dgm:cxn modelId="{E0C27AA6-FD58-49A7-88FC-1A00BA9A102C}" type="presParOf" srcId="{5CD0002E-9A06-40FE-9C8C-F705F276FC18}" destId="{4162C83D-D66D-4533-8768-AD251319BA7C}" srcOrd="1" destOrd="0" presId="urn:microsoft.com/office/officeart/2005/8/layout/orgChart1"/>
    <dgm:cxn modelId="{5E805260-6178-4CD3-B2E6-0CD19F51669A}" type="presParOf" srcId="{5CD0002E-9A06-40FE-9C8C-F705F276FC18}" destId="{C1A6ED2A-A38A-437E-8241-320901CF3DD7}" srcOrd="2" destOrd="0" presId="urn:microsoft.com/office/officeart/2005/8/layout/orgChart1"/>
    <dgm:cxn modelId="{434EC0C2-9F88-4636-8908-1320FFCA13AE}" type="presParOf" srcId="{D1B36D7C-0D72-4244-9325-C4F211F087CD}" destId="{7EA3BB4D-A779-4AE9-A53D-F2245EAD7169}" srcOrd="4" destOrd="0" presId="urn:microsoft.com/office/officeart/2005/8/layout/orgChart1"/>
    <dgm:cxn modelId="{47190441-FAB2-4DB4-B38F-DD9A1BC057F6}" type="presParOf" srcId="{D1B36D7C-0D72-4244-9325-C4F211F087CD}" destId="{60927BE0-289A-47B3-B35F-2DFD6B2586A0}" srcOrd="5" destOrd="0" presId="urn:microsoft.com/office/officeart/2005/8/layout/orgChart1"/>
    <dgm:cxn modelId="{8A6F4933-927E-4B5F-9E95-55FDF7E4B4F6}" type="presParOf" srcId="{60927BE0-289A-47B3-B35F-2DFD6B2586A0}" destId="{5E8569F2-E334-4E80-9B0A-CA2E14B87E21}" srcOrd="0" destOrd="0" presId="urn:microsoft.com/office/officeart/2005/8/layout/orgChart1"/>
    <dgm:cxn modelId="{E02D21AF-42D7-4CEE-ABF6-A35EBA3C29D4}" type="presParOf" srcId="{5E8569F2-E334-4E80-9B0A-CA2E14B87E21}" destId="{1CC9C3EF-50CE-4F53-9359-1FE185792648}" srcOrd="0" destOrd="0" presId="urn:microsoft.com/office/officeart/2005/8/layout/orgChart1"/>
    <dgm:cxn modelId="{D806E968-D582-4785-B23A-0F65B5B7F6CA}" type="presParOf" srcId="{5E8569F2-E334-4E80-9B0A-CA2E14B87E21}" destId="{E6914ECB-9A3C-47B8-8A0C-F61D9BEFDAF8}" srcOrd="1" destOrd="0" presId="urn:microsoft.com/office/officeart/2005/8/layout/orgChart1"/>
    <dgm:cxn modelId="{63ABFCC7-BAA2-4367-98E7-395A05F1C849}" type="presParOf" srcId="{60927BE0-289A-47B3-B35F-2DFD6B2586A0}" destId="{BBE136B5-A80D-4C17-8F30-F88DDC810019}" srcOrd="1" destOrd="0" presId="urn:microsoft.com/office/officeart/2005/8/layout/orgChart1"/>
    <dgm:cxn modelId="{C18EA749-B855-4E04-859F-B16BD1705807}" type="presParOf" srcId="{60927BE0-289A-47B3-B35F-2DFD6B2586A0}" destId="{EB0FBF05-7634-4DD8-B7CE-AA6D3D072286}" srcOrd="2" destOrd="0" presId="urn:microsoft.com/office/officeart/2005/8/layout/orgChart1"/>
    <dgm:cxn modelId="{82A5C868-5860-433D-8002-33D3DF9C1240}" type="presParOf" srcId="{D1B36D7C-0D72-4244-9325-C4F211F087CD}" destId="{12355FA1-89CE-4937-90F6-AC2ED44762A7}" srcOrd="6" destOrd="0" presId="urn:microsoft.com/office/officeart/2005/8/layout/orgChart1"/>
    <dgm:cxn modelId="{C1522898-8C8A-422C-9167-AC582FF28600}" type="presParOf" srcId="{D1B36D7C-0D72-4244-9325-C4F211F087CD}" destId="{1EA13B19-CEB7-4F8A-8BA7-ED97704C759F}" srcOrd="7" destOrd="0" presId="urn:microsoft.com/office/officeart/2005/8/layout/orgChart1"/>
    <dgm:cxn modelId="{FF7320C3-C8BA-4F43-9F89-D2B12C92176B}" type="presParOf" srcId="{1EA13B19-CEB7-4F8A-8BA7-ED97704C759F}" destId="{FF9AC0AD-03EF-48CE-BEB4-C841B015C80F}" srcOrd="0" destOrd="0" presId="urn:microsoft.com/office/officeart/2005/8/layout/orgChart1"/>
    <dgm:cxn modelId="{600F4073-D203-4299-BDB1-C5C553AAA032}" type="presParOf" srcId="{FF9AC0AD-03EF-48CE-BEB4-C841B015C80F}" destId="{C3F1D946-6CA1-4823-A652-3DBA0333B72A}" srcOrd="0" destOrd="0" presId="urn:microsoft.com/office/officeart/2005/8/layout/orgChart1"/>
    <dgm:cxn modelId="{4E572C34-AF66-4F91-B5BB-3E81BDDF7C28}" type="presParOf" srcId="{FF9AC0AD-03EF-48CE-BEB4-C841B015C80F}" destId="{AFAB6695-D060-44C8-ABDB-2506D63478AA}" srcOrd="1" destOrd="0" presId="urn:microsoft.com/office/officeart/2005/8/layout/orgChart1"/>
    <dgm:cxn modelId="{6D662678-750D-4A5A-ABE8-6C6D0039BCD5}" type="presParOf" srcId="{1EA13B19-CEB7-4F8A-8BA7-ED97704C759F}" destId="{4640109A-2A21-4465-A164-4773EFFADA56}" srcOrd="1" destOrd="0" presId="urn:microsoft.com/office/officeart/2005/8/layout/orgChart1"/>
    <dgm:cxn modelId="{30AB9020-A905-4613-90AB-F9F4A2016CF4}" type="presParOf" srcId="{1EA13B19-CEB7-4F8A-8BA7-ED97704C759F}" destId="{BDFCA779-B02A-4F0D-89CF-2C5567614912}" srcOrd="2" destOrd="0" presId="urn:microsoft.com/office/officeart/2005/8/layout/orgChart1"/>
    <dgm:cxn modelId="{7BEE88CB-86E9-42A7-B458-E2C8B94FF73C}" type="presParOf" srcId="{B3374B4C-BB58-42F9-A4AE-FB35552F151B}" destId="{E5603DF3-30AC-4FED-8244-24DE3070E71D}" srcOrd="2" destOrd="0" presId="urn:microsoft.com/office/officeart/2005/8/layout/orgChart1"/>
    <dgm:cxn modelId="{8BD6D6B2-C43B-496F-BF89-C6FB525846C3}" type="presParOf" srcId="{F22F3A81-3534-456C-9F4F-113282E302C9}" destId="{7033BF6A-96F1-438E-BF41-3061F852B761}" srcOrd="10" destOrd="0" presId="urn:microsoft.com/office/officeart/2005/8/layout/orgChart1"/>
    <dgm:cxn modelId="{E7D64D3D-504C-4D62-BE66-5FDE11215CEB}" type="presParOf" srcId="{F22F3A81-3534-456C-9F4F-113282E302C9}" destId="{5B12CC43-5D45-4223-B64A-A8B32D047A42}" srcOrd="11" destOrd="0" presId="urn:microsoft.com/office/officeart/2005/8/layout/orgChart1"/>
    <dgm:cxn modelId="{EC4745CD-D52F-41A8-860D-945BAEEF8B2A}" type="presParOf" srcId="{5B12CC43-5D45-4223-B64A-A8B32D047A42}" destId="{C56BCBEB-B8A4-4765-8492-4F089F12BD11}" srcOrd="0" destOrd="0" presId="urn:microsoft.com/office/officeart/2005/8/layout/orgChart1"/>
    <dgm:cxn modelId="{30373D5F-4EED-416F-9A46-0DA6ECA33D3B}" type="presParOf" srcId="{C56BCBEB-B8A4-4765-8492-4F089F12BD11}" destId="{74E98A25-D697-4B9F-8A47-585216690768}" srcOrd="0" destOrd="0" presId="urn:microsoft.com/office/officeart/2005/8/layout/orgChart1"/>
    <dgm:cxn modelId="{E92212FB-22FA-4ADA-B771-F92C8ED4EE40}" type="presParOf" srcId="{C56BCBEB-B8A4-4765-8492-4F089F12BD11}" destId="{7B9133C8-F3F3-41AD-8705-6C15610FD0AF}" srcOrd="1" destOrd="0" presId="urn:microsoft.com/office/officeart/2005/8/layout/orgChart1"/>
    <dgm:cxn modelId="{81278A8C-0D3E-4496-9A5C-9302A8B2EC3E}" type="presParOf" srcId="{5B12CC43-5D45-4223-B64A-A8B32D047A42}" destId="{05B8F877-FEBB-439B-83FE-2B22C9F3FDBC}" srcOrd="1" destOrd="0" presId="urn:microsoft.com/office/officeart/2005/8/layout/orgChart1"/>
    <dgm:cxn modelId="{9F716F6B-374B-4590-BD00-2A3D0EDC25AA}" type="presParOf" srcId="{05B8F877-FEBB-439B-83FE-2B22C9F3FDBC}" destId="{BA3DFF36-3471-45C8-B9BD-109E765BCAC9}" srcOrd="0" destOrd="0" presId="urn:microsoft.com/office/officeart/2005/8/layout/orgChart1"/>
    <dgm:cxn modelId="{73E46E36-41CF-46BE-912E-70B10F5F59F8}" type="presParOf" srcId="{05B8F877-FEBB-439B-83FE-2B22C9F3FDBC}" destId="{A36ED141-50FB-4FBE-A9D9-8BD170DCF8E0}" srcOrd="1" destOrd="0" presId="urn:microsoft.com/office/officeart/2005/8/layout/orgChart1"/>
    <dgm:cxn modelId="{1854F04B-E379-4D10-8FEB-F628E6A38DC3}" type="presParOf" srcId="{A36ED141-50FB-4FBE-A9D9-8BD170DCF8E0}" destId="{56F71E1A-CF63-4F87-8272-49033314F563}" srcOrd="0" destOrd="0" presId="urn:microsoft.com/office/officeart/2005/8/layout/orgChart1"/>
    <dgm:cxn modelId="{912027C3-7E6E-464A-9B4C-B5592191E30E}" type="presParOf" srcId="{56F71E1A-CF63-4F87-8272-49033314F563}" destId="{3ABA4653-6626-4BC4-888C-DCC758D3858F}" srcOrd="0" destOrd="0" presId="urn:microsoft.com/office/officeart/2005/8/layout/orgChart1"/>
    <dgm:cxn modelId="{9F8E295E-23C9-45FF-871A-9C85A036CD1F}" type="presParOf" srcId="{56F71E1A-CF63-4F87-8272-49033314F563}" destId="{1C3B2EF8-02FE-479E-83A6-3397EB814346}" srcOrd="1" destOrd="0" presId="urn:microsoft.com/office/officeart/2005/8/layout/orgChart1"/>
    <dgm:cxn modelId="{168624C9-8D41-4185-A38E-3990CC8C4E53}" type="presParOf" srcId="{A36ED141-50FB-4FBE-A9D9-8BD170DCF8E0}" destId="{81922240-BCBB-4763-BDE2-7B9AB3EBED7B}" srcOrd="1" destOrd="0" presId="urn:microsoft.com/office/officeart/2005/8/layout/orgChart1"/>
    <dgm:cxn modelId="{5C851F9C-F9C2-4BBE-BFFE-56BEEAF869F5}" type="presParOf" srcId="{A36ED141-50FB-4FBE-A9D9-8BD170DCF8E0}" destId="{42D9C3B1-49BA-4903-A3EE-39C664F2F007}" srcOrd="2" destOrd="0" presId="urn:microsoft.com/office/officeart/2005/8/layout/orgChart1"/>
    <dgm:cxn modelId="{1223066E-2CAD-42C7-AF88-A3ABA8792182}" type="presParOf" srcId="{05B8F877-FEBB-439B-83FE-2B22C9F3FDBC}" destId="{FF6A0E47-78CE-43E2-8CEE-6D6235EC7F76}" srcOrd="2" destOrd="0" presId="urn:microsoft.com/office/officeart/2005/8/layout/orgChart1"/>
    <dgm:cxn modelId="{A76DFAA6-0877-4A20-B929-DF3FDE464CE6}" type="presParOf" srcId="{05B8F877-FEBB-439B-83FE-2B22C9F3FDBC}" destId="{F977D9C1-2ABF-4869-875B-312D5422EAD2}" srcOrd="3" destOrd="0" presId="urn:microsoft.com/office/officeart/2005/8/layout/orgChart1"/>
    <dgm:cxn modelId="{B2EAB6C7-FA96-4673-9AA4-7D8B88550B3B}" type="presParOf" srcId="{F977D9C1-2ABF-4869-875B-312D5422EAD2}" destId="{7C50A77D-D652-468E-B911-5775E8A2CF4B}" srcOrd="0" destOrd="0" presId="urn:microsoft.com/office/officeart/2005/8/layout/orgChart1"/>
    <dgm:cxn modelId="{5521422A-6425-4440-8A7D-B22E219A998C}" type="presParOf" srcId="{7C50A77D-D652-468E-B911-5775E8A2CF4B}" destId="{15B1FBB0-CCE1-4036-B61F-5396E27FE8D6}" srcOrd="0" destOrd="0" presId="urn:microsoft.com/office/officeart/2005/8/layout/orgChart1"/>
    <dgm:cxn modelId="{62059992-07DC-4CE9-9BC2-AC60E066F631}" type="presParOf" srcId="{7C50A77D-D652-468E-B911-5775E8A2CF4B}" destId="{1FA28B83-7520-464B-A560-0AA760B9DD43}" srcOrd="1" destOrd="0" presId="urn:microsoft.com/office/officeart/2005/8/layout/orgChart1"/>
    <dgm:cxn modelId="{6C3CE6AB-CCB7-46D0-AFCF-4D72540200CD}" type="presParOf" srcId="{F977D9C1-2ABF-4869-875B-312D5422EAD2}" destId="{3C6F56BC-2D12-4C4A-B365-53D96CA558C3}" srcOrd="1" destOrd="0" presId="urn:microsoft.com/office/officeart/2005/8/layout/orgChart1"/>
    <dgm:cxn modelId="{F56B80F5-9775-452E-B09C-41703871CAEE}" type="presParOf" srcId="{F977D9C1-2ABF-4869-875B-312D5422EAD2}" destId="{465F8E60-DEDC-4CB4-9CAC-600C2E6D8521}" srcOrd="2" destOrd="0" presId="urn:microsoft.com/office/officeart/2005/8/layout/orgChart1"/>
    <dgm:cxn modelId="{9916FB00-7FEE-4C9A-8151-A479B1149549}" type="presParOf" srcId="{05B8F877-FEBB-439B-83FE-2B22C9F3FDBC}" destId="{B9B05592-39F6-44A8-B5D4-68C87F16931C}" srcOrd="4" destOrd="0" presId="urn:microsoft.com/office/officeart/2005/8/layout/orgChart1"/>
    <dgm:cxn modelId="{7AF54A7F-244E-475A-BBCB-A689202D8B59}" type="presParOf" srcId="{05B8F877-FEBB-439B-83FE-2B22C9F3FDBC}" destId="{2A05BB4B-8807-45E1-A9D1-DDC4B780F4BB}" srcOrd="5" destOrd="0" presId="urn:microsoft.com/office/officeart/2005/8/layout/orgChart1"/>
    <dgm:cxn modelId="{2F6A608C-F1DA-4C0D-9212-A1C4E0C86517}" type="presParOf" srcId="{2A05BB4B-8807-45E1-A9D1-DDC4B780F4BB}" destId="{7838C867-A5DF-4A2E-AADB-2E0F779C5A2D}" srcOrd="0" destOrd="0" presId="urn:microsoft.com/office/officeart/2005/8/layout/orgChart1"/>
    <dgm:cxn modelId="{CF895348-5E9D-46DD-BF55-CD298BB25430}" type="presParOf" srcId="{7838C867-A5DF-4A2E-AADB-2E0F779C5A2D}" destId="{DF67661A-72B4-4F53-B90E-68397A58CECB}" srcOrd="0" destOrd="0" presId="urn:microsoft.com/office/officeart/2005/8/layout/orgChart1"/>
    <dgm:cxn modelId="{024755F7-E94A-4785-9AEE-D6517512D4A5}" type="presParOf" srcId="{7838C867-A5DF-4A2E-AADB-2E0F779C5A2D}" destId="{D7465CCB-E88F-4BA1-A54D-31F7C542D18C}" srcOrd="1" destOrd="0" presId="urn:microsoft.com/office/officeart/2005/8/layout/orgChart1"/>
    <dgm:cxn modelId="{CA5882C5-1457-46DD-96F1-898A598CC362}" type="presParOf" srcId="{2A05BB4B-8807-45E1-A9D1-DDC4B780F4BB}" destId="{84793164-EE5C-441F-9B73-4E0E2414CC91}" srcOrd="1" destOrd="0" presId="urn:microsoft.com/office/officeart/2005/8/layout/orgChart1"/>
    <dgm:cxn modelId="{4F3C5976-F050-46C9-ACD0-0BB3CD76E3C7}" type="presParOf" srcId="{2A05BB4B-8807-45E1-A9D1-DDC4B780F4BB}" destId="{1665D47F-F268-481C-B60F-FE8023F5764D}" srcOrd="2" destOrd="0" presId="urn:microsoft.com/office/officeart/2005/8/layout/orgChart1"/>
    <dgm:cxn modelId="{C90C9E7A-CEE7-45AD-AF7C-B3355955D4DF}" type="presParOf" srcId="{05B8F877-FEBB-439B-83FE-2B22C9F3FDBC}" destId="{A37DBFCF-134B-4A04-9342-730AB0D11EF9}" srcOrd="6" destOrd="0" presId="urn:microsoft.com/office/officeart/2005/8/layout/orgChart1"/>
    <dgm:cxn modelId="{06B980D6-315B-469F-9A66-0F9DE7FBCD0C}" type="presParOf" srcId="{05B8F877-FEBB-439B-83FE-2B22C9F3FDBC}" destId="{95FB9715-9311-409D-AEFA-3AF38204A8DD}" srcOrd="7" destOrd="0" presId="urn:microsoft.com/office/officeart/2005/8/layout/orgChart1"/>
    <dgm:cxn modelId="{E3ED6194-5545-4639-9E82-405566A796E1}" type="presParOf" srcId="{95FB9715-9311-409D-AEFA-3AF38204A8DD}" destId="{12E31584-D4C4-4364-8EEF-F6B807D882D8}" srcOrd="0" destOrd="0" presId="urn:microsoft.com/office/officeart/2005/8/layout/orgChart1"/>
    <dgm:cxn modelId="{6A15B31C-8B5D-4815-9C34-A3F224C8CBB8}" type="presParOf" srcId="{12E31584-D4C4-4364-8EEF-F6B807D882D8}" destId="{CD7BC607-4741-4866-9890-C11DA95A85F6}" srcOrd="0" destOrd="0" presId="urn:microsoft.com/office/officeart/2005/8/layout/orgChart1"/>
    <dgm:cxn modelId="{16430E60-8013-4D39-A8DB-8930D99C125A}" type="presParOf" srcId="{12E31584-D4C4-4364-8EEF-F6B807D882D8}" destId="{80AEFAB7-BEFB-4DAC-8511-09CE13EC96B0}" srcOrd="1" destOrd="0" presId="urn:microsoft.com/office/officeart/2005/8/layout/orgChart1"/>
    <dgm:cxn modelId="{3AFD03C7-8A1C-4D61-B8A1-F17011E0D27A}" type="presParOf" srcId="{95FB9715-9311-409D-AEFA-3AF38204A8DD}" destId="{233E38D7-06C8-4C8F-BF9C-30FBB2694773}" srcOrd="1" destOrd="0" presId="urn:microsoft.com/office/officeart/2005/8/layout/orgChart1"/>
    <dgm:cxn modelId="{71681AF2-0DE3-450E-B142-0437A1FD4EAA}" type="presParOf" srcId="{95FB9715-9311-409D-AEFA-3AF38204A8DD}" destId="{4EA0C5AA-EA9F-434D-B3D1-71E6BC403A99}" srcOrd="2" destOrd="0" presId="urn:microsoft.com/office/officeart/2005/8/layout/orgChart1"/>
    <dgm:cxn modelId="{8CE1DCFA-BDA7-4C1D-B2A1-D275A9C48C0E}" type="presParOf" srcId="{5B12CC43-5D45-4223-B64A-A8B32D047A42}" destId="{3631F2D5-A4AB-4D8D-8231-8CDA8A843164}" srcOrd="2" destOrd="0" presId="urn:microsoft.com/office/officeart/2005/8/layout/orgChart1"/>
    <dgm:cxn modelId="{E74BBAE9-6E3A-4144-8554-56A954713CEA}" type="presParOf" srcId="{E3BCA7EA-A8A8-41E7-925B-0F369ADD4D46}" destId="{271564B9-695E-49FC-B41C-9046208E592A}" srcOrd="2" destOrd="0" presId="urn:microsoft.com/office/officeart/2005/8/layout/orgChart1"/>
  </dgm:cxnLst>
  <dgm:bg/>
  <dgm:whole/>
  <dgm:extLst>
    <a:ext uri="http://schemas.microsoft.com/office/drawing/2008/diagram">
      <dsp:dataModelExt xmlns:dsp="http://schemas.microsoft.com/office/drawing/2008/diagram" relId="rId51"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73E5B94D-8D9F-4B79-9DB0-000475D19180}" type="doc">
      <dgm:prSet loTypeId="urn:microsoft.com/office/officeart/2005/8/layout/orgChart1" loCatId="hierarchy" qsTypeId="urn:microsoft.com/office/officeart/2005/8/quickstyle/simple1" qsCatId="simple" csTypeId="urn:microsoft.com/office/officeart/2005/8/colors/colorful5" csCatId="colorful" phldr="1"/>
      <dgm:spPr/>
      <dgm:t>
        <a:bodyPr/>
        <a:lstStyle/>
        <a:p>
          <a:endParaRPr lang="en-US"/>
        </a:p>
      </dgm:t>
    </dgm:pt>
    <dgm:pt modelId="{4880AD14-DDB6-4060-9A18-8E159A67D404}">
      <dgm:prSet phldrT="[Text]" custT="1"/>
      <dgm:spPr/>
      <dgm:t>
        <a:bodyPr/>
        <a:lstStyle/>
        <a:p>
          <a:pPr algn="ctr"/>
          <a:r>
            <a:rPr lang="en-US" sz="800" b="1">
              <a:solidFill>
                <a:schemeClr val="tx1"/>
              </a:solidFill>
            </a:rPr>
            <a:t>Interesados </a:t>
          </a:r>
        </a:p>
      </dgm:t>
    </dgm:pt>
    <dgm:pt modelId="{66579749-A329-494D-92BF-20EE220BEA7E}" type="parTrans" cxnId="{D475E996-F259-4F16-9A2F-9E6D3681530E}">
      <dgm:prSet/>
      <dgm:spPr/>
      <dgm:t>
        <a:bodyPr/>
        <a:lstStyle/>
        <a:p>
          <a:pPr algn="ctr"/>
          <a:endParaRPr lang="en-US" sz="2400" b="0">
            <a:solidFill>
              <a:schemeClr val="tx1"/>
            </a:solidFill>
          </a:endParaRPr>
        </a:p>
      </dgm:t>
    </dgm:pt>
    <dgm:pt modelId="{B2F1D5BF-0401-4EE8-97B3-386CA5EDF741}" type="sibTrans" cxnId="{D475E996-F259-4F16-9A2F-9E6D3681530E}">
      <dgm:prSet/>
      <dgm:spPr/>
      <dgm:t>
        <a:bodyPr/>
        <a:lstStyle/>
        <a:p>
          <a:pPr algn="ctr"/>
          <a:endParaRPr lang="en-US" sz="2400" b="0">
            <a:solidFill>
              <a:schemeClr val="tx1"/>
            </a:solidFill>
          </a:endParaRPr>
        </a:p>
      </dgm:t>
    </dgm:pt>
    <dgm:pt modelId="{283DAE44-B01B-4438-9634-A8AE79A74B7D}">
      <dgm:prSet phldrT="[Text]" custT="1"/>
      <dgm:spPr/>
      <dgm:t>
        <a:bodyPr/>
        <a:lstStyle/>
        <a:p>
          <a:pPr algn="ctr"/>
          <a:r>
            <a:rPr lang="en-US" sz="800" b="0">
              <a:solidFill>
                <a:schemeClr val="tx1"/>
              </a:solidFill>
            </a:rPr>
            <a:t>Proveedores </a:t>
          </a:r>
        </a:p>
      </dgm:t>
    </dgm:pt>
    <dgm:pt modelId="{34B33FD7-6CF8-4425-975B-1676292D4910}" type="parTrans" cxnId="{10014D97-BF13-40CA-888F-3DE6282CA474}">
      <dgm:prSet/>
      <dgm:spPr/>
      <dgm:t>
        <a:bodyPr/>
        <a:lstStyle/>
        <a:p>
          <a:pPr algn="ctr"/>
          <a:endParaRPr lang="en-US" sz="2400" b="0">
            <a:solidFill>
              <a:schemeClr val="tx1"/>
            </a:solidFill>
          </a:endParaRPr>
        </a:p>
      </dgm:t>
    </dgm:pt>
    <dgm:pt modelId="{B801839F-A690-4E39-8AB4-3E0F2C751007}" type="sibTrans" cxnId="{10014D97-BF13-40CA-888F-3DE6282CA474}">
      <dgm:prSet/>
      <dgm:spPr/>
      <dgm:t>
        <a:bodyPr/>
        <a:lstStyle/>
        <a:p>
          <a:pPr algn="ctr"/>
          <a:endParaRPr lang="en-US" sz="2400" b="0">
            <a:solidFill>
              <a:schemeClr val="tx1"/>
            </a:solidFill>
          </a:endParaRPr>
        </a:p>
      </dgm:t>
    </dgm:pt>
    <dgm:pt modelId="{569E8F42-5B06-4B6F-9915-3D18EAEC65E1}">
      <dgm:prSet phldrT="[Text]" custT="1"/>
      <dgm:spPr/>
      <dgm:t>
        <a:bodyPr/>
        <a:lstStyle/>
        <a:p>
          <a:pPr algn="ctr"/>
          <a:r>
            <a:rPr lang="en-US" sz="800" b="0">
              <a:solidFill>
                <a:schemeClr val="tx1"/>
              </a:solidFill>
            </a:rPr>
            <a:t>Entidades Regulatorias </a:t>
          </a:r>
        </a:p>
      </dgm:t>
    </dgm:pt>
    <dgm:pt modelId="{3A15C661-93DF-4050-B29B-860EE3333FB7}" type="parTrans" cxnId="{EA533CEB-F155-420A-A3B6-BBB56268E669}">
      <dgm:prSet/>
      <dgm:spPr/>
      <dgm:t>
        <a:bodyPr/>
        <a:lstStyle/>
        <a:p>
          <a:pPr algn="ctr"/>
          <a:endParaRPr lang="en-US" sz="2400" b="0">
            <a:solidFill>
              <a:schemeClr val="tx1"/>
            </a:solidFill>
          </a:endParaRPr>
        </a:p>
      </dgm:t>
    </dgm:pt>
    <dgm:pt modelId="{2FC3B0D2-6617-40CF-92C5-716DEE592936}" type="sibTrans" cxnId="{EA533CEB-F155-420A-A3B6-BBB56268E669}">
      <dgm:prSet/>
      <dgm:spPr/>
      <dgm:t>
        <a:bodyPr/>
        <a:lstStyle/>
        <a:p>
          <a:pPr algn="ctr"/>
          <a:endParaRPr lang="en-US" sz="2400" b="0">
            <a:solidFill>
              <a:schemeClr val="tx1"/>
            </a:solidFill>
          </a:endParaRPr>
        </a:p>
      </dgm:t>
    </dgm:pt>
    <dgm:pt modelId="{7B416AEE-AC95-4D6D-80FF-C21D202143A0}">
      <dgm:prSet phldrT="[Text]" custT="1"/>
      <dgm:spPr/>
      <dgm:t>
        <a:bodyPr/>
        <a:lstStyle/>
        <a:p>
          <a:pPr algn="ctr"/>
          <a:r>
            <a:rPr lang="en-US" sz="800" b="0">
              <a:solidFill>
                <a:schemeClr val="tx1"/>
              </a:solidFill>
            </a:rPr>
            <a:t>Consumidores </a:t>
          </a:r>
        </a:p>
      </dgm:t>
    </dgm:pt>
    <dgm:pt modelId="{63D5C4A6-E9AD-4859-A96B-76CC10DF71E4}" type="parTrans" cxnId="{44537B4C-4E13-42C1-8F0B-1D7947B32AD0}">
      <dgm:prSet/>
      <dgm:spPr/>
      <dgm:t>
        <a:bodyPr/>
        <a:lstStyle/>
        <a:p>
          <a:pPr algn="ctr"/>
          <a:endParaRPr lang="en-US" sz="2400" b="0">
            <a:solidFill>
              <a:schemeClr val="tx1"/>
            </a:solidFill>
          </a:endParaRPr>
        </a:p>
      </dgm:t>
    </dgm:pt>
    <dgm:pt modelId="{BD81F343-F74B-4A9B-9FDF-58C0C2C15069}" type="sibTrans" cxnId="{44537B4C-4E13-42C1-8F0B-1D7947B32AD0}">
      <dgm:prSet/>
      <dgm:spPr/>
      <dgm:t>
        <a:bodyPr/>
        <a:lstStyle/>
        <a:p>
          <a:pPr algn="ctr"/>
          <a:endParaRPr lang="en-US" sz="2400" b="0">
            <a:solidFill>
              <a:schemeClr val="tx1"/>
            </a:solidFill>
          </a:endParaRPr>
        </a:p>
      </dgm:t>
    </dgm:pt>
    <dgm:pt modelId="{1BCB1CD1-FC09-4D14-8660-298E4FA55481}">
      <dgm:prSet phldrT="[Text]" custT="1"/>
      <dgm:spPr/>
      <dgm:t>
        <a:bodyPr/>
        <a:lstStyle/>
        <a:p>
          <a:pPr algn="ctr"/>
          <a:r>
            <a:rPr lang="en-US" sz="800" b="0">
              <a:solidFill>
                <a:schemeClr val="tx1"/>
              </a:solidFill>
            </a:rPr>
            <a:t>Recursos Humanos </a:t>
          </a:r>
        </a:p>
      </dgm:t>
    </dgm:pt>
    <dgm:pt modelId="{C1CBD0C4-C324-4A80-8FC5-050CE634EBF9}" type="parTrans" cxnId="{C4E001AD-5002-4A06-B5FE-5384337D6EE0}">
      <dgm:prSet/>
      <dgm:spPr/>
      <dgm:t>
        <a:bodyPr/>
        <a:lstStyle/>
        <a:p>
          <a:pPr algn="ctr"/>
          <a:endParaRPr lang="en-US" sz="2400" b="0">
            <a:solidFill>
              <a:schemeClr val="tx1"/>
            </a:solidFill>
          </a:endParaRPr>
        </a:p>
      </dgm:t>
    </dgm:pt>
    <dgm:pt modelId="{F23DF850-6EC4-4529-8951-3281D863E549}" type="sibTrans" cxnId="{C4E001AD-5002-4A06-B5FE-5384337D6EE0}">
      <dgm:prSet/>
      <dgm:spPr/>
      <dgm:t>
        <a:bodyPr/>
        <a:lstStyle/>
        <a:p>
          <a:pPr algn="ctr"/>
          <a:endParaRPr lang="en-US" sz="2400" b="0">
            <a:solidFill>
              <a:schemeClr val="tx1"/>
            </a:solidFill>
          </a:endParaRPr>
        </a:p>
      </dgm:t>
    </dgm:pt>
    <dgm:pt modelId="{707926E7-FABC-43C9-98F2-7E6600F4BDF7}">
      <dgm:prSet phldrT="[Text]" custT="1"/>
      <dgm:spPr/>
      <dgm:t>
        <a:bodyPr/>
        <a:lstStyle/>
        <a:p>
          <a:pPr algn="ctr"/>
          <a:r>
            <a:rPr lang="en-US" sz="800" b="0">
              <a:solidFill>
                <a:schemeClr val="tx1"/>
              </a:solidFill>
            </a:rPr>
            <a:t>Proceso de Reciclaje</a:t>
          </a:r>
        </a:p>
      </dgm:t>
    </dgm:pt>
    <dgm:pt modelId="{02349435-22A2-4E35-99E3-9A9C4433D664}" type="parTrans" cxnId="{EA078FCB-CC46-4A38-8D76-F70CCF27C134}">
      <dgm:prSet/>
      <dgm:spPr/>
      <dgm:t>
        <a:bodyPr/>
        <a:lstStyle/>
        <a:p>
          <a:pPr algn="ctr"/>
          <a:endParaRPr lang="en-US" sz="2400" b="0">
            <a:solidFill>
              <a:schemeClr val="tx1"/>
            </a:solidFill>
          </a:endParaRPr>
        </a:p>
      </dgm:t>
    </dgm:pt>
    <dgm:pt modelId="{9842BE09-C161-4704-A319-AB875D78DF7E}" type="sibTrans" cxnId="{EA078FCB-CC46-4A38-8D76-F70CCF27C134}">
      <dgm:prSet/>
      <dgm:spPr/>
      <dgm:t>
        <a:bodyPr/>
        <a:lstStyle/>
        <a:p>
          <a:pPr algn="ctr"/>
          <a:endParaRPr lang="en-US" sz="2400" b="0">
            <a:solidFill>
              <a:schemeClr val="tx1"/>
            </a:solidFill>
          </a:endParaRPr>
        </a:p>
      </dgm:t>
    </dgm:pt>
    <dgm:pt modelId="{3B9801E7-8D85-4AF3-9108-AE65E3CAD85A}">
      <dgm:prSet phldrT="[Text]" custT="1"/>
      <dgm:spPr/>
      <dgm:t>
        <a:bodyPr/>
        <a:lstStyle/>
        <a:p>
          <a:pPr algn="ctr"/>
          <a:r>
            <a:rPr lang="en-US" sz="800" b="0">
              <a:solidFill>
                <a:schemeClr val="tx1"/>
              </a:solidFill>
            </a:rPr>
            <a:t>Comercialización </a:t>
          </a:r>
        </a:p>
      </dgm:t>
    </dgm:pt>
    <dgm:pt modelId="{6518CED4-6420-4D2B-AF1B-122A5774DDEA}" type="parTrans" cxnId="{B4568835-B1A2-445A-A379-824EECA27C09}">
      <dgm:prSet/>
      <dgm:spPr/>
      <dgm:t>
        <a:bodyPr/>
        <a:lstStyle/>
        <a:p>
          <a:pPr algn="ctr"/>
          <a:endParaRPr lang="en-US" sz="2400" b="0">
            <a:solidFill>
              <a:schemeClr val="tx1"/>
            </a:solidFill>
          </a:endParaRPr>
        </a:p>
      </dgm:t>
    </dgm:pt>
    <dgm:pt modelId="{D07286A0-644C-4378-9A61-8488A894EA3C}" type="sibTrans" cxnId="{B4568835-B1A2-445A-A379-824EECA27C09}">
      <dgm:prSet/>
      <dgm:spPr/>
      <dgm:t>
        <a:bodyPr/>
        <a:lstStyle/>
        <a:p>
          <a:pPr algn="ctr"/>
          <a:endParaRPr lang="en-US" sz="2400" b="0">
            <a:solidFill>
              <a:schemeClr val="tx1"/>
            </a:solidFill>
          </a:endParaRPr>
        </a:p>
      </dgm:t>
    </dgm:pt>
    <dgm:pt modelId="{BE39F4BF-06E7-4267-A073-1D2752A2022F}">
      <dgm:prSet phldrT="[Text]" custT="1"/>
      <dgm:spPr/>
      <dgm:t>
        <a:bodyPr/>
        <a:lstStyle/>
        <a:p>
          <a:pPr algn="ctr"/>
          <a:r>
            <a:rPr lang="en-US" sz="800" b="0">
              <a:solidFill>
                <a:schemeClr val="tx1"/>
              </a:solidFill>
            </a:rPr>
            <a:t>Accionistas </a:t>
          </a:r>
        </a:p>
      </dgm:t>
    </dgm:pt>
    <dgm:pt modelId="{3B53CBD0-FBB3-4839-9561-3D73A8C7A5D8}" type="parTrans" cxnId="{EA2E6340-08A7-47D9-87D1-8AC98C424CCE}">
      <dgm:prSet/>
      <dgm:spPr/>
      <dgm:t>
        <a:bodyPr/>
        <a:lstStyle/>
        <a:p>
          <a:pPr algn="ctr"/>
          <a:endParaRPr lang="en-US" sz="2400" b="0">
            <a:solidFill>
              <a:schemeClr val="tx1"/>
            </a:solidFill>
          </a:endParaRPr>
        </a:p>
      </dgm:t>
    </dgm:pt>
    <dgm:pt modelId="{61BEA5C5-CF3D-40BB-A3E0-E69BB97A7DDB}" type="sibTrans" cxnId="{EA2E6340-08A7-47D9-87D1-8AC98C424CCE}">
      <dgm:prSet/>
      <dgm:spPr/>
      <dgm:t>
        <a:bodyPr/>
        <a:lstStyle/>
        <a:p>
          <a:pPr algn="ctr"/>
          <a:endParaRPr lang="en-US" sz="2400" b="0">
            <a:solidFill>
              <a:schemeClr val="tx1"/>
            </a:solidFill>
          </a:endParaRPr>
        </a:p>
      </dgm:t>
    </dgm:pt>
    <dgm:pt modelId="{BE4EBEBE-A625-480C-99AF-9F32684C58A3}">
      <dgm:prSet phldrT="[Text]" custT="1"/>
      <dgm:spPr/>
      <dgm:t>
        <a:bodyPr/>
        <a:lstStyle/>
        <a:p>
          <a:pPr algn="ctr"/>
          <a:r>
            <a:rPr lang="en-US" sz="800" b="0">
              <a:solidFill>
                <a:schemeClr val="tx1"/>
              </a:solidFill>
            </a:rPr>
            <a:t>Equipo del proyecto </a:t>
          </a:r>
        </a:p>
      </dgm:t>
    </dgm:pt>
    <dgm:pt modelId="{41BDE00A-AB79-44CA-8E96-301CEE739EA2}" type="parTrans" cxnId="{E2632B63-CDC1-4829-947A-DB8EFBB5C9D1}">
      <dgm:prSet/>
      <dgm:spPr/>
      <dgm:t>
        <a:bodyPr/>
        <a:lstStyle/>
        <a:p>
          <a:pPr algn="ctr"/>
          <a:endParaRPr lang="en-US" sz="2400" b="0">
            <a:solidFill>
              <a:schemeClr val="tx1"/>
            </a:solidFill>
          </a:endParaRPr>
        </a:p>
      </dgm:t>
    </dgm:pt>
    <dgm:pt modelId="{A9143EB0-25DB-4352-9E79-F815C87FF8F6}" type="sibTrans" cxnId="{E2632B63-CDC1-4829-947A-DB8EFBB5C9D1}">
      <dgm:prSet/>
      <dgm:spPr/>
      <dgm:t>
        <a:bodyPr/>
        <a:lstStyle/>
        <a:p>
          <a:pPr algn="ctr"/>
          <a:endParaRPr lang="en-US" sz="2400" b="0">
            <a:solidFill>
              <a:schemeClr val="tx1"/>
            </a:solidFill>
          </a:endParaRPr>
        </a:p>
      </dgm:t>
    </dgm:pt>
    <dgm:pt modelId="{12F8B044-4FF1-4ED7-9448-7A9F1BA95C2A}">
      <dgm:prSet phldrT="[Text]" custT="1"/>
      <dgm:spPr/>
      <dgm:t>
        <a:bodyPr/>
        <a:lstStyle/>
        <a:p>
          <a:pPr algn="ctr"/>
          <a:r>
            <a:rPr lang="en-US" sz="800" b="0">
              <a:solidFill>
                <a:schemeClr val="tx1"/>
              </a:solidFill>
            </a:rPr>
            <a:t>Proceso Operacional  </a:t>
          </a:r>
        </a:p>
      </dgm:t>
    </dgm:pt>
    <dgm:pt modelId="{04190043-8E60-48EE-A92B-18954A8F1D71}" type="parTrans" cxnId="{EFB8AD54-EDDD-4960-87F1-819C6F47C0BD}">
      <dgm:prSet/>
      <dgm:spPr/>
      <dgm:t>
        <a:bodyPr/>
        <a:lstStyle/>
        <a:p>
          <a:pPr algn="ctr"/>
          <a:endParaRPr lang="en-US" sz="2400" b="0">
            <a:solidFill>
              <a:schemeClr val="tx1"/>
            </a:solidFill>
          </a:endParaRPr>
        </a:p>
      </dgm:t>
    </dgm:pt>
    <dgm:pt modelId="{0C676ED4-9679-471B-BE14-4FA86A38E028}" type="sibTrans" cxnId="{EFB8AD54-EDDD-4960-87F1-819C6F47C0BD}">
      <dgm:prSet/>
      <dgm:spPr/>
      <dgm:t>
        <a:bodyPr/>
        <a:lstStyle/>
        <a:p>
          <a:pPr algn="ctr"/>
          <a:endParaRPr lang="en-US" sz="2400" b="0">
            <a:solidFill>
              <a:schemeClr val="tx1"/>
            </a:solidFill>
          </a:endParaRPr>
        </a:p>
      </dgm:t>
    </dgm:pt>
    <dgm:pt modelId="{948FFC9D-1554-4F32-82F6-AEBD94A2D7AA}">
      <dgm:prSet phldrT="[Text]" custT="1"/>
      <dgm:spPr/>
      <dgm:t>
        <a:bodyPr/>
        <a:lstStyle/>
        <a:p>
          <a:pPr algn="ctr"/>
          <a:r>
            <a:rPr lang="en-US" sz="800" b="0">
              <a:solidFill>
                <a:schemeClr val="tx1"/>
              </a:solidFill>
            </a:rPr>
            <a:t>Nacionales (Gobierno de Honduras)</a:t>
          </a:r>
        </a:p>
      </dgm:t>
    </dgm:pt>
    <dgm:pt modelId="{87F18416-96B1-46E1-A664-5120F461C0B2}" type="parTrans" cxnId="{C73D9B51-C078-4F61-93E2-C07C9D289B37}">
      <dgm:prSet/>
      <dgm:spPr/>
      <dgm:t>
        <a:bodyPr/>
        <a:lstStyle/>
        <a:p>
          <a:pPr algn="ctr"/>
          <a:endParaRPr lang="en-US" sz="2400" b="0">
            <a:solidFill>
              <a:schemeClr val="tx1"/>
            </a:solidFill>
          </a:endParaRPr>
        </a:p>
      </dgm:t>
    </dgm:pt>
    <dgm:pt modelId="{69CF283C-69EE-4DEA-844C-5CBEF00F932A}" type="sibTrans" cxnId="{C73D9B51-C078-4F61-93E2-C07C9D289B37}">
      <dgm:prSet/>
      <dgm:spPr/>
      <dgm:t>
        <a:bodyPr/>
        <a:lstStyle/>
        <a:p>
          <a:pPr algn="ctr"/>
          <a:endParaRPr lang="en-US" sz="2400" b="0">
            <a:solidFill>
              <a:schemeClr val="tx1"/>
            </a:solidFill>
          </a:endParaRPr>
        </a:p>
      </dgm:t>
    </dgm:pt>
    <dgm:pt modelId="{1C22D050-D627-483B-AFE2-A1CFB9E00DCF}">
      <dgm:prSet phldrT="[Text]" custT="1"/>
      <dgm:spPr/>
      <dgm:t>
        <a:bodyPr/>
        <a:lstStyle/>
        <a:p>
          <a:pPr algn="ctr"/>
          <a:r>
            <a:rPr lang="en-US" sz="800" b="0">
              <a:solidFill>
                <a:schemeClr val="tx1"/>
              </a:solidFill>
            </a:rPr>
            <a:t>Internacionales  </a:t>
          </a:r>
        </a:p>
      </dgm:t>
    </dgm:pt>
    <dgm:pt modelId="{22BA0D29-FFB7-4B67-BE58-E933C6BA6499}" type="parTrans" cxnId="{CB4EC83B-5618-4FE0-A76B-8814D85704F2}">
      <dgm:prSet/>
      <dgm:spPr/>
      <dgm:t>
        <a:bodyPr/>
        <a:lstStyle/>
        <a:p>
          <a:pPr algn="ctr"/>
          <a:endParaRPr lang="en-US" sz="2400" b="0">
            <a:solidFill>
              <a:schemeClr val="tx1"/>
            </a:solidFill>
          </a:endParaRPr>
        </a:p>
      </dgm:t>
    </dgm:pt>
    <dgm:pt modelId="{97300F9B-A1FF-49C1-ABCC-2B57696C2CD1}" type="sibTrans" cxnId="{CB4EC83B-5618-4FE0-A76B-8814D85704F2}">
      <dgm:prSet/>
      <dgm:spPr/>
      <dgm:t>
        <a:bodyPr/>
        <a:lstStyle/>
        <a:p>
          <a:pPr algn="ctr"/>
          <a:endParaRPr lang="en-US" sz="2400" b="0">
            <a:solidFill>
              <a:schemeClr val="tx1"/>
            </a:solidFill>
          </a:endParaRPr>
        </a:p>
      </dgm:t>
    </dgm:pt>
    <dgm:pt modelId="{B68E2085-F6C5-47C3-B3B3-935923DD1AFF}">
      <dgm:prSet phldrT="[Text]" custT="1"/>
      <dgm:spPr/>
      <dgm:t>
        <a:bodyPr/>
        <a:lstStyle/>
        <a:p>
          <a:pPr algn="ctr"/>
          <a:r>
            <a:rPr lang="en-US" sz="800" b="0">
              <a:solidFill>
                <a:schemeClr val="tx1"/>
              </a:solidFill>
            </a:rPr>
            <a:t>Bancos</a:t>
          </a:r>
        </a:p>
      </dgm:t>
    </dgm:pt>
    <dgm:pt modelId="{04F3181A-CC1A-4036-9283-1C620BF98529}" type="parTrans" cxnId="{CEF63331-2690-40DA-B1FC-131A14A08BC9}">
      <dgm:prSet/>
      <dgm:spPr/>
      <dgm:t>
        <a:bodyPr/>
        <a:lstStyle/>
        <a:p>
          <a:pPr algn="ctr"/>
          <a:endParaRPr lang="en-US" sz="2400" b="0">
            <a:solidFill>
              <a:schemeClr val="tx1"/>
            </a:solidFill>
          </a:endParaRPr>
        </a:p>
      </dgm:t>
    </dgm:pt>
    <dgm:pt modelId="{76CB6064-CBC2-41C3-A92D-1B503B49DC64}" type="sibTrans" cxnId="{CEF63331-2690-40DA-B1FC-131A14A08BC9}">
      <dgm:prSet/>
      <dgm:spPr/>
      <dgm:t>
        <a:bodyPr/>
        <a:lstStyle/>
        <a:p>
          <a:pPr algn="ctr"/>
          <a:endParaRPr lang="en-US" sz="2400" b="0">
            <a:solidFill>
              <a:schemeClr val="tx1"/>
            </a:solidFill>
          </a:endParaRPr>
        </a:p>
      </dgm:t>
    </dgm:pt>
    <dgm:pt modelId="{2D8482EC-F91B-4ECC-9D79-80DD126D95A4}">
      <dgm:prSet phldrT="[Text]" custT="1"/>
      <dgm:spPr/>
      <dgm:t>
        <a:bodyPr/>
        <a:lstStyle/>
        <a:p>
          <a:pPr algn="ctr"/>
          <a:r>
            <a:rPr lang="en-US" sz="800" b="0" i="0">
              <a:solidFill>
                <a:schemeClr val="tx1"/>
              </a:solidFill>
            </a:rPr>
            <a:t>Socios estratégicos y colaboradores comerciales</a:t>
          </a:r>
          <a:endParaRPr lang="en-US" sz="800" b="0">
            <a:solidFill>
              <a:schemeClr val="tx1"/>
            </a:solidFill>
          </a:endParaRPr>
        </a:p>
      </dgm:t>
    </dgm:pt>
    <dgm:pt modelId="{D2056842-FE6C-4EBF-8ECA-A74C89BFFC27}" type="parTrans" cxnId="{00FA2761-D932-4C4A-88A7-69537C70F9FC}">
      <dgm:prSet/>
      <dgm:spPr/>
      <dgm:t>
        <a:bodyPr/>
        <a:lstStyle/>
        <a:p>
          <a:pPr algn="ctr"/>
          <a:endParaRPr lang="en-US" sz="2400" b="0">
            <a:solidFill>
              <a:schemeClr val="tx1"/>
            </a:solidFill>
          </a:endParaRPr>
        </a:p>
      </dgm:t>
    </dgm:pt>
    <dgm:pt modelId="{77962E9F-16FB-4183-BD7F-D513E261F213}" type="sibTrans" cxnId="{00FA2761-D932-4C4A-88A7-69537C70F9FC}">
      <dgm:prSet/>
      <dgm:spPr/>
      <dgm:t>
        <a:bodyPr/>
        <a:lstStyle/>
        <a:p>
          <a:pPr algn="ctr"/>
          <a:endParaRPr lang="en-US" sz="2400" b="0">
            <a:solidFill>
              <a:schemeClr val="tx1"/>
            </a:solidFill>
          </a:endParaRPr>
        </a:p>
      </dgm:t>
    </dgm:pt>
    <dgm:pt modelId="{65705E29-1872-4710-8935-0E0B93E11B97}">
      <dgm:prSet phldrT="[Text]" custT="1"/>
      <dgm:spPr/>
      <dgm:t>
        <a:bodyPr/>
        <a:lstStyle/>
        <a:p>
          <a:pPr algn="ctr"/>
          <a:r>
            <a:rPr lang="en-US" sz="800" b="0">
              <a:solidFill>
                <a:schemeClr val="tx1"/>
              </a:solidFill>
            </a:rPr>
            <a:t>Mayoristas </a:t>
          </a:r>
        </a:p>
      </dgm:t>
    </dgm:pt>
    <dgm:pt modelId="{7F8D2F6E-25A5-4CF7-8EB2-2782FC86376A}" type="parTrans" cxnId="{2EE63FA5-791F-4005-97CF-C32C89C3C403}">
      <dgm:prSet/>
      <dgm:spPr/>
      <dgm:t>
        <a:bodyPr/>
        <a:lstStyle/>
        <a:p>
          <a:pPr algn="ctr"/>
          <a:endParaRPr lang="en-US" sz="2400" b="0">
            <a:solidFill>
              <a:schemeClr val="tx1"/>
            </a:solidFill>
          </a:endParaRPr>
        </a:p>
      </dgm:t>
    </dgm:pt>
    <dgm:pt modelId="{70E67DD4-8B46-4E46-900C-664F0ADB6AAD}" type="sibTrans" cxnId="{2EE63FA5-791F-4005-97CF-C32C89C3C403}">
      <dgm:prSet/>
      <dgm:spPr/>
      <dgm:t>
        <a:bodyPr/>
        <a:lstStyle/>
        <a:p>
          <a:pPr algn="ctr"/>
          <a:endParaRPr lang="en-US" sz="2400" b="0">
            <a:solidFill>
              <a:schemeClr val="tx1"/>
            </a:solidFill>
          </a:endParaRPr>
        </a:p>
      </dgm:t>
    </dgm:pt>
    <dgm:pt modelId="{09A0B9ED-A948-4F68-BCEE-13F267600037}">
      <dgm:prSet phldrT="[Text]" custT="1"/>
      <dgm:spPr/>
      <dgm:t>
        <a:bodyPr/>
        <a:lstStyle/>
        <a:p>
          <a:pPr algn="ctr"/>
          <a:r>
            <a:rPr lang="en-US" sz="800" b="0">
              <a:solidFill>
                <a:schemeClr val="tx1"/>
              </a:solidFill>
            </a:rPr>
            <a:t>Consumidor final </a:t>
          </a:r>
        </a:p>
      </dgm:t>
    </dgm:pt>
    <dgm:pt modelId="{2797D4B1-8FF6-44DA-ADED-D6C4E5672A56}" type="parTrans" cxnId="{C5C09AFB-B5C8-4061-9099-A1CB26A15AE1}">
      <dgm:prSet/>
      <dgm:spPr/>
      <dgm:t>
        <a:bodyPr/>
        <a:lstStyle/>
        <a:p>
          <a:pPr algn="ctr"/>
          <a:endParaRPr lang="en-US" sz="2400" b="0">
            <a:solidFill>
              <a:schemeClr val="tx1"/>
            </a:solidFill>
          </a:endParaRPr>
        </a:p>
      </dgm:t>
    </dgm:pt>
    <dgm:pt modelId="{4359DB1A-049E-4396-B66A-F4DE13BC8C7C}" type="sibTrans" cxnId="{C5C09AFB-B5C8-4061-9099-A1CB26A15AE1}">
      <dgm:prSet/>
      <dgm:spPr/>
      <dgm:t>
        <a:bodyPr/>
        <a:lstStyle/>
        <a:p>
          <a:pPr algn="ctr"/>
          <a:endParaRPr lang="en-US" sz="2400" b="0">
            <a:solidFill>
              <a:schemeClr val="tx1"/>
            </a:solidFill>
          </a:endParaRPr>
        </a:p>
      </dgm:t>
    </dgm:pt>
    <dgm:pt modelId="{6866B661-C641-4112-9572-C99C57F60D46}">
      <dgm:prSet phldrT="[Text]" custT="1"/>
      <dgm:spPr/>
      <dgm:t>
        <a:bodyPr/>
        <a:lstStyle/>
        <a:p>
          <a:pPr algn="ctr"/>
          <a:r>
            <a:rPr lang="en-US" sz="800" b="0">
              <a:solidFill>
                <a:schemeClr val="tx1"/>
              </a:solidFill>
            </a:rPr>
            <a:t>Comunidad Local </a:t>
          </a:r>
        </a:p>
      </dgm:t>
    </dgm:pt>
    <dgm:pt modelId="{0416EF43-F339-4AA4-8AFC-36CF4C413C50}" type="parTrans" cxnId="{02995BBF-9F05-4EE1-9355-63D3F2E67E54}">
      <dgm:prSet/>
      <dgm:spPr/>
      <dgm:t>
        <a:bodyPr/>
        <a:lstStyle/>
        <a:p>
          <a:pPr algn="ctr"/>
          <a:endParaRPr lang="en-US" sz="2400" b="0">
            <a:solidFill>
              <a:schemeClr val="tx1"/>
            </a:solidFill>
          </a:endParaRPr>
        </a:p>
      </dgm:t>
    </dgm:pt>
    <dgm:pt modelId="{C0177A13-3B22-4552-BDEF-CEEE53112A93}" type="sibTrans" cxnId="{02995BBF-9F05-4EE1-9355-63D3F2E67E54}">
      <dgm:prSet/>
      <dgm:spPr/>
      <dgm:t>
        <a:bodyPr/>
        <a:lstStyle/>
        <a:p>
          <a:pPr algn="ctr"/>
          <a:endParaRPr lang="en-US" sz="2400" b="0">
            <a:solidFill>
              <a:schemeClr val="tx1"/>
            </a:solidFill>
          </a:endParaRPr>
        </a:p>
      </dgm:t>
    </dgm:pt>
    <dgm:pt modelId="{5C5492D6-1703-42C8-B9EA-D916C3152092}">
      <dgm:prSet phldrT="[Text]" custT="1"/>
      <dgm:spPr/>
      <dgm:t>
        <a:bodyPr/>
        <a:lstStyle/>
        <a:p>
          <a:pPr algn="ctr"/>
          <a:r>
            <a:rPr lang="en-US" sz="800" b="0">
              <a:solidFill>
                <a:schemeClr val="tx1"/>
              </a:solidFill>
            </a:rPr>
            <a:t>Residentes </a:t>
          </a:r>
        </a:p>
      </dgm:t>
    </dgm:pt>
    <dgm:pt modelId="{0F855660-C8AE-4128-B91E-616ADA712D4D}" type="parTrans" cxnId="{16AE93E9-0AFA-4E34-A683-563C053A07F4}">
      <dgm:prSet/>
      <dgm:spPr/>
      <dgm:t>
        <a:bodyPr/>
        <a:lstStyle/>
        <a:p>
          <a:pPr algn="ctr"/>
          <a:endParaRPr lang="en-US" sz="2400" b="0">
            <a:solidFill>
              <a:schemeClr val="tx1"/>
            </a:solidFill>
          </a:endParaRPr>
        </a:p>
      </dgm:t>
    </dgm:pt>
    <dgm:pt modelId="{D19A3D21-E3BE-4B6E-B239-98A8AC4BD096}" type="sibTrans" cxnId="{16AE93E9-0AFA-4E34-A683-563C053A07F4}">
      <dgm:prSet/>
      <dgm:spPr/>
      <dgm:t>
        <a:bodyPr/>
        <a:lstStyle/>
        <a:p>
          <a:pPr algn="ctr"/>
          <a:endParaRPr lang="en-US" sz="2400" b="0">
            <a:solidFill>
              <a:schemeClr val="tx1"/>
            </a:solidFill>
          </a:endParaRPr>
        </a:p>
      </dgm:t>
    </dgm:pt>
    <dgm:pt modelId="{2CDBACD4-4007-49DC-8A43-4049D0A5B366}">
      <dgm:prSet phldrT="[Text]" custT="1"/>
      <dgm:spPr/>
      <dgm:t>
        <a:bodyPr/>
        <a:lstStyle/>
        <a:p>
          <a:pPr algn="ctr"/>
          <a:r>
            <a:rPr lang="en-US" sz="800" b="0" i="0">
              <a:solidFill>
                <a:schemeClr val="tx1"/>
              </a:solidFill>
            </a:rPr>
            <a:t>rganizaciones comunitarias</a:t>
          </a:r>
          <a:endParaRPr lang="en-US" sz="800" b="0">
            <a:solidFill>
              <a:schemeClr val="tx1"/>
            </a:solidFill>
          </a:endParaRPr>
        </a:p>
      </dgm:t>
    </dgm:pt>
    <dgm:pt modelId="{6FA43987-437A-48A1-BB9C-144C158842C5}" type="parTrans" cxnId="{C8643FC5-C75D-4D1E-9353-E88E2BC99B24}">
      <dgm:prSet/>
      <dgm:spPr/>
      <dgm:t>
        <a:bodyPr/>
        <a:lstStyle/>
        <a:p>
          <a:pPr algn="ctr"/>
          <a:endParaRPr lang="en-US" sz="2400" b="0">
            <a:solidFill>
              <a:schemeClr val="tx1"/>
            </a:solidFill>
          </a:endParaRPr>
        </a:p>
      </dgm:t>
    </dgm:pt>
    <dgm:pt modelId="{1178FD72-1868-4E7C-BC2F-BFE3CD5E5F49}" type="sibTrans" cxnId="{C8643FC5-C75D-4D1E-9353-E88E2BC99B24}">
      <dgm:prSet/>
      <dgm:spPr/>
      <dgm:t>
        <a:bodyPr/>
        <a:lstStyle/>
        <a:p>
          <a:pPr algn="ctr"/>
          <a:endParaRPr lang="en-US" sz="2400" b="0">
            <a:solidFill>
              <a:schemeClr val="tx1"/>
            </a:solidFill>
          </a:endParaRPr>
        </a:p>
      </dgm:t>
    </dgm:pt>
    <dgm:pt modelId="{EE929456-44B0-485D-89CB-6F7C2C221C38}">
      <dgm:prSet phldrT="[Text]" custT="1"/>
      <dgm:spPr/>
      <dgm:t>
        <a:bodyPr/>
        <a:lstStyle/>
        <a:p>
          <a:pPr algn="ctr"/>
          <a:r>
            <a:rPr lang="en-US" sz="800" b="0" i="0">
              <a:solidFill>
                <a:schemeClr val="tx1"/>
              </a:solidFill>
            </a:rPr>
            <a:t>Representantes de las comunidades indígenas locales</a:t>
          </a:r>
          <a:endParaRPr lang="en-US" sz="800" b="0">
            <a:solidFill>
              <a:schemeClr val="tx1"/>
            </a:solidFill>
          </a:endParaRPr>
        </a:p>
      </dgm:t>
    </dgm:pt>
    <dgm:pt modelId="{AB948A8A-B083-4E39-A233-51F8E5AD904B}" type="parTrans" cxnId="{C6AB3CCE-C323-4DA7-864E-DCECE1BE00C0}">
      <dgm:prSet/>
      <dgm:spPr/>
      <dgm:t>
        <a:bodyPr/>
        <a:lstStyle/>
        <a:p>
          <a:pPr algn="ctr"/>
          <a:endParaRPr lang="en-US" sz="2400" b="0">
            <a:solidFill>
              <a:schemeClr val="tx1"/>
            </a:solidFill>
          </a:endParaRPr>
        </a:p>
      </dgm:t>
    </dgm:pt>
    <dgm:pt modelId="{9141DB52-850E-4ECE-9325-3B2BB709E45E}" type="sibTrans" cxnId="{C6AB3CCE-C323-4DA7-864E-DCECE1BE00C0}">
      <dgm:prSet/>
      <dgm:spPr/>
      <dgm:t>
        <a:bodyPr/>
        <a:lstStyle/>
        <a:p>
          <a:pPr algn="ctr"/>
          <a:endParaRPr lang="en-US" sz="2400" b="0">
            <a:solidFill>
              <a:schemeClr val="tx1"/>
            </a:solidFill>
          </a:endParaRPr>
        </a:p>
      </dgm:t>
    </dgm:pt>
    <dgm:pt modelId="{406C233B-92B8-4BD9-9E83-4E4C0E44BCBB}">
      <dgm:prSet phldrT="[Text]" custT="1"/>
      <dgm:spPr/>
      <dgm:t>
        <a:bodyPr/>
        <a:lstStyle/>
        <a:p>
          <a:pPr algn="ctr"/>
          <a:r>
            <a:rPr lang="en-US" sz="800" b="0">
              <a:solidFill>
                <a:schemeClr val="tx1"/>
              </a:solidFill>
            </a:rPr>
            <a:t>Organizaciones Ambientales </a:t>
          </a:r>
        </a:p>
      </dgm:t>
    </dgm:pt>
    <dgm:pt modelId="{6A4E2882-CEED-4474-BADE-327A3C724560}" type="parTrans" cxnId="{DB992FB3-C16E-46D6-9FBC-B24A3ADF10CC}">
      <dgm:prSet/>
      <dgm:spPr/>
      <dgm:t>
        <a:bodyPr/>
        <a:lstStyle/>
        <a:p>
          <a:pPr algn="ctr"/>
          <a:endParaRPr lang="en-US" sz="2400" b="0">
            <a:solidFill>
              <a:schemeClr val="tx1"/>
            </a:solidFill>
          </a:endParaRPr>
        </a:p>
      </dgm:t>
    </dgm:pt>
    <dgm:pt modelId="{C300DC12-3EF7-4084-B996-207B722954B1}" type="sibTrans" cxnId="{DB992FB3-C16E-46D6-9FBC-B24A3ADF10CC}">
      <dgm:prSet/>
      <dgm:spPr/>
      <dgm:t>
        <a:bodyPr/>
        <a:lstStyle/>
        <a:p>
          <a:pPr algn="ctr"/>
          <a:endParaRPr lang="en-US" sz="2400" b="0">
            <a:solidFill>
              <a:schemeClr val="tx1"/>
            </a:solidFill>
          </a:endParaRPr>
        </a:p>
      </dgm:t>
    </dgm:pt>
    <dgm:pt modelId="{00368B0E-B353-4A39-B12B-3C639D263EAD}">
      <dgm:prSet phldrT="[Text]" custT="1"/>
      <dgm:spPr/>
      <dgm:t>
        <a:bodyPr/>
        <a:lstStyle/>
        <a:p>
          <a:pPr algn="ctr">
            <a:buFont typeface="Arial" panose="020B0604020202020204" pitchFamily="34" charset="0"/>
            <a:buChar char="•"/>
          </a:pPr>
          <a:r>
            <a:rPr lang="en-US" sz="800" b="0" i="0">
              <a:solidFill>
                <a:schemeClr val="tx1"/>
              </a:solidFill>
            </a:rPr>
            <a:t>Grupos ecologistas y defensores del reciclaje</a:t>
          </a:r>
          <a:endParaRPr lang="en-US" sz="800" b="0">
            <a:solidFill>
              <a:schemeClr val="tx1"/>
            </a:solidFill>
          </a:endParaRPr>
        </a:p>
      </dgm:t>
    </dgm:pt>
    <dgm:pt modelId="{51F93DFD-47A8-447A-B738-A7E18948A628}" type="parTrans" cxnId="{78EDEEDE-8032-47F8-A6AB-BDB8901FCEDA}">
      <dgm:prSet/>
      <dgm:spPr/>
      <dgm:t>
        <a:bodyPr/>
        <a:lstStyle/>
        <a:p>
          <a:pPr algn="ctr"/>
          <a:endParaRPr lang="en-US" sz="2400" b="0">
            <a:solidFill>
              <a:schemeClr val="tx1"/>
            </a:solidFill>
          </a:endParaRPr>
        </a:p>
      </dgm:t>
    </dgm:pt>
    <dgm:pt modelId="{CA97DE8C-1ADD-4740-9E1C-4C4BB2B871CF}" type="sibTrans" cxnId="{78EDEEDE-8032-47F8-A6AB-BDB8901FCEDA}">
      <dgm:prSet/>
      <dgm:spPr/>
      <dgm:t>
        <a:bodyPr/>
        <a:lstStyle/>
        <a:p>
          <a:pPr algn="ctr"/>
          <a:endParaRPr lang="en-US" sz="2400" b="0">
            <a:solidFill>
              <a:schemeClr val="tx1"/>
            </a:solidFill>
          </a:endParaRPr>
        </a:p>
      </dgm:t>
    </dgm:pt>
    <dgm:pt modelId="{DDBE4704-7F80-45C6-B4AB-AEA81FB68B9C}">
      <dgm:prSet phldrT="[Text]" custT="1"/>
      <dgm:spPr/>
      <dgm:t>
        <a:bodyPr/>
        <a:lstStyle/>
        <a:p>
          <a:pPr algn="ctr"/>
          <a:r>
            <a:rPr lang="en-US" sz="800" b="0" i="0">
              <a:solidFill>
                <a:schemeClr val="tx1"/>
              </a:solidFill>
            </a:rPr>
            <a:t>Organizaciones sin fines de lucro medioambientales </a:t>
          </a:r>
          <a:endParaRPr lang="en-US" sz="800" b="0">
            <a:solidFill>
              <a:schemeClr val="tx1"/>
            </a:solidFill>
          </a:endParaRPr>
        </a:p>
      </dgm:t>
    </dgm:pt>
    <dgm:pt modelId="{D80C0DE0-E41B-457F-A52B-6D6255E3E3DB}" type="parTrans" cxnId="{ACB5EE6B-ECF7-436D-8CF3-54E567FD8D19}">
      <dgm:prSet/>
      <dgm:spPr/>
      <dgm:t>
        <a:bodyPr/>
        <a:lstStyle/>
        <a:p>
          <a:pPr algn="ctr"/>
          <a:endParaRPr lang="en-US" sz="2400" b="0">
            <a:solidFill>
              <a:schemeClr val="tx1"/>
            </a:solidFill>
          </a:endParaRPr>
        </a:p>
      </dgm:t>
    </dgm:pt>
    <dgm:pt modelId="{386863F9-30A3-4F4D-80A5-C4A0E2621898}" type="sibTrans" cxnId="{ACB5EE6B-ECF7-436D-8CF3-54E567FD8D19}">
      <dgm:prSet/>
      <dgm:spPr/>
      <dgm:t>
        <a:bodyPr/>
        <a:lstStyle/>
        <a:p>
          <a:pPr algn="ctr"/>
          <a:endParaRPr lang="en-US" sz="2400" b="0">
            <a:solidFill>
              <a:schemeClr val="tx1"/>
            </a:solidFill>
          </a:endParaRPr>
        </a:p>
      </dgm:t>
    </dgm:pt>
    <dgm:pt modelId="{D109A4A3-1549-4A8E-AF0D-005364857E30}">
      <dgm:prSet phldrT="[Text]" custT="1"/>
      <dgm:spPr/>
      <dgm:t>
        <a:bodyPr/>
        <a:lstStyle/>
        <a:p>
          <a:pPr algn="ctr"/>
          <a:r>
            <a:rPr lang="en-US" sz="800" b="0" i="0">
              <a:solidFill>
                <a:schemeClr val="tx1"/>
              </a:solidFill>
            </a:rPr>
            <a:t>Instituciones educativas y centros de investigación</a:t>
          </a:r>
          <a:endParaRPr lang="en-US" sz="800" b="0">
            <a:solidFill>
              <a:schemeClr val="tx1"/>
            </a:solidFill>
          </a:endParaRPr>
        </a:p>
      </dgm:t>
    </dgm:pt>
    <dgm:pt modelId="{AEF0A99E-C43A-4309-9702-E4BD3358EB31}" type="parTrans" cxnId="{56737CAA-9C1E-4F28-96BE-FE36BCD64811}">
      <dgm:prSet/>
      <dgm:spPr/>
      <dgm:t>
        <a:bodyPr/>
        <a:lstStyle/>
        <a:p>
          <a:pPr algn="ctr"/>
          <a:endParaRPr lang="en-US" sz="2400" b="0">
            <a:solidFill>
              <a:schemeClr val="tx1"/>
            </a:solidFill>
          </a:endParaRPr>
        </a:p>
      </dgm:t>
    </dgm:pt>
    <dgm:pt modelId="{52471133-E924-4CEC-95A9-71C88101636A}" type="sibTrans" cxnId="{56737CAA-9C1E-4F28-96BE-FE36BCD64811}">
      <dgm:prSet/>
      <dgm:spPr/>
      <dgm:t>
        <a:bodyPr/>
        <a:lstStyle/>
        <a:p>
          <a:pPr algn="ctr"/>
          <a:endParaRPr lang="en-US" sz="2400" b="0">
            <a:solidFill>
              <a:schemeClr val="tx1"/>
            </a:solidFill>
          </a:endParaRPr>
        </a:p>
      </dgm:t>
    </dgm:pt>
    <dgm:pt modelId="{D6E4CC6F-0039-4DFC-8204-7A4C5D8B06A0}">
      <dgm:prSet phldrT="[Text]" custT="1"/>
      <dgm:spPr/>
      <dgm:t>
        <a:bodyPr/>
        <a:lstStyle/>
        <a:p>
          <a:pPr algn="ctr">
            <a:buFont typeface="Arial" panose="020B0604020202020204" pitchFamily="34" charset="0"/>
            <a:buChar char="•"/>
          </a:pPr>
          <a:r>
            <a:rPr lang="en-US" sz="800" b="0" i="0">
              <a:solidFill>
                <a:schemeClr val="tx1"/>
              </a:solidFill>
            </a:rPr>
            <a:t>Personal de operaciones y producción</a:t>
          </a:r>
          <a:endParaRPr lang="en-US" sz="800" b="0">
            <a:solidFill>
              <a:schemeClr val="tx1"/>
            </a:solidFill>
          </a:endParaRPr>
        </a:p>
      </dgm:t>
    </dgm:pt>
    <dgm:pt modelId="{F7B7766F-C0D5-4DBC-98EE-57FED32E5165}" type="parTrans" cxnId="{884A0C78-ED4B-459B-959C-625985B94666}">
      <dgm:prSet/>
      <dgm:spPr/>
      <dgm:t>
        <a:bodyPr/>
        <a:lstStyle/>
        <a:p>
          <a:pPr algn="ctr"/>
          <a:endParaRPr lang="en-US" sz="2400" b="0">
            <a:solidFill>
              <a:schemeClr val="tx1"/>
            </a:solidFill>
          </a:endParaRPr>
        </a:p>
      </dgm:t>
    </dgm:pt>
    <dgm:pt modelId="{230A9631-C401-4294-A4E8-A57844B905ED}" type="sibTrans" cxnId="{884A0C78-ED4B-459B-959C-625985B94666}">
      <dgm:prSet/>
      <dgm:spPr/>
      <dgm:t>
        <a:bodyPr/>
        <a:lstStyle/>
        <a:p>
          <a:pPr algn="ctr"/>
          <a:endParaRPr lang="en-US" sz="2400" b="0">
            <a:solidFill>
              <a:schemeClr val="tx1"/>
            </a:solidFill>
          </a:endParaRPr>
        </a:p>
      </dgm:t>
    </dgm:pt>
    <dgm:pt modelId="{7DD67D1D-E10D-49A2-B046-B9FF008C02E6}">
      <dgm:prSet phldrT="[Text]" custT="1"/>
      <dgm:spPr/>
      <dgm:t>
        <a:bodyPr/>
        <a:lstStyle/>
        <a:p>
          <a:pPr algn="ctr">
            <a:buFont typeface="Arial" panose="020B0604020202020204" pitchFamily="34" charset="0"/>
            <a:buChar char="•"/>
          </a:pPr>
          <a:r>
            <a:rPr lang="en-US" sz="800" b="0" i="0">
              <a:solidFill>
                <a:schemeClr val="tx1"/>
              </a:solidFill>
            </a:rPr>
            <a:t>Departamentos de marketing y ventas</a:t>
          </a:r>
          <a:endParaRPr lang="en-US" sz="800" b="0">
            <a:solidFill>
              <a:schemeClr val="tx1"/>
            </a:solidFill>
          </a:endParaRPr>
        </a:p>
      </dgm:t>
    </dgm:pt>
    <dgm:pt modelId="{1FD30862-7524-49EA-9200-CC3C7E9A42DA}" type="parTrans" cxnId="{64D39B01-C436-4C4A-9748-1B9DB2D38601}">
      <dgm:prSet/>
      <dgm:spPr/>
      <dgm:t>
        <a:bodyPr/>
        <a:lstStyle/>
        <a:p>
          <a:pPr algn="ctr"/>
          <a:endParaRPr lang="en-US" sz="2400" b="0">
            <a:solidFill>
              <a:schemeClr val="tx1"/>
            </a:solidFill>
          </a:endParaRPr>
        </a:p>
      </dgm:t>
    </dgm:pt>
    <dgm:pt modelId="{1C10103B-0AA4-4786-9DAF-2153D54BE700}" type="sibTrans" cxnId="{64D39B01-C436-4C4A-9748-1B9DB2D38601}">
      <dgm:prSet/>
      <dgm:spPr/>
      <dgm:t>
        <a:bodyPr/>
        <a:lstStyle/>
        <a:p>
          <a:pPr algn="ctr"/>
          <a:endParaRPr lang="en-US" sz="2400" b="0">
            <a:solidFill>
              <a:schemeClr val="tx1"/>
            </a:solidFill>
          </a:endParaRPr>
        </a:p>
      </dgm:t>
    </dgm:pt>
    <dgm:pt modelId="{59D06283-742A-495F-90B0-31BD792541E8}">
      <dgm:prSet phldrT="[Text]" custT="1"/>
      <dgm:spPr/>
      <dgm:t>
        <a:bodyPr/>
        <a:lstStyle/>
        <a:p>
          <a:pPr algn="ctr"/>
          <a:r>
            <a:rPr lang="en-US" sz="800" b="0">
              <a:solidFill>
                <a:schemeClr val="tx1"/>
              </a:solidFill>
            </a:rPr>
            <a:t>Inversionistas </a:t>
          </a:r>
          <a:r>
            <a:rPr lang="en-US" sz="800" b="0" i="0">
              <a:solidFill>
                <a:schemeClr val="tx1"/>
              </a:solidFill>
            </a:rPr>
            <a:t>privados </a:t>
          </a:r>
          <a:r>
            <a:rPr lang="en-US" sz="800" b="0">
              <a:solidFill>
                <a:schemeClr val="tx1"/>
              </a:solidFill>
            </a:rPr>
            <a:t> </a:t>
          </a:r>
        </a:p>
      </dgm:t>
    </dgm:pt>
    <dgm:pt modelId="{3A8DA46F-A794-448A-848E-B4860D32C288}" type="parTrans" cxnId="{0C9A3D8B-330E-4651-8DA3-4BA9316BFC46}">
      <dgm:prSet/>
      <dgm:spPr/>
      <dgm:t>
        <a:bodyPr/>
        <a:lstStyle/>
        <a:p>
          <a:pPr algn="ctr"/>
          <a:endParaRPr lang="en-US" sz="2400" b="0">
            <a:solidFill>
              <a:schemeClr val="tx1"/>
            </a:solidFill>
          </a:endParaRPr>
        </a:p>
      </dgm:t>
    </dgm:pt>
    <dgm:pt modelId="{578A5546-D6DF-4755-90BE-9FFCB9C1CEFC}" type="sibTrans" cxnId="{0C9A3D8B-330E-4651-8DA3-4BA9316BFC46}">
      <dgm:prSet/>
      <dgm:spPr/>
      <dgm:t>
        <a:bodyPr/>
        <a:lstStyle/>
        <a:p>
          <a:pPr algn="ctr"/>
          <a:endParaRPr lang="en-US" sz="2400" b="0">
            <a:solidFill>
              <a:schemeClr val="tx1"/>
            </a:solidFill>
          </a:endParaRPr>
        </a:p>
      </dgm:t>
    </dgm:pt>
    <dgm:pt modelId="{6016FE80-D6B1-440D-AAA2-C01441EF94B5}">
      <dgm:prSet phldrT="[Text]" custT="1"/>
      <dgm:spPr/>
      <dgm:t>
        <a:bodyPr/>
        <a:lstStyle/>
        <a:p>
          <a:pPr algn="ctr"/>
          <a:r>
            <a:rPr lang="en-US" sz="800" b="0" i="0">
              <a:solidFill>
                <a:schemeClr val="tx1"/>
              </a:solidFill>
            </a:rPr>
            <a:t>Medios de Comunicación y Público en General</a:t>
          </a:r>
          <a:endParaRPr lang="en-US" sz="800" b="0">
            <a:solidFill>
              <a:schemeClr val="tx1"/>
            </a:solidFill>
          </a:endParaRPr>
        </a:p>
      </dgm:t>
    </dgm:pt>
    <dgm:pt modelId="{92FD3A5D-36BA-4E79-8EEE-B16B249698F4}" type="parTrans" cxnId="{62F1837C-AADF-45C6-8A08-221FBC606D4D}">
      <dgm:prSet/>
      <dgm:spPr/>
      <dgm:t>
        <a:bodyPr/>
        <a:lstStyle/>
        <a:p>
          <a:pPr algn="ctr"/>
          <a:endParaRPr lang="en-US" sz="2400" b="0">
            <a:solidFill>
              <a:schemeClr val="tx1"/>
            </a:solidFill>
          </a:endParaRPr>
        </a:p>
      </dgm:t>
    </dgm:pt>
    <dgm:pt modelId="{7451197A-E34A-4FFF-8F0C-DBEFAF83D299}" type="sibTrans" cxnId="{62F1837C-AADF-45C6-8A08-221FBC606D4D}">
      <dgm:prSet/>
      <dgm:spPr/>
      <dgm:t>
        <a:bodyPr/>
        <a:lstStyle/>
        <a:p>
          <a:pPr algn="ctr"/>
          <a:endParaRPr lang="en-US" sz="2400" b="0">
            <a:solidFill>
              <a:schemeClr val="tx1"/>
            </a:solidFill>
          </a:endParaRPr>
        </a:p>
      </dgm:t>
    </dgm:pt>
    <dgm:pt modelId="{A8ECD13C-715B-4747-823F-132164D4DFD1}">
      <dgm:prSet phldrT="[Text]" custT="1"/>
      <dgm:spPr/>
      <dgm:t>
        <a:bodyPr/>
        <a:lstStyle/>
        <a:p>
          <a:pPr algn="ctr"/>
          <a:r>
            <a:rPr lang="en-US" sz="800" b="0" i="0">
              <a:solidFill>
                <a:schemeClr val="tx1"/>
              </a:solidFill>
            </a:rPr>
            <a:t>Medios de comunicación locales y nacionales</a:t>
          </a:r>
          <a:endParaRPr lang="en-US" sz="800" b="0">
            <a:solidFill>
              <a:schemeClr val="tx1"/>
            </a:solidFill>
          </a:endParaRPr>
        </a:p>
      </dgm:t>
    </dgm:pt>
    <dgm:pt modelId="{F47DE808-4960-483F-9FA1-F5E47DAFCB22}" type="parTrans" cxnId="{BD262047-0E4D-479B-A317-0C6941002E7F}">
      <dgm:prSet/>
      <dgm:spPr/>
      <dgm:t>
        <a:bodyPr/>
        <a:lstStyle/>
        <a:p>
          <a:pPr algn="ctr"/>
          <a:endParaRPr lang="en-US" sz="2400" b="0">
            <a:solidFill>
              <a:schemeClr val="tx1"/>
            </a:solidFill>
          </a:endParaRPr>
        </a:p>
      </dgm:t>
    </dgm:pt>
    <dgm:pt modelId="{269F0085-F5E0-4AC0-9980-FBD56B0D7A47}" type="sibTrans" cxnId="{BD262047-0E4D-479B-A317-0C6941002E7F}">
      <dgm:prSet/>
      <dgm:spPr/>
      <dgm:t>
        <a:bodyPr/>
        <a:lstStyle/>
        <a:p>
          <a:pPr algn="ctr"/>
          <a:endParaRPr lang="en-US" sz="2400" b="0">
            <a:solidFill>
              <a:schemeClr val="tx1"/>
            </a:solidFill>
          </a:endParaRPr>
        </a:p>
      </dgm:t>
    </dgm:pt>
    <dgm:pt modelId="{5B94C8BC-4B77-4755-BBAC-42B1EDB464A9}">
      <dgm:prSet phldrT="[Text]" custT="1"/>
      <dgm:spPr/>
      <dgm:t>
        <a:bodyPr/>
        <a:lstStyle/>
        <a:p>
          <a:pPr algn="ctr"/>
          <a:r>
            <a:rPr lang="en-US" sz="800" b="0" i="0">
              <a:solidFill>
                <a:schemeClr val="tx1"/>
              </a:solidFill>
            </a:rPr>
            <a:t>Público en general interesado en proyectos sostenibles y de reciclaje</a:t>
          </a:r>
          <a:endParaRPr lang="en-US" sz="800" b="0">
            <a:solidFill>
              <a:schemeClr val="tx1"/>
            </a:solidFill>
          </a:endParaRPr>
        </a:p>
      </dgm:t>
    </dgm:pt>
    <dgm:pt modelId="{868BADAB-A673-4B67-9654-4B94E68E2171}" type="parTrans" cxnId="{B8CA8076-D762-41EB-BAC1-8E352AAB20A9}">
      <dgm:prSet/>
      <dgm:spPr/>
      <dgm:t>
        <a:bodyPr/>
        <a:lstStyle/>
        <a:p>
          <a:pPr algn="ctr"/>
          <a:endParaRPr lang="en-US" sz="2400" b="0">
            <a:solidFill>
              <a:schemeClr val="tx1"/>
            </a:solidFill>
          </a:endParaRPr>
        </a:p>
      </dgm:t>
    </dgm:pt>
    <dgm:pt modelId="{5CF961EF-D1CF-4C25-9B30-A883D1DA96CD}" type="sibTrans" cxnId="{B8CA8076-D762-41EB-BAC1-8E352AAB20A9}">
      <dgm:prSet/>
      <dgm:spPr/>
      <dgm:t>
        <a:bodyPr/>
        <a:lstStyle/>
        <a:p>
          <a:pPr algn="ctr"/>
          <a:endParaRPr lang="en-US" sz="2400" b="0">
            <a:solidFill>
              <a:schemeClr val="tx1"/>
            </a:solidFill>
          </a:endParaRPr>
        </a:p>
      </dgm:t>
    </dgm:pt>
    <dgm:pt modelId="{3FFEB2AD-9859-4278-A1A6-9B87295D177C}">
      <dgm:prSet phldrT="[Text]" custT="1"/>
      <dgm:spPr/>
      <dgm:t>
        <a:bodyPr/>
        <a:lstStyle/>
        <a:p>
          <a:pPr algn="ctr"/>
          <a:r>
            <a:rPr lang="en-US" sz="800" b="0" i="0">
              <a:solidFill>
                <a:schemeClr val="tx1"/>
              </a:solidFill>
            </a:rPr>
            <a:t>Influencers y bloggers especializados en temas ambientales y de consumo responsable</a:t>
          </a:r>
          <a:r>
            <a:rPr lang="en-US" sz="800" b="0">
              <a:solidFill>
                <a:schemeClr val="tx1"/>
              </a:solidFill>
            </a:rPr>
            <a:t> </a:t>
          </a:r>
        </a:p>
      </dgm:t>
    </dgm:pt>
    <dgm:pt modelId="{639BA8DE-6A43-4D7A-A359-5121D70A312E}" type="parTrans" cxnId="{AD849069-41BF-49DA-B379-BDAADEB9BF51}">
      <dgm:prSet/>
      <dgm:spPr/>
      <dgm:t>
        <a:bodyPr/>
        <a:lstStyle/>
        <a:p>
          <a:pPr algn="ctr"/>
          <a:endParaRPr lang="en-US" sz="2400" b="0">
            <a:solidFill>
              <a:schemeClr val="tx1"/>
            </a:solidFill>
          </a:endParaRPr>
        </a:p>
      </dgm:t>
    </dgm:pt>
    <dgm:pt modelId="{BFE57418-7A89-42E5-B5D1-CE6C88443920}" type="sibTrans" cxnId="{AD849069-41BF-49DA-B379-BDAADEB9BF51}">
      <dgm:prSet/>
      <dgm:spPr/>
      <dgm:t>
        <a:bodyPr/>
        <a:lstStyle/>
        <a:p>
          <a:pPr algn="ctr"/>
          <a:endParaRPr lang="en-US" sz="2400" b="0">
            <a:solidFill>
              <a:schemeClr val="tx1"/>
            </a:solidFill>
          </a:endParaRPr>
        </a:p>
      </dgm:t>
    </dgm:pt>
    <dgm:pt modelId="{2648DE36-2FB8-4ADA-8857-72EA3B6EE122}">
      <dgm:prSet phldrT="[Text]" custT="1"/>
      <dgm:spPr/>
      <dgm:t>
        <a:bodyPr/>
        <a:lstStyle/>
        <a:p>
          <a:pPr algn="ctr"/>
          <a:r>
            <a:rPr lang="en-US" sz="800" b="0">
              <a:solidFill>
                <a:schemeClr val="tx1"/>
              </a:solidFill>
            </a:rPr>
            <a:t>Consumidores de aceite vegetal reutilizado </a:t>
          </a:r>
        </a:p>
      </dgm:t>
    </dgm:pt>
    <dgm:pt modelId="{49719DE9-E42D-49C4-97D0-387AE1268B8C}" type="parTrans" cxnId="{1E9A7B12-4305-4FD4-93D1-312B4DBCD46B}">
      <dgm:prSet/>
      <dgm:spPr/>
      <dgm:t>
        <a:bodyPr/>
        <a:lstStyle/>
        <a:p>
          <a:endParaRPr lang="en-US"/>
        </a:p>
      </dgm:t>
    </dgm:pt>
    <dgm:pt modelId="{6F0EA34B-2F53-41C5-A5D3-1F244679A150}" type="sibTrans" cxnId="{1E9A7B12-4305-4FD4-93D1-312B4DBCD46B}">
      <dgm:prSet/>
      <dgm:spPr/>
      <dgm:t>
        <a:bodyPr/>
        <a:lstStyle/>
        <a:p>
          <a:endParaRPr lang="en-US"/>
        </a:p>
      </dgm:t>
    </dgm:pt>
    <dgm:pt modelId="{F24F5603-A6FE-40B1-B36F-B558F9F5E90E}">
      <dgm:prSet phldrT="[Text]" custT="1"/>
      <dgm:spPr/>
      <dgm:t>
        <a:bodyPr/>
        <a:lstStyle/>
        <a:p>
          <a:pPr algn="ctr"/>
          <a:r>
            <a:rPr lang="en-US" sz="800" b="0">
              <a:solidFill>
                <a:schemeClr val="tx1"/>
              </a:solidFill>
            </a:rPr>
            <a:t>Industria de biocombustibles</a:t>
          </a:r>
        </a:p>
      </dgm:t>
    </dgm:pt>
    <dgm:pt modelId="{A8273621-62A9-4B8A-9471-E475FD6F5286}" type="parTrans" cxnId="{D928F3E6-C2AB-4CE5-A0B0-725C45D5761F}">
      <dgm:prSet/>
      <dgm:spPr/>
      <dgm:t>
        <a:bodyPr/>
        <a:lstStyle/>
        <a:p>
          <a:endParaRPr lang="en-US"/>
        </a:p>
      </dgm:t>
    </dgm:pt>
    <dgm:pt modelId="{AE9B9048-A6E6-4027-B2C9-08FC498AC36E}" type="sibTrans" cxnId="{D928F3E6-C2AB-4CE5-A0B0-725C45D5761F}">
      <dgm:prSet/>
      <dgm:spPr/>
      <dgm:t>
        <a:bodyPr/>
        <a:lstStyle/>
        <a:p>
          <a:endParaRPr lang="en-US"/>
        </a:p>
      </dgm:t>
    </dgm:pt>
    <dgm:pt modelId="{BC4EDF23-B763-4B8C-8DE8-722E74222807}">
      <dgm:prSet phldrT="[Text]" custT="1"/>
      <dgm:spPr/>
      <dgm:t>
        <a:bodyPr/>
        <a:lstStyle/>
        <a:p>
          <a:pPr algn="ctr"/>
          <a:r>
            <a:rPr lang="en-US" sz="800" b="0">
              <a:solidFill>
                <a:schemeClr val="tx1"/>
              </a:solidFill>
            </a:rPr>
            <a:t>Industria de cosmeticos </a:t>
          </a:r>
        </a:p>
      </dgm:t>
    </dgm:pt>
    <dgm:pt modelId="{A95CFEE7-56DC-4387-A2DB-F5C39FEF6661}" type="parTrans" cxnId="{B33EA9DA-441E-44D2-AF58-FA580D263B21}">
      <dgm:prSet/>
      <dgm:spPr/>
      <dgm:t>
        <a:bodyPr/>
        <a:lstStyle/>
        <a:p>
          <a:endParaRPr lang="en-US"/>
        </a:p>
      </dgm:t>
    </dgm:pt>
    <dgm:pt modelId="{32BF2A4C-D4E5-4EE9-A6DE-618AF78C2389}" type="sibTrans" cxnId="{B33EA9DA-441E-44D2-AF58-FA580D263B21}">
      <dgm:prSet/>
      <dgm:spPr/>
      <dgm:t>
        <a:bodyPr/>
        <a:lstStyle/>
        <a:p>
          <a:endParaRPr lang="en-US"/>
        </a:p>
      </dgm:t>
    </dgm:pt>
    <dgm:pt modelId="{7A997851-85D8-4625-A429-CE65C02031BE}">
      <dgm:prSet phldrT="[Text]" custT="1"/>
      <dgm:spPr/>
      <dgm:t>
        <a:bodyPr/>
        <a:lstStyle/>
        <a:p>
          <a:pPr algn="ctr"/>
          <a:r>
            <a:rPr lang="en-US" sz="800" b="0">
              <a:solidFill>
                <a:schemeClr val="tx1"/>
              </a:solidFill>
            </a:rPr>
            <a:t>Empresas de servicios ambientales </a:t>
          </a:r>
        </a:p>
      </dgm:t>
    </dgm:pt>
    <dgm:pt modelId="{09547141-E86E-4031-B6E6-758BA99E028D}" type="parTrans" cxnId="{1376C8A1-4743-417F-8797-DC47B97C5057}">
      <dgm:prSet/>
      <dgm:spPr/>
      <dgm:t>
        <a:bodyPr/>
        <a:lstStyle/>
        <a:p>
          <a:endParaRPr lang="en-US"/>
        </a:p>
      </dgm:t>
    </dgm:pt>
    <dgm:pt modelId="{6BC611AC-4F2A-4D6E-9613-D277E9E5B31B}" type="sibTrans" cxnId="{1376C8A1-4743-417F-8797-DC47B97C5057}">
      <dgm:prSet/>
      <dgm:spPr/>
      <dgm:t>
        <a:bodyPr/>
        <a:lstStyle/>
        <a:p>
          <a:endParaRPr lang="en-US"/>
        </a:p>
      </dgm:t>
    </dgm:pt>
    <dgm:pt modelId="{91701030-E2B4-43D8-9C43-2DF8A62495D0}">
      <dgm:prSet phldrT="[Text]" custT="1"/>
      <dgm:spPr/>
      <dgm:t>
        <a:bodyPr/>
        <a:lstStyle/>
        <a:p>
          <a:pPr algn="ctr"/>
          <a:r>
            <a:rPr lang="en-US" sz="800" b="0">
              <a:solidFill>
                <a:schemeClr val="tx1"/>
              </a:solidFill>
            </a:rPr>
            <a:t>Industrias de artesanias</a:t>
          </a:r>
        </a:p>
      </dgm:t>
    </dgm:pt>
    <dgm:pt modelId="{253813A1-2607-4235-A5C8-D4EC72F18874}" type="parTrans" cxnId="{6E4EFB12-0297-4B69-A055-A86C9027459B}">
      <dgm:prSet/>
      <dgm:spPr/>
      <dgm:t>
        <a:bodyPr/>
        <a:lstStyle/>
        <a:p>
          <a:endParaRPr lang="en-US"/>
        </a:p>
      </dgm:t>
    </dgm:pt>
    <dgm:pt modelId="{16BF9BB1-DE90-40C7-9DD4-70CA602B3743}" type="sibTrans" cxnId="{6E4EFB12-0297-4B69-A055-A86C9027459B}">
      <dgm:prSet/>
      <dgm:spPr/>
      <dgm:t>
        <a:bodyPr/>
        <a:lstStyle/>
        <a:p>
          <a:endParaRPr lang="en-US"/>
        </a:p>
      </dgm:t>
    </dgm:pt>
    <dgm:pt modelId="{65E4DE59-A041-4BE5-991E-476AC27F865F}" type="pres">
      <dgm:prSet presAssocID="{73E5B94D-8D9F-4B79-9DB0-000475D19180}" presName="hierChild1" presStyleCnt="0">
        <dgm:presLayoutVars>
          <dgm:orgChart val="1"/>
          <dgm:chPref val="1"/>
          <dgm:dir/>
          <dgm:animOne val="branch"/>
          <dgm:animLvl val="lvl"/>
          <dgm:resizeHandles/>
        </dgm:presLayoutVars>
      </dgm:prSet>
      <dgm:spPr/>
    </dgm:pt>
    <dgm:pt modelId="{0A5A298D-1AA1-4F44-832D-8AC3818CE427}" type="pres">
      <dgm:prSet presAssocID="{4880AD14-DDB6-4060-9A18-8E159A67D404}" presName="hierRoot1" presStyleCnt="0">
        <dgm:presLayoutVars>
          <dgm:hierBranch/>
        </dgm:presLayoutVars>
      </dgm:prSet>
      <dgm:spPr/>
    </dgm:pt>
    <dgm:pt modelId="{FC60E9D9-9969-4B86-B3F1-ECAC0EF3A892}" type="pres">
      <dgm:prSet presAssocID="{4880AD14-DDB6-4060-9A18-8E159A67D404}" presName="rootComposite1" presStyleCnt="0"/>
      <dgm:spPr/>
    </dgm:pt>
    <dgm:pt modelId="{78AB7342-8CDF-4104-BBB9-E97638F34365}" type="pres">
      <dgm:prSet presAssocID="{4880AD14-DDB6-4060-9A18-8E159A67D404}" presName="rootText1" presStyleLbl="node0" presStyleIdx="0" presStyleCnt="1">
        <dgm:presLayoutVars>
          <dgm:chPref val="3"/>
        </dgm:presLayoutVars>
      </dgm:prSet>
      <dgm:spPr>
        <a:prstGeom prst="roundRect">
          <a:avLst/>
        </a:prstGeom>
      </dgm:spPr>
    </dgm:pt>
    <dgm:pt modelId="{FE83E78E-5E0D-481E-A2EE-F24A66C53361}" type="pres">
      <dgm:prSet presAssocID="{4880AD14-DDB6-4060-9A18-8E159A67D404}" presName="rootConnector1" presStyleLbl="node1" presStyleIdx="0" presStyleCnt="0"/>
      <dgm:spPr/>
    </dgm:pt>
    <dgm:pt modelId="{8A04DECB-467D-4D85-A802-3863489C05D1}" type="pres">
      <dgm:prSet presAssocID="{4880AD14-DDB6-4060-9A18-8E159A67D404}" presName="hierChild2" presStyleCnt="0"/>
      <dgm:spPr/>
    </dgm:pt>
    <dgm:pt modelId="{E9428E1B-52CC-41F9-A035-DA3D1B006CB3}" type="pres">
      <dgm:prSet presAssocID="{49719DE9-E42D-49C4-97D0-387AE1268B8C}" presName="Name35" presStyleLbl="parChTrans1D2" presStyleIdx="0" presStyleCnt="9"/>
      <dgm:spPr/>
    </dgm:pt>
    <dgm:pt modelId="{D0111BA6-5C21-4990-AD4A-6BA5213D893F}" type="pres">
      <dgm:prSet presAssocID="{2648DE36-2FB8-4ADA-8857-72EA3B6EE122}" presName="hierRoot2" presStyleCnt="0">
        <dgm:presLayoutVars>
          <dgm:hierBranch val="init"/>
        </dgm:presLayoutVars>
      </dgm:prSet>
      <dgm:spPr/>
    </dgm:pt>
    <dgm:pt modelId="{9AC74965-BC29-4955-B52F-550EB6C397C7}" type="pres">
      <dgm:prSet presAssocID="{2648DE36-2FB8-4ADA-8857-72EA3B6EE122}" presName="rootComposite" presStyleCnt="0"/>
      <dgm:spPr/>
    </dgm:pt>
    <dgm:pt modelId="{67A040C2-7C44-4E9B-A7F8-3908B40258EC}" type="pres">
      <dgm:prSet presAssocID="{2648DE36-2FB8-4ADA-8857-72EA3B6EE122}" presName="rootText" presStyleLbl="node2" presStyleIdx="0" presStyleCnt="9">
        <dgm:presLayoutVars>
          <dgm:chPref val="3"/>
        </dgm:presLayoutVars>
      </dgm:prSet>
      <dgm:spPr/>
    </dgm:pt>
    <dgm:pt modelId="{644C8B66-B4A0-429E-81A8-AF65F98FE748}" type="pres">
      <dgm:prSet presAssocID="{2648DE36-2FB8-4ADA-8857-72EA3B6EE122}" presName="rootConnector" presStyleLbl="node2" presStyleIdx="0" presStyleCnt="9"/>
      <dgm:spPr/>
    </dgm:pt>
    <dgm:pt modelId="{C9F2E47C-5DFB-4160-BC8F-B25E2E30D51F}" type="pres">
      <dgm:prSet presAssocID="{2648DE36-2FB8-4ADA-8857-72EA3B6EE122}" presName="hierChild4" presStyleCnt="0"/>
      <dgm:spPr/>
    </dgm:pt>
    <dgm:pt modelId="{4A3ED6B6-CDD2-435D-A48A-5F9227581D13}" type="pres">
      <dgm:prSet presAssocID="{A8273621-62A9-4B8A-9471-E475FD6F5286}" presName="Name37" presStyleLbl="parChTrans1D3" presStyleIdx="0" presStyleCnt="26"/>
      <dgm:spPr/>
    </dgm:pt>
    <dgm:pt modelId="{36C47194-AB60-4D25-8E62-D441844CB96B}" type="pres">
      <dgm:prSet presAssocID="{F24F5603-A6FE-40B1-B36F-B558F9F5E90E}" presName="hierRoot2" presStyleCnt="0">
        <dgm:presLayoutVars>
          <dgm:hierBranch val="init"/>
        </dgm:presLayoutVars>
      </dgm:prSet>
      <dgm:spPr/>
    </dgm:pt>
    <dgm:pt modelId="{00FC2718-D665-4418-9EC2-BBB8F940A98F}" type="pres">
      <dgm:prSet presAssocID="{F24F5603-A6FE-40B1-B36F-B558F9F5E90E}" presName="rootComposite" presStyleCnt="0"/>
      <dgm:spPr/>
    </dgm:pt>
    <dgm:pt modelId="{AA709653-B589-4967-A928-EA938CE3C1DB}" type="pres">
      <dgm:prSet presAssocID="{F24F5603-A6FE-40B1-B36F-B558F9F5E90E}" presName="rootText" presStyleLbl="node3" presStyleIdx="0" presStyleCnt="26">
        <dgm:presLayoutVars>
          <dgm:chPref val="3"/>
        </dgm:presLayoutVars>
      </dgm:prSet>
      <dgm:spPr/>
    </dgm:pt>
    <dgm:pt modelId="{7F6C734C-BCCA-4065-BD57-941E8A4909DA}" type="pres">
      <dgm:prSet presAssocID="{F24F5603-A6FE-40B1-B36F-B558F9F5E90E}" presName="rootConnector" presStyleLbl="node3" presStyleIdx="0" presStyleCnt="26"/>
      <dgm:spPr/>
    </dgm:pt>
    <dgm:pt modelId="{3182C970-32BB-45CC-A5DC-6052F456323E}" type="pres">
      <dgm:prSet presAssocID="{F24F5603-A6FE-40B1-B36F-B558F9F5E90E}" presName="hierChild4" presStyleCnt="0"/>
      <dgm:spPr/>
    </dgm:pt>
    <dgm:pt modelId="{9D5827DD-9C98-48BD-9668-C5B4E302499E}" type="pres">
      <dgm:prSet presAssocID="{F24F5603-A6FE-40B1-B36F-B558F9F5E90E}" presName="hierChild5" presStyleCnt="0"/>
      <dgm:spPr/>
    </dgm:pt>
    <dgm:pt modelId="{1B27719B-CFD9-4930-A61E-C8D6CDEA7AC8}" type="pres">
      <dgm:prSet presAssocID="{A95CFEE7-56DC-4387-A2DB-F5C39FEF6661}" presName="Name37" presStyleLbl="parChTrans1D3" presStyleIdx="1" presStyleCnt="26"/>
      <dgm:spPr/>
    </dgm:pt>
    <dgm:pt modelId="{6D28A90E-4283-4090-94AA-C169E9101F1F}" type="pres">
      <dgm:prSet presAssocID="{BC4EDF23-B763-4B8C-8DE8-722E74222807}" presName="hierRoot2" presStyleCnt="0">
        <dgm:presLayoutVars>
          <dgm:hierBranch val="init"/>
        </dgm:presLayoutVars>
      </dgm:prSet>
      <dgm:spPr/>
    </dgm:pt>
    <dgm:pt modelId="{DFFD229D-1C65-4166-90F2-67E54A5718F7}" type="pres">
      <dgm:prSet presAssocID="{BC4EDF23-B763-4B8C-8DE8-722E74222807}" presName="rootComposite" presStyleCnt="0"/>
      <dgm:spPr/>
    </dgm:pt>
    <dgm:pt modelId="{9EA6AC08-0F17-4610-9098-5D4C6E0BD1C7}" type="pres">
      <dgm:prSet presAssocID="{BC4EDF23-B763-4B8C-8DE8-722E74222807}" presName="rootText" presStyleLbl="node3" presStyleIdx="1" presStyleCnt="26">
        <dgm:presLayoutVars>
          <dgm:chPref val="3"/>
        </dgm:presLayoutVars>
      </dgm:prSet>
      <dgm:spPr/>
    </dgm:pt>
    <dgm:pt modelId="{0739AE75-35C7-4A7C-B150-E7893457A362}" type="pres">
      <dgm:prSet presAssocID="{BC4EDF23-B763-4B8C-8DE8-722E74222807}" presName="rootConnector" presStyleLbl="node3" presStyleIdx="1" presStyleCnt="26"/>
      <dgm:spPr/>
    </dgm:pt>
    <dgm:pt modelId="{2E480E41-ABF5-4167-8083-FA072E909406}" type="pres">
      <dgm:prSet presAssocID="{BC4EDF23-B763-4B8C-8DE8-722E74222807}" presName="hierChild4" presStyleCnt="0"/>
      <dgm:spPr/>
    </dgm:pt>
    <dgm:pt modelId="{3E814F26-B7FC-45FD-A756-5C0A7B97396C}" type="pres">
      <dgm:prSet presAssocID="{BC4EDF23-B763-4B8C-8DE8-722E74222807}" presName="hierChild5" presStyleCnt="0"/>
      <dgm:spPr/>
    </dgm:pt>
    <dgm:pt modelId="{6A98F482-4427-497D-81DA-F295A414BCF0}" type="pres">
      <dgm:prSet presAssocID="{09547141-E86E-4031-B6E6-758BA99E028D}" presName="Name37" presStyleLbl="parChTrans1D3" presStyleIdx="2" presStyleCnt="26"/>
      <dgm:spPr/>
    </dgm:pt>
    <dgm:pt modelId="{C3103FDD-FB88-4B87-B2E4-AC279AE6E278}" type="pres">
      <dgm:prSet presAssocID="{7A997851-85D8-4625-A429-CE65C02031BE}" presName="hierRoot2" presStyleCnt="0">
        <dgm:presLayoutVars>
          <dgm:hierBranch val="init"/>
        </dgm:presLayoutVars>
      </dgm:prSet>
      <dgm:spPr/>
    </dgm:pt>
    <dgm:pt modelId="{CF080534-3EC1-46F2-82B9-D55CDF820FBF}" type="pres">
      <dgm:prSet presAssocID="{7A997851-85D8-4625-A429-CE65C02031BE}" presName="rootComposite" presStyleCnt="0"/>
      <dgm:spPr/>
    </dgm:pt>
    <dgm:pt modelId="{15C19A6F-1CDA-40E7-8A0A-FA27E61B0665}" type="pres">
      <dgm:prSet presAssocID="{7A997851-85D8-4625-A429-CE65C02031BE}" presName="rootText" presStyleLbl="node3" presStyleIdx="2" presStyleCnt="26">
        <dgm:presLayoutVars>
          <dgm:chPref val="3"/>
        </dgm:presLayoutVars>
      </dgm:prSet>
      <dgm:spPr/>
    </dgm:pt>
    <dgm:pt modelId="{38AF6C39-0EC8-4AF8-9948-70A5F65360AE}" type="pres">
      <dgm:prSet presAssocID="{7A997851-85D8-4625-A429-CE65C02031BE}" presName="rootConnector" presStyleLbl="node3" presStyleIdx="2" presStyleCnt="26"/>
      <dgm:spPr/>
    </dgm:pt>
    <dgm:pt modelId="{2C3C08BA-5F4E-48EC-A966-357CCCED18C3}" type="pres">
      <dgm:prSet presAssocID="{7A997851-85D8-4625-A429-CE65C02031BE}" presName="hierChild4" presStyleCnt="0"/>
      <dgm:spPr/>
    </dgm:pt>
    <dgm:pt modelId="{6AC7CF59-55E2-41D9-B070-63E7625FDBA9}" type="pres">
      <dgm:prSet presAssocID="{7A997851-85D8-4625-A429-CE65C02031BE}" presName="hierChild5" presStyleCnt="0"/>
      <dgm:spPr/>
    </dgm:pt>
    <dgm:pt modelId="{87D3AA94-BA8B-48A8-B118-EBF45DA6D04E}" type="pres">
      <dgm:prSet presAssocID="{253813A1-2607-4235-A5C8-D4EC72F18874}" presName="Name37" presStyleLbl="parChTrans1D3" presStyleIdx="3" presStyleCnt="26"/>
      <dgm:spPr/>
    </dgm:pt>
    <dgm:pt modelId="{ABD7BB6B-620E-4AB6-B444-AC8603E4425B}" type="pres">
      <dgm:prSet presAssocID="{91701030-E2B4-43D8-9C43-2DF8A62495D0}" presName="hierRoot2" presStyleCnt="0">
        <dgm:presLayoutVars>
          <dgm:hierBranch val="init"/>
        </dgm:presLayoutVars>
      </dgm:prSet>
      <dgm:spPr/>
    </dgm:pt>
    <dgm:pt modelId="{27ED9C41-2177-472F-9725-285D32898636}" type="pres">
      <dgm:prSet presAssocID="{91701030-E2B4-43D8-9C43-2DF8A62495D0}" presName="rootComposite" presStyleCnt="0"/>
      <dgm:spPr/>
    </dgm:pt>
    <dgm:pt modelId="{29468AE5-59C4-4798-9FA3-88D8B750CE74}" type="pres">
      <dgm:prSet presAssocID="{91701030-E2B4-43D8-9C43-2DF8A62495D0}" presName="rootText" presStyleLbl="node3" presStyleIdx="3" presStyleCnt="26">
        <dgm:presLayoutVars>
          <dgm:chPref val="3"/>
        </dgm:presLayoutVars>
      </dgm:prSet>
      <dgm:spPr/>
    </dgm:pt>
    <dgm:pt modelId="{D75AB0EF-DBD4-452B-9BDF-13C163741E3B}" type="pres">
      <dgm:prSet presAssocID="{91701030-E2B4-43D8-9C43-2DF8A62495D0}" presName="rootConnector" presStyleLbl="node3" presStyleIdx="3" presStyleCnt="26"/>
      <dgm:spPr/>
    </dgm:pt>
    <dgm:pt modelId="{9396C3F5-0CDB-4EE2-849C-26B159A2EE9A}" type="pres">
      <dgm:prSet presAssocID="{91701030-E2B4-43D8-9C43-2DF8A62495D0}" presName="hierChild4" presStyleCnt="0"/>
      <dgm:spPr/>
    </dgm:pt>
    <dgm:pt modelId="{7BD8D545-D39C-4DA6-A8E1-96C5266522D2}" type="pres">
      <dgm:prSet presAssocID="{91701030-E2B4-43D8-9C43-2DF8A62495D0}" presName="hierChild5" presStyleCnt="0"/>
      <dgm:spPr/>
    </dgm:pt>
    <dgm:pt modelId="{CA578D48-063E-42F1-8679-D76853B033E3}" type="pres">
      <dgm:prSet presAssocID="{2648DE36-2FB8-4ADA-8857-72EA3B6EE122}" presName="hierChild5" presStyleCnt="0"/>
      <dgm:spPr/>
    </dgm:pt>
    <dgm:pt modelId="{913E5EDB-6247-40A7-BB3E-7FF89CA650F3}" type="pres">
      <dgm:prSet presAssocID="{0416EF43-F339-4AA4-8AFC-36CF4C413C50}" presName="Name35" presStyleLbl="parChTrans1D2" presStyleIdx="1" presStyleCnt="9"/>
      <dgm:spPr/>
    </dgm:pt>
    <dgm:pt modelId="{7CD99615-35D9-4C4B-A6CC-B96A8A3513E0}" type="pres">
      <dgm:prSet presAssocID="{6866B661-C641-4112-9572-C99C57F60D46}" presName="hierRoot2" presStyleCnt="0">
        <dgm:presLayoutVars>
          <dgm:hierBranch val="init"/>
        </dgm:presLayoutVars>
      </dgm:prSet>
      <dgm:spPr/>
    </dgm:pt>
    <dgm:pt modelId="{9502695A-961C-4F6D-AD3F-66ADC529D94F}" type="pres">
      <dgm:prSet presAssocID="{6866B661-C641-4112-9572-C99C57F60D46}" presName="rootComposite" presStyleCnt="0"/>
      <dgm:spPr/>
    </dgm:pt>
    <dgm:pt modelId="{B9E00DD9-62EE-4364-8D2F-5FF11B1B44FD}" type="pres">
      <dgm:prSet presAssocID="{6866B661-C641-4112-9572-C99C57F60D46}" presName="rootText" presStyleLbl="node2" presStyleIdx="1" presStyleCnt="9">
        <dgm:presLayoutVars>
          <dgm:chPref val="3"/>
        </dgm:presLayoutVars>
      </dgm:prSet>
      <dgm:spPr/>
    </dgm:pt>
    <dgm:pt modelId="{B1F28B9E-41D1-4E59-8C84-0BFECE9BDD47}" type="pres">
      <dgm:prSet presAssocID="{6866B661-C641-4112-9572-C99C57F60D46}" presName="rootConnector" presStyleLbl="node2" presStyleIdx="1" presStyleCnt="9"/>
      <dgm:spPr/>
    </dgm:pt>
    <dgm:pt modelId="{B0570FC7-2292-4BE1-A9BA-40117D9ADF22}" type="pres">
      <dgm:prSet presAssocID="{6866B661-C641-4112-9572-C99C57F60D46}" presName="hierChild4" presStyleCnt="0"/>
      <dgm:spPr/>
    </dgm:pt>
    <dgm:pt modelId="{A013B761-D74E-4CB6-949B-7CA920FFA134}" type="pres">
      <dgm:prSet presAssocID="{0F855660-C8AE-4128-B91E-616ADA712D4D}" presName="Name37" presStyleLbl="parChTrans1D3" presStyleIdx="4" presStyleCnt="26"/>
      <dgm:spPr/>
    </dgm:pt>
    <dgm:pt modelId="{3600E038-51D6-4957-8CCC-8F2FCD769A9A}" type="pres">
      <dgm:prSet presAssocID="{5C5492D6-1703-42C8-B9EA-D916C3152092}" presName="hierRoot2" presStyleCnt="0">
        <dgm:presLayoutVars>
          <dgm:hierBranch val="init"/>
        </dgm:presLayoutVars>
      </dgm:prSet>
      <dgm:spPr/>
    </dgm:pt>
    <dgm:pt modelId="{14B7E589-FF0E-4ADF-8A12-6E30129D4DA2}" type="pres">
      <dgm:prSet presAssocID="{5C5492D6-1703-42C8-B9EA-D916C3152092}" presName="rootComposite" presStyleCnt="0"/>
      <dgm:spPr/>
    </dgm:pt>
    <dgm:pt modelId="{61A9E20A-D497-45B0-9ABC-366F839B7CEF}" type="pres">
      <dgm:prSet presAssocID="{5C5492D6-1703-42C8-B9EA-D916C3152092}" presName="rootText" presStyleLbl="node3" presStyleIdx="4" presStyleCnt="26">
        <dgm:presLayoutVars>
          <dgm:chPref val="3"/>
        </dgm:presLayoutVars>
      </dgm:prSet>
      <dgm:spPr/>
    </dgm:pt>
    <dgm:pt modelId="{1339371C-FFE2-416D-8364-1C81F6912F05}" type="pres">
      <dgm:prSet presAssocID="{5C5492D6-1703-42C8-B9EA-D916C3152092}" presName="rootConnector" presStyleLbl="node3" presStyleIdx="4" presStyleCnt="26"/>
      <dgm:spPr/>
    </dgm:pt>
    <dgm:pt modelId="{4760E8DD-F29C-46E4-A67F-2BC393785408}" type="pres">
      <dgm:prSet presAssocID="{5C5492D6-1703-42C8-B9EA-D916C3152092}" presName="hierChild4" presStyleCnt="0"/>
      <dgm:spPr/>
    </dgm:pt>
    <dgm:pt modelId="{5DF2F479-A647-4390-8139-D553D69527CC}" type="pres">
      <dgm:prSet presAssocID="{5C5492D6-1703-42C8-B9EA-D916C3152092}" presName="hierChild5" presStyleCnt="0"/>
      <dgm:spPr/>
    </dgm:pt>
    <dgm:pt modelId="{2CE126CC-2906-4A03-B3B7-4F02B2E93CED}" type="pres">
      <dgm:prSet presAssocID="{6FA43987-437A-48A1-BB9C-144C158842C5}" presName="Name37" presStyleLbl="parChTrans1D3" presStyleIdx="5" presStyleCnt="26"/>
      <dgm:spPr/>
    </dgm:pt>
    <dgm:pt modelId="{853255BC-C059-47EE-8C44-AEB3AA2D2DFC}" type="pres">
      <dgm:prSet presAssocID="{2CDBACD4-4007-49DC-8A43-4049D0A5B366}" presName="hierRoot2" presStyleCnt="0">
        <dgm:presLayoutVars>
          <dgm:hierBranch val="init"/>
        </dgm:presLayoutVars>
      </dgm:prSet>
      <dgm:spPr/>
    </dgm:pt>
    <dgm:pt modelId="{940EBF80-45D9-4D26-BFA3-E467A03DB23D}" type="pres">
      <dgm:prSet presAssocID="{2CDBACD4-4007-49DC-8A43-4049D0A5B366}" presName="rootComposite" presStyleCnt="0"/>
      <dgm:spPr/>
    </dgm:pt>
    <dgm:pt modelId="{24271F4F-CDA7-4B98-8B14-3E21A6E1B6F6}" type="pres">
      <dgm:prSet presAssocID="{2CDBACD4-4007-49DC-8A43-4049D0A5B366}" presName="rootText" presStyleLbl="node3" presStyleIdx="5" presStyleCnt="26">
        <dgm:presLayoutVars>
          <dgm:chPref val="3"/>
        </dgm:presLayoutVars>
      </dgm:prSet>
      <dgm:spPr/>
    </dgm:pt>
    <dgm:pt modelId="{8CA9C0E8-AC81-4F88-ADC9-4442E462714D}" type="pres">
      <dgm:prSet presAssocID="{2CDBACD4-4007-49DC-8A43-4049D0A5B366}" presName="rootConnector" presStyleLbl="node3" presStyleIdx="5" presStyleCnt="26"/>
      <dgm:spPr/>
    </dgm:pt>
    <dgm:pt modelId="{3BE79488-FAB1-4E86-87B0-9EF561480B58}" type="pres">
      <dgm:prSet presAssocID="{2CDBACD4-4007-49DC-8A43-4049D0A5B366}" presName="hierChild4" presStyleCnt="0"/>
      <dgm:spPr/>
    </dgm:pt>
    <dgm:pt modelId="{58E57E00-D61B-40D0-AEDD-3FF7B795955E}" type="pres">
      <dgm:prSet presAssocID="{2CDBACD4-4007-49DC-8A43-4049D0A5B366}" presName="hierChild5" presStyleCnt="0"/>
      <dgm:spPr/>
    </dgm:pt>
    <dgm:pt modelId="{409A5C43-75C1-42DA-AFF8-FFF258B59AE5}" type="pres">
      <dgm:prSet presAssocID="{AB948A8A-B083-4E39-A233-51F8E5AD904B}" presName="Name37" presStyleLbl="parChTrans1D3" presStyleIdx="6" presStyleCnt="26"/>
      <dgm:spPr/>
    </dgm:pt>
    <dgm:pt modelId="{CDF6F7A6-FABF-4E13-BCE9-7EFA94108959}" type="pres">
      <dgm:prSet presAssocID="{EE929456-44B0-485D-89CB-6F7C2C221C38}" presName="hierRoot2" presStyleCnt="0">
        <dgm:presLayoutVars>
          <dgm:hierBranch val="init"/>
        </dgm:presLayoutVars>
      </dgm:prSet>
      <dgm:spPr/>
    </dgm:pt>
    <dgm:pt modelId="{35440ADA-7034-431F-8752-AC2E3E63DD6C}" type="pres">
      <dgm:prSet presAssocID="{EE929456-44B0-485D-89CB-6F7C2C221C38}" presName="rootComposite" presStyleCnt="0"/>
      <dgm:spPr/>
    </dgm:pt>
    <dgm:pt modelId="{16FC33A3-F844-47ED-848C-B032C0138626}" type="pres">
      <dgm:prSet presAssocID="{EE929456-44B0-485D-89CB-6F7C2C221C38}" presName="rootText" presStyleLbl="node3" presStyleIdx="6" presStyleCnt="26" custScaleY="162072">
        <dgm:presLayoutVars>
          <dgm:chPref val="3"/>
        </dgm:presLayoutVars>
      </dgm:prSet>
      <dgm:spPr/>
    </dgm:pt>
    <dgm:pt modelId="{D9F07B16-F292-4C4D-A248-A2E84070041B}" type="pres">
      <dgm:prSet presAssocID="{EE929456-44B0-485D-89CB-6F7C2C221C38}" presName="rootConnector" presStyleLbl="node3" presStyleIdx="6" presStyleCnt="26"/>
      <dgm:spPr/>
    </dgm:pt>
    <dgm:pt modelId="{1FF57FBB-8D22-443C-AFB2-C940424C4EE7}" type="pres">
      <dgm:prSet presAssocID="{EE929456-44B0-485D-89CB-6F7C2C221C38}" presName="hierChild4" presStyleCnt="0"/>
      <dgm:spPr/>
    </dgm:pt>
    <dgm:pt modelId="{D143C084-B7DD-405F-948F-6312039A92FA}" type="pres">
      <dgm:prSet presAssocID="{EE929456-44B0-485D-89CB-6F7C2C221C38}" presName="hierChild5" presStyleCnt="0"/>
      <dgm:spPr/>
    </dgm:pt>
    <dgm:pt modelId="{700406F8-4AFC-435A-9994-3126D5E7223F}" type="pres">
      <dgm:prSet presAssocID="{6866B661-C641-4112-9572-C99C57F60D46}" presName="hierChild5" presStyleCnt="0"/>
      <dgm:spPr/>
    </dgm:pt>
    <dgm:pt modelId="{FC311676-ED91-425B-A1D3-E6794FEEDC04}" type="pres">
      <dgm:prSet presAssocID="{34B33FD7-6CF8-4425-975B-1676292D4910}" presName="Name35" presStyleLbl="parChTrans1D2" presStyleIdx="2" presStyleCnt="9"/>
      <dgm:spPr/>
    </dgm:pt>
    <dgm:pt modelId="{A96697C2-B2E0-4B8E-A522-6EB0C5F3B48E}" type="pres">
      <dgm:prSet presAssocID="{283DAE44-B01B-4438-9634-A8AE79A74B7D}" presName="hierRoot2" presStyleCnt="0">
        <dgm:presLayoutVars>
          <dgm:hierBranch val="init"/>
        </dgm:presLayoutVars>
      </dgm:prSet>
      <dgm:spPr/>
    </dgm:pt>
    <dgm:pt modelId="{2DEC8C9B-46E1-4445-B46D-8098799224C2}" type="pres">
      <dgm:prSet presAssocID="{283DAE44-B01B-4438-9634-A8AE79A74B7D}" presName="rootComposite" presStyleCnt="0"/>
      <dgm:spPr/>
    </dgm:pt>
    <dgm:pt modelId="{0F6F3678-AA7E-4455-BD1D-324BFE49B5A2}" type="pres">
      <dgm:prSet presAssocID="{283DAE44-B01B-4438-9634-A8AE79A74B7D}" presName="rootText" presStyleLbl="node2" presStyleIdx="2" presStyleCnt="9">
        <dgm:presLayoutVars>
          <dgm:chPref val="3"/>
        </dgm:presLayoutVars>
      </dgm:prSet>
      <dgm:spPr/>
    </dgm:pt>
    <dgm:pt modelId="{E1794751-8215-4E7C-AB69-ACA5052CABC1}" type="pres">
      <dgm:prSet presAssocID="{283DAE44-B01B-4438-9634-A8AE79A74B7D}" presName="rootConnector" presStyleLbl="node2" presStyleIdx="2" presStyleCnt="9"/>
      <dgm:spPr/>
    </dgm:pt>
    <dgm:pt modelId="{475E34C1-23CD-4DBE-8778-3340FB00C226}" type="pres">
      <dgm:prSet presAssocID="{283DAE44-B01B-4438-9634-A8AE79A74B7D}" presName="hierChild4" presStyleCnt="0"/>
      <dgm:spPr/>
    </dgm:pt>
    <dgm:pt modelId="{7919EB0A-7B1B-44E6-AB79-135EB8F23676}" type="pres">
      <dgm:prSet presAssocID="{02349435-22A2-4E35-99E3-9A9C4433D664}" presName="Name37" presStyleLbl="parChTrans1D3" presStyleIdx="7" presStyleCnt="26"/>
      <dgm:spPr/>
    </dgm:pt>
    <dgm:pt modelId="{F49A7E39-DA7F-43E6-98CB-F47A823C2176}" type="pres">
      <dgm:prSet presAssocID="{707926E7-FABC-43C9-98F2-7E6600F4BDF7}" presName="hierRoot2" presStyleCnt="0">
        <dgm:presLayoutVars>
          <dgm:hierBranch val="init"/>
        </dgm:presLayoutVars>
      </dgm:prSet>
      <dgm:spPr/>
    </dgm:pt>
    <dgm:pt modelId="{2C5D7D20-37DA-4B8B-8F4F-5832C8FB619E}" type="pres">
      <dgm:prSet presAssocID="{707926E7-FABC-43C9-98F2-7E6600F4BDF7}" presName="rootComposite" presStyleCnt="0"/>
      <dgm:spPr/>
    </dgm:pt>
    <dgm:pt modelId="{B7F49C60-72EF-4A17-9EDD-EFEE6D40AF6A}" type="pres">
      <dgm:prSet presAssocID="{707926E7-FABC-43C9-98F2-7E6600F4BDF7}" presName="rootText" presStyleLbl="node3" presStyleIdx="7" presStyleCnt="26">
        <dgm:presLayoutVars>
          <dgm:chPref val="3"/>
        </dgm:presLayoutVars>
      </dgm:prSet>
      <dgm:spPr/>
    </dgm:pt>
    <dgm:pt modelId="{B53E1910-698B-4081-878A-62487CC76CA4}" type="pres">
      <dgm:prSet presAssocID="{707926E7-FABC-43C9-98F2-7E6600F4BDF7}" presName="rootConnector" presStyleLbl="node3" presStyleIdx="7" presStyleCnt="26"/>
      <dgm:spPr/>
    </dgm:pt>
    <dgm:pt modelId="{E3DADE79-950F-4B85-A050-71F5291AEDD0}" type="pres">
      <dgm:prSet presAssocID="{707926E7-FABC-43C9-98F2-7E6600F4BDF7}" presName="hierChild4" presStyleCnt="0"/>
      <dgm:spPr/>
    </dgm:pt>
    <dgm:pt modelId="{0F886EF6-6FDB-459B-B80B-3B944A3FA6F7}" type="pres">
      <dgm:prSet presAssocID="{707926E7-FABC-43C9-98F2-7E6600F4BDF7}" presName="hierChild5" presStyleCnt="0"/>
      <dgm:spPr/>
    </dgm:pt>
    <dgm:pt modelId="{B62D8D3A-A6AA-4F25-880E-444C42559F05}" type="pres">
      <dgm:prSet presAssocID="{04190043-8E60-48EE-A92B-18954A8F1D71}" presName="Name37" presStyleLbl="parChTrans1D3" presStyleIdx="8" presStyleCnt="26"/>
      <dgm:spPr/>
    </dgm:pt>
    <dgm:pt modelId="{5506FC63-5D3D-431B-9A5A-0C86CBA238AC}" type="pres">
      <dgm:prSet presAssocID="{12F8B044-4FF1-4ED7-9448-7A9F1BA95C2A}" presName="hierRoot2" presStyleCnt="0">
        <dgm:presLayoutVars>
          <dgm:hierBranch val="init"/>
        </dgm:presLayoutVars>
      </dgm:prSet>
      <dgm:spPr/>
    </dgm:pt>
    <dgm:pt modelId="{3B458B75-008D-4B5A-A78D-3ACCBD6D2E6D}" type="pres">
      <dgm:prSet presAssocID="{12F8B044-4FF1-4ED7-9448-7A9F1BA95C2A}" presName="rootComposite" presStyleCnt="0"/>
      <dgm:spPr/>
    </dgm:pt>
    <dgm:pt modelId="{C543CC20-E7BB-43D6-8AFB-E2A4DEAEA6A8}" type="pres">
      <dgm:prSet presAssocID="{12F8B044-4FF1-4ED7-9448-7A9F1BA95C2A}" presName="rootText" presStyleLbl="node3" presStyleIdx="8" presStyleCnt="26">
        <dgm:presLayoutVars>
          <dgm:chPref val="3"/>
        </dgm:presLayoutVars>
      </dgm:prSet>
      <dgm:spPr/>
    </dgm:pt>
    <dgm:pt modelId="{BA8469D3-9185-4E9A-9CF2-C6CF8EEDCD5B}" type="pres">
      <dgm:prSet presAssocID="{12F8B044-4FF1-4ED7-9448-7A9F1BA95C2A}" presName="rootConnector" presStyleLbl="node3" presStyleIdx="8" presStyleCnt="26"/>
      <dgm:spPr/>
    </dgm:pt>
    <dgm:pt modelId="{3884B547-CD1F-40FC-A886-419E49072B87}" type="pres">
      <dgm:prSet presAssocID="{12F8B044-4FF1-4ED7-9448-7A9F1BA95C2A}" presName="hierChild4" presStyleCnt="0"/>
      <dgm:spPr/>
    </dgm:pt>
    <dgm:pt modelId="{E83B4058-0896-42CE-B6C3-0A1B37910D6C}" type="pres">
      <dgm:prSet presAssocID="{12F8B044-4FF1-4ED7-9448-7A9F1BA95C2A}" presName="hierChild5" presStyleCnt="0"/>
      <dgm:spPr/>
    </dgm:pt>
    <dgm:pt modelId="{0DE20B7F-E259-4D62-BCE1-F43D2467C5E3}" type="pres">
      <dgm:prSet presAssocID="{6518CED4-6420-4D2B-AF1B-122A5774DDEA}" presName="Name37" presStyleLbl="parChTrans1D3" presStyleIdx="9" presStyleCnt="26"/>
      <dgm:spPr/>
    </dgm:pt>
    <dgm:pt modelId="{DEDF0ED5-BB7C-47FF-BCF9-99E2D9145D44}" type="pres">
      <dgm:prSet presAssocID="{3B9801E7-8D85-4AF3-9108-AE65E3CAD85A}" presName="hierRoot2" presStyleCnt="0">
        <dgm:presLayoutVars>
          <dgm:hierBranch val="init"/>
        </dgm:presLayoutVars>
      </dgm:prSet>
      <dgm:spPr/>
    </dgm:pt>
    <dgm:pt modelId="{4B8918EC-800A-44F8-B53E-8497112E7799}" type="pres">
      <dgm:prSet presAssocID="{3B9801E7-8D85-4AF3-9108-AE65E3CAD85A}" presName="rootComposite" presStyleCnt="0"/>
      <dgm:spPr/>
    </dgm:pt>
    <dgm:pt modelId="{AB4AE4BC-CEA6-4D8B-9751-72CAD50BFF25}" type="pres">
      <dgm:prSet presAssocID="{3B9801E7-8D85-4AF3-9108-AE65E3CAD85A}" presName="rootText" presStyleLbl="node3" presStyleIdx="9" presStyleCnt="26">
        <dgm:presLayoutVars>
          <dgm:chPref val="3"/>
        </dgm:presLayoutVars>
      </dgm:prSet>
      <dgm:spPr/>
    </dgm:pt>
    <dgm:pt modelId="{63949812-CA9F-4B57-91DA-F6A384037DE0}" type="pres">
      <dgm:prSet presAssocID="{3B9801E7-8D85-4AF3-9108-AE65E3CAD85A}" presName="rootConnector" presStyleLbl="node3" presStyleIdx="9" presStyleCnt="26"/>
      <dgm:spPr/>
    </dgm:pt>
    <dgm:pt modelId="{3522A887-6BF2-4826-BFE6-719BF554C000}" type="pres">
      <dgm:prSet presAssocID="{3B9801E7-8D85-4AF3-9108-AE65E3CAD85A}" presName="hierChild4" presStyleCnt="0"/>
      <dgm:spPr/>
    </dgm:pt>
    <dgm:pt modelId="{66A1BBF6-C854-449A-8D3A-F3D2876C0D94}" type="pres">
      <dgm:prSet presAssocID="{3B9801E7-8D85-4AF3-9108-AE65E3CAD85A}" presName="hierChild5" presStyleCnt="0"/>
      <dgm:spPr/>
    </dgm:pt>
    <dgm:pt modelId="{FB2CE2C7-41B7-4086-9BE7-9267DE45A297}" type="pres">
      <dgm:prSet presAssocID="{283DAE44-B01B-4438-9634-A8AE79A74B7D}" presName="hierChild5" presStyleCnt="0"/>
      <dgm:spPr/>
    </dgm:pt>
    <dgm:pt modelId="{7D9A6388-E4AD-4765-BFAF-B7AD97DB7EC2}" type="pres">
      <dgm:prSet presAssocID="{63D5C4A6-E9AD-4859-A96B-76CC10DF71E4}" presName="Name35" presStyleLbl="parChTrans1D2" presStyleIdx="3" presStyleCnt="9"/>
      <dgm:spPr/>
    </dgm:pt>
    <dgm:pt modelId="{5094CADD-01D7-4B54-91F8-288F65E82620}" type="pres">
      <dgm:prSet presAssocID="{7B416AEE-AC95-4D6D-80FF-C21D202143A0}" presName="hierRoot2" presStyleCnt="0">
        <dgm:presLayoutVars>
          <dgm:hierBranch val="init"/>
        </dgm:presLayoutVars>
      </dgm:prSet>
      <dgm:spPr/>
    </dgm:pt>
    <dgm:pt modelId="{B8A711C9-2264-475B-BE04-9ECA682B9A69}" type="pres">
      <dgm:prSet presAssocID="{7B416AEE-AC95-4D6D-80FF-C21D202143A0}" presName="rootComposite" presStyleCnt="0"/>
      <dgm:spPr/>
    </dgm:pt>
    <dgm:pt modelId="{57BCB794-D1E1-44B5-A0D6-7335403406E3}" type="pres">
      <dgm:prSet presAssocID="{7B416AEE-AC95-4D6D-80FF-C21D202143A0}" presName="rootText" presStyleLbl="node2" presStyleIdx="3" presStyleCnt="9">
        <dgm:presLayoutVars>
          <dgm:chPref val="3"/>
        </dgm:presLayoutVars>
      </dgm:prSet>
      <dgm:spPr/>
    </dgm:pt>
    <dgm:pt modelId="{E7E28FD4-05A7-4DAE-9121-33F5B1F8FC73}" type="pres">
      <dgm:prSet presAssocID="{7B416AEE-AC95-4D6D-80FF-C21D202143A0}" presName="rootConnector" presStyleLbl="node2" presStyleIdx="3" presStyleCnt="9"/>
      <dgm:spPr/>
    </dgm:pt>
    <dgm:pt modelId="{E668C8F0-718E-4DD3-964C-5BCA48194C15}" type="pres">
      <dgm:prSet presAssocID="{7B416AEE-AC95-4D6D-80FF-C21D202143A0}" presName="hierChild4" presStyleCnt="0"/>
      <dgm:spPr/>
    </dgm:pt>
    <dgm:pt modelId="{F10EC4C5-0196-469B-8E9A-EF7BDB34DAFB}" type="pres">
      <dgm:prSet presAssocID="{7F8D2F6E-25A5-4CF7-8EB2-2782FC86376A}" presName="Name37" presStyleLbl="parChTrans1D3" presStyleIdx="10" presStyleCnt="26"/>
      <dgm:spPr/>
    </dgm:pt>
    <dgm:pt modelId="{B163B53F-ED59-430B-BDA1-BD72F98DC4E9}" type="pres">
      <dgm:prSet presAssocID="{65705E29-1872-4710-8935-0E0B93E11B97}" presName="hierRoot2" presStyleCnt="0">
        <dgm:presLayoutVars>
          <dgm:hierBranch val="init"/>
        </dgm:presLayoutVars>
      </dgm:prSet>
      <dgm:spPr/>
    </dgm:pt>
    <dgm:pt modelId="{000542C2-C1C1-47C7-87A4-62E72399265A}" type="pres">
      <dgm:prSet presAssocID="{65705E29-1872-4710-8935-0E0B93E11B97}" presName="rootComposite" presStyleCnt="0"/>
      <dgm:spPr/>
    </dgm:pt>
    <dgm:pt modelId="{D0795282-D48A-4B88-8EF0-6FA7DA0E1C32}" type="pres">
      <dgm:prSet presAssocID="{65705E29-1872-4710-8935-0E0B93E11B97}" presName="rootText" presStyleLbl="node3" presStyleIdx="10" presStyleCnt="26">
        <dgm:presLayoutVars>
          <dgm:chPref val="3"/>
        </dgm:presLayoutVars>
      </dgm:prSet>
      <dgm:spPr/>
    </dgm:pt>
    <dgm:pt modelId="{1A97B0D1-CF7B-4543-999A-EDAB2987939C}" type="pres">
      <dgm:prSet presAssocID="{65705E29-1872-4710-8935-0E0B93E11B97}" presName="rootConnector" presStyleLbl="node3" presStyleIdx="10" presStyleCnt="26"/>
      <dgm:spPr/>
    </dgm:pt>
    <dgm:pt modelId="{08D72376-40D8-4E84-BC13-D2DC522D307F}" type="pres">
      <dgm:prSet presAssocID="{65705E29-1872-4710-8935-0E0B93E11B97}" presName="hierChild4" presStyleCnt="0"/>
      <dgm:spPr/>
    </dgm:pt>
    <dgm:pt modelId="{5F6DBFA1-9DF6-466E-A883-7912A8018DD9}" type="pres">
      <dgm:prSet presAssocID="{65705E29-1872-4710-8935-0E0B93E11B97}" presName="hierChild5" presStyleCnt="0"/>
      <dgm:spPr/>
    </dgm:pt>
    <dgm:pt modelId="{5046E4A8-B2CC-4851-85F0-C005DD9EFFB9}" type="pres">
      <dgm:prSet presAssocID="{2797D4B1-8FF6-44DA-ADED-D6C4E5672A56}" presName="Name37" presStyleLbl="parChTrans1D3" presStyleIdx="11" presStyleCnt="26"/>
      <dgm:spPr/>
    </dgm:pt>
    <dgm:pt modelId="{2535BDF9-3BB6-4EEE-8372-BCB217E273AA}" type="pres">
      <dgm:prSet presAssocID="{09A0B9ED-A948-4F68-BCEE-13F267600037}" presName="hierRoot2" presStyleCnt="0">
        <dgm:presLayoutVars>
          <dgm:hierBranch val="init"/>
        </dgm:presLayoutVars>
      </dgm:prSet>
      <dgm:spPr/>
    </dgm:pt>
    <dgm:pt modelId="{CCBC73EC-CA70-442E-8254-5302DFCDF06B}" type="pres">
      <dgm:prSet presAssocID="{09A0B9ED-A948-4F68-BCEE-13F267600037}" presName="rootComposite" presStyleCnt="0"/>
      <dgm:spPr/>
    </dgm:pt>
    <dgm:pt modelId="{0DC0C440-C11C-4865-AE9E-4F3DABFE37F5}" type="pres">
      <dgm:prSet presAssocID="{09A0B9ED-A948-4F68-BCEE-13F267600037}" presName="rootText" presStyleLbl="node3" presStyleIdx="11" presStyleCnt="26">
        <dgm:presLayoutVars>
          <dgm:chPref val="3"/>
        </dgm:presLayoutVars>
      </dgm:prSet>
      <dgm:spPr/>
    </dgm:pt>
    <dgm:pt modelId="{AB6CC6A4-5FAA-469D-AAF1-EA43B0517255}" type="pres">
      <dgm:prSet presAssocID="{09A0B9ED-A948-4F68-BCEE-13F267600037}" presName="rootConnector" presStyleLbl="node3" presStyleIdx="11" presStyleCnt="26"/>
      <dgm:spPr/>
    </dgm:pt>
    <dgm:pt modelId="{0F9C62CB-AB1A-4459-A413-08C1956C9A0E}" type="pres">
      <dgm:prSet presAssocID="{09A0B9ED-A948-4F68-BCEE-13F267600037}" presName="hierChild4" presStyleCnt="0"/>
      <dgm:spPr/>
    </dgm:pt>
    <dgm:pt modelId="{ECB868E5-DB33-4B43-AF91-9EFB39CAC69E}" type="pres">
      <dgm:prSet presAssocID="{09A0B9ED-A948-4F68-BCEE-13F267600037}" presName="hierChild5" presStyleCnt="0"/>
      <dgm:spPr/>
    </dgm:pt>
    <dgm:pt modelId="{C09203CB-9B81-489F-876B-B715488861F9}" type="pres">
      <dgm:prSet presAssocID="{7B416AEE-AC95-4D6D-80FF-C21D202143A0}" presName="hierChild5" presStyleCnt="0"/>
      <dgm:spPr/>
    </dgm:pt>
    <dgm:pt modelId="{4474651D-1866-4EF3-83DA-5ECB22FA9296}" type="pres">
      <dgm:prSet presAssocID="{C1CBD0C4-C324-4A80-8FC5-050CE634EBF9}" presName="Name35" presStyleLbl="parChTrans1D2" presStyleIdx="4" presStyleCnt="9"/>
      <dgm:spPr/>
    </dgm:pt>
    <dgm:pt modelId="{848DBFE0-9112-4210-8964-656FA1645A1B}" type="pres">
      <dgm:prSet presAssocID="{1BCB1CD1-FC09-4D14-8660-298E4FA55481}" presName="hierRoot2" presStyleCnt="0">
        <dgm:presLayoutVars>
          <dgm:hierBranch val="init"/>
        </dgm:presLayoutVars>
      </dgm:prSet>
      <dgm:spPr/>
    </dgm:pt>
    <dgm:pt modelId="{3E862644-8743-445A-B572-77FAC45ED7C9}" type="pres">
      <dgm:prSet presAssocID="{1BCB1CD1-FC09-4D14-8660-298E4FA55481}" presName="rootComposite" presStyleCnt="0"/>
      <dgm:spPr/>
    </dgm:pt>
    <dgm:pt modelId="{A6A52265-99DB-4872-B982-5F5FB650E440}" type="pres">
      <dgm:prSet presAssocID="{1BCB1CD1-FC09-4D14-8660-298E4FA55481}" presName="rootText" presStyleLbl="node2" presStyleIdx="4" presStyleCnt="9">
        <dgm:presLayoutVars>
          <dgm:chPref val="3"/>
        </dgm:presLayoutVars>
      </dgm:prSet>
      <dgm:spPr/>
    </dgm:pt>
    <dgm:pt modelId="{AC67BB92-B1F0-4E6D-BD48-45FA97407D50}" type="pres">
      <dgm:prSet presAssocID="{1BCB1CD1-FC09-4D14-8660-298E4FA55481}" presName="rootConnector" presStyleLbl="node2" presStyleIdx="4" presStyleCnt="9"/>
      <dgm:spPr/>
    </dgm:pt>
    <dgm:pt modelId="{C4E83CB3-5031-4546-8839-213136ED2AE9}" type="pres">
      <dgm:prSet presAssocID="{1BCB1CD1-FC09-4D14-8660-298E4FA55481}" presName="hierChild4" presStyleCnt="0"/>
      <dgm:spPr/>
    </dgm:pt>
    <dgm:pt modelId="{0B349DCE-116E-4015-9BB1-027C4C69C7B0}" type="pres">
      <dgm:prSet presAssocID="{41BDE00A-AB79-44CA-8E96-301CEE739EA2}" presName="Name37" presStyleLbl="parChTrans1D3" presStyleIdx="12" presStyleCnt="26"/>
      <dgm:spPr/>
    </dgm:pt>
    <dgm:pt modelId="{8FC7CBC5-7437-48E8-992B-7D14A2DB1702}" type="pres">
      <dgm:prSet presAssocID="{BE4EBEBE-A625-480C-99AF-9F32684C58A3}" presName="hierRoot2" presStyleCnt="0">
        <dgm:presLayoutVars>
          <dgm:hierBranch val="init"/>
        </dgm:presLayoutVars>
      </dgm:prSet>
      <dgm:spPr/>
    </dgm:pt>
    <dgm:pt modelId="{F9E32A01-E728-40C2-992B-B2497AC13C64}" type="pres">
      <dgm:prSet presAssocID="{BE4EBEBE-A625-480C-99AF-9F32684C58A3}" presName="rootComposite" presStyleCnt="0"/>
      <dgm:spPr/>
    </dgm:pt>
    <dgm:pt modelId="{5A7D7BAA-5AC2-4128-B272-D536949D2395}" type="pres">
      <dgm:prSet presAssocID="{BE4EBEBE-A625-480C-99AF-9F32684C58A3}" presName="rootText" presStyleLbl="node3" presStyleIdx="12" presStyleCnt="26">
        <dgm:presLayoutVars>
          <dgm:chPref val="3"/>
        </dgm:presLayoutVars>
      </dgm:prSet>
      <dgm:spPr/>
    </dgm:pt>
    <dgm:pt modelId="{DB2CE14B-9EEA-47FD-A2D7-AD11A5EA219C}" type="pres">
      <dgm:prSet presAssocID="{BE4EBEBE-A625-480C-99AF-9F32684C58A3}" presName="rootConnector" presStyleLbl="node3" presStyleIdx="12" presStyleCnt="26"/>
      <dgm:spPr/>
    </dgm:pt>
    <dgm:pt modelId="{C7C7D366-6DF3-43AB-B739-9DB4F6E9162A}" type="pres">
      <dgm:prSet presAssocID="{BE4EBEBE-A625-480C-99AF-9F32684C58A3}" presName="hierChild4" presStyleCnt="0"/>
      <dgm:spPr/>
    </dgm:pt>
    <dgm:pt modelId="{C9C62F8E-932B-42C1-8D59-AFEF5E60BA16}" type="pres">
      <dgm:prSet presAssocID="{BE4EBEBE-A625-480C-99AF-9F32684C58A3}" presName="hierChild5" presStyleCnt="0"/>
      <dgm:spPr/>
    </dgm:pt>
    <dgm:pt modelId="{9C3F8115-17DA-49C7-98CB-6BDE88812F0F}" type="pres">
      <dgm:prSet presAssocID="{F7B7766F-C0D5-4DBC-98EE-57FED32E5165}" presName="Name37" presStyleLbl="parChTrans1D3" presStyleIdx="13" presStyleCnt="26"/>
      <dgm:spPr/>
    </dgm:pt>
    <dgm:pt modelId="{5322CAE9-9EED-4755-915C-6DFCD8F6E479}" type="pres">
      <dgm:prSet presAssocID="{D6E4CC6F-0039-4DFC-8204-7A4C5D8B06A0}" presName="hierRoot2" presStyleCnt="0">
        <dgm:presLayoutVars>
          <dgm:hierBranch val="init"/>
        </dgm:presLayoutVars>
      </dgm:prSet>
      <dgm:spPr/>
    </dgm:pt>
    <dgm:pt modelId="{184A23DE-1E89-46D6-B877-41B2DECCBEB1}" type="pres">
      <dgm:prSet presAssocID="{D6E4CC6F-0039-4DFC-8204-7A4C5D8B06A0}" presName="rootComposite" presStyleCnt="0"/>
      <dgm:spPr/>
    </dgm:pt>
    <dgm:pt modelId="{64F3B693-461A-4C26-8B12-536DADA4A206}" type="pres">
      <dgm:prSet presAssocID="{D6E4CC6F-0039-4DFC-8204-7A4C5D8B06A0}" presName="rootText" presStyleLbl="node3" presStyleIdx="13" presStyleCnt="26">
        <dgm:presLayoutVars>
          <dgm:chPref val="3"/>
        </dgm:presLayoutVars>
      </dgm:prSet>
      <dgm:spPr/>
    </dgm:pt>
    <dgm:pt modelId="{8BE47155-2B3F-4A3D-A4E9-67E4FFBD0CA1}" type="pres">
      <dgm:prSet presAssocID="{D6E4CC6F-0039-4DFC-8204-7A4C5D8B06A0}" presName="rootConnector" presStyleLbl="node3" presStyleIdx="13" presStyleCnt="26"/>
      <dgm:spPr/>
    </dgm:pt>
    <dgm:pt modelId="{1DB84FE3-61C6-4AA2-B83D-2D861FC7C9E8}" type="pres">
      <dgm:prSet presAssocID="{D6E4CC6F-0039-4DFC-8204-7A4C5D8B06A0}" presName="hierChild4" presStyleCnt="0"/>
      <dgm:spPr/>
    </dgm:pt>
    <dgm:pt modelId="{F420ACF7-9D9B-4178-A5FF-71114FDCAEC2}" type="pres">
      <dgm:prSet presAssocID="{D6E4CC6F-0039-4DFC-8204-7A4C5D8B06A0}" presName="hierChild5" presStyleCnt="0"/>
      <dgm:spPr/>
    </dgm:pt>
    <dgm:pt modelId="{4FBAE1A0-0FAE-4E68-9A65-CD2E2AA259B2}" type="pres">
      <dgm:prSet presAssocID="{1FD30862-7524-49EA-9200-CC3C7E9A42DA}" presName="Name37" presStyleLbl="parChTrans1D3" presStyleIdx="14" presStyleCnt="26"/>
      <dgm:spPr/>
    </dgm:pt>
    <dgm:pt modelId="{4A89C019-9545-4A7D-9239-F6023FA6A45A}" type="pres">
      <dgm:prSet presAssocID="{7DD67D1D-E10D-49A2-B046-B9FF008C02E6}" presName="hierRoot2" presStyleCnt="0">
        <dgm:presLayoutVars>
          <dgm:hierBranch val="init"/>
        </dgm:presLayoutVars>
      </dgm:prSet>
      <dgm:spPr/>
    </dgm:pt>
    <dgm:pt modelId="{051E7123-90D3-4206-897B-76A170EBBB32}" type="pres">
      <dgm:prSet presAssocID="{7DD67D1D-E10D-49A2-B046-B9FF008C02E6}" presName="rootComposite" presStyleCnt="0"/>
      <dgm:spPr/>
    </dgm:pt>
    <dgm:pt modelId="{7BC26C21-DB84-4318-BF01-B82D499414A9}" type="pres">
      <dgm:prSet presAssocID="{7DD67D1D-E10D-49A2-B046-B9FF008C02E6}" presName="rootText" presStyleLbl="node3" presStyleIdx="14" presStyleCnt="26">
        <dgm:presLayoutVars>
          <dgm:chPref val="3"/>
        </dgm:presLayoutVars>
      </dgm:prSet>
      <dgm:spPr/>
    </dgm:pt>
    <dgm:pt modelId="{AEFD1ED0-BB97-449F-9BEC-04EE1C7220E8}" type="pres">
      <dgm:prSet presAssocID="{7DD67D1D-E10D-49A2-B046-B9FF008C02E6}" presName="rootConnector" presStyleLbl="node3" presStyleIdx="14" presStyleCnt="26"/>
      <dgm:spPr/>
    </dgm:pt>
    <dgm:pt modelId="{63450EC6-F38D-4BC9-990F-2CEFAEDC3E5F}" type="pres">
      <dgm:prSet presAssocID="{7DD67D1D-E10D-49A2-B046-B9FF008C02E6}" presName="hierChild4" presStyleCnt="0"/>
      <dgm:spPr/>
    </dgm:pt>
    <dgm:pt modelId="{6F15673F-3F6C-49BE-BDB6-2189FA8E35C3}" type="pres">
      <dgm:prSet presAssocID="{7DD67D1D-E10D-49A2-B046-B9FF008C02E6}" presName="hierChild5" presStyleCnt="0"/>
      <dgm:spPr/>
    </dgm:pt>
    <dgm:pt modelId="{B6797124-75D5-4CFE-BE9E-D871222B93C1}" type="pres">
      <dgm:prSet presAssocID="{1BCB1CD1-FC09-4D14-8660-298E4FA55481}" presName="hierChild5" presStyleCnt="0"/>
      <dgm:spPr/>
    </dgm:pt>
    <dgm:pt modelId="{5873A212-9C52-459B-827E-2D4669341DDF}" type="pres">
      <dgm:prSet presAssocID="{3A15C661-93DF-4050-B29B-860EE3333FB7}" presName="Name35" presStyleLbl="parChTrans1D2" presStyleIdx="5" presStyleCnt="9"/>
      <dgm:spPr/>
    </dgm:pt>
    <dgm:pt modelId="{92E2ABC2-1F66-4EC1-ACA9-45BE53F064A8}" type="pres">
      <dgm:prSet presAssocID="{569E8F42-5B06-4B6F-9915-3D18EAEC65E1}" presName="hierRoot2" presStyleCnt="0">
        <dgm:presLayoutVars>
          <dgm:hierBranch val="init"/>
        </dgm:presLayoutVars>
      </dgm:prSet>
      <dgm:spPr/>
    </dgm:pt>
    <dgm:pt modelId="{553AB76F-675C-42D6-A05C-7DE761CC5BE2}" type="pres">
      <dgm:prSet presAssocID="{569E8F42-5B06-4B6F-9915-3D18EAEC65E1}" presName="rootComposite" presStyleCnt="0"/>
      <dgm:spPr/>
    </dgm:pt>
    <dgm:pt modelId="{BF72BCAD-D576-4649-AFF1-2BB2302B827B}" type="pres">
      <dgm:prSet presAssocID="{569E8F42-5B06-4B6F-9915-3D18EAEC65E1}" presName="rootText" presStyleLbl="node2" presStyleIdx="5" presStyleCnt="9">
        <dgm:presLayoutVars>
          <dgm:chPref val="3"/>
        </dgm:presLayoutVars>
      </dgm:prSet>
      <dgm:spPr/>
    </dgm:pt>
    <dgm:pt modelId="{38685FF0-3BD1-4860-AC52-15FC3C1142AE}" type="pres">
      <dgm:prSet presAssocID="{569E8F42-5B06-4B6F-9915-3D18EAEC65E1}" presName="rootConnector" presStyleLbl="node2" presStyleIdx="5" presStyleCnt="9"/>
      <dgm:spPr/>
    </dgm:pt>
    <dgm:pt modelId="{EEC6D5B8-4630-4607-8507-E9A42FC2F70C}" type="pres">
      <dgm:prSet presAssocID="{569E8F42-5B06-4B6F-9915-3D18EAEC65E1}" presName="hierChild4" presStyleCnt="0"/>
      <dgm:spPr/>
    </dgm:pt>
    <dgm:pt modelId="{6DEC05A6-040E-4D77-9310-B6117DCB5133}" type="pres">
      <dgm:prSet presAssocID="{87F18416-96B1-46E1-A664-5120F461C0B2}" presName="Name37" presStyleLbl="parChTrans1D3" presStyleIdx="15" presStyleCnt="26"/>
      <dgm:spPr/>
    </dgm:pt>
    <dgm:pt modelId="{577D103F-DAFB-4416-8EF2-8E0B4C89757D}" type="pres">
      <dgm:prSet presAssocID="{948FFC9D-1554-4F32-82F6-AEBD94A2D7AA}" presName="hierRoot2" presStyleCnt="0">
        <dgm:presLayoutVars>
          <dgm:hierBranch val="init"/>
        </dgm:presLayoutVars>
      </dgm:prSet>
      <dgm:spPr/>
    </dgm:pt>
    <dgm:pt modelId="{2EE38BBB-33A2-4678-A388-2FD87632E575}" type="pres">
      <dgm:prSet presAssocID="{948FFC9D-1554-4F32-82F6-AEBD94A2D7AA}" presName="rootComposite" presStyleCnt="0"/>
      <dgm:spPr/>
    </dgm:pt>
    <dgm:pt modelId="{2C4D3CF3-4871-42FF-914D-9D3821B57511}" type="pres">
      <dgm:prSet presAssocID="{948FFC9D-1554-4F32-82F6-AEBD94A2D7AA}" presName="rootText" presStyleLbl="node3" presStyleIdx="15" presStyleCnt="26">
        <dgm:presLayoutVars>
          <dgm:chPref val="3"/>
        </dgm:presLayoutVars>
      </dgm:prSet>
      <dgm:spPr/>
    </dgm:pt>
    <dgm:pt modelId="{C21DCD9A-FDEC-49A9-9C14-D26DC676FAA1}" type="pres">
      <dgm:prSet presAssocID="{948FFC9D-1554-4F32-82F6-AEBD94A2D7AA}" presName="rootConnector" presStyleLbl="node3" presStyleIdx="15" presStyleCnt="26"/>
      <dgm:spPr/>
    </dgm:pt>
    <dgm:pt modelId="{F1C5F6ED-8B2C-445B-B805-93B714712F9E}" type="pres">
      <dgm:prSet presAssocID="{948FFC9D-1554-4F32-82F6-AEBD94A2D7AA}" presName="hierChild4" presStyleCnt="0"/>
      <dgm:spPr/>
    </dgm:pt>
    <dgm:pt modelId="{3E0C0DDD-A0D9-4671-9830-8DE714361548}" type="pres">
      <dgm:prSet presAssocID="{948FFC9D-1554-4F32-82F6-AEBD94A2D7AA}" presName="hierChild5" presStyleCnt="0"/>
      <dgm:spPr/>
    </dgm:pt>
    <dgm:pt modelId="{52959672-61EA-4C9A-ACE9-35448F281295}" type="pres">
      <dgm:prSet presAssocID="{22BA0D29-FFB7-4B67-BE58-E933C6BA6499}" presName="Name37" presStyleLbl="parChTrans1D3" presStyleIdx="16" presStyleCnt="26"/>
      <dgm:spPr/>
    </dgm:pt>
    <dgm:pt modelId="{EF7AF76F-7F0F-46DA-A446-503FACBD7200}" type="pres">
      <dgm:prSet presAssocID="{1C22D050-D627-483B-AFE2-A1CFB9E00DCF}" presName="hierRoot2" presStyleCnt="0">
        <dgm:presLayoutVars>
          <dgm:hierBranch val="init"/>
        </dgm:presLayoutVars>
      </dgm:prSet>
      <dgm:spPr/>
    </dgm:pt>
    <dgm:pt modelId="{15225A28-3AD2-481B-9A17-54300FC9D9B7}" type="pres">
      <dgm:prSet presAssocID="{1C22D050-D627-483B-AFE2-A1CFB9E00DCF}" presName="rootComposite" presStyleCnt="0"/>
      <dgm:spPr/>
    </dgm:pt>
    <dgm:pt modelId="{02DFA019-0C0D-4885-A75B-FE7A4780F08F}" type="pres">
      <dgm:prSet presAssocID="{1C22D050-D627-483B-AFE2-A1CFB9E00DCF}" presName="rootText" presStyleLbl="node3" presStyleIdx="16" presStyleCnt="26">
        <dgm:presLayoutVars>
          <dgm:chPref val="3"/>
        </dgm:presLayoutVars>
      </dgm:prSet>
      <dgm:spPr/>
    </dgm:pt>
    <dgm:pt modelId="{6825D9C8-6B5D-4B7E-BAAA-57DAFD6FCCD0}" type="pres">
      <dgm:prSet presAssocID="{1C22D050-D627-483B-AFE2-A1CFB9E00DCF}" presName="rootConnector" presStyleLbl="node3" presStyleIdx="16" presStyleCnt="26"/>
      <dgm:spPr/>
    </dgm:pt>
    <dgm:pt modelId="{C297F5B3-6AB6-4E12-B153-A51C7923C65F}" type="pres">
      <dgm:prSet presAssocID="{1C22D050-D627-483B-AFE2-A1CFB9E00DCF}" presName="hierChild4" presStyleCnt="0"/>
      <dgm:spPr/>
    </dgm:pt>
    <dgm:pt modelId="{F6328840-37B6-4FEE-A2F2-27DCFE9B6DA1}" type="pres">
      <dgm:prSet presAssocID="{1C22D050-D627-483B-AFE2-A1CFB9E00DCF}" presName="hierChild5" presStyleCnt="0"/>
      <dgm:spPr/>
    </dgm:pt>
    <dgm:pt modelId="{CC004F3B-B09F-4481-9962-1CDB84E115D3}" type="pres">
      <dgm:prSet presAssocID="{569E8F42-5B06-4B6F-9915-3D18EAEC65E1}" presName="hierChild5" presStyleCnt="0"/>
      <dgm:spPr/>
    </dgm:pt>
    <dgm:pt modelId="{C6814274-ED66-447C-BBE6-A9506D4F446F}" type="pres">
      <dgm:prSet presAssocID="{6A4E2882-CEED-4474-BADE-327A3C724560}" presName="Name35" presStyleLbl="parChTrans1D2" presStyleIdx="6" presStyleCnt="9"/>
      <dgm:spPr/>
    </dgm:pt>
    <dgm:pt modelId="{722CC14C-1A13-4F92-BF7B-CF6DD282FFC6}" type="pres">
      <dgm:prSet presAssocID="{406C233B-92B8-4BD9-9E83-4E4C0E44BCBB}" presName="hierRoot2" presStyleCnt="0">
        <dgm:presLayoutVars>
          <dgm:hierBranch val="init"/>
        </dgm:presLayoutVars>
      </dgm:prSet>
      <dgm:spPr/>
    </dgm:pt>
    <dgm:pt modelId="{C56E9244-B616-4B33-AD56-C3B0689D146B}" type="pres">
      <dgm:prSet presAssocID="{406C233B-92B8-4BD9-9E83-4E4C0E44BCBB}" presName="rootComposite" presStyleCnt="0"/>
      <dgm:spPr/>
    </dgm:pt>
    <dgm:pt modelId="{108C5170-F8FA-44C5-AF60-76AE62164CD1}" type="pres">
      <dgm:prSet presAssocID="{406C233B-92B8-4BD9-9E83-4E4C0E44BCBB}" presName="rootText" presStyleLbl="node2" presStyleIdx="6" presStyleCnt="9">
        <dgm:presLayoutVars>
          <dgm:chPref val="3"/>
        </dgm:presLayoutVars>
      </dgm:prSet>
      <dgm:spPr/>
    </dgm:pt>
    <dgm:pt modelId="{77E25A7E-A73D-4FF1-B658-B0FCA2AE5FFB}" type="pres">
      <dgm:prSet presAssocID="{406C233B-92B8-4BD9-9E83-4E4C0E44BCBB}" presName="rootConnector" presStyleLbl="node2" presStyleIdx="6" presStyleCnt="9"/>
      <dgm:spPr/>
    </dgm:pt>
    <dgm:pt modelId="{1ECE90E1-6EA9-490E-BA8C-9BF9F32263EF}" type="pres">
      <dgm:prSet presAssocID="{406C233B-92B8-4BD9-9E83-4E4C0E44BCBB}" presName="hierChild4" presStyleCnt="0"/>
      <dgm:spPr/>
    </dgm:pt>
    <dgm:pt modelId="{93CDA8A8-2D5F-4E11-AC14-861FAB50E8CA}" type="pres">
      <dgm:prSet presAssocID="{51F93DFD-47A8-447A-B738-A7E18948A628}" presName="Name37" presStyleLbl="parChTrans1D3" presStyleIdx="17" presStyleCnt="26"/>
      <dgm:spPr/>
    </dgm:pt>
    <dgm:pt modelId="{1F9F21CA-CC33-4EC3-97B0-A4ED12D8635C}" type="pres">
      <dgm:prSet presAssocID="{00368B0E-B353-4A39-B12B-3C639D263EAD}" presName="hierRoot2" presStyleCnt="0">
        <dgm:presLayoutVars>
          <dgm:hierBranch val="init"/>
        </dgm:presLayoutVars>
      </dgm:prSet>
      <dgm:spPr/>
    </dgm:pt>
    <dgm:pt modelId="{E13DEB8A-A543-45E1-B7EE-40A459CA0C9B}" type="pres">
      <dgm:prSet presAssocID="{00368B0E-B353-4A39-B12B-3C639D263EAD}" presName="rootComposite" presStyleCnt="0"/>
      <dgm:spPr/>
    </dgm:pt>
    <dgm:pt modelId="{30CC93AF-544E-441E-B742-F24CAB2E9319}" type="pres">
      <dgm:prSet presAssocID="{00368B0E-B353-4A39-B12B-3C639D263EAD}" presName="rootText" presStyleLbl="node3" presStyleIdx="17" presStyleCnt="26" custScaleY="143570">
        <dgm:presLayoutVars>
          <dgm:chPref val="3"/>
        </dgm:presLayoutVars>
      </dgm:prSet>
      <dgm:spPr/>
    </dgm:pt>
    <dgm:pt modelId="{03BE05DD-B453-4388-A92F-77BA28898B72}" type="pres">
      <dgm:prSet presAssocID="{00368B0E-B353-4A39-B12B-3C639D263EAD}" presName="rootConnector" presStyleLbl="node3" presStyleIdx="17" presStyleCnt="26"/>
      <dgm:spPr/>
    </dgm:pt>
    <dgm:pt modelId="{BCAD0928-4CB6-4D91-B96D-19836B099DDE}" type="pres">
      <dgm:prSet presAssocID="{00368B0E-B353-4A39-B12B-3C639D263EAD}" presName="hierChild4" presStyleCnt="0"/>
      <dgm:spPr/>
    </dgm:pt>
    <dgm:pt modelId="{D9DCF1FC-EDD2-4C7E-9B98-A5F54E8CE196}" type="pres">
      <dgm:prSet presAssocID="{00368B0E-B353-4A39-B12B-3C639D263EAD}" presName="hierChild5" presStyleCnt="0"/>
      <dgm:spPr/>
    </dgm:pt>
    <dgm:pt modelId="{41D5DC02-3FF7-4F01-8F70-E5385866F56F}" type="pres">
      <dgm:prSet presAssocID="{D80C0DE0-E41B-457F-A52B-6D6255E3E3DB}" presName="Name37" presStyleLbl="parChTrans1D3" presStyleIdx="18" presStyleCnt="26"/>
      <dgm:spPr/>
    </dgm:pt>
    <dgm:pt modelId="{79983D05-FB52-4CD4-A037-59A6F4A8FF7C}" type="pres">
      <dgm:prSet presAssocID="{DDBE4704-7F80-45C6-B4AB-AEA81FB68B9C}" presName="hierRoot2" presStyleCnt="0">
        <dgm:presLayoutVars>
          <dgm:hierBranch val="init"/>
        </dgm:presLayoutVars>
      </dgm:prSet>
      <dgm:spPr/>
    </dgm:pt>
    <dgm:pt modelId="{7E683FF0-06C3-4654-A2FB-7B6D0BC2BC5B}" type="pres">
      <dgm:prSet presAssocID="{DDBE4704-7F80-45C6-B4AB-AEA81FB68B9C}" presName="rootComposite" presStyleCnt="0"/>
      <dgm:spPr/>
    </dgm:pt>
    <dgm:pt modelId="{4CA59ADA-6F01-4CB8-996C-89963A101CBF}" type="pres">
      <dgm:prSet presAssocID="{DDBE4704-7F80-45C6-B4AB-AEA81FB68B9C}" presName="rootText" presStyleLbl="node3" presStyleIdx="18" presStyleCnt="26" custScaleY="184052">
        <dgm:presLayoutVars>
          <dgm:chPref val="3"/>
        </dgm:presLayoutVars>
      </dgm:prSet>
      <dgm:spPr/>
    </dgm:pt>
    <dgm:pt modelId="{196CD8E2-70E9-4F21-81C8-541AF0BC0A1A}" type="pres">
      <dgm:prSet presAssocID="{DDBE4704-7F80-45C6-B4AB-AEA81FB68B9C}" presName="rootConnector" presStyleLbl="node3" presStyleIdx="18" presStyleCnt="26"/>
      <dgm:spPr/>
    </dgm:pt>
    <dgm:pt modelId="{0E651019-F18F-4C37-830E-2356E8C8EA36}" type="pres">
      <dgm:prSet presAssocID="{DDBE4704-7F80-45C6-B4AB-AEA81FB68B9C}" presName="hierChild4" presStyleCnt="0"/>
      <dgm:spPr/>
    </dgm:pt>
    <dgm:pt modelId="{9C879FB1-5F0D-4E2C-867D-D228EAAF5E74}" type="pres">
      <dgm:prSet presAssocID="{DDBE4704-7F80-45C6-B4AB-AEA81FB68B9C}" presName="hierChild5" presStyleCnt="0"/>
      <dgm:spPr/>
    </dgm:pt>
    <dgm:pt modelId="{5E7F08FE-0478-4059-9BBE-65237822F9B9}" type="pres">
      <dgm:prSet presAssocID="{AEF0A99E-C43A-4309-9702-E4BD3358EB31}" presName="Name37" presStyleLbl="parChTrans1D3" presStyleIdx="19" presStyleCnt="26"/>
      <dgm:spPr/>
    </dgm:pt>
    <dgm:pt modelId="{A99F4712-CEAD-437F-91ED-A3E063D23B48}" type="pres">
      <dgm:prSet presAssocID="{D109A4A3-1549-4A8E-AF0D-005364857E30}" presName="hierRoot2" presStyleCnt="0">
        <dgm:presLayoutVars>
          <dgm:hierBranch val="init"/>
        </dgm:presLayoutVars>
      </dgm:prSet>
      <dgm:spPr/>
    </dgm:pt>
    <dgm:pt modelId="{315D9A36-9EF9-4852-AD03-AA8F90A1BDDB}" type="pres">
      <dgm:prSet presAssocID="{D109A4A3-1549-4A8E-AF0D-005364857E30}" presName="rootComposite" presStyleCnt="0"/>
      <dgm:spPr/>
    </dgm:pt>
    <dgm:pt modelId="{E00F1837-56C6-427E-93DA-735C8582C261}" type="pres">
      <dgm:prSet presAssocID="{D109A4A3-1549-4A8E-AF0D-005364857E30}" presName="rootText" presStyleLbl="node3" presStyleIdx="19" presStyleCnt="26" custScaleY="153358">
        <dgm:presLayoutVars>
          <dgm:chPref val="3"/>
        </dgm:presLayoutVars>
      </dgm:prSet>
      <dgm:spPr/>
    </dgm:pt>
    <dgm:pt modelId="{10BDDA96-E587-47A6-86CA-7EDAA4712C55}" type="pres">
      <dgm:prSet presAssocID="{D109A4A3-1549-4A8E-AF0D-005364857E30}" presName="rootConnector" presStyleLbl="node3" presStyleIdx="19" presStyleCnt="26"/>
      <dgm:spPr/>
    </dgm:pt>
    <dgm:pt modelId="{96A95661-F2C9-46A2-BC7E-EECD3AA47BE1}" type="pres">
      <dgm:prSet presAssocID="{D109A4A3-1549-4A8E-AF0D-005364857E30}" presName="hierChild4" presStyleCnt="0"/>
      <dgm:spPr/>
    </dgm:pt>
    <dgm:pt modelId="{0A964F7E-07E8-4191-810B-F848E736F6CE}" type="pres">
      <dgm:prSet presAssocID="{D109A4A3-1549-4A8E-AF0D-005364857E30}" presName="hierChild5" presStyleCnt="0"/>
      <dgm:spPr/>
    </dgm:pt>
    <dgm:pt modelId="{13B2D706-C8AC-4089-9A22-394E4B7443ED}" type="pres">
      <dgm:prSet presAssocID="{406C233B-92B8-4BD9-9E83-4E4C0E44BCBB}" presName="hierChild5" presStyleCnt="0"/>
      <dgm:spPr/>
    </dgm:pt>
    <dgm:pt modelId="{5EFFFC35-EB38-4309-A970-BCEB6D4CF7C2}" type="pres">
      <dgm:prSet presAssocID="{3B53CBD0-FBB3-4839-9561-3D73A8C7A5D8}" presName="Name35" presStyleLbl="parChTrans1D2" presStyleIdx="7" presStyleCnt="9"/>
      <dgm:spPr/>
    </dgm:pt>
    <dgm:pt modelId="{7F148D3B-F6BD-4A9A-8514-FDAC1B03E76E}" type="pres">
      <dgm:prSet presAssocID="{BE39F4BF-06E7-4267-A073-1D2752A2022F}" presName="hierRoot2" presStyleCnt="0">
        <dgm:presLayoutVars>
          <dgm:hierBranch val="init"/>
        </dgm:presLayoutVars>
      </dgm:prSet>
      <dgm:spPr/>
    </dgm:pt>
    <dgm:pt modelId="{437C53C2-3C54-4ACB-8D25-D0B6A27E99F0}" type="pres">
      <dgm:prSet presAssocID="{BE39F4BF-06E7-4267-A073-1D2752A2022F}" presName="rootComposite" presStyleCnt="0"/>
      <dgm:spPr/>
    </dgm:pt>
    <dgm:pt modelId="{19CF4E0D-C0E2-491F-8B93-196F4A0E8077}" type="pres">
      <dgm:prSet presAssocID="{BE39F4BF-06E7-4267-A073-1D2752A2022F}" presName="rootText" presStyleLbl="node2" presStyleIdx="7" presStyleCnt="9">
        <dgm:presLayoutVars>
          <dgm:chPref val="3"/>
        </dgm:presLayoutVars>
      </dgm:prSet>
      <dgm:spPr/>
    </dgm:pt>
    <dgm:pt modelId="{0B1960F4-8C4B-4D5B-856B-07DACFE944E5}" type="pres">
      <dgm:prSet presAssocID="{BE39F4BF-06E7-4267-A073-1D2752A2022F}" presName="rootConnector" presStyleLbl="node2" presStyleIdx="7" presStyleCnt="9"/>
      <dgm:spPr/>
    </dgm:pt>
    <dgm:pt modelId="{A4C37A1D-1758-496D-8276-B8A666FBACCA}" type="pres">
      <dgm:prSet presAssocID="{BE39F4BF-06E7-4267-A073-1D2752A2022F}" presName="hierChild4" presStyleCnt="0"/>
      <dgm:spPr/>
    </dgm:pt>
    <dgm:pt modelId="{E941967B-C536-4E7D-A2F0-DC066472F55C}" type="pres">
      <dgm:prSet presAssocID="{04F3181A-CC1A-4036-9283-1C620BF98529}" presName="Name37" presStyleLbl="parChTrans1D3" presStyleIdx="20" presStyleCnt="26"/>
      <dgm:spPr/>
    </dgm:pt>
    <dgm:pt modelId="{64F4A95B-7595-4C0C-AA85-ABE6817FBC7F}" type="pres">
      <dgm:prSet presAssocID="{B68E2085-F6C5-47C3-B3B3-935923DD1AFF}" presName="hierRoot2" presStyleCnt="0">
        <dgm:presLayoutVars>
          <dgm:hierBranch val="init"/>
        </dgm:presLayoutVars>
      </dgm:prSet>
      <dgm:spPr/>
    </dgm:pt>
    <dgm:pt modelId="{B91A13BF-A616-47F5-9C41-B5D6623309B0}" type="pres">
      <dgm:prSet presAssocID="{B68E2085-F6C5-47C3-B3B3-935923DD1AFF}" presName="rootComposite" presStyleCnt="0"/>
      <dgm:spPr/>
    </dgm:pt>
    <dgm:pt modelId="{383178EA-00C5-4FAC-88C1-087DAE88B2CB}" type="pres">
      <dgm:prSet presAssocID="{B68E2085-F6C5-47C3-B3B3-935923DD1AFF}" presName="rootText" presStyleLbl="node3" presStyleIdx="20" presStyleCnt="26">
        <dgm:presLayoutVars>
          <dgm:chPref val="3"/>
        </dgm:presLayoutVars>
      </dgm:prSet>
      <dgm:spPr/>
    </dgm:pt>
    <dgm:pt modelId="{B4388424-182E-4773-A2D5-AB04F5A9C5E4}" type="pres">
      <dgm:prSet presAssocID="{B68E2085-F6C5-47C3-B3B3-935923DD1AFF}" presName="rootConnector" presStyleLbl="node3" presStyleIdx="20" presStyleCnt="26"/>
      <dgm:spPr/>
    </dgm:pt>
    <dgm:pt modelId="{BB5FC679-1B2C-4BBF-B015-44B0E748D031}" type="pres">
      <dgm:prSet presAssocID="{B68E2085-F6C5-47C3-B3B3-935923DD1AFF}" presName="hierChild4" presStyleCnt="0"/>
      <dgm:spPr/>
    </dgm:pt>
    <dgm:pt modelId="{6C21B946-614E-4EA7-BB91-5F85BCB65D1D}" type="pres">
      <dgm:prSet presAssocID="{B68E2085-F6C5-47C3-B3B3-935923DD1AFF}" presName="hierChild5" presStyleCnt="0"/>
      <dgm:spPr/>
    </dgm:pt>
    <dgm:pt modelId="{03D4EC33-FB20-4CE9-8F8C-0CC184F80082}" type="pres">
      <dgm:prSet presAssocID="{3A8DA46F-A794-448A-848E-B4860D32C288}" presName="Name37" presStyleLbl="parChTrans1D3" presStyleIdx="21" presStyleCnt="26"/>
      <dgm:spPr/>
    </dgm:pt>
    <dgm:pt modelId="{586D70AE-6DB6-4EC7-A1F6-1051EB218782}" type="pres">
      <dgm:prSet presAssocID="{59D06283-742A-495F-90B0-31BD792541E8}" presName="hierRoot2" presStyleCnt="0">
        <dgm:presLayoutVars>
          <dgm:hierBranch val="init"/>
        </dgm:presLayoutVars>
      </dgm:prSet>
      <dgm:spPr/>
    </dgm:pt>
    <dgm:pt modelId="{B524A96B-903C-48CF-ADF2-073C6F503CEC}" type="pres">
      <dgm:prSet presAssocID="{59D06283-742A-495F-90B0-31BD792541E8}" presName="rootComposite" presStyleCnt="0"/>
      <dgm:spPr/>
    </dgm:pt>
    <dgm:pt modelId="{EF9619CB-FBE3-4DEE-BDF2-0377A8A7BB16}" type="pres">
      <dgm:prSet presAssocID="{59D06283-742A-495F-90B0-31BD792541E8}" presName="rootText" presStyleLbl="node3" presStyleIdx="21" presStyleCnt="26">
        <dgm:presLayoutVars>
          <dgm:chPref val="3"/>
        </dgm:presLayoutVars>
      </dgm:prSet>
      <dgm:spPr/>
    </dgm:pt>
    <dgm:pt modelId="{71B4239A-B4DD-4143-B08F-92D449B75D07}" type="pres">
      <dgm:prSet presAssocID="{59D06283-742A-495F-90B0-31BD792541E8}" presName="rootConnector" presStyleLbl="node3" presStyleIdx="21" presStyleCnt="26"/>
      <dgm:spPr/>
    </dgm:pt>
    <dgm:pt modelId="{CF5EF1AA-F3A3-4C69-8AD8-ABF24B31C542}" type="pres">
      <dgm:prSet presAssocID="{59D06283-742A-495F-90B0-31BD792541E8}" presName="hierChild4" presStyleCnt="0"/>
      <dgm:spPr/>
    </dgm:pt>
    <dgm:pt modelId="{38E48FE9-A58F-4AB3-B8A8-CEC45056C878}" type="pres">
      <dgm:prSet presAssocID="{59D06283-742A-495F-90B0-31BD792541E8}" presName="hierChild5" presStyleCnt="0"/>
      <dgm:spPr/>
    </dgm:pt>
    <dgm:pt modelId="{EBC75565-6E09-4EB2-90FD-436522ADDF55}" type="pres">
      <dgm:prSet presAssocID="{D2056842-FE6C-4EBF-8ECA-A74C89BFFC27}" presName="Name37" presStyleLbl="parChTrans1D3" presStyleIdx="22" presStyleCnt="26"/>
      <dgm:spPr/>
    </dgm:pt>
    <dgm:pt modelId="{5FC746DA-A45E-4092-8265-F6B2C25F5001}" type="pres">
      <dgm:prSet presAssocID="{2D8482EC-F91B-4ECC-9D79-80DD126D95A4}" presName="hierRoot2" presStyleCnt="0">
        <dgm:presLayoutVars>
          <dgm:hierBranch val="init"/>
        </dgm:presLayoutVars>
      </dgm:prSet>
      <dgm:spPr/>
    </dgm:pt>
    <dgm:pt modelId="{83EE0E27-E242-4E06-9F42-B29FA2B7A9C0}" type="pres">
      <dgm:prSet presAssocID="{2D8482EC-F91B-4ECC-9D79-80DD126D95A4}" presName="rootComposite" presStyleCnt="0"/>
      <dgm:spPr/>
    </dgm:pt>
    <dgm:pt modelId="{BBB1FF46-C714-4E78-9F7E-3CE009B4AEF5}" type="pres">
      <dgm:prSet presAssocID="{2D8482EC-F91B-4ECC-9D79-80DD126D95A4}" presName="rootText" presStyleLbl="node3" presStyleIdx="22" presStyleCnt="26" custScaleY="144644">
        <dgm:presLayoutVars>
          <dgm:chPref val="3"/>
        </dgm:presLayoutVars>
      </dgm:prSet>
      <dgm:spPr/>
    </dgm:pt>
    <dgm:pt modelId="{548FFAA0-4DD9-4B8D-B35F-65955AA2DCB7}" type="pres">
      <dgm:prSet presAssocID="{2D8482EC-F91B-4ECC-9D79-80DD126D95A4}" presName="rootConnector" presStyleLbl="node3" presStyleIdx="22" presStyleCnt="26"/>
      <dgm:spPr/>
    </dgm:pt>
    <dgm:pt modelId="{E9A42A43-F1F3-4DB9-9A16-8E69103AD335}" type="pres">
      <dgm:prSet presAssocID="{2D8482EC-F91B-4ECC-9D79-80DD126D95A4}" presName="hierChild4" presStyleCnt="0"/>
      <dgm:spPr/>
    </dgm:pt>
    <dgm:pt modelId="{33429AE0-44A4-44CD-AF15-AD70EFF55046}" type="pres">
      <dgm:prSet presAssocID="{2D8482EC-F91B-4ECC-9D79-80DD126D95A4}" presName="hierChild5" presStyleCnt="0"/>
      <dgm:spPr/>
    </dgm:pt>
    <dgm:pt modelId="{8ADDCC6D-57B2-4889-8AD6-9A1CBE35C1AE}" type="pres">
      <dgm:prSet presAssocID="{BE39F4BF-06E7-4267-A073-1D2752A2022F}" presName="hierChild5" presStyleCnt="0"/>
      <dgm:spPr/>
    </dgm:pt>
    <dgm:pt modelId="{60EB5C27-5896-428C-BB86-52F1ED9F00F8}" type="pres">
      <dgm:prSet presAssocID="{92FD3A5D-36BA-4E79-8EEE-B16B249698F4}" presName="Name35" presStyleLbl="parChTrans1D2" presStyleIdx="8" presStyleCnt="9"/>
      <dgm:spPr/>
    </dgm:pt>
    <dgm:pt modelId="{94F055DB-9FE8-4C5C-A67D-FECCB3E22192}" type="pres">
      <dgm:prSet presAssocID="{6016FE80-D6B1-440D-AAA2-C01441EF94B5}" presName="hierRoot2" presStyleCnt="0">
        <dgm:presLayoutVars>
          <dgm:hierBranch val="init"/>
        </dgm:presLayoutVars>
      </dgm:prSet>
      <dgm:spPr/>
    </dgm:pt>
    <dgm:pt modelId="{F2A786C5-7351-4D54-9305-0D0D4EBBEED6}" type="pres">
      <dgm:prSet presAssocID="{6016FE80-D6B1-440D-AAA2-C01441EF94B5}" presName="rootComposite" presStyleCnt="0"/>
      <dgm:spPr/>
    </dgm:pt>
    <dgm:pt modelId="{FB0473FF-B5D6-468F-9969-20E59A96C3E7}" type="pres">
      <dgm:prSet presAssocID="{6016FE80-D6B1-440D-AAA2-C01441EF94B5}" presName="rootText" presStyleLbl="node2" presStyleIdx="8" presStyleCnt="9" custScaleX="146292">
        <dgm:presLayoutVars>
          <dgm:chPref val="3"/>
        </dgm:presLayoutVars>
      </dgm:prSet>
      <dgm:spPr/>
    </dgm:pt>
    <dgm:pt modelId="{11CD41AF-F643-4CE2-8369-FCAEBF8D0B8A}" type="pres">
      <dgm:prSet presAssocID="{6016FE80-D6B1-440D-AAA2-C01441EF94B5}" presName="rootConnector" presStyleLbl="node2" presStyleIdx="8" presStyleCnt="9"/>
      <dgm:spPr/>
    </dgm:pt>
    <dgm:pt modelId="{91C72C88-91B6-453D-97AE-B8555CA11642}" type="pres">
      <dgm:prSet presAssocID="{6016FE80-D6B1-440D-AAA2-C01441EF94B5}" presName="hierChild4" presStyleCnt="0"/>
      <dgm:spPr/>
    </dgm:pt>
    <dgm:pt modelId="{00DE8ED8-FB3C-469C-8FA5-2EBCDFAA82AA}" type="pres">
      <dgm:prSet presAssocID="{F47DE808-4960-483F-9FA1-F5E47DAFCB22}" presName="Name37" presStyleLbl="parChTrans1D3" presStyleIdx="23" presStyleCnt="26"/>
      <dgm:spPr/>
    </dgm:pt>
    <dgm:pt modelId="{BEFC5843-E61C-4D99-A830-D9D1255B5468}" type="pres">
      <dgm:prSet presAssocID="{A8ECD13C-715B-4747-823F-132164D4DFD1}" presName="hierRoot2" presStyleCnt="0">
        <dgm:presLayoutVars>
          <dgm:hierBranch val="init"/>
        </dgm:presLayoutVars>
      </dgm:prSet>
      <dgm:spPr/>
    </dgm:pt>
    <dgm:pt modelId="{D15D5698-9AF2-432E-9D98-372CB9342E1D}" type="pres">
      <dgm:prSet presAssocID="{A8ECD13C-715B-4747-823F-132164D4DFD1}" presName="rootComposite" presStyleCnt="0"/>
      <dgm:spPr/>
    </dgm:pt>
    <dgm:pt modelId="{6A59489B-CA3F-4BDC-BC2F-9273F8827F63}" type="pres">
      <dgm:prSet presAssocID="{A8ECD13C-715B-4747-823F-132164D4DFD1}" presName="rootText" presStyleLbl="node3" presStyleIdx="23" presStyleCnt="26" custScaleX="122268" custScaleY="137311">
        <dgm:presLayoutVars>
          <dgm:chPref val="3"/>
        </dgm:presLayoutVars>
      </dgm:prSet>
      <dgm:spPr/>
    </dgm:pt>
    <dgm:pt modelId="{936CD23D-C61D-46D4-97BB-9C74F47C8666}" type="pres">
      <dgm:prSet presAssocID="{A8ECD13C-715B-4747-823F-132164D4DFD1}" presName="rootConnector" presStyleLbl="node3" presStyleIdx="23" presStyleCnt="26"/>
      <dgm:spPr/>
    </dgm:pt>
    <dgm:pt modelId="{9CB85A73-F6D5-4FE4-AF42-439548AA64C3}" type="pres">
      <dgm:prSet presAssocID="{A8ECD13C-715B-4747-823F-132164D4DFD1}" presName="hierChild4" presStyleCnt="0"/>
      <dgm:spPr/>
    </dgm:pt>
    <dgm:pt modelId="{C9D332E8-71A2-47E3-843D-7474B52B6D1C}" type="pres">
      <dgm:prSet presAssocID="{A8ECD13C-715B-4747-823F-132164D4DFD1}" presName="hierChild5" presStyleCnt="0"/>
      <dgm:spPr/>
    </dgm:pt>
    <dgm:pt modelId="{F8230694-F043-46D4-9F0C-0D12A168BD5B}" type="pres">
      <dgm:prSet presAssocID="{868BADAB-A673-4B67-9654-4B94E68E2171}" presName="Name37" presStyleLbl="parChTrans1D3" presStyleIdx="24" presStyleCnt="26"/>
      <dgm:spPr/>
    </dgm:pt>
    <dgm:pt modelId="{1E0CD7AF-E281-46CF-B2D7-D6CB1BAE921A}" type="pres">
      <dgm:prSet presAssocID="{5B94C8BC-4B77-4755-BBAC-42B1EDB464A9}" presName="hierRoot2" presStyleCnt="0">
        <dgm:presLayoutVars>
          <dgm:hierBranch val="init"/>
        </dgm:presLayoutVars>
      </dgm:prSet>
      <dgm:spPr/>
    </dgm:pt>
    <dgm:pt modelId="{05C407C1-310E-4C54-BDB1-41973DDE54E6}" type="pres">
      <dgm:prSet presAssocID="{5B94C8BC-4B77-4755-BBAC-42B1EDB464A9}" presName="rootComposite" presStyleCnt="0"/>
      <dgm:spPr/>
    </dgm:pt>
    <dgm:pt modelId="{12932E1E-F1AF-4258-B4D4-41C042BC4003}" type="pres">
      <dgm:prSet presAssocID="{5B94C8BC-4B77-4755-BBAC-42B1EDB464A9}" presName="rootText" presStyleLbl="node3" presStyleIdx="24" presStyleCnt="26" custScaleX="113486" custScaleY="207096">
        <dgm:presLayoutVars>
          <dgm:chPref val="3"/>
        </dgm:presLayoutVars>
      </dgm:prSet>
      <dgm:spPr/>
    </dgm:pt>
    <dgm:pt modelId="{2752BEFD-8176-40A1-84D6-583D24B35687}" type="pres">
      <dgm:prSet presAssocID="{5B94C8BC-4B77-4755-BBAC-42B1EDB464A9}" presName="rootConnector" presStyleLbl="node3" presStyleIdx="24" presStyleCnt="26"/>
      <dgm:spPr/>
    </dgm:pt>
    <dgm:pt modelId="{CA77BF45-C902-48A8-B6D0-73A2DB657FC9}" type="pres">
      <dgm:prSet presAssocID="{5B94C8BC-4B77-4755-BBAC-42B1EDB464A9}" presName="hierChild4" presStyleCnt="0"/>
      <dgm:spPr/>
    </dgm:pt>
    <dgm:pt modelId="{260C639D-E2C1-4798-A372-BE2A882E9D77}" type="pres">
      <dgm:prSet presAssocID="{5B94C8BC-4B77-4755-BBAC-42B1EDB464A9}" presName="hierChild5" presStyleCnt="0"/>
      <dgm:spPr/>
    </dgm:pt>
    <dgm:pt modelId="{C98410F2-75FB-4C31-A791-E8B1E994FBDA}" type="pres">
      <dgm:prSet presAssocID="{639BA8DE-6A43-4D7A-A359-5121D70A312E}" presName="Name37" presStyleLbl="parChTrans1D3" presStyleIdx="25" presStyleCnt="26"/>
      <dgm:spPr/>
    </dgm:pt>
    <dgm:pt modelId="{484065D5-73E6-4D4F-B800-9ABB81765333}" type="pres">
      <dgm:prSet presAssocID="{3FFEB2AD-9859-4278-A1A6-9B87295D177C}" presName="hierRoot2" presStyleCnt="0">
        <dgm:presLayoutVars>
          <dgm:hierBranch val="init"/>
        </dgm:presLayoutVars>
      </dgm:prSet>
      <dgm:spPr/>
    </dgm:pt>
    <dgm:pt modelId="{7EB1DF3E-6CEC-4E8C-BC2A-A8D44C20F3D0}" type="pres">
      <dgm:prSet presAssocID="{3FFEB2AD-9859-4278-A1A6-9B87295D177C}" presName="rootComposite" presStyleCnt="0"/>
      <dgm:spPr/>
    </dgm:pt>
    <dgm:pt modelId="{5F0066A2-F2C5-41E5-9786-6620BD0D2BD2}" type="pres">
      <dgm:prSet presAssocID="{3FFEB2AD-9859-4278-A1A6-9B87295D177C}" presName="rootText" presStyleLbl="node3" presStyleIdx="25" presStyleCnt="26" custScaleX="125246" custScaleY="259751">
        <dgm:presLayoutVars>
          <dgm:chPref val="3"/>
        </dgm:presLayoutVars>
      </dgm:prSet>
      <dgm:spPr/>
    </dgm:pt>
    <dgm:pt modelId="{9641C2A8-AA67-4F89-88B0-FABBF684FA66}" type="pres">
      <dgm:prSet presAssocID="{3FFEB2AD-9859-4278-A1A6-9B87295D177C}" presName="rootConnector" presStyleLbl="node3" presStyleIdx="25" presStyleCnt="26"/>
      <dgm:spPr/>
    </dgm:pt>
    <dgm:pt modelId="{0000788A-8C08-4A81-BA80-70513B727A3A}" type="pres">
      <dgm:prSet presAssocID="{3FFEB2AD-9859-4278-A1A6-9B87295D177C}" presName="hierChild4" presStyleCnt="0"/>
      <dgm:spPr/>
    </dgm:pt>
    <dgm:pt modelId="{FC755BC2-6A03-45B6-AAEE-581575CBCE03}" type="pres">
      <dgm:prSet presAssocID="{3FFEB2AD-9859-4278-A1A6-9B87295D177C}" presName="hierChild5" presStyleCnt="0"/>
      <dgm:spPr/>
    </dgm:pt>
    <dgm:pt modelId="{35F2B06C-E5CD-4362-8E84-D7F6E6BC9C8E}" type="pres">
      <dgm:prSet presAssocID="{6016FE80-D6B1-440D-AAA2-C01441EF94B5}" presName="hierChild5" presStyleCnt="0"/>
      <dgm:spPr/>
    </dgm:pt>
    <dgm:pt modelId="{6668E970-6DD2-461B-B1A8-DC02EFB9CE6A}" type="pres">
      <dgm:prSet presAssocID="{4880AD14-DDB6-4060-9A18-8E159A67D404}" presName="hierChild3" presStyleCnt="0"/>
      <dgm:spPr/>
    </dgm:pt>
  </dgm:ptLst>
  <dgm:cxnLst>
    <dgm:cxn modelId="{988C2101-7C69-43E1-B665-947F8263B6BC}" type="presOf" srcId="{D6E4CC6F-0039-4DFC-8204-7A4C5D8B06A0}" destId="{8BE47155-2B3F-4A3D-A4E9-67E4FFBD0CA1}" srcOrd="1" destOrd="0" presId="urn:microsoft.com/office/officeart/2005/8/layout/orgChart1"/>
    <dgm:cxn modelId="{64D39B01-C436-4C4A-9748-1B9DB2D38601}" srcId="{1BCB1CD1-FC09-4D14-8660-298E4FA55481}" destId="{7DD67D1D-E10D-49A2-B046-B9FF008C02E6}" srcOrd="2" destOrd="0" parTransId="{1FD30862-7524-49EA-9200-CC3C7E9A42DA}" sibTransId="{1C10103B-0AA4-4786-9DAF-2153D54BE700}"/>
    <dgm:cxn modelId="{F693A304-D331-4CFF-889C-377E8B29ED6B}" type="presOf" srcId="{65705E29-1872-4710-8935-0E0B93E11B97}" destId="{D0795282-D48A-4B88-8EF0-6FA7DA0E1C32}" srcOrd="0" destOrd="0" presId="urn:microsoft.com/office/officeart/2005/8/layout/orgChart1"/>
    <dgm:cxn modelId="{EEB6E504-8803-4F72-A4FE-C0DDFF1EEF32}" type="presOf" srcId="{2CDBACD4-4007-49DC-8A43-4049D0A5B366}" destId="{24271F4F-CDA7-4B98-8B14-3E21A6E1B6F6}" srcOrd="0" destOrd="0" presId="urn:microsoft.com/office/officeart/2005/8/layout/orgChart1"/>
    <dgm:cxn modelId="{BD9ED205-9643-4F37-A1AD-5396673477B6}" type="presOf" srcId="{1BCB1CD1-FC09-4D14-8660-298E4FA55481}" destId="{AC67BB92-B1F0-4E6D-BD48-45FA97407D50}" srcOrd="1" destOrd="0" presId="urn:microsoft.com/office/officeart/2005/8/layout/orgChart1"/>
    <dgm:cxn modelId="{A600010A-C5CE-41F3-A839-17B05B3CC567}" type="presOf" srcId="{5C5492D6-1703-42C8-B9EA-D916C3152092}" destId="{61A9E20A-D497-45B0-9ABC-366F839B7CEF}" srcOrd="0" destOrd="0" presId="urn:microsoft.com/office/officeart/2005/8/layout/orgChart1"/>
    <dgm:cxn modelId="{EEFD730C-FC5D-4B60-8380-07E1043AC441}" type="presOf" srcId="{5B94C8BC-4B77-4755-BBAC-42B1EDB464A9}" destId="{2752BEFD-8176-40A1-84D6-583D24B35687}" srcOrd="1" destOrd="0" presId="urn:microsoft.com/office/officeart/2005/8/layout/orgChart1"/>
    <dgm:cxn modelId="{2F99C00C-16D8-4357-9399-09415EDF8559}" type="presOf" srcId="{6518CED4-6420-4D2B-AF1B-122A5774DDEA}" destId="{0DE20B7F-E259-4D62-BCE1-F43D2467C5E3}" srcOrd="0" destOrd="0" presId="urn:microsoft.com/office/officeart/2005/8/layout/orgChart1"/>
    <dgm:cxn modelId="{0FAE590F-821D-4A08-B6F3-280B0ED60186}" type="presOf" srcId="{59D06283-742A-495F-90B0-31BD792541E8}" destId="{71B4239A-B4DD-4143-B08F-92D449B75D07}" srcOrd="1" destOrd="0" presId="urn:microsoft.com/office/officeart/2005/8/layout/orgChart1"/>
    <dgm:cxn modelId="{9C507F10-9BC3-435D-966B-9C08E23B69B5}" type="presOf" srcId="{253813A1-2607-4235-A5C8-D4EC72F18874}" destId="{87D3AA94-BA8B-48A8-B118-EBF45DA6D04E}" srcOrd="0" destOrd="0" presId="urn:microsoft.com/office/officeart/2005/8/layout/orgChart1"/>
    <dgm:cxn modelId="{1E9A7B12-4305-4FD4-93D1-312B4DBCD46B}" srcId="{4880AD14-DDB6-4060-9A18-8E159A67D404}" destId="{2648DE36-2FB8-4ADA-8857-72EA3B6EE122}" srcOrd="0" destOrd="0" parTransId="{49719DE9-E42D-49C4-97D0-387AE1268B8C}" sibTransId="{6F0EA34B-2F53-41C5-A5D3-1F244679A150}"/>
    <dgm:cxn modelId="{9FF7F712-2A3B-4735-A67E-F01CF6D1A40B}" type="presOf" srcId="{09A0B9ED-A948-4F68-BCEE-13F267600037}" destId="{AB6CC6A4-5FAA-469D-AAF1-EA43B0517255}" srcOrd="1" destOrd="0" presId="urn:microsoft.com/office/officeart/2005/8/layout/orgChart1"/>
    <dgm:cxn modelId="{6E4EFB12-0297-4B69-A055-A86C9027459B}" srcId="{2648DE36-2FB8-4ADA-8857-72EA3B6EE122}" destId="{91701030-E2B4-43D8-9C43-2DF8A62495D0}" srcOrd="3" destOrd="0" parTransId="{253813A1-2607-4235-A5C8-D4EC72F18874}" sibTransId="{16BF9BB1-DE90-40C7-9DD4-70CA602B3743}"/>
    <dgm:cxn modelId="{B720AD14-B3DE-4AE1-934C-825C1702443A}" type="presOf" srcId="{6016FE80-D6B1-440D-AAA2-C01441EF94B5}" destId="{11CD41AF-F643-4CE2-8369-FCAEBF8D0B8A}" srcOrd="1" destOrd="0" presId="urn:microsoft.com/office/officeart/2005/8/layout/orgChart1"/>
    <dgm:cxn modelId="{E32AA916-D960-4462-A14C-6D847912F8FB}" type="presOf" srcId="{D109A4A3-1549-4A8E-AF0D-005364857E30}" destId="{E00F1837-56C6-427E-93DA-735C8582C261}" srcOrd="0" destOrd="0" presId="urn:microsoft.com/office/officeart/2005/8/layout/orgChart1"/>
    <dgm:cxn modelId="{778AED16-CBFC-4BD3-8AC4-5B66A729AFD6}" type="presOf" srcId="{948FFC9D-1554-4F32-82F6-AEBD94A2D7AA}" destId="{2C4D3CF3-4871-42FF-914D-9D3821B57511}" srcOrd="0" destOrd="0" presId="urn:microsoft.com/office/officeart/2005/8/layout/orgChart1"/>
    <dgm:cxn modelId="{F9E7C818-78A8-43D7-BD69-62AE30B54797}" type="presOf" srcId="{1FD30862-7524-49EA-9200-CC3C7E9A42DA}" destId="{4FBAE1A0-0FAE-4E68-9A65-CD2E2AA259B2}" srcOrd="0" destOrd="0" presId="urn:microsoft.com/office/officeart/2005/8/layout/orgChart1"/>
    <dgm:cxn modelId="{54FA8B1B-346C-4046-AB01-FF231213C38E}" type="presOf" srcId="{BE39F4BF-06E7-4267-A073-1D2752A2022F}" destId="{0B1960F4-8C4B-4D5B-856B-07DACFE944E5}" srcOrd="1" destOrd="0" presId="urn:microsoft.com/office/officeart/2005/8/layout/orgChart1"/>
    <dgm:cxn modelId="{2BFFFD1E-F239-4C95-B90B-9796054ED5FD}" type="presOf" srcId="{406C233B-92B8-4BD9-9E83-4E4C0E44BCBB}" destId="{77E25A7E-A73D-4FF1-B658-B0FCA2AE5FFB}" srcOrd="1" destOrd="0" presId="urn:microsoft.com/office/officeart/2005/8/layout/orgChart1"/>
    <dgm:cxn modelId="{EDB3B321-2BE8-49E6-AE38-268EF8F97FD7}" type="presOf" srcId="{7B416AEE-AC95-4D6D-80FF-C21D202143A0}" destId="{57BCB794-D1E1-44B5-A0D6-7335403406E3}" srcOrd="0" destOrd="0" presId="urn:microsoft.com/office/officeart/2005/8/layout/orgChart1"/>
    <dgm:cxn modelId="{B45C5724-9FEC-4D04-9331-B6454F8BAD89}" type="presOf" srcId="{569E8F42-5B06-4B6F-9915-3D18EAEC65E1}" destId="{38685FF0-3BD1-4860-AC52-15FC3C1142AE}" srcOrd="1" destOrd="0" presId="urn:microsoft.com/office/officeart/2005/8/layout/orgChart1"/>
    <dgm:cxn modelId="{CEF63331-2690-40DA-B1FC-131A14A08BC9}" srcId="{BE39F4BF-06E7-4267-A073-1D2752A2022F}" destId="{B68E2085-F6C5-47C3-B3B3-935923DD1AFF}" srcOrd="0" destOrd="0" parTransId="{04F3181A-CC1A-4036-9283-1C620BF98529}" sibTransId="{76CB6064-CBC2-41C3-A92D-1B503B49DC64}"/>
    <dgm:cxn modelId="{A1057A33-6718-49ED-8474-906557DC4D97}" type="presOf" srcId="{283DAE44-B01B-4438-9634-A8AE79A74B7D}" destId="{0F6F3678-AA7E-4455-BD1D-324BFE49B5A2}" srcOrd="0" destOrd="0" presId="urn:microsoft.com/office/officeart/2005/8/layout/orgChart1"/>
    <dgm:cxn modelId="{C7E6A434-7BDD-4254-BDB1-9FECBB0FABD8}" type="presOf" srcId="{0F855660-C8AE-4128-B91E-616ADA712D4D}" destId="{A013B761-D74E-4CB6-949B-7CA920FFA134}" srcOrd="0" destOrd="0" presId="urn:microsoft.com/office/officeart/2005/8/layout/orgChart1"/>
    <dgm:cxn modelId="{B4568835-B1A2-445A-A379-824EECA27C09}" srcId="{283DAE44-B01B-4438-9634-A8AE79A74B7D}" destId="{3B9801E7-8D85-4AF3-9108-AE65E3CAD85A}" srcOrd="2" destOrd="0" parTransId="{6518CED4-6420-4D2B-AF1B-122A5774DDEA}" sibTransId="{D07286A0-644C-4378-9A61-8488A894EA3C}"/>
    <dgm:cxn modelId="{66FF1836-F9DA-4A27-8A15-94545806F106}" type="presOf" srcId="{49719DE9-E42D-49C4-97D0-387AE1268B8C}" destId="{E9428E1B-52CC-41F9-A035-DA3D1B006CB3}" srcOrd="0" destOrd="0" presId="urn:microsoft.com/office/officeart/2005/8/layout/orgChart1"/>
    <dgm:cxn modelId="{70B7CB36-24AE-4070-934A-A30B69F3A59E}" type="presOf" srcId="{D2056842-FE6C-4EBF-8ECA-A74C89BFFC27}" destId="{EBC75565-6E09-4EB2-90FD-436522ADDF55}" srcOrd="0" destOrd="0" presId="urn:microsoft.com/office/officeart/2005/8/layout/orgChart1"/>
    <dgm:cxn modelId="{63AB1338-4FEB-4DEC-9E60-349670A495DF}" type="presOf" srcId="{D80C0DE0-E41B-457F-A52B-6D6255E3E3DB}" destId="{41D5DC02-3FF7-4F01-8F70-E5385866F56F}" srcOrd="0" destOrd="0" presId="urn:microsoft.com/office/officeart/2005/8/layout/orgChart1"/>
    <dgm:cxn modelId="{4A7B8838-D21C-484E-9E1A-A6D8F47B0557}" type="presOf" srcId="{A8ECD13C-715B-4747-823F-132164D4DFD1}" destId="{6A59489B-CA3F-4BDC-BC2F-9273F8827F63}" srcOrd="0" destOrd="0" presId="urn:microsoft.com/office/officeart/2005/8/layout/orgChart1"/>
    <dgm:cxn modelId="{7E109F38-8171-4DC2-9299-70AEC2FF9D86}" type="presOf" srcId="{5C5492D6-1703-42C8-B9EA-D916C3152092}" destId="{1339371C-FFE2-416D-8364-1C81F6912F05}" srcOrd="1" destOrd="0" presId="urn:microsoft.com/office/officeart/2005/8/layout/orgChart1"/>
    <dgm:cxn modelId="{2EB9B239-B67F-4E5B-AE88-03928DF65430}" type="presOf" srcId="{7DD67D1D-E10D-49A2-B046-B9FF008C02E6}" destId="{AEFD1ED0-BB97-449F-9BEC-04EE1C7220E8}" srcOrd="1" destOrd="0" presId="urn:microsoft.com/office/officeart/2005/8/layout/orgChart1"/>
    <dgm:cxn modelId="{8BB7D739-AED4-465C-A22C-246D1F054B65}" type="presOf" srcId="{3B53CBD0-FBB3-4839-9561-3D73A8C7A5D8}" destId="{5EFFFC35-EB38-4309-A970-BCEB6D4CF7C2}" srcOrd="0" destOrd="0" presId="urn:microsoft.com/office/officeart/2005/8/layout/orgChart1"/>
    <dgm:cxn modelId="{ABDACE3A-C349-4772-AC9C-F1B7EDFB2BDF}" type="presOf" srcId="{3FFEB2AD-9859-4278-A1A6-9B87295D177C}" destId="{9641C2A8-AA67-4F89-88B0-FABBF684FA66}" srcOrd="1" destOrd="0" presId="urn:microsoft.com/office/officeart/2005/8/layout/orgChart1"/>
    <dgm:cxn modelId="{D692563B-0904-41B2-89D2-C9F782D66C8C}" type="presOf" srcId="{3A15C661-93DF-4050-B29B-860EE3333FB7}" destId="{5873A212-9C52-459B-827E-2D4669341DDF}" srcOrd="0" destOrd="0" presId="urn:microsoft.com/office/officeart/2005/8/layout/orgChart1"/>
    <dgm:cxn modelId="{CB4EC83B-5618-4FE0-A76B-8814D85704F2}" srcId="{569E8F42-5B06-4B6F-9915-3D18EAEC65E1}" destId="{1C22D050-D627-483B-AFE2-A1CFB9E00DCF}" srcOrd="1" destOrd="0" parTransId="{22BA0D29-FFB7-4B67-BE58-E933C6BA6499}" sibTransId="{97300F9B-A1FF-49C1-ABCC-2B57696C2CD1}"/>
    <dgm:cxn modelId="{F9653440-C433-4977-BA16-659C0C177651}" type="presOf" srcId="{73E5B94D-8D9F-4B79-9DB0-000475D19180}" destId="{65E4DE59-A041-4BE5-991E-476AC27F865F}" srcOrd="0" destOrd="0" presId="urn:microsoft.com/office/officeart/2005/8/layout/orgChart1"/>
    <dgm:cxn modelId="{EA2E6340-08A7-47D9-87D1-8AC98C424CCE}" srcId="{4880AD14-DDB6-4060-9A18-8E159A67D404}" destId="{BE39F4BF-06E7-4267-A073-1D2752A2022F}" srcOrd="7" destOrd="0" parTransId="{3B53CBD0-FBB3-4839-9561-3D73A8C7A5D8}" sibTransId="{61BEA5C5-CF3D-40BB-A3E0-E69BB97A7DDB}"/>
    <dgm:cxn modelId="{9056675F-1A02-4F31-BBA1-92EA3F1D3186}" type="presOf" srcId="{569E8F42-5B06-4B6F-9915-3D18EAEC65E1}" destId="{BF72BCAD-D576-4649-AFF1-2BB2302B827B}" srcOrd="0" destOrd="0" presId="urn:microsoft.com/office/officeart/2005/8/layout/orgChart1"/>
    <dgm:cxn modelId="{00FA2761-D932-4C4A-88A7-69537C70F9FC}" srcId="{BE39F4BF-06E7-4267-A073-1D2752A2022F}" destId="{2D8482EC-F91B-4ECC-9D79-80DD126D95A4}" srcOrd="2" destOrd="0" parTransId="{D2056842-FE6C-4EBF-8ECA-A74C89BFFC27}" sibTransId="{77962E9F-16FB-4183-BD7F-D513E261F213}"/>
    <dgm:cxn modelId="{E2632B63-CDC1-4829-947A-DB8EFBB5C9D1}" srcId="{1BCB1CD1-FC09-4D14-8660-298E4FA55481}" destId="{BE4EBEBE-A625-480C-99AF-9F32684C58A3}" srcOrd="0" destOrd="0" parTransId="{41BDE00A-AB79-44CA-8E96-301CEE739EA2}" sibTransId="{A9143EB0-25DB-4352-9E79-F815C87FF8F6}"/>
    <dgm:cxn modelId="{5EF7B845-E2D0-444D-8BBD-06F29674072F}" type="presOf" srcId="{A8ECD13C-715B-4747-823F-132164D4DFD1}" destId="{936CD23D-C61D-46D4-97BB-9C74F47C8666}" srcOrd="1" destOrd="0" presId="urn:microsoft.com/office/officeart/2005/8/layout/orgChart1"/>
    <dgm:cxn modelId="{BD262047-0E4D-479B-A317-0C6941002E7F}" srcId="{6016FE80-D6B1-440D-AAA2-C01441EF94B5}" destId="{A8ECD13C-715B-4747-823F-132164D4DFD1}" srcOrd="0" destOrd="0" parTransId="{F47DE808-4960-483F-9FA1-F5E47DAFCB22}" sibTransId="{269F0085-F5E0-4AC0-9980-FBD56B0D7A47}"/>
    <dgm:cxn modelId="{9ED12C47-D0E6-46EA-A302-1EC246E35C7C}" type="presOf" srcId="{04F3181A-CC1A-4036-9283-1C620BF98529}" destId="{E941967B-C536-4E7D-A2F0-DC066472F55C}" srcOrd="0" destOrd="0" presId="urn:microsoft.com/office/officeart/2005/8/layout/orgChart1"/>
    <dgm:cxn modelId="{9E824547-014C-4158-B2B8-6FC3F1011D88}" type="presOf" srcId="{09A0B9ED-A948-4F68-BCEE-13F267600037}" destId="{0DC0C440-C11C-4865-AE9E-4F3DABFE37F5}" srcOrd="0" destOrd="0" presId="urn:microsoft.com/office/officeart/2005/8/layout/orgChart1"/>
    <dgm:cxn modelId="{ACAB2668-1A9A-436F-A384-1D696A6615C1}" type="presOf" srcId="{59D06283-742A-495F-90B0-31BD792541E8}" destId="{EF9619CB-FBE3-4DEE-BDF2-0377A8A7BB16}" srcOrd="0" destOrd="0" presId="urn:microsoft.com/office/officeart/2005/8/layout/orgChart1"/>
    <dgm:cxn modelId="{BE306368-A68C-4AFC-AA17-DE0CB413D301}" type="presOf" srcId="{1BCB1CD1-FC09-4D14-8660-298E4FA55481}" destId="{A6A52265-99DB-4872-B982-5F5FB650E440}" srcOrd="0" destOrd="0" presId="urn:microsoft.com/office/officeart/2005/8/layout/orgChart1"/>
    <dgm:cxn modelId="{AD849069-41BF-49DA-B379-BDAADEB9BF51}" srcId="{6016FE80-D6B1-440D-AAA2-C01441EF94B5}" destId="{3FFEB2AD-9859-4278-A1A6-9B87295D177C}" srcOrd="2" destOrd="0" parTransId="{639BA8DE-6A43-4D7A-A359-5121D70A312E}" sibTransId="{BFE57418-7A89-42E5-B5D1-CE6C88443920}"/>
    <dgm:cxn modelId="{A479544A-619F-4CAF-B7AF-67345E773BE8}" type="presOf" srcId="{92FD3A5D-36BA-4E79-8EEE-B16B249698F4}" destId="{60EB5C27-5896-428C-BB86-52F1ED9F00F8}" srcOrd="0" destOrd="0" presId="urn:microsoft.com/office/officeart/2005/8/layout/orgChart1"/>
    <dgm:cxn modelId="{852BA36A-8F4D-40CD-8E26-9354E729D99E}" type="presOf" srcId="{6A4E2882-CEED-4474-BADE-327A3C724560}" destId="{C6814274-ED66-447C-BBE6-A9506D4F446F}" srcOrd="0" destOrd="0" presId="urn:microsoft.com/office/officeart/2005/8/layout/orgChart1"/>
    <dgm:cxn modelId="{7E734D6B-CCD8-434B-B76C-874C8923726D}" type="presOf" srcId="{F47DE808-4960-483F-9FA1-F5E47DAFCB22}" destId="{00DE8ED8-FB3C-469C-8FA5-2EBCDFAA82AA}" srcOrd="0" destOrd="0" presId="urn:microsoft.com/office/officeart/2005/8/layout/orgChart1"/>
    <dgm:cxn modelId="{ACB5EE6B-ECF7-436D-8CF3-54E567FD8D19}" srcId="{406C233B-92B8-4BD9-9E83-4E4C0E44BCBB}" destId="{DDBE4704-7F80-45C6-B4AB-AEA81FB68B9C}" srcOrd="1" destOrd="0" parTransId="{D80C0DE0-E41B-457F-A52B-6D6255E3E3DB}" sibTransId="{386863F9-30A3-4F4D-80A5-C4A0E2621898}"/>
    <dgm:cxn modelId="{6D4D546C-0067-4D9B-A2E2-EF1340E0D897}" type="presOf" srcId="{2648DE36-2FB8-4ADA-8857-72EA3B6EE122}" destId="{644C8B66-B4A0-429E-81A8-AF65F98FE748}" srcOrd="1" destOrd="0" presId="urn:microsoft.com/office/officeart/2005/8/layout/orgChart1"/>
    <dgm:cxn modelId="{44537B4C-4E13-42C1-8F0B-1D7947B32AD0}" srcId="{4880AD14-DDB6-4060-9A18-8E159A67D404}" destId="{7B416AEE-AC95-4D6D-80FF-C21D202143A0}" srcOrd="3" destOrd="0" parTransId="{63D5C4A6-E9AD-4859-A96B-76CC10DF71E4}" sibTransId="{BD81F343-F74B-4A9B-9FDF-58C0C2C15069}"/>
    <dgm:cxn modelId="{73C2BB4C-0062-4268-98E7-EFC45B3ECB5E}" type="presOf" srcId="{D109A4A3-1549-4A8E-AF0D-005364857E30}" destId="{10BDDA96-E587-47A6-86CA-7EDAA4712C55}" srcOrd="1" destOrd="0" presId="urn:microsoft.com/office/officeart/2005/8/layout/orgChart1"/>
    <dgm:cxn modelId="{A8DEB96E-A472-4F43-B20B-79BCD5E3BC78}" type="presOf" srcId="{1C22D050-D627-483B-AFE2-A1CFB9E00DCF}" destId="{02DFA019-0C0D-4885-A75B-FE7A4780F08F}" srcOrd="0" destOrd="0" presId="urn:microsoft.com/office/officeart/2005/8/layout/orgChart1"/>
    <dgm:cxn modelId="{7CA16A6F-C3B2-4D80-8570-C31E1DCE731E}" type="presOf" srcId="{2797D4B1-8FF6-44DA-ADED-D6C4E5672A56}" destId="{5046E4A8-B2CC-4851-85F0-C005DD9EFFB9}" srcOrd="0" destOrd="0" presId="urn:microsoft.com/office/officeart/2005/8/layout/orgChart1"/>
    <dgm:cxn modelId="{EED04A4F-519D-4F43-8AE7-519FE1DE73EC}" type="presOf" srcId="{7DD67D1D-E10D-49A2-B046-B9FF008C02E6}" destId="{7BC26C21-DB84-4318-BF01-B82D499414A9}" srcOrd="0" destOrd="0" presId="urn:microsoft.com/office/officeart/2005/8/layout/orgChart1"/>
    <dgm:cxn modelId="{A713B24F-E165-4AB3-BF4E-F3A36AAC2F91}" type="presOf" srcId="{63D5C4A6-E9AD-4859-A96B-76CC10DF71E4}" destId="{7D9A6388-E4AD-4765-BFAF-B7AD97DB7EC2}" srcOrd="0" destOrd="0" presId="urn:microsoft.com/office/officeart/2005/8/layout/orgChart1"/>
    <dgm:cxn modelId="{A24A3750-B596-4C86-A520-DCC53C001BF5}" type="presOf" srcId="{868BADAB-A673-4B67-9654-4B94E68E2171}" destId="{F8230694-F043-46D4-9F0C-0D12A168BD5B}" srcOrd="0" destOrd="0" presId="urn:microsoft.com/office/officeart/2005/8/layout/orgChart1"/>
    <dgm:cxn modelId="{F9E0C570-E7EE-4DE2-BCFC-63DF0C4FD164}" type="presOf" srcId="{6FA43987-437A-48A1-BB9C-144C158842C5}" destId="{2CE126CC-2906-4A03-B3B7-4F02B2E93CED}" srcOrd="0" destOrd="0" presId="urn:microsoft.com/office/officeart/2005/8/layout/orgChart1"/>
    <dgm:cxn modelId="{C73D9B51-C078-4F61-93E2-C07C9D289B37}" srcId="{569E8F42-5B06-4B6F-9915-3D18EAEC65E1}" destId="{948FFC9D-1554-4F32-82F6-AEBD94A2D7AA}" srcOrd="0" destOrd="0" parTransId="{87F18416-96B1-46E1-A664-5120F461C0B2}" sibTransId="{69CF283C-69EE-4DEA-844C-5CBEF00F932A}"/>
    <dgm:cxn modelId="{17312472-C31D-4FCB-92D3-A172D7081995}" type="presOf" srcId="{2CDBACD4-4007-49DC-8A43-4049D0A5B366}" destId="{8CA9C0E8-AC81-4F88-ADC9-4442E462714D}" srcOrd="1" destOrd="0" presId="urn:microsoft.com/office/officeart/2005/8/layout/orgChart1"/>
    <dgm:cxn modelId="{293D9552-14F6-41EF-B7E0-03D0B385013D}" type="presOf" srcId="{00368B0E-B353-4A39-B12B-3C639D263EAD}" destId="{30CC93AF-544E-441E-B742-F24CAB2E9319}" srcOrd="0" destOrd="0" presId="urn:microsoft.com/office/officeart/2005/8/layout/orgChart1"/>
    <dgm:cxn modelId="{EFB8AD54-EDDD-4960-87F1-819C6F47C0BD}" srcId="{283DAE44-B01B-4438-9634-A8AE79A74B7D}" destId="{12F8B044-4FF1-4ED7-9448-7A9F1BA95C2A}" srcOrd="1" destOrd="0" parTransId="{04190043-8E60-48EE-A92B-18954A8F1D71}" sibTransId="{0C676ED4-9679-471B-BE14-4FA86A38E028}"/>
    <dgm:cxn modelId="{D87A5275-2E29-477C-855A-3E2E73FB3C0B}" type="presOf" srcId="{EE929456-44B0-485D-89CB-6F7C2C221C38}" destId="{16FC33A3-F844-47ED-848C-B032C0138626}" srcOrd="0" destOrd="0" presId="urn:microsoft.com/office/officeart/2005/8/layout/orgChart1"/>
    <dgm:cxn modelId="{B8CA8076-D762-41EB-BAC1-8E352AAB20A9}" srcId="{6016FE80-D6B1-440D-AAA2-C01441EF94B5}" destId="{5B94C8BC-4B77-4755-BBAC-42B1EDB464A9}" srcOrd="1" destOrd="0" parTransId="{868BADAB-A673-4B67-9654-4B94E68E2171}" sibTransId="{5CF961EF-D1CF-4C25-9B30-A883D1DA96CD}"/>
    <dgm:cxn modelId="{4D08C256-DF15-4816-BEDD-586EEB3A4975}" type="presOf" srcId="{6866B661-C641-4112-9572-C99C57F60D46}" destId="{B9E00DD9-62EE-4364-8D2F-5FF11B1B44FD}" srcOrd="0" destOrd="0" presId="urn:microsoft.com/office/officeart/2005/8/layout/orgChart1"/>
    <dgm:cxn modelId="{884A0C78-ED4B-459B-959C-625985B94666}" srcId="{1BCB1CD1-FC09-4D14-8660-298E4FA55481}" destId="{D6E4CC6F-0039-4DFC-8204-7A4C5D8B06A0}" srcOrd="1" destOrd="0" parTransId="{F7B7766F-C0D5-4DBC-98EE-57FED32E5165}" sibTransId="{230A9631-C401-4294-A4E8-A57844B905ED}"/>
    <dgm:cxn modelId="{E477255A-90E0-4CC0-A471-61C93B24804D}" type="presOf" srcId="{41BDE00A-AB79-44CA-8E96-301CEE739EA2}" destId="{0B349DCE-116E-4015-9BB1-027C4C69C7B0}" srcOrd="0" destOrd="0" presId="urn:microsoft.com/office/officeart/2005/8/layout/orgChart1"/>
    <dgm:cxn modelId="{62F1837C-AADF-45C6-8A08-221FBC606D4D}" srcId="{4880AD14-DDB6-4060-9A18-8E159A67D404}" destId="{6016FE80-D6B1-440D-AAA2-C01441EF94B5}" srcOrd="8" destOrd="0" parTransId="{92FD3A5D-36BA-4E79-8EEE-B16B249698F4}" sibTransId="{7451197A-E34A-4FFF-8F0C-DBEFAF83D299}"/>
    <dgm:cxn modelId="{F5417180-4A83-4442-8FA1-8356335A14BC}" type="presOf" srcId="{0416EF43-F339-4AA4-8AFC-36CF4C413C50}" destId="{913E5EDB-6247-40A7-BB3E-7FF89CA650F3}" srcOrd="0" destOrd="0" presId="urn:microsoft.com/office/officeart/2005/8/layout/orgChart1"/>
    <dgm:cxn modelId="{8DBF6085-66E1-42DB-A792-63DE5C967B15}" type="presOf" srcId="{09547141-E86E-4031-B6E6-758BA99E028D}" destId="{6A98F482-4427-497D-81DA-F295A414BCF0}" srcOrd="0" destOrd="0" presId="urn:microsoft.com/office/officeart/2005/8/layout/orgChart1"/>
    <dgm:cxn modelId="{22E23787-3F95-4FD2-8DA7-DBB28A0C6ECA}" type="presOf" srcId="{F7B7766F-C0D5-4DBC-98EE-57FED32E5165}" destId="{9C3F8115-17DA-49C7-98CB-6BDE88812F0F}" srcOrd="0" destOrd="0" presId="urn:microsoft.com/office/officeart/2005/8/layout/orgChart1"/>
    <dgm:cxn modelId="{0F1BC589-FCD6-4A01-8A67-1BC9E366FC02}" type="presOf" srcId="{34B33FD7-6CF8-4425-975B-1676292D4910}" destId="{FC311676-ED91-425B-A1D3-E6794FEEDC04}" srcOrd="0" destOrd="0" presId="urn:microsoft.com/office/officeart/2005/8/layout/orgChart1"/>
    <dgm:cxn modelId="{0C9A3D8B-330E-4651-8DA3-4BA9316BFC46}" srcId="{BE39F4BF-06E7-4267-A073-1D2752A2022F}" destId="{59D06283-742A-495F-90B0-31BD792541E8}" srcOrd="1" destOrd="0" parTransId="{3A8DA46F-A794-448A-848E-B4860D32C288}" sibTransId="{578A5546-D6DF-4755-90BE-9FFCB9C1CEFC}"/>
    <dgm:cxn modelId="{38E2128D-DD5B-4A13-B37B-A0E4DFC3F556}" type="presOf" srcId="{00368B0E-B353-4A39-B12B-3C639D263EAD}" destId="{03BE05DD-B453-4388-A92F-77BA28898B72}" srcOrd="1" destOrd="0" presId="urn:microsoft.com/office/officeart/2005/8/layout/orgChart1"/>
    <dgm:cxn modelId="{8E5F2A8D-F595-4F24-9593-3AE236447A65}" type="presOf" srcId="{2D8482EC-F91B-4ECC-9D79-80DD126D95A4}" destId="{548FFAA0-4DD9-4B8D-B35F-65955AA2DCB7}" srcOrd="1" destOrd="0" presId="urn:microsoft.com/office/officeart/2005/8/layout/orgChart1"/>
    <dgm:cxn modelId="{D475E996-F259-4F16-9A2F-9E6D3681530E}" srcId="{73E5B94D-8D9F-4B79-9DB0-000475D19180}" destId="{4880AD14-DDB6-4060-9A18-8E159A67D404}" srcOrd="0" destOrd="0" parTransId="{66579749-A329-494D-92BF-20EE220BEA7E}" sibTransId="{B2F1D5BF-0401-4EE8-97B3-386CA5EDF741}"/>
    <dgm:cxn modelId="{10014D97-BF13-40CA-888F-3DE6282CA474}" srcId="{4880AD14-DDB6-4060-9A18-8E159A67D404}" destId="{283DAE44-B01B-4438-9634-A8AE79A74B7D}" srcOrd="2" destOrd="0" parTransId="{34B33FD7-6CF8-4425-975B-1676292D4910}" sibTransId="{B801839F-A690-4E39-8AB4-3E0F2C751007}"/>
    <dgm:cxn modelId="{BAFAEA9B-EE7D-4711-9405-0DA29FCA9EDE}" type="presOf" srcId="{3B9801E7-8D85-4AF3-9108-AE65E3CAD85A}" destId="{AB4AE4BC-CEA6-4D8B-9751-72CAD50BFF25}" srcOrd="0" destOrd="0" presId="urn:microsoft.com/office/officeart/2005/8/layout/orgChart1"/>
    <dgm:cxn modelId="{A6B5A79D-3117-48B4-BC03-D544C1423C87}" type="presOf" srcId="{DDBE4704-7F80-45C6-B4AB-AEA81FB68B9C}" destId="{196CD8E2-70E9-4F21-81C8-541AF0BC0A1A}" srcOrd="1" destOrd="0" presId="urn:microsoft.com/office/officeart/2005/8/layout/orgChart1"/>
    <dgm:cxn modelId="{EC6F809F-5471-4DA8-8EF3-3C9CCE0CB0A1}" type="presOf" srcId="{2D8482EC-F91B-4ECC-9D79-80DD126D95A4}" destId="{BBB1FF46-C714-4E78-9F7E-3CE009B4AEF5}" srcOrd="0" destOrd="0" presId="urn:microsoft.com/office/officeart/2005/8/layout/orgChart1"/>
    <dgm:cxn modelId="{4F8CA7A0-80A1-420B-8A68-5A5D5495B891}" type="presOf" srcId="{B68E2085-F6C5-47C3-B3B3-935923DD1AFF}" destId="{B4388424-182E-4773-A2D5-AB04F5A9C5E4}" srcOrd="1" destOrd="0" presId="urn:microsoft.com/office/officeart/2005/8/layout/orgChart1"/>
    <dgm:cxn modelId="{1376C8A1-4743-417F-8797-DC47B97C5057}" srcId="{2648DE36-2FB8-4ADA-8857-72EA3B6EE122}" destId="{7A997851-85D8-4625-A429-CE65C02031BE}" srcOrd="2" destOrd="0" parTransId="{09547141-E86E-4031-B6E6-758BA99E028D}" sibTransId="{6BC611AC-4F2A-4D6E-9613-D277E9E5B31B}"/>
    <dgm:cxn modelId="{5718D0A1-83E6-4631-9511-135BE8FF732D}" type="presOf" srcId="{7B416AEE-AC95-4D6D-80FF-C21D202143A0}" destId="{E7E28FD4-05A7-4DAE-9121-33F5B1F8FC73}" srcOrd="1" destOrd="0" presId="urn:microsoft.com/office/officeart/2005/8/layout/orgChart1"/>
    <dgm:cxn modelId="{2EE63FA5-791F-4005-97CF-C32C89C3C403}" srcId="{7B416AEE-AC95-4D6D-80FF-C21D202143A0}" destId="{65705E29-1872-4710-8935-0E0B93E11B97}" srcOrd="0" destOrd="0" parTransId="{7F8D2F6E-25A5-4CF7-8EB2-2782FC86376A}" sibTransId="{70E67DD4-8B46-4E46-900C-664F0ADB6AAD}"/>
    <dgm:cxn modelId="{614F44A6-6802-4B7A-8AA9-1C0D1D9EDE03}" type="presOf" srcId="{D6E4CC6F-0039-4DFC-8204-7A4C5D8B06A0}" destId="{64F3B693-461A-4C26-8B12-536DADA4A206}" srcOrd="0" destOrd="0" presId="urn:microsoft.com/office/officeart/2005/8/layout/orgChart1"/>
    <dgm:cxn modelId="{33A859A6-3916-4765-8109-82D3712CD260}" type="presOf" srcId="{BC4EDF23-B763-4B8C-8DE8-722E74222807}" destId="{9EA6AC08-0F17-4610-9098-5D4C6E0BD1C7}" srcOrd="0" destOrd="0" presId="urn:microsoft.com/office/officeart/2005/8/layout/orgChart1"/>
    <dgm:cxn modelId="{560895A6-7B1C-49EF-AE54-C8C44FF7665B}" type="presOf" srcId="{BC4EDF23-B763-4B8C-8DE8-722E74222807}" destId="{0739AE75-35C7-4A7C-B150-E7893457A362}" srcOrd="1" destOrd="0" presId="urn:microsoft.com/office/officeart/2005/8/layout/orgChart1"/>
    <dgm:cxn modelId="{C9EF1FA7-70E7-4A3E-9913-183D8BEED940}" type="presOf" srcId="{C1CBD0C4-C324-4A80-8FC5-050CE634EBF9}" destId="{4474651D-1866-4EF3-83DA-5ECB22FA9296}" srcOrd="0" destOrd="0" presId="urn:microsoft.com/office/officeart/2005/8/layout/orgChart1"/>
    <dgm:cxn modelId="{7F975AAA-FF35-464C-B50B-511D7FD3086E}" type="presOf" srcId="{04190043-8E60-48EE-A92B-18954A8F1D71}" destId="{B62D8D3A-A6AA-4F25-880E-444C42559F05}" srcOrd="0" destOrd="0" presId="urn:microsoft.com/office/officeart/2005/8/layout/orgChart1"/>
    <dgm:cxn modelId="{56737CAA-9C1E-4F28-96BE-FE36BCD64811}" srcId="{406C233B-92B8-4BD9-9E83-4E4C0E44BCBB}" destId="{D109A4A3-1549-4A8E-AF0D-005364857E30}" srcOrd="2" destOrd="0" parTransId="{AEF0A99E-C43A-4309-9702-E4BD3358EB31}" sibTransId="{52471133-E924-4CEC-95A9-71C88101636A}"/>
    <dgm:cxn modelId="{C4E001AD-5002-4A06-B5FE-5384337D6EE0}" srcId="{4880AD14-DDB6-4060-9A18-8E159A67D404}" destId="{1BCB1CD1-FC09-4D14-8660-298E4FA55481}" srcOrd="4" destOrd="0" parTransId="{C1CBD0C4-C324-4A80-8FC5-050CE634EBF9}" sibTransId="{F23DF850-6EC4-4529-8951-3281D863E549}"/>
    <dgm:cxn modelId="{4DB3BBAD-C66E-4ACE-ACB3-3BA568BB42B0}" type="presOf" srcId="{707926E7-FABC-43C9-98F2-7E6600F4BDF7}" destId="{B53E1910-698B-4081-878A-62487CC76CA4}" srcOrd="1" destOrd="0" presId="urn:microsoft.com/office/officeart/2005/8/layout/orgChart1"/>
    <dgm:cxn modelId="{50980EAF-CB8C-4764-8352-5B2D287FDE65}" type="presOf" srcId="{BE4EBEBE-A625-480C-99AF-9F32684C58A3}" destId="{5A7D7BAA-5AC2-4128-B272-D536949D2395}" srcOrd="0" destOrd="0" presId="urn:microsoft.com/office/officeart/2005/8/layout/orgChart1"/>
    <dgm:cxn modelId="{71AFF9B1-DACB-4DA3-8C31-02E8567A71D4}" type="presOf" srcId="{DDBE4704-7F80-45C6-B4AB-AEA81FB68B9C}" destId="{4CA59ADA-6F01-4CB8-996C-89963A101CBF}" srcOrd="0" destOrd="0" presId="urn:microsoft.com/office/officeart/2005/8/layout/orgChart1"/>
    <dgm:cxn modelId="{DB992FB3-C16E-46D6-9FBC-B24A3ADF10CC}" srcId="{4880AD14-DDB6-4060-9A18-8E159A67D404}" destId="{406C233B-92B8-4BD9-9E83-4E4C0E44BCBB}" srcOrd="6" destOrd="0" parTransId="{6A4E2882-CEED-4474-BADE-327A3C724560}" sibTransId="{C300DC12-3EF7-4084-B996-207B722954B1}"/>
    <dgm:cxn modelId="{EAAD74B7-0A1A-4728-8611-91162160B009}" type="presOf" srcId="{7A997851-85D8-4625-A429-CE65C02031BE}" destId="{38AF6C39-0EC8-4AF8-9948-70A5F65360AE}" srcOrd="1" destOrd="0" presId="urn:microsoft.com/office/officeart/2005/8/layout/orgChart1"/>
    <dgm:cxn modelId="{931ED6BA-9907-4509-9AAA-9E8EEEFC6A94}" type="presOf" srcId="{87F18416-96B1-46E1-A664-5120F461C0B2}" destId="{6DEC05A6-040E-4D77-9310-B6117DCB5133}" srcOrd="0" destOrd="0" presId="urn:microsoft.com/office/officeart/2005/8/layout/orgChart1"/>
    <dgm:cxn modelId="{0D786ABD-A023-4513-96CC-13137C0A8503}" type="presOf" srcId="{12F8B044-4FF1-4ED7-9448-7A9F1BA95C2A}" destId="{C543CC20-E7BB-43D6-8AFB-E2A4DEAEA6A8}" srcOrd="0" destOrd="0" presId="urn:microsoft.com/office/officeart/2005/8/layout/orgChart1"/>
    <dgm:cxn modelId="{C899DEBD-394D-44AB-9E25-148989B7ADC4}" type="presOf" srcId="{02349435-22A2-4E35-99E3-9A9C4433D664}" destId="{7919EB0A-7B1B-44E6-AB79-135EB8F23676}" srcOrd="0" destOrd="0" presId="urn:microsoft.com/office/officeart/2005/8/layout/orgChart1"/>
    <dgm:cxn modelId="{02995BBF-9F05-4EE1-9355-63D3F2E67E54}" srcId="{4880AD14-DDB6-4060-9A18-8E159A67D404}" destId="{6866B661-C641-4112-9572-C99C57F60D46}" srcOrd="1" destOrd="0" parTransId="{0416EF43-F339-4AA4-8AFC-36CF4C413C50}" sibTransId="{C0177A13-3B22-4552-BDEF-CEEE53112A93}"/>
    <dgm:cxn modelId="{BB42E8BF-BC4C-42E1-96E5-2FCC39647EC6}" type="presOf" srcId="{639BA8DE-6A43-4D7A-A359-5121D70A312E}" destId="{C98410F2-75FB-4C31-A791-E8B1E994FBDA}" srcOrd="0" destOrd="0" presId="urn:microsoft.com/office/officeart/2005/8/layout/orgChart1"/>
    <dgm:cxn modelId="{62A203C1-84AC-4098-8F8B-4814E10FC462}" type="presOf" srcId="{51F93DFD-47A8-447A-B738-A7E18948A628}" destId="{93CDA8A8-2D5F-4E11-AC14-861FAB50E8CA}" srcOrd="0" destOrd="0" presId="urn:microsoft.com/office/officeart/2005/8/layout/orgChart1"/>
    <dgm:cxn modelId="{A3AAE8C1-FBED-496C-8E50-9C24EC70F067}" type="presOf" srcId="{12F8B044-4FF1-4ED7-9448-7A9F1BA95C2A}" destId="{BA8469D3-9185-4E9A-9CF2-C6CF8EEDCD5B}" srcOrd="1" destOrd="0" presId="urn:microsoft.com/office/officeart/2005/8/layout/orgChart1"/>
    <dgm:cxn modelId="{0813F8C1-D5DF-49D4-8AF6-82E491EEA185}" type="presOf" srcId="{A95CFEE7-56DC-4387-A2DB-F5C39FEF6661}" destId="{1B27719B-CFD9-4930-A61E-C8D6CDEA7AC8}" srcOrd="0" destOrd="0" presId="urn:microsoft.com/office/officeart/2005/8/layout/orgChart1"/>
    <dgm:cxn modelId="{BD66EFC2-E461-4521-9CAF-221C25813CF7}" type="presOf" srcId="{406C233B-92B8-4BD9-9E83-4E4C0E44BCBB}" destId="{108C5170-F8FA-44C5-AF60-76AE62164CD1}" srcOrd="0" destOrd="0" presId="urn:microsoft.com/office/officeart/2005/8/layout/orgChart1"/>
    <dgm:cxn modelId="{6C8F9EC3-3DB6-4636-B4E5-7757C7B08158}" type="presOf" srcId="{7A997851-85D8-4625-A429-CE65C02031BE}" destId="{15C19A6F-1CDA-40E7-8A0A-FA27E61B0665}" srcOrd="0" destOrd="0" presId="urn:microsoft.com/office/officeart/2005/8/layout/orgChart1"/>
    <dgm:cxn modelId="{C8643FC5-C75D-4D1E-9353-E88E2BC99B24}" srcId="{6866B661-C641-4112-9572-C99C57F60D46}" destId="{2CDBACD4-4007-49DC-8A43-4049D0A5B366}" srcOrd="1" destOrd="0" parTransId="{6FA43987-437A-48A1-BB9C-144C158842C5}" sibTransId="{1178FD72-1868-4E7C-BC2F-BFE3CD5E5F49}"/>
    <dgm:cxn modelId="{96AA87C5-FAA5-4456-A8ED-F37F75A9E447}" type="presOf" srcId="{91701030-E2B4-43D8-9C43-2DF8A62495D0}" destId="{D75AB0EF-DBD4-452B-9BDF-13C163741E3B}" srcOrd="1" destOrd="0" presId="urn:microsoft.com/office/officeart/2005/8/layout/orgChart1"/>
    <dgm:cxn modelId="{EA078FCB-CC46-4A38-8D76-F70CCF27C134}" srcId="{283DAE44-B01B-4438-9634-A8AE79A74B7D}" destId="{707926E7-FABC-43C9-98F2-7E6600F4BDF7}" srcOrd="0" destOrd="0" parTransId="{02349435-22A2-4E35-99E3-9A9C4433D664}" sibTransId="{9842BE09-C161-4704-A319-AB875D78DF7E}"/>
    <dgm:cxn modelId="{226E27CC-29B2-4EB5-B428-C0555E158DA0}" type="presOf" srcId="{B68E2085-F6C5-47C3-B3B3-935923DD1AFF}" destId="{383178EA-00C5-4FAC-88C1-087DAE88B2CB}" srcOrd="0" destOrd="0" presId="urn:microsoft.com/office/officeart/2005/8/layout/orgChart1"/>
    <dgm:cxn modelId="{96ACCFCC-CD77-45F6-ABD9-04A61698A1E5}" type="presOf" srcId="{6866B661-C641-4112-9572-C99C57F60D46}" destId="{B1F28B9E-41D1-4E59-8C84-0BFECE9BDD47}" srcOrd="1" destOrd="0" presId="urn:microsoft.com/office/officeart/2005/8/layout/orgChart1"/>
    <dgm:cxn modelId="{29ABE7CD-4036-4624-AB85-5B480254D262}" type="presOf" srcId="{5B94C8BC-4B77-4755-BBAC-42B1EDB464A9}" destId="{12932E1E-F1AF-4258-B4D4-41C042BC4003}" srcOrd="0" destOrd="0" presId="urn:microsoft.com/office/officeart/2005/8/layout/orgChart1"/>
    <dgm:cxn modelId="{C6AB3CCE-C323-4DA7-864E-DCECE1BE00C0}" srcId="{6866B661-C641-4112-9572-C99C57F60D46}" destId="{EE929456-44B0-485D-89CB-6F7C2C221C38}" srcOrd="2" destOrd="0" parTransId="{AB948A8A-B083-4E39-A233-51F8E5AD904B}" sibTransId="{9141DB52-850E-4ECE-9325-3B2BB709E45E}"/>
    <dgm:cxn modelId="{D944F0CE-B924-4D88-A270-1EF92D812B7B}" type="presOf" srcId="{22BA0D29-FFB7-4B67-BE58-E933C6BA6499}" destId="{52959672-61EA-4C9A-ACE9-35448F281295}" srcOrd="0" destOrd="0" presId="urn:microsoft.com/office/officeart/2005/8/layout/orgChart1"/>
    <dgm:cxn modelId="{A1D9B7CF-F54C-4477-938B-8D502EB864D3}" type="presOf" srcId="{3B9801E7-8D85-4AF3-9108-AE65E3CAD85A}" destId="{63949812-CA9F-4B57-91DA-F6A384037DE0}" srcOrd="1" destOrd="0" presId="urn:microsoft.com/office/officeart/2005/8/layout/orgChart1"/>
    <dgm:cxn modelId="{EEC842D3-58A2-4AC2-8EB4-14F1E5733093}" type="presOf" srcId="{AB948A8A-B083-4E39-A233-51F8E5AD904B}" destId="{409A5C43-75C1-42DA-AFF8-FFF258B59AE5}" srcOrd="0" destOrd="0" presId="urn:microsoft.com/office/officeart/2005/8/layout/orgChart1"/>
    <dgm:cxn modelId="{D348B3D5-6DFA-44C0-9C96-AB449A9FB963}" type="presOf" srcId="{91701030-E2B4-43D8-9C43-2DF8A62495D0}" destId="{29468AE5-59C4-4798-9FA3-88D8B750CE74}" srcOrd="0" destOrd="0" presId="urn:microsoft.com/office/officeart/2005/8/layout/orgChart1"/>
    <dgm:cxn modelId="{692991D8-CFC0-4656-91FC-4F807D7B09E8}" type="presOf" srcId="{3FFEB2AD-9859-4278-A1A6-9B87295D177C}" destId="{5F0066A2-F2C5-41E5-9786-6620BD0D2BD2}" srcOrd="0" destOrd="0" presId="urn:microsoft.com/office/officeart/2005/8/layout/orgChart1"/>
    <dgm:cxn modelId="{64AC71D9-682A-4371-8C04-15DD7C7825AA}" type="presOf" srcId="{4880AD14-DDB6-4060-9A18-8E159A67D404}" destId="{78AB7342-8CDF-4104-BBB9-E97638F34365}" srcOrd="0" destOrd="0" presId="urn:microsoft.com/office/officeart/2005/8/layout/orgChart1"/>
    <dgm:cxn modelId="{B33EA9DA-441E-44D2-AF58-FA580D263B21}" srcId="{2648DE36-2FB8-4ADA-8857-72EA3B6EE122}" destId="{BC4EDF23-B763-4B8C-8DE8-722E74222807}" srcOrd="1" destOrd="0" parTransId="{A95CFEE7-56DC-4387-A2DB-F5C39FEF6661}" sibTransId="{32BF2A4C-D4E5-4EE9-A6DE-618AF78C2389}"/>
    <dgm:cxn modelId="{627370DD-D57B-4648-888F-1C4B5BA3871B}" type="presOf" srcId="{F24F5603-A6FE-40B1-B36F-B558F9F5E90E}" destId="{AA709653-B589-4967-A928-EA938CE3C1DB}" srcOrd="0" destOrd="0" presId="urn:microsoft.com/office/officeart/2005/8/layout/orgChart1"/>
    <dgm:cxn modelId="{78EDEEDE-8032-47F8-A6AB-BDB8901FCEDA}" srcId="{406C233B-92B8-4BD9-9E83-4E4C0E44BCBB}" destId="{00368B0E-B353-4A39-B12B-3C639D263EAD}" srcOrd="0" destOrd="0" parTransId="{51F93DFD-47A8-447A-B738-A7E18948A628}" sibTransId="{CA97DE8C-1ADD-4740-9E1C-4C4BB2B871CF}"/>
    <dgm:cxn modelId="{F85FB8E1-8762-459F-BD62-4E23A9D4E2EF}" type="presOf" srcId="{A8273621-62A9-4B8A-9471-E475FD6F5286}" destId="{4A3ED6B6-CDD2-435D-A48A-5F9227581D13}" srcOrd="0" destOrd="0" presId="urn:microsoft.com/office/officeart/2005/8/layout/orgChart1"/>
    <dgm:cxn modelId="{47B4E6E1-6EBE-4305-8F65-2A63CB09291C}" type="presOf" srcId="{7F8D2F6E-25A5-4CF7-8EB2-2782FC86376A}" destId="{F10EC4C5-0196-469B-8E9A-EF7BDB34DAFB}" srcOrd="0" destOrd="0" presId="urn:microsoft.com/office/officeart/2005/8/layout/orgChart1"/>
    <dgm:cxn modelId="{A34561E2-0839-496F-8907-B4AADD488C33}" type="presOf" srcId="{2648DE36-2FB8-4ADA-8857-72EA3B6EE122}" destId="{67A040C2-7C44-4E9B-A7F8-3908B40258EC}" srcOrd="0" destOrd="0" presId="urn:microsoft.com/office/officeart/2005/8/layout/orgChart1"/>
    <dgm:cxn modelId="{517DD3E3-C0D4-4104-8259-949D979F4276}" type="presOf" srcId="{AEF0A99E-C43A-4309-9702-E4BD3358EB31}" destId="{5E7F08FE-0478-4059-9BBE-65237822F9B9}" srcOrd="0" destOrd="0" presId="urn:microsoft.com/office/officeart/2005/8/layout/orgChart1"/>
    <dgm:cxn modelId="{B12A32E4-38B6-4423-9964-2A97B8EB8D48}" type="presOf" srcId="{707926E7-FABC-43C9-98F2-7E6600F4BDF7}" destId="{B7F49C60-72EF-4A17-9EDD-EFEE6D40AF6A}" srcOrd="0" destOrd="0" presId="urn:microsoft.com/office/officeart/2005/8/layout/orgChart1"/>
    <dgm:cxn modelId="{D01B19E5-5F72-4196-86B6-5444D75C6135}" type="presOf" srcId="{4880AD14-DDB6-4060-9A18-8E159A67D404}" destId="{FE83E78E-5E0D-481E-A2EE-F24A66C53361}" srcOrd="1" destOrd="0" presId="urn:microsoft.com/office/officeart/2005/8/layout/orgChart1"/>
    <dgm:cxn modelId="{D928F3E6-C2AB-4CE5-A0B0-725C45D5761F}" srcId="{2648DE36-2FB8-4ADA-8857-72EA3B6EE122}" destId="{F24F5603-A6FE-40B1-B36F-B558F9F5E90E}" srcOrd="0" destOrd="0" parTransId="{A8273621-62A9-4B8A-9471-E475FD6F5286}" sibTransId="{AE9B9048-A6E6-4027-B2C9-08FC498AC36E}"/>
    <dgm:cxn modelId="{16AE93E9-0AFA-4E34-A683-563C053A07F4}" srcId="{6866B661-C641-4112-9572-C99C57F60D46}" destId="{5C5492D6-1703-42C8-B9EA-D916C3152092}" srcOrd="0" destOrd="0" parTransId="{0F855660-C8AE-4128-B91E-616ADA712D4D}" sibTransId="{D19A3D21-E3BE-4B6E-B239-98A8AC4BD096}"/>
    <dgm:cxn modelId="{EA533CEB-F155-420A-A3B6-BBB56268E669}" srcId="{4880AD14-DDB6-4060-9A18-8E159A67D404}" destId="{569E8F42-5B06-4B6F-9915-3D18EAEC65E1}" srcOrd="5" destOrd="0" parTransId="{3A15C661-93DF-4050-B29B-860EE3333FB7}" sibTransId="{2FC3B0D2-6617-40CF-92C5-716DEE592936}"/>
    <dgm:cxn modelId="{ABF6CFEC-FBA2-4B9F-A53D-99E344808B0F}" type="presOf" srcId="{6016FE80-D6B1-440D-AAA2-C01441EF94B5}" destId="{FB0473FF-B5D6-468F-9969-20E59A96C3E7}" srcOrd="0" destOrd="0" presId="urn:microsoft.com/office/officeart/2005/8/layout/orgChart1"/>
    <dgm:cxn modelId="{F860F0EC-F52F-43B9-8D77-47015C9C4090}" type="presOf" srcId="{283DAE44-B01B-4438-9634-A8AE79A74B7D}" destId="{E1794751-8215-4E7C-AB69-ACA5052CABC1}" srcOrd="1" destOrd="0" presId="urn:microsoft.com/office/officeart/2005/8/layout/orgChart1"/>
    <dgm:cxn modelId="{0C3309F0-0D51-47E0-B8E4-8CE92C2EE15A}" type="presOf" srcId="{65705E29-1872-4710-8935-0E0B93E11B97}" destId="{1A97B0D1-CF7B-4543-999A-EDAB2987939C}" srcOrd="1" destOrd="0" presId="urn:microsoft.com/office/officeart/2005/8/layout/orgChart1"/>
    <dgm:cxn modelId="{94B50AF1-01C5-49D9-BEB2-FF6C6BB55572}" type="presOf" srcId="{3A8DA46F-A794-448A-848E-B4860D32C288}" destId="{03D4EC33-FB20-4CE9-8F8C-0CC184F80082}" srcOrd="0" destOrd="0" presId="urn:microsoft.com/office/officeart/2005/8/layout/orgChart1"/>
    <dgm:cxn modelId="{41C245F1-679C-424C-A55D-A1B39028B24E}" type="presOf" srcId="{948FFC9D-1554-4F32-82F6-AEBD94A2D7AA}" destId="{C21DCD9A-FDEC-49A9-9C14-D26DC676FAA1}" srcOrd="1" destOrd="0" presId="urn:microsoft.com/office/officeart/2005/8/layout/orgChart1"/>
    <dgm:cxn modelId="{F1F2C1F2-73FF-437A-9319-862B1CB93475}" type="presOf" srcId="{1C22D050-D627-483B-AFE2-A1CFB9E00DCF}" destId="{6825D9C8-6B5D-4B7E-BAAA-57DAFD6FCCD0}" srcOrd="1" destOrd="0" presId="urn:microsoft.com/office/officeart/2005/8/layout/orgChart1"/>
    <dgm:cxn modelId="{AB1060F3-F414-4F23-B0A0-3273FA26835C}" type="presOf" srcId="{BE4EBEBE-A625-480C-99AF-9F32684C58A3}" destId="{DB2CE14B-9EEA-47FD-A2D7-AD11A5EA219C}" srcOrd="1" destOrd="0" presId="urn:microsoft.com/office/officeart/2005/8/layout/orgChart1"/>
    <dgm:cxn modelId="{1DC474F7-8CEB-485C-82CB-63D2649532FB}" type="presOf" srcId="{BE39F4BF-06E7-4267-A073-1D2752A2022F}" destId="{19CF4E0D-C0E2-491F-8B93-196F4A0E8077}" srcOrd="0" destOrd="0" presId="urn:microsoft.com/office/officeart/2005/8/layout/orgChart1"/>
    <dgm:cxn modelId="{CD5D9FF8-3AFE-4362-BAA4-F12D1560A89A}" type="presOf" srcId="{EE929456-44B0-485D-89CB-6F7C2C221C38}" destId="{D9F07B16-F292-4C4D-A248-A2E84070041B}" srcOrd="1" destOrd="0" presId="urn:microsoft.com/office/officeart/2005/8/layout/orgChart1"/>
    <dgm:cxn modelId="{2ED001FB-E0EB-43D3-A03B-65C2EBA200F0}" type="presOf" srcId="{F24F5603-A6FE-40B1-B36F-B558F9F5E90E}" destId="{7F6C734C-BCCA-4065-BD57-941E8A4909DA}" srcOrd="1" destOrd="0" presId="urn:microsoft.com/office/officeart/2005/8/layout/orgChart1"/>
    <dgm:cxn modelId="{C5C09AFB-B5C8-4061-9099-A1CB26A15AE1}" srcId="{7B416AEE-AC95-4D6D-80FF-C21D202143A0}" destId="{09A0B9ED-A948-4F68-BCEE-13F267600037}" srcOrd="1" destOrd="0" parTransId="{2797D4B1-8FF6-44DA-ADED-D6C4E5672A56}" sibTransId="{4359DB1A-049E-4396-B66A-F4DE13BC8C7C}"/>
    <dgm:cxn modelId="{A4E7FFC6-46C3-4A55-87D9-FEC6865E77E4}" type="presParOf" srcId="{65E4DE59-A041-4BE5-991E-476AC27F865F}" destId="{0A5A298D-1AA1-4F44-832D-8AC3818CE427}" srcOrd="0" destOrd="0" presId="urn:microsoft.com/office/officeart/2005/8/layout/orgChart1"/>
    <dgm:cxn modelId="{1F476622-8761-4C7C-955A-C5CF7CF3C6FF}" type="presParOf" srcId="{0A5A298D-1AA1-4F44-832D-8AC3818CE427}" destId="{FC60E9D9-9969-4B86-B3F1-ECAC0EF3A892}" srcOrd="0" destOrd="0" presId="urn:microsoft.com/office/officeart/2005/8/layout/orgChart1"/>
    <dgm:cxn modelId="{F6384381-83E5-4050-99F4-0643EE71C9AF}" type="presParOf" srcId="{FC60E9D9-9969-4B86-B3F1-ECAC0EF3A892}" destId="{78AB7342-8CDF-4104-BBB9-E97638F34365}" srcOrd="0" destOrd="0" presId="urn:microsoft.com/office/officeart/2005/8/layout/orgChart1"/>
    <dgm:cxn modelId="{9DC5EE3B-2342-45AD-B9C9-5AA2531DB554}" type="presParOf" srcId="{FC60E9D9-9969-4B86-B3F1-ECAC0EF3A892}" destId="{FE83E78E-5E0D-481E-A2EE-F24A66C53361}" srcOrd="1" destOrd="0" presId="urn:microsoft.com/office/officeart/2005/8/layout/orgChart1"/>
    <dgm:cxn modelId="{67FA098B-0419-4353-B600-F87FFDD7D99B}" type="presParOf" srcId="{0A5A298D-1AA1-4F44-832D-8AC3818CE427}" destId="{8A04DECB-467D-4D85-A802-3863489C05D1}" srcOrd="1" destOrd="0" presId="urn:microsoft.com/office/officeart/2005/8/layout/orgChart1"/>
    <dgm:cxn modelId="{81001ED0-8BE0-4A18-99D6-7F5F26CDFF7E}" type="presParOf" srcId="{8A04DECB-467D-4D85-A802-3863489C05D1}" destId="{E9428E1B-52CC-41F9-A035-DA3D1B006CB3}" srcOrd="0" destOrd="0" presId="urn:microsoft.com/office/officeart/2005/8/layout/orgChart1"/>
    <dgm:cxn modelId="{1C9F1DAA-5785-4E8F-8812-420CB8C15CAF}" type="presParOf" srcId="{8A04DECB-467D-4D85-A802-3863489C05D1}" destId="{D0111BA6-5C21-4990-AD4A-6BA5213D893F}" srcOrd="1" destOrd="0" presId="urn:microsoft.com/office/officeart/2005/8/layout/orgChart1"/>
    <dgm:cxn modelId="{B0FC68A9-E34A-4772-BB46-A6BC83F4CD3B}" type="presParOf" srcId="{D0111BA6-5C21-4990-AD4A-6BA5213D893F}" destId="{9AC74965-BC29-4955-B52F-550EB6C397C7}" srcOrd="0" destOrd="0" presId="urn:microsoft.com/office/officeart/2005/8/layout/orgChart1"/>
    <dgm:cxn modelId="{C23EA7A1-7CA7-4B28-B614-CD095C0DB8F7}" type="presParOf" srcId="{9AC74965-BC29-4955-B52F-550EB6C397C7}" destId="{67A040C2-7C44-4E9B-A7F8-3908B40258EC}" srcOrd="0" destOrd="0" presId="urn:microsoft.com/office/officeart/2005/8/layout/orgChart1"/>
    <dgm:cxn modelId="{0AB5DA28-4B15-432F-8B63-013D33ABA941}" type="presParOf" srcId="{9AC74965-BC29-4955-B52F-550EB6C397C7}" destId="{644C8B66-B4A0-429E-81A8-AF65F98FE748}" srcOrd="1" destOrd="0" presId="urn:microsoft.com/office/officeart/2005/8/layout/orgChart1"/>
    <dgm:cxn modelId="{6CB92BBD-69F3-4F97-9AE6-0D9A02D146AA}" type="presParOf" srcId="{D0111BA6-5C21-4990-AD4A-6BA5213D893F}" destId="{C9F2E47C-5DFB-4160-BC8F-B25E2E30D51F}" srcOrd="1" destOrd="0" presId="urn:microsoft.com/office/officeart/2005/8/layout/orgChart1"/>
    <dgm:cxn modelId="{8660ADAA-2813-4180-950C-3C5B476CB337}" type="presParOf" srcId="{C9F2E47C-5DFB-4160-BC8F-B25E2E30D51F}" destId="{4A3ED6B6-CDD2-435D-A48A-5F9227581D13}" srcOrd="0" destOrd="0" presId="urn:microsoft.com/office/officeart/2005/8/layout/orgChart1"/>
    <dgm:cxn modelId="{B16CC10A-3A6C-4CCC-84C0-D53DAC1E289C}" type="presParOf" srcId="{C9F2E47C-5DFB-4160-BC8F-B25E2E30D51F}" destId="{36C47194-AB60-4D25-8E62-D441844CB96B}" srcOrd="1" destOrd="0" presId="urn:microsoft.com/office/officeart/2005/8/layout/orgChart1"/>
    <dgm:cxn modelId="{381756F9-C72C-4571-9996-7E31926BD8D4}" type="presParOf" srcId="{36C47194-AB60-4D25-8E62-D441844CB96B}" destId="{00FC2718-D665-4418-9EC2-BBB8F940A98F}" srcOrd="0" destOrd="0" presId="urn:microsoft.com/office/officeart/2005/8/layout/orgChart1"/>
    <dgm:cxn modelId="{AB13B273-1869-472D-9F88-3A0A5BEB4D02}" type="presParOf" srcId="{00FC2718-D665-4418-9EC2-BBB8F940A98F}" destId="{AA709653-B589-4967-A928-EA938CE3C1DB}" srcOrd="0" destOrd="0" presId="urn:microsoft.com/office/officeart/2005/8/layout/orgChart1"/>
    <dgm:cxn modelId="{378AEB7F-85E8-41AD-AC54-FE660FAAE568}" type="presParOf" srcId="{00FC2718-D665-4418-9EC2-BBB8F940A98F}" destId="{7F6C734C-BCCA-4065-BD57-941E8A4909DA}" srcOrd="1" destOrd="0" presId="urn:microsoft.com/office/officeart/2005/8/layout/orgChart1"/>
    <dgm:cxn modelId="{9090CF64-A9D2-4043-AEB5-B896E9B81CC6}" type="presParOf" srcId="{36C47194-AB60-4D25-8E62-D441844CB96B}" destId="{3182C970-32BB-45CC-A5DC-6052F456323E}" srcOrd="1" destOrd="0" presId="urn:microsoft.com/office/officeart/2005/8/layout/orgChart1"/>
    <dgm:cxn modelId="{0FB97C0C-E635-4746-9D13-C2C89D46AFE6}" type="presParOf" srcId="{36C47194-AB60-4D25-8E62-D441844CB96B}" destId="{9D5827DD-9C98-48BD-9668-C5B4E302499E}" srcOrd="2" destOrd="0" presId="urn:microsoft.com/office/officeart/2005/8/layout/orgChart1"/>
    <dgm:cxn modelId="{28BD1A26-8DB2-4450-9114-2AEFE1ED2CB1}" type="presParOf" srcId="{C9F2E47C-5DFB-4160-BC8F-B25E2E30D51F}" destId="{1B27719B-CFD9-4930-A61E-C8D6CDEA7AC8}" srcOrd="2" destOrd="0" presId="urn:microsoft.com/office/officeart/2005/8/layout/orgChart1"/>
    <dgm:cxn modelId="{71426AF4-8C46-44F7-B031-FDA31D35F256}" type="presParOf" srcId="{C9F2E47C-5DFB-4160-BC8F-B25E2E30D51F}" destId="{6D28A90E-4283-4090-94AA-C169E9101F1F}" srcOrd="3" destOrd="0" presId="urn:microsoft.com/office/officeart/2005/8/layout/orgChart1"/>
    <dgm:cxn modelId="{D864330F-EFA0-4201-840C-78858AFB80F8}" type="presParOf" srcId="{6D28A90E-4283-4090-94AA-C169E9101F1F}" destId="{DFFD229D-1C65-4166-90F2-67E54A5718F7}" srcOrd="0" destOrd="0" presId="urn:microsoft.com/office/officeart/2005/8/layout/orgChart1"/>
    <dgm:cxn modelId="{072D47F0-5040-49A1-A3AF-BEF043E9634C}" type="presParOf" srcId="{DFFD229D-1C65-4166-90F2-67E54A5718F7}" destId="{9EA6AC08-0F17-4610-9098-5D4C6E0BD1C7}" srcOrd="0" destOrd="0" presId="urn:microsoft.com/office/officeart/2005/8/layout/orgChart1"/>
    <dgm:cxn modelId="{88C1E180-DBF3-45DF-8934-E863F5CE035E}" type="presParOf" srcId="{DFFD229D-1C65-4166-90F2-67E54A5718F7}" destId="{0739AE75-35C7-4A7C-B150-E7893457A362}" srcOrd="1" destOrd="0" presId="urn:microsoft.com/office/officeart/2005/8/layout/orgChart1"/>
    <dgm:cxn modelId="{A6A3929A-FDC3-4207-A945-B48E9D1815A2}" type="presParOf" srcId="{6D28A90E-4283-4090-94AA-C169E9101F1F}" destId="{2E480E41-ABF5-4167-8083-FA072E909406}" srcOrd="1" destOrd="0" presId="urn:microsoft.com/office/officeart/2005/8/layout/orgChart1"/>
    <dgm:cxn modelId="{43C2FC3A-08BE-48B0-9C42-48D7DE56E0AA}" type="presParOf" srcId="{6D28A90E-4283-4090-94AA-C169E9101F1F}" destId="{3E814F26-B7FC-45FD-A756-5C0A7B97396C}" srcOrd="2" destOrd="0" presId="urn:microsoft.com/office/officeart/2005/8/layout/orgChart1"/>
    <dgm:cxn modelId="{ABE555C1-3E37-4FA9-9117-8AEB696CA659}" type="presParOf" srcId="{C9F2E47C-5DFB-4160-BC8F-B25E2E30D51F}" destId="{6A98F482-4427-497D-81DA-F295A414BCF0}" srcOrd="4" destOrd="0" presId="urn:microsoft.com/office/officeart/2005/8/layout/orgChart1"/>
    <dgm:cxn modelId="{32A5B740-9759-41E9-BBB8-4409D85947AA}" type="presParOf" srcId="{C9F2E47C-5DFB-4160-BC8F-B25E2E30D51F}" destId="{C3103FDD-FB88-4B87-B2E4-AC279AE6E278}" srcOrd="5" destOrd="0" presId="urn:microsoft.com/office/officeart/2005/8/layout/orgChart1"/>
    <dgm:cxn modelId="{9114B38E-B03F-4678-A34A-EF40AB3E202B}" type="presParOf" srcId="{C3103FDD-FB88-4B87-B2E4-AC279AE6E278}" destId="{CF080534-3EC1-46F2-82B9-D55CDF820FBF}" srcOrd="0" destOrd="0" presId="urn:microsoft.com/office/officeart/2005/8/layout/orgChart1"/>
    <dgm:cxn modelId="{8AD54469-28B2-42FE-B900-1AB2894F70C2}" type="presParOf" srcId="{CF080534-3EC1-46F2-82B9-D55CDF820FBF}" destId="{15C19A6F-1CDA-40E7-8A0A-FA27E61B0665}" srcOrd="0" destOrd="0" presId="urn:microsoft.com/office/officeart/2005/8/layout/orgChart1"/>
    <dgm:cxn modelId="{95865CB3-667D-4178-941D-53CFE33F88A0}" type="presParOf" srcId="{CF080534-3EC1-46F2-82B9-D55CDF820FBF}" destId="{38AF6C39-0EC8-4AF8-9948-70A5F65360AE}" srcOrd="1" destOrd="0" presId="urn:microsoft.com/office/officeart/2005/8/layout/orgChart1"/>
    <dgm:cxn modelId="{F07302C8-40FD-4A7B-A843-70492EE4A223}" type="presParOf" srcId="{C3103FDD-FB88-4B87-B2E4-AC279AE6E278}" destId="{2C3C08BA-5F4E-48EC-A966-357CCCED18C3}" srcOrd="1" destOrd="0" presId="urn:microsoft.com/office/officeart/2005/8/layout/orgChart1"/>
    <dgm:cxn modelId="{2CC2AE45-3FD6-406A-9DEB-5EA8A928F213}" type="presParOf" srcId="{C3103FDD-FB88-4B87-B2E4-AC279AE6E278}" destId="{6AC7CF59-55E2-41D9-B070-63E7625FDBA9}" srcOrd="2" destOrd="0" presId="urn:microsoft.com/office/officeart/2005/8/layout/orgChart1"/>
    <dgm:cxn modelId="{29880553-60B4-4451-AC4C-DF3AFDF8D682}" type="presParOf" srcId="{C9F2E47C-5DFB-4160-BC8F-B25E2E30D51F}" destId="{87D3AA94-BA8B-48A8-B118-EBF45DA6D04E}" srcOrd="6" destOrd="0" presId="urn:microsoft.com/office/officeart/2005/8/layout/orgChart1"/>
    <dgm:cxn modelId="{6DB15CEE-EBE3-4D10-B9DD-8BBDB46BE849}" type="presParOf" srcId="{C9F2E47C-5DFB-4160-BC8F-B25E2E30D51F}" destId="{ABD7BB6B-620E-4AB6-B444-AC8603E4425B}" srcOrd="7" destOrd="0" presId="urn:microsoft.com/office/officeart/2005/8/layout/orgChart1"/>
    <dgm:cxn modelId="{6C40FB3C-D338-4024-AC6D-3D2A10BA16C4}" type="presParOf" srcId="{ABD7BB6B-620E-4AB6-B444-AC8603E4425B}" destId="{27ED9C41-2177-472F-9725-285D32898636}" srcOrd="0" destOrd="0" presId="urn:microsoft.com/office/officeart/2005/8/layout/orgChart1"/>
    <dgm:cxn modelId="{6A2A5447-DBDD-45C0-980F-89AD768F7B2F}" type="presParOf" srcId="{27ED9C41-2177-472F-9725-285D32898636}" destId="{29468AE5-59C4-4798-9FA3-88D8B750CE74}" srcOrd="0" destOrd="0" presId="urn:microsoft.com/office/officeart/2005/8/layout/orgChart1"/>
    <dgm:cxn modelId="{0C46BAB8-087F-4959-8515-0B43FFB4879E}" type="presParOf" srcId="{27ED9C41-2177-472F-9725-285D32898636}" destId="{D75AB0EF-DBD4-452B-9BDF-13C163741E3B}" srcOrd="1" destOrd="0" presId="urn:microsoft.com/office/officeart/2005/8/layout/orgChart1"/>
    <dgm:cxn modelId="{A2FE4593-0B8F-4D9E-BC56-B09662327369}" type="presParOf" srcId="{ABD7BB6B-620E-4AB6-B444-AC8603E4425B}" destId="{9396C3F5-0CDB-4EE2-849C-26B159A2EE9A}" srcOrd="1" destOrd="0" presId="urn:microsoft.com/office/officeart/2005/8/layout/orgChart1"/>
    <dgm:cxn modelId="{912BF583-E5A7-4301-BC10-B0B670F4C58E}" type="presParOf" srcId="{ABD7BB6B-620E-4AB6-B444-AC8603E4425B}" destId="{7BD8D545-D39C-4DA6-A8E1-96C5266522D2}" srcOrd="2" destOrd="0" presId="urn:microsoft.com/office/officeart/2005/8/layout/orgChart1"/>
    <dgm:cxn modelId="{3FEFF888-18EB-45A6-AB6F-D31B205F7B64}" type="presParOf" srcId="{D0111BA6-5C21-4990-AD4A-6BA5213D893F}" destId="{CA578D48-063E-42F1-8679-D76853B033E3}" srcOrd="2" destOrd="0" presId="urn:microsoft.com/office/officeart/2005/8/layout/orgChart1"/>
    <dgm:cxn modelId="{53F00793-E217-4902-8FEA-D0487DF875F4}" type="presParOf" srcId="{8A04DECB-467D-4D85-A802-3863489C05D1}" destId="{913E5EDB-6247-40A7-BB3E-7FF89CA650F3}" srcOrd="2" destOrd="0" presId="urn:microsoft.com/office/officeart/2005/8/layout/orgChart1"/>
    <dgm:cxn modelId="{A01BCDF4-A5A2-425D-B5A6-CE93A1CFF64F}" type="presParOf" srcId="{8A04DECB-467D-4D85-A802-3863489C05D1}" destId="{7CD99615-35D9-4C4B-A6CC-B96A8A3513E0}" srcOrd="3" destOrd="0" presId="urn:microsoft.com/office/officeart/2005/8/layout/orgChart1"/>
    <dgm:cxn modelId="{0C1BA28E-9D7A-46E1-BFCD-A127A674EEBB}" type="presParOf" srcId="{7CD99615-35D9-4C4B-A6CC-B96A8A3513E0}" destId="{9502695A-961C-4F6D-AD3F-66ADC529D94F}" srcOrd="0" destOrd="0" presId="urn:microsoft.com/office/officeart/2005/8/layout/orgChart1"/>
    <dgm:cxn modelId="{C7395BD2-7FEC-49C9-A2F3-FC6C2AC5D51A}" type="presParOf" srcId="{9502695A-961C-4F6D-AD3F-66ADC529D94F}" destId="{B9E00DD9-62EE-4364-8D2F-5FF11B1B44FD}" srcOrd="0" destOrd="0" presId="urn:microsoft.com/office/officeart/2005/8/layout/orgChart1"/>
    <dgm:cxn modelId="{8238967A-E778-44A2-9CC2-21B42C8D3D49}" type="presParOf" srcId="{9502695A-961C-4F6D-AD3F-66ADC529D94F}" destId="{B1F28B9E-41D1-4E59-8C84-0BFECE9BDD47}" srcOrd="1" destOrd="0" presId="urn:microsoft.com/office/officeart/2005/8/layout/orgChart1"/>
    <dgm:cxn modelId="{141D7687-DC7F-42BD-97AD-AB55F47055EB}" type="presParOf" srcId="{7CD99615-35D9-4C4B-A6CC-B96A8A3513E0}" destId="{B0570FC7-2292-4BE1-A9BA-40117D9ADF22}" srcOrd="1" destOrd="0" presId="urn:microsoft.com/office/officeart/2005/8/layout/orgChart1"/>
    <dgm:cxn modelId="{48D01B19-1485-4F76-A7DE-66B1DE2A79F3}" type="presParOf" srcId="{B0570FC7-2292-4BE1-A9BA-40117D9ADF22}" destId="{A013B761-D74E-4CB6-949B-7CA920FFA134}" srcOrd="0" destOrd="0" presId="urn:microsoft.com/office/officeart/2005/8/layout/orgChart1"/>
    <dgm:cxn modelId="{C50D567D-B129-4BD0-A8BB-847E293F13B2}" type="presParOf" srcId="{B0570FC7-2292-4BE1-A9BA-40117D9ADF22}" destId="{3600E038-51D6-4957-8CCC-8F2FCD769A9A}" srcOrd="1" destOrd="0" presId="urn:microsoft.com/office/officeart/2005/8/layout/orgChart1"/>
    <dgm:cxn modelId="{F99615D5-312C-4A28-81EA-808A4D549A28}" type="presParOf" srcId="{3600E038-51D6-4957-8CCC-8F2FCD769A9A}" destId="{14B7E589-FF0E-4ADF-8A12-6E30129D4DA2}" srcOrd="0" destOrd="0" presId="urn:microsoft.com/office/officeart/2005/8/layout/orgChart1"/>
    <dgm:cxn modelId="{E1ABB734-9F92-43BE-8B21-58DB496C8163}" type="presParOf" srcId="{14B7E589-FF0E-4ADF-8A12-6E30129D4DA2}" destId="{61A9E20A-D497-45B0-9ABC-366F839B7CEF}" srcOrd="0" destOrd="0" presId="urn:microsoft.com/office/officeart/2005/8/layout/orgChart1"/>
    <dgm:cxn modelId="{25B69492-EF9F-4569-85D5-7EC1B9E0A9E7}" type="presParOf" srcId="{14B7E589-FF0E-4ADF-8A12-6E30129D4DA2}" destId="{1339371C-FFE2-416D-8364-1C81F6912F05}" srcOrd="1" destOrd="0" presId="urn:microsoft.com/office/officeart/2005/8/layout/orgChart1"/>
    <dgm:cxn modelId="{AF226288-EE42-4743-A031-AFB74E5126F8}" type="presParOf" srcId="{3600E038-51D6-4957-8CCC-8F2FCD769A9A}" destId="{4760E8DD-F29C-46E4-A67F-2BC393785408}" srcOrd="1" destOrd="0" presId="urn:microsoft.com/office/officeart/2005/8/layout/orgChart1"/>
    <dgm:cxn modelId="{CAECCD8B-5E92-46FC-891B-CAAFF619D480}" type="presParOf" srcId="{3600E038-51D6-4957-8CCC-8F2FCD769A9A}" destId="{5DF2F479-A647-4390-8139-D553D69527CC}" srcOrd="2" destOrd="0" presId="urn:microsoft.com/office/officeart/2005/8/layout/orgChart1"/>
    <dgm:cxn modelId="{E151DBF9-C2ED-43C9-B587-2C8340B854C9}" type="presParOf" srcId="{B0570FC7-2292-4BE1-A9BA-40117D9ADF22}" destId="{2CE126CC-2906-4A03-B3B7-4F02B2E93CED}" srcOrd="2" destOrd="0" presId="urn:microsoft.com/office/officeart/2005/8/layout/orgChart1"/>
    <dgm:cxn modelId="{4CB80084-1FFC-46FA-949C-BBFFA6964646}" type="presParOf" srcId="{B0570FC7-2292-4BE1-A9BA-40117D9ADF22}" destId="{853255BC-C059-47EE-8C44-AEB3AA2D2DFC}" srcOrd="3" destOrd="0" presId="urn:microsoft.com/office/officeart/2005/8/layout/orgChart1"/>
    <dgm:cxn modelId="{E8DF3E38-5304-48CA-946A-65FD616F2B35}" type="presParOf" srcId="{853255BC-C059-47EE-8C44-AEB3AA2D2DFC}" destId="{940EBF80-45D9-4D26-BFA3-E467A03DB23D}" srcOrd="0" destOrd="0" presId="urn:microsoft.com/office/officeart/2005/8/layout/orgChart1"/>
    <dgm:cxn modelId="{1C2AFA81-2676-4C46-BFAD-DE040F46D2F1}" type="presParOf" srcId="{940EBF80-45D9-4D26-BFA3-E467A03DB23D}" destId="{24271F4F-CDA7-4B98-8B14-3E21A6E1B6F6}" srcOrd="0" destOrd="0" presId="urn:microsoft.com/office/officeart/2005/8/layout/orgChart1"/>
    <dgm:cxn modelId="{101B3FD8-BDBE-47FD-A23C-4CDE76605EC3}" type="presParOf" srcId="{940EBF80-45D9-4D26-BFA3-E467A03DB23D}" destId="{8CA9C0E8-AC81-4F88-ADC9-4442E462714D}" srcOrd="1" destOrd="0" presId="urn:microsoft.com/office/officeart/2005/8/layout/orgChart1"/>
    <dgm:cxn modelId="{B75EF53C-B1D3-4544-90F0-F22BE56D7E7A}" type="presParOf" srcId="{853255BC-C059-47EE-8C44-AEB3AA2D2DFC}" destId="{3BE79488-FAB1-4E86-87B0-9EF561480B58}" srcOrd="1" destOrd="0" presId="urn:microsoft.com/office/officeart/2005/8/layout/orgChart1"/>
    <dgm:cxn modelId="{E68C222E-8884-49BD-90BC-0508D76A838E}" type="presParOf" srcId="{853255BC-C059-47EE-8C44-AEB3AA2D2DFC}" destId="{58E57E00-D61B-40D0-AEDD-3FF7B795955E}" srcOrd="2" destOrd="0" presId="urn:microsoft.com/office/officeart/2005/8/layout/orgChart1"/>
    <dgm:cxn modelId="{D75A3C21-F1E6-4C81-85D4-D7EAF0651C93}" type="presParOf" srcId="{B0570FC7-2292-4BE1-A9BA-40117D9ADF22}" destId="{409A5C43-75C1-42DA-AFF8-FFF258B59AE5}" srcOrd="4" destOrd="0" presId="urn:microsoft.com/office/officeart/2005/8/layout/orgChart1"/>
    <dgm:cxn modelId="{555551D8-F1E5-447F-ADC5-763227476A1C}" type="presParOf" srcId="{B0570FC7-2292-4BE1-A9BA-40117D9ADF22}" destId="{CDF6F7A6-FABF-4E13-BCE9-7EFA94108959}" srcOrd="5" destOrd="0" presId="urn:microsoft.com/office/officeart/2005/8/layout/orgChart1"/>
    <dgm:cxn modelId="{9D9739F3-6354-4202-A2D6-EB4014C8ED90}" type="presParOf" srcId="{CDF6F7A6-FABF-4E13-BCE9-7EFA94108959}" destId="{35440ADA-7034-431F-8752-AC2E3E63DD6C}" srcOrd="0" destOrd="0" presId="urn:microsoft.com/office/officeart/2005/8/layout/orgChart1"/>
    <dgm:cxn modelId="{7B667D00-B0C8-4922-9163-BA8FAF02D4A2}" type="presParOf" srcId="{35440ADA-7034-431F-8752-AC2E3E63DD6C}" destId="{16FC33A3-F844-47ED-848C-B032C0138626}" srcOrd="0" destOrd="0" presId="urn:microsoft.com/office/officeart/2005/8/layout/orgChart1"/>
    <dgm:cxn modelId="{B1EC1D5D-EAA1-4D96-A4E9-6E7F091FE982}" type="presParOf" srcId="{35440ADA-7034-431F-8752-AC2E3E63DD6C}" destId="{D9F07B16-F292-4C4D-A248-A2E84070041B}" srcOrd="1" destOrd="0" presId="urn:microsoft.com/office/officeart/2005/8/layout/orgChart1"/>
    <dgm:cxn modelId="{A4E73F13-1ECC-4C57-8AF9-45F69898247F}" type="presParOf" srcId="{CDF6F7A6-FABF-4E13-BCE9-7EFA94108959}" destId="{1FF57FBB-8D22-443C-AFB2-C940424C4EE7}" srcOrd="1" destOrd="0" presId="urn:microsoft.com/office/officeart/2005/8/layout/orgChart1"/>
    <dgm:cxn modelId="{6FE042F1-AFCA-4CE9-9772-7C477ACB66F7}" type="presParOf" srcId="{CDF6F7A6-FABF-4E13-BCE9-7EFA94108959}" destId="{D143C084-B7DD-405F-948F-6312039A92FA}" srcOrd="2" destOrd="0" presId="urn:microsoft.com/office/officeart/2005/8/layout/orgChart1"/>
    <dgm:cxn modelId="{DC0DB46A-4FF0-427F-9FD4-D2865D9C6E93}" type="presParOf" srcId="{7CD99615-35D9-4C4B-A6CC-B96A8A3513E0}" destId="{700406F8-4AFC-435A-9994-3126D5E7223F}" srcOrd="2" destOrd="0" presId="urn:microsoft.com/office/officeart/2005/8/layout/orgChart1"/>
    <dgm:cxn modelId="{87C0039A-90CE-4661-BD44-BBAED7797766}" type="presParOf" srcId="{8A04DECB-467D-4D85-A802-3863489C05D1}" destId="{FC311676-ED91-425B-A1D3-E6794FEEDC04}" srcOrd="4" destOrd="0" presId="urn:microsoft.com/office/officeart/2005/8/layout/orgChart1"/>
    <dgm:cxn modelId="{24EC7410-BE0B-44D2-8452-BF66B56C0528}" type="presParOf" srcId="{8A04DECB-467D-4D85-A802-3863489C05D1}" destId="{A96697C2-B2E0-4B8E-A522-6EB0C5F3B48E}" srcOrd="5" destOrd="0" presId="urn:microsoft.com/office/officeart/2005/8/layout/orgChart1"/>
    <dgm:cxn modelId="{A98E1A63-EAD6-4830-A822-7969F5A6CD5D}" type="presParOf" srcId="{A96697C2-B2E0-4B8E-A522-6EB0C5F3B48E}" destId="{2DEC8C9B-46E1-4445-B46D-8098799224C2}" srcOrd="0" destOrd="0" presId="urn:microsoft.com/office/officeart/2005/8/layout/orgChart1"/>
    <dgm:cxn modelId="{A3D70826-9EA6-48C4-87C9-1A1B02E4E7A7}" type="presParOf" srcId="{2DEC8C9B-46E1-4445-B46D-8098799224C2}" destId="{0F6F3678-AA7E-4455-BD1D-324BFE49B5A2}" srcOrd="0" destOrd="0" presId="urn:microsoft.com/office/officeart/2005/8/layout/orgChart1"/>
    <dgm:cxn modelId="{4775917B-8B2F-471D-A041-878D870F8DDF}" type="presParOf" srcId="{2DEC8C9B-46E1-4445-B46D-8098799224C2}" destId="{E1794751-8215-4E7C-AB69-ACA5052CABC1}" srcOrd="1" destOrd="0" presId="urn:microsoft.com/office/officeart/2005/8/layout/orgChart1"/>
    <dgm:cxn modelId="{9B98AF21-813A-4DA0-97BF-0BDCDAB5B221}" type="presParOf" srcId="{A96697C2-B2E0-4B8E-A522-6EB0C5F3B48E}" destId="{475E34C1-23CD-4DBE-8778-3340FB00C226}" srcOrd="1" destOrd="0" presId="urn:microsoft.com/office/officeart/2005/8/layout/orgChart1"/>
    <dgm:cxn modelId="{D193B255-7510-414B-AFD5-1CF9D208F813}" type="presParOf" srcId="{475E34C1-23CD-4DBE-8778-3340FB00C226}" destId="{7919EB0A-7B1B-44E6-AB79-135EB8F23676}" srcOrd="0" destOrd="0" presId="urn:microsoft.com/office/officeart/2005/8/layout/orgChart1"/>
    <dgm:cxn modelId="{15D55406-9A28-4699-A30D-C6CF248FF8BD}" type="presParOf" srcId="{475E34C1-23CD-4DBE-8778-3340FB00C226}" destId="{F49A7E39-DA7F-43E6-98CB-F47A823C2176}" srcOrd="1" destOrd="0" presId="urn:microsoft.com/office/officeart/2005/8/layout/orgChart1"/>
    <dgm:cxn modelId="{2EBAC379-E997-4C83-A76A-A2A5210E0D92}" type="presParOf" srcId="{F49A7E39-DA7F-43E6-98CB-F47A823C2176}" destId="{2C5D7D20-37DA-4B8B-8F4F-5832C8FB619E}" srcOrd="0" destOrd="0" presId="urn:microsoft.com/office/officeart/2005/8/layout/orgChart1"/>
    <dgm:cxn modelId="{0939134B-8F8C-45FE-BEDD-CE50923CE560}" type="presParOf" srcId="{2C5D7D20-37DA-4B8B-8F4F-5832C8FB619E}" destId="{B7F49C60-72EF-4A17-9EDD-EFEE6D40AF6A}" srcOrd="0" destOrd="0" presId="urn:microsoft.com/office/officeart/2005/8/layout/orgChart1"/>
    <dgm:cxn modelId="{EF809133-B14E-4FF1-86FA-79596FD372F7}" type="presParOf" srcId="{2C5D7D20-37DA-4B8B-8F4F-5832C8FB619E}" destId="{B53E1910-698B-4081-878A-62487CC76CA4}" srcOrd="1" destOrd="0" presId="urn:microsoft.com/office/officeart/2005/8/layout/orgChart1"/>
    <dgm:cxn modelId="{8E18757A-9E9B-415F-9DD7-6F2555457CAA}" type="presParOf" srcId="{F49A7E39-DA7F-43E6-98CB-F47A823C2176}" destId="{E3DADE79-950F-4B85-A050-71F5291AEDD0}" srcOrd="1" destOrd="0" presId="urn:microsoft.com/office/officeart/2005/8/layout/orgChart1"/>
    <dgm:cxn modelId="{15CAFC61-6413-4FD8-9890-82716BC86209}" type="presParOf" srcId="{F49A7E39-DA7F-43E6-98CB-F47A823C2176}" destId="{0F886EF6-6FDB-459B-B80B-3B944A3FA6F7}" srcOrd="2" destOrd="0" presId="urn:microsoft.com/office/officeart/2005/8/layout/orgChart1"/>
    <dgm:cxn modelId="{7673479E-169E-4632-952D-EC8B1717E1B8}" type="presParOf" srcId="{475E34C1-23CD-4DBE-8778-3340FB00C226}" destId="{B62D8D3A-A6AA-4F25-880E-444C42559F05}" srcOrd="2" destOrd="0" presId="urn:microsoft.com/office/officeart/2005/8/layout/orgChart1"/>
    <dgm:cxn modelId="{C8809F5E-8CA1-48CB-846E-FC6FDA489894}" type="presParOf" srcId="{475E34C1-23CD-4DBE-8778-3340FB00C226}" destId="{5506FC63-5D3D-431B-9A5A-0C86CBA238AC}" srcOrd="3" destOrd="0" presId="urn:microsoft.com/office/officeart/2005/8/layout/orgChart1"/>
    <dgm:cxn modelId="{22F244F9-7C70-451A-B98A-D80EC0E4F45E}" type="presParOf" srcId="{5506FC63-5D3D-431B-9A5A-0C86CBA238AC}" destId="{3B458B75-008D-4B5A-A78D-3ACCBD6D2E6D}" srcOrd="0" destOrd="0" presId="urn:microsoft.com/office/officeart/2005/8/layout/orgChart1"/>
    <dgm:cxn modelId="{B0A1F620-909E-45C1-B119-C32662FBF6E4}" type="presParOf" srcId="{3B458B75-008D-4B5A-A78D-3ACCBD6D2E6D}" destId="{C543CC20-E7BB-43D6-8AFB-E2A4DEAEA6A8}" srcOrd="0" destOrd="0" presId="urn:microsoft.com/office/officeart/2005/8/layout/orgChart1"/>
    <dgm:cxn modelId="{0037FE78-58EA-4960-873D-E124FD585338}" type="presParOf" srcId="{3B458B75-008D-4B5A-A78D-3ACCBD6D2E6D}" destId="{BA8469D3-9185-4E9A-9CF2-C6CF8EEDCD5B}" srcOrd="1" destOrd="0" presId="urn:microsoft.com/office/officeart/2005/8/layout/orgChart1"/>
    <dgm:cxn modelId="{20AB3652-9743-497C-B2AD-84CCF93EDBBD}" type="presParOf" srcId="{5506FC63-5D3D-431B-9A5A-0C86CBA238AC}" destId="{3884B547-CD1F-40FC-A886-419E49072B87}" srcOrd="1" destOrd="0" presId="urn:microsoft.com/office/officeart/2005/8/layout/orgChart1"/>
    <dgm:cxn modelId="{2666DCFE-165E-43FA-B7CC-D58B4D271CA5}" type="presParOf" srcId="{5506FC63-5D3D-431B-9A5A-0C86CBA238AC}" destId="{E83B4058-0896-42CE-B6C3-0A1B37910D6C}" srcOrd="2" destOrd="0" presId="urn:microsoft.com/office/officeart/2005/8/layout/orgChart1"/>
    <dgm:cxn modelId="{5787E036-938E-4FB6-8445-A6C4E3CBB8F1}" type="presParOf" srcId="{475E34C1-23CD-4DBE-8778-3340FB00C226}" destId="{0DE20B7F-E259-4D62-BCE1-F43D2467C5E3}" srcOrd="4" destOrd="0" presId="urn:microsoft.com/office/officeart/2005/8/layout/orgChart1"/>
    <dgm:cxn modelId="{2DA40A33-1381-4C27-9767-7A1BB3E2247E}" type="presParOf" srcId="{475E34C1-23CD-4DBE-8778-3340FB00C226}" destId="{DEDF0ED5-BB7C-47FF-BCF9-99E2D9145D44}" srcOrd="5" destOrd="0" presId="urn:microsoft.com/office/officeart/2005/8/layout/orgChart1"/>
    <dgm:cxn modelId="{342F543B-F8BF-4B8D-93AC-32DA943A5DA9}" type="presParOf" srcId="{DEDF0ED5-BB7C-47FF-BCF9-99E2D9145D44}" destId="{4B8918EC-800A-44F8-B53E-8497112E7799}" srcOrd="0" destOrd="0" presId="urn:microsoft.com/office/officeart/2005/8/layout/orgChart1"/>
    <dgm:cxn modelId="{F1DFBE94-7878-4D7C-9AFA-6C531EC11C9B}" type="presParOf" srcId="{4B8918EC-800A-44F8-B53E-8497112E7799}" destId="{AB4AE4BC-CEA6-4D8B-9751-72CAD50BFF25}" srcOrd="0" destOrd="0" presId="urn:microsoft.com/office/officeart/2005/8/layout/orgChart1"/>
    <dgm:cxn modelId="{9FE2505C-71D5-45A9-81EE-DE8D27C746FD}" type="presParOf" srcId="{4B8918EC-800A-44F8-B53E-8497112E7799}" destId="{63949812-CA9F-4B57-91DA-F6A384037DE0}" srcOrd="1" destOrd="0" presId="urn:microsoft.com/office/officeart/2005/8/layout/orgChart1"/>
    <dgm:cxn modelId="{B6B4E06C-504B-4BFA-B6F6-EA7204E2010F}" type="presParOf" srcId="{DEDF0ED5-BB7C-47FF-BCF9-99E2D9145D44}" destId="{3522A887-6BF2-4826-BFE6-719BF554C000}" srcOrd="1" destOrd="0" presId="urn:microsoft.com/office/officeart/2005/8/layout/orgChart1"/>
    <dgm:cxn modelId="{088A1406-3533-4CF0-A863-5C5532D67CC4}" type="presParOf" srcId="{DEDF0ED5-BB7C-47FF-BCF9-99E2D9145D44}" destId="{66A1BBF6-C854-449A-8D3A-F3D2876C0D94}" srcOrd="2" destOrd="0" presId="urn:microsoft.com/office/officeart/2005/8/layout/orgChart1"/>
    <dgm:cxn modelId="{5A4CEB83-41BD-431C-830E-43E2F6C351AF}" type="presParOf" srcId="{A96697C2-B2E0-4B8E-A522-6EB0C5F3B48E}" destId="{FB2CE2C7-41B7-4086-9BE7-9267DE45A297}" srcOrd="2" destOrd="0" presId="urn:microsoft.com/office/officeart/2005/8/layout/orgChart1"/>
    <dgm:cxn modelId="{A8276A23-5021-4160-87B4-C121FC1354DF}" type="presParOf" srcId="{8A04DECB-467D-4D85-A802-3863489C05D1}" destId="{7D9A6388-E4AD-4765-BFAF-B7AD97DB7EC2}" srcOrd="6" destOrd="0" presId="urn:microsoft.com/office/officeart/2005/8/layout/orgChart1"/>
    <dgm:cxn modelId="{1A4929EB-56E5-4EAD-AAFB-D332EDC79DE8}" type="presParOf" srcId="{8A04DECB-467D-4D85-A802-3863489C05D1}" destId="{5094CADD-01D7-4B54-91F8-288F65E82620}" srcOrd="7" destOrd="0" presId="urn:microsoft.com/office/officeart/2005/8/layout/orgChart1"/>
    <dgm:cxn modelId="{F44030E8-572C-4D66-8A90-C1D480A54845}" type="presParOf" srcId="{5094CADD-01D7-4B54-91F8-288F65E82620}" destId="{B8A711C9-2264-475B-BE04-9ECA682B9A69}" srcOrd="0" destOrd="0" presId="urn:microsoft.com/office/officeart/2005/8/layout/orgChart1"/>
    <dgm:cxn modelId="{780EB98B-58C8-4F22-8048-7AE1D5322CD8}" type="presParOf" srcId="{B8A711C9-2264-475B-BE04-9ECA682B9A69}" destId="{57BCB794-D1E1-44B5-A0D6-7335403406E3}" srcOrd="0" destOrd="0" presId="urn:microsoft.com/office/officeart/2005/8/layout/orgChart1"/>
    <dgm:cxn modelId="{5B45DBB5-E457-4060-AB54-78443310348E}" type="presParOf" srcId="{B8A711C9-2264-475B-BE04-9ECA682B9A69}" destId="{E7E28FD4-05A7-4DAE-9121-33F5B1F8FC73}" srcOrd="1" destOrd="0" presId="urn:microsoft.com/office/officeart/2005/8/layout/orgChart1"/>
    <dgm:cxn modelId="{8EFFE49D-3CFF-45F0-AFDF-B4C484E35166}" type="presParOf" srcId="{5094CADD-01D7-4B54-91F8-288F65E82620}" destId="{E668C8F0-718E-4DD3-964C-5BCA48194C15}" srcOrd="1" destOrd="0" presId="urn:microsoft.com/office/officeart/2005/8/layout/orgChart1"/>
    <dgm:cxn modelId="{D5BF66B4-D7D6-4632-9B4A-24D70DFE92AB}" type="presParOf" srcId="{E668C8F0-718E-4DD3-964C-5BCA48194C15}" destId="{F10EC4C5-0196-469B-8E9A-EF7BDB34DAFB}" srcOrd="0" destOrd="0" presId="urn:microsoft.com/office/officeart/2005/8/layout/orgChart1"/>
    <dgm:cxn modelId="{780336B3-60D8-4E2C-9434-14B09DFA5020}" type="presParOf" srcId="{E668C8F0-718E-4DD3-964C-5BCA48194C15}" destId="{B163B53F-ED59-430B-BDA1-BD72F98DC4E9}" srcOrd="1" destOrd="0" presId="urn:microsoft.com/office/officeart/2005/8/layout/orgChart1"/>
    <dgm:cxn modelId="{5B6DC415-3B4A-486A-BB5F-E11C8947C47F}" type="presParOf" srcId="{B163B53F-ED59-430B-BDA1-BD72F98DC4E9}" destId="{000542C2-C1C1-47C7-87A4-62E72399265A}" srcOrd="0" destOrd="0" presId="urn:microsoft.com/office/officeart/2005/8/layout/orgChart1"/>
    <dgm:cxn modelId="{9FA9E9B1-631D-4532-AB1D-7F54092F4F79}" type="presParOf" srcId="{000542C2-C1C1-47C7-87A4-62E72399265A}" destId="{D0795282-D48A-4B88-8EF0-6FA7DA0E1C32}" srcOrd="0" destOrd="0" presId="urn:microsoft.com/office/officeart/2005/8/layout/orgChart1"/>
    <dgm:cxn modelId="{728B95D5-3BAC-4BC8-BDF6-FC37647F41F4}" type="presParOf" srcId="{000542C2-C1C1-47C7-87A4-62E72399265A}" destId="{1A97B0D1-CF7B-4543-999A-EDAB2987939C}" srcOrd="1" destOrd="0" presId="urn:microsoft.com/office/officeart/2005/8/layout/orgChart1"/>
    <dgm:cxn modelId="{9E47C374-F610-487B-95C1-73AD0E6F63EF}" type="presParOf" srcId="{B163B53F-ED59-430B-BDA1-BD72F98DC4E9}" destId="{08D72376-40D8-4E84-BC13-D2DC522D307F}" srcOrd="1" destOrd="0" presId="urn:microsoft.com/office/officeart/2005/8/layout/orgChart1"/>
    <dgm:cxn modelId="{801082C1-3B90-4DBF-A34E-E8820621C6CD}" type="presParOf" srcId="{B163B53F-ED59-430B-BDA1-BD72F98DC4E9}" destId="{5F6DBFA1-9DF6-466E-A883-7912A8018DD9}" srcOrd="2" destOrd="0" presId="urn:microsoft.com/office/officeart/2005/8/layout/orgChart1"/>
    <dgm:cxn modelId="{B0332468-D1DF-4125-996F-FF567A7E689C}" type="presParOf" srcId="{E668C8F0-718E-4DD3-964C-5BCA48194C15}" destId="{5046E4A8-B2CC-4851-85F0-C005DD9EFFB9}" srcOrd="2" destOrd="0" presId="urn:microsoft.com/office/officeart/2005/8/layout/orgChart1"/>
    <dgm:cxn modelId="{0E37084C-CC10-4687-B936-D1734CB42E0F}" type="presParOf" srcId="{E668C8F0-718E-4DD3-964C-5BCA48194C15}" destId="{2535BDF9-3BB6-4EEE-8372-BCB217E273AA}" srcOrd="3" destOrd="0" presId="urn:microsoft.com/office/officeart/2005/8/layout/orgChart1"/>
    <dgm:cxn modelId="{729D7A1B-56F5-4B2F-8D97-8E2826D22C50}" type="presParOf" srcId="{2535BDF9-3BB6-4EEE-8372-BCB217E273AA}" destId="{CCBC73EC-CA70-442E-8254-5302DFCDF06B}" srcOrd="0" destOrd="0" presId="urn:microsoft.com/office/officeart/2005/8/layout/orgChart1"/>
    <dgm:cxn modelId="{52778A41-ED4D-402A-B9AD-B4FB3D2A54D2}" type="presParOf" srcId="{CCBC73EC-CA70-442E-8254-5302DFCDF06B}" destId="{0DC0C440-C11C-4865-AE9E-4F3DABFE37F5}" srcOrd="0" destOrd="0" presId="urn:microsoft.com/office/officeart/2005/8/layout/orgChart1"/>
    <dgm:cxn modelId="{AFEB93F2-570B-4D62-AEB3-ACA44F932CC3}" type="presParOf" srcId="{CCBC73EC-CA70-442E-8254-5302DFCDF06B}" destId="{AB6CC6A4-5FAA-469D-AAF1-EA43B0517255}" srcOrd="1" destOrd="0" presId="urn:microsoft.com/office/officeart/2005/8/layout/orgChart1"/>
    <dgm:cxn modelId="{19404857-49FB-4C25-8113-EED34BB79071}" type="presParOf" srcId="{2535BDF9-3BB6-4EEE-8372-BCB217E273AA}" destId="{0F9C62CB-AB1A-4459-A413-08C1956C9A0E}" srcOrd="1" destOrd="0" presId="urn:microsoft.com/office/officeart/2005/8/layout/orgChart1"/>
    <dgm:cxn modelId="{88135BC3-5F4B-40CA-9922-AC8C9454E224}" type="presParOf" srcId="{2535BDF9-3BB6-4EEE-8372-BCB217E273AA}" destId="{ECB868E5-DB33-4B43-AF91-9EFB39CAC69E}" srcOrd="2" destOrd="0" presId="urn:microsoft.com/office/officeart/2005/8/layout/orgChart1"/>
    <dgm:cxn modelId="{0B1F82BB-EB16-415A-BF19-EE69FD86DDFC}" type="presParOf" srcId="{5094CADD-01D7-4B54-91F8-288F65E82620}" destId="{C09203CB-9B81-489F-876B-B715488861F9}" srcOrd="2" destOrd="0" presId="urn:microsoft.com/office/officeart/2005/8/layout/orgChart1"/>
    <dgm:cxn modelId="{AF6BD2B1-C65A-497C-A322-EB49B240D720}" type="presParOf" srcId="{8A04DECB-467D-4D85-A802-3863489C05D1}" destId="{4474651D-1866-4EF3-83DA-5ECB22FA9296}" srcOrd="8" destOrd="0" presId="urn:microsoft.com/office/officeart/2005/8/layout/orgChart1"/>
    <dgm:cxn modelId="{DB406092-8128-452B-AA1E-5AA0E8FBC74A}" type="presParOf" srcId="{8A04DECB-467D-4D85-A802-3863489C05D1}" destId="{848DBFE0-9112-4210-8964-656FA1645A1B}" srcOrd="9" destOrd="0" presId="urn:microsoft.com/office/officeart/2005/8/layout/orgChart1"/>
    <dgm:cxn modelId="{2FB79EF7-A94F-4A4D-9CC2-B62742E63EBA}" type="presParOf" srcId="{848DBFE0-9112-4210-8964-656FA1645A1B}" destId="{3E862644-8743-445A-B572-77FAC45ED7C9}" srcOrd="0" destOrd="0" presId="urn:microsoft.com/office/officeart/2005/8/layout/orgChart1"/>
    <dgm:cxn modelId="{8C6DAF97-D2DE-425A-94A1-02AF1FF87C40}" type="presParOf" srcId="{3E862644-8743-445A-B572-77FAC45ED7C9}" destId="{A6A52265-99DB-4872-B982-5F5FB650E440}" srcOrd="0" destOrd="0" presId="urn:microsoft.com/office/officeart/2005/8/layout/orgChart1"/>
    <dgm:cxn modelId="{8713AB37-9F98-4B38-A3E2-29D5760623ED}" type="presParOf" srcId="{3E862644-8743-445A-B572-77FAC45ED7C9}" destId="{AC67BB92-B1F0-4E6D-BD48-45FA97407D50}" srcOrd="1" destOrd="0" presId="urn:microsoft.com/office/officeart/2005/8/layout/orgChart1"/>
    <dgm:cxn modelId="{E7A04AC8-0AAD-4E7A-B3A9-333F63964934}" type="presParOf" srcId="{848DBFE0-9112-4210-8964-656FA1645A1B}" destId="{C4E83CB3-5031-4546-8839-213136ED2AE9}" srcOrd="1" destOrd="0" presId="urn:microsoft.com/office/officeart/2005/8/layout/orgChart1"/>
    <dgm:cxn modelId="{BC15ECD5-652A-4120-B410-63D88D1FEE53}" type="presParOf" srcId="{C4E83CB3-5031-4546-8839-213136ED2AE9}" destId="{0B349DCE-116E-4015-9BB1-027C4C69C7B0}" srcOrd="0" destOrd="0" presId="urn:microsoft.com/office/officeart/2005/8/layout/orgChart1"/>
    <dgm:cxn modelId="{A94006D2-846B-4E74-AA8B-D81BFBD8CA97}" type="presParOf" srcId="{C4E83CB3-5031-4546-8839-213136ED2AE9}" destId="{8FC7CBC5-7437-48E8-992B-7D14A2DB1702}" srcOrd="1" destOrd="0" presId="urn:microsoft.com/office/officeart/2005/8/layout/orgChart1"/>
    <dgm:cxn modelId="{705D9106-6071-4A68-A980-7A118F3BF7BC}" type="presParOf" srcId="{8FC7CBC5-7437-48E8-992B-7D14A2DB1702}" destId="{F9E32A01-E728-40C2-992B-B2497AC13C64}" srcOrd="0" destOrd="0" presId="urn:microsoft.com/office/officeart/2005/8/layout/orgChart1"/>
    <dgm:cxn modelId="{AEABE476-B5C5-4E50-BB3C-93F593F35224}" type="presParOf" srcId="{F9E32A01-E728-40C2-992B-B2497AC13C64}" destId="{5A7D7BAA-5AC2-4128-B272-D536949D2395}" srcOrd="0" destOrd="0" presId="urn:microsoft.com/office/officeart/2005/8/layout/orgChart1"/>
    <dgm:cxn modelId="{3642CE03-258B-4049-A3FE-54335A233121}" type="presParOf" srcId="{F9E32A01-E728-40C2-992B-B2497AC13C64}" destId="{DB2CE14B-9EEA-47FD-A2D7-AD11A5EA219C}" srcOrd="1" destOrd="0" presId="urn:microsoft.com/office/officeart/2005/8/layout/orgChart1"/>
    <dgm:cxn modelId="{507EAFDF-A2AB-4B8D-968C-1335128D575C}" type="presParOf" srcId="{8FC7CBC5-7437-48E8-992B-7D14A2DB1702}" destId="{C7C7D366-6DF3-43AB-B739-9DB4F6E9162A}" srcOrd="1" destOrd="0" presId="urn:microsoft.com/office/officeart/2005/8/layout/orgChart1"/>
    <dgm:cxn modelId="{4F2143AB-527D-4208-B79D-16D3CE28AB09}" type="presParOf" srcId="{8FC7CBC5-7437-48E8-992B-7D14A2DB1702}" destId="{C9C62F8E-932B-42C1-8D59-AFEF5E60BA16}" srcOrd="2" destOrd="0" presId="urn:microsoft.com/office/officeart/2005/8/layout/orgChart1"/>
    <dgm:cxn modelId="{E6CFDB95-0C41-4105-9B91-3F82B621E5A7}" type="presParOf" srcId="{C4E83CB3-5031-4546-8839-213136ED2AE9}" destId="{9C3F8115-17DA-49C7-98CB-6BDE88812F0F}" srcOrd="2" destOrd="0" presId="urn:microsoft.com/office/officeart/2005/8/layout/orgChart1"/>
    <dgm:cxn modelId="{01AB32C1-8677-4828-A397-1394DBAEED42}" type="presParOf" srcId="{C4E83CB3-5031-4546-8839-213136ED2AE9}" destId="{5322CAE9-9EED-4755-915C-6DFCD8F6E479}" srcOrd="3" destOrd="0" presId="urn:microsoft.com/office/officeart/2005/8/layout/orgChart1"/>
    <dgm:cxn modelId="{1A654C4B-0434-437F-BE97-BB819009557F}" type="presParOf" srcId="{5322CAE9-9EED-4755-915C-6DFCD8F6E479}" destId="{184A23DE-1E89-46D6-B877-41B2DECCBEB1}" srcOrd="0" destOrd="0" presId="urn:microsoft.com/office/officeart/2005/8/layout/orgChart1"/>
    <dgm:cxn modelId="{FF37168E-47B4-460E-A301-CA75F43E3FEA}" type="presParOf" srcId="{184A23DE-1E89-46D6-B877-41B2DECCBEB1}" destId="{64F3B693-461A-4C26-8B12-536DADA4A206}" srcOrd="0" destOrd="0" presId="urn:microsoft.com/office/officeart/2005/8/layout/orgChart1"/>
    <dgm:cxn modelId="{3681BBD6-D6AB-40E9-AF8A-7B2976E2CF12}" type="presParOf" srcId="{184A23DE-1E89-46D6-B877-41B2DECCBEB1}" destId="{8BE47155-2B3F-4A3D-A4E9-67E4FFBD0CA1}" srcOrd="1" destOrd="0" presId="urn:microsoft.com/office/officeart/2005/8/layout/orgChart1"/>
    <dgm:cxn modelId="{0D16AB27-8A84-4F51-97AF-929FEE0DF904}" type="presParOf" srcId="{5322CAE9-9EED-4755-915C-6DFCD8F6E479}" destId="{1DB84FE3-61C6-4AA2-B83D-2D861FC7C9E8}" srcOrd="1" destOrd="0" presId="urn:microsoft.com/office/officeart/2005/8/layout/orgChart1"/>
    <dgm:cxn modelId="{CD312337-ABFF-4658-8F82-77381AF11CC2}" type="presParOf" srcId="{5322CAE9-9EED-4755-915C-6DFCD8F6E479}" destId="{F420ACF7-9D9B-4178-A5FF-71114FDCAEC2}" srcOrd="2" destOrd="0" presId="urn:microsoft.com/office/officeart/2005/8/layout/orgChart1"/>
    <dgm:cxn modelId="{1125DAA6-AEBB-4AD6-A5F1-5E4E9DEBA98A}" type="presParOf" srcId="{C4E83CB3-5031-4546-8839-213136ED2AE9}" destId="{4FBAE1A0-0FAE-4E68-9A65-CD2E2AA259B2}" srcOrd="4" destOrd="0" presId="urn:microsoft.com/office/officeart/2005/8/layout/orgChart1"/>
    <dgm:cxn modelId="{A6C5AB23-6F45-4ACD-A4C9-B3B942F2F9DB}" type="presParOf" srcId="{C4E83CB3-5031-4546-8839-213136ED2AE9}" destId="{4A89C019-9545-4A7D-9239-F6023FA6A45A}" srcOrd="5" destOrd="0" presId="urn:microsoft.com/office/officeart/2005/8/layout/orgChart1"/>
    <dgm:cxn modelId="{7C56E1E9-BCF5-49D1-A676-CA820BC32C6C}" type="presParOf" srcId="{4A89C019-9545-4A7D-9239-F6023FA6A45A}" destId="{051E7123-90D3-4206-897B-76A170EBBB32}" srcOrd="0" destOrd="0" presId="urn:microsoft.com/office/officeart/2005/8/layout/orgChart1"/>
    <dgm:cxn modelId="{467D6263-DA6F-4E97-9033-01AA6522F8C1}" type="presParOf" srcId="{051E7123-90D3-4206-897B-76A170EBBB32}" destId="{7BC26C21-DB84-4318-BF01-B82D499414A9}" srcOrd="0" destOrd="0" presId="urn:microsoft.com/office/officeart/2005/8/layout/orgChart1"/>
    <dgm:cxn modelId="{76C5A746-06D1-406F-8AA7-DFFC2351A518}" type="presParOf" srcId="{051E7123-90D3-4206-897B-76A170EBBB32}" destId="{AEFD1ED0-BB97-449F-9BEC-04EE1C7220E8}" srcOrd="1" destOrd="0" presId="urn:microsoft.com/office/officeart/2005/8/layout/orgChart1"/>
    <dgm:cxn modelId="{9AE9C3A0-56CD-40F1-AB6A-064A3F0242BE}" type="presParOf" srcId="{4A89C019-9545-4A7D-9239-F6023FA6A45A}" destId="{63450EC6-F38D-4BC9-990F-2CEFAEDC3E5F}" srcOrd="1" destOrd="0" presId="urn:microsoft.com/office/officeart/2005/8/layout/orgChart1"/>
    <dgm:cxn modelId="{6A817B13-4B17-4744-A485-39373384779B}" type="presParOf" srcId="{4A89C019-9545-4A7D-9239-F6023FA6A45A}" destId="{6F15673F-3F6C-49BE-BDB6-2189FA8E35C3}" srcOrd="2" destOrd="0" presId="urn:microsoft.com/office/officeart/2005/8/layout/orgChart1"/>
    <dgm:cxn modelId="{F4C0DDF2-BA9D-4258-90A4-F33FFBA1A555}" type="presParOf" srcId="{848DBFE0-9112-4210-8964-656FA1645A1B}" destId="{B6797124-75D5-4CFE-BE9E-D871222B93C1}" srcOrd="2" destOrd="0" presId="urn:microsoft.com/office/officeart/2005/8/layout/orgChart1"/>
    <dgm:cxn modelId="{39673271-BB81-42F5-82DD-F9C518A4C295}" type="presParOf" srcId="{8A04DECB-467D-4D85-A802-3863489C05D1}" destId="{5873A212-9C52-459B-827E-2D4669341DDF}" srcOrd="10" destOrd="0" presId="urn:microsoft.com/office/officeart/2005/8/layout/orgChart1"/>
    <dgm:cxn modelId="{FAE817D0-7158-4F99-8110-3CBE66820A15}" type="presParOf" srcId="{8A04DECB-467D-4D85-A802-3863489C05D1}" destId="{92E2ABC2-1F66-4EC1-ACA9-45BE53F064A8}" srcOrd="11" destOrd="0" presId="urn:microsoft.com/office/officeart/2005/8/layout/orgChart1"/>
    <dgm:cxn modelId="{CD3F3B13-8484-4355-880F-D09178778E82}" type="presParOf" srcId="{92E2ABC2-1F66-4EC1-ACA9-45BE53F064A8}" destId="{553AB76F-675C-42D6-A05C-7DE761CC5BE2}" srcOrd="0" destOrd="0" presId="urn:microsoft.com/office/officeart/2005/8/layout/orgChart1"/>
    <dgm:cxn modelId="{E384F9AC-2917-48DA-B91E-F1F14A24E76D}" type="presParOf" srcId="{553AB76F-675C-42D6-A05C-7DE761CC5BE2}" destId="{BF72BCAD-D576-4649-AFF1-2BB2302B827B}" srcOrd="0" destOrd="0" presId="urn:microsoft.com/office/officeart/2005/8/layout/orgChart1"/>
    <dgm:cxn modelId="{913ACDFF-C631-41D7-844A-F52C323B00AE}" type="presParOf" srcId="{553AB76F-675C-42D6-A05C-7DE761CC5BE2}" destId="{38685FF0-3BD1-4860-AC52-15FC3C1142AE}" srcOrd="1" destOrd="0" presId="urn:microsoft.com/office/officeart/2005/8/layout/orgChart1"/>
    <dgm:cxn modelId="{255BD7C2-2CA3-46FC-ADEE-330C3871883A}" type="presParOf" srcId="{92E2ABC2-1F66-4EC1-ACA9-45BE53F064A8}" destId="{EEC6D5B8-4630-4607-8507-E9A42FC2F70C}" srcOrd="1" destOrd="0" presId="urn:microsoft.com/office/officeart/2005/8/layout/orgChart1"/>
    <dgm:cxn modelId="{59E4EDF7-18B1-471E-8C00-0972CD22A7DB}" type="presParOf" srcId="{EEC6D5B8-4630-4607-8507-E9A42FC2F70C}" destId="{6DEC05A6-040E-4D77-9310-B6117DCB5133}" srcOrd="0" destOrd="0" presId="urn:microsoft.com/office/officeart/2005/8/layout/orgChart1"/>
    <dgm:cxn modelId="{1D69CB36-36E7-4969-A056-6E0E230B6EC4}" type="presParOf" srcId="{EEC6D5B8-4630-4607-8507-E9A42FC2F70C}" destId="{577D103F-DAFB-4416-8EF2-8E0B4C89757D}" srcOrd="1" destOrd="0" presId="urn:microsoft.com/office/officeart/2005/8/layout/orgChart1"/>
    <dgm:cxn modelId="{AABAAAF2-18B5-4F10-93BE-77562CCEB7EB}" type="presParOf" srcId="{577D103F-DAFB-4416-8EF2-8E0B4C89757D}" destId="{2EE38BBB-33A2-4678-A388-2FD87632E575}" srcOrd="0" destOrd="0" presId="urn:microsoft.com/office/officeart/2005/8/layout/orgChart1"/>
    <dgm:cxn modelId="{29984BE0-458E-4426-ACCE-BCCF5F2B3285}" type="presParOf" srcId="{2EE38BBB-33A2-4678-A388-2FD87632E575}" destId="{2C4D3CF3-4871-42FF-914D-9D3821B57511}" srcOrd="0" destOrd="0" presId="urn:microsoft.com/office/officeart/2005/8/layout/orgChart1"/>
    <dgm:cxn modelId="{20AEF11E-D21C-4433-B782-F68E4756533F}" type="presParOf" srcId="{2EE38BBB-33A2-4678-A388-2FD87632E575}" destId="{C21DCD9A-FDEC-49A9-9C14-D26DC676FAA1}" srcOrd="1" destOrd="0" presId="urn:microsoft.com/office/officeart/2005/8/layout/orgChart1"/>
    <dgm:cxn modelId="{0913166A-0C62-402D-8658-C2F4735461DC}" type="presParOf" srcId="{577D103F-DAFB-4416-8EF2-8E0B4C89757D}" destId="{F1C5F6ED-8B2C-445B-B805-93B714712F9E}" srcOrd="1" destOrd="0" presId="urn:microsoft.com/office/officeart/2005/8/layout/orgChart1"/>
    <dgm:cxn modelId="{75D933DD-7504-44AA-9E9A-D06C24BABD76}" type="presParOf" srcId="{577D103F-DAFB-4416-8EF2-8E0B4C89757D}" destId="{3E0C0DDD-A0D9-4671-9830-8DE714361548}" srcOrd="2" destOrd="0" presId="urn:microsoft.com/office/officeart/2005/8/layout/orgChart1"/>
    <dgm:cxn modelId="{EF42660D-7A85-4591-B577-66D5309111C3}" type="presParOf" srcId="{EEC6D5B8-4630-4607-8507-E9A42FC2F70C}" destId="{52959672-61EA-4C9A-ACE9-35448F281295}" srcOrd="2" destOrd="0" presId="urn:microsoft.com/office/officeart/2005/8/layout/orgChart1"/>
    <dgm:cxn modelId="{AAD355CB-7374-48F0-AF24-8D8485A6371B}" type="presParOf" srcId="{EEC6D5B8-4630-4607-8507-E9A42FC2F70C}" destId="{EF7AF76F-7F0F-46DA-A446-503FACBD7200}" srcOrd="3" destOrd="0" presId="urn:microsoft.com/office/officeart/2005/8/layout/orgChart1"/>
    <dgm:cxn modelId="{D96BC21D-FD7B-49F8-903C-6E485D9940BB}" type="presParOf" srcId="{EF7AF76F-7F0F-46DA-A446-503FACBD7200}" destId="{15225A28-3AD2-481B-9A17-54300FC9D9B7}" srcOrd="0" destOrd="0" presId="urn:microsoft.com/office/officeart/2005/8/layout/orgChart1"/>
    <dgm:cxn modelId="{665013E8-F893-479F-BA68-80D49735C095}" type="presParOf" srcId="{15225A28-3AD2-481B-9A17-54300FC9D9B7}" destId="{02DFA019-0C0D-4885-A75B-FE7A4780F08F}" srcOrd="0" destOrd="0" presId="urn:microsoft.com/office/officeart/2005/8/layout/orgChart1"/>
    <dgm:cxn modelId="{6542E612-CA67-43D8-96DC-B170F43E5CE7}" type="presParOf" srcId="{15225A28-3AD2-481B-9A17-54300FC9D9B7}" destId="{6825D9C8-6B5D-4B7E-BAAA-57DAFD6FCCD0}" srcOrd="1" destOrd="0" presId="urn:microsoft.com/office/officeart/2005/8/layout/orgChart1"/>
    <dgm:cxn modelId="{E2F8D854-48D1-4297-ADA6-2FA9BC6C5A20}" type="presParOf" srcId="{EF7AF76F-7F0F-46DA-A446-503FACBD7200}" destId="{C297F5B3-6AB6-4E12-B153-A51C7923C65F}" srcOrd="1" destOrd="0" presId="urn:microsoft.com/office/officeart/2005/8/layout/orgChart1"/>
    <dgm:cxn modelId="{40A563AC-3349-48C4-AD96-FAD88432E7D4}" type="presParOf" srcId="{EF7AF76F-7F0F-46DA-A446-503FACBD7200}" destId="{F6328840-37B6-4FEE-A2F2-27DCFE9B6DA1}" srcOrd="2" destOrd="0" presId="urn:microsoft.com/office/officeart/2005/8/layout/orgChart1"/>
    <dgm:cxn modelId="{C6F5BEBF-8F22-4F4F-AEF2-9611AAC8BF20}" type="presParOf" srcId="{92E2ABC2-1F66-4EC1-ACA9-45BE53F064A8}" destId="{CC004F3B-B09F-4481-9962-1CDB84E115D3}" srcOrd="2" destOrd="0" presId="urn:microsoft.com/office/officeart/2005/8/layout/orgChart1"/>
    <dgm:cxn modelId="{1752B7B2-A133-43D8-A887-87D86BBD6303}" type="presParOf" srcId="{8A04DECB-467D-4D85-A802-3863489C05D1}" destId="{C6814274-ED66-447C-BBE6-A9506D4F446F}" srcOrd="12" destOrd="0" presId="urn:microsoft.com/office/officeart/2005/8/layout/orgChart1"/>
    <dgm:cxn modelId="{BC6051D1-B577-4B70-A4C5-5AEDEA3CC9D0}" type="presParOf" srcId="{8A04DECB-467D-4D85-A802-3863489C05D1}" destId="{722CC14C-1A13-4F92-BF7B-CF6DD282FFC6}" srcOrd="13" destOrd="0" presId="urn:microsoft.com/office/officeart/2005/8/layout/orgChart1"/>
    <dgm:cxn modelId="{A26D128A-6670-4252-A53F-C38CFE9E5FA9}" type="presParOf" srcId="{722CC14C-1A13-4F92-BF7B-CF6DD282FFC6}" destId="{C56E9244-B616-4B33-AD56-C3B0689D146B}" srcOrd="0" destOrd="0" presId="urn:microsoft.com/office/officeart/2005/8/layout/orgChart1"/>
    <dgm:cxn modelId="{83D2D385-F9C1-4D7F-B44A-B410E0920E97}" type="presParOf" srcId="{C56E9244-B616-4B33-AD56-C3B0689D146B}" destId="{108C5170-F8FA-44C5-AF60-76AE62164CD1}" srcOrd="0" destOrd="0" presId="urn:microsoft.com/office/officeart/2005/8/layout/orgChart1"/>
    <dgm:cxn modelId="{82690DE6-4923-4A43-8B87-17F9EF89A781}" type="presParOf" srcId="{C56E9244-B616-4B33-AD56-C3B0689D146B}" destId="{77E25A7E-A73D-4FF1-B658-B0FCA2AE5FFB}" srcOrd="1" destOrd="0" presId="urn:microsoft.com/office/officeart/2005/8/layout/orgChart1"/>
    <dgm:cxn modelId="{D6CCED5D-AC62-48FB-9A9E-3F462AEDD828}" type="presParOf" srcId="{722CC14C-1A13-4F92-BF7B-CF6DD282FFC6}" destId="{1ECE90E1-6EA9-490E-BA8C-9BF9F32263EF}" srcOrd="1" destOrd="0" presId="urn:microsoft.com/office/officeart/2005/8/layout/orgChart1"/>
    <dgm:cxn modelId="{913A1D10-361D-476B-86C3-4B8A6D62D840}" type="presParOf" srcId="{1ECE90E1-6EA9-490E-BA8C-9BF9F32263EF}" destId="{93CDA8A8-2D5F-4E11-AC14-861FAB50E8CA}" srcOrd="0" destOrd="0" presId="urn:microsoft.com/office/officeart/2005/8/layout/orgChart1"/>
    <dgm:cxn modelId="{CF352D05-259F-4E00-A25F-453BDEDD5415}" type="presParOf" srcId="{1ECE90E1-6EA9-490E-BA8C-9BF9F32263EF}" destId="{1F9F21CA-CC33-4EC3-97B0-A4ED12D8635C}" srcOrd="1" destOrd="0" presId="urn:microsoft.com/office/officeart/2005/8/layout/orgChart1"/>
    <dgm:cxn modelId="{F9E2C31F-65E2-4F29-A0ED-1638AB6B6E3F}" type="presParOf" srcId="{1F9F21CA-CC33-4EC3-97B0-A4ED12D8635C}" destId="{E13DEB8A-A543-45E1-B7EE-40A459CA0C9B}" srcOrd="0" destOrd="0" presId="urn:microsoft.com/office/officeart/2005/8/layout/orgChart1"/>
    <dgm:cxn modelId="{E07B2829-1C99-4D02-82BD-258BDC0BD74E}" type="presParOf" srcId="{E13DEB8A-A543-45E1-B7EE-40A459CA0C9B}" destId="{30CC93AF-544E-441E-B742-F24CAB2E9319}" srcOrd="0" destOrd="0" presId="urn:microsoft.com/office/officeart/2005/8/layout/orgChart1"/>
    <dgm:cxn modelId="{45E6CC3D-CC57-496C-9FD2-2D618FC080C9}" type="presParOf" srcId="{E13DEB8A-A543-45E1-B7EE-40A459CA0C9B}" destId="{03BE05DD-B453-4388-A92F-77BA28898B72}" srcOrd="1" destOrd="0" presId="urn:microsoft.com/office/officeart/2005/8/layout/orgChart1"/>
    <dgm:cxn modelId="{485450C1-8348-4FBD-9CD3-F9881E8FF3A9}" type="presParOf" srcId="{1F9F21CA-CC33-4EC3-97B0-A4ED12D8635C}" destId="{BCAD0928-4CB6-4D91-B96D-19836B099DDE}" srcOrd="1" destOrd="0" presId="urn:microsoft.com/office/officeart/2005/8/layout/orgChart1"/>
    <dgm:cxn modelId="{DA9AF3CF-07F0-49B5-88F4-91E734520E19}" type="presParOf" srcId="{1F9F21CA-CC33-4EC3-97B0-A4ED12D8635C}" destId="{D9DCF1FC-EDD2-4C7E-9B98-A5F54E8CE196}" srcOrd="2" destOrd="0" presId="urn:microsoft.com/office/officeart/2005/8/layout/orgChart1"/>
    <dgm:cxn modelId="{B3D6E29E-E519-4CB5-934B-532A4D2E9BD8}" type="presParOf" srcId="{1ECE90E1-6EA9-490E-BA8C-9BF9F32263EF}" destId="{41D5DC02-3FF7-4F01-8F70-E5385866F56F}" srcOrd="2" destOrd="0" presId="urn:microsoft.com/office/officeart/2005/8/layout/orgChart1"/>
    <dgm:cxn modelId="{B139D8B5-D006-439B-80D9-B08228293B72}" type="presParOf" srcId="{1ECE90E1-6EA9-490E-BA8C-9BF9F32263EF}" destId="{79983D05-FB52-4CD4-A037-59A6F4A8FF7C}" srcOrd="3" destOrd="0" presId="urn:microsoft.com/office/officeart/2005/8/layout/orgChart1"/>
    <dgm:cxn modelId="{859D6183-A196-4F82-B1DA-B17535E015D6}" type="presParOf" srcId="{79983D05-FB52-4CD4-A037-59A6F4A8FF7C}" destId="{7E683FF0-06C3-4654-A2FB-7B6D0BC2BC5B}" srcOrd="0" destOrd="0" presId="urn:microsoft.com/office/officeart/2005/8/layout/orgChart1"/>
    <dgm:cxn modelId="{A05068A2-1740-4314-AC37-8EB02F00C6F3}" type="presParOf" srcId="{7E683FF0-06C3-4654-A2FB-7B6D0BC2BC5B}" destId="{4CA59ADA-6F01-4CB8-996C-89963A101CBF}" srcOrd="0" destOrd="0" presId="urn:microsoft.com/office/officeart/2005/8/layout/orgChart1"/>
    <dgm:cxn modelId="{7D2AD535-493C-4477-B308-98B6FD6273BD}" type="presParOf" srcId="{7E683FF0-06C3-4654-A2FB-7B6D0BC2BC5B}" destId="{196CD8E2-70E9-4F21-81C8-541AF0BC0A1A}" srcOrd="1" destOrd="0" presId="urn:microsoft.com/office/officeart/2005/8/layout/orgChart1"/>
    <dgm:cxn modelId="{10FCEF5D-F3DD-45AE-B86B-97A155DDD571}" type="presParOf" srcId="{79983D05-FB52-4CD4-A037-59A6F4A8FF7C}" destId="{0E651019-F18F-4C37-830E-2356E8C8EA36}" srcOrd="1" destOrd="0" presId="urn:microsoft.com/office/officeart/2005/8/layout/orgChart1"/>
    <dgm:cxn modelId="{05C982B4-F1E3-4506-B678-3452D6DA585E}" type="presParOf" srcId="{79983D05-FB52-4CD4-A037-59A6F4A8FF7C}" destId="{9C879FB1-5F0D-4E2C-867D-D228EAAF5E74}" srcOrd="2" destOrd="0" presId="urn:microsoft.com/office/officeart/2005/8/layout/orgChart1"/>
    <dgm:cxn modelId="{DCF759CF-8514-487A-85AE-DA4CB6AC2F82}" type="presParOf" srcId="{1ECE90E1-6EA9-490E-BA8C-9BF9F32263EF}" destId="{5E7F08FE-0478-4059-9BBE-65237822F9B9}" srcOrd="4" destOrd="0" presId="urn:microsoft.com/office/officeart/2005/8/layout/orgChart1"/>
    <dgm:cxn modelId="{B3D7A819-3204-4627-83EC-7FC12EDD01A8}" type="presParOf" srcId="{1ECE90E1-6EA9-490E-BA8C-9BF9F32263EF}" destId="{A99F4712-CEAD-437F-91ED-A3E063D23B48}" srcOrd="5" destOrd="0" presId="urn:microsoft.com/office/officeart/2005/8/layout/orgChart1"/>
    <dgm:cxn modelId="{170D5939-DBF3-47C2-A7BD-50FCBFD61C2F}" type="presParOf" srcId="{A99F4712-CEAD-437F-91ED-A3E063D23B48}" destId="{315D9A36-9EF9-4852-AD03-AA8F90A1BDDB}" srcOrd="0" destOrd="0" presId="urn:microsoft.com/office/officeart/2005/8/layout/orgChart1"/>
    <dgm:cxn modelId="{C761B7D9-D46F-428E-92AA-853D20F47252}" type="presParOf" srcId="{315D9A36-9EF9-4852-AD03-AA8F90A1BDDB}" destId="{E00F1837-56C6-427E-93DA-735C8582C261}" srcOrd="0" destOrd="0" presId="urn:microsoft.com/office/officeart/2005/8/layout/orgChart1"/>
    <dgm:cxn modelId="{30B32B64-AA22-4616-9C1A-5F4FADD205E7}" type="presParOf" srcId="{315D9A36-9EF9-4852-AD03-AA8F90A1BDDB}" destId="{10BDDA96-E587-47A6-86CA-7EDAA4712C55}" srcOrd="1" destOrd="0" presId="urn:microsoft.com/office/officeart/2005/8/layout/orgChart1"/>
    <dgm:cxn modelId="{2CBAF6CF-2BBF-476B-A071-6E6DBE7AB42A}" type="presParOf" srcId="{A99F4712-CEAD-437F-91ED-A3E063D23B48}" destId="{96A95661-F2C9-46A2-BC7E-EECD3AA47BE1}" srcOrd="1" destOrd="0" presId="urn:microsoft.com/office/officeart/2005/8/layout/orgChart1"/>
    <dgm:cxn modelId="{BA6EDBBB-D711-4D87-9DF2-085B3CB3B8DB}" type="presParOf" srcId="{A99F4712-CEAD-437F-91ED-A3E063D23B48}" destId="{0A964F7E-07E8-4191-810B-F848E736F6CE}" srcOrd="2" destOrd="0" presId="urn:microsoft.com/office/officeart/2005/8/layout/orgChart1"/>
    <dgm:cxn modelId="{57DB6B83-9FBC-4D21-8E03-A43E17CF15B1}" type="presParOf" srcId="{722CC14C-1A13-4F92-BF7B-CF6DD282FFC6}" destId="{13B2D706-C8AC-4089-9A22-394E4B7443ED}" srcOrd="2" destOrd="0" presId="urn:microsoft.com/office/officeart/2005/8/layout/orgChart1"/>
    <dgm:cxn modelId="{3FA5718F-1A51-4C5A-84B3-E9054518D359}" type="presParOf" srcId="{8A04DECB-467D-4D85-A802-3863489C05D1}" destId="{5EFFFC35-EB38-4309-A970-BCEB6D4CF7C2}" srcOrd="14" destOrd="0" presId="urn:microsoft.com/office/officeart/2005/8/layout/orgChart1"/>
    <dgm:cxn modelId="{7795F858-BEF4-4BB3-8D28-6FB14A12EA36}" type="presParOf" srcId="{8A04DECB-467D-4D85-A802-3863489C05D1}" destId="{7F148D3B-F6BD-4A9A-8514-FDAC1B03E76E}" srcOrd="15" destOrd="0" presId="urn:microsoft.com/office/officeart/2005/8/layout/orgChart1"/>
    <dgm:cxn modelId="{DB072AAD-FF59-40F6-8B92-19E89D674CA7}" type="presParOf" srcId="{7F148D3B-F6BD-4A9A-8514-FDAC1B03E76E}" destId="{437C53C2-3C54-4ACB-8D25-D0B6A27E99F0}" srcOrd="0" destOrd="0" presId="urn:microsoft.com/office/officeart/2005/8/layout/orgChart1"/>
    <dgm:cxn modelId="{A8FF7A34-E537-4F74-A3F9-FEF2E68B804F}" type="presParOf" srcId="{437C53C2-3C54-4ACB-8D25-D0B6A27E99F0}" destId="{19CF4E0D-C0E2-491F-8B93-196F4A0E8077}" srcOrd="0" destOrd="0" presId="urn:microsoft.com/office/officeart/2005/8/layout/orgChart1"/>
    <dgm:cxn modelId="{D7437120-6BB3-4EAE-9CDA-CC80D8A2C79A}" type="presParOf" srcId="{437C53C2-3C54-4ACB-8D25-D0B6A27E99F0}" destId="{0B1960F4-8C4B-4D5B-856B-07DACFE944E5}" srcOrd="1" destOrd="0" presId="urn:microsoft.com/office/officeart/2005/8/layout/orgChart1"/>
    <dgm:cxn modelId="{E0214AE0-0639-44E1-A1ED-6BDD48FA5894}" type="presParOf" srcId="{7F148D3B-F6BD-4A9A-8514-FDAC1B03E76E}" destId="{A4C37A1D-1758-496D-8276-B8A666FBACCA}" srcOrd="1" destOrd="0" presId="urn:microsoft.com/office/officeart/2005/8/layout/orgChart1"/>
    <dgm:cxn modelId="{1C35340A-B697-46EB-958D-C4DC57983E01}" type="presParOf" srcId="{A4C37A1D-1758-496D-8276-B8A666FBACCA}" destId="{E941967B-C536-4E7D-A2F0-DC066472F55C}" srcOrd="0" destOrd="0" presId="urn:microsoft.com/office/officeart/2005/8/layout/orgChart1"/>
    <dgm:cxn modelId="{DFB25338-91EA-4993-A2DE-A9A7E231F717}" type="presParOf" srcId="{A4C37A1D-1758-496D-8276-B8A666FBACCA}" destId="{64F4A95B-7595-4C0C-AA85-ABE6817FBC7F}" srcOrd="1" destOrd="0" presId="urn:microsoft.com/office/officeart/2005/8/layout/orgChart1"/>
    <dgm:cxn modelId="{8DFD9184-611A-4662-B02C-2F0B3455333B}" type="presParOf" srcId="{64F4A95B-7595-4C0C-AA85-ABE6817FBC7F}" destId="{B91A13BF-A616-47F5-9C41-B5D6623309B0}" srcOrd="0" destOrd="0" presId="urn:microsoft.com/office/officeart/2005/8/layout/orgChart1"/>
    <dgm:cxn modelId="{6F9A228B-430E-4ED7-9D83-72F8FE72F75A}" type="presParOf" srcId="{B91A13BF-A616-47F5-9C41-B5D6623309B0}" destId="{383178EA-00C5-4FAC-88C1-087DAE88B2CB}" srcOrd="0" destOrd="0" presId="urn:microsoft.com/office/officeart/2005/8/layout/orgChart1"/>
    <dgm:cxn modelId="{275A21CB-7C19-41CC-A318-E36FC48A6706}" type="presParOf" srcId="{B91A13BF-A616-47F5-9C41-B5D6623309B0}" destId="{B4388424-182E-4773-A2D5-AB04F5A9C5E4}" srcOrd="1" destOrd="0" presId="urn:microsoft.com/office/officeart/2005/8/layout/orgChart1"/>
    <dgm:cxn modelId="{807ABEB9-E638-4024-B13A-3C549C926EE8}" type="presParOf" srcId="{64F4A95B-7595-4C0C-AA85-ABE6817FBC7F}" destId="{BB5FC679-1B2C-4BBF-B015-44B0E748D031}" srcOrd="1" destOrd="0" presId="urn:microsoft.com/office/officeart/2005/8/layout/orgChart1"/>
    <dgm:cxn modelId="{1F2190AB-7E86-4755-B1DC-2ADD1E226229}" type="presParOf" srcId="{64F4A95B-7595-4C0C-AA85-ABE6817FBC7F}" destId="{6C21B946-614E-4EA7-BB91-5F85BCB65D1D}" srcOrd="2" destOrd="0" presId="urn:microsoft.com/office/officeart/2005/8/layout/orgChart1"/>
    <dgm:cxn modelId="{C5777B9E-D046-493B-A0E7-AA4808D25592}" type="presParOf" srcId="{A4C37A1D-1758-496D-8276-B8A666FBACCA}" destId="{03D4EC33-FB20-4CE9-8F8C-0CC184F80082}" srcOrd="2" destOrd="0" presId="urn:microsoft.com/office/officeart/2005/8/layout/orgChart1"/>
    <dgm:cxn modelId="{167A2A93-3109-4632-A80E-3B0CC95C7AA4}" type="presParOf" srcId="{A4C37A1D-1758-496D-8276-B8A666FBACCA}" destId="{586D70AE-6DB6-4EC7-A1F6-1051EB218782}" srcOrd="3" destOrd="0" presId="urn:microsoft.com/office/officeart/2005/8/layout/orgChart1"/>
    <dgm:cxn modelId="{A962AD8D-FB6A-4D0C-81F4-0873BD4F7CD7}" type="presParOf" srcId="{586D70AE-6DB6-4EC7-A1F6-1051EB218782}" destId="{B524A96B-903C-48CF-ADF2-073C6F503CEC}" srcOrd="0" destOrd="0" presId="urn:microsoft.com/office/officeart/2005/8/layout/orgChart1"/>
    <dgm:cxn modelId="{A8E06C23-7711-4819-9B28-751E286220BF}" type="presParOf" srcId="{B524A96B-903C-48CF-ADF2-073C6F503CEC}" destId="{EF9619CB-FBE3-4DEE-BDF2-0377A8A7BB16}" srcOrd="0" destOrd="0" presId="urn:microsoft.com/office/officeart/2005/8/layout/orgChart1"/>
    <dgm:cxn modelId="{ED15271C-73F5-4E02-B616-270CF24B548F}" type="presParOf" srcId="{B524A96B-903C-48CF-ADF2-073C6F503CEC}" destId="{71B4239A-B4DD-4143-B08F-92D449B75D07}" srcOrd="1" destOrd="0" presId="urn:microsoft.com/office/officeart/2005/8/layout/orgChart1"/>
    <dgm:cxn modelId="{AD86148B-992C-4BB4-8D4F-0B5014D7AC35}" type="presParOf" srcId="{586D70AE-6DB6-4EC7-A1F6-1051EB218782}" destId="{CF5EF1AA-F3A3-4C69-8AD8-ABF24B31C542}" srcOrd="1" destOrd="0" presId="urn:microsoft.com/office/officeart/2005/8/layout/orgChart1"/>
    <dgm:cxn modelId="{B4393308-5072-4A41-AA3B-695C0CE58B1A}" type="presParOf" srcId="{586D70AE-6DB6-4EC7-A1F6-1051EB218782}" destId="{38E48FE9-A58F-4AB3-B8A8-CEC45056C878}" srcOrd="2" destOrd="0" presId="urn:microsoft.com/office/officeart/2005/8/layout/orgChart1"/>
    <dgm:cxn modelId="{7598BA17-E210-479B-B031-460A4CD8685B}" type="presParOf" srcId="{A4C37A1D-1758-496D-8276-B8A666FBACCA}" destId="{EBC75565-6E09-4EB2-90FD-436522ADDF55}" srcOrd="4" destOrd="0" presId="urn:microsoft.com/office/officeart/2005/8/layout/orgChart1"/>
    <dgm:cxn modelId="{D636D37B-7077-40BB-86C3-2697AB4B4314}" type="presParOf" srcId="{A4C37A1D-1758-496D-8276-B8A666FBACCA}" destId="{5FC746DA-A45E-4092-8265-F6B2C25F5001}" srcOrd="5" destOrd="0" presId="urn:microsoft.com/office/officeart/2005/8/layout/orgChart1"/>
    <dgm:cxn modelId="{EA3C1BC7-D9FC-4820-9B97-755122C736D2}" type="presParOf" srcId="{5FC746DA-A45E-4092-8265-F6B2C25F5001}" destId="{83EE0E27-E242-4E06-9F42-B29FA2B7A9C0}" srcOrd="0" destOrd="0" presId="urn:microsoft.com/office/officeart/2005/8/layout/orgChart1"/>
    <dgm:cxn modelId="{892339E1-FA08-4821-8AA5-7E4986932B91}" type="presParOf" srcId="{83EE0E27-E242-4E06-9F42-B29FA2B7A9C0}" destId="{BBB1FF46-C714-4E78-9F7E-3CE009B4AEF5}" srcOrd="0" destOrd="0" presId="urn:microsoft.com/office/officeart/2005/8/layout/orgChart1"/>
    <dgm:cxn modelId="{5EDFCBE3-4905-4F22-9AD5-5EA298DC0CD1}" type="presParOf" srcId="{83EE0E27-E242-4E06-9F42-B29FA2B7A9C0}" destId="{548FFAA0-4DD9-4B8D-B35F-65955AA2DCB7}" srcOrd="1" destOrd="0" presId="urn:microsoft.com/office/officeart/2005/8/layout/orgChart1"/>
    <dgm:cxn modelId="{444EF4BA-0A44-4AA5-A751-B53E6005F423}" type="presParOf" srcId="{5FC746DA-A45E-4092-8265-F6B2C25F5001}" destId="{E9A42A43-F1F3-4DB9-9A16-8E69103AD335}" srcOrd="1" destOrd="0" presId="urn:microsoft.com/office/officeart/2005/8/layout/orgChart1"/>
    <dgm:cxn modelId="{6EA767A5-DB15-4D3E-9597-9F43A1F8533C}" type="presParOf" srcId="{5FC746DA-A45E-4092-8265-F6B2C25F5001}" destId="{33429AE0-44A4-44CD-AF15-AD70EFF55046}" srcOrd="2" destOrd="0" presId="urn:microsoft.com/office/officeart/2005/8/layout/orgChart1"/>
    <dgm:cxn modelId="{030FAC32-8075-4742-8D75-3EA2C5FF0FAB}" type="presParOf" srcId="{7F148D3B-F6BD-4A9A-8514-FDAC1B03E76E}" destId="{8ADDCC6D-57B2-4889-8AD6-9A1CBE35C1AE}" srcOrd="2" destOrd="0" presId="urn:microsoft.com/office/officeart/2005/8/layout/orgChart1"/>
    <dgm:cxn modelId="{964AD39B-D767-4DEB-917D-DCFC6102D12D}" type="presParOf" srcId="{8A04DECB-467D-4D85-A802-3863489C05D1}" destId="{60EB5C27-5896-428C-BB86-52F1ED9F00F8}" srcOrd="16" destOrd="0" presId="urn:microsoft.com/office/officeart/2005/8/layout/orgChart1"/>
    <dgm:cxn modelId="{8B8095F3-40B7-423E-8194-B4C34C7D18AD}" type="presParOf" srcId="{8A04DECB-467D-4D85-A802-3863489C05D1}" destId="{94F055DB-9FE8-4C5C-A67D-FECCB3E22192}" srcOrd="17" destOrd="0" presId="urn:microsoft.com/office/officeart/2005/8/layout/orgChart1"/>
    <dgm:cxn modelId="{E3EE2D14-D2AB-4E78-831A-2E486EF86ECC}" type="presParOf" srcId="{94F055DB-9FE8-4C5C-A67D-FECCB3E22192}" destId="{F2A786C5-7351-4D54-9305-0D0D4EBBEED6}" srcOrd="0" destOrd="0" presId="urn:microsoft.com/office/officeart/2005/8/layout/orgChart1"/>
    <dgm:cxn modelId="{C953EDAE-0DCA-4F24-8F27-13D7092D8387}" type="presParOf" srcId="{F2A786C5-7351-4D54-9305-0D0D4EBBEED6}" destId="{FB0473FF-B5D6-468F-9969-20E59A96C3E7}" srcOrd="0" destOrd="0" presId="urn:microsoft.com/office/officeart/2005/8/layout/orgChart1"/>
    <dgm:cxn modelId="{03545B81-9F07-45E6-B1BA-A86DED85652B}" type="presParOf" srcId="{F2A786C5-7351-4D54-9305-0D0D4EBBEED6}" destId="{11CD41AF-F643-4CE2-8369-FCAEBF8D0B8A}" srcOrd="1" destOrd="0" presId="urn:microsoft.com/office/officeart/2005/8/layout/orgChart1"/>
    <dgm:cxn modelId="{6C2135D1-7883-4282-AA81-1B90F79E83B3}" type="presParOf" srcId="{94F055DB-9FE8-4C5C-A67D-FECCB3E22192}" destId="{91C72C88-91B6-453D-97AE-B8555CA11642}" srcOrd="1" destOrd="0" presId="urn:microsoft.com/office/officeart/2005/8/layout/orgChart1"/>
    <dgm:cxn modelId="{096CD731-FBC5-4017-8221-FB70264758C8}" type="presParOf" srcId="{91C72C88-91B6-453D-97AE-B8555CA11642}" destId="{00DE8ED8-FB3C-469C-8FA5-2EBCDFAA82AA}" srcOrd="0" destOrd="0" presId="urn:microsoft.com/office/officeart/2005/8/layout/orgChart1"/>
    <dgm:cxn modelId="{F3154FBC-F2C4-441D-B0D2-8B3A4AB62DFB}" type="presParOf" srcId="{91C72C88-91B6-453D-97AE-B8555CA11642}" destId="{BEFC5843-E61C-4D99-A830-D9D1255B5468}" srcOrd="1" destOrd="0" presId="urn:microsoft.com/office/officeart/2005/8/layout/orgChart1"/>
    <dgm:cxn modelId="{FC25EF63-8533-4113-995A-B8E7E93F2331}" type="presParOf" srcId="{BEFC5843-E61C-4D99-A830-D9D1255B5468}" destId="{D15D5698-9AF2-432E-9D98-372CB9342E1D}" srcOrd="0" destOrd="0" presId="urn:microsoft.com/office/officeart/2005/8/layout/orgChart1"/>
    <dgm:cxn modelId="{F2B10303-7ED3-482F-B414-791494CD78E9}" type="presParOf" srcId="{D15D5698-9AF2-432E-9D98-372CB9342E1D}" destId="{6A59489B-CA3F-4BDC-BC2F-9273F8827F63}" srcOrd="0" destOrd="0" presId="urn:microsoft.com/office/officeart/2005/8/layout/orgChart1"/>
    <dgm:cxn modelId="{B73505A2-F151-4382-A0D5-6FA05BAD5A1D}" type="presParOf" srcId="{D15D5698-9AF2-432E-9D98-372CB9342E1D}" destId="{936CD23D-C61D-46D4-97BB-9C74F47C8666}" srcOrd="1" destOrd="0" presId="urn:microsoft.com/office/officeart/2005/8/layout/orgChart1"/>
    <dgm:cxn modelId="{D52F56B3-6D82-4680-A2DE-6D89A63FD870}" type="presParOf" srcId="{BEFC5843-E61C-4D99-A830-D9D1255B5468}" destId="{9CB85A73-F6D5-4FE4-AF42-439548AA64C3}" srcOrd="1" destOrd="0" presId="urn:microsoft.com/office/officeart/2005/8/layout/orgChart1"/>
    <dgm:cxn modelId="{E7DCB581-D0D3-4CC5-A772-BE43D66B3AB7}" type="presParOf" srcId="{BEFC5843-E61C-4D99-A830-D9D1255B5468}" destId="{C9D332E8-71A2-47E3-843D-7474B52B6D1C}" srcOrd="2" destOrd="0" presId="urn:microsoft.com/office/officeart/2005/8/layout/orgChart1"/>
    <dgm:cxn modelId="{1DEF1FAF-346C-43E0-924B-8901A3E26D74}" type="presParOf" srcId="{91C72C88-91B6-453D-97AE-B8555CA11642}" destId="{F8230694-F043-46D4-9F0C-0D12A168BD5B}" srcOrd="2" destOrd="0" presId="urn:microsoft.com/office/officeart/2005/8/layout/orgChart1"/>
    <dgm:cxn modelId="{9D367491-4970-41D3-AC6F-9B628C526F54}" type="presParOf" srcId="{91C72C88-91B6-453D-97AE-B8555CA11642}" destId="{1E0CD7AF-E281-46CF-B2D7-D6CB1BAE921A}" srcOrd="3" destOrd="0" presId="urn:microsoft.com/office/officeart/2005/8/layout/orgChart1"/>
    <dgm:cxn modelId="{8145B32F-50C0-48FE-B8C1-F2E947DFD270}" type="presParOf" srcId="{1E0CD7AF-E281-46CF-B2D7-D6CB1BAE921A}" destId="{05C407C1-310E-4C54-BDB1-41973DDE54E6}" srcOrd="0" destOrd="0" presId="urn:microsoft.com/office/officeart/2005/8/layout/orgChart1"/>
    <dgm:cxn modelId="{028826C3-F46F-464C-BF6D-7D3B84589467}" type="presParOf" srcId="{05C407C1-310E-4C54-BDB1-41973DDE54E6}" destId="{12932E1E-F1AF-4258-B4D4-41C042BC4003}" srcOrd="0" destOrd="0" presId="urn:microsoft.com/office/officeart/2005/8/layout/orgChart1"/>
    <dgm:cxn modelId="{DC10C02E-1D13-4FAF-B3CA-BD201FA84DBD}" type="presParOf" srcId="{05C407C1-310E-4C54-BDB1-41973DDE54E6}" destId="{2752BEFD-8176-40A1-84D6-583D24B35687}" srcOrd="1" destOrd="0" presId="urn:microsoft.com/office/officeart/2005/8/layout/orgChart1"/>
    <dgm:cxn modelId="{25B0C14B-44AE-4268-A40E-772C5A3A7757}" type="presParOf" srcId="{1E0CD7AF-E281-46CF-B2D7-D6CB1BAE921A}" destId="{CA77BF45-C902-48A8-B6D0-73A2DB657FC9}" srcOrd="1" destOrd="0" presId="urn:microsoft.com/office/officeart/2005/8/layout/orgChart1"/>
    <dgm:cxn modelId="{CC0F4880-D16A-4D44-B433-C4C2AEC139B9}" type="presParOf" srcId="{1E0CD7AF-E281-46CF-B2D7-D6CB1BAE921A}" destId="{260C639D-E2C1-4798-A372-BE2A882E9D77}" srcOrd="2" destOrd="0" presId="urn:microsoft.com/office/officeart/2005/8/layout/orgChart1"/>
    <dgm:cxn modelId="{B2D42987-BDFE-4E65-8CE7-7AE00DD633E2}" type="presParOf" srcId="{91C72C88-91B6-453D-97AE-B8555CA11642}" destId="{C98410F2-75FB-4C31-A791-E8B1E994FBDA}" srcOrd="4" destOrd="0" presId="urn:microsoft.com/office/officeart/2005/8/layout/orgChart1"/>
    <dgm:cxn modelId="{E383F098-55D9-4EE6-B74C-67F74CC6BC72}" type="presParOf" srcId="{91C72C88-91B6-453D-97AE-B8555CA11642}" destId="{484065D5-73E6-4D4F-B800-9ABB81765333}" srcOrd="5" destOrd="0" presId="urn:microsoft.com/office/officeart/2005/8/layout/orgChart1"/>
    <dgm:cxn modelId="{CE98706D-E359-49CF-8D5A-435E4455042C}" type="presParOf" srcId="{484065D5-73E6-4D4F-B800-9ABB81765333}" destId="{7EB1DF3E-6CEC-4E8C-BC2A-A8D44C20F3D0}" srcOrd="0" destOrd="0" presId="urn:microsoft.com/office/officeart/2005/8/layout/orgChart1"/>
    <dgm:cxn modelId="{D8DA2079-84FD-47BC-8345-9BF070C35AF8}" type="presParOf" srcId="{7EB1DF3E-6CEC-4E8C-BC2A-A8D44C20F3D0}" destId="{5F0066A2-F2C5-41E5-9786-6620BD0D2BD2}" srcOrd="0" destOrd="0" presId="urn:microsoft.com/office/officeart/2005/8/layout/orgChart1"/>
    <dgm:cxn modelId="{2E243DF6-DCD4-4E0C-B7B7-93E65849FF69}" type="presParOf" srcId="{7EB1DF3E-6CEC-4E8C-BC2A-A8D44C20F3D0}" destId="{9641C2A8-AA67-4F89-88B0-FABBF684FA66}" srcOrd="1" destOrd="0" presId="urn:microsoft.com/office/officeart/2005/8/layout/orgChart1"/>
    <dgm:cxn modelId="{90FC0C5C-559A-48F2-8DD9-C5B26C119E8D}" type="presParOf" srcId="{484065D5-73E6-4D4F-B800-9ABB81765333}" destId="{0000788A-8C08-4A81-BA80-70513B727A3A}" srcOrd="1" destOrd="0" presId="urn:microsoft.com/office/officeart/2005/8/layout/orgChart1"/>
    <dgm:cxn modelId="{A1E6AFB1-CF8C-473B-BCA4-AAB2BC4ADDB8}" type="presParOf" srcId="{484065D5-73E6-4D4F-B800-9ABB81765333}" destId="{FC755BC2-6A03-45B6-AAEE-581575CBCE03}" srcOrd="2" destOrd="0" presId="urn:microsoft.com/office/officeart/2005/8/layout/orgChart1"/>
    <dgm:cxn modelId="{2F26FA55-77DE-4849-97A9-612DD02AEBAD}" type="presParOf" srcId="{94F055DB-9FE8-4C5C-A67D-FECCB3E22192}" destId="{35F2B06C-E5CD-4362-8E84-D7F6E6BC9C8E}" srcOrd="2" destOrd="0" presId="urn:microsoft.com/office/officeart/2005/8/layout/orgChart1"/>
    <dgm:cxn modelId="{3ECD254C-D439-4A4D-B97F-2812A11D87D8}" type="presParOf" srcId="{0A5A298D-1AA1-4F44-832D-8AC3818CE427}" destId="{6668E970-6DD2-461B-B1A8-DC02EFB9CE6A}" srcOrd="2" destOrd="0" presId="urn:microsoft.com/office/officeart/2005/8/layout/orgChart1"/>
  </dgm:cxnLst>
  <dgm:bg/>
  <dgm:whole/>
  <dgm:extLst>
    <a:ext uri="http://schemas.microsoft.com/office/drawing/2008/diagram">
      <dsp:dataModelExt xmlns:dsp="http://schemas.microsoft.com/office/drawing/2008/diagram" relId="rId56"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EBEEE6BC-F043-40A1-ADEA-1592A02BA433}" type="doc">
      <dgm:prSet loTypeId="urn:microsoft.com/office/officeart/2005/8/layout/hierarchy4" loCatId="hierarchy" qsTypeId="urn:microsoft.com/office/officeart/2005/8/quickstyle/simple4" qsCatId="simple" csTypeId="urn:microsoft.com/office/officeart/2005/8/colors/colorful2" csCatId="colorful" phldr="1"/>
      <dgm:spPr/>
      <dgm:t>
        <a:bodyPr/>
        <a:lstStyle/>
        <a:p>
          <a:endParaRPr lang="en-US"/>
        </a:p>
      </dgm:t>
    </dgm:pt>
    <dgm:pt modelId="{BF148256-C0F6-4C11-969A-D825E7A8FDF9}">
      <dgm:prSet phldrT="[Text]"/>
      <dgm:spPr>
        <a:xfrm>
          <a:off x="3312849" y="2356"/>
          <a:ext cx="950756" cy="633837"/>
        </a:xfrm>
        <a:solidFill>
          <a:srgbClr val="002060"/>
        </a:solidFill>
      </dgm:spPr>
      <dgm:t>
        <a:bodyPr/>
        <a:lstStyle/>
        <a:p>
          <a:r>
            <a:rPr lang="es-HN" dirty="0">
              <a:latin typeface="Arial"/>
              <a:ea typeface="+mn-ea"/>
              <a:cs typeface="+mn-cs"/>
            </a:rPr>
            <a:t>Director del proyecto </a:t>
          </a:r>
        </a:p>
      </dgm:t>
    </dgm:pt>
    <dgm:pt modelId="{73356AB5-4B0D-479A-B04D-E225A6C5B017}" type="parTrans" cxnId="{6241657B-A183-4E2F-9EBB-5F57CA987E85}">
      <dgm:prSet/>
      <dgm:spPr/>
      <dgm:t>
        <a:bodyPr/>
        <a:lstStyle/>
        <a:p>
          <a:endParaRPr lang="en-US"/>
        </a:p>
      </dgm:t>
    </dgm:pt>
    <dgm:pt modelId="{7FCB2BC9-586F-451F-AE10-9DB687080833}" type="sibTrans" cxnId="{6241657B-A183-4E2F-9EBB-5F57CA987E85}">
      <dgm:prSet/>
      <dgm:spPr/>
      <dgm:t>
        <a:bodyPr/>
        <a:lstStyle/>
        <a:p>
          <a:endParaRPr lang="en-US"/>
        </a:p>
      </dgm:t>
    </dgm:pt>
    <dgm:pt modelId="{81703E5D-39DE-400B-8153-C4A7B69C5F98}" type="asst">
      <dgm:prSet phldrT="[Text]"/>
      <dgm:spPr>
        <a:xfrm>
          <a:off x="1458874" y="889729"/>
          <a:ext cx="950756" cy="633837"/>
        </a:xfrm>
        <a:solidFill>
          <a:srgbClr val="7030A0"/>
        </a:solidFill>
      </dgm:spPr>
      <dgm:t>
        <a:bodyPr/>
        <a:lstStyle/>
        <a:p>
          <a:r>
            <a:rPr lang="es-HN" dirty="0">
              <a:latin typeface="Arial"/>
              <a:ea typeface="+mn-ea"/>
              <a:cs typeface="+mn-cs"/>
            </a:rPr>
            <a:t>PMO</a:t>
          </a:r>
          <a:endParaRPr lang="en-US" dirty="0">
            <a:latin typeface="Arial"/>
            <a:ea typeface="+mn-ea"/>
            <a:cs typeface="+mn-cs"/>
          </a:endParaRPr>
        </a:p>
      </dgm:t>
    </dgm:pt>
    <dgm:pt modelId="{69D93E8D-9BF2-4B01-AF40-512F45A56B7F}" type="parTrans" cxnId="{D031DB7F-6A0A-4B5A-82C9-FC6B2C47B09E}">
      <dgm:prSet/>
      <dgm:spPr>
        <a:xfrm>
          <a:off x="1934252" y="636194"/>
          <a:ext cx="1853975" cy="253535"/>
        </a:xfrm>
      </dgm:spPr>
      <dgm:t>
        <a:bodyPr/>
        <a:lstStyle/>
        <a:p>
          <a:endParaRPr lang="en-US"/>
        </a:p>
      </dgm:t>
    </dgm:pt>
    <dgm:pt modelId="{6FA55A37-5DDC-4E2B-9D77-E546E3375ED5}" type="sibTrans" cxnId="{D031DB7F-6A0A-4B5A-82C9-FC6B2C47B09E}">
      <dgm:prSet/>
      <dgm:spPr/>
      <dgm:t>
        <a:bodyPr/>
        <a:lstStyle/>
        <a:p>
          <a:endParaRPr lang="en-US"/>
        </a:p>
      </dgm:t>
    </dgm:pt>
    <dgm:pt modelId="{E6EEC97B-25E5-4F78-955D-5FDDBB193CE4}">
      <dgm:prSet phldrT="[Text]"/>
      <dgm:spPr>
        <a:xfrm>
          <a:off x="2694858" y="889729"/>
          <a:ext cx="950756" cy="633837"/>
        </a:xfrm>
        <a:solidFill>
          <a:srgbClr val="33CCCC"/>
        </a:solidFill>
      </dgm:spPr>
      <dgm:t>
        <a:bodyPr/>
        <a:lstStyle/>
        <a:p>
          <a:r>
            <a:rPr lang="es-HN" dirty="0">
              <a:latin typeface="Arial"/>
              <a:ea typeface="+mn-ea"/>
              <a:cs typeface="+mn-cs"/>
            </a:rPr>
            <a:t>Gerente de Producción</a:t>
          </a:r>
          <a:endParaRPr lang="en-US" dirty="0">
            <a:latin typeface="Arial"/>
            <a:ea typeface="+mn-ea"/>
            <a:cs typeface="+mn-cs"/>
          </a:endParaRPr>
        </a:p>
      </dgm:t>
    </dgm:pt>
    <dgm:pt modelId="{E388E2A9-B737-4B26-8FA9-413C8C460145}" type="parTrans" cxnId="{FA427302-35BC-4981-ADD0-9A588FD5293E}">
      <dgm:prSet/>
      <dgm:spPr>
        <a:xfrm>
          <a:off x="3170236" y="636194"/>
          <a:ext cx="617991" cy="253535"/>
        </a:xfrm>
      </dgm:spPr>
      <dgm:t>
        <a:bodyPr/>
        <a:lstStyle/>
        <a:p>
          <a:endParaRPr lang="en-US"/>
        </a:p>
      </dgm:t>
    </dgm:pt>
    <dgm:pt modelId="{E025EAFD-45DE-40B8-8123-3FA9812C18A8}" type="sibTrans" cxnId="{FA427302-35BC-4981-ADD0-9A588FD5293E}">
      <dgm:prSet/>
      <dgm:spPr/>
      <dgm:t>
        <a:bodyPr/>
        <a:lstStyle/>
        <a:p>
          <a:endParaRPr lang="en-US"/>
        </a:p>
      </dgm:t>
    </dgm:pt>
    <dgm:pt modelId="{1E2E6CBD-4519-447A-8504-E12A57D83E41}">
      <dgm:prSet phldrT="[Text]"/>
      <dgm:spPr>
        <a:xfrm>
          <a:off x="3930841" y="889729"/>
          <a:ext cx="950756" cy="633837"/>
        </a:xfrm>
        <a:solidFill>
          <a:schemeClr val="accent2"/>
        </a:solidFill>
      </dgm:spPr>
      <dgm:t>
        <a:bodyPr/>
        <a:lstStyle/>
        <a:p>
          <a:r>
            <a:rPr lang="es-HN" dirty="0">
              <a:latin typeface="Arial"/>
              <a:ea typeface="+mn-ea"/>
              <a:cs typeface="+mn-cs"/>
            </a:rPr>
            <a:t>Jefe de Calidad </a:t>
          </a:r>
          <a:endParaRPr lang="en-US" dirty="0">
            <a:latin typeface="Arial"/>
            <a:ea typeface="+mn-ea"/>
            <a:cs typeface="+mn-cs"/>
          </a:endParaRPr>
        </a:p>
      </dgm:t>
    </dgm:pt>
    <dgm:pt modelId="{FCEC1B74-5EB4-45EF-BCA3-63029B2093F2}" type="parTrans" cxnId="{7174388A-ADAC-4229-91AA-BEAC0C3C8550}">
      <dgm:prSet/>
      <dgm:spPr>
        <a:xfrm>
          <a:off x="3788228" y="636194"/>
          <a:ext cx="617991" cy="253535"/>
        </a:xfrm>
      </dgm:spPr>
      <dgm:t>
        <a:bodyPr/>
        <a:lstStyle/>
        <a:p>
          <a:endParaRPr lang="en-US"/>
        </a:p>
      </dgm:t>
    </dgm:pt>
    <dgm:pt modelId="{8138A721-CA7B-439C-9BD5-D2222DDA0DCF}" type="sibTrans" cxnId="{7174388A-ADAC-4229-91AA-BEAC0C3C8550}">
      <dgm:prSet/>
      <dgm:spPr/>
      <dgm:t>
        <a:bodyPr/>
        <a:lstStyle/>
        <a:p>
          <a:endParaRPr lang="en-US"/>
        </a:p>
      </dgm:t>
    </dgm:pt>
    <dgm:pt modelId="{EAB5FE9A-F9DF-4178-8D3E-228EAF7888D2}">
      <dgm:prSet phldrT="[Text]"/>
      <dgm:spPr>
        <a:xfrm>
          <a:off x="5166824" y="889729"/>
          <a:ext cx="950756" cy="633837"/>
        </a:xfrm>
        <a:solidFill>
          <a:schemeClr val="accent6"/>
        </a:solidFill>
      </dgm:spPr>
      <dgm:t>
        <a:bodyPr/>
        <a:lstStyle/>
        <a:p>
          <a:r>
            <a:rPr lang="es-HN" dirty="0">
              <a:latin typeface="Arial"/>
              <a:ea typeface="+mn-ea"/>
              <a:cs typeface="+mn-cs"/>
            </a:rPr>
            <a:t>Jefe de Investigacion y desarrollo </a:t>
          </a:r>
          <a:endParaRPr lang="en-US" dirty="0">
            <a:latin typeface="Arial"/>
            <a:ea typeface="+mn-ea"/>
            <a:cs typeface="+mn-cs"/>
          </a:endParaRPr>
        </a:p>
      </dgm:t>
    </dgm:pt>
    <dgm:pt modelId="{170213DB-F193-42D2-9557-79D65B8DCFD8}" type="parTrans" cxnId="{4A3596F4-F494-4E6F-A9BC-03ECFD1B5A00}">
      <dgm:prSet/>
      <dgm:spPr>
        <a:xfrm>
          <a:off x="3788228" y="636194"/>
          <a:ext cx="1853975" cy="253535"/>
        </a:xfrm>
      </dgm:spPr>
      <dgm:t>
        <a:bodyPr/>
        <a:lstStyle/>
        <a:p>
          <a:endParaRPr lang="en-US"/>
        </a:p>
      </dgm:t>
    </dgm:pt>
    <dgm:pt modelId="{81687651-C29C-4B14-9E76-82FEE1BD346A}" type="sibTrans" cxnId="{4A3596F4-F494-4E6F-A9BC-03ECFD1B5A00}">
      <dgm:prSet/>
      <dgm:spPr/>
      <dgm:t>
        <a:bodyPr/>
        <a:lstStyle/>
        <a:p>
          <a:endParaRPr lang="en-US"/>
        </a:p>
      </dgm:t>
    </dgm:pt>
    <dgm:pt modelId="{670B640D-8869-4A69-80B3-FC4CE6CCAB91}">
      <dgm:prSet phldrT="[Text]"/>
      <dgm:spPr>
        <a:xfrm>
          <a:off x="3312849" y="1777102"/>
          <a:ext cx="950756" cy="633837"/>
        </a:xfrm>
      </dgm:spPr>
      <dgm:t>
        <a:bodyPr/>
        <a:lstStyle/>
        <a:p>
          <a:r>
            <a:rPr lang="es-HN" dirty="0">
              <a:latin typeface="Arial"/>
              <a:ea typeface="+mn-ea"/>
              <a:cs typeface="+mn-cs"/>
            </a:rPr>
            <a:t>Inspector de Calidad </a:t>
          </a:r>
        </a:p>
      </dgm:t>
    </dgm:pt>
    <dgm:pt modelId="{4DE7D501-D3E6-4FC1-AE7F-05D429DD6F86}" type="parTrans" cxnId="{110A1239-225B-4D6B-BD6E-8E8CC44E7B32}">
      <dgm:prSet/>
      <dgm:spPr>
        <a:xfrm>
          <a:off x="3788228" y="1523566"/>
          <a:ext cx="617991" cy="253535"/>
        </a:xfrm>
      </dgm:spPr>
      <dgm:t>
        <a:bodyPr/>
        <a:lstStyle/>
        <a:p>
          <a:endParaRPr lang="en-US"/>
        </a:p>
      </dgm:t>
    </dgm:pt>
    <dgm:pt modelId="{6515E6AF-119A-432A-B44B-8AB2E75D6F7B}" type="sibTrans" cxnId="{110A1239-225B-4D6B-BD6E-8E8CC44E7B32}">
      <dgm:prSet/>
      <dgm:spPr/>
      <dgm:t>
        <a:bodyPr/>
        <a:lstStyle/>
        <a:p>
          <a:endParaRPr lang="en-US"/>
        </a:p>
      </dgm:t>
    </dgm:pt>
    <dgm:pt modelId="{9675C0CE-A569-4850-86CB-19FAA866EAAA}">
      <dgm:prSet phldrT="[Text]"/>
      <dgm:spPr>
        <a:xfrm>
          <a:off x="4548833" y="1777102"/>
          <a:ext cx="950756" cy="633837"/>
        </a:xfrm>
      </dgm:spPr>
      <dgm:t>
        <a:bodyPr/>
        <a:lstStyle/>
        <a:p>
          <a:r>
            <a:rPr lang="es-HN" dirty="0">
              <a:latin typeface="Arial"/>
              <a:ea typeface="+mn-ea"/>
              <a:cs typeface="+mn-cs"/>
            </a:rPr>
            <a:t>Analistas de control de calidad </a:t>
          </a:r>
        </a:p>
      </dgm:t>
    </dgm:pt>
    <dgm:pt modelId="{B0D2B91A-C277-4305-B331-EDA4BFE35411}" type="parTrans" cxnId="{64E62F31-0D45-4323-9909-F497E2B3DEBA}">
      <dgm:prSet/>
      <dgm:spPr>
        <a:xfrm>
          <a:off x="4406219" y="1523566"/>
          <a:ext cx="617991" cy="253535"/>
        </a:xfrm>
      </dgm:spPr>
      <dgm:t>
        <a:bodyPr/>
        <a:lstStyle/>
        <a:p>
          <a:endParaRPr lang="en-US"/>
        </a:p>
      </dgm:t>
    </dgm:pt>
    <dgm:pt modelId="{3B43AF8D-E7BF-4A80-B2E7-B4F041EF2209}" type="sibTrans" cxnId="{64E62F31-0D45-4323-9909-F497E2B3DEBA}">
      <dgm:prSet/>
      <dgm:spPr/>
      <dgm:t>
        <a:bodyPr/>
        <a:lstStyle/>
        <a:p>
          <a:endParaRPr lang="en-US"/>
        </a:p>
      </dgm:t>
    </dgm:pt>
    <dgm:pt modelId="{E8DC55DF-BD83-4F5C-A0F8-71CBB5B09A77}">
      <dgm:prSet phldrT="[Text]"/>
      <dgm:spPr>
        <a:xfrm>
          <a:off x="3930841" y="2664474"/>
          <a:ext cx="950756" cy="633837"/>
        </a:xfrm>
      </dgm:spPr>
      <dgm:t>
        <a:bodyPr/>
        <a:lstStyle/>
        <a:p>
          <a:r>
            <a:rPr lang="es-HN" dirty="0">
              <a:latin typeface="Arial"/>
              <a:ea typeface="+mn-ea"/>
              <a:cs typeface="+mn-cs"/>
            </a:rPr>
            <a:t>Técnico I</a:t>
          </a:r>
        </a:p>
      </dgm:t>
    </dgm:pt>
    <dgm:pt modelId="{F67C732B-D957-4DAE-BDDA-CACCAB7C1672}" type="parTrans" cxnId="{8499FA3B-3A30-4EB0-AA7A-93062FE274E5}">
      <dgm:prSet/>
      <dgm:spPr>
        <a:xfrm>
          <a:off x="4406219" y="2410939"/>
          <a:ext cx="617991" cy="253535"/>
        </a:xfrm>
      </dgm:spPr>
      <dgm:t>
        <a:bodyPr/>
        <a:lstStyle/>
        <a:p>
          <a:endParaRPr lang="en-US"/>
        </a:p>
      </dgm:t>
    </dgm:pt>
    <dgm:pt modelId="{4C99D2F7-2A49-4135-B3BB-8A1CBF93DA39}" type="sibTrans" cxnId="{8499FA3B-3A30-4EB0-AA7A-93062FE274E5}">
      <dgm:prSet/>
      <dgm:spPr/>
      <dgm:t>
        <a:bodyPr/>
        <a:lstStyle/>
        <a:p>
          <a:endParaRPr lang="en-US"/>
        </a:p>
      </dgm:t>
    </dgm:pt>
    <dgm:pt modelId="{A2E51409-90C3-4CBA-A2C3-AD765F54D925}">
      <dgm:prSet phldrT="[Text]"/>
      <dgm:spPr>
        <a:xfrm>
          <a:off x="5166824" y="2664474"/>
          <a:ext cx="950756" cy="633837"/>
        </a:xfrm>
      </dgm:spPr>
      <dgm:t>
        <a:bodyPr/>
        <a:lstStyle/>
        <a:p>
          <a:r>
            <a:rPr lang="es-HN" dirty="0">
              <a:latin typeface="Arial"/>
              <a:ea typeface="+mn-ea"/>
              <a:cs typeface="+mn-cs"/>
            </a:rPr>
            <a:t>Especialistas </a:t>
          </a:r>
        </a:p>
      </dgm:t>
    </dgm:pt>
    <dgm:pt modelId="{F954D293-00CB-4204-B3C9-4A68692B74D4}" type="parTrans" cxnId="{5E5FD709-BCB9-464D-A809-336660B787DB}">
      <dgm:prSet/>
      <dgm:spPr>
        <a:xfrm>
          <a:off x="5024211" y="2410939"/>
          <a:ext cx="617991" cy="253535"/>
        </a:xfrm>
      </dgm:spPr>
      <dgm:t>
        <a:bodyPr/>
        <a:lstStyle/>
        <a:p>
          <a:endParaRPr lang="en-US"/>
        </a:p>
      </dgm:t>
    </dgm:pt>
    <dgm:pt modelId="{522C5DC1-B4E7-4AA4-8A45-834C13A0751B}" type="sibTrans" cxnId="{5E5FD709-BCB9-464D-A809-336660B787DB}">
      <dgm:prSet/>
      <dgm:spPr/>
      <dgm:t>
        <a:bodyPr/>
        <a:lstStyle/>
        <a:p>
          <a:endParaRPr lang="en-US"/>
        </a:p>
      </dgm:t>
    </dgm:pt>
    <dgm:pt modelId="{2D184FD5-7D48-4DA4-9FCA-ECB4BC8FBC4F}">
      <dgm:prSet phldrT="[Text]"/>
      <dgm:spPr>
        <a:xfrm>
          <a:off x="5166824" y="889729"/>
          <a:ext cx="950756" cy="633837"/>
        </a:xfrm>
      </dgm:spPr>
      <dgm:t>
        <a:bodyPr/>
        <a:lstStyle/>
        <a:p>
          <a:r>
            <a:rPr lang="es-HN"/>
            <a:t>Especialistas en Investigación y Desarrollo de Productos</a:t>
          </a:r>
          <a:endParaRPr lang="en-US" dirty="0">
            <a:latin typeface="Arial"/>
            <a:ea typeface="+mn-ea"/>
            <a:cs typeface="+mn-cs"/>
          </a:endParaRPr>
        </a:p>
      </dgm:t>
    </dgm:pt>
    <dgm:pt modelId="{B4B89C02-2A1A-465E-AD18-52E11CCDD375}" type="parTrans" cxnId="{D67D8E6F-6ADD-41FD-9A67-F1058F0D62D3}">
      <dgm:prSet/>
      <dgm:spPr/>
      <dgm:t>
        <a:bodyPr/>
        <a:lstStyle/>
        <a:p>
          <a:endParaRPr lang="en-US"/>
        </a:p>
      </dgm:t>
    </dgm:pt>
    <dgm:pt modelId="{A7E9BBF8-DE85-4C7F-8563-6B0C3176BD37}" type="sibTrans" cxnId="{D67D8E6F-6ADD-41FD-9A67-F1058F0D62D3}">
      <dgm:prSet/>
      <dgm:spPr/>
      <dgm:t>
        <a:bodyPr/>
        <a:lstStyle/>
        <a:p>
          <a:endParaRPr lang="en-US"/>
        </a:p>
      </dgm:t>
    </dgm:pt>
    <dgm:pt modelId="{9451A1AC-D0EA-4A8F-B738-CBA3DECB2A81}">
      <dgm:prSet phldrT="[Text]"/>
      <dgm:spPr>
        <a:xfrm>
          <a:off x="2694858" y="889729"/>
          <a:ext cx="950756" cy="633837"/>
        </a:xfrm>
        <a:solidFill>
          <a:schemeClr val="accent4"/>
        </a:solidFill>
      </dgm:spPr>
      <dgm:t>
        <a:bodyPr/>
        <a:lstStyle/>
        <a:p>
          <a:r>
            <a:rPr lang="es-HN" dirty="0">
              <a:latin typeface="Arial"/>
              <a:ea typeface="+mn-ea"/>
              <a:cs typeface="+mn-cs"/>
            </a:rPr>
            <a:t> Personal de Producción</a:t>
          </a:r>
          <a:endParaRPr lang="en-US" dirty="0">
            <a:latin typeface="Arial"/>
            <a:ea typeface="+mn-ea"/>
            <a:cs typeface="+mn-cs"/>
          </a:endParaRPr>
        </a:p>
      </dgm:t>
    </dgm:pt>
    <dgm:pt modelId="{6AB67923-954F-4141-9E70-D1AB50ACAF9C}" type="parTrans" cxnId="{578B7583-7CCB-4026-81E1-9B64329F0732}">
      <dgm:prSet/>
      <dgm:spPr/>
      <dgm:t>
        <a:bodyPr/>
        <a:lstStyle/>
        <a:p>
          <a:endParaRPr lang="en-US"/>
        </a:p>
      </dgm:t>
    </dgm:pt>
    <dgm:pt modelId="{26B32AF3-65F7-432C-AB5F-A738E80D44C6}" type="sibTrans" cxnId="{578B7583-7CCB-4026-81E1-9B64329F0732}">
      <dgm:prSet/>
      <dgm:spPr/>
      <dgm:t>
        <a:bodyPr/>
        <a:lstStyle/>
        <a:p>
          <a:endParaRPr lang="en-US"/>
        </a:p>
      </dgm:t>
    </dgm:pt>
    <dgm:pt modelId="{D497DEAA-72AB-4536-8373-4D96F0BFF799}" type="pres">
      <dgm:prSet presAssocID="{EBEEE6BC-F043-40A1-ADEA-1592A02BA433}" presName="Name0" presStyleCnt="0">
        <dgm:presLayoutVars>
          <dgm:chPref val="1"/>
          <dgm:dir/>
          <dgm:animOne val="branch"/>
          <dgm:animLvl val="lvl"/>
          <dgm:resizeHandles/>
        </dgm:presLayoutVars>
      </dgm:prSet>
      <dgm:spPr/>
    </dgm:pt>
    <dgm:pt modelId="{273BDF43-FBF0-4268-A831-03B64C17627A}" type="pres">
      <dgm:prSet presAssocID="{BF148256-C0F6-4C11-969A-D825E7A8FDF9}" presName="vertOne" presStyleCnt="0"/>
      <dgm:spPr/>
    </dgm:pt>
    <dgm:pt modelId="{DE349E54-D3C1-4243-B9F8-9F6604FAAA55}" type="pres">
      <dgm:prSet presAssocID="{BF148256-C0F6-4C11-969A-D825E7A8FDF9}" presName="txOne" presStyleLbl="node0" presStyleIdx="0" presStyleCnt="1">
        <dgm:presLayoutVars>
          <dgm:chPref val="3"/>
        </dgm:presLayoutVars>
      </dgm:prSet>
      <dgm:spPr/>
    </dgm:pt>
    <dgm:pt modelId="{22037B71-6484-470E-91A1-B38A74202B1C}" type="pres">
      <dgm:prSet presAssocID="{BF148256-C0F6-4C11-969A-D825E7A8FDF9}" presName="parTransOne" presStyleCnt="0"/>
      <dgm:spPr/>
    </dgm:pt>
    <dgm:pt modelId="{B2AAD25F-5345-4539-8740-57F22A291C61}" type="pres">
      <dgm:prSet presAssocID="{BF148256-C0F6-4C11-969A-D825E7A8FDF9}" presName="horzOne" presStyleCnt="0"/>
      <dgm:spPr/>
    </dgm:pt>
    <dgm:pt modelId="{E79F5F22-70AF-40AE-9BFE-1FA2AE93E7E9}" type="pres">
      <dgm:prSet presAssocID="{81703E5D-39DE-400B-8153-C4A7B69C5F98}" presName="vertTwo" presStyleCnt="0"/>
      <dgm:spPr/>
    </dgm:pt>
    <dgm:pt modelId="{64CE61B3-8280-4474-9769-B390E419A14E}" type="pres">
      <dgm:prSet presAssocID="{81703E5D-39DE-400B-8153-C4A7B69C5F98}" presName="txTwo" presStyleLbl="asst1" presStyleIdx="0" presStyleCnt="1">
        <dgm:presLayoutVars>
          <dgm:chPref val="3"/>
        </dgm:presLayoutVars>
      </dgm:prSet>
      <dgm:spPr/>
    </dgm:pt>
    <dgm:pt modelId="{7BE7515E-81C3-4177-9CB1-9F6C1405953B}" type="pres">
      <dgm:prSet presAssocID="{81703E5D-39DE-400B-8153-C4A7B69C5F98}" presName="horzTwo" presStyleCnt="0"/>
      <dgm:spPr/>
    </dgm:pt>
    <dgm:pt modelId="{B145DA01-8877-4604-93AB-FECA7AE5DFBC}" type="pres">
      <dgm:prSet presAssocID="{6FA55A37-5DDC-4E2B-9D77-E546E3375ED5}" presName="sibSpaceTwo" presStyleCnt="0"/>
      <dgm:spPr/>
    </dgm:pt>
    <dgm:pt modelId="{6E39B07C-149D-4318-9C39-364A31272ECB}" type="pres">
      <dgm:prSet presAssocID="{E6EEC97B-25E5-4F78-955D-5FDDBB193CE4}" presName="vertTwo" presStyleCnt="0"/>
      <dgm:spPr/>
    </dgm:pt>
    <dgm:pt modelId="{75B0A14F-F2D7-43C2-8514-E0E9750732C7}" type="pres">
      <dgm:prSet presAssocID="{E6EEC97B-25E5-4F78-955D-5FDDBB193CE4}" presName="txTwo" presStyleLbl="node2" presStyleIdx="0" presStyleCnt="3">
        <dgm:presLayoutVars>
          <dgm:chPref val="3"/>
        </dgm:presLayoutVars>
      </dgm:prSet>
      <dgm:spPr/>
    </dgm:pt>
    <dgm:pt modelId="{8517D92F-28DF-4556-942E-E79B351555FC}" type="pres">
      <dgm:prSet presAssocID="{E6EEC97B-25E5-4F78-955D-5FDDBB193CE4}" presName="parTransTwo" presStyleCnt="0"/>
      <dgm:spPr/>
    </dgm:pt>
    <dgm:pt modelId="{0FD4419E-A388-4663-ACD9-573ADE9B6370}" type="pres">
      <dgm:prSet presAssocID="{E6EEC97B-25E5-4F78-955D-5FDDBB193CE4}" presName="horzTwo" presStyleCnt="0"/>
      <dgm:spPr/>
    </dgm:pt>
    <dgm:pt modelId="{FE42616E-B3B7-4B54-994A-90A86DEC8840}" type="pres">
      <dgm:prSet presAssocID="{9451A1AC-D0EA-4A8F-B738-CBA3DECB2A81}" presName="vertThree" presStyleCnt="0"/>
      <dgm:spPr/>
    </dgm:pt>
    <dgm:pt modelId="{9EB661B7-6DC8-47DD-AF21-DCA400F6A0C6}" type="pres">
      <dgm:prSet presAssocID="{9451A1AC-D0EA-4A8F-B738-CBA3DECB2A81}" presName="txThree" presStyleLbl="node3" presStyleIdx="0" presStyleCnt="4">
        <dgm:presLayoutVars>
          <dgm:chPref val="3"/>
        </dgm:presLayoutVars>
      </dgm:prSet>
      <dgm:spPr/>
    </dgm:pt>
    <dgm:pt modelId="{38F66900-3E12-43D6-9FB3-5FD3DD8D318F}" type="pres">
      <dgm:prSet presAssocID="{9451A1AC-D0EA-4A8F-B738-CBA3DECB2A81}" presName="horzThree" presStyleCnt="0"/>
      <dgm:spPr/>
    </dgm:pt>
    <dgm:pt modelId="{54BF3D3D-7AA0-4577-B151-E6BB292BCB2A}" type="pres">
      <dgm:prSet presAssocID="{E025EAFD-45DE-40B8-8123-3FA9812C18A8}" presName="sibSpaceTwo" presStyleCnt="0"/>
      <dgm:spPr/>
    </dgm:pt>
    <dgm:pt modelId="{F58B85BB-DCE1-4476-80B9-752F18BED5B2}" type="pres">
      <dgm:prSet presAssocID="{1E2E6CBD-4519-447A-8504-E12A57D83E41}" presName="vertTwo" presStyleCnt="0"/>
      <dgm:spPr/>
    </dgm:pt>
    <dgm:pt modelId="{7F0A7AC9-502E-428D-9C8F-166996FC4C22}" type="pres">
      <dgm:prSet presAssocID="{1E2E6CBD-4519-447A-8504-E12A57D83E41}" presName="txTwo" presStyleLbl="node2" presStyleIdx="1" presStyleCnt="3">
        <dgm:presLayoutVars>
          <dgm:chPref val="3"/>
        </dgm:presLayoutVars>
      </dgm:prSet>
      <dgm:spPr/>
    </dgm:pt>
    <dgm:pt modelId="{D5E4895F-7E76-4543-928A-4CE7BA60D111}" type="pres">
      <dgm:prSet presAssocID="{1E2E6CBD-4519-447A-8504-E12A57D83E41}" presName="parTransTwo" presStyleCnt="0"/>
      <dgm:spPr/>
    </dgm:pt>
    <dgm:pt modelId="{23D6A44B-DFD7-4B8F-80DE-16CCEA945BAF}" type="pres">
      <dgm:prSet presAssocID="{1E2E6CBD-4519-447A-8504-E12A57D83E41}" presName="horzTwo" presStyleCnt="0"/>
      <dgm:spPr/>
    </dgm:pt>
    <dgm:pt modelId="{3CCC19D5-5076-4CC0-90D0-FA4BB5AD191E}" type="pres">
      <dgm:prSet presAssocID="{670B640D-8869-4A69-80B3-FC4CE6CCAB91}" presName="vertThree" presStyleCnt="0"/>
      <dgm:spPr/>
    </dgm:pt>
    <dgm:pt modelId="{B209C287-1C72-4A97-9290-A25B514C03ED}" type="pres">
      <dgm:prSet presAssocID="{670B640D-8869-4A69-80B3-FC4CE6CCAB91}" presName="txThree" presStyleLbl="node3" presStyleIdx="1" presStyleCnt="4">
        <dgm:presLayoutVars>
          <dgm:chPref val="3"/>
        </dgm:presLayoutVars>
      </dgm:prSet>
      <dgm:spPr/>
    </dgm:pt>
    <dgm:pt modelId="{12CB7917-FF69-4F54-8213-7D8FC77CB84F}" type="pres">
      <dgm:prSet presAssocID="{670B640D-8869-4A69-80B3-FC4CE6CCAB91}" presName="horzThree" presStyleCnt="0"/>
      <dgm:spPr/>
    </dgm:pt>
    <dgm:pt modelId="{89ADF348-8ECA-468D-94EB-B978FD607C7A}" type="pres">
      <dgm:prSet presAssocID="{6515E6AF-119A-432A-B44B-8AB2E75D6F7B}" presName="sibSpaceThree" presStyleCnt="0"/>
      <dgm:spPr/>
    </dgm:pt>
    <dgm:pt modelId="{1C84F54B-0263-4CF6-9D89-C34EB4F16E47}" type="pres">
      <dgm:prSet presAssocID="{9675C0CE-A569-4850-86CB-19FAA866EAAA}" presName="vertThree" presStyleCnt="0"/>
      <dgm:spPr/>
    </dgm:pt>
    <dgm:pt modelId="{6BECFAE7-3F3E-4171-9969-288E3231030A}" type="pres">
      <dgm:prSet presAssocID="{9675C0CE-A569-4850-86CB-19FAA866EAAA}" presName="txThree" presStyleLbl="node3" presStyleIdx="2" presStyleCnt="4">
        <dgm:presLayoutVars>
          <dgm:chPref val="3"/>
        </dgm:presLayoutVars>
      </dgm:prSet>
      <dgm:spPr/>
    </dgm:pt>
    <dgm:pt modelId="{88154EE7-D570-4E89-AA23-440C95E87969}" type="pres">
      <dgm:prSet presAssocID="{9675C0CE-A569-4850-86CB-19FAA866EAAA}" presName="parTransThree" presStyleCnt="0"/>
      <dgm:spPr/>
    </dgm:pt>
    <dgm:pt modelId="{26E7880D-096E-4836-B331-DCA60B01A811}" type="pres">
      <dgm:prSet presAssocID="{9675C0CE-A569-4850-86CB-19FAA866EAAA}" presName="horzThree" presStyleCnt="0"/>
      <dgm:spPr/>
    </dgm:pt>
    <dgm:pt modelId="{5A1C539F-E62F-4D69-963A-EC4A27248164}" type="pres">
      <dgm:prSet presAssocID="{E8DC55DF-BD83-4F5C-A0F8-71CBB5B09A77}" presName="vertFour" presStyleCnt="0">
        <dgm:presLayoutVars>
          <dgm:chPref val="3"/>
        </dgm:presLayoutVars>
      </dgm:prSet>
      <dgm:spPr/>
    </dgm:pt>
    <dgm:pt modelId="{BF5F1216-775E-4D80-898D-EF008B9FED30}" type="pres">
      <dgm:prSet presAssocID="{E8DC55DF-BD83-4F5C-A0F8-71CBB5B09A77}" presName="txFour" presStyleLbl="node4" presStyleIdx="0" presStyleCnt="2">
        <dgm:presLayoutVars>
          <dgm:chPref val="3"/>
        </dgm:presLayoutVars>
      </dgm:prSet>
      <dgm:spPr/>
    </dgm:pt>
    <dgm:pt modelId="{54E76596-0604-4B9D-B2D6-9D57208AC8B2}" type="pres">
      <dgm:prSet presAssocID="{E8DC55DF-BD83-4F5C-A0F8-71CBB5B09A77}" presName="horzFour" presStyleCnt="0"/>
      <dgm:spPr/>
    </dgm:pt>
    <dgm:pt modelId="{52D13471-E065-49EA-BA90-52FF0614379C}" type="pres">
      <dgm:prSet presAssocID="{4C99D2F7-2A49-4135-B3BB-8A1CBF93DA39}" presName="sibSpaceFour" presStyleCnt="0"/>
      <dgm:spPr/>
    </dgm:pt>
    <dgm:pt modelId="{F6AD1EDE-EE89-468D-9C02-AABD2AB68C70}" type="pres">
      <dgm:prSet presAssocID="{A2E51409-90C3-4CBA-A2C3-AD765F54D925}" presName="vertFour" presStyleCnt="0">
        <dgm:presLayoutVars>
          <dgm:chPref val="3"/>
        </dgm:presLayoutVars>
      </dgm:prSet>
      <dgm:spPr/>
    </dgm:pt>
    <dgm:pt modelId="{5FB8CD69-09D9-430C-B080-67F8732CC2F7}" type="pres">
      <dgm:prSet presAssocID="{A2E51409-90C3-4CBA-A2C3-AD765F54D925}" presName="txFour" presStyleLbl="node4" presStyleIdx="1" presStyleCnt="2">
        <dgm:presLayoutVars>
          <dgm:chPref val="3"/>
        </dgm:presLayoutVars>
      </dgm:prSet>
      <dgm:spPr/>
    </dgm:pt>
    <dgm:pt modelId="{90F589FA-C7C6-4A3E-8323-AC11F78BEAF5}" type="pres">
      <dgm:prSet presAssocID="{A2E51409-90C3-4CBA-A2C3-AD765F54D925}" presName="horzFour" presStyleCnt="0"/>
      <dgm:spPr/>
    </dgm:pt>
    <dgm:pt modelId="{1428C9EB-E9B0-40CE-B7D9-DC6C1E9684E6}" type="pres">
      <dgm:prSet presAssocID="{8138A721-CA7B-439C-9BD5-D2222DDA0DCF}" presName="sibSpaceTwo" presStyleCnt="0"/>
      <dgm:spPr/>
    </dgm:pt>
    <dgm:pt modelId="{76E02D6D-887F-4CEB-A231-E0023785E90E}" type="pres">
      <dgm:prSet presAssocID="{EAB5FE9A-F9DF-4178-8D3E-228EAF7888D2}" presName="vertTwo" presStyleCnt="0"/>
      <dgm:spPr/>
    </dgm:pt>
    <dgm:pt modelId="{596E2462-4D17-40EF-B964-D1A7ABB17788}" type="pres">
      <dgm:prSet presAssocID="{EAB5FE9A-F9DF-4178-8D3E-228EAF7888D2}" presName="txTwo" presStyleLbl="node2" presStyleIdx="2" presStyleCnt="3">
        <dgm:presLayoutVars>
          <dgm:chPref val="3"/>
        </dgm:presLayoutVars>
      </dgm:prSet>
      <dgm:spPr/>
    </dgm:pt>
    <dgm:pt modelId="{294E71F0-63A2-4FEC-AE8F-07360FBEFA4E}" type="pres">
      <dgm:prSet presAssocID="{EAB5FE9A-F9DF-4178-8D3E-228EAF7888D2}" presName="parTransTwo" presStyleCnt="0"/>
      <dgm:spPr/>
    </dgm:pt>
    <dgm:pt modelId="{0E7A7A17-9168-4EE7-A5E4-1657058CD808}" type="pres">
      <dgm:prSet presAssocID="{EAB5FE9A-F9DF-4178-8D3E-228EAF7888D2}" presName="horzTwo" presStyleCnt="0"/>
      <dgm:spPr/>
    </dgm:pt>
    <dgm:pt modelId="{591DA374-68EA-4DAE-B279-656939F7531E}" type="pres">
      <dgm:prSet presAssocID="{2D184FD5-7D48-4DA4-9FCA-ECB4BC8FBC4F}" presName="vertThree" presStyleCnt="0"/>
      <dgm:spPr/>
    </dgm:pt>
    <dgm:pt modelId="{A353A81C-FBDD-413D-843D-B2630D79046F}" type="pres">
      <dgm:prSet presAssocID="{2D184FD5-7D48-4DA4-9FCA-ECB4BC8FBC4F}" presName="txThree" presStyleLbl="node3" presStyleIdx="3" presStyleCnt="4">
        <dgm:presLayoutVars>
          <dgm:chPref val="3"/>
        </dgm:presLayoutVars>
      </dgm:prSet>
      <dgm:spPr/>
    </dgm:pt>
    <dgm:pt modelId="{A3A1F649-8B68-488F-8211-BDE6305314FF}" type="pres">
      <dgm:prSet presAssocID="{2D184FD5-7D48-4DA4-9FCA-ECB4BC8FBC4F}" presName="horzThree" presStyleCnt="0"/>
      <dgm:spPr/>
    </dgm:pt>
  </dgm:ptLst>
  <dgm:cxnLst>
    <dgm:cxn modelId="{FA427302-35BC-4981-ADD0-9A588FD5293E}" srcId="{BF148256-C0F6-4C11-969A-D825E7A8FDF9}" destId="{E6EEC97B-25E5-4F78-955D-5FDDBB193CE4}" srcOrd="1" destOrd="0" parTransId="{E388E2A9-B737-4B26-8FA9-413C8C460145}" sibTransId="{E025EAFD-45DE-40B8-8123-3FA9812C18A8}"/>
    <dgm:cxn modelId="{5E5FD709-BCB9-464D-A809-336660B787DB}" srcId="{9675C0CE-A569-4850-86CB-19FAA866EAAA}" destId="{A2E51409-90C3-4CBA-A2C3-AD765F54D925}" srcOrd="1" destOrd="0" parTransId="{F954D293-00CB-4204-B3C9-4A68692B74D4}" sibTransId="{522C5DC1-B4E7-4AA4-8A45-834C13A0751B}"/>
    <dgm:cxn modelId="{64E62F31-0D45-4323-9909-F497E2B3DEBA}" srcId="{1E2E6CBD-4519-447A-8504-E12A57D83E41}" destId="{9675C0CE-A569-4850-86CB-19FAA866EAAA}" srcOrd="1" destOrd="0" parTransId="{B0D2B91A-C277-4305-B331-EDA4BFE35411}" sibTransId="{3B43AF8D-E7BF-4A80-B2E7-B4F041EF2209}"/>
    <dgm:cxn modelId="{110A1239-225B-4D6B-BD6E-8E8CC44E7B32}" srcId="{1E2E6CBD-4519-447A-8504-E12A57D83E41}" destId="{670B640D-8869-4A69-80B3-FC4CE6CCAB91}" srcOrd="0" destOrd="0" parTransId="{4DE7D501-D3E6-4FC1-AE7F-05D429DD6F86}" sibTransId="{6515E6AF-119A-432A-B44B-8AB2E75D6F7B}"/>
    <dgm:cxn modelId="{8499FA3B-3A30-4EB0-AA7A-93062FE274E5}" srcId="{9675C0CE-A569-4850-86CB-19FAA866EAAA}" destId="{E8DC55DF-BD83-4F5C-A0F8-71CBB5B09A77}" srcOrd="0" destOrd="0" parTransId="{F67C732B-D957-4DAE-BDDA-CACCAB7C1672}" sibTransId="{4C99D2F7-2A49-4135-B3BB-8A1CBF93DA39}"/>
    <dgm:cxn modelId="{3480413D-EB7F-4DA0-9B64-2576B50F821F}" type="presOf" srcId="{EBEEE6BC-F043-40A1-ADEA-1592A02BA433}" destId="{D497DEAA-72AB-4536-8373-4D96F0BFF799}" srcOrd="0" destOrd="0" presId="urn:microsoft.com/office/officeart/2005/8/layout/hierarchy4"/>
    <dgm:cxn modelId="{7C95D340-BEF0-4AB3-86A9-D1F0947AB389}" type="presOf" srcId="{2D184FD5-7D48-4DA4-9FCA-ECB4BC8FBC4F}" destId="{A353A81C-FBDD-413D-843D-B2630D79046F}" srcOrd="0" destOrd="0" presId="urn:microsoft.com/office/officeart/2005/8/layout/hierarchy4"/>
    <dgm:cxn modelId="{0227D14C-1915-450E-B9EF-770B3AF9EEA1}" type="presOf" srcId="{BF148256-C0F6-4C11-969A-D825E7A8FDF9}" destId="{DE349E54-D3C1-4243-B9F8-9F6604FAAA55}" srcOrd="0" destOrd="0" presId="urn:microsoft.com/office/officeart/2005/8/layout/hierarchy4"/>
    <dgm:cxn modelId="{B73C304D-42EF-4753-A957-A3C223D5F109}" type="presOf" srcId="{A2E51409-90C3-4CBA-A2C3-AD765F54D925}" destId="{5FB8CD69-09D9-430C-B080-67F8732CC2F7}" srcOrd="0" destOrd="0" presId="urn:microsoft.com/office/officeart/2005/8/layout/hierarchy4"/>
    <dgm:cxn modelId="{D67D8E6F-6ADD-41FD-9A67-F1058F0D62D3}" srcId="{EAB5FE9A-F9DF-4178-8D3E-228EAF7888D2}" destId="{2D184FD5-7D48-4DA4-9FCA-ECB4BC8FBC4F}" srcOrd="0" destOrd="0" parTransId="{B4B89C02-2A1A-465E-AD18-52E11CCDD375}" sibTransId="{A7E9BBF8-DE85-4C7F-8563-6B0C3176BD37}"/>
    <dgm:cxn modelId="{CA662759-A592-4B90-8214-FD18A745AD2C}" type="presOf" srcId="{670B640D-8869-4A69-80B3-FC4CE6CCAB91}" destId="{B209C287-1C72-4A97-9290-A25B514C03ED}" srcOrd="0" destOrd="0" presId="urn:microsoft.com/office/officeart/2005/8/layout/hierarchy4"/>
    <dgm:cxn modelId="{1735407B-E201-4149-908F-EAAB59A60437}" type="presOf" srcId="{E8DC55DF-BD83-4F5C-A0F8-71CBB5B09A77}" destId="{BF5F1216-775E-4D80-898D-EF008B9FED30}" srcOrd="0" destOrd="0" presId="urn:microsoft.com/office/officeart/2005/8/layout/hierarchy4"/>
    <dgm:cxn modelId="{6241657B-A183-4E2F-9EBB-5F57CA987E85}" srcId="{EBEEE6BC-F043-40A1-ADEA-1592A02BA433}" destId="{BF148256-C0F6-4C11-969A-D825E7A8FDF9}" srcOrd="0" destOrd="0" parTransId="{73356AB5-4B0D-479A-B04D-E225A6C5B017}" sibTransId="{7FCB2BC9-586F-451F-AE10-9DB687080833}"/>
    <dgm:cxn modelId="{2E96787B-8893-4000-A893-5C5666C4E09E}" type="presOf" srcId="{1E2E6CBD-4519-447A-8504-E12A57D83E41}" destId="{7F0A7AC9-502E-428D-9C8F-166996FC4C22}" srcOrd="0" destOrd="0" presId="urn:microsoft.com/office/officeart/2005/8/layout/hierarchy4"/>
    <dgm:cxn modelId="{D031DB7F-6A0A-4B5A-82C9-FC6B2C47B09E}" srcId="{BF148256-C0F6-4C11-969A-D825E7A8FDF9}" destId="{81703E5D-39DE-400B-8153-C4A7B69C5F98}" srcOrd="0" destOrd="0" parTransId="{69D93E8D-9BF2-4B01-AF40-512F45A56B7F}" sibTransId="{6FA55A37-5DDC-4E2B-9D77-E546E3375ED5}"/>
    <dgm:cxn modelId="{578B7583-7CCB-4026-81E1-9B64329F0732}" srcId="{E6EEC97B-25E5-4F78-955D-5FDDBB193CE4}" destId="{9451A1AC-D0EA-4A8F-B738-CBA3DECB2A81}" srcOrd="0" destOrd="0" parTransId="{6AB67923-954F-4141-9E70-D1AB50ACAF9C}" sibTransId="{26B32AF3-65F7-432C-AB5F-A738E80D44C6}"/>
    <dgm:cxn modelId="{417BEA86-5750-4D24-A01A-62422A5A3CF6}" type="presOf" srcId="{EAB5FE9A-F9DF-4178-8D3E-228EAF7888D2}" destId="{596E2462-4D17-40EF-B964-D1A7ABB17788}" srcOrd="0" destOrd="0" presId="urn:microsoft.com/office/officeart/2005/8/layout/hierarchy4"/>
    <dgm:cxn modelId="{7174388A-ADAC-4229-91AA-BEAC0C3C8550}" srcId="{BF148256-C0F6-4C11-969A-D825E7A8FDF9}" destId="{1E2E6CBD-4519-447A-8504-E12A57D83E41}" srcOrd="2" destOrd="0" parTransId="{FCEC1B74-5EB4-45EF-BCA3-63029B2093F2}" sibTransId="{8138A721-CA7B-439C-9BD5-D2222DDA0DCF}"/>
    <dgm:cxn modelId="{0D1557A1-4D3F-45B6-8EFE-B3BB13154FFF}" type="presOf" srcId="{9675C0CE-A569-4850-86CB-19FAA866EAAA}" destId="{6BECFAE7-3F3E-4171-9969-288E3231030A}" srcOrd="0" destOrd="0" presId="urn:microsoft.com/office/officeart/2005/8/layout/hierarchy4"/>
    <dgm:cxn modelId="{117FECA6-60F9-453A-8D6A-480C7D44C5B9}" type="presOf" srcId="{9451A1AC-D0EA-4A8F-B738-CBA3DECB2A81}" destId="{9EB661B7-6DC8-47DD-AF21-DCA400F6A0C6}" srcOrd="0" destOrd="0" presId="urn:microsoft.com/office/officeart/2005/8/layout/hierarchy4"/>
    <dgm:cxn modelId="{20AD75AF-01E5-481A-A0D7-3446627FBFEE}" type="presOf" srcId="{81703E5D-39DE-400B-8153-C4A7B69C5F98}" destId="{64CE61B3-8280-4474-9769-B390E419A14E}" srcOrd="0" destOrd="0" presId="urn:microsoft.com/office/officeart/2005/8/layout/hierarchy4"/>
    <dgm:cxn modelId="{4A3596F4-F494-4E6F-A9BC-03ECFD1B5A00}" srcId="{BF148256-C0F6-4C11-969A-D825E7A8FDF9}" destId="{EAB5FE9A-F9DF-4178-8D3E-228EAF7888D2}" srcOrd="3" destOrd="0" parTransId="{170213DB-F193-42D2-9557-79D65B8DCFD8}" sibTransId="{81687651-C29C-4B14-9E76-82FEE1BD346A}"/>
    <dgm:cxn modelId="{4E456BFF-2076-42BA-B7D9-FDEAE9E8E167}" type="presOf" srcId="{E6EEC97B-25E5-4F78-955D-5FDDBB193CE4}" destId="{75B0A14F-F2D7-43C2-8514-E0E9750732C7}" srcOrd="0" destOrd="0" presId="urn:microsoft.com/office/officeart/2005/8/layout/hierarchy4"/>
    <dgm:cxn modelId="{2E8F5E9E-40AA-4C33-A801-12B87D7CF3F8}" type="presParOf" srcId="{D497DEAA-72AB-4536-8373-4D96F0BFF799}" destId="{273BDF43-FBF0-4268-A831-03B64C17627A}" srcOrd="0" destOrd="0" presId="urn:microsoft.com/office/officeart/2005/8/layout/hierarchy4"/>
    <dgm:cxn modelId="{D93B23B2-51C4-4345-85F7-8C721CCD10ED}" type="presParOf" srcId="{273BDF43-FBF0-4268-A831-03B64C17627A}" destId="{DE349E54-D3C1-4243-B9F8-9F6604FAAA55}" srcOrd="0" destOrd="0" presId="urn:microsoft.com/office/officeart/2005/8/layout/hierarchy4"/>
    <dgm:cxn modelId="{C5CF9B27-9339-447D-8C07-95A71E4FBB71}" type="presParOf" srcId="{273BDF43-FBF0-4268-A831-03B64C17627A}" destId="{22037B71-6484-470E-91A1-B38A74202B1C}" srcOrd="1" destOrd="0" presId="urn:microsoft.com/office/officeart/2005/8/layout/hierarchy4"/>
    <dgm:cxn modelId="{89690147-609A-4051-95C2-A7E458B1C9C0}" type="presParOf" srcId="{273BDF43-FBF0-4268-A831-03B64C17627A}" destId="{B2AAD25F-5345-4539-8740-57F22A291C61}" srcOrd="2" destOrd="0" presId="urn:microsoft.com/office/officeart/2005/8/layout/hierarchy4"/>
    <dgm:cxn modelId="{252C00A8-1DD7-4914-8538-BC70AFB55877}" type="presParOf" srcId="{B2AAD25F-5345-4539-8740-57F22A291C61}" destId="{E79F5F22-70AF-40AE-9BFE-1FA2AE93E7E9}" srcOrd="0" destOrd="0" presId="urn:microsoft.com/office/officeart/2005/8/layout/hierarchy4"/>
    <dgm:cxn modelId="{72306B96-67B9-40E4-BAE6-7270D631E3EA}" type="presParOf" srcId="{E79F5F22-70AF-40AE-9BFE-1FA2AE93E7E9}" destId="{64CE61B3-8280-4474-9769-B390E419A14E}" srcOrd="0" destOrd="0" presId="urn:microsoft.com/office/officeart/2005/8/layout/hierarchy4"/>
    <dgm:cxn modelId="{7D324D32-25B0-48A9-97DF-8A9946672694}" type="presParOf" srcId="{E79F5F22-70AF-40AE-9BFE-1FA2AE93E7E9}" destId="{7BE7515E-81C3-4177-9CB1-9F6C1405953B}" srcOrd="1" destOrd="0" presId="urn:microsoft.com/office/officeart/2005/8/layout/hierarchy4"/>
    <dgm:cxn modelId="{DF4821A4-5429-4C44-9D5B-BECDBDE1B987}" type="presParOf" srcId="{B2AAD25F-5345-4539-8740-57F22A291C61}" destId="{B145DA01-8877-4604-93AB-FECA7AE5DFBC}" srcOrd="1" destOrd="0" presId="urn:microsoft.com/office/officeart/2005/8/layout/hierarchy4"/>
    <dgm:cxn modelId="{5F076638-2306-4DA8-945A-5F12EFA9C898}" type="presParOf" srcId="{B2AAD25F-5345-4539-8740-57F22A291C61}" destId="{6E39B07C-149D-4318-9C39-364A31272ECB}" srcOrd="2" destOrd="0" presId="urn:microsoft.com/office/officeart/2005/8/layout/hierarchy4"/>
    <dgm:cxn modelId="{EDA02BDC-1806-46E3-B927-6884FD553AE5}" type="presParOf" srcId="{6E39B07C-149D-4318-9C39-364A31272ECB}" destId="{75B0A14F-F2D7-43C2-8514-E0E9750732C7}" srcOrd="0" destOrd="0" presId="urn:microsoft.com/office/officeart/2005/8/layout/hierarchy4"/>
    <dgm:cxn modelId="{70F0287F-0AD4-4705-913A-7D4D8A0A312E}" type="presParOf" srcId="{6E39B07C-149D-4318-9C39-364A31272ECB}" destId="{8517D92F-28DF-4556-942E-E79B351555FC}" srcOrd="1" destOrd="0" presId="urn:microsoft.com/office/officeart/2005/8/layout/hierarchy4"/>
    <dgm:cxn modelId="{4EF4EA58-CEB1-4FCD-9E66-B26063680015}" type="presParOf" srcId="{6E39B07C-149D-4318-9C39-364A31272ECB}" destId="{0FD4419E-A388-4663-ACD9-573ADE9B6370}" srcOrd="2" destOrd="0" presId="urn:microsoft.com/office/officeart/2005/8/layout/hierarchy4"/>
    <dgm:cxn modelId="{5A655353-2E3D-4748-876A-C186E81AB960}" type="presParOf" srcId="{0FD4419E-A388-4663-ACD9-573ADE9B6370}" destId="{FE42616E-B3B7-4B54-994A-90A86DEC8840}" srcOrd="0" destOrd="0" presId="urn:microsoft.com/office/officeart/2005/8/layout/hierarchy4"/>
    <dgm:cxn modelId="{422DD45B-D27C-49D3-8BEB-B8F30FCD37CE}" type="presParOf" srcId="{FE42616E-B3B7-4B54-994A-90A86DEC8840}" destId="{9EB661B7-6DC8-47DD-AF21-DCA400F6A0C6}" srcOrd="0" destOrd="0" presId="urn:microsoft.com/office/officeart/2005/8/layout/hierarchy4"/>
    <dgm:cxn modelId="{ADD0C929-581C-4A5D-BDD8-285A0DFBE10C}" type="presParOf" srcId="{FE42616E-B3B7-4B54-994A-90A86DEC8840}" destId="{38F66900-3E12-43D6-9FB3-5FD3DD8D318F}" srcOrd="1" destOrd="0" presId="urn:microsoft.com/office/officeart/2005/8/layout/hierarchy4"/>
    <dgm:cxn modelId="{AFCC1CAD-738E-42F3-8B98-DD2EB3D5F04A}" type="presParOf" srcId="{B2AAD25F-5345-4539-8740-57F22A291C61}" destId="{54BF3D3D-7AA0-4577-B151-E6BB292BCB2A}" srcOrd="3" destOrd="0" presId="urn:microsoft.com/office/officeart/2005/8/layout/hierarchy4"/>
    <dgm:cxn modelId="{B7688940-A351-48C0-86F2-C9120F93FACB}" type="presParOf" srcId="{B2AAD25F-5345-4539-8740-57F22A291C61}" destId="{F58B85BB-DCE1-4476-80B9-752F18BED5B2}" srcOrd="4" destOrd="0" presId="urn:microsoft.com/office/officeart/2005/8/layout/hierarchy4"/>
    <dgm:cxn modelId="{7E818759-BBC9-4A03-A48F-6EFE85C759F0}" type="presParOf" srcId="{F58B85BB-DCE1-4476-80B9-752F18BED5B2}" destId="{7F0A7AC9-502E-428D-9C8F-166996FC4C22}" srcOrd="0" destOrd="0" presId="urn:microsoft.com/office/officeart/2005/8/layout/hierarchy4"/>
    <dgm:cxn modelId="{1ABA01C5-D419-41FF-991B-E064A4A91086}" type="presParOf" srcId="{F58B85BB-DCE1-4476-80B9-752F18BED5B2}" destId="{D5E4895F-7E76-4543-928A-4CE7BA60D111}" srcOrd="1" destOrd="0" presId="urn:microsoft.com/office/officeart/2005/8/layout/hierarchy4"/>
    <dgm:cxn modelId="{D93672D5-BAAF-4C9D-A3B9-1F4E664C90E6}" type="presParOf" srcId="{F58B85BB-DCE1-4476-80B9-752F18BED5B2}" destId="{23D6A44B-DFD7-4B8F-80DE-16CCEA945BAF}" srcOrd="2" destOrd="0" presId="urn:microsoft.com/office/officeart/2005/8/layout/hierarchy4"/>
    <dgm:cxn modelId="{EFBF0239-E436-45C8-89BB-0FFE299CBC2C}" type="presParOf" srcId="{23D6A44B-DFD7-4B8F-80DE-16CCEA945BAF}" destId="{3CCC19D5-5076-4CC0-90D0-FA4BB5AD191E}" srcOrd="0" destOrd="0" presId="urn:microsoft.com/office/officeart/2005/8/layout/hierarchy4"/>
    <dgm:cxn modelId="{08128058-D233-4508-A2E3-915F1FBFC71E}" type="presParOf" srcId="{3CCC19D5-5076-4CC0-90D0-FA4BB5AD191E}" destId="{B209C287-1C72-4A97-9290-A25B514C03ED}" srcOrd="0" destOrd="0" presId="urn:microsoft.com/office/officeart/2005/8/layout/hierarchy4"/>
    <dgm:cxn modelId="{DD2C5588-C657-4000-B597-7317ED32AA3E}" type="presParOf" srcId="{3CCC19D5-5076-4CC0-90D0-FA4BB5AD191E}" destId="{12CB7917-FF69-4F54-8213-7D8FC77CB84F}" srcOrd="1" destOrd="0" presId="urn:microsoft.com/office/officeart/2005/8/layout/hierarchy4"/>
    <dgm:cxn modelId="{265A829F-F16C-400C-B0D7-9C216F7121B7}" type="presParOf" srcId="{23D6A44B-DFD7-4B8F-80DE-16CCEA945BAF}" destId="{89ADF348-8ECA-468D-94EB-B978FD607C7A}" srcOrd="1" destOrd="0" presId="urn:microsoft.com/office/officeart/2005/8/layout/hierarchy4"/>
    <dgm:cxn modelId="{338CBE76-A393-4ABC-8E87-8D9C7A6AC25F}" type="presParOf" srcId="{23D6A44B-DFD7-4B8F-80DE-16CCEA945BAF}" destId="{1C84F54B-0263-4CF6-9D89-C34EB4F16E47}" srcOrd="2" destOrd="0" presId="urn:microsoft.com/office/officeart/2005/8/layout/hierarchy4"/>
    <dgm:cxn modelId="{3093B633-3E0F-46D0-94F2-551941188879}" type="presParOf" srcId="{1C84F54B-0263-4CF6-9D89-C34EB4F16E47}" destId="{6BECFAE7-3F3E-4171-9969-288E3231030A}" srcOrd="0" destOrd="0" presId="urn:microsoft.com/office/officeart/2005/8/layout/hierarchy4"/>
    <dgm:cxn modelId="{BDDCBA0D-3398-461A-8077-42068FEE8EE7}" type="presParOf" srcId="{1C84F54B-0263-4CF6-9D89-C34EB4F16E47}" destId="{88154EE7-D570-4E89-AA23-440C95E87969}" srcOrd="1" destOrd="0" presId="urn:microsoft.com/office/officeart/2005/8/layout/hierarchy4"/>
    <dgm:cxn modelId="{A40346C0-F5B3-48F4-84E6-AC0E5672ADAE}" type="presParOf" srcId="{1C84F54B-0263-4CF6-9D89-C34EB4F16E47}" destId="{26E7880D-096E-4836-B331-DCA60B01A811}" srcOrd="2" destOrd="0" presId="urn:microsoft.com/office/officeart/2005/8/layout/hierarchy4"/>
    <dgm:cxn modelId="{A3E96675-05DC-4242-8901-E6111B7A3EC4}" type="presParOf" srcId="{26E7880D-096E-4836-B331-DCA60B01A811}" destId="{5A1C539F-E62F-4D69-963A-EC4A27248164}" srcOrd="0" destOrd="0" presId="urn:microsoft.com/office/officeart/2005/8/layout/hierarchy4"/>
    <dgm:cxn modelId="{560B2F9C-02C8-450F-9D37-878F5C51CF13}" type="presParOf" srcId="{5A1C539F-E62F-4D69-963A-EC4A27248164}" destId="{BF5F1216-775E-4D80-898D-EF008B9FED30}" srcOrd="0" destOrd="0" presId="urn:microsoft.com/office/officeart/2005/8/layout/hierarchy4"/>
    <dgm:cxn modelId="{9D22FC23-32C9-4BBC-9339-BF8B5FA4ACFC}" type="presParOf" srcId="{5A1C539F-E62F-4D69-963A-EC4A27248164}" destId="{54E76596-0604-4B9D-B2D6-9D57208AC8B2}" srcOrd="1" destOrd="0" presId="urn:microsoft.com/office/officeart/2005/8/layout/hierarchy4"/>
    <dgm:cxn modelId="{3F68D0CB-E4A7-4E66-B9FC-43B9B430E7C6}" type="presParOf" srcId="{26E7880D-096E-4836-B331-DCA60B01A811}" destId="{52D13471-E065-49EA-BA90-52FF0614379C}" srcOrd="1" destOrd="0" presId="urn:microsoft.com/office/officeart/2005/8/layout/hierarchy4"/>
    <dgm:cxn modelId="{3DAF529E-90FC-49B5-9D83-8CD26CBE6760}" type="presParOf" srcId="{26E7880D-096E-4836-B331-DCA60B01A811}" destId="{F6AD1EDE-EE89-468D-9C02-AABD2AB68C70}" srcOrd="2" destOrd="0" presId="urn:microsoft.com/office/officeart/2005/8/layout/hierarchy4"/>
    <dgm:cxn modelId="{9DDD9D44-7575-44DF-8ED6-298AE208B0D4}" type="presParOf" srcId="{F6AD1EDE-EE89-468D-9C02-AABD2AB68C70}" destId="{5FB8CD69-09D9-430C-B080-67F8732CC2F7}" srcOrd="0" destOrd="0" presId="urn:microsoft.com/office/officeart/2005/8/layout/hierarchy4"/>
    <dgm:cxn modelId="{3629A329-8E55-460D-B14E-220DEC196406}" type="presParOf" srcId="{F6AD1EDE-EE89-468D-9C02-AABD2AB68C70}" destId="{90F589FA-C7C6-4A3E-8323-AC11F78BEAF5}" srcOrd="1" destOrd="0" presId="urn:microsoft.com/office/officeart/2005/8/layout/hierarchy4"/>
    <dgm:cxn modelId="{6A9AE81A-3405-497A-BB37-5AA2B1C42AB2}" type="presParOf" srcId="{B2AAD25F-5345-4539-8740-57F22A291C61}" destId="{1428C9EB-E9B0-40CE-B7D9-DC6C1E9684E6}" srcOrd="5" destOrd="0" presId="urn:microsoft.com/office/officeart/2005/8/layout/hierarchy4"/>
    <dgm:cxn modelId="{2C240D1D-98FF-4197-9816-30AEEF815250}" type="presParOf" srcId="{B2AAD25F-5345-4539-8740-57F22A291C61}" destId="{76E02D6D-887F-4CEB-A231-E0023785E90E}" srcOrd="6" destOrd="0" presId="urn:microsoft.com/office/officeart/2005/8/layout/hierarchy4"/>
    <dgm:cxn modelId="{CC73F3B8-C148-4235-88F4-DB85808400F2}" type="presParOf" srcId="{76E02D6D-887F-4CEB-A231-E0023785E90E}" destId="{596E2462-4D17-40EF-B964-D1A7ABB17788}" srcOrd="0" destOrd="0" presId="urn:microsoft.com/office/officeart/2005/8/layout/hierarchy4"/>
    <dgm:cxn modelId="{8BFEA2B8-2419-4F45-8DC4-A0FBF46D66F4}" type="presParOf" srcId="{76E02D6D-887F-4CEB-A231-E0023785E90E}" destId="{294E71F0-63A2-4FEC-AE8F-07360FBEFA4E}" srcOrd="1" destOrd="0" presId="urn:microsoft.com/office/officeart/2005/8/layout/hierarchy4"/>
    <dgm:cxn modelId="{E80A8F18-7354-4B56-93A6-4485AABE063A}" type="presParOf" srcId="{76E02D6D-887F-4CEB-A231-E0023785E90E}" destId="{0E7A7A17-9168-4EE7-A5E4-1657058CD808}" srcOrd="2" destOrd="0" presId="urn:microsoft.com/office/officeart/2005/8/layout/hierarchy4"/>
    <dgm:cxn modelId="{B9E1BEB0-DF43-40A3-A52D-0219EFE171B9}" type="presParOf" srcId="{0E7A7A17-9168-4EE7-A5E4-1657058CD808}" destId="{591DA374-68EA-4DAE-B279-656939F7531E}" srcOrd="0" destOrd="0" presId="urn:microsoft.com/office/officeart/2005/8/layout/hierarchy4"/>
    <dgm:cxn modelId="{2667D35F-DE71-47D9-9CFA-F26C2353062C}" type="presParOf" srcId="{591DA374-68EA-4DAE-B279-656939F7531E}" destId="{A353A81C-FBDD-413D-843D-B2630D79046F}" srcOrd="0" destOrd="0" presId="urn:microsoft.com/office/officeart/2005/8/layout/hierarchy4"/>
    <dgm:cxn modelId="{552A7486-D6CC-4180-86AB-27ACACBF4B04}" type="presParOf" srcId="{591DA374-68EA-4DAE-B279-656939F7531E}" destId="{A3A1F649-8B68-488F-8211-BDE6305314FF}" srcOrd="1" destOrd="0" presId="urn:microsoft.com/office/officeart/2005/8/layout/hierarchy4"/>
  </dgm:cxnLst>
  <dgm:bg/>
  <dgm:whole/>
  <dgm:extLst>
    <a:ext uri="http://schemas.microsoft.com/office/drawing/2008/diagram">
      <dsp:dataModelExt xmlns:dsp="http://schemas.microsoft.com/office/drawing/2008/diagram" relId="rId62"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DBCAC446-9E3C-4127-AEB6-0D3417E0BD39}" type="doc">
      <dgm:prSet loTypeId="urn:microsoft.com/office/officeart/2005/8/layout/hierarchy4" loCatId="hierarchy" qsTypeId="urn:microsoft.com/office/officeart/2005/8/quickstyle/simple1" qsCatId="simple" csTypeId="urn:microsoft.com/office/officeart/2005/8/colors/colorful2" csCatId="colorful" phldr="1"/>
      <dgm:spPr/>
      <dgm:t>
        <a:bodyPr/>
        <a:lstStyle/>
        <a:p>
          <a:endParaRPr lang="es-ES"/>
        </a:p>
      </dgm:t>
    </dgm:pt>
    <dgm:pt modelId="{34A3B9DD-85C2-45C7-8F40-D0E1A0CE56EA}">
      <dgm:prSet phldrT="[Texto]" custT="1"/>
      <dgm:spPr/>
      <dgm:t>
        <a:bodyPr/>
        <a:lstStyle/>
        <a:p>
          <a:pPr algn="ctr"/>
          <a:r>
            <a:rPr lang="es-ES" sz="2000" b="1">
              <a:solidFill>
                <a:schemeClr val="tx1"/>
              </a:solidFill>
              <a:latin typeface="Times New Roman" panose="02020603050405020304" pitchFamily="18" charset="0"/>
              <a:cs typeface="Times New Roman" panose="02020603050405020304" pitchFamily="18" charset="0"/>
            </a:rPr>
            <a:t>EDR</a:t>
          </a:r>
        </a:p>
      </dgm:t>
    </dgm:pt>
    <dgm:pt modelId="{106D93AC-7D19-4E23-AE9B-DB86620D2658}" type="parTrans" cxnId="{E5B21511-1A8C-4468-961A-8B9BE3373083}">
      <dgm:prSet/>
      <dgm:spPr/>
      <dgm:t>
        <a:bodyPr/>
        <a:lstStyle/>
        <a:p>
          <a:pPr algn="ctr"/>
          <a:endParaRPr lang="es-ES" sz="3200" b="1">
            <a:solidFill>
              <a:schemeClr val="tx1"/>
            </a:solidFill>
            <a:latin typeface="Times New Roman" panose="02020603050405020304" pitchFamily="18" charset="0"/>
            <a:cs typeface="Times New Roman" panose="02020603050405020304" pitchFamily="18" charset="0"/>
          </a:endParaRPr>
        </a:p>
      </dgm:t>
    </dgm:pt>
    <dgm:pt modelId="{18D2071D-664C-41B9-A0C7-2C692862BC77}" type="sibTrans" cxnId="{E5B21511-1A8C-4468-961A-8B9BE3373083}">
      <dgm:prSet/>
      <dgm:spPr/>
      <dgm:t>
        <a:bodyPr/>
        <a:lstStyle/>
        <a:p>
          <a:pPr algn="ctr"/>
          <a:endParaRPr lang="es-ES" sz="3200" b="1">
            <a:solidFill>
              <a:schemeClr val="tx1"/>
            </a:solidFill>
            <a:latin typeface="Times New Roman" panose="02020603050405020304" pitchFamily="18" charset="0"/>
            <a:cs typeface="Times New Roman" panose="02020603050405020304" pitchFamily="18" charset="0"/>
          </a:endParaRPr>
        </a:p>
      </dgm:t>
    </dgm:pt>
    <dgm:pt modelId="{32C3239A-687F-4679-B31D-76A2160FFCA4}">
      <dgm:prSet phldrT="[Texto]" custT="1"/>
      <dgm:spPr>
        <a:solidFill>
          <a:srgbClr val="33CCCC"/>
        </a:solidFill>
      </dgm:spPr>
      <dgm:t>
        <a:bodyPr/>
        <a:lstStyle/>
        <a:p>
          <a:pPr algn="ctr"/>
          <a:r>
            <a:rPr lang="es-ES" sz="900" b="1">
              <a:solidFill>
                <a:schemeClr val="tx1"/>
              </a:solidFill>
              <a:latin typeface="Times New Roman" panose="02020603050405020304" pitchFamily="18" charset="0"/>
              <a:cs typeface="Times New Roman" panose="02020603050405020304" pitchFamily="18" charset="0"/>
            </a:rPr>
            <a:t>Recursos Humanos </a:t>
          </a:r>
        </a:p>
      </dgm:t>
    </dgm:pt>
    <dgm:pt modelId="{A50A1EEC-F1D1-4E81-97B0-40005455438A}" type="parTrans" cxnId="{CBC7ED77-B64C-4DF2-B37A-E7D937A89CE3}">
      <dgm:prSet/>
      <dgm:spPr/>
      <dgm:t>
        <a:bodyPr/>
        <a:lstStyle/>
        <a:p>
          <a:pPr algn="ctr"/>
          <a:endParaRPr lang="es-ES" sz="3200" b="1">
            <a:solidFill>
              <a:schemeClr val="tx1"/>
            </a:solidFill>
            <a:latin typeface="Times New Roman" panose="02020603050405020304" pitchFamily="18" charset="0"/>
            <a:cs typeface="Times New Roman" panose="02020603050405020304" pitchFamily="18" charset="0"/>
          </a:endParaRPr>
        </a:p>
      </dgm:t>
    </dgm:pt>
    <dgm:pt modelId="{94EB14C4-85F8-4A60-895B-36B674B5466C}" type="sibTrans" cxnId="{CBC7ED77-B64C-4DF2-B37A-E7D937A89CE3}">
      <dgm:prSet/>
      <dgm:spPr/>
      <dgm:t>
        <a:bodyPr/>
        <a:lstStyle/>
        <a:p>
          <a:pPr algn="ctr"/>
          <a:endParaRPr lang="es-ES" sz="3200" b="1">
            <a:solidFill>
              <a:schemeClr val="tx1"/>
            </a:solidFill>
            <a:latin typeface="Times New Roman" panose="02020603050405020304" pitchFamily="18" charset="0"/>
            <a:cs typeface="Times New Roman" panose="02020603050405020304" pitchFamily="18" charset="0"/>
          </a:endParaRPr>
        </a:p>
      </dgm:t>
    </dgm:pt>
    <dgm:pt modelId="{C12D495C-6150-46F3-9607-240421BAEAF7}">
      <dgm:prSet phldrT="[Texto]" custT="1"/>
      <dgm:spPr/>
      <dgm:t>
        <a:bodyPr/>
        <a:lstStyle/>
        <a:p>
          <a:pPr algn="ctr"/>
          <a:r>
            <a:rPr lang="en-US" sz="900" b="1">
              <a:solidFill>
                <a:schemeClr val="tx1"/>
              </a:solidFill>
              <a:latin typeface="Times New Roman" panose="02020603050405020304" pitchFamily="18" charset="0"/>
              <a:cs typeface="Times New Roman" panose="02020603050405020304" pitchFamily="18" charset="0"/>
            </a:rPr>
            <a:t>Gerente de Proyecto</a:t>
          </a:r>
          <a:endParaRPr lang="es-ES" sz="900" b="1">
            <a:solidFill>
              <a:schemeClr val="tx1"/>
            </a:solidFill>
            <a:latin typeface="Times New Roman" panose="02020603050405020304" pitchFamily="18" charset="0"/>
            <a:cs typeface="Times New Roman" panose="02020603050405020304" pitchFamily="18" charset="0"/>
          </a:endParaRPr>
        </a:p>
      </dgm:t>
    </dgm:pt>
    <dgm:pt modelId="{0250AB39-8D9E-447A-8693-0C42F496FC97}" type="parTrans" cxnId="{68D8E32C-130B-4110-BF0D-8A7B9A960B40}">
      <dgm:prSet/>
      <dgm:spPr/>
      <dgm:t>
        <a:bodyPr/>
        <a:lstStyle/>
        <a:p>
          <a:pPr algn="ctr"/>
          <a:endParaRPr lang="es-ES" sz="3200" b="1">
            <a:solidFill>
              <a:schemeClr val="tx1"/>
            </a:solidFill>
            <a:latin typeface="Times New Roman" panose="02020603050405020304" pitchFamily="18" charset="0"/>
            <a:cs typeface="Times New Roman" panose="02020603050405020304" pitchFamily="18" charset="0"/>
          </a:endParaRPr>
        </a:p>
      </dgm:t>
    </dgm:pt>
    <dgm:pt modelId="{C9B1144D-09E4-4645-B69A-792BF1DA3778}" type="sibTrans" cxnId="{68D8E32C-130B-4110-BF0D-8A7B9A960B40}">
      <dgm:prSet/>
      <dgm:spPr/>
      <dgm:t>
        <a:bodyPr/>
        <a:lstStyle/>
        <a:p>
          <a:pPr algn="ctr"/>
          <a:endParaRPr lang="es-ES" sz="3200" b="1">
            <a:solidFill>
              <a:schemeClr val="tx1"/>
            </a:solidFill>
            <a:latin typeface="Times New Roman" panose="02020603050405020304" pitchFamily="18" charset="0"/>
            <a:cs typeface="Times New Roman" panose="02020603050405020304" pitchFamily="18" charset="0"/>
          </a:endParaRPr>
        </a:p>
      </dgm:t>
    </dgm:pt>
    <dgm:pt modelId="{51E76048-AD09-4796-9406-9965184C29D9}">
      <dgm:prSet phldrT="[Texto]" custT="1"/>
      <dgm:spPr>
        <a:solidFill>
          <a:srgbClr val="FF6699"/>
        </a:solidFill>
      </dgm:spPr>
      <dgm:t>
        <a:bodyPr/>
        <a:lstStyle/>
        <a:p>
          <a:pPr algn="ctr"/>
          <a:r>
            <a:rPr lang="es-ES" sz="900" b="1">
              <a:solidFill>
                <a:schemeClr val="tx1"/>
              </a:solidFill>
              <a:latin typeface="Times New Roman" panose="02020603050405020304" pitchFamily="18" charset="0"/>
              <a:cs typeface="Times New Roman" panose="02020603050405020304" pitchFamily="18" charset="0"/>
            </a:rPr>
            <a:t>Recursos Materiales </a:t>
          </a:r>
        </a:p>
      </dgm:t>
    </dgm:pt>
    <dgm:pt modelId="{5E2FA280-E39E-45E9-8751-D933C4EB4EF6}" type="parTrans" cxnId="{F31BA319-69E6-4C76-B5FF-2A891BE679DD}">
      <dgm:prSet/>
      <dgm:spPr/>
      <dgm:t>
        <a:bodyPr/>
        <a:lstStyle/>
        <a:p>
          <a:pPr algn="ctr"/>
          <a:endParaRPr lang="es-ES" sz="3200" b="1">
            <a:solidFill>
              <a:schemeClr val="tx1"/>
            </a:solidFill>
            <a:latin typeface="Times New Roman" panose="02020603050405020304" pitchFamily="18" charset="0"/>
            <a:cs typeface="Times New Roman" panose="02020603050405020304" pitchFamily="18" charset="0"/>
          </a:endParaRPr>
        </a:p>
      </dgm:t>
    </dgm:pt>
    <dgm:pt modelId="{D6C55C33-5AA1-44A8-8AAF-5B3C4831F957}" type="sibTrans" cxnId="{F31BA319-69E6-4C76-B5FF-2A891BE679DD}">
      <dgm:prSet/>
      <dgm:spPr/>
      <dgm:t>
        <a:bodyPr/>
        <a:lstStyle/>
        <a:p>
          <a:pPr algn="ctr"/>
          <a:endParaRPr lang="es-ES" sz="3200" b="1">
            <a:solidFill>
              <a:schemeClr val="tx1"/>
            </a:solidFill>
            <a:latin typeface="Times New Roman" panose="02020603050405020304" pitchFamily="18" charset="0"/>
            <a:cs typeface="Times New Roman" panose="02020603050405020304" pitchFamily="18" charset="0"/>
          </a:endParaRPr>
        </a:p>
      </dgm:t>
    </dgm:pt>
    <dgm:pt modelId="{54E37DDE-43F0-41E0-B4EE-2472C68E7CC3}">
      <dgm:prSet phldrT="[Texto]" custT="1"/>
      <dgm:spPr/>
      <dgm:t>
        <a:bodyPr/>
        <a:lstStyle/>
        <a:p>
          <a:pPr algn="ctr"/>
          <a:r>
            <a:rPr lang="es-ES" sz="900" b="1">
              <a:solidFill>
                <a:schemeClr val="tx1"/>
              </a:solidFill>
              <a:latin typeface="Times New Roman" panose="02020603050405020304" pitchFamily="18" charset="0"/>
              <a:cs typeface="Times New Roman" panose="02020603050405020304" pitchFamily="18" charset="0"/>
            </a:rPr>
            <a:t>Gestion de compra </a:t>
          </a:r>
        </a:p>
      </dgm:t>
    </dgm:pt>
    <dgm:pt modelId="{D86E33B9-DDA8-4FE0-B122-B950010EA5AE}" type="parTrans" cxnId="{C5095F26-C8A1-4AC3-9A8D-7F0FF7284A6A}">
      <dgm:prSet/>
      <dgm:spPr/>
      <dgm:t>
        <a:bodyPr/>
        <a:lstStyle/>
        <a:p>
          <a:pPr algn="ctr"/>
          <a:endParaRPr lang="es-ES" sz="3200" b="1">
            <a:solidFill>
              <a:schemeClr val="tx1"/>
            </a:solidFill>
            <a:latin typeface="Times New Roman" panose="02020603050405020304" pitchFamily="18" charset="0"/>
            <a:cs typeface="Times New Roman" panose="02020603050405020304" pitchFamily="18" charset="0"/>
          </a:endParaRPr>
        </a:p>
      </dgm:t>
    </dgm:pt>
    <dgm:pt modelId="{4F14FDC6-0B99-4C3D-ACF0-51AE08542DC0}" type="sibTrans" cxnId="{C5095F26-C8A1-4AC3-9A8D-7F0FF7284A6A}">
      <dgm:prSet/>
      <dgm:spPr/>
      <dgm:t>
        <a:bodyPr/>
        <a:lstStyle/>
        <a:p>
          <a:pPr algn="ctr"/>
          <a:endParaRPr lang="es-ES" sz="3200" b="1">
            <a:solidFill>
              <a:schemeClr val="tx1"/>
            </a:solidFill>
            <a:latin typeface="Times New Roman" panose="02020603050405020304" pitchFamily="18" charset="0"/>
            <a:cs typeface="Times New Roman" panose="02020603050405020304" pitchFamily="18" charset="0"/>
          </a:endParaRPr>
        </a:p>
      </dgm:t>
    </dgm:pt>
    <dgm:pt modelId="{B09694AD-E57B-4F34-A964-2916CE4642AB}">
      <dgm:prSet custT="1"/>
      <dgm:spPr>
        <a:solidFill>
          <a:srgbClr val="00B0F0"/>
        </a:solidFill>
      </dgm:spPr>
      <dgm:t>
        <a:bodyPr/>
        <a:lstStyle/>
        <a:p>
          <a:pPr algn="ctr"/>
          <a:r>
            <a:rPr lang="es-ES" sz="900" b="1">
              <a:solidFill>
                <a:schemeClr val="tx1"/>
              </a:solidFill>
              <a:latin typeface="Times New Roman" panose="02020603050405020304" pitchFamily="18" charset="0"/>
              <a:cs typeface="Times New Roman" panose="02020603050405020304" pitchFamily="18" charset="0"/>
            </a:rPr>
            <a:t>Recursos Financieros </a:t>
          </a:r>
        </a:p>
      </dgm:t>
    </dgm:pt>
    <dgm:pt modelId="{DE0BAD1C-A507-45D3-83CE-D640A7F82FFD}" type="parTrans" cxnId="{3D16CF3A-2F47-4F39-86CB-472D6896F0BA}">
      <dgm:prSet/>
      <dgm:spPr/>
      <dgm:t>
        <a:bodyPr/>
        <a:lstStyle/>
        <a:p>
          <a:pPr algn="ctr"/>
          <a:endParaRPr lang="es-ES" sz="3200" b="1">
            <a:solidFill>
              <a:schemeClr val="tx1"/>
            </a:solidFill>
            <a:latin typeface="Times New Roman" panose="02020603050405020304" pitchFamily="18" charset="0"/>
            <a:cs typeface="Times New Roman" panose="02020603050405020304" pitchFamily="18" charset="0"/>
          </a:endParaRPr>
        </a:p>
      </dgm:t>
    </dgm:pt>
    <dgm:pt modelId="{F1C59FCB-BE10-4498-99FD-16451D831D3F}" type="sibTrans" cxnId="{3D16CF3A-2F47-4F39-86CB-472D6896F0BA}">
      <dgm:prSet/>
      <dgm:spPr/>
      <dgm:t>
        <a:bodyPr/>
        <a:lstStyle/>
        <a:p>
          <a:pPr algn="ctr"/>
          <a:endParaRPr lang="es-ES" sz="3200" b="1">
            <a:solidFill>
              <a:schemeClr val="tx1"/>
            </a:solidFill>
            <a:latin typeface="Times New Roman" panose="02020603050405020304" pitchFamily="18" charset="0"/>
            <a:cs typeface="Times New Roman" panose="02020603050405020304" pitchFamily="18" charset="0"/>
          </a:endParaRPr>
        </a:p>
      </dgm:t>
    </dgm:pt>
    <dgm:pt modelId="{6A8FE90A-9D6B-4AFD-A2B8-B41B4015E442}">
      <dgm:prSet custT="1"/>
      <dgm:spPr/>
      <dgm:t>
        <a:bodyPr/>
        <a:lstStyle/>
        <a:p>
          <a:pPr algn="ctr"/>
          <a:r>
            <a:rPr lang="es-ES" sz="900" b="1">
              <a:solidFill>
                <a:schemeClr val="tx1"/>
              </a:solidFill>
              <a:latin typeface="Times New Roman" panose="02020603050405020304" pitchFamily="18" charset="0"/>
              <a:cs typeface="Times New Roman" panose="02020603050405020304" pitchFamily="18" charset="0"/>
            </a:rPr>
            <a:t>Presupuestos</a:t>
          </a:r>
        </a:p>
      </dgm:t>
    </dgm:pt>
    <dgm:pt modelId="{576B201F-79CB-47DB-B934-F60D0E764E37}" type="parTrans" cxnId="{919BEFB9-312C-49AC-B9C8-B3ACF1142609}">
      <dgm:prSet/>
      <dgm:spPr/>
      <dgm:t>
        <a:bodyPr/>
        <a:lstStyle/>
        <a:p>
          <a:pPr algn="ctr"/>
          <a:endParaRPr lang="es-ES" sz="3200" b="1">
            <a:solidFill>
              <a:schemeClr val="tx1"/>
            </a:solidFill>
            <a:latin typeface="Times New Roman" panose="02020603050405020304" pitchFamily="18" charset="0"/>
            <a:cs typeface="Times New Roman" panose="02020603050405020304" pitchFamily="18" charset="0"/>
          </a:endParaRPr>
        </a:p>
      </dgm:t>
    </dgm:pt>
    <dgm:pt modelId="{62ED6A76-678D-43A9-8E5E-A1FE5BD3D180}" type="sibTrans" cxnId="{919BEFB9-312C-49AC-B9C8-B3ACF1142609}">
      <dgm:prSet/>
      <dgm:spPr/>
      <dgm:t>
        <a:bodyPr/>
        <a:lstStyle/>
        <a:p>
          <a:pPr algn="ctr"/>
          <a:endParaRPr lang="es-ES" sz="3200" b="1">
            <a:solidFill>
              <a:schemeClr val="tx1"/>
            </a:solidFill>
            <a:latin typeface="Times New Roman" panose="02020603050405020304" pitchFamily="18" charset="0"/>
            <a:cs typeface="Times New Roman" panose="02020603050405020304" pitchFamily="18" charset="0"/>
          </a:endParaRPr>
        </a:p>
      </dgm:t>
    </dgm:pt>
    <dgm:pt modelId="{35EB9C92-22F6-4718-B79E-19BDF5A17C13}">
      <dgm:prSet custT="1"/>
      <dgm:spPr/>
      <dgm:t>
        <a:bodyPr/>
        <a:lstStyle/>
        <a:p>
          <a:pPr algn="ctr"/>
          <a:r>
            <a:rPr lang="en-US" sz="900" b="1">
              <a:solidFill>
                <a:schemeClr val="tx1"/>
              </a:solidFill>
              <a:latin typeface="Times New Roman" panose="02020603050405020304" pitchFamily="18" charset="0"/>
              <a:cs typeface="Times New Roman" panose="02020603050405020304" pitchFamily="18" charset="0"/>
            </a:rPr>
            <a:t>Gerente de Producción</a:t>
          </a:r>
          <a:endParaRPr lang="es-ES" sz="900" b="1">
            <a:solidFill>
              <a:schemeClr val="tx1"/>
            </a:solidFill>
            <a:latin typeface="Times New Roman" panose="02020603050405020304" pitchFamily="18" charset="0"/>
            <a:cs typeface="Times New Roman" panose="02020603050405020304" pitchFamily="18" charset="0"/>
          </a:endParaRPr>
        </a:p>
      </dgm:t>
    </dgm:pt>
    <dgm:pt modelId="{ECC1A0E9-CF91-4407-9E84-BF054A6D50EA}" type="parTrans" cxnId="{F1CD4FD4-AFDD-4E52-A736-E90B021B47A7}">
      <dgm:prSet/>
      <dgm:spPr/>
      <dgm:t>
        <a:bodyPr/>
        <a:lstStyle/>
        <a:p>
          <a:pPr algn="ctr"/>
          <a:endParaRPr lang="es-ES" sz="3200" b="1">
            <a:solidFill>
              <a:schemeClr val="tx1"/>
            </a:solidFill>
            <a:latin typeface="Times New Roman" panose="02020603050405020304" pitchFamily="18" charset="0"/>
            <a:cs typeface="Times New Roman" panose="02020603050405020304" pitchFamily="18" charset="0"/>
          </a:endParaRPr>
        </a:p>
      </dgm:t>
    </dgm:pt>
    <dgm:pt modelId="{2120F0DA-D462-47B8-882B-E3057A3553A8}" type="sibTrans" cxnId="{F1CD4FD4-AFDD-4E52-A736-E90B021B47A7}">
      <dgm:prSet/>
      <dgm:spPr/>
      <dgm:t>
        <a:bodyPr/>
        <a:lstStyle/>
        <a:p>
          <a:pPr algn="ctr"/>
          <a:endParaRPr lang="es-ES" sz="3200" b="1">
            <a:solidFill>
              <a:schemeClr val="tx1"/>
            </a:solidFill>
            <a:latin typeface="Times New Roman" panose="02020603050405020304" pitchFamily="18" charset="0"/>
            <a:cs typeface="Times New Roman" panose="02020603050405020304" pitchFamily="18" charset="0"/>
          </a:endParaRPr>
        </a:p>
      </dgm:t>
    </dgm:pt>
    <dgm:pt modelId="{2FFCEC23-2483-4806-8AC0-1AA7EB6C0D2B}">
      <dgm:prSet custT="1"/>
      <dgm:spPr/>
      <dgm:t>
        <a:bodyPr/>
        <a:lstStyle/>
        <a:p>
          <a:pPr algn="ctr"/>
          <a:r>
            <a:rPr lang="en-US" sz="900" b="1">
              <a:solidFill>
                <a:schemeClr val="tx1"/>
              </a:solidFill>
              <a:latin typeface="Times New Roman" panose="02020603050405020304" pitchFamily="18" charset="0"/>
              <a:cs typeface="Times New Roman" panose="02020603050405020304" pitchFamily="18" charset="0"/>
            </a:rPr>
            <a:t>Jefe de Investigación y Desarrollo</a:t>
          </a:r>
          <a:endParaRPr lang="es-ES" sz="900" b="1">
            <a:solidFill>
              <a:schemeClr val="tx1"/>
            </a:solidFill>
            <a:latin typeface="Times New Roman" panose="02020603050405020304" pitchFamily="18" charset="0"/>
            <a:cs typeface="Times New Roman" panose="02020603050405020304" pitchFamily="18" charset="0"/>
          </a:endParaRPr>
        </a:p>
      </dgm:t>
    </dgm:pt>
    <dgm:pt modelId="{79B808D9-05B3-40D2-9699-F812906C8552}" type="parTrans" cxnId="{E8079563-BED0-4F05-B6B2-ED6508ECB833}">
      <dgm:prSet/>
      <dgm:spPr/>
      <dgm:t>
        <a:bodyPr/>
        <a:lstStyle/>
        <a:p>
          <a:pPr algn="ctr"/>
          <a:endParaRPr lang="es-ES" sz="3200" b="1">
            <a:solidFill>
              <a:schemeClr val="tx1"/>
            </a:solidFill>
            <a:latin typeface="Times New Roman" panose="02020603050405020304" pitchFamily="18" charset="0"/>
            <a:cs typeface="Times New Roman" panose="02020603050405020304" pitchFamily="18" charset="0"/>
          </a:endParaRPr>
        </a:p>
      </dgm:t>
    </dgm:pt>
    <dgm:pt modelId="{911434D6-B771-462B-ACFB-99D9815AE0AA}" type="sibTrans" cxnId="{E8079563-BED0-4F05-B6B2-ED6508ECB833}">
      <dgm:prSet/>
      <dgm:spPr/>
      <dgm:t>
        <a:bodyPr/>
        <a:lstStyle/>
        <a:p>
          <a:pPr algn="ctr"/>
          <a:endParaRPr lang="es-ES" sz="3200" b="1">
            <a:solidFill>
              <a:schemeClr val="tx1"/>
            </a:solidFill>
            <a:latin typeface="Times New Roman" panose="02020603050405020304" pitchFamily="18" charset="0"/>
            <a:cs typeface="Times New Roman" panose="02020603050405020304" pitchFamily="18" charset="0"/>
          </a:endParaRPr>
        </a:p>
      </dgm:t>
    </dgm:pt>
    <dgm:pt modelId="{40566307-F0ED-48C7-833A-F17203B1C893}">
      <dgm:prSet custT="1"/>
      <dgm:spPr/>
      <dgm:t>
        <a:bodyPr/>
        <a:lstStyle/>
        <a:p>
          <a:pPr algn="ctr"/>
          <a:r>
            <a:rPr lang="es-ES" sz="900" b="1">
              <a:solidFill>
                <a:schemeClr val="tx1"/>
              </a:solidFill>
              <a:latin typeface="Times New Roman" panose="02020603050405020304" pitchFamily="18" charset="0"/>
              <a:cs typeface="Times New Roman" panose="02020603050405020304" pitchFamily="18" charset="0"/>
            </a:rPr>
            <a:t>Contratacion de servicios </a:t>
          </a:r>
        </a:p>
      </dgm:t>
    </dgm:pt>
    <dgm:pt modelId="{EAF0DE47-FF6D-4C29-885C-ACC4D6EE1C46}" type="parTrans" cxnId="{B3D1CC30-9CFD-4201-81EC-CD120D9014DD}">
      <dgm:prSet/>
      <dgm:spPr/>
      <dgm:t>
        <a:bodyPr/>
        <a:lstStyle/>
        <a:p>
          <a:pPr algn="ctr"/>
          <a:endParaRPr lang="es-ES" sz="3200" b="1">
            <a:solidFill>
              <a:schemeClr val="tx1"/>
            </a:solidFill>
            <a:latin typeface="Times New Roman" panose="02020603050405020304" pitchFamily="18" charset="0"/>
            <a:cs typeface="Times New Roman" panose="02020603050405020304" pitchFamily="18" charset="0"/>
          </a:endParaRPr>
        </a:p>
      </dgm:t>
    </dgm:pt>
    <dgm:pt modelId="{EAC36A7C-720C-429C-8175-14B1CC3A7FF0}" type="sibTrans" cxnId="{B3D1CC30-9CFD-4201-81EC-CD120D9014DD}">
      <dgm:prSet/>
      <dgm:spPr/>
      <dgm:t>
        <a:bodyPr/>
        <a:lstStyle/>
        <a:p>
          <a:pPr algn="ctr"/>
          <a:endParaRPr lang="es-ES" sz="3200" b="1">
            <a:solidFill>
              <a:schemeClr val="tx1"/>
            </a:solidFill>
            <a:latin typeface="Times New Roman" panose="02020603050405020304" pitchFamily="18" charset="0"/>
            <a:cs typeface="Times New Roman" panose="02020603050405020304" pitchFamily="18" charset="0"/>
          </a:endParaRPr>
        </a:p>
      </dgm:t>
    </dgm:pt>
    <dgm:pt modelId="{E5708C4F-0601-465F-808B-DBD1DABBD752}">
      <dgm:prSet custT="1"/>
      <dgm:spPr/>
      <dgm:t>
        <a:bodyPr/>
        <a:lstStyle/>
        <a:p>
          <a:pPr algn="ctr"/>
          <a:r>
            <a:rPr lang="es-ES" sz="900" b="1">
              <a:solidFill>
                <a:schemeClr val="tx1"/>
              </a:solidFill>
              <a:latin typeface="Times New Roman" panose="02020603050405020304" pitchFamily="18" charset="0"/>
              <a:cs typeface="Times New Roman" panose="02020603050405020304" pitchFamily="18" charset="0"/>
            </a:rPr>
            <a:t>Gastos Generales </a:t>
          </a:r>
        </a:p>
      </dgm:t>
    </dgm:pt>
    <dgm:pt modelId="{BD39A027-5876-4C9E-97B7-983EE3162078}" type="parTrans" cxnId="{52E93440-D5B4-44B7-B6EC-41C782F99122}">
      <dgm:prSet/>
      <dgm:spPr/>
      <dgm:t>
        <a:bodyPr/>
        <a:lstStyle/>
        <a:p>
          <a:pPr algn="ctr"/>
          <a:endParaRPr lang="es-ES" sz="3200" b="1">
            <a:solidFill>
              <a:schemeClr val="tx1"/>
            </a:solidFill>
            <a:latin typeface="Times New Roman" panose="02020603050405020304" pitchFamily="18" charset="0"/>
            <a:cs typeface="Times New Roman" panose="02020603050405020304" pitchFamily="18" charset="0"/>
          </a:endParaRPr>
        </a:p>
      </dgm:t>
    </dgm:pt>
    <dgm:pt modelId="{60E436E2-5714-4DB4-A65A-809F0386FD5A}" type="sibTrans" cxnId="{52E93440-D5B4-44B7-B6EC-41C782F99122}">
      <dgm:prSet/>
      <dgm:spPr/>
      <dgm:t>
        <a:bodyPr/>
        <a:lstStyle/>
        <a:p>
          <a:pPr algn="ctr"/>
          <a:endParaRPr lang="es-ES" sz="3200" b="1">
            <a:solidFill>
              <a:schemeClr val="tx1"/>
            </a:solidFill>
            <a:latin typeface="Times New Roman" panose="02020603050405020304" pitchFamily="18" charset="0"/>
            <a:cs typeface="Times New Roman" panose="02020603050405020304" pitchFamily="18" charset="0"/>
          </a:endParaRPr>
        </a:p>
      </dgm:t>
    </dgm:pt>
    <dgm:pt modelId="{18CCC43E-969F-4F73-9BF3-E09D896E4324}">
      <dgm:prSet custT="1"/>
      <dgm:spPr>
        <a:solidFill>
          <a:srgbClr val="92D050"/>
        </a:solidFill>
        <a:ln>
          <a:solidFill>
            <a:srgbClr val="92D050"/>
          </a:solidFill>
        </a:ln>
      </dgm:spPr>
      <dgm:t>
        <a:bodyPr/>
        <a:lstStyle/>
        <a:p>
          <a:pPr algn="ctr"/>
          <a:r>
            <a:rPr lang="es-ES" sz="900" b="1">
              <a:solidFill>
                <a:schemeClr val="tx1"/>
              </a:solidFill>
              <a:latin typeface="Times New Roman" panose="02020603050405020304" pitchFamily="18" charset="0"/>
              <a:cs typeface="Times New Roman" panose="02020603050405020304" pitchFamily="18" charset="0"/>
            </a:rPr>
            <a:t>Recursos de Tiempo </a:t>
          </a:r>
        </a:p>
      </dgm:t>
    </dgm:pt>
    <dgm:pt modelId="{47260D2A-46A1-42AA-A330-E4BEECF3363E}" type="parTrans" cxnId="{23C8568A-DE7B-4571-B38E-9F66A077513D}">
      <dgm:prSet/>
      <dgm:spPr/>
      <dgm:t>
        <a:bodyPr/>
        <a:lstStyle/>
        <a:p>
          <a:pPr algn="ctr"/>
          <a:endParaRPr lang="es-ES" sz="3200" b="1">
            <a:solidFill>
              <a:schemeClr val="tx1"/>
            </a:solidFill>
            <a:latin typeface="Times New Roman" panose="02020603050405020304" pitchFamily="18" charset="0"/>
            <a:cs typeface="Times New Roman" panose="02020603050405020304" pitchFamily="18" charset="0"/>
          </a:endParaRPr>
        </a:p>
      </dgm:t>
    </dgm:pt>
    <dgm:pt modelId="{9117F4A6-4CB7-4CFA-8DDB-1903224522F2}" type="sibTrans" cxnId="{23C8568A-DE7B-4571-B38E-9F66A077513D}">
      <dgm:prSet/>
      <dgm:spPr/>
      <dgm:t>
        <a:bodyPr/>
        <a:lstStyle/>
        <a:p>
          <a:pPr algn="ctr"/>
          <a:endParaRPr lang="es-ES" sz="3200" b="1">
            <a:solidFill>
              <a:schemeClr val="tx1"/>
            </a:solidFill>
            <a:latin typeface="Times New Roman" panose="02020603050405020304" pitchFamily="18" charset="0"/>
            <a:cs typeface="Times New Roman" panose="02020603050405020304" pitchFamily="18" charset="0"/>
          </a:endParaRPr>
        </a:p>
      </dgm:t>
    </dgm:pt>
    <dgm:pt modelId="{19C7C4D9-A422-4934-9F81-9771436C5FF6}">
      <dgm:prSet custT="1"/>
      <dgm:spPr/>
      <dgm:t>
        <a:bodyPr/>
        <a:lstStyle/>
        <a:p>
          <a:pPr algn="ctr"/>
          <a:r>
            <a:rPr lang="es-ES" sz="900" b="1">
              <a:solidFill>
                <a:schemeClr val="tx1"/>
              </a:solidFill>
              <a:latin typeface="Times New Roman" panose="02020603050405020304" pitchFamily="18" charset="0"/>
              <a:cs typeface="Times New Roman" panose="02020603050405020304" pitchFamily="18" charset="0"/>
            </a:rPr>
            <a:t>Cronograma</a:t>
          </a:r>
        </a:p>
      </dgm:t>
    </dgm:pt>
    <dgm:pt modelId="{33CCD463-B6C0-4253-9A90-21205A60EC44}" type="parTrans" cxnId="{CE362E7C-89B9-468B-A2FD-9BA356FC78D6}">
      <dgm:prSet/>
      <dgm:spPr/>
      <dgm:t>
        <a:bodyPr/>
        <a:lstStyle/>
        <a:p>
          <a:pPr algn="ctr"/>
          <a:endParaRPr lang="es-ES" sz="3200" b="1">
            <a:solidFill>
              <a:schemeClr val="tx1"/>
            </a:solidFill>
            <a:latin typeface="Times New Roman" panose="02020603050405020304" pitchFamily="18" charset="0"/>
            <a:cs typeface="Times New Roman" panose="02020603050405020304" pitchFamily="18" charset="0"/>
          </a:endParaRPr>
        </a:p>
      </dgm:t>
    </dgm:pt>
    <dgm:pt modelId="{42C311D9-6ECF-4257-8B4F-778AB6ED7DCE}" type="sibTrans" cxnId="{CE362E7C-89B9-468B-A2FD-9BA356FC78D6}">
      <dgm:prSet/>
      <dgm:spPr/>
      <dgm:t>
        <a:bodyPr/>
        <a:lstStyle/>
        <a:p>
          <a:pPr algn="ctr"/>
          <a:endParaRPr lang="es-ES" sz="3200" b="1">
            <a:solidFill>
              <a:schemeClr val="tx1"/>
            </a:solidFill>
            <a:latin typeface="Times New Roman" panose="02020603050405020304" pitchFamily="18" charset="0"/>
            <a:cs typeface="Times New Roman" panose="02020603050405020304" pitchFamily="18" charset="0"/>
          </a:endParaRPr>
        </a:p>
      </dgm:t>
    </dgm:pt>
    <dgm:pt modelId="{A28667FA-1FC8-4C64-9FF6-FE60B5371607}">
      <dgm:prSet custT="1"/>
      <dgm:spPr/>
      <dgm:t>
        <a:bodyPr/>
        <a:lstStyle/>
        <a:p>
          <a:pPr algn="ctr"/>
          <a:r>
            <a:rPr lang="es-ES" sz="900" b="1">
              <a:solidFill>
                <a:schemeClr val="tx1"/>
              </a:solidFill>
              <a:latin typeface="Times New Roman" panose="02020603050405020304" pitchFamily="18" charset="0"/>
              <a:cs typeface="Times New Roman" panose="02020603050405020304" pitchFamily="18" charset="0"/>
            </a:rPr>
            <a:t>Duración EDT</a:t>
          </a:r>
        </a:p>
      </dgm:t>
    </dgm:pt>
    <dgm:pt modelId="{937DB0B1-E0B3-4126-A34C-6F6D07A44EBC}" type="parTrans" cxnId="{1BBFB63B-2857-4227-8760-DA1755D5FB98}">
      <dgm:prSet/>
      <dgm:spPr/>
      <dgm:t>
        <a:bodyPr/>
        <a:lstStyle/>
        <a:p>
          <a:pPr algn="ctr"/>
          <a:endParaRPr lang="es-ES" sz="3200" b="1">
            <a:solidFill>
              <a:schemeClr val="tx1"/>
            </a:solidFill>
            <a:latin typeface="Times New Roman" panose="02020603050405020304" pitchFamily="18" charset="0"/>
            <a:cs typeface="Times New Roman" panose="02020603050405020304" pitchFamily="18" charset="0"/>
          </a:endParaRPr>
        </a:p>
      </dgm:t>
    </dgm:pt>
    <dgm:pt modelId="{E3866053-82FF-412E-8567-15B902B7B296}" type="sibTrans" cxnId="{1BBFB63B-2857-4227-8760-DA1755D5FB98}">
      <dgm:prSet/>
      <dgm:spPr/>
      <dgm:t>
        <a:bodyPr/>
        <a:lstStyle/>
        <a:p>
          <a:pPr algn="ctr"/>
          <a:endParaRPr lang="es-ES" sz="3200" b="1">
            <a:solidFill>
              <a:schemeClr val="tx1"/>
            </a:solidFill>
            <a:latin typeface="Times New Roman" panose="02020603050405020304" pitchFamily="18" charset="0"/>
            <a:cs typeface="Times New Roman" panose="02020603050405020304" pitchFamily="18" charset="0"/>
          </a:endParaRPr>
        </a:p>
      </dgm:t>
    </dgm:pt>
    <dgm:pt modelId="{E7E9D54F-344C-4B45-8BE7-1ED77FE5D938}">
      <dgm:prSet custT="1"/>
      <dgm:spPr/>
      <dgm:t>
        <a:bodyPr/>
        <a:lstStyle/>
        <a:p>
          <a:pPr algn="ctr"/>
          <a:r>
            <a:rPr lang="es-ES" sz="900" b="1">
              <a:solidFill>
                <a:schemeClr val="tx1"/>
              </a:solidFill>
              <a:latin typeface="Times New Roman" panose="02020603050405020304" pitchFamily="18" charset="0"/>
              <a:cs typeface="Times New Roman" panose="02020603050405020304" pitchFamily="18" charset="0"/>
            </a:rPr>
            <a:t>Plazos de entrega </a:t>
          </a:r>
        </a:p>
      </dgm:t>
    </dgm:pt>
    <dgm:pt modelId="{9870C03D-7C7F-4C2A-8E28-0D3848148DCA}" type="parTrans" cxnId="{2072FB3C-F946-48CC-8925-CFB1D8FF4CB7}">
      <dgm:prSet/>
      <dgm:spPr/>
      <dgm:t>
        <a:bodyPr/>
        <a:lstStyle/>
        <a:p>
          <a:pPr algn="ctr"/>
          <a:endParaRPr lang="es-ES" sz="3200" b="1">
            <a:solidFill>
              <a:schemeClr val="tx1"/>
            </a:solidFill>
            <a:latin typeface="Times New Roman" panose="02020603050405020304" pitchFamily="18" charset="0"/>
            <a:cs typeface="Times New Roman" panose="02020603050405020304" pitchFamily="18" charset="0"/>
          </a:endParaRPr>
        </a:p>
      </dgm:t>
    </dgm:pt>
    <dgm:pt modelId="{E4D0A6DE-AB4F-403D-AB74-0E00C5ED3096}" type="sibTrans" cxnId="{2072FB3C-F946-48CC-8925-CFB1D8FF4CB7}">
      <dgm:prSet/>
      <dgm:spPr/>
      <dgm:t>
        <a:bodyPr/>
        <a:lstStyle/>
        <a:p>
          <a:pPr algn="ctr"/>
          <a:endParaRPr lang="es-ES" sz="3200" b="1">
            <a:solidFill>
              <a:schemeClr val="tx1"/>
            </a:solidFill>
            <a:latin typeface="Times New Roman" panose="02020603050405020304" pitchFamily="18" charset="0"/>
            <a:cs typeface="Times New Roman" panose="02020603050405020304" pitchFamily="18" charset="0"/>
          </a:endParaRPr>
        </a:p>
      </dgm:t>
    </dgm:pt>
    <dgm:pt modelId="{88905E09-232C-403F-892E-C53EE386C121}">
      <dgm:prSet custT="1"/>
      <dgm:spPr>
        <a:solidFill>
          <a:srgbClr val="9933FF"/>
        </a:solidFill>
      </dgm:spPr>
      <dgm:t>
        <a:bodyPr/>
        <a:lstStyle/>
        <a:p>
          <a:pPr algn="ctr"/>
          <a:r>
            <a:rPr lang="es-ES" sz="900" b="1">
              <a:solidFill>
                <a:schemeClr val="tx1"/>
              </a:solidFill>
              <a:latin typeface="Times New Roman" panose="02020603050405020304" pitchFamily="18" charset="0"/>
              <a:cs typeface="Times New Roman" panose="02020603050405020304" pitchFamily="18" charset="0"/>
            </a:rPr>
            <a:t>Recursos Ambientales</a:t>
          </a:r>
        </a:p>
      </dgm:t>
    </dgm:pt>
    <dgm:pt modelId="{D5303BAC-B7FC-4DDE-8A24-4B3DF4381F00}" type="parTrans" cxnId="{12D340AD-3850-4A10-92AD-BD7642E9E2F1}">
      <dgm:prSet/>
      <dgm:spPr/>
      <dgm:t>
        <a:bodyPr/>
        <a:lstStyle/>
        <a:p>
          <a:pPr algn="ctr"/>
          <a:endParaRPr lang="es-ES" sz="3200" b="1">
            <a:solidFill>
              <a:schemeClr val="tx1"/>
            </a:solidFill>
            <a:latin typeface="Times New Roman" panose="02020603050405020304" pitchFamily="18" charset="0"/>
            <a:cs typeface="Times New Roman" panose="02020603050405020304" pitchFamily="18" charset="0"/>
          </a:endParaRPr>
        </a:p>
      </dgm:t>
    </dgm:pt>
    <dgm:pt modelId="{1BD5516D-48A5-4755-B60F-712E1DCC7E6F}" type="sibTrans" cxnId="{12D340AD-3850-4A10-92AD-BD7642E9E2F1}">
      <dgm:prSet/>
      <dgm:spPr/>
      <dgm:t>
        <a:bodyPr/>
        <a:lstStyle/>
        <a:p>
          <a:pPr algn="ctr"/>
          <a:endParaRPr lang="es-ES" sz="3200" b="1">
            <a:solidFill>
              <a:schemeClr val="tx1"/>
            </a:solidFill>
            <a:latin typeface="Times New Roman" panose="02020603050405020304" pitchFamily="18" charset="0"/>
            <a:cs typeface="Times New Roman" panose="02020603050405020304" pitchFamily="18" charset="0"/>
          </a:endParaRPr>
        </a:p>
      </dgm:t>
    </dgm:pt>
    <dgm:pt modelId="{F4A6FE7A-D542-44BC-9320-D32BE4D1E6CF}">
      <dgm:prSet custT="1"/>
      <dgm:spPr/>
      <dgm:t>
        <a:bodyPr/>
        <a:lstStyle/>
        <a:p>
          <a:pPr algn="ctr"/>
          <a:r>
            <a:rPr lang="es-ES" sz="900" b="1">
              <a:solidFill>
                <a:schemeClr val="tx1"/>
              </a:solidFill>
              <a:latin typeface="Times New Roman" panose="02020603050405020304" pitchFamily="18" charset="0"/>
              <a:cs typeface="Times New Roman" panose="02020603050405020304" pitchFamily="18" charset="0"/>
            </a:rPr>
            <a:t>Contratistas</a:t>
          </a:r>
        </a:p>
      </dgm:t>
    </dgm:pt>
    <dgm:pt modelId="{E6D96F38-7EE7-4976-BCB2-B55B7CE6B94B}" type="parTrans" cxnId="{85B87D66-E90C-4B72-B6D9-74822B228C55}">
      <dgm:prSet/>
      <dgm:spPr/>
      <dgm:t>
        <a:bodyPr/>
        <a:lstStyle/>
        <a:p>
          <a:pPr algn="ctr"/>
          <a:endParaRPr lang="en-US" sz="3200" b="1">
            <a:solidFill>
              <a:schemeClr val="tx1"/>
            </a:solidFill>
            <a:latin typeface="Times New Roman" panose="02020603050405020304" pitchFamily="18" charset="0"/>
            <a:cs typeface="Times New Roman" panose="02020603050405020304" pitchFamily="18" charset="0"/>
          </a:endParaRPr>
        </a:p>
      </dgm:t>
    </dgm:pt>
    <dgm:pt modelId="{F0A45A70-B029-4686-9BD8-63DE5AABB6C5}" type="sibTrans" cxnId="{85B87D66-E90C-4B72-B6D9-74822B228C55}">
      <dgm:prSet/>
      <dgm:spPr/>
      <dgm:t>
        <a:bodyPr/>
        <a:lstStyle/>
        <a:p>
          <a:pPr algn="ctr"/>
          <a:endParaRPr lang="en-US" sz="3200" b="1">
            <a:solidFill>
              <a:schemeClr val="tx1"/>
            </a:solidFill>
            <a:latin typeface="Times New Roman" panose="02020603050405020304" pitchFamily="18" charset="0"/>
            <a:cs typeface="Times New Roman" panose="02020603050405020304" pitchFamily="18" charset="0"/>
          </a:endParaRPr>
        </a:p>
      </dgm:t>
    </dgm:pt>
    <dgm:pt modelId="{714325DE-DC2F-4438-BAB2-742B55A171F7}">
      <dgm:prSet custT="1"/>
      <dgm:spPr/>
      <dgm:t>
        <a:bodyPr/>
        <a:lstStyle/>
        <a:p>
          <a:pPr algn="ctr"/>
          <a:r>
            <a:rPr lang="es-ES" sz="900" b="1">
              <a:solidFill>
                <a:schemeClr val="tx1"/>
              </a:solidFill>
              <a:latin typeface="Times New Roman" panose="02020603050405020304" pitchFamily="18" charset="0"/>
              <a:cs typeface="Times New Roman" panose="02020603050405020304" pitchFamily="18" charset="0"/>
            </a:rPr>
            <a:t>Recursos Generales </a:t>
          </a:r>
        </a:p>
      </dgm:t>
    </dgm:pt>
    <dgm:pt modelId="{D57652CE-178F-44AB-9F8B-C390C2E74489}" type="parTrans" cxnId="{5CDA9C02-4C9F-470A-8823-FAC6D83AE280}">
      <dgm:prSet/>
      <dgm:spPr/>
      <dgm:t>
        <a:bodyPr/>
        <a:lstStyle/>
        <a:p>
          <a:pPr algn="ctr"/>
          <a:endParaRPr lang="en-US" sz="3200" b="1">
            <a:solidFill>
              <a:schemeClr val="tx1"/>
            </a:solidFill>
            <a:latin typeface="Times New Roman" panose="02020603050405020304" pitchFamily="18" charset="0"/>
            <a:cs typeface="Times New Roman" panose="02020603050405020304" pitchFamily="18" charset="0"/>
          </a:endParaRPr>
        </a:p>
      </dgm:t>
    </dgm:pt>
    <dgm:pt modelId="{EBCF0C62-9999-4B54-98E2-13270A075F95}" type="sibTrans" cxnId="{5CDA9C02-4C9F-470A-8823-FAC6D83AE280}">
      <dgm:prSet/>
      <dgm:spPr/>
      <dgm:t>
        <a:bodyPr/>
        <a:lstStyle/>
        <a:p>
          <a:pPr algn="ctr"/>
          <a:endParaRPr lang="en-US" sz="3200" b="1">
            <a:solidFill>
              <a:schemeClr val="tx1"/>
            </a:solidFill>
            <a:latin typeface="Times New Roman" panose="02020603050405020304" pitchFamily="18" charset="0"/>
            <a:cs typeface="Times New Roman" panose="02020603050405020304" pitchFamily="18" charset="0"/>
          </a:endParaRPr>
        </a:p>
      </dgm:t>
    </dgm:pt>
    <dgm:pt modelId="{BD5DEF08-DB19-4297-9AA2-AFE6D7849252}">
      <dgm:prSet custT="1"/>
      <dgm:spPr/>
      <dgm:t>
        <a:bodyPr/>
        <a:lstStyle/>
        <a:p>
          <a:pPr algn="ctr"/>
          <a:r>
            <a:rPr lang="en-US" sz="900" b="1">
              <a:solidFill>
                <a:schemeClr val="tx1"/>
              </a:solidFill>
              <a:latin typeface="Times New Roman" panose="02020603050405020304" pitchFamily="18" charset="0"/>
              <a:cs typeface="Times New Roman" panose="02020603050405020304" pitchFamily="18" charset="0"/>
            </a:rPr>
            <a:t>Jefe de Producción</a:t>
          </a:r>
          <a:endParaRPr lang="es-ES" sz="900" b="1">
            <a:solidFill>
              <a:schemeClr val="tx1"/>
            </a:solidFill>
            <a:latin typeface="Times New Roman" panose="02020603050405020304" pitchFamily="18" charset="0"/>
            <a:cs typeface="Times New Roman" panose="02020603050405020304" pitchFamily="18" charset="0"/>
          </a:endParaRPr>
        </a:p>
      </dgm:t>
    </dgm:pt>
    <dgm:pt modelId="{71041B5E-397A-4DE6-90A5-18412111F97B}" type="sibTrans" cxnId="{486C76D9-F70C-44AD-9EE8-BC72F15E3FFB}">
      <dgm:prSet/>
      <dgm:spPr/>
      <dgm:t>
        <a:bodyPr/>
        <a:lstStyle/>
        <a:p>
          <a:pPr algn="ctr"/>
          <a:endParaRPr lang="en-US" sz="3200" b="1">
            <a:solidFill>
              <a:schemeClr val="tx1"/>
            </a:solidFill>
            <a:latin typeface="Times New Roman" panose="02020603050405020304" pitchFamily="18" charset="0"/>
            <a:cs typeface="Times New Roman" panose="02020603050405020304" pitchFamily="18" charset="0"/>
          </a:endParaRPr>
        </a:p>
      </dgm:t>
    </dgm:pt>
    <dgm:pt modelId="{075A42AD-1836-46C5-B4EC-267D8298834E}" type="parTrans" cxnId="{486C76D9-F70C-44AD-9EE8-BC72F15E3FFB}">
      <dgm:prSet/>
      <dgm:spPr/>
      <dgm:t>
        <a:bodyPr/>
        <a:lstStyle/>
        <a:p>
          <a:pPr algn="ctr"/>
          <a:endParaRPr lang="en-US" sz="3200" b="1">
            <a:solidFill>
              <a:schemeClr val="tx1"/>
            </a:solidFill>
            <a:latin typeface="Times New Roman" panose="02020603050405020304" pitchFamily="18" charset="0"/>
            <a:cs typeface="Times New Roman" panose="02020603050405020304" pitchFamily="18" charset="0"/>
          </a:endParaRPr>
        </a:p>
      </dgm:t>
    </dgm:pt>
    <dgm:pt modelId="{8FBBBF6B-D246-4036-8897-339E93432A4D}">
      <dgm:prSet custT="1"/>
      <dgm:spPr/>
      <dgm:t>
        <a:bodyPr/>
        <a:lstStyle/>
        <a:p>
          <a:pPr algn="ctr"/>
          <a:r>
            <a:rPr lang="en-US" sz="900" b="1">
              <a:solidFill>
                <a:schemeClr val="tx1"/>
              </a:solidFill>
              <a:latin typeface="Times New Roman" panose="02020603050405020304" pitchFamily="18" charset="0"/>
              <a:cs typeface="Times New Roman" panose="02020603050405020304" pitchFamily="18" charset="0"/>
            </a:rPr>
            <a:t>Personal de Control de Calidad</a:t>
          </a:r>
          <a:endParaRPr lang="es-ES" sz="900" b="1">
            <a:solidFill>
              <a:schemeClr val="tx1"/>
            </a:solidFill>
            <a:latin typeface="Times New Roman" panose="02020603050405020304" pitchFamily="18" charset="0"/>
            <a:cs typeface="Times New Roman" panose="02020603050405020304" pitchFamily="18" charset="0"/>
          </a:endParaRPr>
        </a:p>
      </dgm:t>
    </dgm:pt>
    <dgm:pt modelId="{39B31796-CE1F-4BD1-A139-AE3387F9CB03}" type="parTrans" cxnId="{2D9B7E8E-1051-47A5-9574-A9F9843E89D0}">
      <dgm:prSet/>
      <dgm:spPr/>
      <dgm:t>
        <a:bodyPr/>
        <a:lstStyle/>
        <a:p>
          <a:pPr algn="ctr"/>
          <a:endParaRPr lang="en-US" sz="3200" b="1">
            <a:solidFill>
              <a:schemeClr val="tx1"/>
            </a:solidFill>
            <a:latin typeface="Times New Roman" panose="02020603050405020304" pitchFamily="18" charset="0"/>
            <a:cs typeface="Times New Roman" panose="02020603050405020304" pitchFamily="18" charset="0"/>
          </a:endParaRPr>
        </a:p>
      </dgm:t>
    </dgm:pt>
    <dgm:pt modelId="{15FFF2A3-2CCE-4A1B-B30B-0A3B4D2ADD64}" type="sibTrans" cxnId="{2D9B7E8E-1051-47A5-9574-A9F9843E89D0}">
      <dgm:prSet/>
      <dgm:spPr/>
      <dgm:t>
        <a:bodyPr/>
        <a:lstStyle/>
        <a:p>
          <a:pPr algn="ctr"/>
          <a:endParaRPr lang="en-US" sz="3200" b="1">
            <a:solidFill>
              <a:schemeClr val="tx1"/>
            </a:solidFill>
            <a:latin typeface="Times New Roman" panose="02020603050405020304" pitchFamily="18" charset="0"/>
            <a:cs typeface="Times New Roman" panose="02020603050405020304" pitchFamily="18" charset="0"/>
          </a:endParaRPr>
        </a:p>
      </dgm:t>
    </dgm:pt>
    <dgm:pt modelId="{D7BACBCF-3AA9-4A2B-83B3-4752CB196FC7}">
      <dgm:prSet custT="1"/>
      <dgm:spPr/>
      <dgm:t>
        <a:bodyPr/>
        <a:lstStyle/>
        <a:p>
          <a:pPr algn="ctr"/>
          <a:r>
            <a:rPr lang="en-US" sz="900" b="1">
              <a:solidFill>
                <a:schemeClr val="tx1"/>
              </a:solidFill>
              <a:latin typeface="Times New Roman" panose="02020603050405020304" pitchFamily="18" charset="0"/>
              <a:cs typeface="Times New Roman" panose="02020603050405020304" pitchFamily="18" charset="0"/>
            </a:rPr>
            <a:t>Jefe de Control de Calidad</a:t>
          </a:r>
          <a:endParaRPr lang="es-ES" sz="900" b="1">
            <a:solidFill>
              <a:schemeClr val="tx1"/>
            </a:solidFill>
            <a:latin typeface="Times New Roman" panose="02020603050405020304" pitchFamily="18" charset="0"/>
            <a:cs typeface="Times New Roman" panose="02020603050405020304" pitchFamily="18" charset="0"/>
          </a:endParaRPr>
        </a:p>
      </dgm:t>
    </dgm:pt>
    <dgm:pt modelId="{BA71E9C1-DDD9-47E2-BFA9-94CC1E0B1E47}" type="parTrans" cxnId="{BCF80398-F64A-4A52-AF81-289190167EE2}">
      <dgm:prSet/>
      <dgm:spPr/>
      <dgm:t>
        <a:bodyPr/>
        <a:lstStyle/>
        <a:p>
          <a:pPr algn="ctr"/>
          <a:endParaRPr lang="en-US" sz="3200" b="1">
            <a:solidFill>
              <a:schemeClr val="tx1"/>
            </a:solidFill>
            <a:latin typeface="Times New Roman" panose="02020603050405020304" pitchFamily="18" charset="0"/>
            <a:cs typeface="Times New Roman" panose="02020603050405020304" pitchFamily="18" charset="0"/>
          </a:endParaRPr>
        </a:p>
      </dgm:t>
    </dgm:pt>
    <dgm:pt modelId="{AD310281-9578-404E-A3ED-8B1096C90275}" type="sibTrans" cxnId="{BCF80398-F64A-4A52-AF81-289190167EE2}">
      <dgm:prSet/>
      <dgm:spPr/>
      <dgm:t>
        <a:bodyPr/>
        <a:lstStyle/>
        <a:p>
          <a:pPr algn="ctr"/>
          <a:endParaRPr lang="en-US" sz="3200" b="1">
            <a:solidFill>
              <a:schemeClr val="tx1"/>
            </a:solidFill>
            <a:latin typeface="Times New Roman" panose="02020603050405020304" pitchFamily="18" charset="0"/>
            <a:cs typeface="Times New Roman" panose="02020603050405020304" pitchFamily="18" charset="0"/>
          </a:endParaRPr>
        </a:p>
      </dgm:t>
    </dgm:pt>
    <dgm:pt modelId="{166B67D5-EA8B-424C-944A-1352DCAFCBC8}">
      <dgm:prSet custT="1"/>
      <dgm:spPr/>
      <dgm:t>
        <a:bodyPr/>
        <a:lstStyle/>
        <a:p>
          <a:pPr algn="ctr"/>
          <a:r>
            <a:rPr lang="en-US" sz="800" b="1">
              <a:solidFill>
                <a:schemeClr val="tx1"/>
              </a:solidFill>
              <a:latin typeface="Times New Roman" panose="02020603050405020304" pitchFamily="18" charset="0"/>
              <a:cs typeface="Times New Roman" panose="02020603050405020304" pitchFamily="18" charset="0"/>
            </a:rPr>
            <a:t>Personal de Investigación y Desarrollo</a:t>
          </a:r>
          <a:endParaRPr lang="es-ES" sz="800" b="1">
            <a:solidFill>
              <a:schemeClr val="tx1"/>
            </a:solidFill>
            <a:latin typeface="Times New Roman" panose="02020603050405020304" pitchFamily="18" charset="0"/>
            <a:cs typeface="Times New Roman" panose="02020603050405020304" pitchFamily="18" charset="0"/>
          </a:endParaRPr>
        </a:p>
      </dgm:t>
    </dgm:pt>
    <dgm:pt modelId="{F3CC06B4-5820-4615-98C5-590BA3E5E861}" type="parTrans" cxnId="{BF0F2985-FB89-4BB6-A91C-32772EBE1CB4}">
      <dgm:prSet/>
      <dgm:spPr/>
      <dgm:t>
        <a:bodyPr/>
        <a:lstStyle/>
        <a:p>
          <a:pPr algn="ctr"/>
          <a:endParaRPr lang="en-US" sz="3200" b="1">
            <a:solidFill>
              <a:schemeClr val="tx1"/>
            </a:solidFill>
            <a:latin typeface="Times New Roman" panose="02020603050405020304" pitchFamily="18" charset="0"/>
            <a:cs typeface="Times New Roman" panose="02020603050405020304" pitchFamily="18" charset="0"/>
          </a:endParaRPr>
        </a:p>
      </dgm:t>
    </dgm:pt>
    <dgm:pt modelId="{03D45E17-B6FE-4C76-8D7A-73228FB64C0A}" type="sibTrans" cxnId="{BF0F2985-FB89-4BB6-A91C-32772EBE1CB4}">
      <dgm:prSet/>
      <dgm:spPr/>
      <dgm:t>
        <a:bodyPr/>
        <a:lstStyle/>
        <a:p>
          <a:pPr algn="ctr"/>
          <a:endParaRPr lang="en-US" sz="3200" b="1">
            <a:solidFill>
              <a:schemeClr val="tx1"/>
            </a:solidFill>
            <a:latin typeface="Times New Roman" panose="02020603050405020304" pitchFamily="18" charset="0"/>
            <a:cs typeface="Times New Roman" panose="02020603050405020304" pitchFamily="18" charset="0"/>
          </a:endParaRPr>
        </a:p>
      </dgm:t>
    </dgm:pt>
    <dgm:pt modelId="{124EED15-AB8B-4E12-B5E7-8F343666E851}">
      <dgm:prSet custT="1"/>
      <dgm:spPr/>
      <dgm:t>
        <a:bodyPr/>
        <a:lstStyle/>
        <a:p>
          <a:pPr algn="ctr"/>
          <a:r>
            <a:rPr lang="en-US" sz="900" b="1">
              <a:solidFill>
                <a:schemeClr val="tx1"/>
              </a:solidFill>
              <a:latin typeface="Times New Roman" panose="02020603050405020304" pitchFamily="18" charset="0"/>
              <a:cs typeface="Times New Roman" panose="02020603050405020304" pitchFamily="18" charset="0"/>
            </a:rPr>
            <a:t>Personal de Producción</a:t>
          </a:r>
          <a:endParaRPr lang="es-ES" sz="900" b="1">
            <a:solidFill>
              <a:schemeClr val="tx1"/>
            </a:solidFill>
            <a:latin typeface="Times New Roman" panose="02020603050405020304" pitchFamily="18" charset="0"/>
            <a:cs typeface="Times New Roman" panose="02020603050405020304" pitchFamily="18" charset="0"/>
          </a:endParaRPr>
        </a:p>
      </dgm:t>
    </dgm:pt>
    <dgm:pt modelId="{435CA6B2-978D-4E5A-9798-240915C74009}" type="parTrans" cxnId="{3E213630-5993-44E1-84AE-DDA69C6EB6C5}">
      <dgm:prSet/>
      <dgm:spPr/>
      <dgm:t>
        <a:bodyPr/>
        <a:lstStyle/>
        <a:p>
          <a:pPr algn="ctr"/>
          <a:endParaRPr lang="en-US" sz="3200" b="1">
            <a:solidFill>
              <a:schemeClr val="tx1"/>
            </a:solidFill>
            <a:latin typeface="Times New Roman" panose="02020603050405020304" pitchFamily="18" charset="0"/>
            <a:cs typeface="Times New Roman" panose="02020603050405020304" pitchFamily="18" charset="0"/>
          </a:endParaRPr>
        </a:p>
      </dgm:t>
    </dgm:pt>
    <dgm:pt modelId="{5DD5EE1F-0E0E-473B-A39E-6DE584D8C65B}" type="sibTrans" cxnId="{3E213630-5993-44E1-84AE-DDA69C6EB6C5}">
      <dgm:prSet/>
      <dgm:spPr/>
      <dgm:t>
        <a:bodyPr/>
        <a:lstStyle/>
        <a:p>
          <a:pPr algn="ctr"/>
          <a:endParaRPr lang="en-US" sz="3200" b="1">
            <a:solidFill>
              <a:schemeClr val="tx1"/>
            </a:solidFill>
            <a:latin typeface="Times New Roman" panose="02020603050405020304" pitchFamily="18" charset="0"/>
            <a:cs typeface="Times New Roman" panose="02020603050405020304" pitchFamily="18" charset="0"/>
          </a:endParaRPr>
        </a:p>
      </dgm:t>
    </dgm:pt>
    <dgm:pt modelId="{EF0D4024-59AA-4093-8FC1-AB863FBC0024}">
      <dgm:prSet custT="1"/>
      <dgm:spPr>
        <a:solidFill>
          <a:srgbClr val="FF6699"/>
        </a:solidFill>
      </dgm:spPr>
      <dgm:t>
        <a:bodyPr/>
        <a:lstStyle/>
        <a:p>
          <a:pPr algn="ctr"/>
          <a:r>
            <a:rPr lang="es-ES" sz="900" b="1">
              <a:solidFill>
                <a:schemeClr val="tx1"/>
              </a:solidFill>
              <a:latin typeface="Times New Roman" panose="02020603050405020304" pitchFamily="18" charset="0"/>
              <a:cs typeface="Times New Roman" panose="02020603050405020304" pitchFamily="18" charset="0"/>
            </a:rPr>
            <a:t>Recursos Externos  </a:t>
          </a:r>
        </a:p>
      </dgm:t>
    </dgm:pt>
    <dgm:pt modelId="{854C5BE5-EA05-4025-B4AE-FEB9302A092B}" type="parTrans" cxnId="{F8458D4A-4C9F-47D2-B8E9-6BF1A2433ABB}">
      <dgm:prSet/>
      <dgm:spPr/>
      <dgm:t>
        <a:bodyPr/>
        <a:lstStyle/>
        <a:p>
          <a:pPr algn="ctr"/>
          <a:endParaRPr lang="en-US" sz="3200" b="1">
            <a:solidFill>
              <a:schemeClr val="tx1"/>
            </a:solidFill>
            <a:latin typeface="Times New Roman" panose="02020603050405020304" pitchFamily="18" charset="0"/>
            <a:cs typeface="Times New Roman" panose="02020603050405020304" pitchFamily="18" charset="0"/>
          </a:endParaRPr>
        </a:p>
      </dgm:t>
    </dgm:pt>
    <dgm:pt modelId="{8B5303FD-49FD-4AA3-8A8D-A63A22E7F08C}" type="sibTrans" cxnId="{F8458D4A-4C9F-47D2-B8E9-6BF1A2433ABB}">
      <dgm:prSet/>
      <dgm:spPr/>
      <dgm:t>
        <a:bodyPr/>
        <a:lstStyle/>
        <a:p>
          <a:pPr algn="ctr"/>
          <a:endParaRPr lang="en-US" sz="3200" b="1">
            <a:solidFill>
              <a:schemeClr val="tx1"/>
            </a:solidFill>
            <a:latin typeface="Times New Roman" panose="02020603050405020304" pitchFamily="18" charset="0"/>
            <a:cs typeface="Times New Roman" panose="02020603050405020304" pitchFamily="18" charset="0"/>
          </a:endParaRPr>
        </a:p>
      </dgm:t>
    </dgm:pt>
    <dgm:pt modelId="{F0A7A5FE-F1D0-4DDB-AF15-37E40DAB8DEA}">
      <dgm:prSet custT="1"/>
      <dgm:spPr/>
      <dgm:t>
        <a:bodyPr/>
        <a:lstStyle/>
        <a:p>
          <a:pPr algn="ctr"/>
          <a:r>
            <a:rPr lang="es-ES" sz="900" b="1">
              <a:solidFill>
                <a:schemeClr val="tx1"/>
              </a:solidFill>
              <a:latin typeface="Times New Roman" panose="02020603050405020304" pitchFamily="18" charset="0"/>
              <a:cs typeface="Times New Roman" panose="02020603050405020304" pitchFamily="18" charset="0"/>
            </a:rPr>
            <a:t>Materias Primas </a:t>
          </a:r>
        </a:p>
      </dgm:t>
    </dgm:pt>
    <dgm:pt modelId="{12BA0CD8-4A94-4411-8608-232C6FA9F062}" type="parTrans" cxnId="{E3F2D70C-5F02-48F6-8359-523A5FB80251}">
      <dgm:prSet/>
      <dgm:spPr/>
      <dgm:t>
        <a:bodyPr/>
        <a:lstStyle/>
        <a:p>
          <a:endParaRPr lang="en-US">
            <a:latin typeface="Times New Roman" panose="02020603050405020304" pitchFamily="18" charset="0"/>
            <a:cs typeface="Times New Roman" panose="02020603050405020304" pitchFamily="18" charset="0"/>
          </a:endParaRPr>
        </a:p>
      </dgm:t>
    </dgm:pt>
    <dgm:pt modelId="{3F387805-C069-46D8-83B4-E865B2BDC485}" type="sibTrans" cxnId="{E3F2D70C-5F02-48F6-8359-523A5FB80251}">
      <dgm:prSet/>
      <dgm:spPr/>
      <dgm:t>
        <a:bodyPr/>
        <a:lstStyle/>
        <a:p>
          <a:endParaRPr lang="en-US">
            <a:latin typeface="Times New Roman" panose="02020603050405020304" pitchFamily="18" charset="0"/>
            <a:cs typeface="Times New Roman" panose="02020603050405020304" pitchFamily="18" charset="0"/>
          </a:endParaRPr>
        </a:p>
      </dgm:t>
    </dgm:pt>
    <dgm:pt modelId="{120F393E-A3D3-4E1E-9CAE-90F348FCA3AC}">
      <dgm:prSet custT="1"/>
      <dgm:spPr/>
      <dgm:t>
        <a:bodyPr/>
        <a:lstStyle/>
        <a:p>
          <a:pPr algn="ctr"/>
          <a:r>
            <a:rPr lang="es-ES" sz="900" b="1">
              <a:solidFill>
                <a:schemeClr val="tx1"/>
              </a:solidFill>
              <a:latin typeface="Times New Roman" panose="02020603050405020304" pitchFamily="18" charset="0"/>
              <a:cs typeface="Times New Roman" panose="02020603050405020304" pitchFamily="18" charset="0"/>
            </a:rPr>
            <a:t>Equipos </a:t>
          </a:r>
        </a:p>
      </dgm:t>
    </dgm:pt>
    <dgm:pt modelId="{CD84410A-AE4F-4A37-B617-5BD640AA1B7F}" type="parTrans" cxnId="{E8E0D4A3-50F1-4CD9-B402-64FCADE17D40}">
      <dgm:prSet/>
      <dgm:spPr/>
      <dgm:t>
        <a:bodyPr/>
        <a:lstStyle/>
        <a:p>
          <a:endParaRPr lang="en-US">
            <a:latin typeface="Times New Roman" panose="02020603050405020304" pitchFamily="18" charset="0"/>
            <a:cs typeface="Times New Roman" panose="02020603050405020304" pitchFamily="18" charset="0"/>
          </a:endParaRPr>
        </a:p>
      </dgm:t>
    </dgm:pt>
    <dgm:pt modelId="{0D2A6B83-9826-4229-B54F-D5E8C36579E2}" type="sibTrans" cxnId="{E8E0D4A3-50F1-4CD9-B402-64FCADE17D40}">
      <dgm:prSet/>
      <dgm:spPr/>
      <dgm:t>
        <a:bodyPr/>
        <a:lstStyle/>
        <a:p>
          <a:endParaRPr lang="en-US">
            <a:latin typeface="Times New Roman" panose="02020603050405020304" pitchFamily="18" charset="0"/>
            <a:cs typeface="Times New Roman" panose="02020603050405020304" pitchFamily="18" charset="0"/>
          </a:endParaRPr>
        </a:p>
      </dgm:t>
    </dgm:pt>
    <dgm:pt modelId="{48CE06D4-C0DB-476B-BA0F-39405356F7BA}">
      <dgm:prSet custT="1"/>
      <dgm:spPr/>
      <dgm:t>
        <a:bodyPr/>
        <a:lstStyle/>
        <a:p>
          <a:pPr algn="ctr"/>
          <a:r>
            <a:rPr lang="es-ES" sz="900" b="1">
              <a:solidFill>
                <a:schemeClr val="tx1"/>
              </a:solidFill>
              <a:latin typeface="Times New Roman" panose="02020603050405020304" pitchFamily="18" charset="0"/>
              <a:cs typeface="Times New Roman" panose="02020603050405020304" pitchFamily="18" charset="0"/>
            </a:rPr>
            <a:t>Costos de Producción</a:t>
          </a:r>
        </a:p>
      </dgm:t>
    </dgm:pt>
    <dgm:pt modelId="{8A370649-65E4-4C6D-955E-A738F9648995}" type="parTrans" cxnId="{32C4608A-EA7E-4F42-A842-A16DB2A10C1E}">
      <dgm:prSet/>
      <dgm:spPr/>
      <dgm:t>
        <a:bodyPr/>
        <a:lstStyle/>
        <a:p>
          <a:endParaRPr lang="en-US">
            <a:latin typeface="Times New Roman" panose="02020603050405020304" pitchFamily="18" charset="0"/>
            <a:cs typeface="Times New Roman" panose="02020603050405020304" pitchFamily="18" charset="0"/>
          </a:endParaRPr>
        </a:p>
      </dgm:t>
    </dgm:pt>
    <dgm:pt modelId="{991CD781-12FF-4FCF-B879-0E90110C62F1}" type="sibTrans" cxnId="{32C4608A-EA7E-4F42-A842-A16DB2A10C1E}">
      <dgm:prSet/>
      <dgm:spPr/>
      <dgm:t>
        <a:bodyPr/>
        <a:lstStyle/>
        <a:p>
          <a:endParaRPr lang="en-US">
            <a:latin typeface="Times New Roman" panose="02020603050405020304" pitchFamily="18" charset="0"/>
            <a:cs typeface="Times New Roman" panose="02020603050405020304" pitchFamily="18" charset="0"/>
          </a:endParaRPr>
        </a:p>
      </dgm:t>
    </dgm:pt>
    <dgm:pt modelId="{6A05EA2B-9063-4F79-B7B3-205CB5CE12C4}">
      <dgm:prSet custT="1"/>
      <dgm:spPr>
        <a:solidFill>
          <a:srgbClr val="FFC000"/>
        </a:solidFill>
      </dgm:spPr>
      <dgm:t>
        <a:bodyPr/>
        <a:lstStyle/>
        <a:p>
          <a:pPr algn="ctr"/>
          <a:r>
            <a:rPr lang="es-ES" sz="900" b="1">
              <a:solidFill>
                <a:schemeClr val="tx1"/>
              </a:solidFill>
              <a:latin typeface="Times New Roman" panose="02020603050405020304" pitchFamily="18" charset="0"/>
              <a:cs typeface="Times New Roman" panose="02020603050405020304" pitchFamily="18" charset="0"/>
            </a:rPr>
            <a:t>Consumo de agua</a:t>
          </a:r>
        </a:p>
      </dgm:t>
    </dgm:pt>
    <dgm:pt modelId="{1132E563-30AD-45FB-8957-5DAFD1C2644D}" type="parTrans" cxnId="{F1F5C3A8-E3B0-442D-A862-9A6904DEFB05}">
      <dgm:prSet/>
      <dgm:spPr/>
      <dgm:t>
        <a:bodyPr/>
        <a:lstStyle/>
        <a:p>
          <a:endParaRPr lang="en-US">
            <a:latin typeface="Times New Roman" panose="02020603050405020304" pitchFamily="18" charset="0"/>
            <a:cs typeface="Times New Roman" panose="02020603050405020304" pitchFamily="18" charset="0"/>
          </a:endParaRPr>
        </a:p>
      </dgm:t>
    </dgm:pt>
    <dgm:pt modelId="{EFE0E6FF-15EB-4365-AE3E-0E317BF1D06F}" type="sibTrans" cxnId="{F1F5C3A8-E3B0-442D-A862-9A6904DEFB05}">
      <dgm:prSet/>
      <dgm:spPr/>
      <dgm:t>
        <a:bodyPr/>
        <a:lstStyle/>
        <a:p>
          <a:endParaRPr lang="en-US">
            <a:latin typeface="Times New Roman" panose="02020603050405020304" pitchFamily="18" charset="0"/>
            <a:cs typeface="Times New Roman" panose="02020603050405020304" pitchFamily="18" charset="0"/>
          </a:endParaRPr>
        </a:p>
      </dgm:t>
    </dgm:pt>
    <dgm:pt modelId="{B5FCC53C-E724-4E7E-A251-E933913DE5F4}">
      <dgm:prSet custT="1"/>
      <dgm:spPr>
        <a:solidFill>
          <a:schemeClr val="accent5"/>
        </a:solidFill>
      </dgm:spPr>
      <dgm:t>
        <a:bodyPr/>
        <a:lstStyle/>
        <a:p>
          <a:pPr algn="ctr"/>
          <a:r>
            <a:rPr lang="es-ES" sz="900" b="1">
              <a:solidFill>
                <a:schemeClr val="tx1"/>
              </a:solidFill>
              <a:latin typeface="Times New Roman" panose="02020603050405020304" pitchFamily="18" charset="0"/>
              <a:cs typeface="Times New Roman" panose="02020603050405020304" pitchFamily="18" charset="0"/>
            </a:rPr>
            <a:t>Consumo de Energia</a:t>
          </a:r>
        </a:p>
      </dgm:t>
    </dgm:pt>
    <dgm:pt modelId="{47BE534B-2A66-4537-B552-97B0B8980844}" type="parTrans" cxnId="{A73184E7-EE8D-4295-8B16-7C790EE7CBD8}">
      <dgm:prSet/>
      <dgm:spPr/>
      <dgm:t>
        <a:bodyPr/>
        <a:lstStyle/>
        <a:p>
          <a:endParaRPr lang="en-US">
            <a:latin typeface="Times New Roman" panose="02020603050405020304" pitchFamily="18" charset="0"/>
            <a:cs typeface="Times New Roman" panose="02020603050405020304" pitchFamily="18" charset="0"/>
          </a:endParaRPr>
        </a:p>
      </dgm:t>
    </dgm:pt>
    <dgm:pt modelId="{F06A93C1-2020-4D5C-B110-63D3612ABD0C}" type="sibTrans" cxnId="{A73184E7-EE8D-4295-8B16-7C790EE7CBD8}">
      <dgm:prSet/>
      <dgm:spPr/>
      <dgm:t>
        <a:bodyPr/>
        <a:lstStyle/>
        <a:p>
          <a:endParaRPr lang="en-US">
            <a:latin typeface="Times New Roman" panose="02020603050405020304" pitchFamily="18" charset="0"/>
            <a:cs typeface="Times New Roman" panose="02020603050405020304" pitchFamily="18" charset="0"/>
          </a:endParaRPr>
        </a:p>
      </dgm:t>
    </dgm:pt>
    <dgm:pt modelId="{36C08064-BF0C-4AD2-9489-D6A0FAFC1799}">
      <dgm:prSet custT="1"/>
      <dgm:spPr>
        <a:solidFill>
          <a:schemeClr val="accent5"/>
        </a:solidFill>
      </dgm:spPr>
      <dgm:t>
        <a:bodyPr/>
        <a:lstStyle/>
        <a:p>
          <a:pPr algn="ctr"/>
          <a:r>
            <a:rPr lang="es-ES" sz="900" b="1">
              <a:solidFill>
                <a:schemeClr val="tx1"/>
              </a:solidFill>
              <a:latin typeface="Times New Roman" panose="02020603050405020304" pitchFamily="18" charset="0"/>
              <a:cs typeface="Times New Roman" panose="02020603050405020304" pitchFamily="18" charset="0"/>
            </a:rPr>
            <a:t>Emisiones CO2</a:t>
          </a:r>
        </a:p>
      </dgm:t>
    </dgm:pt>
    <dgm:pt modelId="{DD74925B-69B0-42AE-AC70-8BC351CD40CF}" type="parTrans" cxnId="{F16CA996-8276-4ED2-8018-49C750BE543B}">
      <dgm:prSet/>
      <dgm:spPr/>
      <dgm:t>
        <a:bodyPr/>
        <a:lstStyle/>
        <a:p>
          <a:endParaRPr lang="en-US">
            <a:latin typeface="Times New Roman" panose="02020603050405020304" pitchFamily="18" charset="0"/>
            <a:cs typeface="Times New Roman" panose="02020603050405020304" pitchFamily="18" charset="0"/>
          </a:endParaRPr>
        </a:p>
      </dgm:t>
    </dgm:pt>
    <dgm:pt modelId="{E5A8AF05-E074-416A-8780-D58ABD92AAC2}" type="sibTrans" cxnId="{F16CA996-8276-4ED2-8018-49C750BE543B}">
      <dgm:prSet/>
      <dgm:spPr/>
      <dgm:t>
        <a:bodyPr/>
        <a:lstStyle/>
        <a:p>
          <a:endParaRPr lang="en-US">
            <a:latin typeface="Times New Roman" panose="02020603050405020304" pitchFamily="18" charset="0"/>
            <a:cs typeface="Times New Roman" panose="02020603050405020304" pitchFamily="18" charset="0"/>
          </a:endParaRPr>
        </a:p>
      </dgm:t>
    </dgm:pt>
    <dgm:pt modelId="{35A35769-8632-47F6-8511-041F4C390BB8}">
      <dgm:prSet custT="1"/>
      <dgm:spPr>
        <a:solidFill>
          <a:schemeClr val="accent5"/>
        </a:solidFill>
      </dgm:spPr>
      <dgm:t>
        <a:bodyPr/>
        <a:lstStyle/>
        <a:p>
          <a:pPr algn="ctr"/>
          <a:r>
            <a:rPr lang="es-ES" sz="900" b="1">
              <a:solidFill>
                <a:schemeClr val="tx1"/>
              </a:solidFill>
              <a:latin typeface="Times New Roman" panose="02020603050405020304" pitchFamily="18" charset="0"/>
              <a:cs typeface="Times New Roman" panose="02020603050405020304" pitchFamily="18" charset="0"/>
            </a:rPr>
            <a:t>Generación de Residuos</a:t>
          </a:r>
        </a:p>
      </dgm:t>
    </dgm:pt>
    <dgm:pt modelId="{B1CE49F2-5CBD-4280-A95E-98CEDC02712F}" type="parTrans" cxnId="{50212DA8-C79C-4F73-B4AA-AE190B3EBDC8}">
      <dgm:prSet/>
      <dgm:spPr/>
      <dgm:t>
        <a:bodyPr/>
        <a:lstStyle/>
        <a:p>
          <a:endParaRPr lang="en-US">
            <a:latin typeface="Times New Roman" panose="02020603050405020304" pitchFamily="18" charset="0"/>
            <a:cs typeface="Times New Roman" panose="02020603050405020304" pitchFamily="18" charset="0"/>
          </a:endParaRPr>
        </a:p>
      </dgm:t>
    </dgm:pt>
    <dgm:pt modelId="{47CBD95F-406C-4D96-9042-7A20C217DC77}" type="sibTrans" cxnId="{50212DA8-C79C-4F73-B4AA-AE190B3EBDC8}">
      <dgm:prSet/>
      <dgm:spPr/>
      <dgm:t>
        <a:bodyPr/>
        <a:lstStyle/>
        <a:p>
          <a:endParaRPr lang="en-US">
            <a:latin typeface="Times New Roman" panose="02020603050405020304" pitchFamily="18" charset="0"/>
            <a:cs typeface="Times New Roman" panose="02020603050405020304" pitchFamily="18" charset="0"/>
          </a:endParaRPr>
        </a:p>
      </dgm:t>
    </dgm:pt>
    <dgm:pt modelId="{B5850F45-5080-4D65-A22A-06DD74838526}" type="pres">
      <dgm:prSet presAssocID="{DBCAC446-9E3C-4127-AEB6-0D3417E0BD39}" presName="Name0" presStyleCnt="0">
        <dgm:presLayoutVars>
          <dgm:chPref val="1"/>
          <dgm:dir/>
          <dgm:animOne val="branch"/>
          <dgm:animLvl val="lvl"/>
          <dgm:resizeHandles/>
        </dgm:presLayoutVars>
      </dgm:prSet>
      <dgm:spPr/>
    </dgm:pt>
    <dgm:pt modelId="{6AD099E0-6AF7-4F0B-B4BE-5DDFDDFB6EDF}" type="pres">
      <dgm:prSet presAssocID="{34A3B9DD-85C2-45C7-8F40-D0E1A0CE56EA}" presName="vertOne" presStyleCnt="0"/>
      <dgm:spPr/>
    </dgm:pt>
    <dgm:pt modelId="{E9E34E2C-4BEF-40EA-A903-A45121CFA21D}" type="pres">
      <dgm:prSet presAssocID="{34A3B9DD-85C2-45C7-8F40-D0E1A0CE56EA}" presName="txOne" presStyleLbl="node0" presStyleIdx="0" presStyleCnt="1">
        <dgm:presLayoutVars>
          <dgm:chPref val="3"/>
        </dgm:presLayoutVars>
      </dgm:prSet>
      <dgm:spPr/>
    </dgm:pt>
    <dgm:pt modelId="{FC3D7BBC-C8B1-4E6B-A274-CEBCC5ED891A}" type="pres">
      <dgm:prSet presAssocID="{34A3B9DD-85C2-45C7-8F40-D0E1A0CE56EA}" presName="parTransOne" presStyleCnt="0"/>
      <dgm:spPr/>
    </dgm:pt>
    <dgm:pt modelId="{2A67F290-2DB0-43B9-922E-41E052FE596A}" type="pres">
      <dgm:prSet presAssocID="{34A3B9DD-85C2-45C7-8F40-D0E1A0CE56EA}" presName="horzOne" presStyleCnt="0"/>
      <dgm:spPr/>
    </dgm:pt>
    <dgm:pt modelId="{AB23E5B9-9F6A-476D-8CC6-D3894699283A}" type="pres">
      <dgm:prSet presAssocID="{32C3239A-687F-4679-B31D-76A2160FFCA4}" presName="vertTwo" presStyleCnt="0"/>
      <dgm:spPr/>
    </dgm:pt>
    <dgm:pt modelId="{C7795794-C212-45E5-9A82-71E91AB826C8}" type="pres">
      <dgm:prSet presAssocID="{32C3239A-687F-4679-B31D-76A2160FFCA4}" presName="txTwo" presStyleLbl="node2" presStyleIdx="0" presStyleCnt="6">
        <dgm:presLayoutVars>
          <dgm:chPref val="3"/>
        </dgm:presLayoutVars>
      </dgm:prSet>
      <dgm:spPr/>
    </dgm:pt>
    <dgm:pt modelId="{E3C0F2EE-C2BF-48DD-B93A-D17E0B8E0049}" type="pres">
      <dgm:prSet presAssocID="{32C3239A-687F-4679-B31D-76A2160FFCA4}" presName="parTransTwo" presStyleCnt="0"/>
      <dgm:spPr/>
    </dgm:pt>
    <dgm:pt modelId="{B3AB0C26-FBFF-4364-A80C-B3B2D66AA9F3}" type="pres">
      <dgm:prSet presAssocID="{32C3239A-687F-4679-B31D-76A2160FFCA4}" presName="horzTwo" presStyleCnt="0"/>
      <dgm:spPr/>
    </dgm:pt>
    <dgm:pt modelId="{C757B2D2-E1E5-4DC8-A4CF-7D6188C67DBA}" type="pres">
      <dgm:prSet presAssocID="{C12D495C-6150-46F3-9607-240421BAEAF7}" presName="vertThree" presStyleCnt="0"/>
      <dgm:spPr/>
    </dgm:pt>
    <dgm:pt modelId="{DD71D44C-7060-4282-8FF0-FDDE450EA0FF}" type="pres">
      <dgm:prSet presAssocID="{C12D495C-6150-46F3-9607-240421BAEAF7}" presName="txThree" presStyleLbl="node3" presStyleIdx="0" presStyleCnt="6">
        <dgm:presLayoutVars>
          <dgm:chPref val="3"/>
        </dgm:presLayoutVars>
      </dgm:prSet>
      <dgm:spPr/>
    </dgm:pt>
    <dgm:pt modelId="{18D48B4C-C38F-4BC9-8ECC-E18FB94CCE18}" type="pres">
      <dgm:prSet presAssocID="{C12D495C-6150-46F3-9607-240421BAEAF7}" presName="parTransThree" presStyleCnt="0"/>
      <dgm:spPr/>
    </dgm:pt>
    <dgm:pt modelId="{90AB7F79-CA1D-49F1-92EA-C2AB6DCD8D35}" type="pres">
      <dgm:prSet presAssocID="{C12D495C-6150-46F3-9607-240421BAEAF7}" presName="horzThree" presStyleCnt="0"/>
      <dgm:spPr/>
    </dgm:pt>
    <dgm:pt modelId="{386AACEF-C021-4936-98F1-A49ADA3579E9}" type="pres">
      <dgm:prSet presAssocID="{35EB9C92-22F6-4718-B79E-19BDF5A17C13}" presName="vertFour" presStyleCnt="0">
        <dgm:presLayoutVars>
          <dgm:chPref val="3"/>
        </dgm:presLayoutVars>
      </dgm:prSet>
      <dgm:spPr/>
    </dgm:pt>
    <dgm:pt modelId="{B7FFD3B4-A24D-4904-8A1B-008B15ECC022}" type="pres">
      <dgm:prSet presAssocID="{35EB9C92-22F6-4718-B79E-19BDF5A17C13}" presName="txFour" presStyleLbl="node4" presStyleIdx="0" presStyleCnt="18">
        <dgm:presLayoutVars>
          <dgm:chPref val="3"/>
        </dgm:presLayoutVars>
      </dgm:prSet>
      <dgm:spPr/>
    </dgm:pt>
    <dgm:pt modelId="{29C50CE9-AA7B-456F-A0D1-ACEBC26D581E}" type="pres">
      <dgm:prSet presAssocID="{35EB9C92-22F6-4718-B79E-19BDF5A17C13}" presName="parTransFour" presStyleCnt="0"/>
      <dgm:spPr/>
    </dgm:pt>
    <dgm:pt modelId="{DA330963-27EB-464F-9447-2DE5395E72C3}" type="pres">
      <dgm:prSet presAssocID="{35EB9C92-22F6-4718-B79E-19BDF5A17C13}" presName="horzFour" presStyleCnt="0"/>
      <dgm:spPr/>
    </dgm:pt>
    <dgm:pt modelId="{469F53FC-4797-4C92-83CF-C5D25F625CD8}" type="pres">
      <dgm:prSet presAssocID="{2FFCEC23-2483-4806-8AC0-1AA7EB6C0D2B}" presName="vertFour" presStyleCnt="0">
        <dgm:presLayoutVars>
          <dgm:chPref val="3"/>
        </dgm:presLayoutVars>
      </dgm:prSet>
      <dgm:spPr/>
    </dgm:pt>
    <dgm:pt modelId="{1F4E36C7-FE14-407F-8FC1-44CB0D0BD511}" type="pres">
      <dgm:prSet presAssocID="{2FFCEC23-2483-4806-8AC0-1AA7EB6C0D2B}" presName="txFour" presStyleLbl="node4" presStyleIdx="1" presStyleCnt="18">
        <dgm:presLayoutVars>
          <dgm:chPref val="3"/>
        </dgm:presLayoutVars>
      </dgm:prSet>
      <dgm:spPr/>
    </dgm:pt>
    <dgm:pt modelId="{2CE43AAA-C98E-41C9-BD28-1982BA7332E8}" type="pres">
      <dgm:prSet presAssocID="{2FFCEC23-2483-4806-8AC0-1AA7EB6C0D2B}" presName="parTransFour" presStyleCnt="0"/>
      <dgm:spPr/>
    </dgm:pt>
    <dgm:pt modelId="{641E26F9-4605-4E2C-85A7-6B0792967EAD}" type="pres">
      <dgm:prSet presAssocID="{2FFCEC23-2483-4806-8AC0-1AA7EB6C0D2B}" presName="horzFour" presStyleCnt="0"/>
      <dgm:spPr/>
    </dgm:pt>
    <dgm:pt modelId="{79810245-CE55-40E8-BB3B-25A4C28C8C96}" type="pres">
      <dgm:prSet presAssocID="{BD5DEF08-DB19-4297-9AA2-AFE6D7849252}" presName="vertFour" presStyleCnt="0">
        <dgm:presLayoutVars>
          <dgm:chPref val="3"/>
        </dgm:presLayoutVars>
      </dgm:prSet>
      <dgm:spPr/>
    </dgm:pt>
    <dgm:pt modelId="{6F42C5BF-CC60-4E58-8003-3B021EEB0845}" type="pres">
      <dgm:prSet presAssocID="{BD5DEF08-DB19-4297-9AA2-AFE6D7849252}" presName="txFour" presStyleLbl="node4" presStyleIdx="2" presStyleCnt="18">
        <dgm:presLayoutVars>
          <dgm:chPref val="3"/>
        </dgm:presLayoutVars>
      </dgm:prSet>
      <dgm:spPr/>
    </dgm:pt>
    <dgm:pt modelId="{03E812D7-DC9B-4627-AB5C-39106744008A}" type="pres">
      <dgm:prSet presAssocID="{BD5DEF08-DB19-4297-9AA2-AFE6D7849252}" presName="parTransFour" presStyleCnt="0"/>
      <dgm:spPr/>
    </dgm:pt>
    <dgm:pt modelId="{A89E3178-CDB3-403B-9052-8F62D262684E}" type="pres">
      <dgm:prSet presAssocID="{BD5DEF08-DB19-4297-9AA2-AFE6D7849252}" presName="horzFour" presStyleCnt="0"/>
      <dgm:spPr/>
    </dgm:pt>
    <dgm:pt modelId="{3FBD4198-F359-4C11-ADC7-A596D370273F}" type="pres">
      <dgm:prSet presAssocID="{D7BACBCF-3AA9-4A2B-83B3-4752CB196FC7}" presName="vertFour" presStyleCnt="0">
        <dgm:presLayoutVars>
          <dgm:chPref val="3"/>
        </dgm:presLayoutVars>
      </dgm:prSet>
      <dgm:spPr/>
    </dgm:pt>
    <dgm:pt modelId="{6295D9B8-DB91-44B0-B4CC-F9A4D562AA0F}" type="pres">
      <dgm:prSet presAssocID="{D7BACBCF-3AA9-4A2B-83B3-4752CB196FC7}" presName="txFour" presStyleLbl="node4" presStyleIdx="3" presStyleCnt="18">
        <dgm:presLayoutVars>
          <dgm:chPref val="3"/>
        </dgm:presLayoutVars>
      </dgm:prSet>
      <dgm:spPr/>
    </dgm:pt>
    <dgm:pt modelId="{B176EDF0-60EB-4C14-918C-C78FC8E18D81}" type="pres">
      <dgm:prSet presAssocID="{D7BACBCF-3AA9-4A2B-83B3-4752CB196FC7}" presName="parTransFour" presStyleCnt="0"/>
      <dgm:spPr/>
    </dgm:pt>
    <dgm:pt modelId="{34BE0995-4D54-4C56-A1D3-5B45E3F66137}" type="pres">
      <dgm:prSet presAssocID="{D7BACBCF-3AA9-4A2B-83B3-4752CB196FC7}" presName="horzFour" presStyleCnt="0"/>
      <dgm:spPr/>
    </dgm:pt>
    <dgm:pt modelId="{2E6F3494-BFB2-4F57-BCAA-950EC274E82B}" type="pres">
      <dgm:prSet presAssocID="{166B67D5-EA8B-424C-944A-1352DCAFCBC8}" presName="vertFour" presStyleCnt="0">
        <dgm:presLayoutVars>
          <dgm:chPref val="3"/>
        </dgm:presLayoutVars>
      </dgm:prSet>
      <dgm:spPr/>
    </dgm:pt>
    <dgm:pt modelId="{E35491FD-7E9E-4925-9156-DD2E40F4B696}" type="pres">
      <dgm:prSet presAssocID="{166B67D5-EA8B-424C-944A-1352DCAFCBC8}" presName="txFour" presStyleLbl="node4" presStyleIdx="4" presStyleCnt="18">
        <dgm:presLayoutVars>
          <dgm:chPref val="3"/>
        </dgm:presLayoutVars>
      </dgm:prSet>
      <dgm:spPr/>
    </dgm:pt>
    <dgm:pt modelId="{14B944B5-F556-4FE2-97F5-26CBD28624B3}" type="pres">
      <dgm:prSet presAssocID="{166B67D5-EA8B-424C-944A-1352DCAFCBC8}" presName="parTransFour" presStyleCnt="0"/>
      <dgm:spPr/>
    </dgm:pt>
    <dgm:pt modelId="{9608D2EC-465E-4DED-BC7B-EB671C99F0CE}" type="pres">
      <dgm:prSet presAssocID="{166B67D5-EA8B-424C-944A-1352DCAFCBC8}" presName="horzFour" presStyleCnt="0"/>
      <dgm:spPr/>
    </dgm:pt>
    <dgm:pt modelId="{E7283281-D6F8-4C50-908E-78A15DDA5E9C}" type="pres">
      <dgm:prSet presAssocID="{124EED15-AB8B-4E12-B5E7-8F343666E851}" presName="vertFour" presStyleCnt="0">
        <dgm:presLayoutVars>
          <dgm:chPref val="3"/>
        </dgm:presLayoutVars>
      </dgm:prSet>
      <dgm:spPr/>
    </dgm:pt>
    <dgm:pt modelId="{DB0C4D9A-E64D-4002-A734-E59A8CA3847F}" type="pres">
      <dgm:prSet presAssocID="{124EED15-AB8B-4E12-B5E7-8F343666E851}" presName="txFour" presStyleLbl="node4" presStyleIdx="5" presStyleCnt="18">
        <dgm:presLayoutVars>
          <dgm:chPref val="3"/>
        </dgm:presLayoutVars>
      </dgm:prSet>
      <dgm:spPr/>
    </dgm:pt>
    <dgm:pt modelId="{D8EDB2F5-7679-449C-9783-CADF1C776167}" type="pres">
      <dgm:prSet presAssocID="{124EED15-AB8B-4E12-B5E7-8F343666E851}" presName="parTransFour" presStyleCnt="0"/>
      <dgm:spPr/>
    </dgm:pt>
    <dgm:pt modelId="{630C336A-68D0-4D2E-9446-067C4BDEE1DA}" type="pres">
      <dgm:prSet presAssocID="{124EED15-AB8B-4E12-B5E7-8F343666E851}" presName="horzFour" presStyleCnt="0"/>
      <dgm:spPr/>
    </dgm:pt>
    <dgm:pt modelId="{CA0EFF56-6051-4042-B482-2B17E564AEB8}" type="pres">
      <dgm:prSet presAssocID="{8FBBBF6B-D246-4036-8897-339E93432A4D}" presName="vertFour" presStyleCnt="0">
        <dgm:presLayoutVars>
          <dgm:chPref val="3"/>
        </dgm:presLayoutVars>
      </dgm:prSet>
      <dgm:spPr/>
    </dgm:pt>
    <dgm:pt modelId="{0919A929-E214-424D-9FBD-23042D382B56}" type="pres">
      <dgm:prSet presAssocID="{8FBBBF6B-D246-4036-8897-339E93432A4D}" presName="txFour" presStyleLbl="node4" presStyleIdx="6" presStyleCnt="18">
        <dgm:presLayoutVars>
          <dgm:chPref val="3"/>
        </dgm:presLayoutVars>
      </dgm:prSet>
      <dgm:spPr/>
    </dgm:pt>
    <dgm:pt modelId="{5786261C-FB0B-4D79-88E1-6B730BFF27B8}" type="pres">
      <dgm:prSet presAssocID="{8FBBBF6B-D246-4036-8897-339E93432A4D}" presName="horzFour" presStyleCnt="0"/>
      <dgm:spPr/>
    </dgm:pt>
    <dgm:pt modelId="{64E16BCB-7D15-470F-A3EF-4C0AAC1B347F}" type="pres">
      <dgm:prSet presAssocID="{94EB14C4-85F8-4A60-895B-36B674B5466C}" presName="sibSpaceTwo" presStyleCnt="0"/>
      <dgm:spPr/>
    </dgm:pt>
    <dgm:pt modelId="{1EACCD5C-20EA-4944-A316-96D64A7C6A0D}" type="pres">
      <dgm:prSet presAssocID="{51E76048-AD09-4796-9406-9965184C29D9}" presName="vertTwo" presStyleCnt="0"/>
      <dgm:spPr/>
    </dgm:pt>
    <dgm:pt modelId="{D6EC6C94-FCA0-451E-8E8A-D44DEE3FD4D2}" type="pres">
      <dgm:prSet presAssocID="{51E76048-AD09-4796-9406-9965184C29D9}" presName="txTwo" presStyleLbl="node2" presStyleIdx="1" presStyleCnt="6">
        <dgm:presLayoutVars>
          <dgm:chPref val="3"/>
        </dgm:presLayoutVars>
      </dgm:prSet>
      <dgm:spPr/>
    </dgm:pt>
    <dgm:pt modelId="{9B758E61-9EEC-4BF6-897B-DE77A77CFF80}" type="pres">
      <dgm:prSet presAssocID="{51E76048-AD09-4796-9406-9965184C29D9}" presName="parTransTwo" presStyleCnt="0"/>
      <dgm:spPr/>
    </dgm:pt>
    <dgm:pt modelId="{C6AF5934-45DB-4500-801E-62A94F7EA213}" type="pres">
      <dgm:prSet presAssocID="{51E76048-AD09-4796-9406-9965184C29D9}" presName="horzTwo" presStyleCnt="0"/>
      <dgm:spPr/>
    </dgm:pt>
    <dgm:pt modelId="{8832630A-8970-4F62-B743-311C3E11B951}" type="pres">
      <dgm:prSet presAssocID="{54E37DDE-43F0-41E0-B4EE-2472C68E7CC3}" presName="vertThree" presStyleCnt="0"/>
      <dgm:spPr/>
    </dgm:pt>
    <dgm:pt modelId="{74AF20F4-5AFF-4310-A7AC-E8CF1D1842D9}" type="pres">
      <dgm:prSet presAssocID="{54E37DDE-43F0-41E0-B4EE-2472C68E7CC3}" presName="txThree" presStyleLbl="node3" presStyleIdx="1" presStyleCnt="6">
        <dgm:presLayoutVars>
          <dgm:chPref val="3"/>
        </dgm:presLayoutVars>
      </dgm:prSet>
      <dgm:spPr/>
    </dgm:pt>
    <dgm:pt modelId="{9EC58CF8-3473-4C39-8DE6-4E55A6055D2A}" type="pres">
      <dgm:prSet presAssocID="{54E37DDE-43F0-41E0-B4EE-2472C68E7CC3}" presName="parTransThree" presStyleCnt="0"/>
      <dgm:spPr/>
    </dgm:pt>
    <dgm:pt modelId="{ABCEE336-EA76-406E-8377-1D434238C353}" type="pres">
      <dgm:prSet presAssocID="{54E37DDE-43F0-41E0-B4EE-2472C68E7CC3}" presName="horzThree" presStyleCnt="0"/>
      <dgm:spPr/>
    </dgm:pt>
    <dgm:pt modelId="{D362B42B-37C4-48D3-8737-9309A8E61592}" type="pres">
      <dgm:prSet presAssocID="{40566307-F0ED-48C7-833A-F17203B1C893}" presName="vertFour" presStyleCnt="0">
        <dgm:presLayoutVars>
          <dgm:chPref val="3"/>
        </dgm:presLayoutVars>
      </dgm:prSet>
      <dgm:spPr/>
    </dgm:pt>
    <dgm:pt modelId="{AF5BC458-EE9A-4F1D-B1C6-B00343D7BA62}" type="pres">
      <dgm:prSet presAssocID="{40566307-F0ED-48C7-833A-F17203B1C893}" presName="txFour" presStyleLbl="node4" presStyleIdx="7" presStyleCnt="18">
        <dgm:presLayoutVars>
          <dgm:chPref val="3"/>
        </dgm:presLayoutVars>
      </dgm:prSet>
      <dgm:spPr/>
    </dgm:pt>
    <dgm:pt modelId="{602D6701-53E4-4E4A-BF0C-07BF573F0E9B}" type="pres">
      <dgm:prSet presAssocID="{40566307-F0ED-48C7-833A-F17203B1C893}" presName="parTransFour" presStyleCnt="0"/>
      <dgm:spPr/>
    </dgm:pt>
    <dgm:pt modelId="{CFBDF224-5A4F-4BD7-8A55-4777629262AB}" type="pres">
      <dgm:prSet presAssocID="{40566307-F0ED-48C7-833A-F17203B1C893}" presName="horzFour" presStyleCnt="0"/>
      <dgm:spPr/>
    </dgm:pt>
    <dgm:pt modelId="{D967D51A-09F1-4DF8-A9A6-D86734C6F469}" type="pres">
      <dgm:prSet presAssocID="{F0A7A5FE-F1D0-4DDB-AF15-37E40DAB8DEA}" presName="vertFour" presStyleCnt="0">
        <dgm:presLayoutVars>
          <dgm:chPref val="3"/>
        </dgm:presLayoutVars>
      </dgm:prSet>
      <dgm:spPr/>
    </dgm:pt>
    <dgm:pt modelId="{A10B1CA8-CBB1-496E-A666-878896796A1C}" type="pres">
      <dgm:prSet presAssocID="{F0A7A5FE-F1D0-4DDB-AF15-37E40DAB8DEA}" presName="txFour" presStyleLbl="node4" presStyleIdx="8" presStyleCnt="18">
        <dgm:presLayoutVars>
          <dgm:chPref val="3"/>
        </dgm:presLayoutVars>
      </dgm:prSet>
      <dgm:spPr/>
    </dgm:pt>
    <dgm:pt modelId="{E0758270-53D6-46A2-BB03-5933C36F0DFF}" type="pres">
      <dgm:prSet presAssocID="{F0A7A5FE-F1D0-4DDB-AF15-37E40DAB8DEA}" presName="parTransFour" presStyleCnt="0"/>
      <dgm:spPr/>
    </dgm:pt>
    <dgm:pt modelId="{33008000-C53D-4B96-9320-C1F4D843EDB9}" type="pres">
      <dgm:prSet presAssocID="{F0A7A5FE-F1D0-4DDB-AF15-37E40DAB8DEA}" presName="horzFour" presStyleCnt="0"/>
      <dgm:spPr/>
    </dgm:pt>
    <dgm:pt modelId="{3DA4F98B-9BB6-4839-801F-29E8BB42BE64}" type="pres">
      <dgm:prSet presAssocID="{120F393E-A3D3-4E1E-9CAE-90F348FCA3AC}" presName="vertFour" presStyleCnt="0">
        <dgm:presLayoutVars>
          <dgm:chPref val="3"/>
        </dgm:presLayoutVars>
      </dgm:prSet>
      <dgm:spPr/>
    </dgm:pt>
    <dgm:pt modelId="{2BD12908-BED0-42F5-BC35-5795EF3C3759}" type="pres">
      <dgm:prSet presAssocID="{120F393E-A3D3-4E1E-9CAE-90F348FCA3AC}" presName="txFour" presStyleLbl="node4" presStyleIdx="9" presStyleCnt="18">
        <dgm:presLayoutVars>
          <dgm:chPref val="3"/>
        </dgm:presLayoutVars>
      </dgm:prSet>
      <dgm:spPr/>
    </dgm:pt>
    <dgm:pt modelId="{0BC86552-714C-48CB-BC03-2E4A9CA14F22}" type="pres">
      <dgm:prSet presAssocID="{120F393E-A3D3-4E1E-9CAE-90F348FCA3AC}" presName="horzFour" presStyleCnt="0"/>
      <dgm:spPr/>
    </dgm:pt>
    <dgm:pt modelId="{83BF5AB7-682D-4DB6-8A6E-1913CB9E74A4}" type="pres">
      <dgm:prSet presAssocID="{D6C55C33-5AA1-44A8-8AAF-5B3C4831F957}" presName="sibSpaceTwo" presStyleCnt="0"/>
      <dgm:spPr/>
    </dgm:pt>
    <dgm:pt modelId="{F86322B2-1743-4606-91C8-E9CDB18F9CE9}" type="pres">
      <dgm:prSet presAssocID="{B09694AD-E57B-4F34-A964-2916CE4642AB}" presName="vertTwo" presStyleCnt="0"/>
      <dgm:spPr/>
    </dgm:pt>
    <dgm:pt modelId="{9FFE88FF-B25A-401E-9DAE-08E5CDFB0D9A}" type="pres">
      <dgm:prSet presAssocID="{B09694AD-E57B-4F34-A964-2916CE4642AB}" presName="txTwo" presStyleLbl="node2" presStyleIdx="2" presStyleCnt="6">
        <dgm:presLayoutVars>
          <dgm:chPref val="3"/>
        </dgm:presLayoutVars>
      </dgm:prSet>
      <dgm:spPr/>
    </dgm:pt>
    <dgm:pt modelId="{B55A7482-12A1-4CE8-A157-368613BA4F73}" type="pres">
      <dgm:prSet presAssocID="{B09694AD-E57B-4F34-A964-2916CE4642AB}" presName="parTransTwo" presStyleCnt="0"/>
      <dgm:spPr/>
    </dgm:pt>
    <dgm:pt modelId="{E661A293-8B4C-4F82-BCB2-EC4700B4E958}" type="pres">
      <dgm:prSet presAssocID="{B09694AD-E57B-4F34-A964-2916CE4642AB}" presName="horzTwo" presStyleCnt="0"/>
      <dgm:spPr/>
    </dgm:pt>
    <dgm:pt modelId="{D13171A5-512F-42C1-A9E1-7DBB5FD79CFD}" type="pres">
      <dgm:prSet presAssocID="{6A8FE90A-9D6B-4AFD-A2B8-B41B4015E442}" presName="vertThree" presStyleCnt="0"/>
      <dgm:spPr/>
    </dgm:pt>
    <dgm:pt modelId="{7421E563-715C-454C-9BEB-2A6070F74FC1}" type="pres">
      <dgm:prSet presAssocID="{6A8FE90A-9D6B-4AFD-A2B8-B41B4015E442}" presName="txThree" presStyleLbl="node3" presStyleIdx="2" presStyleCnt="6">
        <dgm:presLayoutVars>
          <dgm:chPref val="3"/>
        </dgm:presLayoutVars>
      </dgm:prSet>
      <dgm:spPr/>
    </dgm:pt>
    <dgm:pt modelId="{07ED4C39-160F-46B5-B596-51172EABF0AC}" type="pres">
      <dgm:prSet presAssocID="{6A8FE90A-9D6B-4AFD-A2B8-B41B4015E442}" presName="parTransThree" presStyleCnt="0"/>
      <dgm:spPr/>
    </dgm:pt>
    <dgm:pt modelId="{A084BC6D-13E0-4D07-A4E0-EC88539FC094}" type="pres">
      <dgm:prSet presAssocID="{6A8FE90A-9D6B-4AFD-A2B8-B41B4015E442}" presName="horzThree" presStyleCnt="0"/>
      <dgm:spPr/>
    </dgm:pt>
    <dgm:pt modelId="{2E4DB4E9-7DD8-4662-B0E4-B923DF2C82FE}" type="pres">
      <dgm:prSet presAssocID="{E5708C4F-0601-465F-808B-DBD1DABBD752}" presName="vertFour" presStyleCnt="0">
        <dgm:presLayoutVars>
          <dgm:chPref val="3"/>
        </dgm:presLayoutVars>
      </dgm:prSet>
      <dgm:spPr/>
    </dgm:pt>
    <dgm:pt modelId="{550E4E0E-6470-4777-A211-A9F5817479BE}" type="pres">
      <dgm:prSet presAssocID="{E5708C4F-0601-465F-808B-DBD1DABBD752}" presName="txFour" presStyleLbl="node4" presStyleIdx="10" presStyleCnt="18">
        <dgm:presLayoutVars>
          <dgm:chPref val="3"/>
        </dgm:presLayoutVars>
      </dgm:prSet>
      <dgm:spPr/>
    </dgm:pt>
    <dgm:pt modelId="{5CE50312-0FF1-4F0C-B321-04465FFA775B}" type="pres">
      <dgm:prSet presAssocID="{E5708C4F-0601-465F-808B-DBD1DABBD752}" presName="parTransFour" presStyleCnt="0"/>
      <dgm:spPr/>
    </dgm:pt>
    <dgm:pt modelId="{8455A581-AF5D-47D6-A9CA-626F4A94007E}" type="pres">
      <dgm:prSet presAssocID="{E5708C4F-0601-465F-808B-DBD1DABBD752}" presName="horzFour" presStyleCnt="0"/>
      <dgm:spPr/>
    </dgm:pt>
    <dgm:pt modelId="{43FBBDB4-4671-4C26-BC7B-D55C2A8BB75B}" type="pres">
      <dgm:prSet presAssocID="{48CE06D4-C0DB-476B-BA0F-39405356F7BA}" presName="vertFour" presStyleCnt="0">
        <dgm:presLayoutVars>
          <dgm:chPref val="3"/>
        </dgm:presLayoutVars>
      </dgm:prSet>
      <dgm:spPr/>
    </dgm:pt>
    <dgm:pt modelId="{112DD8BB-12B4-4381-AF43-1A8EB2453B48}" type="pres">
      <dgm:prSet presAssocID="{48CE06D4-C0DB-476B-BA0F-39405356F7BA}" presName="txFour" presStyleLbl="node4" presStyleIdx="11" presStyleCnt="18">
        <dgm:presLayoutVars>
          <dgm:chPref val="3"/>
        </dgm:presLayoutVars>
      </dgm:prSet>
      <dgm:spPr/>
    </dgm:pt>
    <dgm:pt modelId="{1F224625-871E-4895-AB59-6EE0EDC8254D}" type="pres">
      <dgm:prSet presAssocID="{48CE06D4-C0DB-476B-BA0F-39405356F7BA}" presName="horzFour" presStyleCnt="0"/>
      <dgm:spPr/>
    </dgm:pt>
    <dgm:pt modelId="{F45AB9AB-E6F3-4F52-87C1-567DC8B4C451}" type="pres">
      <dgm:prSet presAssocID="{F1C59FCB-BE10-4498-99FD-16451D831D3F}" presName="sibSpaceTwo" presStyleCnt="0"/>
      <dgm:spPr/>
    </dgm:pt>
    <dgm:pt modelId="{49534AC2-1CE7-4990-977D-F5F44574A62A}" type="pres">
      <dgm:prSet presAssocID="{18CCC43E-969F-4F73-9BF3-E09D896E4324}" presName="vertTwo" presStyleCnt="0"/>
      <dgm:spPr/>
    </dgm:pt>
    <dgm:pt modelId="{E929B68D-248E-4AB9-B00F-225A29B7E645}" type="pres">
      <dgm:prSet presAssocID="{18CCC43E-969F-4F73-9BF3-E09D896E4324}" presName="txTwo" presStyleLbl="node2" presStyleIdx="3" presStyleCnt="6">
        <dgm:presLayoutVars>
          <dgm:chPref val="3"/>
        </dgm:presLayoutVars>
      </dgm:prSet>
      <dgm:spPr/>
    </dgm:pt>
    <dgm:pt modelId="{27267005-9F56-4537-A38A-879314C250C4}" type="pres">
      <dgm:prSet presAssocID="{18CCC43E-969F-4F73-9BF3-E09D896E4324}" presName="parTransTwo" presStyleCnt="0"/>
      <dgm:spPr/>
    </dgm:pt>
    <dgm:pt modelId="{F99D4837-9048-4EB1-BF75-8DF8DF751715}" type="pres">
      <dgm:prSet presAssocID="{18CCC43E-969F-4F73-9BF3-E09D896E4324}" presName="horzTwo" presStyleCnt="0"/>
      <dgm:spPr/>
    </dgm:pt>
    <dgm:pt modelId="{523C8833-C438-4B78-B1A7-1B3BC602457A}" type="pres">
      <dgm:prSet presAssocID="{19C7C4D9-A422-4934-9F81-9771436C5FF6}" presName="vertThree" presStyleCnt="0"/>
      <dgm:spPr/>
    </dgm:pt>
    <dgm:pt modelId="{0859E779-0180-4433-8A33-AE92BE0DE21E}" type="pres">
      <dgm:prSet presAssocID="{19C7C4D9-A422-4934-9F81-9771436C5FF6}" presName="txThree" presStyleLbl="node3" presStyleIdx="3" presStyleCnt="6">
        <dgm:presLayoutVars>
          <dgm:chPref val="3"/>
        </dgm:presLayoutVars>
      </dgm:prSet>
      <dgm:spPr/>
    </dgm:pt>
    <dgm:pt modelId="{49DE352E-B8A6-421E-82CA-0F8379AA7C1F}" type="pres">
      <dgm:prSet presAssocID="{19C7C4D9-A422-4934-9F81-9771436C5FF6}" presName="parTransThree" presStyleCnt="0"/>
      <dgm:spPr/>
    </dgm:pt>
    <dgm:pt modelId="{14BB461F-8725-478F-99CF-0D50C79342F6}" type="pres">
      <dgm:prSet presAssocID="{19C7C4D9-A422-4934-9F81-9771436C5FF6}" presName="horzThree" presStyleCnt="0"/>
      <dgm:spPr/>
    </dgm:pt>
    <dgm:pt modelId="{9912225B-D1F2-40A7-9BC3-ED1D099FFDDC}" type="pres">
      <dgm:prSet presAssocID="{A28667FA-1FC8-4C64-9FF6-FE60B5371607}" presName="vertFour" presStyleCnt="0">
        <dgm:presLayoutVars>
          <dgm:chPref val="3"/>
        </dgm:presLayoutVars>
      </dgm:prSet>
      <dgm:spPr/>
    </dgm:pt>
    <dgm:pt modelId="{360D033E-FEC0-49B6-9395-CA4571257694}" type="pres">
      <dgm:prSet presAssocID="{A28667FA-1FC8-4C64-9FF6-FE60B5371607}" presName="txFour" presStyleLbl="node4" presStyleIdx="12" presStyleCnt="18">
        <dgm:presLayoutVars>
          <dgm:chPref val="3"/>
        </dgm:presLayoutVars>
      </dgm:prSet>
      <dgm:spPr/>
    </dgm:pt>
    <dgm:pt modelId="{B7FCB90B-3AF1-4900-951D-2EE42B8023B2}" type="pres">
      <dgm:prSet presAssocID="{A28667FA-1FC8-4C64-9FF6-FE60B5371607}" presName="parTransFour" presStyleCnt="0"/>
      <dgm:spPr/>
    </dgm:pt>
    <dgm:pt modelId="{10BA729B-3DE9-41B9-A8A1-6D71A4B26CF3}" type="pres">
      <dgm:prSet presAssocID="{A28667FA-1FC8-4C64-9FF6-FE60B5371607}" presName="horzFour" presStyleCnt="0"/>
      <dgm:spPr/>
    </dgm:pt>
    <dgm:pt modelId="{F19F647F-840F-43C7-8ED7-F054E76E1121}" type="pres">
      <dgm:prSet presAssocID="{E7E9D54F-344C-4B45-8BE7-1ED77FE5D938}" presName="vertFour" presStyleCnt="0">
        <dgm:presLayoutVars>
          <dgm:chPref val="3"/>
        </dgm:presLayoutVars>
      </dgm:prSet>
      <dgm:spPr/>
    </dgm:pt>
    <dgm:pt modelId="{86D39B49-63D0-4CC8-BC5A-6EDCB5A55A41}" type="pres">
      <dgm:prSet presAssocID="{E7E9D54F-344C-4B45-8BE7-1ED77FE5D938}" presName="txFour" presStyleLbl="node4" presStyleIdx="13" presStyleCnt="18">
        <dgm:presLayoutVars>
          <dgm:chPref val="3"/>
        </dgm:presLayoutVars>
      </dgm:prSet>
      <dgm:spPr/>
    </dgm:pt>
    <dgm:pt modelId="{3259F04D-3F02-429B-87BE-07FE08A45C96}" type="pres">
      <dgm:prSet presAssocID="{E7E9D54F-344C-4B45-8BE7-1ED77FE5D938}" presName="horzFour" presStyleCnt="0"/>
      <dgm:spPr/>
    </dgm:pt>
    <dgm:pt modelId="{E9038CC0-7E7D-4EB9-BC24-3DAE4EDCB3F7}" type="pres">
      <dgm:prSet presAssocID="{9117F4A6-4CB7-4CFA-8DDB-1903224522F2}" presName="sibSpaceTwo" presStyleCnt="0"/>
      <dgm:spPr/>
    </dgm:pt>
    <dgm:pt modelId="{0C0E8CAE-4F70-417C-9A02-F3688D978B43}" type="pres">
      <dgm:prSet presAssocID="{88905E09-232C-403F-892E-C53EE386C121}" presName="vertTwo" presStyleCnt="0"/>
      <dgm:spPr/>
    </dgm:pt>
    <dgm:pt modelId="{97770D99-66D5-4106-AD8C-0E0C8E6E9586}" type="pres">
      <dgm:prSet presAssocID="{88905E09-232C-403F-892E-C53EE386C121}" presName="txTwo" presStyleLbl="node2" presStyleIdx="4" presStyleCnt="6">
        <dgm:presLayoutVars>
          <dgm:chPref val="3"/>
        </dgm:presLayoutVars>
      </dgm:prSet>
      <dgm:spPr/>
    </dgm:pt>
    <dgm:pt modelId="{1D23B6DC-1974-4183-899C-FC9906EF9764}" type="pres">
      <dgm:prSet presAssocID="{88905E09-232C-403F-892E-C53EE386C121}" presName="parTransTwo" presStyleCnt="0"/>
      <dgm:spPr/>
    </dgm:pt>
    <dgm:pt modelId="{53706BA1-3D89-48B0-A4B2-F5E44381EC66}" type="pres">
      <dgm:prSet presAssocID="{88905E09-232C-403F-892E-C53EE386C121}" presName="horzTwo" presStyleCnt="0"/>
      <dgm:spPr/>
    </dgm:pt>
    <dgm:pt modelId="{AB5D9FD0-F959-4599-BDA7-616082D17D0E}" type="pres">
      <dgm:prSet presAssocID="{6A05EA2B-9063-4F79-B7B3-205CB5CE12C4}" presName="vertThree" presStyleCnt="0"/>
      <dgm:spPr/>
    </dgm:pt>
    <dgm:pt modelId="{A194AE21-CF04-47BD-9D46-489D1A8D07A4}" type="pres">
      <dgm:prSet presAssocID="{6A05EA2B-9063-4F79-B7B3-205CB5CE12C4}" presName="txThree" presStyleLbl="node3" presStyleIdx="4" presStyleCnt="6">
        <dgm:presLayoutVars>
          <dgm:chPref val="3"/>
        </dgm:presLayoutVars>
      </dgm:prSet>
      <dgm:spPr/>
    </dgm:pt>
    <dgm:pt modelId="{F43B82FC-3B32-42A5-B149-B6F7CB6A8B9E}" type="pres">
      <dgm:prSet presAssocID="{6A05EA2B-9063-4F79-B7B3-205CB5CE12C4}" presName="parTransThree" presStyleCnt="0"/>
      <dgm:spPr/>
    </dgm:pt>
    <dgm:pt modelId="{51D3872E-A749-40DD-AEC2-49ECC6267AD5}" type="pres">
      <dgm:prSet presAssocID="{6A05EA2B-9063-4F79-B7B3-205CB5CE12C4}" presName="horzThree" presStyleCnt="0"/>
      <dgm:spPr/>
    </dgm:pt>
    <dgm:pt modelId="{042BC066-6A58-4124-B590-E41A516C497A}" type="pres">
      <dgm:prSet presAssocID="{B5FCC53C-E724-4E7E-A251-E933913DE5F4}" presName="vertFour" presStyleCnt="0">
        <dgm:presLayoutVars>
          <dgm:chPref val="3"/>
        </dgm:presLayoutVars>
      </dgm:prSet>
      <dgm:spPr/>
    </dgm:pt>
    <dgm:pt modelId="{A6A5FCE3-E5B6-4254-8102-D6C3DF795490}" type="pres">
      <dgm:prSet presAssocID="{B5FCC53C-E724-4E7E-A251-E933913DE5F4}" presName="txFour" presStyleLbl="node4" presStyleIdx="14" presStyleCnt="18">
        <dgm:presLayoutVars>
          <dgm:chPref val="3"/>
        </dgm:presLayoutVars>
      </dgm:prSet>
      <dgm:spPr/>
    </dgm:pt>
    <dgm:pt modelId="{9502FC0F-02B7-43CD-A8DA-89BAC0F8BE4E}" type="pres">
      <dgm:prSet presAssocID="{B5FCC53C-E724-4E7E-A251-E933913DE5F4}" presName="parTransFour" presStyleCnt="0"/>
      <dgm:spPr/>
    </dgm:pt>
    <dgm:pt modelId="{C6E343E2-F71A-40A7-9F44-37E42D1AD56C}" type="pres">
      <dgm:prSet presAssocID="{B5FCC53C-E724-4E7E-A251-E933913DE5F4}" presName="horzFour" presStyleCnt="0"/>
      <dgm:spPr/>
    </dgm:pt>
    <dgm:pt modelId="{2267D14B-43A9-42CE-AE3F-A3CF83ADD346}" type="pres">
      <dgm:prSet presAssocID="{36C08064-BF0C-4AD2-9489-D6A0FAFC1799}" presName="vertFour" presStyleCnt="0">
        <dgm:presLayoutVars>
          <dgm:chPref val="3"/>
        </dgm:presLayoutVars>
      </dgm:prSet>
      <dgm:spPr/>
    </dgm:pt>
    <dgm:pt modelId="{514B0504-9FBA-42CD-BBAD-7A9FA0466E13}" type="pres">
      <dgm:prSet presAssocID="{36C08064-BF0C-4AD2-9489-D6A0FAFC1799}" presName="txFour" presStyleLbl="node4" presStyleIdx="15" presStyleCnt="18">
        <dgm:presLayoutVars>
          <dgm:chPref val="3"/>
        </dgm:presLayoutVars>
      </dgm:prSet>
      <dgm:spPr/>
    </dgm:pt>
    <dgm:pt modelId="{294FEE33-9E48-45FF-A0EC-C51A79A1183E}" type="pres">
      <dgm:prSet presAssocID="{36C08064-BF0C-4AD2-9489-D6A0FAFC1799}" presName="parTransFour" presStyleCnt="0"/>
      <dgm:spPr/>
    </dgm:pt>
    <dgm:pt modelId="{2066D8C0-756A-4B57-A7FB-C4B1EC662827}" type="pres">
      <dgm:prSet presAssocID="{36C08064-BF0C-4AD2-9489-D6A0FAFC1799}" presName="horzFour" presStyleCnt="0"/>
      <dgm:spPr/>
    </dgm:pt>
    <dgm:pt modelId="{CC8181C2-40D0-40F7-9D91-598973EE5737}" type="pres">
      <dgm:prSet presAssocID="{35A35769-8632-47F6-8511-041F4C390BB8}" presName="vertFour" presStyleCnt="0">
        <dgm:presLayoutVars>
          <dgm:chPref val="3"/>
        </dgm:presLayoutVars>
      </dgm:prSet>
      <dgm:spPr/>
    </dgm:pt>
    <dgm:pt modelId="{B09E04B5-21C4-4A43-A333-038F8C925E1B}" type="pres">
      <dgm:prSet presAssocID="{35A35769-8632-47F6-8511-041F4C390BB8}" presName="txFour" presStyleLbl="node4" presStyleIdx="16" presStyleCnt="18">
        <dgm:presLayoutVars>
          <dgm:chPref val="3"/>
        </dgm:presLayoutVars>
      </dgm:prSet>
      <dgm:spPr/>
    </dgm:pt>
    <dgm:pt modelId="{859FEFE7-8B60-4FB2-B938-4C36FD456918}" type="pres">
      <dgm:prSet presAssocID="{35A35769-8632-47F6-8511-041F4C390BB8}" presName="horzFour" presStyleCnt="0"/>
      <dgm:spPr/>
    </dgm:pt>
    <dgm:pt modelId="{16EC7934-57E7-45A0-9214-F0104C02436E}" type="pres">
      <dgm:prSet presAssocID="{1BD5516D-48A5-4755-B60F-712E1DCC7E6F}" presName="sibSpaceTwo" presStyleCnt="0"/>
      <dgm:spPr/>
    </dgm:pt>
    <dgm:pt modelId="{FD7C08A8-B4B1-4877-B910-A9ADCA6F73F8}" type="pres">
      <dgm:prSet presAssocID="{EF0D4024-59AA-4093-8FC1-AB863FBC0024}" presName="vertTwo" presStyleCnt="0"/>
      <dgm:spPr/>
    </dgm:pt>
    <dgm:pt modelId="{172C89DF-5580-4E84-8949-B9AC7BCE4DEF}" type="pres">
      <dgm:prSet presAssocID="{EF0D4024-59AA-4093-8FC1-AB863FBC0024}" presName="txTwo" presStyleLbl="node2" presStyleIdx="5" presStyleCnt="6">
        <dgm:presLayoutVars>
          <dgm:chPref val="3"/>
        </dgm:presLayoutVars>
      </dgm:prSet>
      <dgm:spPr/>
    </dgm:pt>
    <dgm:pt modelId="{7F37BE5C-9DDC-4A70-9489-914D2153C3BB}" type="pres">
      <dgm:prSet presAssocID="{EF0D4024-59AA-4093-8FC1-AB863FBC0024}" presName="parTransTwo" presStyleCnt="0"/>
      <dgm:spPr/>
    </dgm:pt>
    <dgm:pt modelId="{3B498781-4437-458E-AB41-795B8C414BAC}" type="pres">
      <dgm:prSet presAssocID="{EF0D4024-59AA-4093-8FC1-AB863FBC0024}" presName="horzTwo" presStyleCnt="0"/>
      <dgm:spPr/>
    </dgm:pt>
    <dgm:pt modelId="{4F68D3D2-880E-4144-82AA-EAAC2F1B4E91}" type="pres">
      <dgm:prSet presAssocID="{F4A6FE7A-D542-44BC-9320-D32BE4D1E6CF}" presName="vertThree" presStyleCnt="0"/>
      <dgm:spPr/>
    </dgm:pt>
    <dgm:pt modelId="{86B5E388-67F2-47E5-97C4-47BF05221C9D}" type="pres">
      <dgm:prSet presAssocID="{F4A6FE7A-D542-44BC-9320-D32BE4D1E6CF}" presName="txThree" presStyleLbl="node3" presStyleIdx="5" presStyleCnt="6">
        <dgm:presLayoutVars>
          <dgm:chPref val="3"/>
        </dgm:presLayoutVars>
      </dgm:prSet>
      <dgm:spPr/>
    </dgm:pt>
    <dgm:pt modelId="{7E42C02F-0BA2-435A-8A47-F3A593761DA9}" type="pres">
      <dgm:prSet presAssocID="{F4A6FE7A-D542-44BC-9320-D32BE4D1E6CF}" presName="parTransThree" presStyleCnt="0"/>
      <dgm:spPr/>
    </dgm:pt>
    <dgm:pt modelId="{17925DAE-AAD8-4836-ADE0-36432C8B1736}" type="pres">
      <dgm:prSet presAssocID="{F4A6FE7A-D542-44BC-9320-D32BE4D1E6CF}" presName="horzThree" presStyleCnt="0"/>
      <dgm:spPr/>
    </dgm:pt>
    <dgm:pt modelId="{B912C280-6548-4B09-8EBA-A5D934CE8491}" type="pres">
      <dgm:prSet presAssocID="{714325DE-DC2F-4438-BAB2-742B55A171F7}" presName="vertFour" presStyleCnt="0">
        <dgm:presLayoutVars>
          <dgm:chPref val="3"/>
        </dgm:presLayoutVars>
      </dgm:prSet>
      <dgm:spPr/>
    </dgm:pt>
    <dgm:pt modelId="{2E9B3E6F-BE69-40F9-A931-47502E4D8EE9}" type="pres">
      <dgm:prSet presAssocID="{714325DE-DC2F-4438-BAB2-742B55A171F7}" presName="txFour" presStyleLbl="node4" presStyleIdx="17" presStyleCnt="18">
        <dgm:presLayoutVars>
          <dgm:chPref val="3"/>
        </dgm:presLayoutVars>
      </dgm:prSet>
      <dgm:spPr/>
    </dgm:pt>
    <dgm:pt modelId="{D0BCF8B6-F903-4614-8F82-64D00D1AE3B5}" type="pres">
      <dgm:prSet presAssocID="{714325DE-DC2F-4438-BAB2-742B55A171F7}" presName="horzFour" presStyleCnt="0"/>
      <dgm:spPr/>
    </dgm:pt>
  </dgm:ptLst>
  <dgm:cxnLst>
    <dgm:cxn modelId="{5CDA9C02-4C9F-470A-8823-FAC6D83AE280}" srcId="{F4A6FE7A-D542-44BC-9320-D32BE4D1E6CF}" destId="{714325DE-DC2F-4438-BAB2-742B55A171F7}" srcOrd="0" destOrd="0" parTransId="{D57652CE-178F-44AB-9F8B-C390C2E74489}" sibTransId="{EBCF0C62-9999-4B54-98E2-13270A075F95}"/>
    <dgm:cxn modelId="{221F2505-694E-4F1E-95B6-78FA79EB51A5}" type="presOf" srcId="{32C3239A-687F-4679-B31D-76A2160FFCA4}" destId="{C7795794-C212-45E5-9A82-71E91AB826C8}" srcOrd="0" destOrd="0" presId="urn:microsoft.com/office/officeart/2005/8/layout/hierarchy4"/>
    <dgm:cxn modelId="{9EC1DC05-2384-43FA-A9F8-0A2975AF228C}" type="presOf" srcId="{C12D495C-6150-46F3-9607-240421BAEAF7}" destId="{DD71D44C-7060-4282-8FF0-FDDE450EA0FF}" srcOrd="0" destOrd="0" presId="urn:microsoft.com/office/officeart/2005/8/layout/hierarchy4"/>
    <dgm:cxn modelId="{B7CC0508-1A22-456B-B9F7-2128F572351A}" type="presOf" srcId="{8FBBBF6B-D246-4036-8897-339E93432A4D}" destId="{0919A929-E214-424D-9FBD-23042D382B56}" srcOrd="0" destOrd="0" presId="urn:microsoft.com/office/officeart/2005/8/layout/hierarchy4"/>
    <dgm:cxn modelId="{E3F2D70C-5F02-48F6-8359-523A5FB80251}" srcId="{40566307-F0ED-48C7-833A-F17203B1C893}" destId="{F0A7A5FE-F1D0-4DDB-AF15-37E40DAB8DEA}" srcOrd="0" destOrd="0" parTransId="{12BA0CD8-4A94-4411-8608-232C6FA9F062}" sibTransId="{3F387805-C069-46D8-83B4-E865B2BDC485}"/>
    <dgm:cxn modelId="{E3E59B0E-8AFA-4548-81D7-3154E223FDE6}" type="presOf" srcId="{F4A6FE7A-D542-44BC-9320-D32BE4D1E6CF}" destId="{86B5E388-67F2-47E5-97C4-47BF05221C9D}" srcOrd="0" destOrd="0" presId="urn:microsoft.com/office/officeart/2005/8/layout/hierarchy4"/>
    <dgm:cxn modelId="{9CA1F810-476A-4549-94D7-31126602E274}" type="presOf" srcId="{E7E9D54F-344C-4B45-8BE7-1ED77FE5D938}" destId="{86D39B49-63D0-4CC8-BC5A-6EDCB5A55A41}" srcOrd="0" destOrd="0" presId="urn:microsoft.com/office/officeart/2005/8/layout/hierarchy4"/>
    <dgm:cxn modelId="{E5B21511-1A8C-4468-961A-8B9BE3373083}" srcId="{DBCAC446-9E3C-4127-AEB6-0D3417E0BD39}" destId="{34A3B9DD-85C2-45C7-8F40-D0E1A0CE56EA}" srcOrd="0" destOrd="0" parTransId="{106D93AC-7D19-4E23-AE9B-DB86620D2658}" sibTransId="{18D2071D-664C-41B9-A0C7-2C692862BC77}"/>
    <dgm:cxn modelId="{11AF2312-74AA-4F48-867C-B00A523160E2}" type="presOf" srcId="{E5708C4F-0601-465F-808B-DBD1DABBD752}" destId="{550E4E0E-6470-4777-A211-A9F5817479BE}" srcOrd="0" destOrd="0" presId="urn:microsoft.com/office/officeart/2005/8/layout/hierarchy4"/>
    <dgm:cxn modelId="{F31BA319-69E6-4C76-B5FF-2A891BE679DD}" srcId="{34A3B9DD-85C2-45C7-8F40-D0E1A0CE56EA}" destId="{51E76048-AD09-4796-9406-9965184C29D9}" srcOrd="1" destOrd="0" parTransId="{5E2FA280-E39E-45E9-8751-D933C4EB4EF6}" sibTransId="{D6C55C33-5AA1-44A8-8AAF-5B3C4831F957}"/>
    <dgm:cxn modelId="{3AD4B619-3949-4CE9-A56B-36537A1888C1}" type="presOf" srcId="{DBCAC446-9E3C-4127-AEB6-0D3417E0BD39}" destId="{B5850F45-5080-4D65-A22A-06DD74838526}" srcOrd="0" destOrd="0" presId="urn:microsoft.com/office/officeart/2005/8/layout/hierarchy4"/>
    <dgm:cxn modelId="{A76A721A-A654-4BF6-A827-0AB1EB749E5E}" type="presOf" srcId="{BD5DEF08-DB19-4297-9AA2-AFE6D7849252}" destId="{6F42C5BF-CC60-4E58-8003-3B021EEB0845}" srcOrd="0" destOrd="0" presId="urn:microsoft.com/office/officeart/2005/8/layout/hierarchy4"/>
    <dgm:cxn modelId="{A240511F-948A-4EFB-BFD4-802AB061ED09}" type="presOf" srcId="{35A35769-8632-47F6-8511-041F4C390BB8}" destId="{B09E04B5-21C4-4A43-A333-038F8C925E1B}" srcOrd="0" destOrd="0" presId="urn:microsoft.com/office/officeart/2005/8/layout/hierarchy4"/>
    <dgm:cxn modelId="{38503222-0810-4862-ABD5-82FBDF86370F}" type="presOf" srcId="{18CCC43E-969F-4F73-9BF3-E09D896E4324}" destId="{E929B68D-248E-4AB9-B00F-225A29B7E645}" srcOrd="0" destOrd="0" presId="urn:microsoft.com/office/officeart/2005/8/layout/hierarchy4"/>
    <dgm:cxn modelId="{C5095F26-C8A1-4AC3-9A8D-7F0FF7284A6A}" srcId="{51E76048-AD09-4796-9406-9965184C29D9}" destId="{54E37DDE-43F0-41E0-B4EE-2472C68E7CC3}" srcOrd="0" destOrd="0" parTransId="{D86E33B9-DDA8-4FE0-B122-B950010EA5AE}" sibTransId="{4F14FDC6-0B99-4C3D-ACF0-51AE08542DC0}"/>
    <dgm:cxn modelId="{68D8E32C-130B-4110-BF0D-8A7B9A960B40}" srcId="{32C3239A-687F-4679-B31D-76A2160FFCA4}" destId="{C12D495C-6150-46F3-9607-240421BAEAF7}" srcOrd="0" destOrd="0" parTransId="{0250AB39-8D9E-447A-8693-0C42F496FC97}" sibTransId="{C9B1144D-09E4-4645-B69A-792BF1DA3778}"/>
    <dgm:cxn modelId="{3BAFAF2F-D015-4037-8810-0BC53DE2CF3A}" type="presOf" srcId="{F0A7A5FE-F1D0-4DDB-AF15-37E40DAB8DEA}" destId="{A10B1CA8-CBB1-496E-A666-878896796A1C}" srcOrd="0" destOrd="0" presId="urn:microsoft.com/office/officeart/2005/8/layout/hierarchy4"/>
    <dgm:cxn modelId="{3E213630-5993-44E1-84AE-DDA69C6EB6C5}" srcId="{166B67D5-EA8B-424C-944A-1352DCAFCBC8}" destId="{124EED15-AB8B-4E12-B5E7-8F343666E851}" srcOrd="0" destOrd="0" parTransId="{435CA6B2-978D-4E5A-9798-240915C74009}" sibTransId="{5DD5EE1F-0E0E-473B-A39E-6DE584D8C65B}"/>
    <dgm:cxn modelId="{B3D1CC30-9CFD-4201-81EC-CD120D9014DD}" srcId="{54E37DDE-43F0-41E0-B4EE-2472C68E7CC3}" destId="{40566307-F0ED-48C7-833A-F17203B1C893}" srcOrd="0" destOrd="0" parTransId="{EAF0DE47-FF6D-4C29-885C-ACC4D6EE1C46}" sibTransId="{EAC36A7C-720C-429C-8175-14B1CC3A7FF0}"/>
    <dgm:cxn modelId="{682AEB37-3EA9-42FB-8E08-DF8D338409A9}" type="presOf" srcId="{36C08064-BF0C-4AD2-9489-D6A0FAFC1799}" destId="{514B0504-9FBA-42CD-BBAD-7A9FA0466E13}" srcOrd="0" destOrd="0" presId="urn:microsoft.com/office/officeart/2005/8/layout/hierarchy4"/>
    <dgm:cxn modelId="{3A83EB37-F2D8-4DFE-B037-AA3911E9CF81}" type="presOf" srcId="{EF0D4024-59AA-4093-8FC1-AB863FBC0024}" destId="{172C89DF-5580-4E84-8949-B9AC7BCE4DEF}" srcOrd="0" destOrd="0" presId="urn:microsoft.com/office/officeart/2005/8/layout/hierarchy4"/>
    <dgm:cxn modelId="{3D16CF3A-2F47-4F39-86CB-472D6896F0BA}" srcId="{34A3B9DD-85C2-45C7-8F40-D0E1A0CE56EA}" destId="{B09694AD-E57B-4F34-A964-2916CE4642AB}" srcOrd="2" destOrd="0" parTransId="{DE0BAD1C-A507-45D3-83CE-D640A7F82FFD}" sibTransId="{F1C59FCB-BE10-4498-99FD-16451D831D3F}"/>
    <dgm:cxn modelId="{1BBFB63B-2857-4227-8760-DA1755D5FB98}" srcId="{19C7C4D9-A422-4934-9F81-9771436C5FF6}" destId="{A28667FA-1FC8-4C64-9FF6-FE60B5371607}" srcOrd="0" destOrd="0" parTransId="{937DB0B1-E0B3-4126-A34C-6F6D07A44EBC}" sibTransId="{E3866053-82FF-412E-8567-15B902B7B296}"/>
    <dgm:cxn modelId="{2072FB3C-F946-48CC-8925-CFB1D8FF4CB7}" srcId="{A28667FA-1FC8-4C64-9FF6-FE60B5371607}" destId="{E7E9D54F-344C-4B45-8BE7-1ED77FE5D938}" srcOrd="0" destOrd="0" parTransId="{9870C03D-7C7F-4C2A-8E28-0D3848148DCA}" sibTransId="{E4D0A6DE-AB4F-403D-AB74-0E00C5ED3096}"/>
    <dgm:cxn modelId="{D973F33D-9430-4FA7-82FC-8EFE5ACCFF52}" type="presOf" srcId="{34A3B9DD-85C2-45C7-8F40-D0E1A0CE56EA}" destId="{E9E34E2C-4BEF-40EA-A903-A45121CFA21D}" srcOrd="0" destOrd="0" presId="urn:microsoft.com/office/officeart/2005/8/layout/hierarchy4"/>
    <dgm:cxn modelId="{52E93440-D5B4-44B7-B6EC-41C782F99122}" srcId="{6A8FE90A-9D6B-4AFD-A2B8-B41B4015E442}" destId="{E5708C4F-0601-465F-808B-DBD1DABBD752}" srcOrd="0" destOrd="0" parTransId="{BD39A027-5876-4C9E-97B7-983EE3162078}" sibTransId="{60E436E2-5714-4DB4-A65A-809F0386FD5A}"/>
    <dgm:cxn modelId="{AD303662-9E5D-4B2C-85DF-75B24B080A07}" type="presOf" srcId="{A28667FA-1FC8-4C64-9FF6-FE60B5371607}" destId="{360D033E-FEC0-49B6-9395-CA4571257694}" srcOrd="0" destOrd="0" presId="urn:microsoft.com/office/officeart/2005/8/layout/hierarchy4"/>
    <dgm:cxn modelId="{E8079563-BED0-4F05-B6B2-ED6508ECB833}" srcId="{35EB9C92-22F6-4718-B79E-19BDF5A17C13}" destId="{2FFCEC23-2483-4806-8AC0-1AA7EB6C0D2B}" srcOrd="0" destOrd="0" parTransId="{79B808D9-05B3-40D2-9699-F812906C8552}" sibTransId="{911434D6-B771-462B-ACFB-99D9815AE0AA}"/>
    <dgm:cxn modelId="{71B95F44-A574-4634-B946-C072E7C96555}" type="presOf" srcId="{B5FCC53C-E724-4E7E-A251-E933913DE5F4}" destId="{A6A5FCE3-E5B6-4254-8102-D6C3DF795490}" srcOrd="0" destOrd="0" presId="urn:microsoft.com/office/officeart/2005/8/layout/hierarchy4"/>
    <dgm:cxn modelId="{85B87D66-E90C-4B72-B6D9-74822B228C55}" srcId="{EF0D4024-59AA-4093-8FC1-AB863FBC0024}" destId="{F4A6FE7A-D542-44BC-9320-D32BE4D1E6CF}" srcOrd="0" destOrd="0" parTransId="{E6D96F38-7EE7-4976-BCB2-B55B7CE6B94B}" sibTransId="{F0A45A70-B029-4686-9BD8-63DE5AABB6C5}"/>
    <dgm:cxn modelId="{F8458D4A-4C9F-47D2-B8E9-6BF1A2433ABB}" srcId="{34A3B9DD-85C2-45C7-8F40-D0E1A0CE56EA}" destId="{EF0D4024-59AA-4093-8FC1-AB863FBC0024}" srcOrd="5" destOrd="0" parTransId="{854C5BE5-EA05-4025-B4AE-FEB9302A092B}" sibTransId="{8B5303FD-49FD-4AA3-8A8D-A63A22E7F08C}"/>
    <dgm:cxn modelId="{E3DD0A53-8C01-4033-A64E-B8F689282A57}" type="presOf" srcId="{54E37DDE-43F0-41E0-B4EE-2472C68E7CC3}" destId="{74AF20F4-5AFF-4310-A7AC-E8CF1D1842D9}" srcOrd="0" destOrd="0" presId="urn:microsoft.com/office/officeart/2005/8/layout/hierarchy4"/>
    <dgm:cxn modelId="{B5183E73-E79B-46ED-9190-7D3CCB6EB047}" type="presOf" srcId="{19C7C4D9-A422-4934-9F81-9771436C5FF6}" destId="{0859E779-0180-4433-8A33-AE92BE0DE21E}" srcOrd="0" destOrd="0" presId="urn:microsoft.com/office/officeart/2005/8/layout/hierarchy4"/>
    <dgm:cxn modelId="{79C39874-6BBE-4DF2-A403-FFB8CEC10321}" type="presOf" srcId="{166B67D5-EA8B-424C-944A-1352DCAFCBC8}" destId="{E35491FD-7E9E-4925-9156-DD2E40F4B696}" srcOrd="0" destOrd="0" presId="urn:microsoft.com/office/officeart/2005/8/layout/hierarchy4"/>
    <dgm:cxn modelId="{56FA4C55-AACC-427C-9B91-6C88A6B60B40}" type="presOf" srcId="{35EB9C92-22F6-4718-B79E-19BDF5A17C13}" destId="{B7FFD3B4-A24D-4904-8A1B-008B15ECC022}" srcOrd="0" destOrd="0" presId="urn:microsoft.com/office/officeart/2005/8/layout/hierarchy4"/>
    <dgm:cxn modelId="{B1A28856-42C6-424A-8860-713A873B5B28}" type="presOf" srcId="{714325DE-DC2F-4438-BAB2-742B55A171F7}" destId="{2E9B3E6F-BE69-40F9-A931-47502E4D8EE9}" srcOrd="0" destOrd="0" presId="urn:microsoft.com/office/officeart/2005/8/layout/hierarchy4"/>
    <dgm:cxn modelId="{CBC7ED77-B64C-4DF2-B37A-E7D937A89CE3}" srcId="{34A3B9DD-85C2-45C7-8F40-D0E1A0CE56EA}" destId="{32C3239A-687F-4679-B31D-76A2160FFCA4}" srcOrd="0" destOrd="0" parTransId="{A50A1EEC-F1D1-4E81-97B0-40005455438A}" sibTransId="{94EB14C4-85F8-4A60-895B-36B674B5466C}"/>
    <dgm:cxn modelId="{6DD6E07A-C050-45A5-A8E7-97932AE1A0D5}" type="presOf" srcId="{2FFCEC23-2483-4806-8AC0-1AA7EB6C0D2B}" destId="{1F4E36C7-FE14-407F-8FC1-44CB0D0BD511}" srcOrd="0" destOrd="0" presId="urn:microsoft.com/office/officeart/2005/8/layout/hierarchy4"/>
    <dgm:cxn modelId="{CE362E7C-89B9-468B-A2FD-9BA356FC78D6}" srcId="{18CCC43E-969F-4F73-9BF3-E09D896E4324}" destId="{19C7C4D9-A422-4934-9F81-9771436C5FF6}" srcOrd="0" destOrd="0" parTransId="{33CCD463-B6C0-4253-9A90-21205A60EC44}" sibTransId="{42C311D9-6ECF-4257-8B4F-778AB6ED7DCE}"/>
    <dgm:cxn modelId="{00C0F781-C5EA-4CD3-B698-407030C8A7EF}" type="presOf" srcId="{40566307-F0ED-48C7-833A-F17203B1C893}" destId="{AF5BC458-EE9A-4F1D-B1C6-B00343D7BA62}" srcOrd="0" destOrd="0" presId="urn:microsoft.com/office/officeart/2005/8/layout/hierarchy4"/>
    <dgm:cxn modelId="{BF0F2985-FB89-4BB6-A91C-32772EBE1CB4}" srcId="{D7BACBCF-3AA9-4A2B-83B3-4752CB196FC7}" destId="{166B67D5-EA8B-424C-944A-1352DCAFCBC8}" srcOrd="0" destOrd="0" parTransId="{F3CC06B4-5820-4615-98C5-590BA3E5E861}" sibTransId="{03D45E17-B6FE-4C76-8D7A-73228FB64C0A}"/>
    <dgm:cxn modelId="{32C4608A-EA7E-4F42-A842-A16DB2A10C1E}" srcId="{E5708C4F-0601-465F-808B-DBD1DABBD752}" destId="{48CE06D4-C0DB-476B-BA0F-39405356F7BA}" srcOrd="0" destOrd="0" parTransId="{8A370649-65E4-4C6D-955E-A738F9648995}" sibTransId="{991CD781-12FF-4FCF-B879-0E90110C62F1}"/>
    <dgm:cxn modelId="{23C8568A-DE7B-4571-B38E-9F66A077513D}" srcId="{34A3B9DD-85C2-45C7-8F40-D0E1A0CE56EA}" destId="{18CCC43E-969F-4F73-9BF3-E09D896E4324}" srcOrd="3" destOrd="0" parTransId="{47260D2A-46A1-42AA-A330-E4BEECF3363E}" sibTransId="{9117F4A6-4CB7-4CFA-8DDB-1903224522F2}"/>
    <dgm:cxn modelId="{6A6F508C-8E7D-4FB2-9B92-3ACECA695C12}" type="presOf" srcId="{88905E09-232C-403F-892E-C53EE386C121}" destId="{97770D99-66D5-4106-AD8C-0E0C8E6E9586}" srcOrd="0" destOrd="0" presId="urn:microsoft.com/office/officeart/2005/8/layout/hierarchy4"/>
    <dgm:cxn modelId="{2D9B7E8E-1051-47A5-9574-A9F9843E89D0}" srcId="{124EED15-AB8B-4E12-B5E7-8F343666E851}" destId="{8FBBBF6B-D246-4036-8897-339E93432A4D}" srcOrd="0" destOrd="0" parTransId="{39B31796-CE1F-4BD1-A139-AE3387F9CB03}" sibTransId="{15FFF2A3-2CCE-4A1B-B30B-0A3B4D2ADD64}"/>
    <dgm:cxn modelId="{F16CA996-8276-4ED2-8018-49C750BE543B}" srcId="{B5FCC53C-E724-4E7E-A251-E933913DE5F4}" destId="{36C08064-BF0C-4AD2-9489-D6A0FAFC1799}" srcOrd="0" destOrd="0" parTransId="{DD74925B-69B0-42AE-AC70-8BC351CD40CF}" sibTransId="{E5A8AF05-E074-416A-8780-D58ABD92AAC2}"/>
    <dgm:cxn modelId="{BCF80398-F64A-4A52-AF81-289190167EE2}" srcId="{BD5DEF08-DB19-4297-9AA2-AFE6D7849252}" destId="{D7BACBCF-3AA9-4A2B-83B3-4752CB196FC7}" srcOrd="0" destOrd="0" parTransId="{BA71E9C1-DDD9-47E2-BFA9-94CC1E0B1E47}" sibTransId="{AD310281-9578-404E-A3ED-8B1096C90275}"/>
    <dgm:cxn modelId="{5A433AA0-FA5B-4179-BE84-044AE354D0D0}" type="presOf" srcId="{6A05EA2B-9063-4F79-B7B3-205CB5CE12C4}" destId="{A194AE21-CF04-47BD-9D46-489D1A8D07A4}" srcOrd="0" destOrd="0" presId="urn:microsoft.com/office/officeart/2005/8/layout/hierarchy4"/>
    <dgm:cxn modelId="{E8E0D4A3-50F1-4CD9-B402-64FCADE17D40}" srcId="{F0A7A5FE-F1D0-4DDB-AF15-37E40DAB8DEA}" destId="{120F393E-A3D3-4E1E-9CAE-90F348FCA3AC}" srcOrd="0" destOrd="0" parTransId="{CD84410A-AE4F-4A37-B617-5BD640AA1B7F}" sibTransId="{0D2A6B83-9826-4229-B54F-D5E8C36579E2}"/>
    <dgm:cxn modelId="{50212DA8-C79C-4F73-B4AA-AE190B3EBDC8}" srcId="{36C08064-BF0C-4AD2-9489-D6A0FAFC1799}" destId="{35A35769-8632-47F6-8511-041F4C390BB8}" srcOrd="0" destOrd="0" parTransId="{B1CE49F2-5CBD-4280-A95E-98CEDC02712F}" sibTransId="{47CBD95F-406C-4D96-9042-7A20C217DC77}"/>
    <dgm:cxn modelId="{F1F5C3A8-E3B0-442D-A862-9A6904DEFB05}" srcId="{88905E09-232C-403F-892E-C53EE386C121}" destId="{6A05EA2B-9063-4F79-B7B3-205CB5CE12C4}" srcOrd="0" destOrd="0" parTransId="{1132E563-30AD-45FB-8957-5DAFD1C2644D}" sibTransId="{EFE0E6FF-15EB-4365-AE3E-0E317BF1D06F}"/>
    <dgm:cxn modelId="{12D340AD-3850-4A10-92AD-BD7642E9E2F1}" srcId="{34A3B9DD-85C2-45C7-8F40-D0E1A0CE56EA}" destId="{88905E09-232C-403F-892E-C53EE386C121}" srcOrd="4" destOrd="0" parTransId="{D5303BAC-B7FC-4DDE-8A24-4B3DF4381F00}" sibTransId="{1BD5516D-48A5-4755-B60F-712E1DCC7E6F}"/>
    <dgm:cxn modelId="{919BEFB9-312C-49AC-B9C8-B3ACF1142609}" srcId="{B09694AD-E57B-4F34-A964-2916CE4642AB}" destId="{6A8FE90A-9D6B-4AFD-A2B8-B41B4015E442}" srcOrd="0" destOrd="0" parTransId="{576B201F-79CB-47DB-B934-F60D0E764E37}" sibTransId="{62ED6A76-678D-43A9-8E5E-A1FE5BD3D180}"/>
    <dgm:cxn modelId="{785FD2BB-4299-41D8-B81D-6259CC00A820}" type="presOf" srcId="{6A8FE90A-9D6B-4AFD-A2B8-B41B4015E442}" destId="{7421E563-715C-454C-9BEB-2A6070F74FC1}" srcOrd="0" destOrd="0" presId="urn:microsoft.com/office/officeart/2005/8/layout/hierarchy4"/>
    <dgm:cxn modelId="{B5C3A4BF-7DAF-44C0-83D8-9280D7ED1806}" type="presOf" srcId="{D7BACBCF-3AA9-4A2B-83B3-4752CB196FC7}" destId="{6295D9B8-DB91-44B0-B4CC-F9A4D562AA0F}" srcOrd="0" destOrd="0" presId="urn:microsoft.com/office/officeart/2005/8/layout/hierarchy4"/>
    <dgm:cxn modelId="{224AA3CC-C8A6-46A0-8BB1-4E0A3452025A}" type="presOf" srcId="{51E76048-AD09-4796-9406-9965184C29D9}" destId="{D6EC6C94-FCA0-451E-8E8A-D44DEE3FD4D2}" srcOrd="0" destOrd="0" presId="urn:microsoft.com/office/officeart/2005/8/layout/hierarchy4"/>
    <dgm:cxn modelId="{F1CD4FD4-AFDD-4E52-A736-E90B021B47A7}" srcId="{C12D495C-6150-46F3-9607-240421BAEAF7}" destId="{35EB9C92-22F6-4718-B79E-19BDF5A17C13}" srcOrd="0" destOrd="0" parTransId="{ECC1A0E9-CF91-4407-9E84-BF054A6D50EA}" sibTransId="{2120F0DA-D462-47B8-882B-E3057A3553A8}"/>
    <dgm:cxn modelId="{486C76D9-F70C-44AD-9EE8-BC72F15E3FFB}" srcId="{2FFCEC23-2483-4806-8AC0-1AA7EB6C0D2B}" destId="{BD5DEF08-DB19-4297-9AA2-AFE6D7849252}" srcOrd="0" destOrd="0" parTransId="{075A42AD-1836-46C5-B4EC-267D8298834E}" sibTransId="{71041B5E-397A-4DE6-90A5-18412111F97B}"/>
    <dgm:cxn modelId="{A73184E7-EE8D-4295-8B16-7C790EE7CBD8}" srcId="{6A05EA2B-9063-4F79-B7B3-205CB5CE12C4}" destId="{B5FCC53C-E724-4E7E-A251-E933913DE5F4}" srcOrd="0" destOrd="0" parTransId="{47BE534B-2A66-4537-B552-97B0B8980844}" sibTransId="{F06A93C1-2020-4D5C-B110-63D3612ABD0C}"/>
    <dgm:cxn modelId="{104069EB-BBE9-4F00-BB5D-974D484DED76}" type="presOf" srcId="{120F393E-A3D3-4E1E-9CAE-90F348FCA3AC}" destId="{2BD12908-BED0-42F5-BC35-5795EF3C3759}" srcOrd="0" destOrd="0" presId="urn:microsoft.com/office/officeart/2005/8/layout/hierarchy4"/>
    <dgm:cxn modelId="{355590F8-25E8-4092-B7F4-1235E53B6DDE}" type="presOf" srcId="{48CE06D4-C0DB-476B-BA0F-39405356F7BA}" destId="{112DD8BB-12B4-4381-AF43-1A8EB2453B48}" srcOrd="0" destOrd="0" presId="urn:microsoft.com/office/officeart/2005/8/layout/hierarchy4"/>
    <dgm:cxn modelId="{67ADF2F9-F1D7-4B05-ACCC-B6A836420787}" type="presOf" srcId="{124EED15-AB8B-4E12-B5E7-8F343666E851}" destId="{DB0C4D9A-E64D-4002-A734-E59A8CA3847F}" srcOrd="0" destOrd="0" presId="urn:microsoft.com/office/officeart/2005/8/layout/hierarchy4"/>
    <dgm:cxn modelId="{366EADFC-9E04-4B07-BF75-09CA55B69BDD}" type="presOf" srcId="{B09694AD-E57B-4F34-A964-2916CE4642AB}" destId="{9FFE88FF-B25A-401E-9DAE-08E5CDFB0D9A}" srcOrd="0" destOrd="0" presId="urn:microsoft.com/office/officeart/2005/8/layout/hierarchy4"/>
    <dgm:cxn modelId="{426EA87B-2AD1-4A95-92A7-92088CE69CED}" type="presParOf" srcId="{B5850F45-5080-4D65-A22A-06DD74838526}" destId="{6AD099E0-6AF7-4F0B-B4BE-5DDFDDFB6EDF}" srcOrd="0" destOrd="0" presId="urn:microsoft.com/office/officeart/2005/8/layout/hierarchy4"/>
    <dgm:cxn modelId="{43AD3182-7E7B-467F-99AE-6E35F7A0A1B1}" type="presParOf" srcId="{6AD099E0-6AF7-4F0B-B4BE-5DDFDDFB6EDF}" destId="{E9E34E2C-4BEF-40EA-A903-A45121CFA21D}" srcOrd="0" destOrd="0" presId="urn:microsoft.com/office/officeart/2005/8/layout/hierarchy4"/>
    <dgm:cxn modelId="{78363933-1ADE-48ED-A4E1-9CC8BE91BD73}" type="presParOf" srcId="{6AD099E0-6AF7-4F0B-B4BE-5DDFDDFB6EDF}" destId="{FC3D7BBC-C8B1-4E6B-A274-CEBCC5ED891A}" srcOrd="1" destOrd="0" presId="urn:microsoft.com/office/officeart/2005/8/layout/hierarchy4"/>
    <dgm:cxn modelId="{3B01AEEE-8F32-41B2-88D5-0270B4CCEEE9}" type="presParOf" srcId="{6AD099E0-6AF7-4F0B-B4BE-5DDFDDFB6EDF}" destId="{2A67F290-2DB0-43B9-922E-41E052FE596A}" srcOrd="2" destOrd="0" presId="urn:microsoft.com/office/officeart/2005/8/layout/hierarchy4"/>
    <dgm:cxn modelId="{D3CCC215-59EE-424B-AA0E-6660EDDFC8F6}" type="presParOf" srcId="{2A67F290-2DB0-43B9-922E-41E052FE596A}" destId="{AB23E5B9-9F6A-476D-8CC6-D3894699283A}" srcOrd="0" destOrd="0" presId="urn:microsoft.com/office/officeart/2005/8/layout/hierarchy4"/>
    <dgm:cxn modelId="{8051C4D0-6BD9-45A1-AD5E-886F7E915937}" type="presParOf" srcId="{AB23E5B9-9F6A-476D-8CC6-D3894699283A}" destId="{C7795794-C212-45E5-9A82-71E91AB826C8}" srcOrd="0" destOrd="0" presId="urn:microsoft.com/office/officeart/2005/8/layout/hierarchy4"/>
    <dgm:cxn modelId="{797AEEA5-6B96-4908-8500-E051B65BE227}" type="presParOf" srcId="{AB23E5B9-9F6A-476D-8CC6-D3894699283A}" destId="{E3C0F2EE-C2BF-48DD-B93A-D17E0B8E0049}" srcOrd="1" destOrd="0" presId="urn:microsoft.com/office/officeart/2005/8/layout/hierarchy4"/>
    <dgm:cxn modelId="{9E003B11-1E66-43E2-952E-D2E501AC958D}" type="presParOf" srcId="{AB23E5B9-9F6A-476D-8CC6-D3894699283A}" destId="{B3AB0C26-FBFF-4364-A80C-B3B2D66AA9F3}" srcOrd="2" destOrd="0" presId="urn:microsoft.com/office/officeart/2005/8/layout/hierarchy4"/>
    <dgm:cxn modelId="{6F6231B9-A54E-4DB2-A1E9-9AED0F579836}" type="presParOf" srcId="{B3AB0C26-FBFF-4364-A80C-B3B2D66AA9F3}" destId="{C757B2D2-E1E5-4DC8-A4CF-7D6188C67DBA}" srcOrd="0" destOrd="0" presId="urn:microsoft.com/office/officeart/2005/8/layout/hierarchy4"/>
    <dgm:cxn modelId="{13CAB32E-CE58-44AF-9479-8030A25CDF12}" type="presParOf" srcId="{C757B2D2-E1E5-4DC8-A4CF-7D6188C67DBA}" destId="{DD71D44C-7060-4282-8FF0-FDDE450EA0FF}" srcOrd="0" destOrd="0" presId="urn:microsoft.com/office/officeart/2005/8/layout/hierarchy4"/>
    <dgm:cxn modelId="{245A16C7-88C6-4F1F-8D70-3DE5ABE59FC3}" type="presParOf" srcId="{C757B2D2-E1E5-4DC8-A4CF-7D6188C67DBA}" destId="{18D48B4C-C38F-4BC9-8ECC-E18FB94CCE18}" srcOrd="1" destOrd="0" presId="urn:microsoft.com/office/officeart/2005/8/layout/hierarchy4"/>
    <dgm:cxn modelId="{798210FD-34DE-47B1-BE05-ABF647E1B026}" type="presParOf" srcId="{C757B2D2-E1E5-4DC8-A4CF-7D6188C67DBA}" destId="{90AB7F79-CA1D-49F1-92EA-C2AB6DCD8D35}" srcOrd="2" destOrd="0" presId="urn:microsoft.com/office/officeart/2005/8/layout/hierarchy4"/>
    <dgm:cxn modelId="{304E97D8-F0EF-4C57-993C-C6C313545A07}" type="presParOf" srcId="{90AB7F79-CA1D-49F1-92EA-C2AB6DCD8D35}" destId="{386AACEF-C021-4936-98F1-A49ADA3579E9}" srcOrd="0" destOrd="0" presId="urn:microsoft.com/office/officeart/2005/8/layout/hierarchy4"/>
    <dgm:cxn modelId="{3C62A139-F3FC-4627-9EA4-84F8606EC483}" type="presParOf" srcId="{386AACEF-C021-4936-98F1-A49ADA3579E9}" destId="{B7FFD3B4-A24D-4904-8A1B-008B15ECC022}" srcOrd="0" destOrd="0" presId="urn:microsoft.com/office/officeart/2005/8/layout/hierarchy4"/>
    <dgm:cxn modelId="{E4026C79-17A5-475C-BDAA-E548EB3D49B4}" type="presParOf" srcId="{386AACEF-C021-4936-98F1-A49ADA3579E9}" destId="{29C50CE9-AA7B-456F-A0D1-ACEBC26D581E}" srcOrd="1" destOrd="0" presId="urn:microsoft.com/office/officeart/2005/8/layout/hierarchy4"/>
    <dgm:cxn modelId="{C7F82574-C13C-49CA-B2E4-EBC4270F4CA4}" type="presParOf" srcId="{386AACEF-C021-4936-98F1-A49ADA3579E9}" destId="{DA330963-27EB-464F-9447-2DE5395E72C3}" srcOrd="2" destOrd="0" presId="urn:microsoft.com/office/officeart/2005/8/layout/hierarchy4"/>
    <dgm:cxn modelId="{D560FAB7-B3FA-4656-89D5-8A94EE4682E9}" type="presParOf" srcId="{DA330963-27EB-464F-9447-2DE5395E72C3}" destId="{469F53FC-4797-4C92-83CF-C5D25F625CD8}" srcOrd="0" destOrd="0" presId="urn:microsoft.com/office/officeart/2005/8/layout/hierarchy4"/>
    <dgm:cxn modelId="{B90F5A2C-5887-472A-9A6E-6B0F6D8FD72E}" type="presParOf" srcId="{469F53FC-4797-4C92-83CF-C5D25F625CD8}" destId="{1F4E36C7-FE14-407F-8FC1-44CB0D0BD511}" srcOrd="0" destOrd="0" presId="urn:microsoft.com/office/officeart/2005/8/layout/hierarchy4"/>
    <dgm:cxn modelId="{7FBD456F-F051-4EB3-9507-288EC334A7FE}" type="presParOf" srcId="{469F53FC-4797-4C92-83CF-C5D25F625CD8}" destId="{2CE43AAA-C98E-41C9-BD28-1982BA7332E8}" srcOrd="1" destOrd="0" presId="urn:microsoft.com/office/officeart/2005/8/layout/hierarchy4"/>
    <dgm:cxn modelId="{1C2B205D-24C4-4140-BAFF-6CDC06774D93}" type="presParOf" srcId="{469F53FC-4797-4C92-83CF-C5D25F625CD8}" destId="{641E26F9-4605-4E2C-85A7-6B0792967EAD}" srcOrd="2" destOrd="0" presId="urn:microsoft.com/office/officeart/2005/8/layout/hierarchy4"/>
    <dgm:cxn modelId="{471F6321-762F-4A79-B937-CE9BA5F1EA30}" type="presParOf" srcId="{641E26F9-4605-4E2C-85A7-6B0792967EAD}" destId="{79810245-CE55-40E8-BB3B-25A4C28C8C96}" srcOrd="0" destOrd="0" presId="urn:microsoft.com/office/officeart/2005/8/layout/hierarchy4"/>
    <dgm:cxn modelId="{6BA80654-A786-4F92-A1CF-3F26BA87A7D5}" type="presParOf" srcId="{79810245-CE55-40E8-BB3B-25A4C28C8C96}" destId="{6F42C5BF-CC60-4E58-8003-3B021EEB0845}" srcOrd="0" destOrd="0" presId="urn:microsoft.com/office/officeart/2005/8/layout/hierarchy4"/>
    <dgm:cxn modelId="{43FC5348-AA04-4C32-82FD-7C5FF46C1088}" type="presParOf" srcId="{79810245-CE55-40E8-BB3B-25A4C28C8C96}" destId="{03E812D7-DC9B-4627-AB5C-39106744008A}" srcOrd="1" destOrd="0" presId="urn:microsoft.com/office/officeart/2005/8/layout/hierarchy4"/>
    <dgm:cxn modelId="{8CF44965-41D1-47C8-9E34-C60F147A85C6}" type="presParOf" srcId="{79810245-CE55-40E8-BB3B-25A4C28C8C96}" destId="{A89E3178-CDB3-403B-9052-8F62D262684E}" srcOrd="2" destOrd="0" presId="urn:microsoft.com/office/officeart/2005/8/layout/hierarchy4"/>
    <dgm:cxn modelId="{C0ABF249-A05E-449B-B09C-FC79DBD9A16B}" type="presParOf" srcId="{A89E3178-CDB3-403B-9052-8F62D262684E}" destId="{3FBD4198-F359-4C11-ADC7-A596D370273F}" srcOrd="0" destOrd="0" presId="urn:microsoft.com/office/officeart/2005/8/layout/hierarchy4"/>
    <dgm:cxn modelId="{2353FB23-7B16-450D-B229-827E01500711}" type="presParOf" srcId="{3FBD4198-F359-4C11-ADC7-A596D370273F}" destId="{6295D9B8-DB91-44B0-B4CC-F9A4D562AA0F}" srcOrd="0" destOrd="0" presId="urn:microsoft.com/office/officeart/2005/8/layout/hierarchy4"/>
    <dgm:cxn modelId="{36ACE5A3-890A-403E-8C5B-9EA8FB24A19F}" type="presParOf" srcId="{3FBD4198-F359-4C11-ADC7-A596D370273F}" destId="{B176EDF0-60EB-4C14-918C-C78FC8E18D81}" srcOrd="1" destOrd="0" presId="urn:microsoft.com/office/officeart/2005/8/layout/hierarchy4"/>
    <dgm:cxn modelId="{CC899D00-5465-49E2-8651-19FFF5201D67}" type="presParOf" srcId="{3FBD4198-F359-4C11-ADC7-A596D370273F}" destId="{34BE0995-4D54-4C56-A1D3-5B45E3F66137}" srcOrd="2" destOrd="0" presId="urn:microsoft.com/office/officeart/2005/8/layout/hierarchy4"/>
    <dgm:cxn modelId="{862D813A-7DAB-487A-90C4-5A9C6D06A497}" type="presParOf" srcId="{34BE0995-4D54-4C56-A1D3-5B45E3F66137}" destId="{2E6F3494-BFB2-4F57-BCAA-950EC274E82B}" srcOrd="0" destOrd="0" presId="urn:microsoft.com/office/officeart/2005/8/layout/hierarchy4"/>
    <dgm:cxn modelId="{440D17F2-0C5C-49E4-AE5F-9628C0A5C49E}" type="presParOf" srcId="{2E6F3494-BFB2-4F57-BCAA-950EC274E82B}" destId="{E35491FD-7E9E-4925-9156-DD2E40F4B696}" srcOrd="0" destOrd="0" presId="urn:microsoft.com/office/officeart/2005/8/layout/hierarchy4"/>
    <dgm:cxn modelId="{E51640CB-5936-4A0E-BE54-491245DC98F1}" type="presParOf" srcId="{2E6F3494-BFB2-4F57-BCAA-950EC274E82B}" destId="{14B944B5-F556-4FE2-97F5-26CBD28624B3}" srcOrd="1" destOrd="0" presId="urn:microsoft.com/office/officeart/2005/8/layout/hierarchy4"/>
    <dgm:cxn modelId="{3A795EC6-1ED1-401C-B345-C1EC2D562DCF}" type="presParOf" srcId="{2E6F3494-BFB2-4F57-BCAA-950EC274E82B}" destId="{9608D2EC-465E-4DED-BC7B-EB671C99F0CE}" srcOrd="2" destOrd="0" presId="urn:microsoft.com/office/officeart/2005/8/layout/hierarchy4"/>
    <dgm:cxn modelId="{C55C95F1-1FEF-4B0F-8F06-58DA344BBA6E}" type="presParOf" srcId="{9608D2EC-465E-4DED-BC7B-EB671C99F0CE}" destId="{E7283281-D6F8-4C50-908E-78A15DDA5E9C}" srcOrd="0" destOrd="0" presId="urn:microsoft.com/office/officeart/2005/8/layout/hierarchy4"/>
    <dgm:cxn modelId="{F5EFC909-C65B-45F0-B012-6E1EB6FBDD4A}" type="presParOf" srcId="{E7283281-D6F8-4C50-908E-78A15DDA5E9C}" destId="{DB0C4D9A-E64D-4002-A734-E59A8CA3847F}" srcOrd="0" destOrd="0" presId="urn:microsoft.com/office/officeart/2005/8/layout/hierarchy4"/>
    <dgm:cxn modelId="{6CC498F2-DCC1-4DF2-9714-78D6C1569EF4}" type="presParOf" srcId="{E7283281-D6F8-4C50-908E-78A15DDA5E9C}" destId="{D8EDB2F5-7679-449C-9783-CADF1C776167}" srcOrd="1" destOrd="0" presId="urn:microsoft.com/office/officeart/2005/8/layout/hierarchy4"/>
    <dgm:cxn modelId="{0F7C6A7A-D680-48EE-BCAA-E13F7CDB3086}" type="presParOf" srcId="{E7283281-D6F8-4C50-908E-78A15DDA5E9C}" destId="{630C336A-68D0-4D2E-9446-067C4BDEE1DA}" srcOrd="2" destOrd="0" presId="urn:microsoft.com/office/officeart/2005/8/layout/hierarchy4"/>
    <dgm:cxn modelId="{8F72B85E-2D4D-4AB6-B98B-E4E1C348AA45}" type="presParOf" srcId="{630C336A-68D0-4D2E-9446-067C4BDEE1DA}" destId="{CA0EFF56-6051-4042-B482-2B17E564AEB8}" srcOrd="0" destOrd="0" presId="urn:microsoft.com/office/officeart/2005/8/layout/hierarchy4"/>
    <dgm:cxn modelId="{739ECBC1-AECF-4086-BB27-287A9C2AEB13}" type="presParOf" srcId="{CA0EFF56-6051-4042-B482-2B17E564AEB8}" destId="{0919A929-E214-424D-9FBD-23042D382B56}" srcOrd="0" destOrd="0" presId="urn:microsoft.com/office/officeart/2005/8/layout/hierarchy4"/>
    <dgm:cxn modelId="{590B134B-3457-4648-9894-78EBCD5C286C}" type="presParOf" srcId="{CA0EFF56-6051-4042-B482-2B17E564AEB8}" destId="{5786261C-FB0B-4D79-88E1-6B730BFF27B8}" srcOrd="1" destOrd="0" presId="urn:microsoft.com/office/officeart/2005/8/layout/hierarchy4"/>
    <dgm:cxn modelId="{2C62A2AE-E6A1-40C6-959E-E848F24E0FD0}" type="presParOf" srcId="{2A67F290-2DB0-43B9-922E-41E052FE596A}" destId="{64E16BCB-7D15-470F-A3EF-4C0AAC1B347F}" srcOrd="1" destOrd="0" presId="urn:microsoft.com/office/officeart/2005/8/layout/hierarchy4"/>
    <dgm:cxn modelId="{5B98ED29-FF91-4277-A5BB-C4D4DAB2FD05}" type="presParOf" srcId="{2A67F290-2DB0-43B9-922E-41E052FE596A}" destId="{1EACCD5C-20EA-4944-A316-96D64A7C6A0D}" srcOrd="2" destOrd="0" presId="urn:microsoft.com/office/officeart/2005/8/layout/hierarchy4"/>
    <dgm:cxn modelId="{39907A2D-A39C-42C7-B7DF-929BC634E031}" type="presParOf" srcId="{1EACCD5C-20EA-4944-A316-96D64A7C6A0D}" destId="{D6EC6C94-FCA0-451E-8E8A-D44DEE3FD4D2}" srcOrd="0" destOrd="0" presId="urn:microsoft.com/office/officeart/2005/8/layout/hierarchy4"/>
    <dgm:cxn modelId="{75020146-10CE-4F65-827C-E63BE113BF54}" type="presParOf" srcId="{1EACCD5C-20EA-4944-A316-96D64A7C6A0D}" destId="{9B758E61-9EEC-4BF6-897B-DE77A77CFF80}" srcOrd="1" destOrd="0" presId="urn:microsoft.com/office/officeart/2005/8/layout/hierarchy4"/>
    <dgm:cxn modelId="{D9B3FA3C-679D-45D5-8DF2-CC43DE888071}" type="presParOf" srcId="{1EACCD5C-20EA-4944-A316-96D64A7C6A0D}" destId="{C6AF5934-45DB-4500-801E-62A94F7EA213}" srcOrd="2" destOrd="0" presId="urn:microsoft.com/office/officeart/2005/8/layout/hierarchy4"/>
    <dgm:cxn modelId="{9294B5FE-48E0-4B0D-B4EB-12FC47EEBBA3}" type="presParOf" srcId="{C6AF5934-45DB-4500-801E-62A94F7EA213}" destId="{8832630A-8970-4F62-B743-311C3E11B951}" srcOrd="0" destOrd="0" presId="urn:microsoft.com/office/officeart/2005/8/layout/hierarchy4"/>
    <dgm:cxn modelId="{45A5C547-A9BF-4A5C-B929-614006A3BA7C}" type="presParOf" srcId="{8832630A-8970-4F62-B743-311C3E11B951}" destId="{74AF20F4-5AFF-4310-A7AC-E8CF1D1842D9}" srcOrd="0" destOrd="0" presId="urn:microsoft.com/office/officeart/2005/8/layout/hierarchy4"/>
    <dgm:cxn modelId="{F7C44E88-4CA9-4C6B-8E9A-8CFDA3B9F2CB}" type="presParOf" srcId="{8832630A-8970-4F62-B743-311C3E11B951}" destId="{9EC58CF8-3473-4C39-8DE6-4E55A6055D2A}" srcOrd="1" destOrd="0" presId="urn:microsoft.com/office/officeart/2005/8/layout/hierarchy4"/>
    <dgm:cxn modelId="{FBC27330-479C-4FF5-89EF-CA9CDAB9B60D}" type="presParOf" srcId="{8832630A-8970-4F62-B743-311C3E11B951}" destId="{ABCEE336-EA76-406E-8377-1D434238C353}" srcOrd="2" destOrd="0" presId="urn:microsoft.com/office/officeart/2005/8/layout/hierarchy4"/>
    <dgm:cxn modelId="{533E9FB9-994A-471E-8F35-D72382E963B7}" type="presParOf" srcId="{ABCEE336-EA76-406E-8377-1D434238C353}" destId="{D362B42B-37C4-48D3-8737-9309A8E61592}" srcOrd="0" destOrd="0" presId="urn:microsoft.com/office/officeart/2005/8/layout/hierarchy4"/>
    <dgm:cxn modelId="{D248980A-A7DD-423F-BD2A-10092B35699E}" type="presParOf" srcId="{D362B42B-37C4-48D3-8737-9309A8E61592}" destId="{AF5BC458-EE9A-4F1D-B1C6-B00343D7BA62}" srcOrd="0" destOrd="0" presId="urn:microsoft.com/office/officeart/2005/8/layout/hierarchy4"/>
    <dgm:cxn modelId="{B41087DB-4DA0-421D-BE75-3D225697A393}" type="presParOf" srcId="{D362B42B-37C4-48D3-8737-9309A8E61592}" destId="{602D6701-53E4-4E4A-BF0C-07BF573F0E9B}" srcOrd="1" destOrd="0" presId="urn:microsoft.com/office/officeart/2005/8/layout/hierarchy4"/>
    <dgm:cxn modelId="{2B0A8A68-3298-4793-AC0B-D0D6B610D881}" type="presParOf" srcId="{D362B42B-37C4-48D3-8737-9309A8E61592}" destId="{CFBDF224-5A4F-4BD7-8A55-4777629262AB}" srcOrd="2" destOrd="0" presId="urn:microsoft.com/office/officeart/2005/8/layout/hierarchy4"/>
    <dgm:cxn modelId="{F85F6626-8313-431E-A15C-1FA92E6F60A0}" type="presParOf" srcId="{CFBDF224-5A4F-4BD7-8A55-4777629262AB}" destId="{D967D51A-09F1-4DF8-A9A6-D86734C6F469}" srcOrd="0" destOrd="0" presId="urn:microsoft.com/office/officeart/2005/8/layout/hierarchy4"/>
    <dgm:cxn modelId="{F5DF4F3B-CEF9-48E8-820B-A8258806A05D}" type="presParOf" srcId="{D967D51A-09F1-4DF8-A9A6-D86734C6F469}" destId="{A10B1CA8-CBB1-496E-A666-878896796A1C}" srcOrd="0" destOrd="0" presId="urn:microsoft.com/office/officeart/2005/8/layout/hierarchy4"/>
    <dgm:cxn modelId="{1C860D37-5BFA-4E58-8B40-951994DBC2CD}" type="presParOf" srcId="{D967D51A-09F1-4DF8-A9A6-D86734C6F469}" destId="{E0758270-53D6-46A2-BB03-5933C36F0DFF}" srcOrd="1" destOrd="0" presId="urn:microsoft.com/office/officeart/2005/8/layout/hierarchy4"/>
    <dgm:cxn modelId="{81508C28-42A7-4D63-A103-62357F74F18C}" type="presParOf" srcId="{D967D51A-09F1-4DF8-A9A6-D86734C6F469}" destId="{33008000-C53D-4B96-9320-C1F4D843EDB9}" srcOrd="2" destOrd="0" presId="urn:microsoft.com/office/officeart/2005/8/layout/hierarchy4"/>
    <dgm:cxn modelId="{F9F3747F-736C-42F8-A38B-8C9B13F00C72}" type="presParOf" srcId="{33008000-C53D-4B96-9320-C1F4D843EDB9}" destId="{3DA4F98B-9BB6-4839-801F-29E8BB42BE64}" srcOrd="0" destOrd="0" presId="urn:microsoft.com/office/officeart/2005/8/layout/hierarchy4"/>
    <dgm:cxn modelId="{46B7F8CD-1285-423A-8A9E-EFF3955F17E4}" type="presParOf" srcId="{3DA4F98B-9BB6-4839-801F-29E8BB42BE64}" destId="{2BD12908-BED0-42F5-BC35-5795EF3C3759}" srcOrd="0" destOrd="0" presId="urn:microsoft.com/office/officeart/2005/8/layout/hierarchy4"/>
    <dgm:cxn modelId="{B0C64358-2FA6-4462-B37C-08A02AE788D1}" type="presParOf" srcId="{3DA4F98B-9BB6-4839-801F-29E8BB42BE64}" destId="{0BC86552-714C-48CB-BC03-2E4A9CA14F22}" srcOrd="1" destOrd="0" presId="urn:microsoft.com/office/officeart/2005/8/layout/hierarchy4"/>
    <dgm:cxn modelId="{F6726CE0-CE2E-426C-876F-5A1D2BB9DEE6}" type="presParOf" srcId="{2A67F290-2DB0-43B9-922E-41E052FE596A}" destId="{83BF5AB7-682D-4DB6-8A6E-1913CB9E74A4}" srcOrd="3" destOrd="0" presId="urn:microsoft.com/office/officeart/2005/8/layout/hierarchy4"/>
    <dgm:cxn modelId="{571EEDA5-306E-4F1B-A058-E18E86D250C2}" type="presParOf" srcId="{2A67F290-2DB0-43B9-922E-41E052FE596A}" destId="{F86322B2-1743-4606-91C8-E9CDB18F9CE9}" srcOrd="4" destOrd="0" presId="urn:microsoft.com/office/officeart/2005/8/layout/hierarchy4"/>
    <dgm:cxn modelId="{5E46AD69-D0C8-4632-BC95-5B0DE7674CD4}" type="presParOf" srcId="{F86322B2-1743-4606-91C8-E9CDB18F9CE9}" destId="{9FFE88FF-B25A-401E-9DAE-08E5CDFB0D9A}" srcOrd="0" destOrd="0" presId="urn:microsoft.com/office/officeart/2005/8/layout/hierarchy4"/>
    <dgm:cxn modelId="{820D9611-8E9E-4F05-AFDA-8E2F284778F9}" type="presParOf" srcId="{F86322B2-1743-4606-91C8-E9CDB18F9CE9}" destId="{B55A7482-12A1-4CE8-A157-368613BA4F73}" srcOrd="1" destOrd="0" presId="urn:microsoft.com/office/officeart/2005/8/layout/hierarchy4"/>
    <dgm:cxn modelId="{ACA77430-5156-4782-A2D3-EC6C20821D19}" type="presParOf" srcId="{F86322B2-1743-4606-91C8-E9CDB18F9CE9}" destId="{E661A293-8B4C-4F82-BCB2-EC4700B4E958}" srcOrd="2" destOrd="0" presId="urn:microsoft.com/office/officeart/2005/8/layout/hierarchy4"/>
    <dgm:cxn modelId="{CF3468BC-6227-4A1D-AB96-44D118373FE2}" type="presParOf" srcId="{E661A293-8B4C-4F82-BCB2-EC4700B4E958}" destId="{D13171A5-512F-42C1-A9E1-7DBB5FD79CFD}" srcOrd="0" destOrd="0" presId="urn:microsoft.com/office/officeart/2005/8/layout/hierarchy4"/>
    <dgm:cxn modelId="{D1224FDB-75D0-4DAE-B1D8-73B3158C6D88}" type="presParOf" srcId="{D13171A5-512F-42C1-A9E1-7DBB5FD79CFD}" destId="{7421E563-715C-454C-9BEB-2A6070F74FC1}" srcOrd="0" destOrd="0" presId="urn:microsoft.com/office/officeart/2005/8/layout/hierarchy4"/>
    <dgm:cxn modelId="{D654FB97-8BA8-4BE8-997A-EF1D9943195B}" type="presParOf" srcId="{D13171A5-512F-42C1-A9E1-7DBB5FD79CFD}" destId="{07ED4C39-160F-46B5-B596-51172EABF0AC}" srcOrd="1" destOrd="0" presId="urn:microsoft.com/office/officeart/2005/8/layout/hierarchy4"/>
    <dgm:cxn modelId="{43F28E55-2E76-4645-BB8D-C7C25A593C89}" type="presParOf" srcId="{D13171A5-512F-42C1-A9E1-7DBB5FD79CFD}" destId="{A084BC6D-13E0-4D07-A4E0-EC88539FC094}" srcOrd="2" destOrd="0" presId="urn:microsoft.com/office/officeart/2005/8/layout/hierarchy4"/>
    <dgm:cxn modelId="{6DEE2EBE-8103-4E44-9D36-593B225B032B}" type="presParOf" srcId="{A084BC6D-13E0-4D07-A4E0-EC88539FC094}" destId="{2E4DB4E9-7DD8-4662-B0E4-B923DF2C82FE}" srcOrd="0" destOrd="0" presId="urn:microsoft.com/office/officeart/2005/8/layout/hierarchy4"/>
    <dgm:cxn modelId="{371D0D54-9C92-46D2-A661-5536E05C5119}" type="presParOf" srcId="{2E4DB4E9-7DD8-4662-B0E4-B923DF2C82FE}" destId="{550E4E0E-6470-4777-A211-A9F5817479BE}" srcOrd="0" destOrd="0" presId="urn:microsoft.com/office/officeart/2005/8/layout/hierarchy4"/>
    <dgm:cxn modelId="{CD262FDE-84D6-47DC-9C49-EC80164C7F75}" type="presParOf" srcId="{2E4DB4E9-7DD8-4662-B0E4-B923DF2C82FE}" destId="{5CE50312-0FF1-4F0C-B321-04465FFA775B}" srcOrd="1" destOrd="0" presId="urn:microsoft.com/office/officeart/2005/8/layout/hierarchy4"/>
    <dgm:cxn modelId="{BA3E1BA0-B890-4F4F-BA42-30CC97A0B677}" type="presParOf" srcId="{2E4DB4E9-7DD8-4662-B0E4-B923DF2C82FE}" destId="{8455A581-AF5D-47D6-A9CA-626F4A94007E}" srcOrd="2" destOrd="0" presId="urn:microsoft.com/office/officeart/2005/8/layout/hierarchy4"/>
    <dgm:cxn modelId="{96BD060F-CCB5-449B-81EF-102852476D96}" type="presParOf" srcId="{8455A581-AF5D-47D6-A9CA-626F4A94007E}" destId="{43FBBDB4-4671-4C26-BC7B-D55C2A8BB75B}" srcOrd="0" destOrd="0" presId="urn:microsoft.com/office/officeart/2005/8/layout/hierarchy4"/>
    <dgm:cxn modelId="{F6001A08-69E9-477B-951E-782FBE110E17}" type="presParOf" srcId="{43FBBDB4-4671-4C26-BC7B-D55C2A8BB75B}" destId="{112DD8BB-12B4-4381-AF43-1A8EB2453B48}" srcOrd="0" destOrd="0" presId="urn:microsoft.com/office/officeart/2005/8/layout/hierarchy4"/>
    <dgm:cxn modelId="{DC9F5534-FE37-4464-89C3-1114B56BE9B0}" type="presParOf" srcId="{43FBBDB4-4671-4C26-BC7B-D55C2A8BB75B}" destId="{1F224625-871E-4895-AB59-6EE0EDC8254D}" srcOrd="1" destOrd="0" presId="urn:microsoft.com/office/officeart/2005/8/layout/hierarchy4"/>
    <dgm:cxn modelId="{F1396AAB-9D62-418D-9613-1AE94941BE3D}" type="presParOf" srcId="{2A67F290-2DB0-43B9-922E-41E052FE596A}" destId="{F45AB9AB-E6F3-4F52-87C1-567DC8B4C451}" srcOrd="5" destOrd="0" presId="urn:microsoft.com/office/officeart/2005/8/layout/hierarchy4"/>
    <dgm:cxn modelId="{67A69528-2886-4B4C-8EA8-2A60254D4A37}" type="presParOf" srcId="{2A67F290-2DB0-43B9-922E-41E052FE596A}" destId="{49534AC2-1CE7-4990-977D-F5F44574A62A}" srcOrd="6" destOrd="0" presId="urn:microsoft.com/office/officeart/2005/8/layout/hierarchy4"/>
    <dgm:cxn modelId="{FE826860-BFC3-42BC-B85F-23F334D5A101}" type="presParOf" srcId="{49534AC2-1CE7-4990-977D-F5F44574A62A}" destId="{E929B68D-248E-4AB9-B00F-225A29B7E645}" srcOrd="0" destOrd="0" presId="urn:microsoft.com/office/officeart/2005/8/layout/hierarchy4"/>
    <dgm:cxn modelId="{00A7D83E-974C-4983-947E-339AA55CE413}" type="presParOf" srcId="{49534AC2-1CE7-4990-977D-F5F44574A62A}" destId="{27267005-9F56-4537-A38A-879314C250C4}" srcOrd="1" destOrd="0" presId="urn:microsoft.com/office/officeart/2005/8/layout/hierarchy4"/>
    <dgm:cxn modelId="{F0691EFD-FBA7-4301-9A73-969FE8C4CD95}" type="presParOf" srcId="{49534AC2-1CE7-4990-977D-F5F44574A62A}" destId="{F99D4837-9048-4EB1-BF75-8DF8DF751715}" srcOrd="2" destOrd="0" presId="urn:microsoft.com/office/officeart/2005/8/layout/hierarchy4"/>
    <dgm:cxn modelId="{BCEB521C-DD09-48CC-AF21-FE18DF298938}" type="presParOf" srcId="{F99D4837-9048-4EB1-BF75-8DF8DF751715}" destId="{523C8833-C438-4B78-B1A7-1B3BC602457A}" srcOrd="0" destOrd="0" presId="urn:microsoft.com/office/officeart/2005/8/layout/hierarchy4"/>
    <dgm:cxn modelId="{EDEECF79-D987-460A-A36D-6EE2763F7409}" type="presParOf" srcId="{523C8833-C438-4B78-B1A7-1B3BC602457A}" destId="{0859E779-0180-4433-8A33-AE92BE0DE21E}" srcOrd="0" destOrd="0" presId="urn:microsoft.com/office/officeart/2005/8/layout/hierarchy4"/>
    <dgm:cxn modelId="{B9E80077-0277-4FFB-A21B-87ED84DB8B4D}" type="presParOf" srcId="{523C8833-C438-4B78-B1A7-1B3BC602457A}" destId="{49DE352E-B8A6-421E-82CA-0F8379AA7C1F}" srcOrd="1" destOrd="0" presId="urn:microsoft.com/office/officeart/2005/8/layout/hierarchy4"/>
    <dgm:cxn modelId="{589FD12E-525A-48B6-84C0-DA5B94D29EDF}" type="presParOf" srcId="{523C8833-C438-4B78-B1A7-1B3BC602457A}" destId="{14BB461F-8725-478F-99CF-0D50C79342F6}" srcOrd="2" destOrd="0" presId="urn:microsoft.com/office/officeart/2005/8/layout/hierarchy4"/>
    <dgm:cxn modelId="{62F72AC9-4353-4E07-B261-8E412F8816C0}" type="presParOf" srcId="{14BB461F-8725-478F-99CF-0D50C79342F6}" destId="{9912225B-D1F2-40A7-9BC3-ED1D099FFDDC}" srcOrd="0" destOrd="0" presId="urn:microsoft.com/office/officeart/2005/8/layout/hierarchy4"/>
    <dgm:cxn modelId="{1163B2E0-B9C4-4031-90BD-3E50F1FAEB2F}" type="presParOf" srcId="{9912225B-D1F2-40A7-9BC3-ED1D099FFDDC}" destId="{360D033E-FEC0-49B6-9395-CA4571257694}" srcOrd="0" destOrd="0" presId="urn:microsoft.com/office/officeart/2005/8/layout/hierarchy4"/>
    <dgm:cxn modelId="{1D4E5A70-17E3-4173-B111-2F5C255C63A3}" type="presParOf" srcId="{9912225B-D1F2-40A7-9BC3-ED1D099FFDDC}" destId="{B7FCB90B-3AF1-4900-951D-2EE42B8023B2}" srcOrd="1" destOrd="0" presId="urn:microsoft.com/office/officeart/2005/8/layout/hierarchy4"/>
    <dgm:cxn modelId="{82B1E67F-95D4-4A9C-AD90-C09F1814AB7A}" type="presParOf" srcId="{9912225B-D1F2-40A7-9BC3-ED1D099FFDDC}" destId="{10BA729B-3DE9-41B9-A8A1-6D71A4B26CF3}" srcOrd="2" destOrd="0" presId="urn:microsoft.com/office/officeart/2005/8/layout/hierarchy4"/>
    <dgm:cxn modelId="{5BA9EAF9-1D69-45CB-B9DF-92D8787AC6AB}" type="presParOf" srcId="{10BA729B-3DE9-41B9-A8A1-6D71A4B26CF3}" destId="{F19F647F-840F-43C7-8ED7-F054E76E1121}" srcOrd="0" destOrd="0" presId="urn:microsoft.com/office/officeart/2005/8/layout/hierarchy4"/>
    <dgm:cxn modelId="{71C6DF52-02CA-4E5D-8AA2-D9AEDEA7BE49}" type="presParOf" srcId="{F19F647F-840F-43C7-8ED7-F054E76E1121}" destId="{86D39B49-63D0-4CC8-BC5A-6EDCB5A55A41}" srcOrd="0" destOrd="0" presId="urn:microsoft.com/office/officeart/2005/8/layout/hierarchy4"/>
    <dgm:cxn modelId="{25DAB508-1B5F-4935-B26D-D9FECDA36952}" type="presParOf" srcId="{F19F647F-840F-43C7-8ED7-F054E76E1121}" destId="{3259F04D-3F02-429B-87BE-07FE08A45C96}" srcOrd="1" destOrd="0" presId="urn:microsoft.com/office/officeart/2005/8/layout/hierarchy4"/>
    <dgm:cxn modelId="{FBF15304-1F24-440B-95E7-754B91A03A15}" type="presParOf" srcId="{2A67F290-2DB0-43B9-922E-41E052FE596A}" destId="{E9038CC0-7E7D-4EB9-BC24-3DAE4EDCB3F7}" srcOrd="7" destOrd="0" presId="urn:microsoft.com/office/officeart/2005/8/layout/hierarchy4"/>
    <dgm:cxn modelId="{F39ED678-70C0-4C12-B620-52808A03545A}" type="presParOf" srcId="{2A67F290-2DB0-43B9-922E-41E052FE596A}" destId="{0C0E8CAE-4F70-417C-9A02-F3688D978B43}" srcOrd="8" destOrd="0" presId="urn:microsoft.com/office/officeart/2005/8/layout/hierarchy4"/>
    <dgm:cxn modelId="{7A82A9FE-14FC-4753-832D-3957AE08C89E}" type="presParOf" srcId="{0C0E8CAE-4F70-417C-9A02-F3688D978B43}" destId="{97770D99-66D5-4106-AD8C-0E0C8E6E9586}" srcOrd="0" destOrd="0" presId="urn:microsoft.com/office/officeart/2005/8/layout/hierarchy4"/>
    <dgm:cxn modelId="{F1EB2A01-6DEF-477C-92D1-15A433314BA1}" type="presParOf" srcId="{0C0E8CAE-4F70-417C-9A02-F3688D978B43}" destId="{1D23B6DC-1974-4183-899C-FC9906EF9764}" srcOrd="1" destOrd="0" presId="urn:microsoft.com/office/officeart/2005/8/layout/hierarchy4"/>
    <dgm:cxn modelId="{D80D812C-6A74-4D75-BC21-C8887B7CA147}" type="presParOf" srcId="{0C0E8CAE-4F70-417C-9A02-F3688D978B43}" destId="{53706BA1-3D89-48B0-A4B2-F5E44381EC66}" srcOrd="2" destOrd="0" presId="urn:microsoft.com/office/officeart/2005/8/layout/hierarchy4"/>
    <dgm:cxn modelId="{85118C32-F264-421D-815B-291BB379400D}" type="presParOf" srcId="{53706BA1-3D89-48B0-A4B2-F5E44381EC66}" destId="{AB5D9FD0-F959-4599-BDA7-616082D17D0E}" srcOrd="0" destOrd="0" presId="urn:microsoft.com/office/officeart/2005/8/layout/hierarchy4"/>
    <dgm:cxn modelId="{42E430A0-3D58-4AA4-9768-8209DEE9B755}" type="presParOf" srcId="{AB5D9FD0-F959-4599-BDA7-616082D17D0E}" destId="{A194AE21-CF04-47BD-9D46-489D1A8D07A4}" srcOrd="0" destOrd="0" presId="urn:microsoft.com/office/officeart/2005/8/layout/hierarchy4"/>
    <dgm:cxn modelId="{3BD0D858-BB40-4BC8-A4E5-9902C435A52F}" type="presParOf" srcId="{AB5D9FD0-F959-4599-BDA7-616082D17D0E}" destId="{F43B82FC-3B32-42A5-B149-B6F7CB6A8B9E}" srcOrd="1" destOrd="0" presId="urn:microsoft.com/office/officeart/2005/8/layout/hierarchy4"/>
    <dgm:cxn modelId="{7697B63B-0E2C-4DAC-A070-B9BC38F8ABA9}" type="presParOf" srcId="{AB5D9FD0-F959-4599-BDA7-616082D17D0E}" destId="{51D3872E-A749-40DD-AEC2-49ECC6267AD5}" srcOrd="2" destOrd="0" presId="urn:microsoft.com/office/officeart/2005/8/layout/hierarchy4"/>
    <dgm:cxn modelId="{193FFFE1-1C16-47AA-ADE5-5383BB1D5412}" type="presParOf" srcId="{51D3872E-A749-40DD-AEC2-49ECC6267AD5}" destId="{042BC066-6A58-4124-B590-E41A516C497A}" srcOrd="0" destOrd="0" presId="urn:microsoft.com/office/officeart/2005/8/layout/hierarchy4"/>
    <dgm:cxn modelId="{E0DD39D5-A6A8-4CB8-B457-6180C03E8A37}" type="presParOf" srcId="{042BC066-6A58-4124-B590-E41A516C497A}" destId="{A6A5FCE3-E5B6-4254-8102-D6C3DF795490}" srcOrd="0" destOrd="0" presId="urn:microsoft.com/office/officeart/2005/8/layout/hierarchy4"/>
    <dgm:cxn modelId="{201C12D3-9A31-4C44-9565-8F405E29CF24}" type="presParOf" srcId="{042BC066-6A58-4124-B590-E41A516C497A}" destId="{9502FC0F-02B7-43CD-A8DA-89BAC0F8BE4E}" srcOrd="1" destOrd="0" presId="urn:microsoft.com/office/officeart/2005/8/layout/hierarchy4"/>
    <dgm:cxn modelId="{1673EEB9-C4B0-439B-B011-1A2D53187250}" type="presParOf" srcId="{042BC066-6A58-4124-B590-E41A516C497A}" destId="{C6E343E2-F71A-40A7-9F44-37E42D1AD56C}" srcOrd="2" destOrd="0" presId="urn:microsoft.com/office/officeart/2005/8/layout/hierarchy4"/>
    <dgm:cxn modelId="{7B3F56B7-D3B6-4968-8BD1-AF7C75E5D68B}" type="presParOf" srcId="{C6E343E2-F71A-40A7-9F44-37E42D1AD56C}" destId="{2267D14B-43A9-42CE-AE3F-A3CF83ADD346}" srcOrd="0" destOrd="0" presId="urn:microsoft.com/office/officeart/2005/8/layout/hierarchy4"/>
    <dgm:cxn modelId="{42B05263-39DA-487F-8C53-FE86EC81273B}" type="presParOf" srcId="{2267D14B-43A9-42CE-AE3F-A3CF83ADD346}" destId="{514B0504-9FBA-42CD-BBAD-7A9FA0466E13}" srcOrd="0" destOrd="0" presId="urn:microsoft.com/office/officeart/2005/8/layout/hierarchy4"/>
    <dgm:cxn modelId="{14E37041-B13B-4EA1-9C5A-A5B859924483}" type="presParOf" srcId="{2267D14B-43A9-42CE-AE3F-A3CF83ADD346}" destId="{294FEE33-9E48-45FF-A0EC-C51A79A1183E}" srcOrd="1" destOrd="0" presId="urn:microsoft.com/office/officeart/2005/8/layout/hierarchy4"/>
    <dgm:cxn modelId="{82BB3A13-209D-4724-AA68-B8BBA60B0A05}" type="presParOf" srcId="{2267D14B-43A9-42CE-AE3F-A3CF83ADD346}" destId="{2066D8C0-756A-4B57-A7FB-C4B1EC662827}" srcOrd="2" destOrd="0" presId="urn:microsoft.com/office/officeart/2005/8/layout/hierarchy4"/>
    <dgm:cxn modelId="{168DD20A-C672-4F81-B151-D61B6041BDC7}" type="presParOf" srcId="{2066D8C0-756A-4B57-A7FB-C4B1EC662827}" destId="{CC8181C2-40D0-40F7-9D91-598973EE5737}" srcOrd="0" destOrd="0" presId="urn:microsoft.com/office/officeart/2005/8/layout/hierarchy4"/>
    <dgm:cxn modelId="{F3B216E6-6130-4394-91C4-37157A1C1220}" type="presParOf" srcId="{CC8181C2-40D0-40F7-9D91-598973EE5737}" destId="{B09E04B5-21C4-4A43-A333-038F8C925E1B}" srcOrd="0" destOrd="0" presId="urn:microsoft.com/office/officeart/2005/8/layout/hierarchy4"/>
    <dgm:cxn modelId="{63385D36-D228-4EDD-BC70-E9CDCCC4BCD7}" type="presParOf" srcId="{CC8181C2-40D0-40F7-9D91-598973EE5737}" destId="{859FEFE7-8B60-4FB2-B938-4C36FD456918}" srcOrd="1" destOrd="0" presId="urn:microsoft.com/office/officeart/2005/8/layout/hierarchy4"/>
    <dgm:cxn modelId="{B87BE2A8-998B-4889-A043-5B8D9C49522B}" type="presParOf" srcId="{2A67F290-2DB0-43B9-922E-41E052FE596A}" destId="{16EC7934-57E7-45A0-9214-F0104C02436E}" srcOrd="9" destOrd="0" presId="urn:microsoft.com/office/officeart/2005/8/layout/hierarchy4"/>
    <dgm:cxn modelId="{CDCDCA0C-0FDD-4B24-99CC-0F29D4A71015}" type="presParOf" srcId="{2A67F290-2DB0-43B9-922E-41E052FE596A}" destId="{FD7C08A8-B4B1-4877-B910-A9ADCA6F73F8}" srcOrd="10" destOrd="0" presId="urn:microsoft.com/office/officeart/2005/8/layout/hierarchy4"/>
    <dgm:cxn modelId="{533D12DC-E9AE-4402-9896-259BCF75E788}" type="presParOf" srcId="{FD7C08A8-B4B1-4877-B910-A9ADCA6F73F8}" destId="{172C89DF-5580-4E84-8949-B9AC7BCE4DEF}" srcOrd="0" destOrd="0" presId="urn:microsoft.com/office/officeart/2005/8/layout/hierarchy4"/>
    <dgm:cxn modelId="{BECB0BD4-76E8-4660-9942-842A25CC5062}" type="presParOf" srcId="{FD7C08A8-B4B1-4877-B910-A9ADCA6F73F8}" destId="{7F37BE5C-9DDC-4A70-9489-914D2153C3BB}" srcOrd="1" destOrd="0" presId="urn:microsoft.com/office/officeart/2005/8/layout/hierarchy4"/>
    <dgm:cxn modelId="{11188CB2-1D4F-4B7B-9B76-57FDBDE1E611}" type="presParOf" srcId="{FD7C08A8-B4B1-4877-B910-A9ADCA6F73F8}" destId="{3B498781-4437-458E-AB41-795B8C414BAC}" srcOrd="2" destOrd="0" presId="urn:microsoft.com/office/officeart/2005/8/layout/hierarchy4"/>
    <dgm:cxn modelId="{834039FD-5126-4844-9069-CB2FC94E997E}" type="presParOf" srcId="{3B498781-4437-458E-AB41-795B8C414BAC}" destId="{4F68D3D2-880E-4144-82AA-EAAC2F1B4E91}" srcOrd="0" destOrd="0" presId="urn:microsoft.com/office/officeart/2005/8/layout/hierarchy4"/>
    <dgm:cxn modelId="{D3708FF0-340B-466F-9403-C32AEAAC5243}" type="presParOf" srcId="{4F68D3D2-880E-4144-82AA-EAAC2F1B4E91}" destId="{86B5E388-67F2-47E5-97C4-47BF05221C9D}" srcOrd="0" destOrd="0" presId="urn:microsoft.com/office/officeart/2005/8/layout/hierarchy4"/>
    <dgm:cxn modelId="{5D1239C5-D16E-4F54-8D27-686C80855D9C}" type="presParOf" srcId="{4F68D3D2-880E-4144-82AA-EAAC2F1B4E91}" destId="{7E42C02F-0BA2-435A-8A47-F3A593761DA9}" srcOrd="1" destOrd="0" presId="urn:microsoft.com/office/officeart/2005/8/layout/hierarchy4"/>
    <dgm:cxn modelId="{684A3E46-2F6C-4844-B266-3255B727273E}" type="presParOf" srcId="{4F68D3D2-880E-4144-82AA-EAAC2F1B4E91}" destId="{17925DAE-AAD8-4836-ADE0-36432C8B1736}" srcOrd="2" destOrd="0" presId="urn:microsoft.com/office/officeart/2005/8/layout/hierarchy4"/>
    <dgm:cxn modelId="{30D24ACE-DCB0-4092-AEAA-2B30795755EA}" type="presParOf" srcId="{17925DAE-AAD8-4836-ADE0-36432C8B1736}" destId="{B912C280-6548-4B09-8EBA-A5D934CE8491}" srcOrd="0" destOrd="0" presId="urn:microsoft.com/office/officeart/2005/8/layout/hierarchy4"/>
    <dgm:cxn modelId="{D2FB67B9-C425-4268-A92D-8735D83899CE}" type="presParOf" srcId="{B912C280-6548-4B09-8EBA-A5D934CE8491}" destId="{2E9B3E6F-BE69-40F9-A931-47502E4D8EE9}" srcOrd="0" destOrd="0" presId="urn:microsoft.com/office/officeart/2005/8/layout/hierarchy4"/>
    <dgm:cxn modelId="{52166216-910F-491F-BA2E-F972DE46487D}" type="presParOf" srcId="{B912C280-6548-4B09-8EBA-A5D934CE8491}" destId="{D0BCF8B6-F903-4614-8F82-64D00D1AE3B5}" srcOrd="1" destOrd="0" presId="urn:microsoft.com/office/officeart/2005/8/layout/hierarchy4"/>
  </dgm:cxnLst>
  <dgm:bg/>
  <dgm:whole/>
  <dgm:extLst>
    <a:ext uri="http://schemas.microsoft.com/office/drawing/2008/diagram">
      <dsp:dataModelExt xmlns:dsp="http://schemas.microsoft.com/office/drawing/2008/diagram" relId="rId6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A28FE21-3E67-4626-A72F-C887DAA32E50}">
      <dsp:nvSpPr>
        <dsp:cNvPr id="0" name=""/>
        <dsp:cNvSpPr/>
      </dsp:nvSpPr>
      <dsp:spPr>
        <a:xfrm>
          <a:off x="7173343" y="2128169"/>
          <a:ext cx="156273" cy="335986"/>
        </a:xfrm>
        <a:custGeom>
          <a:avLst/>
          <a:gdLst/>
          <a:ahLst/>
          <a:cxnLst/>
          <a:rect l="0" t="0" r="0" b="0"/>
          <a:pathLst>
            <a:path>
              <a:moveTo>
                <a:pt x="0" y="0"/>
              </a:moveTo>
              <a:lnTo>
                <a:pt x="78136" y="0"/>
              </a:lnTo>
              <a:lnTo>
                <a:pt x="78136" y="335986"/>
              </a:lnTo>
              <a:lnTo>
                <a:pt x="156273" y="335986"/>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6854A66-1A1D-4F04-BDB9-155D412068E4}">
      <dsp:nvSpPr>
        <dsp:cNvPr id="0" name=""/>
        <dsp:cNvSpPr/>
      </dsp:nvSpPr>
      <dsp:spPr>
        <a:xfrm>
          <a:off x="7173343" y="2082449"/>
          <a:ext cx="156273" cy="91440"/>
        </a:xfrm>
        <a:custGeom>
          <a:avLst/>
          <a:gdLst/>
          <a:ahLst/>
          <a:cxnLst/>
          <a:rect l="0" t="0" r="0" b="0"/>
          <a:pathLst>
            <a:path>
              <a:moveTo>
                <a:pt x="0" y="45720"/>
              </a:moveTo>
              <a:lnTo>
                <a:pt x="156273" y="45720"/>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C91C0C1-325F-4E91-87F9-057764737D38}">
      <dsp:nvSpPr>
        <dsp:cNvPr id="0" name=""/>
        <dsp:cNvSpPr/>
      </dsp:nvSpPr>
      <dsp:spPr>
        <a:xfrm>
          <a:off x="7173343" y="1792182"/>
          <a:ext cx="156273" cy="335986"/>
        </a:xfrm>
        <a:custGeom>
          <a:avLst/>
          <a:gdLst/>
          <a:ahLst/>
          <a:cxnLst/>
          <a:rect l="0" t="0" r="0" b="0"/>
          <a:pathLst>
            <a:path>
              <a:moveTo>
                <a:pt x="0" y="335986"/>
              </a:moveTo>
              <a:lnTo>
                <a:pt x="78136" y="335986"/>
              </a:lnTo>
              <a:lnTo>
                <a:pt x="78136" y="0"/>
              </a:lnTo>
              <a:lnTo>
                <a:pt x="156273" y="0"/>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29CC580-D912-4D7A-BE8A-C8BA639A1FC0}">
      <dsp:nvSpPr>
        <dsp:cNvPr id="0" name=""/>
        <dsp:cNvSpPr/>
      </dsp:nvSpPr>
      <dsp:spPr>
        <a:xfrm>
          <a:off x="785683" y="1388682"/>
          <a:ext cx="5996977" cy="620329"/>
        </a:xfrm>
        <a:custGeom>
          <a:avLst/>
          <a:gdLst/>
          <a:ahLst/>
          <a:cxnLst/>
          <a:rect l="0" t="0" r="0" b="0"/>
          <a:pathLst>
            <a:path>
              <a:moveTo>
                <a:pt x="0" y="0"/>
              </a:moveTo>
              <a:lnTo>
                <a:pt x="5996977" y="0"/>
              </a:lnTo>
              <a:lnTo>
                <a:pt x="5996977" y="620329"/>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5FA7EC4-ADE5-4ECD-9215-50DCADDDF587}">
      <dsp:nvSpPr>
        <dsp:cNvPr id="0" name=""/>
        <dsp:cNvSpPr/>
      </dsp:nvSpPr>
      <dsp:spPr>
        <a:xfrm>
          <a:off x="5356669" y="2464156"/>
          <a:ext cx="156273" cy="671973"/>
        </a:xfrm>
        <a:custGeom>
          <a:avLst/>
          <a:gdLst/>
          <a:ahLst/>
          <a:cxnLst/>
          <a:rect l="0" t="0" r="0" b="0"/>
          <a:pathLst>
            <a:path>
              <a:moveTo>
                <a:pt x="0" y="0"/>
              </a:moveTo>
              <a:lnTo>
                <a:pt x="78136" y="0"/>
              </a:lnTo>
              <a:lnTo>
                <a:pt x="78136" y="671973"/>
              </a:lnTo>
              <a:lnTo>
                <a:pt x="156273" y="671973"/>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B9FB270-6EB8-4271-981F-22E8AF749FB4}">
      <dsp:nvSpPr>
        <dsp:cNvPr id="0" name=""/>
        <dsp:cNvSpPr/>
      </dsp:nvSpPr>
      <dsp:spPr>
        <a:xfrm>
          <a:off x="5356669" y="2464156"/>
          <a:ext cx="156273" cy="335986"/>
        </a:xfrm>
        <a:custGeom>
          <a:avLst/>
          <a:gdLst/>
          <a:ahLst/>
          <a:cxnLst/>
          <a:rect l="0" t="0" r="0" b="0"/>
          <a:pathLst>
            <a:path>
              <a:moveTo>
                <a:pt x="0" y="0"/>
              </a:moveTo>
              <a:lnTo>
                <a:pt x="78136" y="0"/>
              </a:lnTo>
              <a:lnTo>
                <a:pt x="78136" y="335986"/>
              </a:lnTo>
              <a:lnTo>
                <a:pt x="156273" y="335986"/>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13BF41E-3AFE-437A-A777-AC9A3ED0A7B5}">
      <dsp:nvSpPr>
        <dsp:cNvPr id="0" name=""/>
        <dsp:cNvSpPr/>
      </dsp:nvSpPr>
      <dsp:spPr>
        <a:xfrm>
          <a:off x="5356669" y="2418436"/>
          <a:ext cx="156273" cy="91440"/>
        </a:xfrm>
        <a:custGeom>
          <a:avLst/>
          <a:gdLst/>
          <a:ahLst/>
          <a:cxnLst/>
          <a:rect l="0" t="0" r="0" b="0"/>
          <a:pathLst>
            <a:path>
              <a:moveTo>
                <a:pt x="0" y="45720"/>
              </a:moveTo>
              <a:lnTo>
                <a:pt x="156273" y="45720"/>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6441EC7-B740-47E6-8135-2357CA9E2F3D}">
      <dsp:nvSpPr>
        <dsp:cNvPr id="0" name=""/>
        <dsp:cNvSpPr/>
      </dsp:nvSpPr>
      <dsp:spPr>
        <a:xfrm>
          <a:off x="5356669" y="2128169"/>
          <a:ext cx="156273" cy="335986"/>
        </a:xfrm>
        <a:custGeom>
          <a:avLst/>
          <a:gdLst/>
          <a:ahLst/>
          <a:cxnLst/>
          <a:rect l="0" t="0" r="0" b="0"/>
          <a:pathLst>
            <a:path>
              <a:moveTo>
                <a:pt x="0" y="335986"/>
              </a:moveTo>
              <a:lnTo>
                <a:pt x="78136" y="335986"/>
              </a:lnTo>
              <a:lnTo>
                <a:pt x="78136" y="0"/>
              </a:lnTo>
              <a:lnTo>
                <a:pt x="156273" y="0"/>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9594D8D-8E86-46A9-86CC-7F7F4DFAACBF}">
      <dsp:nvSpPr>
        <dsp:cNvPr id="0" name=""/>
        <dsp:cNvSpPr/>
      </dsp:nvSpPr>
      <dsp:spPr>
        <a:xfrm>
          <a:off x="5356669" y="1792182"/>
          <a:ext cx="156273" cy="671973"/>
        </a:xfrm>
        <a:custGeom>
          <a:avLst/>
          <a:gdLst/>
          <a:ahLst/>
          <a:cxnLst/>
          <a:rect l="0" t="0" r="0" b="0"/>
          <a:pathLst>
            <a:path>
              <a:moveTo>
                <a:pt x="0" y="671973"/>
              </a:moveTo>
              <a:lnTo>
                <a:pt x="78136" y="671973"/>
              </a:lnTo>
              <a:lnTo>
                <a:pt x="78136" y="0"/>
              </a:lnTo>
              <a:lnTo>
                <a:pt x="156273" y="0"/>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394F1A6-2075-4B87-AF32-8138AE7AD322}">
      <dsp:nvSpPr>
        <dsp:cNvPr id="0" name=""/>
        <dsp:cNvSpPr/>
      </dsp:nvSpPr>
      <dsp:spPr>
        <a:xfrm>
          <a:off x="785683" y="1388682"/>
          <a:ext cx="4180303" cy="956316"/>
        </a:xfrm>
        <a:custGeom>
          <a:avLst/>
          <a:gdLst/>
          <a:ahLst/>
          <a:cxnLst/>
          <a:rect l="0" t="0" r="0" b="0"/>
          <a:pathLst>
            <a:path>
              <a:moveTo>
                <a:pt x="0" y="0"/>
              </a:moveTo>
              <a:lnTo>
                <a:pt x="4180303" y="0"/>
              </a:lnTo>
              <a:lnTo>
                <a:pt x="4180303" y="956316"/>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D8BCA18-36AB-42FD-8310-FDAAEC056181}">
      <dsp:nvSpPr>
        <dsp:cNvPr id="0" name=""/>
        <dsp:cNvSpPr/>
      </dsp:nvSpPr>
      <dsp:spPr>
        <a:xfrm>
          <a:off x="3539995" y="2296163"/>
          <a:ext cx="156273" cy="503980"/>
        </a:xfrm>
        <a:custGeom>
          <a:avLst/>
          <a:gdLst/>
          <a:ahLst/>
          <a:cxnLst/>
          <a:rect l="0" t="0" r="0" b="0"/>
          <a:pathLst>
            <a:path>
              <a:moveTo>
                <a:pt x="0" y="0"/>
              </a:moveTo>
              <a:lnTo>
                <a:pt x="78136" y="0"/>
              </a:lnTo>
              <a:lnTo>
                <a:pt x="78136" y="503980"/>
              </a:lnTo>
              <a:lnTo>
                <a:pt x="156273" y="503980"/>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5C3B832-A0ED-42F1-9205-C287D993A17B}">
      <dsp:nvSpPr>
        <dsp:cNvPr id="0" name=""/>
        <dsp:cNvSpPr/>
      </dsp:nvSpPr>
      <dsp:spPr>
        <a:xfrm>
          <a:off x="3539995" y="2296163"/>
          <a:ext cx="156273" cy="167993"/>
        </a:xfrm>
        <a:custGeom>
          <a:avLst/>
          <a:gdLst/>
          <a:ahLst/>
          <a:cxnLst/>
          <a:rect l="0" t="0" r="0" b="0"/>
          <a:pathLst>
            <a:path>
              <a:moveTo>
                <a:pt x="0" y="0"/>
              </a:moveTo>
              <a:lnTo>
                <a:pt x="78136" y="0"/>
              </a:lnTo>
              <a:lnTo>
                <a:pt x="78136" y="167993"/>
              </a:lnTo>
              <a:lnTo>
                <a:pt x="156273" y="167993"/>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884A7E8-3715-4F5E-B6B5-970C1AA1A1B0}">
      <dsp:nvSpPr>
        <dsp:cNvPr id="0" name=""/>
        <dsp:cNvSpPr/>
      </dsp:nvSpPr>
      <dsp:spPr>
        <a:xfrm>
          <a:off x="3539995" y="2128169"/>
          <a:ext cx="156273" cy="167993"/>
        </a:xfrm>
        <a:custGeom>
          <a:avLst/>
          <a:gdLst/>
          <a:ahLst/>
          <a:cxnLst/>
          <a:rect l="0" t="0" r="0" b="0"/>
          <a:pathLst>
            <a:path>
              <a:moveTo>
                <a:pt x="0" y="167993"/>
              </a:moveTo>
              <a:lnTo>
                <a:pt x="78136" y="167993"/>
              </a:lnTo>
              <a:lnTo>
                <a:pt x="78136" y="0"/>
              </a:lnTo>
              <a:lnTo>
                <a:pt x="156273" y="0"/>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F2461E2-9E3E-4DE9-8815-14C354AF2544}">
      <dsp:nvSpPr>
        <dsp:cNvPr id="0" name=""/>
        <dsp:cNvSpPr/>
      </dsp:nvSpPr>
      <dsp:spPr>
        <a:xfrm>
          <a:off x="3539995" y="1792182"/>
          <a:ext cx="156273" cy="503980"/>
        </a:xfrm>
        <a:custGeom>
          <a:avLst/>
          <a:gdLst/>
          <a:ahLst/>
          <a:cxnLst/>
          <a:rect l="0" t="0" r="0" b="0"/>
          <a:pathLst>
            <a:path>
              <a:moveTo>
                <a:pt x="0" y="503980"/>
              </a:moveTo>
              <a:lnTo>
                <a:pt x="78136" y="503980"/>
              </a:lnTo>
              <a:lnTo>
                <a:pt x="78136" y="0"/>
              </a:lnTo>
              <a:lnTo>
                <a:pt x="156273" y="0"/>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85C8A31-05AA-43CB-A4A5-9CA74F519487}">
      <dsp:nvSpPr>
        <dsp:cNvPr id="0" name=""/>
        <dsp:cNvSpPr/>
      </dsp:nvSpPr>
      <dsp:spPr>
        <a:xfrm>
          <a:off x="785683" y="1388682"/>
          <a:ext cx="2363629" cy="788322"/>
        </a:xfrm>
        <a:custGeom>
          <a:avLst/>
          <a:gdLst/>
          <a:ahLst/>
          <a:cxnLst/>
          <a:rect l="0" t="0" r="0" b="0"/>
          <a:pathLst>
            <a:path>
              <a:moveTo>
                <a:pt x="0" y="0"/>
              </a:moveTo>
              <a:lnTo>
                <a:pt x="2363629" y="0"/>
              </a:lnTo>
              <a:lnTo>
                <a:pt x="2363629" y="788322"/>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0BA3FEA-B2C8-4D50-A162-95771EE62D1F}">
      <dsp:nvSpPr>
        <dsp:cNvPr id="0" name=""/>
        <dsp:cNvSpPr/>
      </dsp:nvSpPr>
      <dsp:spPr>
        <a:xfrm>
          <a:off x="1723321" y="2800143"/>
          <a:ext cx="156273" cy="1007960"/>
        </a:xfrm>
        <a:custGeom>
          <a:avLst/>
          <a:gdLst/>
          <a:ahLst/>
          <a:cxnLst/>
          <a:rect l="0" t="0" r="0" b="0"/>
          <a:pathLst>
            <a:path>
              <a:moveTo>
                <a:pt x="0" y="0"/>
              </a:moveTo>
              <a:lnTo>
                <a:pt x="78136" y="0"/>
              </a:lnTo>
              <a:lnTo>
                <a:pt x="78136" y="1007960"/>
              </a:lnTo>
              <a:lnTo>
                <a:pt x="156273" y="1007960"/>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287B7FA-C41D-42B9-A440-446ACEEF2C18}">
      <dsp:nvSpPr>
        <dsp:cNvPr id="0" name=""/>
        <dsp:cNvSpPr/>
      </dsp:nvSpPr>
      <dsp:spPr>
        <a:xfrm>
          <a:off x="1723321" y="2800143"/>
          <a:ext cx="156273" cy="671973"/>
        </a:xfrm>
        <a:custGeom>
          <a:avLst/>
          <a:gdLst/>
          <a:ahLst/>
          <a:cxnLst/>
          <a:rect l="0" t="0" r="0" b="0"/>
          <a:pathLst>
            <a:path>
              <a:moveTo>
                <a:pt x="0" y="0"/>
              </a:moveTo>
              <a:lnTo>
                <a:pt x="78136" y="0"/>
              </a:lnTo>
              <a:lnTo>
                <a:pt x="78136" y="671973"/>
              </a:lnTo>
              <a:lnTo>
                <a:pt x="156273" y="671973"/>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4AE28AF-FB91-48EC-95D7-6F0F7332349E}">
      <dsp:nvSpPr>
        <dsp:cNvPr id="0" name=""/>
        <dsp:cNvSpPr/>
      </dsp:nvSpPr>
      <dsp:spPr>
        <a:xfrm>
          <a:off x="1723321" y="2800143"/>
          <a:ext cx="156273" cy="335986"/>
        </a:xfrm>
        <a:custGeom>
          <a:avLst/>
          <a:gdLst/>
          <a:ahLst/>
          <a:cxnLst/>
          <a:rect l="0" t="0" r="0" b="0"/>
          <a:pathLst>
            <a:path>
              <a:moveTo>
                <a:pt x="0" y="0"/>
              </a:moveTo>
              <a:lnTo>
                <a:pt x="78136" y="0"/>
              </a:lnTo>
              <a:lnTo>
                <a:pt x="78136" y="335986"/>
              </a:lnTo>
              <a:lnTo>
                <a:pt x="156273" y="335986"/>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9324CA2-B216-4FD7-BF71-692271D5094C}">
      <dsp:nvSpPr>
        <dsp:cNvPr id="0" name=""/>
        <dsp:cNvSpPr/>
      </dsp:nvSpPr>
      <dsp:spPr>
        <a:xfrm>
          <a:off x="1723321" y="2754423"/>
          <a:ext cx="156273" cy="91440"/>
        </a:xfrm>
        <a:custGeom>
          <a:avLst/>
          <a:gdLst/>
          <a:ahLst/>
          <a:cxnLst/>
          <a:rect l="0" t="0" r="0" b="0"/>
          <a:pathLst>
            <a:path>
              <a:moveTo>
                <a:pt x="0" y="45720"/>
              </a:moveTo>
              <a:lnTo>
                <a:pt x="156273" y="45720"/>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4710D1E-20F3-417E-AA10-0DDB9DF45CF5}">
      <dsp:nvSpPr>
        <dsp:cNvPr id="0" name=""/>
        <dsp:cNvSpPr/>
      </dsp:nvSpPr>
      <dsp:spPr>
        <a:xfrm>
          <a:off x="1723321" y="2464156"/>
          <a:ext cx="156273" cy="335986"/>
        </a:xfrm>
        <a:custGeom>
          <a:avLst/>
          <a:gdLst/>
          <a:ahLst/>
          <a:cxnLst/>
          <a:rect l="0" t="0" r="0" b="0"/>
          <a:pathLst>
            <a:path>
              <a:moveTo>
                <a:pt x="0" y="335986"/>
              </a:moveTo>
              <a:lnTo>
                <a:pt x="78136" y="335986"/>
              </a:lnTo>
              <a:lnTo>
                <a:pt x="78136" y="0"/>
              </a:lnTo>
              <a:lnTo>
                <a:pt x="156273" y="0"/>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5733157-21FA-4266-987D-0C89C8ECC0C8}">
      <dsp:nvSpPr>
        <dsp:cNvPr id="0" name=""/>
        <dsp:cNvSpPr/>
      </dsp:nvSpPr>
      <dsp:spPr>
        <a:xfrm>
          <a:off x="1723321" y="2128169"/>
          <a:ext cx="156273" cy="671973"/>
        </a:xfrm>
        <a:custGeom>
          <a:avLst/>
          <a:gdLst/>
          <a:ahLst/>
          <a:cxnLst/>
          <a:rect l="0" t="0" r="0" b="0"/>
          <a:pathLst>
            <a:path>
              <a:moveTo>
                <a:pt x="0" y="671973"/>
              </a:moveTo>
              <a:lnTo>
                <a:pt x="78136" y="671973"/>
              </a:lnTo>
              <a:lnTo>
                <a:pt x="78136" y="0"/>
              </a:lnTo>
              <a:lnTo>
                <a:pt x="156273" y="0"/>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F713AFE-D9FB-422A-ADB7-93EF98AA63B3}">
      <dsp:nvSpPr>
        <dsp:cNvPr id="0" name=""/>
        <dsp:cNvSpPr/>
      </dsp:nvSpPr>
      <dsp:spPr>
        <a:xfrm>
          <a:off x="1723321" y="1792182"/>
          <a:ext cx="156273" cy="1007960"/>
        </a:xfrm>
        <a:custGeom>
          <a:avLst/>
          <a:gdLst/>
          <a:ahLst/>
          <a:cxnLst/>
          <a:rect l="0" t="0" r="0" b="0"/>
          <a:pathLst>
            <a:path>
              <a:moveTo>
                <a:pt x="0" y="1007960"/>
              </a:moveTo>
              <a:lnTo>
                <a:pt x="78136" y="1007960"/>
              </a:lnTo>
              <a:lnTo>
                <a:pt x="78136" y="0"/>
              </a:lnTo>
              <a:lnTo>
                <a:pt x="156273" y="0"/>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611C06A-E470-4F8C-8738-2CFFFC13EE21}">
      <dsp:nvSpPr>
        <dsp:cNvPr id="0" name=""/>
        <dsp:cNvSpPr/>
      </dsp:nvSpPr>
      <dsp:spPr>
        <a:xfrm>
          <a:off x="785683" y="1388682"/>
          <a:ext cx="546955" cy="1292303"/>
        </a:xfrm>
        <a:custGeom>
          <a:avLst/>
          <a:gdLst/>
          <a:ahLst/>
          <a:cxnLst/>
          <a:rect l="0" t="0" r="0" b="0"/>
          <a:pathLst>
            <a:path>
              <a:moveTo>
                <a:pt x="0" y="0"/>
              </a:moveTo>
              <a:lnTo>
                <a:pt x="546955" y="0"/>
              </a:lnTo>
              <a:lnTo>
                <a:pt x="546955" y="1292303"/>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4C243E9-5293-473A-8D90-619FD69D082A}">
      <dsp:nvSpPr>
        <dsp:cNvPr id="0" name=""/>
        <dsp:cNvSpPr/>
      </dsp:nvSpPr>
      <dsp:spPr>
        <a:xfrm>
          <a:off x="4318" y="819997"/>
          <a:ext cx="781365" cy="1137369"/>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1" kern="1200">
              <a:solidFill>
                <a:sysClr val="windowText" lastClr="000000"/>
              </a:solidFill>
            </a:rPr>
            <a:t>Prefactibillidad para la fabricacion y distribucion de detergente líquido partir de aceite vegetal reutilizado</a:t>
          </a:r>
          <a:endParaRPr lang="es-US" sz="800" b="1" kern="1200">
            <a:solidFill>
              <a:sysClr val="windowText" lastClr="000000"/>
            </a:solidFill>
          </a:endParaRPr>
        </a:p>
      </dsp:txBody>
      <dsp:txXfrm>
        <a:off x="4318" y="819997"/>
        <a:ext cx="781365" cy="1137369"/>
      </dsp:txXfrm>
    </dsp:sp>
    <dsp:sp modelId="{47BE575C-0E65-4214-8E77-F47A301AFF79}">
      <dsp:nvSpPr>
        <dsp:cNvPr id="0" name=""/>
        <dsp:cNvSpPr/>
      </dsp:nvSpPr>
      <dsp:spPr>
        <a:xfrm>
          <a:off x="941956" y="2680985"/>
          <a:ext cx="781365" cy="238316"/>
        </a:xfrm>
        <a:prstGeom prst="rect">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US" sz="800" b="1" kern="1200">
              <a:solidFill>
                <a:sysClr val="windowText" lastClr="000000"/>
              </a:solidFill>
            </a:rPr>
            <a:t>Estudio de Mercado</a:t>
          </a:r>
        </a:p>
      </dsp:txBody>
      <dsp:txXfrm>
        <a:off x="941956" y="2680985"/>
        <a:ext cx="781365" cy="238316"/>
      </dsp:txXfrm>
    </dsp:sp>
    <dsp:sp modelId="{58C93F46-57BF-4FB7-A136-B552AACBF584}">
      <dsp:nvSpPr>
        <dsp:cNvPr id="0" name=""/>
        <dsp:cNvSpPr/>
      </dsp:nvSpPr>
      <dsp:spPr>
        <a:xfrm>
          <a:off x="1879594" y="1673024"/>
          <a:ext cx="781365" cy="23831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US" sz="800" b="1" kern="1200">
              <a:solidFill>
                <a:sysClr val="windowText" lastClr="000000"/>
              </a:solidFill>
            </a:rPr>
            <a:t>Oferta</a:t>
          </a:r>
        </a:p>
      </dsp:txBody>
      <dsp:txXfrm>
        <a:off x="1879594" y="1673024"/>
        <a:ext cx="781365" cy="238316"/>
      </dsp:txXfrm>
    </dsp:sp>
    <dsp:sp modelId="{6D19257F-1BC4-441B-BDD9-5AFCE54E43FF}">
      <dsp:nvSpPr>
        <dsp:cNvPr id="0" name=""/>
        <dsp:cNvSpPr/>
      </dsp:nvSpPr>
      <dsp:spPr>
        <a:xfrm>
          <a:off x="1879594" y="2009011"/>
          <a:ext cx="781365" cy="23831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US" sz="800" b="1" kern="1200">
              <a:solidFill>
                <a:sysClr val="windowText" lastClr="000000"/>
              </a:solidFill>
            </a:rPr>
            <a:t>Demanda</a:t>
          </a:r>
        </a:p>
      </dsp:txBody>
      <dsp:txXfrm>
        <a:off x="1879594" y="2009011"/>
        <a:ext cx="781365" cy="238316"/>
      </dsp:txXfrm>
    </dsp:sp>
    <dsp:sp modelId="{CF8BD6D6-24CD-44A7-B6AC-7A6811F918A6}">
      <dsp:nvSpPr>
        <dsp:cNvPr id="0" name=""/>
        <dsp:cNvSpPr/>
      </dsp:nvSpPr>
      <dsp:spPr>
        <a:xfrm>
          <a:off x="1879594" y="2344998"/>
          <a:ext cx="781365" cy="23831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US" sz="800" b="1" kern="1200">
              <a:solidFill>
                <a:sysClr val="windowText" lastClr="000000"/>
              </a:solidFill>
            </a:rPr>
            <a:t>Precio </a:t>
          </a:r>
        </a:p>
      </dsp:txBody>
      <dsp:txXfrm>
        <a:off x="1879594" y="2344998"/>
        <a:ext cx="781365" cy="238316"/>
      </dsp:txXfrm>
    </dsp:sp>
    <dsp:sp modelId="{85B71EB2-AD75-40E0-BF45-2B60C897F26A}">
      <dsp:nvSpPr>
        <dsp:cNvPr id="0" name=""/>
        <dsp:cNvSpPr/>
      </dsp:nvSpPr>
      <dsp:spPr>
        <a:xfrm>
          <a:off x="1879594" y="2680985"/>
          <a:ext cx="781365" cy="23831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US" sz="800" b="1" kern="1200">
              <a:solidFill>
                <a:sysClr val="windowText" lastClr="000000"/>
              </a:solidFill>
            </a:rPr>
            <a:t>Producto </a:t>
          </a:r>
        </a:p>
      </dsp:txBody>
      <dsp:txXfrm>
        <a:off x="1879594" y="2680985"/>
        <a:ext cx="781365" cy="238316"/>
      </dsp:txXfrm>
    </dsp:sp>
    <dsp:sp modelId="{B2D49971-97E8-4A0D-97B7-EA570212F174}">
      <dsp:nvSpPr>
        <dsp:cNvPr id="0" name=""/>
        <dsp:cNvSpPr/>
      </dsp:nvSpPr>
      <dsp:spPr>
        <a:xfrm>
          <a:off x="1879594" y="3016972"/>
          <a:ext cx="781365" cy="23831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US" sz="800" b="1" kern="1200">
              <a:solidFill>
                <a:sysClr val="windowText" lastClr="000000"/>
              </a:solidFill>
            </a:rPr>
            <a:t>Pomoción</a:t>
          </a:r>
        </a:p>
      </dsp:txBody>
      <dsp:txXfrm>
        <a:off x="1879594" y="3016972"/>
        <a:ext cx="781365" cy="238316"/>
      </dsp:txXfrm>
    </dsp:sp>
    <dsp:sp modelId="{1F1DBB0E-1CC7-46B5-B7C9-A4A4FCCD51FB}">
      <dsp:nvSpPr>
        <dsp:cNvPr id="0" name=""/>
        <dsp:cNvSpPr/>
      </dsp:nvSpPr>
      <dsp:spPr>
        <a:xfrm>
          <a:off x="1879594" y="3352959"/>
          <a:ext cx="781365" cy="23831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US" sz="800" b="1" kern="1200">
              <a:solidFill>
                <a:sysClr val="windowText" lastClr="000000"/>
              </a:solidFill>
            </a:rPr>
            <a:t>Comercialización </a:t>
          </a:r>
        </a:p>
      </dsp:txBody>
      <dsp:txXfrm>
        <a:off x="1879594" y="3352959"/>
        <a:ext cx="781365" cy="238316"/>
      </dsp:txXfrm>
    </dsp:sp>
    <dsp:sp modelId="{7D9D0E68-F500-4A04-A856-F861569134F7}">
      <dsp:nvSpPr>
        <dsp:cNvPr id="0" name=""/>
        <dsp:cNvSpPr/>
      </dsp:nvSpPr>
      <dsp:spPr>
        <a:xfrm>
          <a:off x="1879594" y="3688946"/>
          <a:ext cx="781365" cy="23831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US" sz="800" b="1" kern="1200">
              <a:solidFill>
                <a:sysClr val="windowText" lastClr="000000"/>
              </a:solidFill>
            </a:rPr>
            <a:t>Comportamiento del Consumidor  </a:t>
          </a:r>
        </a:p>
      </dsp:txBody>
      <dsp:txXfrm>
        <a:off x="1879594" y="3688946"/>
        <a:ext cx="781365" cy="238316"/>
      </dsp:txXfrm>
    </dsp:sp>
    <dsp:sp modelId="{4B1B6563-3E26-43E6-9FDB-7DB7049B1736}">
      <dsp:nvSpPr>
        <dsp:cNvPr id="0" name=""/>
        <dsp:cNvSpPr/>
      </dsp:nvSpPr>
      <dsp:spPr>
        <a:xfrm>
          <a:off x="2758630" y="2177004"/>
          <a:ext cx="781365" cy="238316"/>
        </a:xfrm>
        <a:prstGeom prst="rect">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US" sz="800" b="1" kern="1200">
              <a:solidFill>
                <a:sysClr val="windowText" lastClr="000000"/>
              </a:solidFill>
            </a:rPr>
            <a:t>Estudio Financiero </a:t>
          </a:r>
        </a:p>
      </dsp:txBody>
      <dsp:txXfrm>
        <a:off x="2758630" y="2177004"/>
        <a:ext cx="781365" cy="238316"/>
      </dsp:txXfrm>
    </dsp:sp>
    <dsp:sp modelId="{5DB57C2D-19C6-40CE-AAF8-2D415013080E}">
      <dsp:nvSpPr>
        <dsp:cNvPr id="0" name=""/>
        <dsp:cNvSpPr/>
      </dsp:nvSpPr>
      <dsp:spPr>
        <a:xfrm>
          <a:off x="3696268" y="1673024"/>
          <a:ext cx="781365" cy="23831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US" sz="800" b="1" kern="1200">
              <a:solidFill>
                <a:sysClr val="windowText" lastClr="000000"/>
              </a:solidFill>
            </a:rPr>
            <a:t>TIR</a:t>
          </a:r>
        </a:p>
      </dsp:txBody>
      <dsp:txXfrm>
        <a:off x="3696268" y="1673024"/>
        <a:ext cx="781365" cy="238316"/>
      </dsp:txXfrm>
    </dsp:sp>
    <dsp:sp modelId="{E7C0C58C-259F-4D80-B2BC-42F67BC83E0B}">
      <dsp:nvSpPr>
        <dsp:cNvPr id="0" name=""/>
        <dsp:cNvSpPr/>
      </dsp:nvSpPr>
      <dsp:spPr>
        <a:xfrm>
          <a:off x="3696268" y="2009011"/>
          <a:ext cx="781365" cy="23831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US" sz="800" b="1" kern="1200">
              <a:solidFill>
                <a:sysClr val="windowText" lastClr="000000"/>
              </a:solidFill>
            </a:rPr>
            <a:t>VAN</a:t>
          </a:r>
        </a:p>
      </dsp:txBody>
      <dsp:txXfrm>
        <a:off x="3696268" y="2009011"/>
        <a:ext cx="781365" cy="238316"/>
      </dsp:txXfrm>
    </dsp:sp>
    <dsp:sp modelId="{C2684BBB-C075-42F2-8924-6BB766EDB9D7}">
      <dsp:nvSpPr>
        <dsp:cNvPr id="0" name=""/>
        <dsp:cNvSpPr/>
      </dsp:nvSpPr>
      <dsp:spPr>
        <a:xfrm>
          <a:off x="3696268" y="2344998"/>
          <a:ext cx="781365" cy="23831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US" sz="800" b="1" kern="1200">
              <a:solidFill>
                <a:sysClr val="windowText" lastClr="000000"/>
              </a:solidFill>
            </a:rPr>
            <a:t>Costos operativos</a:t>
          </a:r>
        </a:p>
      </dsp:txBody>
      <dsp:txXfrm>
        <a:off x="3696268" y="2344998"/>
        <a:ext cx="781365" cy="238316"/>
      </dsp:txXfrm>
    </dsp:sp>
    <dsp:sp modelId="{C4FE6877-D484-4073-B8E8-6BCAD1B61B6A}">
      <dsp:nvSpPr>
        <dsp:cNvPr id="0" name=""/>
        <dsp:cNvSpPr/>
      </dsp:nvSpPr>
      <dsp:spPr>
        <a:xfrm>
          <a:off x="3696268" y="2680985"/>
          <a:ext cx="781365" cy="23831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US" sz="800" b="1" kern="1200">
              <a:solidFill>
                <a:sysClr val="windowText" lastClr="000000"/>
              </a:solidFill>
            </a:rPr>
            <a:t>Inversion</a:t>
          </a:r>
        </a:p>
      </dsp:txBody>
      <dsp:txXfrm>
        <a:off x="3696268" y="2680985"/>
        <a:ext cx="781365" cy="238316"/>
      </dsp:txXfrm>
    </dsp:sp>
    <dsp:sp modelId="{23D1D55B-6029-4B0B-970A-7A2C01D87B6E}">
      <dsp:nvSpPr>
        <dsp:cNvPr id="0" name=""/>
        <dsp:cNvSpPr/>
      </dsp:nvSpPr>
      <dsp:spPr>
        <a:xfrm>
          <a:off x="4575304" y="2344998"/>
          <a:ext cx="781365" cy="238316"/>
        </a:xfrm>
        <a:prstGeom prst="rect">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1" kern="1200">
              <a:solidFill>
                <a:sysClr val="windowText" lastClr="000000"/>
              </a:solidFill>
            </a:rPr>
            <a:t>Estudio Tecnico</a:t>
          </a:r>
          <a:endParaRPr lang="es-US" sz="800" b="1" kern="1200">
            <a:solidFill>
              <a:sysClr val="windowText" lastClr="000000"/>
            </a:solidFill>
          </a:endParaRPr>
        </a:p>
      </dsp:txBody>
      <dsp:txXfrm>
        <a:off x="4575304" y="2344998"/>
        <a:ext cx="781365" cy="238316"/>
      </dsp:txXfrm>
    </dsp:sp>
    <dsp:sp modelId="{E380D514-3CA3-44AC-A432-6EE0CB6A5F1A}">
      <dsp:nvSpPr>
        <dsp:cNvPr id="0" name=""/>
        <dsp:cNvSpPr/>
      </dsp:nvSpPr>
      <dsp:spPr>
        <a:xfrm>
          <a:off x="5512942" y="1673024"/>
          <a:ext cx="781365" cy="23831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1" kern="1200">
              <a:solidFill>
                <a:sysClr val="windowText" lastClr="000000"/>
              </a:solidFill>
            </a:rPr>
            <a:t>Estructura técnica </a:t>
          </a:r>
          <a:endParaRPr lang="es-US" sz="800" b="1" kern="1200">
            <a:solidFill>
              <a:sysClr val="windowText" lastClr="000000"/>
            </a:solidFill>
          </a:endParaRPr>
        </a:p>
      </dsp:txBody>
      <dsp:txXfrm>
        <a:off x="5512942" y="1673024"/>
        <a:ext cx="781365" cy="238316"/>
      </dsp:txXfrm>
    </dsp:sp>
    <dsp:sp modelId="{0274D7AD-061B-4109-85EE-A88DDD8CF424}">
      <dsp:nvSpPr>
        <dsp:cNvPr id="0" name=""/>
        <dsp:cNvSpPr/>
      </dsp:nvSpPr>
      <dsp:spPr>
        <a:xfrm>
          <a:off x="5512942" y="2009011"/>
          <a:ext cx="781365" cy="23831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US" sz="800" b="1" kern="1200">
              <a:solidFill>
                <a:sysClr val="windowText" lastClr="000000"/>
              </a:solidFill>
            </a:rPr>
            <a:t>Recursos humanos </a:t>
          </a:r>
        </a:p>
      </dsp:txBody>
      <dsp:txXfrm>
        <a:off x="5512942" y="2009011"/>
        <a:ext cx="781365" cy="238316"/>
      </dsp:txXfrm>
    </dsp:sp>
    <dsp:sp modelId="{BB9C51C1-5310-45A2-A7A0-4F5631D19A55}">
      <dsp:nvSpPr>
        <dsp:cNvPr id="0" name=""/>
        <dsp:cNvSpPr/>
      </dsp:nvSpPr>
      <dsp:spPr>
        <a:xfrm>
          <a:off x="5512942" y="2344998"/>
          <a:ext cx="781365" cy="23831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US" sz="800" b="1" kern="1200">
              <a:solidFill>
                <a:sysClr val="windowText" lastClr="000000"/>
              </a:solidFill>
            </a:rPr>
            <a:t>Legislaciones </a:t>
          </a:r>
        </a:p>
      </dsp:txBody>
      <dsp:txXfrm>
        <a:off x="5512942" y="2344998"/>
        <a:ext cx="781365" cy="238316"/>
      </dsp:txXfrm>
    </dsp:sp>
    <dsp:sp modelId="{5D441138-DE4C-412B-8E12-4EB671B17BB2}">
      <dsp:nvSpPr>
        <dsp:cNvPr id="0" name=""/>
        <dsp:cNvSpPr/>
      </dsp:nvSpPr>
      <dsp:spPr>
        <a:xfrm>
          <a:off x="5512942" y="2680985"/>
          <a:ext cx="781365" cy="23831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US" sz="800" b="1" kern="1200">
              <a:solidFill>
                <a:sysClr val="windowText" lastClr="000000"/>
              </a:solidFill>
            </a:rPr>
            <a:t>Procesos logisticos </a:t>
          </a:r>
        </a:p>
      </dsp:txBody>
      <dsp:txXfrm>
        <a:off x="5512942" y="2680985"/>
        <a:ext cx="781365" cy="238316"/>
      </dsp:txXfrm>
    </dsp:sp>
    <dsp:sp modelId="{E1A754A2-72A2-478D-BEB3-DCC22AEBD7E3}">
      <dsp:nvSpPr>
        <dsp:cNvPr id="0" name=""/>
        <dsp:cNvSpPr/>
      </dsp:nvSpPr>
      <dsp:spPr>
        <a:xfrm>
          <a:off x="5512942" y="3016972"/>
          <a:ext cx="781365" cy="23831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US" sz="800" b="1" kern="1200">
              <a:solidFill>
                <a:sysClr val="windowText" lastClr="000000"/>
              </a:solidFill>
            </a:rPr>
            <a:t>Marco regulatorio </a:t>
          </a:r>
        </a:p>
      </dsp:txBody>
      <dsp:txXfrm>
        <a:off x="5512942" y="3016972"/>
        <a:ext cx="781365" cy="238316"/>
      </dsp:txXfrm>
    </dsp:sp>
    <dsp:sp modelId="{41EB7777-130B-41FA-BDDA-68B00D7F7B63}">
      <dsp:nvSpPr>
        <dsp:cNvPr id="0" name=""/>
        <dsp:cNvSpPr/>
      </dsp:nvSpPr>
      <dsp:spPr>
        <a:xfrm>
          <a:off x="6391978" y="2009011"/>
          <a:ext cx="781365" cy="238316"/>
        </a:xfrm>
        <a:prstGeom prst="rect">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US" sz="800" b="1" kern="1200">
              <a:solidFill>
                <a:sysClr val="windowText" lastClr="000000"/>
              </a:solidFill>
            </a:rPr>
            <a:t>Estudio Ambiental </a:t>
          </a:r>
        </a:p>
      </dsp:txBody>
      <dsp:txXfrm>
        <a:off x="6391978" y="2009011"/>
        <a:ext cx="781365" cy="238316"/>
      </dsp:txXfrm>
    </dsp:sp>
    <dsp:sp modelId="{C393ECDE-9F95-4446-B664-E7892AFF33B9}">
      <dsp:nvSpPr>
        <dsp:cNvPr id="0" name=""/>
        <dsp:cNvSpPr/>
      </dsp:nvSpPr>
      <dsp:spPr>
        <a:xfrm>
          <a:off x="7329616" y="1673024"/>
          <a:ext cx="781365" cy="23831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US" sz="800" b="1" kern="1200">
              <a:solidFill>
                <a:sysClr val="windowText" lastClr="000000"/>
              </a:solidFill>
            </a:rPr>
            <a:t>Conciencia ambiental </a:t>
          </a:r>
        </a:p>
      </dsp:txBody>
      <dsp:txXfrm>
        <a:off x="7329616" y="1673024"/>
        <a:ext cx="781365" cy="238316"/>
      </dsp:txXfrm>
    </dsp:sp>
    <dsp:sp modelId="{9382646A-0C2F-45A0-B8AF-EE54A4B7BD63}">
      <dsp:nvSpPr>
        <dsp:cNvPr id="0" name=""/>
        <dsp:cNvSpPr/>
      </dsp:nvSpPr>
      <dsp:spPr>
        <a:xfrm>
          <a:off x="7329616" y="2009011"/>
          <a:ext cx="781365" cy="23831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US" sz="800" b="1" kern="1200">
              <a:solidFill>
                <a:sysClr val="windowText" lastClr="000000"/>
              </a:solidFill>
            </a:rPr>
            <a:t>Impacto ambiental </a:t>
          </a:r>
        </a:p>
      </dsp:txBody>
      <dsp:txXfrm>
        <a:off x="7329616" y="2009011"/>
        <a:ext cx="781365" cy="238316"/>
      </dsp:txXfrm>
    </dsp:sp>
    <dsp:sp modelId="{D6F0C80B-EAEA-4F47-BCF6-639FD142B760}">
      <dsp:nvSpPr>
        <dsp:cNvPr id="0" name=""/>
        <dsp:cNvSpPr/>
      </dsp:nvSpPr>
      <dsp:spPr>
        <a:xfrm>
          <a:off x="7329616" y="2344998"/>
          <a:ext cx="781365" cy="23831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US" sz="800" b="1" kern="1200">
              <a:solidFill>
                <a:sysClr val="windowText" lastClr="000000"/>
              </a:solidFill>
            </a:rPr>
            <a:t>Reciclaje </a:t>
          </a:r>
        </a:p>
      </dsp:txBody>
      <dsp:txXfrm>
        <a:off x="7329616" y="2344998"/>
        <a:ext cx="781365" cy="23831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37DBFCF-134B-4A04-9342-730AB0D11EF9}">
      <dsp:nvSpPr>
        <dsp:cNvPr id="0" name=""/>
        <dsp:cNvSpPr/>
      </dsp:nvSpPr>
      <dsp:spPr>
        <a:xfrm>
          <a:off x="7335946" y="1125162"/>
          <a:ext cx="139319" cy="3127172"/>
        </a:xfrm>
        <a:custGeom>
          <a:avLst/>
          <a:gdLst/>
          <a:ahLst/>
          <a:cxnLst/>
          <a:rect l="0" t="0" r="0" b="0"/>
          <a:pathLst>
            <a:path>
              <a:moveTo>
                <a:pt x="0" y="0"/>
              </a:moveTo>
              <a:lnTo>
                <a:pt x="0" y="3127172"/>
              </a:lnTo>
              <a:lnTo>
                <a:pt x="139319" y="31271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9B05592-39F6-44A8-B5D4-68C87F16931C}">
      <dsp:nvSpPr>
        <dsp:cNvPr id="0" name=""/>
        <dsp:cNvSpPr/>
      </dsp:nvSpPr>
      <dsp:spPr>
        <a:xfrm>
          <a:off x="7335946" y="1125162"/>
          <a:ext cx="139319" cy="2408182"/>
        </a:xfrm>
        <a:custGeom>
          <a:avLst/>
          <a:gdLst/>
          <a:ahLst/>
          <a:cxnLst/>
          <a:rect l="0" t="0" r="0" b="0"/>
          <a:pathLst>
            <a:path>
              <a:moveTo>
                <a:pt x="0" y="0"/>
              </a:moveTo>
              <a:lnTo>
                <a:pt x="0" y="2408182"/>
              </a:lnTo>
              <a:lnTo>
                <a:pt x="139319" y="240818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F6A0E47-78CE-43E2-8CEE-6D6235EC7F76}">
      <dsp:nvSpPr>
        <dsp:cNvPr id="0" name=""/>
        <dsp:cNvSpPr/>
      </dsp:nvSpPr>
      <dsp:spPr>
        <a:xfrm>
          <a:off x="7335946" y="1125162"/>
          <a:ext cx="139319" cy="1567013"/>
        </a:xfrm>
        <a:custGeom>
          <a:avLst/>
          <a:gdLst/>
          <a:ahLst/>
          <a:cxnLst/>
          <a:rect l="0" t="0" r="0" b="0"/>
          <a:pathLst>
            <a:path>
              <a:moveTo>
                <a:pt x="0" y="0"/>
              </a:moveTo>
              <a:lnTo>
                <a:pt x="0" y="1567013"/>
              </a:lnTo>
              <a:lnTo>
                <a:pt x="139319" y="156701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A3DFF36-3471-45C8-B9BD-109E765BCAC9}">
      <dsp:nvSpPr>
        <dsp:cNvPr id="0" name=""/>
        <dsp:cNvSpPr/>
      </dsp:nvSpPr>
      <dsp:spPr>
        <a:xfrm>
          <a:off x="7335946" y="1125162"/>
          <a:ext cx="139319" cy="606317"/>
        </a:xfrm>
        <a:custGeom>
          <a:avLst/>
          <a:gdLst/>
          <a:ahLst/>
          <a:cxnLst/>
          <a:rect l="0" t="0" r="0" b="0"/>
          <a:pathLst>
            <a:path>
              <a:moveTo>
                <a:pt x="0" y="0"/>
              </a:moveTo>
              <a:lnTo>
                <a:pt x="0" y="606317"/>
              </a:lnTo>
              <a:lnTo>
                <a:pt x="139319" y="60631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033BF6A-96F1-438E-BF41-3061F852B761}">
      <dsp:nvSpPr>
        <dsp:cNvPr id="0" name=""/>
        <dsp:cNvSpPr/>
      </dsp:nvSpPr>
      <dsp:spPr>
        <a:xfrm>
          <a:off x="4897860" y="465717"/>
          <a:ext cx="2809603" cy="195046"/>
        </a:xfrm>
        <a:custGeom>
          <a:avLst/>
          <a:gdLst/>
          <a:ahLst/>
          <a:cxnLst/>
          <a:rect l="0" t="0" r="0" b="0"/>
          <a:pathLst>
            <a:path>
              <a:moveTo>
                <a:pt x="0" y="0"/>
              </a:moveTo>
              <a:lnTo>
                <a:pt x="0" y="97523"/>
              </a:lnTo>
              <a:lnTo>
                <a:pt x="2809603" y="97523"/>
              </a:lnTo>
              <a:lnTo>
                <a:pt x="2809603" y="19504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2355FA1-89CE-4937-90F6-AC2ED44762A7}">
      <dsp:nvSpPr>
        <dsp:cNvPr id="0" name=""/>
        <dsp:cNvSpPr/>
      </dsp:nvSpPr>
      <dsp:spPr>
        <a:xfrm>
          <a:off x="6212104" y="1125162"/>
          <a:ext cx="139319" cy="2618113"/>
        </a:xfrm>
        <a:custGeom>
          <a:avLst/>
          <a:gdLst/>
          <a:ahLst/>
          <a:cxnLst/>
          <a:rect l="0" t="0" r="0" b="0"/>
          <a:pathLst>
            <a:path>
              <a:moveTo>
                <a:pt x="0" y="0"/>
              </a:moveTo>
              <a:lnTo>
                <a:pt x="0" y="2618113"/>
              </a:lnTo>
              <a:lnTo>
                <a:pt x="139319" y="261811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EA3BB4D-A779-4AE9-A53D-F2245EAD7169}">
      <dsp:nvSpPr>
        <dsp:cNvPr id="0" name=""/>
        <dsp:cNvSpPr/>
      </dsp:nvSpPr>
      <dsp:spPr>
        <a:xfrm>
          <a:off x="6212104" y="1125162"/>
          <a:ext cx="139319" cy="1903761"/>
        </a:xfrm>
        <a:custGeom>
          <a:avLst/>
          <a:gdLst/>
          <a:ahLst/>
          <a:cxnLst/>
          <a:rect l="0" t="0" r="0" b="0"/>
          <a:pathLst>
            <a:path>
              <a:moveTo>
                <a:pt x="0" y="0"/>
              </a:moveTo>
              <a:lnTo>
                <a:pt x="0" y="1903761"/>
              </a:lnTo>
              <a:lnTo>
                <a:pt x="139319" y="190376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C7E9C27-8FA0-424B-84C8-7C1FAB7CE028}">
      <dsp:nvSpPr>
        <dsp:cNvPr id="0" name=""/>
        <dsp:cNvSpPr/>
      </dsp:nvSpPr>
      <dsp:spPr>
        <a:xfrm>
          <a:off x="6212104" y="1125162"/>
          <a:ext cx="139319" cy="1138049"/>
        </a:xfrm>
        <a:custGeom>
          <a:avLst/>
          <a:gdLst/>
          <a:ahLst/>
          <a:cxnLst/>
          <a:rect l="0" t="0" r="0" b="0"/>
          <a:pathLst>
            <a:path>
              <a:moveTo>
                <a:pt x="0" y="0"/>
              </a:moveTo>
              <a:lnTo>
                <a:pt x="0" y="1138049"/>
              </a:lnTo>
              <a:lnTo>
                <a:pt x="139319" y="113804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7D5D101-B7BE-4DEF-BD88-FF02D34477DB}">
      <dsp:nvSpPr>
        <dsp:cNvPr id="0" name=""/>
        <dsp:cNvSpPr/>
      </dsp:nvSpPr>
      <dsp:spPr>
        <a:xfrm>
          <a:off x="6212104" y="1125162"/>
          <a:ext cx="139319" cy="427245"/>
        </a:xfrm>
        <a:custGeom>
          <a:avLst/>
          <a:gdLst/>
          <a:ahLst/>
          <a:cxnLst/>
          <a:rect l="0" t="0" r="0" b="0"/>
          <a:pathLst>
            <a:path>
              <a:moveTo>
                <a:pt x="0" y="0"/>
              </a:moveTo>
              <a:lnTo>
                <a:pt x="0" y="427245"/>
              </a:lnTo>
              <a:lnTo>
                <a:pt x="139319" y="42724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AD5132E-BF19-4E7F-9F32-2FB09C934103}">
      <dsp:nvSpPr>
        <dsp:cNvPr id="0" name=""/>
        <dsp:cNvSpPr/>
      </dsp:nvSpPr>
      <dsp:spPr>
        <a:xfrm>
          <a:off x="4897860" y="465717"/>
          <a:ext cx="1685761" cy="195046"/>
        </a:xfrm>
        <a:custGeom>
          <a:avLst/>
          <a:gdLst/>
          <a:ahLst/>
          <a:cxnLst/>
          <a:rect l="0" t="0" r="0" b="0"/>
          <a:pathLst>
            <a:path>
              <a:moveTo>
                <a:pt x="0" y="0"/>
              </a:moveTo>
              <a:lnTo>
                <a:pt x="0" y="97523"/>
              </a:lnTo>
              <a:lnTo>
                <a:pt x="1685761" y="97523"/>
              </a:lnTo>
              <a:lnTo>
                <a:pt x="1685761" y="19504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9D413E0-3ABE-4E3F-9492-02121958BE43}">
      <dsp:nvSpPr>
        <dsp:cNvPr id="0" name=""/>
        <dsp:cNvSpPr/>
      </dsp:nvSpPr>
      <dsp:spPr>
        <a:xfrm>
          <a:off x="5088263" y="1125162"/>
          <a:ext cx="139319" cy="3175218"/>
        </a:xfrm>
        <a:custGeom>
          <a:avLst/>
          <a:gdLst/>
          <a:ahLst/>
          <a:cxnLst/>
          <a:rect l="0" t="0" r="0" b="0"/>
          <a:pathLst>
            <a:path>
              <a:moveTo>
                <a:pt x="0" y="0"/>
              </a:moveTo>
              <a:lnTo>
                <a:pt x="0" y="3175218"/>
              </a:lnTo>
              <a:lnTo>
                <a:pt x="139319" y="317521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300C7FE-CF12-49C6-8EA3-E5016ADB703D}">
      <dsp:nvSpPr>
        <dsp:cNvPr id="0" name=""/>
        <dsp:cNvSpPr/>
      </dsp:nvSpPr>
      <dsp:spPr>
        <a:xfrm>
          <a:off x="5088263" y="1125162"/>
          <a:ext cx="139319" cy="2327136"/>
        </a:xfrm>
        <a:custGeom>
          <a:avLst/>
          <a:gdLst/>
          <a:ahLst/>
          <a:cxnLst/>
          <a:rect l="0" t="0" r="0" b="0"/>
          <a:pathLst>
            <a:path>
              <a:moveTo>
                <a:pt x="0" y="0"/>
              </a:moveTo>
              <a:lnTo>
                <a:pt x="0" y="2327136"/>
              </a:lnTo>
              <a:lnTo>
                <a:pt x="139319" y="232713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92A497C-8877-4F29-A402-4A28183D6963}">
      <dsp:nvSpPr>
        <dsp:cNvPr id="0" name=""/>
        <dsp:cNvSpPr/>
      </dsp:nvSpPr>
      <dsp:spPr>
        <a:xfrm>
          <a:off x="5088263" y="1125162"/>
          <a:ext cx="139319" cy="1282871"/>
        </a:xfrm>
        <a:custGeom>
          <a:avLst/>
          <a:gdLst/>
          <a:ahLst/>
          <a:cxnLst/>
          <a:rect l="0" t="0" r="0" b="0"/>
          <a:pathLst>
            <a:path>
              <a:moveTo>
                <a:pt x="0" y="0"/>
              </a:moveTo>
              <a:lnTo>
                <a:pt x="0" y="1282871"/>
              </a:lnTo>
              <a:lnTo>
                <a:pt x="139319" y="128287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FB805E2-981F-4ED4-AC77-3563B130AC83}">
      <dsp:nvSpPr>
        <dsp:cNvPr id="0" name=""/>
        <dsp:cNvSpPr/>
      </dsp:nvSpPr>
      <dsp:spPr>
        <a:xfrm>
          <a:off x="5088263" y="1125162"/>
          <a:ext cx="139319" cy="427245"/>
        </a:xfrm>
        <a:custGeom>
          <a:avLst/>
          <a:gdLst/>
          <a:ahLst/>
          <a:cxnLst/>
          <a:rect l="0" t="0" r="0" b="0"/>
          <a:pathLst>
            <a:path>
              <a:moveTo>
                <a:pt x="0" y="0"/>
              </a:moveTo>
              <a:lnTo>
                <a:pt x="0" y="427245"/>
              </a:lnTo>
              <a:lnTo>
                <a:pt x="139319" y="42724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B562AAB-D1A1-4F43-B7D9-BD685A4DC23A}">
      <dsp:nvSpPr>
        <dsp:cNvPr id="0" name=""/>
        <dsp:cNvSpPr/>
      </dsp:nvSpPr>
      <dsp:spPr>
        <a:xfrm>
          <a:off x="4897860" y="465717"/>
          <a:ext cx="561920" cy="195046"/>
        </a:xfrm>
        <a:custGeom>
          <a:avLst/>
          <a:gdLst/>
          <a:ahLst/>
          <a:cxnLst/>
          <a:rect l="0" t="0" r="0" b="0"/>
          <a:pathLst>
            <a:path>
              <a:moveTo>
                <a:pt x="0" y="0"/>
              </a:moveTo>
              <a:lnTo>
                <a:pt x="0" y="97523"/>
              </a:lnTo>
              <a:lnTo>
                <a:pt x="561920" y="97523"/>
              </a:lnTo>
              <a:lnTo>
                <a:pt x="561920" y="19504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012AA65-608A-44D1-A4A3-E142D859A664}">
      <dsp:nvSpPr>
        <dsp:cNvPr id="0" name=""/>
        <dsp:cNvSpPr/>
      </dsp:nvSpPr>
      <dsp:spPr>
        <a:xfrm>
          <a:off x="3964422" y="1125162"/>
          <a:ext cx="139319" cy="2878057"/>
        </a:xfrm>
        <a:custGeom>
          <a:avLst/>
          <a:gdLst/>
          <a:ahLst/>
          <a:cxnLst/>
          <a:rect l="0" t="0" r="0" b="0"/>
          <a:pathLst>
            <a:path>
              <a:moveTo>
                <a:pt x="0" y="0"/>
              </a:moveTo>
              <a:lnTo>
                <a:pt x="0" y="2878057"/>
              </a:lnTo>
              <a:lnTo>
                <a:pt x="139319" y="287805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DBC4B03-BB6E-4A76-BC52-F5BC20F8B833}">
      <dsp:nvSpPr>
        <dsp:cNvPr id="0" name=""/>
        <dsp:cNvSpPr/>
      </dsp:nvSpPr>
      <dsp:spPr>
        <a:xfrm>
          <a:off x="3964422" y="1125162"/>
          <a:ext cx="139319" cy="2157231"/>
        </a:xfrm>
        <a:custGeom>
          <a:avLst/>
          <a:gdLst/>
          <a:ahLst/>
          <a:cxnLst/>
          <a:rect l="0" t="0" r="0" b="0"/>
          <a:pathLst>
            <a:path>
              <a:moveTo>
                <a:pt x="0" y="0"/>
              </a:moveTo>
              <a:lnTo>
                <a:pt x="0" y="2157231"/>
              </a:lnTo>
              <a:lnTo>
                <a:pt x="139319" y="215723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65843A1-4A0A-403A-B43C-EFB23AD832CF}">
      <dsp:nvSpPr>
        <dsp:cNvPr id="0" name=""/>
        <dsp:cNvSpPr/>
      </dsp:nvSpPr>
      <dsp:spPr>
        <a:xfrm>
          <a:off x="3964422" y="1125162"/>
          <a:ext cx="139319" cy="1456858"/>
        </a:xfrm>
        <a:custGeom>
          <a:avLst/>
          <a:gdLst/>
          <a:ahLst/>
          <a:cxnLst/>
          <a:rect l="0" t="0" r="0" b="0"/>
          <a:pathLst>
            <a:path>
              <a:moveTo>
                <a:pt x="0" y="0"/>
              </a:moveTo>
              <a:lnTo>
                <a:pt x="0" y="1456858"/>
              </a:lnTo>
              <a:lnTo>
                <a:pt x="139319" y="145685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A238016-52A4-4202-8DD4-88107619AD06}">
      <dsp:nvSpPr>
        <dsp:cNvPr id="0" name=""/>
        <dsp:cNvSpPr/>
      </dsp:nvSpPr>
      <dsp:spPr>
        <a:xfrm>
          <a:off x="3964422" y="1125162"/>
          <a:ext cx="139319" cy="591864"/>
        </a:xfrm>
        <a:custGeom>
          <a:avLst/>
          <a:gdLst/>
          <a:ahLst/>
          <a:cxnLst/>
          <a:rect l="0" t="0" r="0" b="0"/>
          <a:pathLst>
            <a:path>
              <a:moveTo>
                <a:pt x="0" y="0"/>
              </a:moveTo>
              <a:lnTo>
                <a:pt x="0" y="591864"/>
              </a:lnTo>
              <a:lnTo>
                <a:pt x="139319" y="59186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0EB3F2A-36F0-4301-BF45-6AF119FF90AB}">
      <dsp:nvSpPr>
        <dsp:cNvPr id="0" name=""/>
        <dsp:cNvSpPr/>
      </dsp:nvSpPr>
      <dsp:spPr>
        <a:xfrm>
          <a:off x="4335940" y="465717"/>
          <a:ext cx="561920" cy="195046"/>
        </a:xfrm>
        <a:custGeom>
          <a:avLst/>
          <a:gdLst/>
          <a:ahLst/>
          <a:cxnLst/>
          <a:rect l="0" t="0" r="0" b="0"/>
          <a:pathLst>
            <a:path>
              <a:moveTo>
                <a:pt x="561920" y="0"/>
              </a:moveTo>
              <a:lnTo>
                <a:pt x="561920" y="97523"/>
              </a:lnTo>
              <a:lnTo>
                <a:pt x="0" y="97523"/>
              </a:lnTo>
              <a:lnTo>
                <a:pt x="0" y="19504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5750DFB-1E37-4AE1-AF2A-FF262327925C}">
      <dsp:nvSpPr>
        <dsp:cNvPr id="0" name=""/>
        <dsp:cNvSpPr/>
      </dsp:nvSpPr>
      <dsp:spPr>
        <a:xfrm>
          <a:off x="2840580" y="1125162"/>
          <a:ext cx="139319" cy="2063117"/>
        </a:xfrm>
        <a:custGeom>
          <a:avLst/>
          <a:gdLst/>
          <a:ahLst/>
          <a:cxnLst/>
          <a:rect l="0" t="0" r="0" b="0"/>
          <a:pathLst>
            <a:path>
              <a:moveTo>
                <a:pt x="0" y="0"/>
              </a:moveTo>
              <a:lnTo>
                <a:pt x="0" y="2063117"/>
              </a:lnTo>
              <a:lnTo>
                <a:pt x="139319" y="206311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103E137-7FAE-499A-A47B-56D47EA56CA6}">
      <dsp:nvSpPr>
        <dsp:cNvPr id="0" name=""/>
        <dsp:cNvSpPr/>
      </dsp:nvSpPr>
      <dsp:spPr>
        <a:xfrm>
          <a:off x="2840580" y="1125162"/>
          <a:ext cx="139319" cy="1334988"/>
        </a:xfrm>
        <a:custGeom>
          <a:avLst/>
          <a:gdLst/>
          <a:ahLst/>
          <a:cxnLst/>
          <a:rect l="0" t="0" r="0" b="0"/>
          <a:pathLst>
            <a:path>
              <a:moveTo>
                <a:pt x="0" y="0"/>
              </a:moveTo>
              <a:lnTo>
                <a:pt x="0" y="1334988"/>
              </a:lnTo>
              <a:lnTo>
                <a:pt x="139319" y="133498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EE15B56-0D84-45E4-AAB8-28A18165B3C6}">
      <dsp:nvSpPr>
        <dsp:cNvPr id="0" name=""/>
        <dsp:cNvSpPr/>
      </dsp:nvSpPr>
      <dsp:spPr>
        <a:xfrm>
          <a:off x="2840580" y="1125162"/>
          <a:ext cx="139319" cy="551395"/>
        </a:xfrm>
        <a:custGeom>
          <a:avLst/>
          <a:gdLst/>
          <a:ahLst/>
          <a:cxnLst/>
          <a:rect l="0" t="0" r="0" b="0"/>
          <a:pathLst>
            <a:path>
              <a:moveTo>
                <a:pt x="0" y="0"/>
              </a:moveTo>
              <a:lnTo>
                <a:pt x="0" y="551395"/>
              </a:lnTo>
              <a:lnTo>
                <a:pt x="139319" y="55139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E7FCF0C-40AA-4582-A252-B5957820F117}">
      <dsp:nvSpPr>
        <dsp:cNvPr id="0" name=""/>
        <dsp:cNvSpPr/>
      </dsp:nvSpPr>
      <dsp:spPr>
        <a:xfrm>
          <a:off x="3212098" y="465717"/>
          <a:ext cx="1685761" cy="195046"/>
        </a:xfrm>
        <a:custGeom>
          <a:avLst/>
          <a:gdLst/>
          <a:ahLst/>
          <a:cxnLst/>
          <a:rect l="0" t="0" r="0" b="0"/>
          <a:pathLst>
            <a:path>
              <a:moveTo>
                <a:pt x="1685761" y="0"/>
              </a:moveTo>
              <a:lnTo>
                <a:pt x="1685761" y="97523"/>
              </a:lnTo>
              <a:lnTo>
                <a:pt x="0" y="97523"/>
              </a:lnTo>
              <a:lnTo>
                <a:pt x="0" y="19504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079DCC5-BF17-4202-8212-AC50DC5787DC}">
      <dsp:nvSpPr>
        <dsp:cNvPr id="0" name=""/>
        <dsp:cNvSpPr/>
      </dsp:nvSpPr>
      <dsp:spPr>
        <a:xfrm>
          <a:off x="1716739" y="1125162"/>
          <a:ext cx="139319" cy="1776786"/>
        </a:xfrm>
        <a:custGeom>
          <a:avLst/>
          <a:gdLst/>
          <a:ahLst/>
          <a:cxnLst/>
          <a:rect l="0" t="0" r="0" b="0"/>
          <a:pathLst>
            <a:path>
              <a:moveTo>
                <a:pt x="0" y="0"/>
              </a:moveTo>
              <a:lnTo>
                <a:pt x="0" y="1776786"/>
              </a:lnTo>
              <a:lnTo>
                <a:pt x="139319" y="177678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44F34FD-56DF-4D85-9284-75487042A77D}">
      <dsp:nvSpPr>
        <dsp:cNvPr id="0" name=""/>
        <dsp:cNvSpPr/>
      </dsp:nvSpPr>
      <dsp:spPr>
        <a:xfrm>
          <a:off x="1716739" y="1125162"/>
          <a:ext cx="139319" cy="1086689"/>
        </a:xfrm>
        <a:custGeom>
          <a:avLst/>
          <a:gdLst/>
          <a:ahLst/>
          <a:cxnLst/>
          <a:rect l="0" t="0" r="0" b="0"/>
          <a:pathLst>
            <a:path>
              <a:moveTo>
                <a:pt x="0" y="0"/>
              </a:moveTo>
              <a:lnTo>
                <a:pt x="0" y="1086689"/>
              </a:lnTo>
              <a:lnTo>
                <a:pt x="139319" y="108668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0AC66A9-575D-4AA7-A07C-3863C6B5C49E}">
      <dsp:nvSpPr>
        <dsp:cNvPr id="0" name=""/>
        <dsp:cNvSpPr/>
      </dsp:nvSpPr>
      <dsp:spPr>
        <a:xfrm>
          <a:off x="1716739" y="1125162"/>
          <a:ext cx="139319" cy="427245"/>
        </a:xfrm>
        <a:custGeom>
          <a:avLst/>
          <a:gdLst/>
          <a:ahLst/>
          <a:cxnLst/>
          <a:rect l="0" t="0" r="0" b="0"/>
          <a:pathLst>
            <a:path>
              <a:moveTo>
                <a:pt x="0" y="0"/>
              </a:moveTo>
              <a:lnTo>
                <a:pt x="0" y="427245"/>
              </a:lnTo>
              <a:lnTo>
                <a:pt x="139319" y="42724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E6ED9CB-2461-4E61-BC06-AFF8992353B8}">
      <dsp:nvSpPr>
        <dsp:cNvPr id="0" name=""/>
        <dsp:cNvSpPr/>
      </dsp:nvSpPr>
      <dsp:spPr>
        <a:xfrm>
          <a:off x="2088257" y="465717"/>
          <a:ext cx="2809603" cy="195046"/>
        </a:xfrm>
        <a:custGeom>
          <a:avLst/>
          <a:gdLst/>
          <a:ahLst/>
          <a:cxnLst/>
          <a:rect l="0" t="0" r="0" b="0"/>
          <a:pathLst>
            <a:path>
              <a:moveTo>
                <a:pt x="2809603" y="0"/>
              </a:moveTo>
              <a:lnTo>
                <a:pt x="2809603" y="97523"/>
              </a:lnTo>
              <a:lnTo>
                <a:pt x="0" y="97523"/>
              </a:lnTo>
              <a:lnTo>
                <a:pt x="0" y="19504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FBF7B01-540B-4778-8B42-000752F92627}">
      <dsp:nvSpPr>
        <dsp:cNvPr id="0" name=""/>
        <dsp:cNvSpPr/>
      </dsp:nvSpPr>
      <dsp:spPr>
        <a:xfrm>
          <a:off x="4433463" y="1320"/>
          <a:ext cx="928794" cy="464397"/>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800100">
            <a:lnSpc>
              <a:spcPct val="90000"/>
            </a:lnSpc>
            <a:spcBef>
              <a:spcPct val="0"/>
            </a:spcBef>
            <a:spcAft>
              <a:spcPct val="35000"/>
            </a:spcAft>
            <a:buNone/>
          </a:pPr>
          <a:r>
            <a:rPr lang="en-US" sz="1800" b="1" kern="1200">
              <a:solidFill>
                <a:sysClr val="windowText" lastClr="000000"/>
              </a:solidFill>
              <a:latin typeface="Times New Roman" panose="02020603050405020304" pitchFamily="18" charset="0"/>
              <a:cs typeface="Times New Roman" panose="02020603050405020304" pitchFamily="18" charset="0"/>
            </a:rPr>
            <a:t>EDT </a:t>
          </a:r>
        </a:p>
      </dsp:txBody>
      <dsp:txXfrm>
        <a:off x="4433463" y="1320"/>
        <a:ext cx="928794" cy="464397"/>
      </dsp:txXfrm>
    </dsp:sp>
    <dsp:sp modelId="{F5CA467F-651A-4635-AF6C-3483A9746597}">
      <dsp:nvSpPr>
        <dsp:cNvPr id="0" name=""/>
        <dsp:cNvSpPr/>
      </dsp:nvSpPr>
      <dsp:spPr>
        <a:xfrm>
          <a:off x="1623860" y="660764"/>
          <a:ext cx="928794" cy="464397"/>
        </a:xfrm>
        <a:prstGeom prst="rect">
          <a:avLst/>
        </a:prstGeom>
        <a:solidFill>
          <a:srgbClr val="9933FF"/>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b="1" kern="1200">
              <a:solidFill>
                <a:sysClr val="windowText" lastClr="000000"/>
              </a:solidFill>
              <a:latin typeface="Times New Roman" panose="02020603050405020304" pitchFamily="18" charset="0"/>
              <a:cs typeface="Times New Roman" panose="02020603050405020304" pitchFamily="18" charset="0"/>
            </a:rPr>
            <a:t>1. Investigación de los requisitos legales  </a:t>
          </a:r>
        </a:p>
      </dsp:txBody>
      <dsp:txXfrm>
        <a:off x="1623860" y="660764"/>
        <a:ext cx="928794" cy="464397"/>
      </dsp:txXfrm>
    </dsp:sp>
    <dsp:sp modelId="{673A0B9C-D5DD-416A-8C2D-E85928D0BAB2}">
      <dsp:nvSpPr>
        <dsp:cNvPr id="0" name=""/>
        <dsp:cNvSpPr/>
      </dsp:nvSpPr>
      <dsp:spPr>
        <a:xfrm>
          <a:off x="1856058" y="1320208"/>
          <a:ext cx="928794" cy="464397"/>
        </a:xfrm>
        <a:prstGeom prst="rect">
          <a:avLst/>
        </a:prstGeom>
        <a:solidFill>
          <a:schemeClr val="accent4">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l" defTabSz="400050">
            <a:lnSpc>
              <a:spcPct val="90000"/>
            </a:lnSpc>
            <a:spcBef>
              <a:spcPct val="0"/>
            </a:spcBef>
            <a:spcAft>
              <a:spcPct val="35000"/>
            </a:spcAft>
            <a:buNone/>
          </a:pPr>
          <a:r>
            <a:rPr lang="en-US" sz="900" b="0" kern="1200">
              <a:solidFill>
                <a:sysClr val="windowText" lastClr="000000"/>
              </a:solidFill>
              <a:latin typeface="Times New Roman" panose="02020603050405020304" pitchFamily="18" charset="0"/>
              <a:cs typeface="Times New Roman" panose="02020603050405020304" pitchFamily="18" charset="0"/>
            </a:rPr>
            <a:t>1.1 Inscripción Instituto de la Propiedad </a:t>
          </a:r>
        </a:p>
      </dsp:txBody>
      <dsp:txXfrm>
        <a:off x="1856058" y="1320208"/>
        <a:ext cx="928794" cy="464397"/>
      </dsp:txXfrm>
    </dsp:sp>
    <dsp:sp modelId="{5526A600-A3DB-4DAA-93EC-970FF4D99678}">
      <dsp:nvSpPr>
        <dsp:cNvPr id="0" name=""/>
        <dsp:cNvSpPr/>
      </dsp:nvSpPr>
      <dsp:spPr>
        <a:xfrm>
          <a:off x="1856058" y="1979652"/>
          <a:ext cx="928794" cy="464397"/>
        </a:xfrm>
        <a:prstGeom prst="rect">
          <a:avLst/>
        </a:prstGeom>
        <a:solidFill>
          <a:schemeClr val="accent4">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l" defTabSz="400050">
            <a:lnSpc>
              <a:spcPct val="90000"/>
            </a:lnSpc>
            <a:spcBef>
              <a:spcPct val="0"/>
            </a:spcBef>
            <a:spcAft>
              <a:spcPct val="35000"/>
            </a:spcAft>
            <a:buNone/>
          </a:pPr>
          <a:r>
            <a:rPr lang="en-US" sz="900" b="0" kern="1200">
              <a:solidFill>
                <a:sysClr val="windowText" lastClr="000000"/>
              </a:solidFill>
              <a:latin typeface="Times New Roman" panose="02020603050405020304" pitchFamily="18" charset="0"/>
              <a:cs typeface="Times New Roman" panose="02020603050405020304" pitchFamily="18" charset="0"/>
            </a:rPr>
            <a:t>1.2 Inscripción CCIC</a:t>
          </a:r>
        </a:p>
      </dsp:txBody>
      <dsp:txXfrm>
        <a:off x="1856058" y="1979652"/>
        <a:ext cx="928794" cy="464397"/>
      </dsp:txXfrm>
    </dsp:sp>
    <dsp:sp modelId="{9096153D-94B4-469C-B769-C3D4C2A5AE34}">
      <dsp:nvSpPr>
        <dsp:cNvPr id="0" name=""/>
        <dsp:cNvSpPr/>
      </dsp:nvSpPr>
      <dsp:spPr>
        <a:xfrm>
          <a:off x="1856058" y="2639097"/>
          <a:ext cx="928794" cy="525702"/>
        </a:xfrm>
        <a:prstGeom prst="rect">
          <a:avLst/>
        </a:prstGeom>
        <a:solidFill>
          <a:schemeClr val="accent4">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l" defTabSz="400050">
            <a:lnSpc>
              <a:spcPct val="90000"/>
            </a:lnSpc>
            <a:spcBef>
              <a:spcPct val="0"/>
            </a:spcBef>
            <a:spcAft>
              <a:spcPct val="35000"/>
            </a:spcAft>
            <a:buNone/>
          </a:pPr>
          <a:r>
            <a:rPr lang="en-US" sz="900" b="0" kern="1200">
              <a:solidFill>
                <a:sysClr val="windowText" lastClr="000000"/>
              </a:solidFill>
              <a:latin typeface="Times New Roman" panose="02020603050405020304" pitchFamily="18" charset="0"/>
              <a:cs typeface="Times New Roman" panose="02020603050405020304" pitchFamily="18" charset="0"/>
            </a:rPr>
            <a:t>1.3 Validación de leyes y normas aplicables </a:t>
          </a:r>
        </a:p>
      </dsp:txBody>
      <dsp:txXfrm>
        <a:off x="1856058" y="2639097"/>
        <a:ext cx="928794" cy="525702"/>
      </dsp:txXfrm>
    </dsp:sp>
    <dsp:sp modelId="{2CCA2C00-F5D3-4C1B-9419-69F7A9134F01}">
      <dsp:nvSpPr>
        <dsp:cNvPr id="0" name=""/>
        <dsp:cNvSpPr/>
      </dsp:nvSpPr>
      <dsp:spPr>
        <a:xfrm>
          <a:off x="2747701" y="660764"/>
          <a:ext cx="928794" cy="464397"/>
        </a:xfrm>
        <a:prstGeom prst="rect">
          <a:avLst/>
        </a:prstGeom>
        <a:solidFill>
          <a:srgbClr val="FFC00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b="1" kern="1200">
              <a:solidFill>
                <a:sysClr val="windowText" lastClr="000000"/>
              </a:solidFill>
              <a:latin typeface="Times New Roman" panose="02020603050405020304" pitchFamily="18" charset="0"/>
              <a:cs typeface="Times New Roman" panose="02020603050405020304" pitchFamily="18" charset="0"/>
            </a:rPr>
            <a:t>2. Investigación de Mercado</a:t>
          </a:r>
        </a:p>
      </dsp:txBody>
      <dsp:txXfrm>
        <a:off x="2747701" y="660764"/>
        <a:ext cx="928794" cy="464397"/>
      </dsp:txXfrm>
    </dsp:sp>
    <dsp:sp modelId="{1327962B-1B69-47E0-B2AF-395932A87887}">
      <dsp:nvSpPr>
        <dsp:cNvPr id="0" name=""/>
        <dsp:cNvSpPr/>
      </dsp:nvSpPr>
      <dsp:spPr>
        <a:xfrm>
          <a:off x="2979900" y="1320208"/>
          <a:ext cx="928794" cy="71269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l" defTabSz="400050">
            <a:lnSpc>
              <a:spcPct val="90000"/>
            </a:lnSpc>
            <a:spcBef>
              <a:spcPct val="0"/>
            </a:spcBef>
            <a:spcAft>
              <a:spcPct val="35000"/>
            </a:spcAft>
            <a:buFont typeface="Arial" panose="020B0604020202020204" pitchFamily="34" charset="0"/>
            <a:buNone/>
          </a:pPr>
          <a:r>
            <a:rPr lang="en-US" sz="900" b="0" i="0" kern="1200">
              <a:solidFill>
                <a:sysClr val="windowText" lastClr="000000"/>
              </a:solidFill>
              <a:latin typeface="Times New Roman" panose="02020603050405020304" pitchFamily="18" charset="0"/>
              <a:cs typeface="Times New Roman" panose="02020603050405020304" pitchFamily="18" charset="0"/>
            </a:rPr>
            <a:t>2.1 Análisis de la demanda de productos ecológicos en el mercado actual</a:t>
          </a:r>
          <a:endParaRPr lang="en-US" sz="900" b="0" kern="1200">
            <a:solidFill>
              <a:sysClr val="windowText" lastClr="000000"/>
            </a:solidFill>
            <a:latin typeface="Times New Roman" panose="02020603050405020304" pitchFamily="18" charset="0"/>
            <a:cs typeface="Times New Roman" panose="02020603050405020304" pitchFamily="18" charset="0"/>
          </a:endParaRPr>
        </a:p>
      </dsp:txBody>
      <dsp:txXfrm>
        <a:off x="2979900" y="1320208"/>
        <a:ext cx="928794" cy="712696"/>
      </dsp:txXfrm>
    </dsp:sp>
    <dsp:sp modelId="{F6819565-3822-4A40-B123-D0845F9B635D}">
      <dsp:nvSpPr>
        <dsp:cNvPr id="0" name=""/>
        <dsp:cNvSpPr/>
      </dsp:nvSpPr>
      <dsp:spPr>
        <a:xfrm>
          <a:off x="2979900" y="2227952"/>
          <a:ext cx="928794" cy="464397"/>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l" defTabSz="400050">
            <a:lnSpc>
              <a:spcPct val="90000"/>
            </a:lnSpc>
            <a:spcBef>
              <a:spcPct val="0"/>
            </a:spcBef>
            <a:spcAft>
              <a:spcPct val="35000"/>
            </a:spcAft>
            <a:buFont typeface="Arial" panose="020B0604020202020204" pitchFamily="34" charset="0"/>
            <a:buNone/>
          </a:pPr>
          <a:r>
            <a:rPr lang="en-US" sz="900" b="0" i="0" kern="1200">
              <a:solidFill>
                <a:sysClr val="windowText" lastClr="000000"/>
              </a:solidFill>
              <a:latin typeface="Times New Roman" panose="02020603050405020304" pitchFamily="18" charset="0"/>
              <a:cs typeface="Times New Roman" panose="02020603050405020304" pitchFamily="18" charset="0"/>
            </a:rPr>
            <a:t>2.2 Identificación de competidores y productos similares</a:t>
          </a:r>
          <a:endParaRPr lang="en-US" sz="900" b="0" kern="1200">
            <a:solidFill>
              <a:sysClr val="windowText" lastClr="000000"/>
            </a:solidFill>
            <a:latin typeface="Times New Roman" panose="02020603050405020304" pitchFamily="18" charset="0"/>
            <a:cs typeface="Times New Roman" panose="02020603050405020304" pitchFamily="18" charset="0"/>
          </a:endParaRPr>
        </a:p>
      </dsp:txBody>
      <dsp:txXfrm>
        <a:off x="2979900" y="2227952"/>
        <a:ext cx="928794" cy="464397"/>
      </dsp:txXfrm>
    </dsp:sp>
    <dsp:sp modelId="{97A8CC04-DFAE-412C-A149-BC81485C5D8D}">
      <dsp:nvSpPr>
        <dsp:cNvPr id="0" name=""/>
        <dsp:cNvSpPr/>
      </dsp:nvSpPr>
      <dsp:spPr>
        <a:xfrm>
          <a:off x="2979900" y="2887396"/>
          <a:ext cx="928794" cy="60176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l" defTabSz="400050">
            <a:lnSpc>
              <a:spcPct val="90000"/>
            </a:lnSpc>
            <a:spcBef>
              <a:spcPct val="0"/>
            </a:spcBef>
            <a:spcAft>
              <a:spcPct val="35000"/>
            </a:spcAft>
            <a:buFont typeface="Arial" panose="020B0604020202020204" pitchFamily="34" charset="0"/>
            <a:buNone/>
          </a:pPr>
          <a:r>
            <a:rPr lang="en-US" sz="900" b="0" i="0" kern="1200">
              <a:solidFill>
                <a:sysClr val="windowText" lastClr="000000"/>
              </a:solidFill>
              <a:latin typeface="Times New Roman" panose="02020603050405020304" pitchFamily="18" charset="0"/>
              <a:cs typeface="Times New Roman" panose="02020603050405020304" pitchFamily="18" charset="0"/>
            </a:rPr>
            <a:t>2.3 Identificación de tendencias en la fabricación de detergentes</a:t>
          </a:r>
          <a:endParaRPr lang="en-US" sz="900" b="0" kern="1200">
            <a:solidFill>
              <a:sysClr val="windowText" lastClr="000000"/>
            </a:solidFill>
            <a:latin typeface="Times New Roman" panose="02020603050405020304" pitchFamily="18" charset="0"/>
            <a:cs typeface="Times New Roman" panose="02020603050405020304" pitchFamily="18" charset="0"/>
          </a:endParaRPr>
        </a:p>
      </dsp:txBody>
      <dsp:txXfrm>
        <a:off x="2979900" y="2887396"/>
        <a:ext cx="928794" cy="601765"/>
      </dsp:txXfrm>
    </dsp:sp>
    <dsp:sp modelId="{85997F4A-FAE8-4A93-92AA-0801693B458C}">
      <dsp:nvSpPr>
        <dsp:cNvPr id="0" name=""/>
        <dsp:cNvSpPr/>
      </dsp:nvSpPr>
      <dsp:spPr>
        <a:xfrm>
          <a:off x="3871542" y="660764"/>
          <a:ext cx="928794" cy="464397"/>
        </a:xfrm>
        <a:prstGeom prst="rect">
          <a:avLst/>
        </a:prstGeom>
        <a:solidFill>
          <a:srgbClr val="92D05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b="1" kern="1200">
              <a:solidFill>
                <a:sysClr val="windowText" lastClr="000000"/>
              </a:solidFill>
              <a:latin typeface="Times New Roman" panose="02020603050405020304" pitchFamily="18" charset="0"/>
              <a:cs typeface="Times New Roman" panose="02020603050405020304" pitchFamily="18" charset="0"/>
            </a:rPr>
            <a:t>3. Desarrollo del producto </a:t>
          </a:r>
        </a:p>
      </dsp:txBody>
      <dsp:txXfrm>
        <a:off x="3871542" y="660764"/>
        <a:ext cx="928794" cy="464397"/>
      </dsp:txXfrm>
    </dsp:sp>
    <dsp:sp modelId="{122EC378-99FD-4247-9B9F-2D90181F56E0}">
      <dsp:nvSpPr>
        <dsp:cNvPr id="0" name=""/>
        <dsp:cNvSpPr/>
      </dsp:nvSpPr>
      <dsp:spPr>
        <a:xfrm>
          <a:off x="4103741" y="1320208"/>
          <a:ext cx="928794" cy="793636"/>
        </a:xfrm>
        <a:prstGeom prst="rect">
          <a:avLst/>
        </a:prstGeom>
        <a:solidFill>
          <a:schemeClr val="accent4">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l" defTabSz="400050">
            <a:lnSpc>
              <a:spcPct val="90000"/>
            </a:lnSpc>
            <a:spcBef>
              <a:spcPct val="0"/>
            </a:spcBef>
            <a:spcAft>
              <a:spcPct val="35000"/>
            </a:spcAft>
            <a:buFont typeface="Arial" panose="020B0604020202020204" pitchFamily="34" charset="0"/>
            <a:buNone/>
          </a:pPr>
          <a:r>
            <a:rPr lang="en-US" sz="900" b="0" i="0" kern="1200">
              <a:solidFill>
                <a:sysClr val="windowText" lastClr="000000"/>
              </a:solidFill>
              <a:latin typeface="Times New Roman" panose="02020603050405020304" pitchFamily="18" charset="0"/>
              <a:cs typeface="Times New Roman" panose="02020603050405020304" pitchFamily="18" charset="0"/>
            </a:rPr>
            <a:t>3.1 Investigación sobre la utilización de aceite vegetal reciclado en la fabricación de detergentes</a:t>
          </a:r>
          <a:endParaRPr lang="en-US" sz="900" b="0" kern="1200">
            <a:solidFill>
              <a:sysClr val="windowText" lastClr="000000"/>
            </a:solidFill>
            <a:latin typeface="Times New Roman" panose="02020603050405020304" pitchFamily="18" charset="0"/>
            <a:cs typeface="Times New Roman" panose="02020603050405020304" pitchFamily="18" charset="0"/>
          </a:endParaRPr>
        </a:p>
      </dsp:txBody>
      <dsp:txXfrm>
        <a:off x="4103741" y="1320208"/>
        <a:ext cx="928794" cy="793636"/>
      </dsp:txXfrm>
    </dsp:sp>
    <dsp:sp modelId="{9708ACB7-03D5-4AF3-80E0-70F57F76DA64}">
      <dsp:nvSpPr>
        <dsp:cNvPr id="0" name=""/>
        <dsp:cNvSpPr/>
      </dsp:nvSpPr>
      <dsp:spPr>
        <a:xfrm>
          <a:off x="4103741" y="2308892"/>
          <a:ext cx="928794" cy="546256"/>
        </a:xfrm>
        <a:prstGeom prst="rect">
          <a:avLst/>
        </a:prstGeom>
        <a:solidFill>
          <a:schemeClr val="accent4">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l" defTabSz="400050">
            <a:lnSpc>
              <a:spcPct val="90000"/>
            </a:lnSpc>
            <a:spcBef>
              <a:spcPct val="0"/>
            </a:spcBef>
            <a:spcAft>
              <a:spcPct val="35000"/>
            </a:spcAft>
            <a:buFont typeface="Arial" panose="020B0604020202020204" pitchFamily="34" charset="0"/>
            <a:buNone/>
          </a:pPr>
          <a:r>
            <a:rPr lang="en-US" sz="900" b="0" i="0" kern="1200">
              <a:solidFill>
                <a:sysClr val="windowText" lastClr="000000"/>
              </a:solidFill>
              <a:latin typeface="Times New Roman" panose="02020603050405020304" pitchFamily="18" charset="0"/>
              <a:cs typeface="Times New Roman" panose="02020603050405020304" pitchFamily="18" charset="0"/>
            </a:rPr>
            <a:t>3.2 Desarrollo de la fórmula del detergente ecológico</a:t>
          </a:r>
          <a:endParaRPr lang="en-US" sz="900" b="0" kern="1200">
            <a:solidFill>
              <a:sysClr val="windowText" lastClr="000000"/>
            </a:solidFill>
            <a:latin typeface="Times New Roman" panose="02020603050405020304" pitchFamily="18" charset="0"/>
            <a:cs typeface="Times New Roman" panose="02020603050405020304" pitchFamily="18" charset="0"/>
          </a:endParaRPr>
        </a:p>
      </dsp:txBody>
      <dsp:txXfrm>
        <a:off x="4103741" y="2308892"/>
        <a:ext cx="928794" cy="546256"/>
      </dsp:txXfrm>
    </dsp:sp>
    <dsp:sp modelId="{87949F38-E834-4E6E-ACCB-8765258D7278}">
      <dsp:nvSpPr>
        <dsp:cNvPr id="0" name=""/>
        <dsp:cNvSpPr/>
      </dsp:nvSpPr>
      <dsp:spPr>
        <a:xfrm>
          <a:off x="4103741" y="3050195"/>
          <a:ext cx="928794" cy="464397"/>
        </a:xfrm>
        <a:prstGeom prst="rect">
          <a:avLst/>
        </a:prstGeom>
        <a:solidFill>
          <a:schemeClr val="accent4">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l" defTabSz="400050">
            <a:lnSpc>
              <a:spcPct val="90000"/>
            </a:lnSpc>
            <a:spcBef>
              <a:spcPct val="0"/>
            </a:spcBef>
            <a:spcAft>
              <a:spcPct val="35000"/>
            </a:spcAft>
            <a:buFont typeface="Arial" panose="020B0604020202020204" pitchFamily="34" charset="0"/>
            <a:buNone/>
          </a:pPr>
          <a:r>
            <a:rPr lang="en-US" sz="900" b="0" i="0" kern="1200">
              <a:solidFill>
                <a:sysClr val="windowText" lastClr="000000"/>
              </a:solidFill>
              <a:latin typeface="Times New Roman" panose="02020603050405020304" pitchFamily="18" charset="0"/>
              <a:cs typeface="Times New Roman" panose="02020603050405020304" pitchFamily="18" charset="0"/>
            </a:rPr>
            <a:t>3.3 Pruebas de eficacia y seguridad del producto</a:t>
          </a:r>
          <a:endParaRPr lang="en-US" sz="900" b="0" kern="1200">
            <a:solidFill>
              <a:sysClr val="windowText" lastClr="000000"/>
            </a:solidFill>
            <a:latin typeface="Times New Roman" panose="02020603050405020304" pitchFamily="18" charset="0"/>
            <a:cs typeface="Times New Roman" panose="02020603050405020304" pitchFamily="18" charset="0"/>
          </a:endParaRPr>
        </a:p>
      </dsp:txBody>
      <dsp:txXfrm>
        <a:off x="4103741" y="3050195"/>
        <a:ext cx="928794" cy="464397"/>
      </dsp:txXfrm>
    </dsp:sp>
    <dsp:sp modelId="{C1C19281-B4B1-4BDC-A787-285A099194A3}">
      <dsp:nvSpPr>
        <dsp:cNvPr id="0" name=""/>
        <dsp:cNvSpPr/>
      </dsp:nvSpPr>
      <dsp:spPr>
        <a:xfrm>
          <a:off x="4103741" y="3709639"/>
          <a:ext cx="928794" cy="587160"/>
        </a:xfrm>
        <a:prstGeom prst="rect">
          <a:avLst/>
        </a:prstGeom>
        <a:solidFill>
          <a:schemeClr val="accent4">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l" defTabSz="400050">
            <a:lnSpc>
              <a:spcPct val="90000"/>
            </a:lnSpc>
            <a:spcBef>
              <a:spcPct val="0"/>
            </a:spcBef>
            <a:spcAft>
              <a:spcPct val="35000"/>
            </a:spcAft>
            <a:buFont typeface="Arial" panose="020B0604020202020204" pitchFamily="34" charset="0"/>
            <a:buNone/>
          </a:pPr>
          <a:r>
            <a:rPr lang="en-US" sz="900" b="0" i="0" kern="1200">
              <a:solidFill>
                <a:sysClr val="windowText" lastClr="000000"/>
              </a:solidFill>
              <a:latin typeface="Times New Roman" panose="02020603050405020304" pitchFamily="18" charset="0"/>
              <a:cs typeface="Times New Roman" panose="02020603050405020304" pitchFamily="18" charset="0"/>
            </a:rPr>
            <a:t>3.4 Diseño del empaque y etiquetado del producto</a:t>
          </a:r>
          <a:endParaRPr lang="en-US" sz="900" b="0" kern="1200">
            <a:solidFill>
              <a:sysClr val="windowText" lastClr="000000"/>
            </a:solidFill>
            <a:latin typeface="Times New Roman" panose="02020603050405020304" pitchFamily="18" charset="0"/>
            <a:cs typeface="Times New Roman" panose="02020603050405020304" pitchFamily="18" charset="0"/>
          </a:endParaRPr>
        </a:p>
      </dsp:txBody>
      <dsp:txXfrm>
        <a:off x="4103741" y="3709639"/>
        <a:ext cx="928794" cy="587160"/>
      </dsp:txXfrm>
    </dsp:sp>
    <dsp:sp modelId="{80795A95-69CA-4D61-A789-AE6747F274B1}">
      <dsp:nvSpPr>
        <dsp:cNvPr id="0" name=""/>
        <dsp:cNvSpPr/>
      </dsp:nvSpPr>
      <dsp:spPr>
        <a:xfrm>
          <a:off x="4995384" y="660764"/>
          <a:ext cx="928794" cy="464397"/>
        </a:xfrm>
        <a:prstGeom prst="rect">
          <a:avLst/>
        </a:prstGeom>
        <a:solidFill>
          <a:srgbClr val="33CCCC"/>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b="1" kern="1200">
              <a:solidFill>
                <a:sysClr val="windowText" lastClr="000000"/>
              </a:solidFill>
              <a:latin typeface="Times New Roman" panose="02020603050405020304" pitchFamily="18" charset="0"/>
              <a:cs typeface="Times New Roman" panose="02020603050405020304" pitchFamily="18" charset="0"/>
            </a:rPr>
            <a:t>4. Plan de producción</a:t>
          </a:r>
        </a:p>
      </dsp:txBody>
      <dsp:txXfrm>
        <a:off x="4995384" y="660764"/>
        <a:ext cx="928794" cy="464397"/>
      </dsp:txXfrm>
    </dsp:sp>
    <dsp:sp modelId="{802241FB-7763-4D28-8237-F4ED48863B97}">
      <dsp:nvSpPr>
        <dsp:cNvPr id="0" name=""/>
        <dsp:cNvSpPr/>
      </dsp:nvSpPr>
      <dsp:spPr>
        <a:xfrm>
          <a:off x="5227582" y="1320208"/>
          <a:ext cx="928794" cy="464397"/>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l" defTabSz="400050">
            <a:lnSpc>
              <a:spcPct val="90000"/>
            </a:lnSpc>
            <a:spcBef>
              <a:spcPct val="0"/>
            </a:spcBef>
            <a:spcAft>
              <a:spcPct val="35000"/>
            </a:spcAft>
            <a:buNone/>
          </a:pPr>
          <a:r>
            <a:rPr lang="en-US" sz="900" b="0" i="0" kern="1200">
              <a:solidFill>
                <a:sysClr val="windowText" lastClr="000000"/>
              </a:solidFill>
              <a:latin typeface="Times New Roman" panose="02020603050405020304" pitchFamily="18" charset="0"/>
              <a:cs typeface="Times New Roman" panose="02020603050405020304" pitchFamily="18" charset="0"/>
            </a:rPr>
            <a:t>4.1 Establecimiento de la capacidad de producción</a:t>
          </a:r>
          <a:endParaRPr lang="en-US" sz="900" b="0" kern="1200">
            <a:solidFill>
              <a:sysClr val="windowText" lastClr="000000"/>
            </a:solidFill>
            <a:latin typeface="Times New Roman" panose="02020603050405020304" pitchFamily="18" charset="0"/>
            <a:cs typeface="Times New Roman" panose="02020603050405020304" pitchFamily="18" charset="0"/>
          </a:endParaRPr>
        </a:p>
      </dsp:txBody>
      <dsp:txXfrm>
        <a:off x="5227582" y="1320208"/>
        <a:ext cx="928794" cy="464397"/>
      </dsp:txXfrm>
    </dsp:sp>
    <dsp:sp modelId="{472242D1-B27C-49A2-9F52-87E6ADE49115}">
      <dsp:nvSpPr>
        <dsp:cNvPr id="0" name=""/>
        <dsp:cNvSpPr/>
      </dsp:nvSpPr>
      <dsp:spPr>
        <a:xfrm>
          <a:off x="5227582" y="1979652"/>
          <a:ext cx="928794" cy="85676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l" defTabSz="400050">
            <a:lnSpc>
              <a:spcPct val="90000"/>
            </a:lnSpc>
            <a:spcBef>
              <a:spcPct val="0"/>
            </a:spcBef>
            <a:spcAft>
              <a:spcPct val="35000"/>
            </a:spcAft>
            <a:buFont typeface="Arial" panose="020B0604020202020204" pitchFamily="34" charset="0"/>
            <a:buNone/>
          </a:pPr>
          <a:r>
            <a:rPr lang="en-US" sz="900" b="0" i="0" kern="1200">
              <a:solidFill>
                <a:sysClr val="windowText" lastClr="000000"/>
              </a:solidFill>
              <a:latin typeface="Times New Roman" panose="02020603050405020304" pitchFamily="18" charset="0"/>
              <a:cs typeface="Times New Roman" panose="02020603050405020304" pitchFamily="18" charset="0"/>
            </a:rPr>
            <a:t>4.2 Diseño del centro de acopio de AVU  e Identificación de proveedores de materias primas</a:t>
          </a:r>
          <a:endParaRPr lang="en-US" sz="900" b="0" kern="1200">
            <a:solidFill>
              <a:sysClr val="windowText" lastClr="000000"/>
            </a:solidFill>
            <a:latin typeface="Times New Roman" panose="02020603050405020304" pitchFamily="18" charset="0"/>
            <a:cs typeface="Times New Roman" panose="02020603050405020304" pitchFamily="18" charset="0"/>
          </a:endParaRPr>
        </a:p>
      </dsp:txBody>
      <dsp:txXfrm>
        <a:off x="5227582" y="1979652"/>
        <a:ext cx="928794" cy="856761"/>
      </dsp:txXfrm>
    </dsp:sp>
    <dsp:sp modelId="{5E9801AF-DE08-435A-9EAA-6DF1350F2053}">
      <dsp:nvSpPr>
        <dsp:cNvPr id="0" name=""/>
        <dsp:cNvSpPr/>
      </dsp:nvSpPr>
      <dsp:spPr>
        <a:xfrm>
          <a:off x="5227582" y="3031461"/>
          <a:ext cx="928794" cy="84167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l" defTabSz="400050">
            <a:lnSpc>
              <a:spcPct val="90000"/>
            </a:lnSpc>
            <a:spcBef>
              <a:spcPct val="0"/>
            </a:spcBef>
            <a:spcAft>
              <a:spcPct val="35000"/>
            </a:spcAft>
            <a:buFont typeface="Arial" panose="020B0604020202020204" pitchFamily="34" charset="0"/>
            <a:buNone/>
          </a:pPr>
          <a:r>
            <a:rPr lang="en-US" sz="900" b="0" i="0" kern="1200">
              <a:solidFill>
                <a:sysClr val="windowText" lastClr="000000"/>
              </a:solidFill>
              <a:latin typeface="Times New Roman" panose="02020603050405020304" pitchFamily="18" charset="0"/>
              <a:cs typeface="Times New Roman" panose="02020603050405020304" pitchFamily="18" charset="0"/>
            </a:rPr>
            <a:t>4.3 Diseño del proceso de fabricación del detergente ecológico</a:t>
          </a:r>
          <a:endParaRPr lang="en-US" sz="900" b="0" kern="1200">
            <a:solidFill>
              <a:sysClr val="windowText" lastClr="000000"/>
            </a:solidFill>
            <a:latin typeface="Times New Roman" panose="02020603050405020304" pitchFamily="18" charset="0"/>
            <a:cs typeface="Times New Roman" panose="02020603050405020304" pitchFamily="18" charset="0"/>
          </a:endParaRPr>
        </a:p>
      </dsp:txBody>
      <dsp:txXfrm>
        <a:off x="5227582" y="3031461"/>
        <a:ext cx="928794" cy="841673"/>
      </dsp:txXfrm>
    </dsp:sp>
    <dsp:sp modelId="{899C1127-4B32-48C7-8B5E-82EF2CE83339}">
      <dsp:nvSpPr>
        <dsp:cNvPr id="0" name=""/>
        <dsp:cNvSpPr/>
      </dsp:nvSpPr>
      <dsp:spPr>
        <a:xfrm>
          <a:off x="5227582" y="4068182"/>
          <a:ext cx="928794" cy="464397"/>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l" defTabSz="400050">
            <a:lnSpc>
              <a:spcPct val="90000"/>
            </a:lnSpc>
            <a:spcBef>
              <a:spcPct val="0"/>
            </a:spcBef>
            <a:spcAft>
              <a:spcPct val="35000"/>
            </a:spcAft>
            <a:buFont typeface="Arial" panose="020B0604020202020204" pitchFamily="34" charset="0"/>
            <a:buNone/>
          </a:pPr>
          <a:r>
            <a:rPr lang="en-US" sz="900" b="0" i="0" kern="1200">
              <a:solidFill>
                <a:sysClr val="windowText" lastClr="000000"/>
              </a:solidFill>
              <a:latin typeface="Times New Roman" panose="02020603050405020304" pitchFamily="18" charset="0"/>
              <a:cs typeface="Times New Roman" panose="02020603050405020304" pitchFamily="18" charset="0"/>
            </a:rPr>
            <a:t>4.4 Establecimiento de un sistema de control de calidad</a:t>
          </a:r>
          <a:endParaRPr lang="en-US" sz="900" b="0" kern="1200">
            <a:solidFill>
              <a:sysClr val="windowText" lastClr="000000"/>
            </a:solidFill>
            <a:latin typeface="Times New Roman" panose="02020603050405020304" pitchFamily="18" charset="0"/>
            <a:cs typeface="Times New Roman" panose="02020603050405020304" pitchFamily="18" charset="0"/>
          </a:endParaRPr>
        </a:p>
      </dsp:txBody>
      <dsp:txXfrm>
        <a:off x="5227582" y="4068182"/>
        <a:ext cx="928794" cy="464397"/>
      </dsp:txXfrm>
    </dsp:sp>
    <dsp:sp modelId="{2C200587-CEA7-4EFB-9F1C-F67A3583DFA5}">
      <dsp:nvSpPr>
        <dsp:cNvPr id="0" name=""/>
        <dsp:cNvSpPr/>
      </dsp:nvSpPr>
      <dsp:spPr>
        <a:xfrm>
          <a:off x="6119225" y="660764"/>
          <a:ext cx="928794" cy="464397"/>
        </a:xfrm>
        <a:prstGeom prst="rect">
          <a:avLst/>
        </a:prstGeom>
        <a:solidFill>
          <a:srgbClr val="FF6699"/>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b="1" kern="1200">
              <a:solidFill>
                <a:sysClr val="windowText" lastClr="000000"/>
              </a:solidFill>
              <a:latin typeface="Times New Roman" panose="02020603050405020304" pitchFamily="18" charset="0"/>
              <a:cs typeface="Times New Roman" panose="02020603050405020304" pitchFamily="18" charset="0"/>
            </a:rPr>
            <a:t>5. Estrategia de comercialización</a:t>
          </a:r>
        </a:p>
      </dsp:txBody>
      <dsp:txXfrm>
        <a:off x="6119225" y="660764"/>
        <a:ext cx="928794" cy="464397"/>
      </dsp:txXfrm>
    </dsp:sp>
    <dsp:sp modelId="{50426CA9-D5EA-4869-B8A8-34F7DC0F8B96}">
      <dsp:nvSpPr>
        <dsp:cNvPr id="0" name=""/>
        <dsp:cNvSpPr/>
      </dsp:nvSpPr>
      <dsp:spPr>
        <a:xfrm>
          <a:off x="6351424" y="1320208"/>
          <a:ext cx="928794" cy="464397"/>
        </a:xfrm>
        <a:prstGeom prst="rect">
          <a:avLst/>
        </a:prstGeom>
        <a:solidFill>
          <a:schemeClr val="accent4">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l" defTabSz="400050">
            <a:lnSpc>
              <a:spcPct val="90000"/>
            </a:lnSpc>
            <a:spcBef>
              <a:spcPct val="0"/>
            </a:spcBef>
            <a:spcAft>
              <a:spcPct val="35000"/>
            </a:spcAft>
            <a:buNone/>
          </a:pPr>
          <a:r>
            <a:rPr lang="en-US" sz="900" b="0" i="0" kern="1200">
              <a:solidFill>
                <a:sysClr val="windowText" lastClr="000000"/>
              </a:solidFill>
              <a:latin typeface="Times New Roman" panose="02020603050405020304" pitchFamily="18" charset="0"/>
              <a:cs typeface="Times New Roman" panose="02020603050405020304" pitchFamily="18" charset="0"/>
            </a:rPr>
            <a:t>5.1 Identificación de canales de distribución para el producto</a:t>
          </a:r>
          <a:endParaRPr lang="en-US" sz="900" b="0" kern="1200">
            <a:solidFill>
              <a:sysClr val="windowText" lastClr="000000"/>
            </a:solidFill>
            <a:latin typeface="Times New Roman" panose="02020603050405020304" pitchFamily="18" charset="0"/>
            <a:cs typeface="Times New Roman" panose="02020603050405020304" pitchFamily="18" charset="0"/>
          </a:endParaRPr>
        </a:p>
      </dsp:txBody>
      <dsp:txXfrm>
        <a:off x="6351424" y="1320208"/>
        <a:ext cx="928794" cy="464397"/>
      </dsp:txXfrm>
    </dsp:sp>
    <dsp:sp modelId="{1167EAB7-FE7A-4EF0-B78B-30665223ED1B}">
      <dsp:nvSpPr>
        <dsp:cNvPr id="0" name=""/>
        <dsp:cNvSpPr/>
      </dsp:nvSpPr>
      <dsp:spPr>
        <a:xfrm>
          <a:off x="6351424" y="1979652"/>
          <a:ext cx="928794" cy="567117"/>
        </a:xfrm>
        <a:prstGeom prst="rect">
          <a:avLst/>
        </a:prstGeom>
        <a:solidFill>
          <a:schemeClr val="accent4">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l" defTabSz="400050">
            <a:lnSpc>
              <a:spcPct val="90000"/>
            </a:lnSpc>
            <a:spcBef>
              <a:spcPct val="0"/>
            </a:spcBef>
            <a:spcAft>
              <a:spcPct val="35000"/>
            </a:spcAft>
            <a:buFont typeface="Arial" panose="020B0604020202020204" pitchFamily="34" charset="0"/>
            <a:buNone/>
          </a:pPr>
          <a:r>
            <a:rPr lang="en-US" sz="900" b="0" i="0" kern="1200">
              <a:solidFill>
                <a:sysClr val="windowText" lastClr="000000"/>
              </a:solidFill>
              <a:latin typeface="Times New Roman" panose="02020603050405020304" pitchFamily="18" charset="0"/>
              <a:cs typeface="Times New Roman" panose="02020603050405020304" pitchFamily="18" charset="0"/>
            </a:rPr>
            <a:t>5.2 Diseño de estrategias de promoción y publicidad</a:t>
          </a:r>
          <a:endParaRPr lang="en-US" sz="900" b="0" kern="1200">
            <a:solidFill>
              <a:sysClr val="windowText" lastClr="000000"/>
            </a:solidFill>
            <a:latin typeface="Times New Roman" panose="02020603050405020304" pitchFamily="18" charset="0"/>
            <a:cs typeface="Times New Roman" panose="02020603050405020304" pitchFamily="18" charset="0"/>
          </a:endParaRPr>
        </a:p>
      </dsp:txBody>
      <dsp:txXfrm>
        <a:off x="6351424" y="1979652"/>
        <a:ext cx="928794" cy="567117"/>
      </dsp:txXfrm>
    </dsp:sp>
    <dsp:sp modelId="{1CC9C3EF-50CE-4F53-9359-1FE185792648}">
      <dsp:nvSpPr>
        <dsp:cNvPr id="0" name=""/>
        <dsp:cNvSpPr/>
      </dsp:nvSpPr>
      <dsp:spPr>
        <a:xfrm>
          <a:off x="6351424" y="2741817"/>
          <a:ext cx="928794" cy="574213"/>
        </a:xfrm>
        <a:prstGeom prst="rect">
          <a:avLst/>
        </a:prstGeom>
        <a:solidFill>
          <a:schemeClr val="accent4">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l" defTabSz="400050">
            <a:lnSpc>
              <a:spcPct val="90000"/>
            </a:lnSpc>
            <a:spcBef>
              <a:spcPct val="0"/>
            </a:spcBef>
            <a:spcAft>
              <a:spcPct val="35000"/>
            </a:spcAft>
            <a:buFont typeface="Arial" panose="020B0604020202020204" pitchFamily="34" charset="0"/>
            <a:buNone/>
          </a:pPr>
          <a:r>
            <a:rPr lang="en-US" sz="900" b="0" i="0" kern="1200">
              <a:solidFill>
                <a:sysClr val="windowText" lastClr="000000"/>
              </a:solidFill>
              <a:latin typeface="Times New Roman" panose="02020603050405020304" pitchFamily="18" charset="0"/>
              <a:cs typeface="Times New Roman" panose="02020603050405020304" pitchFamily="18" charset="0"/>
            </a:rPr>
            <a:t>5.3 Establecimiento de precios competitivos en el mercado</a:t>
          </a:r>
          <a:endParaRPr lang="en-US" sz="900" b="0" kern="1200">
            <a:solidFill>
              <a:sysClr val="windowText" lastClr="000000"/>
            </a:solidFill>
            <a:latin typeface="Times New Roman" panose="02020603050405020304" pitchFamily="18" charset="0"/>
            <a:cs typeface="Times New Roman" panose="02020603050405020304" pitchFamily="18" charset="0"/>
          </a:endParaRPr>
        </a:p>
      </dsp:txBody>
      <dsp:txXfrm>
        <a:off x="6351424" y="2741817"/>
        <a:ext cx="928794" cy="574213"/>
      </dsp:txXfrm>
    </dsp:sp>
    <dsp:sp modelId="{C3F1D946-6CA1-4823-A652-3DBA0333B72A}">
      <dsp:nvSpPr>
        <dsp:cNvPr id="0" name=""/>
        <dsp:cNvSpPr/>
      </dsp:nvSpPr>
      <dsp:spPr>
        <a:xfrm>
          <a:off x="6351424" y="3511077"/>
          <a:ext cx="928794" cy="464397"/>
        </a:xfrm>
        <a:prstGeom prst="rect">
          <a:avLst/>
        </a:prstGeom>
        <a:solidFill>
          <a:schemeClr val="accent4">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l" defTabSz="400050">
            <a:lnSpc>
              <a:spcPct val="90000"/>
            </a:lnSpc>
            <a:spcBef>
              <a:spcPct val="0"/>
            </a:spcBef>
            <a:spcAft>
              <a:spcPct val="35000"/>
            </a:spcAft>
            <a:buFont typeface="Arial" panose="020B0604020202020204" pitchFamily="34" charset="0"/>
            <a:buNone/>
          </a:pPr>
          <a:r>
            <a:rPr lang="en-US" sz="900" b="0" i="0" kern="1200">
              <a:solidFill>
                <a:sysClr val="windowText" lastClr="000000"/>
              </a:solidFill>
              <a:latin typeface="Times New Roman" panose="02020603050405020304" pitchFamily="18" charset="0"/>
              <a:cs typeface="Times New Roman" panose="02020603050405020304" pitchFamily="18" charset="0"/>
            </a:rPr>
            <a:t>5.4 Plan de lanzamiento del producto en el mercado</a:t>
          </a:r>
          <a:endParaRPr lang="en-US" sz="900" b="0" kern="1200">
            <a:solidFill>
              <a:sysClr val="windowText" lastClr="000000"/>
            </a:solidFill>
            <a:latin typeface="Times New Roman" panose="02020603050405020304" pitchFamily="18" charset="0"/>
            <a:cs typeface="Times New Roman" panose="02020603050405020304" pitchFamily="18" charset="0"/>
          </a:endParaRPr>
        </a:p>
      </dsp:txBody>
      <dsp:txXfrm>
        <a:off x="6351424" y="3511077"/>
        <a:ext cx="928794" cy="464397"/>
      </dsp:txXfrm>
    </dsp:sp>
    <dsp:sp modelId="{74E98A25-D697-4B9F-8A47-585216690768}">
      <dsp:nvSpPr>
        <dsp:cNvPr id="0" name=""/>
        <dsp:cNvSpPr/>
      </dsp:nvSpPr>
      <dsp:spPr>
        <a:xfrm>
          <a:off x="7243066" y="660764"/>
          <a:ext cx="928794" cy="464397"/>
        </a:xfrm>
        <a:prstGeom prst="rect">
          <a:avLst/>
        </a:prstGeom>
        <a:solidFill>
          <a:srgbClr val="00B0F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b="1" kern="1200">
              <a:solidFill>
                <a:sysClr val="windowText" lastClr="000000"/>
              </a:solidFill>
              <a:latin typeface="Times New Roman" panose="02020603050405020304" pitchFamily="18" charset="0"/>
              <a:cs typeface="Times New Roman" panose="02020603050405020304" pitchFamily="18" charset="0"/>
            </a:rPr>
            <a:t>6. Plan de Implementación </a:t>
          </a:r>
        </a:p>
      </dsp:txBody>
      <dsp:txXfrm>
        <a:off x="7243066" y="660764"/>
        <a:ext cx="928794" cy="464397"/>
      </dsp:txXfrm>
    </dsp:sp>
    <dsp:sp modelId="{3ABA4653-6626-4BC4-888C-DCC758D3858F}">
      <dsp:nvSpPr>
        <dsp:cNvPr id="0" name=""/>
        <dsp:cNvSpPr/>
      </dsp:nvSpPr>
      <dsp:spPr>
        <a:xfrm>
          <a:off x="7475265" y="1320208"/>
          <a:ext cx="928794" cy="82254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l" defTabSz="400050">
            <a:lnSpc>
              <a:spcPct val="90000"/>
            </a:lnSpc>
            <a:spcBef>
              <a:spcPct val="0"/>
            </a:spcBef>
            <a:spcAft>
              <a:spcPct val="35000"/>
            </a:spcAft>
            <a:buFont typeface="Arial" panose="020B0604020202020204" pitchFamily="34" charset="0"/>
            <a:buNone/>
          </a:pPr>
          <a:r>
            <a:rPr lang="en-US" sz="900" b="0" i="0" kern="1200">
              <a:solidFill>
                <a:sysClr val="windowText" lastClr="000000"/>
              </a:solidFill>
              <a:latin typeface="Times New Roman" panose="02020603050405020304" pitchFamily="18" charset="0"/>
              <a:cs typeface="Times New Roman" panose="02020603050405020304" pitchFamily="18" charset="0"/>
            </a:rPr>
            <a:t>6.1 Cronograma de actividades para la fabricación y distribución del detergente ecológico</a:t>
          </a:r>
          <a:endParaRPr lang="en-US" sz="900" b="0" kern="1200">
            <a:solidFill>
              <a:sysClr val="windowText" lastClr="000000"/>
            </a:solidFill>
            <a:latin typeface="Times New Roman" panose="02020603050405020304" pitchFamily="18" charset="0"/>
            <a:cs typeface="Times New Roman" panose="02020603050405020304" pitchFamily="18" charset="0"/>
          </a:endParaRPr>
        </a:p>
      </dsp:txBody>
      <dsp:txXfrm>
        <a:off x="7475265" y="1320208"/>
        <a:ext cx="928794" cy="822540"/>
      </dsp:txXfrm>
    </dsp:sp>
    <dsp:sp modelId="{15B1FBB0-CCE1-4036-B61F-5396E27FE8D6}">
      <dsp:nvSpPr>
        <dsp:cNvPr id="0" name=""/>
        <dsp:cNvSpPr/>
      </dsp:nvSpPr>
      <dsp:spPr>
        <a:xfrm>
          <a:off x="7475265" y="2337796"/>
          <a:ext cx="928794" cy="70875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l" defTabSz="400050">
            <a:lnSpc>
              <a:spcPct val="90000"/>
            </a:lnSpc>
            <a:spcBef>
              <a:spcPct val="0"/>
            </a:spcBef>
            <a:spcAft>
              <a:spcPct val="35000"/>
            </a:spcAft>
            <a:buFont typeface="Arial" panose="020B0604020202020204" pitchFamily="34" charset="0"/>
            <a:buNone/>
          </a:pPr>
          <a:r>
            <a:rPr lang="en-US" sz="900" b="0" i="0" kern="1200">
              <a:solidFill>
                <a:sysClr val="windowText" lastClr="000000"/>
              </a:solidFill>
              <a:latin typeface="Times New Roman" panose="02020603050405020304" pitchFamily="18" charset="0"/>
              <a:cs typeface="Times New Roman" panose="02020603050405020304" pitchFamily="18" charset="0"/>
            </a:rPr>
            <a:t>6.2 Establecimiento de roles y responsabilidades dentro del equipo de trabajo</a:t>
          </a:r>
          <a:endParaRPr lang="en-US" sz="900" b="0" kern="1200">
            <a:solidFill>
              <a:sysClr val="windowText" lastClr="000000"/>
            </a:solidFill>
            <a:latin typeface="Times New Roman" panose="02020603050405020304" pitchFamily="18" charset="0"/>
            <a:cs typeface="Times New Roman" panose="02020603050405020304" pitchFamily="18" charset="0"/>
          </a:endParaRPr>
        </a:p>
      </dsp:txBody>
      <dsp:txXfrm>
        <a:off x="7475265" y="2337796"/>
        <a:ext cx="928794" cy="708758"/>
      </dsp:txXfrm>
    </dsp:sp>
    <dsp:sp modelId="{DF67661A-72B4-4F53-B90E-68397A58CECB}">
      <dsp:nvSpPr>
        <dsp:cNvPr id="0" name=""/>
        <dsp:cNvSpPr/>
      </dsp:nvSpPr>
      <dsp:spPr>
        <a:xfrm>
          <a:off x="7475265" y="3241601"/>
          <a:ext cx="928794" cy="583487"/>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l" defTabSz="400050">
            <a:lnSpc>
              <a:spcPct val="90000"/>
            </a:lnSpc>
            <a:spcBef>
              <a:spcPct val="0"/>
            </a:spcBef>
            <a:spcAft>
              <a:spcPct val="35000"/>
            </a:spcAft>
            <a:buFont typeface="Arial" panose="020B0604020202020204" pitchFamily="34" charset="0"/>
            <a:buNone/>
          </a:pPr>
          <a:r>
            <a:rPr lang="en-US" sz="900" b="0" i="0" kern="1200">
              <a:solidFill>
                <a:sysClr val="windowText" lastClr="000000"/>
              </a:solidFill>
              <a:latin typeface="Times New Roman" panose="02020603050405020304" pitchFamily="18" charset="0"/>
              <a:cs typeface="Times New Roman" panose="02020603050405020304" pitchFamily="18" charset="0"/>
            </a:rPr>
            <a:t>6.3 Presupuesto estimado para la ejecución del proyecto</a:t>
          </a:r>
          <a:endParaRPr lang="en-US" sz="900" b="0" kern="1200">
            <a:solidFill>
              <a:sysClr val="windowText" lastClr="000000"/>
            </a:solidFill>
            <a:latin typeface="Times New Roman" panose="02020603050405020304" pitchFamily="18" charset="0"/>
            <a:cs typeface="Times New Roman" panose="02020603050405020304" pitchFamily="18" charset="0"/>
          </a:endParaRPr>
        </a:p>
      </dsp:txBody>
      <dsp:txXfrm>
        <a:off x="7475265" y="3241601"/>
        <a:ext cx="928794" cy="583487"/>
      </dsp:txXfrm>
    </dsp:sp>
    <dsp:sp modelId="{CD7BC607-4741-4866-9890-C11DA95A85F6}">
      <dsp:nvSpPr>
        <dsp:cNvPr id="0" name=""/>
        <dsp:cNvSpPr/>
      </dsp:nvSpPr>
      <dsp:spPr>
        <a:xfrm>
          <a:off x="7475265" y="4020135"/>
          <a:ext cx="928794" cy="464397"/>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l" defTabSz="400050">
            <a:lnSpc>
              <a:spcPct val="90000"/>
            </a:lnSpc>
            <a:spcBef>
              <a:spcPct val="0"/>
            </a:spcBef>
            <a:spcAft>
              <a:spcPct val="35000"/>
            </a:spcAft>
            <a:buFont typeface="Arial" panose="020B0604020202020204" pitchFamily="34" charset="0"/>
            <a:buNone/>
          </a:pPr>
          <a:r>
            <a:rPr lang="en-US" sz="900" b="0" i="0" kern="1200">
              <a:solidFill>
                <a:sysClr val="windowText" lastClr="000000"/>
              </a:solidFill>
              <a:latin typeface="Times New Roman" panose="02020603050405020304" pitchFamily="18" charset="0"/>
              <a:cs typeface="Times New Roman" panose="02020603050405020304" pitchFamily="18" charset="0"/>
            </a:rPr>
            <a:t>6.4 Evaluación de riesgos y plan de contingencia</a:t>
          </a:r>
          <a:endParaRPr lang="en-US" sz="900" b="0" kern="1200">
            <a:solidFill>
              <a:sysClr val="windowText" lastClr="000000"/>
            </a:solidFill>
            <a:latin typeface="Times New Roman" panose="02020603050405020304" pitchFamily="18" charset="0"/>
            <a:cs typeface="Times New Roman" panose="02020603050405020304" pitchFamily="18" charset="0"/>
          </a:endParaRPr>
        </a:p>
      </dsp:txBody>
      <dsp:txXfrm>
        <a:off x="7475265" y="4020135"/>
        <a:ext cx="928794" cy="46439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98410F2-75FB-4C31-A791-E8B1E994FBDA}">
      <dsp:nvSpPr>
        <dsp:cNvPr id="0" name=""/>
        <dsp:cNvSpPr/>
      </dsp:nvSpPr>
      <dsp:spPr>
        <a:xfrm>
          <a:off x="7572500" y="912112"/>
          <a:ext cx="164828" cy="2254481"/>
        </a:xfrm>
        <a:custGeom>
          <a:avLst/>
          <a:gdLst/>
          <a:ahLst/>
          <a:cxnLst/>
          <a:rect l="0" t="0" r="0" b="0"/>
          <a:pathLst>
            <a:path>
              <a:moveTo>
                <a:pt x="0" y="0"/>
              </a:moveTo>
              <a:lnTo>
                <a:pt x="0" y="2254481"/>
              </a:lnTo>
              <a:lnTo>
                <a:pt x="164828" y="2254481"/>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8230694-F043-46D4-9F0C-0D12A168BD5B}">
      <dsp:nvSpPr>
        <dsp:cNvPr id="0" name=""/>
        <dsp:cNvSpPr/>
      </dsp:nvSpPr>
      <dsp:spPr>
        <a:xfrm>
          <a:off x="7572500" y="912112"/>
          <a:ext cx="164828" cy="1220073"/>
        </a:xfrm>
        <a:custGeom>
          <a:avLst/>
          <a:gdLst/>
          <a:ahLst/>
          <a:cxnLst/>
          <a:rect l="0" t="0" r="0" b="0"/>
          <a:pathLst>
            <a:path>
              <a:moveTo>
                <a:pt x="0" y="0"/>
              </a:moveTo>
              <a:lnTo>
                <a:pt x="0" y="1220073"/>
              </a:lnTo>
              <a:lnTo>
                <a:pt x="164828" y="1220073"/>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0DE8ED8-FB3C-469C-8FA5-2EBCDFAA82AA}">
      <dsp:nvSpPr>
        <dsp:cNvPr id="0" name=""/>
        <dsp:cNvSpPr/>
      </dsp:nvSpPr>
      <dsp:spPr>
        <a:xfrm>
          <a:off x="7572500" y="912112"/>
          <a:ext cx="164828" cy="415588"/>
        </a:xfrm>
        <a:custGeom>
          <a:avLst/>
          <a:gdLst/>
          <a:ahLst/>
          <a:cxnLst/>
          <a:rect l="0" t="0" r="0" b="0"/>
          <a:pathLst>
            <a:path>
              <a:moveTo>
                <a:pt x="0" y="0"/>
              </a:moveTo>
              <a:lnTo>
                <a:pt x="0" y="415588"/>
              </a:lnTo>
              <a:lnTo>
                <a:pt x="164828" y="415588"/>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0EB5C27-5896-428C-BB86-52F1ED9F00F8}">
      <dsp:nvSpPr>
        <dsp:cNvPr id="0" name=""/>
        <dsp:cNvSpPr/>
      </dsp:nvSpPr>
      <dsp:spPr>
        <a:xfrm>
          <a:off x="4376525" y="378802"/>
          <a:ext cx="3635518" cy="157739"/>
        </a:xfrm>
        <a:custGeom>
          <a:avLst/>
          <a:gdLst/>
          <a:ahLst/>
          <a:cxnLst/>
          <a:rect l="0" t="0" r="0" b="0"/>
          <a:pathLst>
            <a:path>
              <a:moveTo>
                <a:pt x="0" y="0"/>
              </a:moveTo>
              <a:lnTo>
                <a:pt x="0" y="78869"/>
              </a:lnTo>
              <a:lnTo>
                <a:pt x="3635518" y="78869"/>
              </a:lnTo>
              <a:lnTo>
                <a:pt x="3635518" y="157739"/>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BC75565-6E09-4EB2-90FD-436522ADDF55}">
      <dsp:nvSpPr>
        <dsp:cNvPr id="0" name=""/>
        <dsp:cNvSpPr/>
      </dsp:nvSpPr>
      <dsp:spPr>
        <a:xfrm>
          <a:off x="6628849" y="912112"/>
          <a:ext cx="112671" cy="1495978"/>
        </a:xfrm>
        <a:custGeom>
          <a:avLst/>
          <a:gdLst/>
          <a:ahLst/>
          <a:cxnLst/>
          <a:rect l="0" t="0" r="0" b="0"/>
          <a:pathLst>
            <a:path>
              <a:moveTo>
                <a:pt x="0" y="0"/>
              </a:moveTo>
              <a:lnTo>
                <a:pt x="0" y="1495978"/>
              </a:lnTo>
              <a:lnTo>
                <a:pt x="112671" y="1495978"/>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3D4EC33-FB20-4CE9-8F8C-0CC184F80082}">
      <dsp:nvSpPr>
        <dsp:cNvPr id="0" name=""/>
        <dsp:cNvSpPr/>
      </dsp:nvSpPr>
      <dsp:spPr>
        <a:xfrm>
          <a:off x="6628849" y="912112"/>
          <a:ext cx="112671" cy="878834"/>
        </a:xfrm>
        <a:custGeom>
          <a:avLst/>
          <a:gdLst/>
          <a:ahLst/>
          <a:cxnLst/>
          <a:rect l="0" t="0" r="0" b="0"/>
          <a:pathLst>
            <a:path>
              <a:moveTo>
                <a:pt x="0" y="0"/>
              </a:moveTo>
              <a:lnTo>
                <a:pt x="0" y="878834"/>
              </a:lnTo>
              <a:lnTo>
                <a:pt x="112671" y="878834"/>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941967B-C536-4E7D-A2F0-DC066472F55C}">
      <dsp:nvSpPr>
        <dsp:cNvPr id="0" name=""/>
        <dsp:cNvSpPr/>
      </dsp:nvSpPr>
      <dsp:spPr>
        <a:xfrm>
          <a:off x="6628849" y="912112"/>
          <a:ext cx="112671" cy="345524"/>
        </a:xfrm>
        <a:custGeom>
          <a:avLst/>
          <a:gdLst/>
          <a:ahLst/>
          <a:cxnLst/>
          <a:rect l="0" t="0" r="0" b="0"/>
          <a:pathLst>
            <a:path>
              <a:moveTo>
                <a:pt x="0" y="0"/>
              </a:moveTo>
              <a:lnTo>
                <a:pt x="0" y="345524"/>
              </a:lnTo>
              <a:lnTo>
                <a:pt x="112671" y="345524"/>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EFFFC35-EB38-4309-A970-BCEB6D4CF7C2}">
      <dsp:nvSpPr>
        <dsp:cNvPr id="0" name=""/>
        <dsp:cNvSpPr/>
      </dsp:nvSpPr>
      <dsp:spPr>
        <a:xfrm>
          <a:off x="4376525" y="378802"/>
          <a:ext cx="2552780" cy="157739"/>
        </a:xfrm>
        <a:custGeom>
          <a:avLst/>
          <a:gdLst/>
          <a:ahLst/>
          <a:cxnLst/>
          <a:rect l="0" t="0" r="0" b="0"/>
          <a:pathLst>
            <a:path>
              <a:moveTo>
                <a:pt x="0" y="0"/>
              </a:moveTo>
              <a:lnTo>
                <a:pt x="0" y="78869"/>
              </a:lnTo>
              <a:lnTo>
                <a:pt x="2552780" y="78869"/>
              </a:lnTo>
              <a:lnTo>
                <a:pt x="2552780" y="157739"/>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E7F08FE-0478-4059-9BBE-65237822F9B9}">
      <dsp:nvSpPr>
        <dsp:cNvPr id="0" name=""/>
        <dsp:cNvSpPr/>
      </dsp:nvSpPr>
      <dsp:spPr>
        <a:xfrm>
          <a:off x="5719969" y="912112"/>
          <a:ext cx="112671" cy="1991651"/>
        </a:xfrm>
        <a:custGeom>
          <a:avLst/>
          <a:gdLst/>
          <a:ahLst/>
          <a:cxnLst/>
          <a:rect l="0" t="0" r="0" b="0"/>
          <a:pathLst>
            <a:path>
              <a:moveTo>
                <a:pt x="0" y="0"/>
              </a:moveTo>
              <a:lnTo>
                <a:pt x="0" y="1991651"/>
              </a:lnTo>
              <a:lnTo>
                <a:pt x="112671" y="1991651"/>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1D5DC02-3FF7-4F01-8F70-E5385866F56F}">
      <dsp:nvSpPr>
        <dsp:cNvPr id="0" name=""/>
        <dsp:cNvSpPr/>
      </dsp:nvSpPr>
      <dsp:spPr>
        <a:xfrm>
          <a:off x="5719969" y="912112"/>
          <a:ext cx="112671" cy="1200307"/>
        </a:xfrm>
        <a:custGeom>
          <a:avLst/>
          <a:gdLst/>
          <a:ahLst/>
          <a:cxnLst/>
          <a:rect l="0" t="0" r="0" b="0"/>
          <a:pathLst>
            <a:path>
              <a:moveTo>
                <a:pt x="0" y="0"/>
              </a:moveTo>
              <a:lnTo>
                <a:pt x="0" y="1200307"/>
              </a:lnTo>
              <a:lnTo>
                <a:pt x="112671" y="1200307"/>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3CDA8A8-2D5F-4E11-AC14-861FAB50E8CA}">
      <dsp:nvSpPr>
        <dsp:cNvPr id="0" name=""/>
        <dsp:cNvSpPr/>
      </dsp:nvSpPr>
      <dsp:spPr>
        <a:xfrm>
          <a:off x="5719969" y="912112"/>
          <a:ext cx="112671" cy="427342"/>
        </a:xfrm>
        <a:custGeom>
          <a:avLst/>
          <a:gdLst/>
          <a:ahLst/>
          <a:cxnLst/>
          <a:rect l="0" t="0" r="0" b="0"/>
          <a:pathLst>
            <a:path>
              <a:moveTo>
                <a:pt x="0" y="0"/>
              </a:moveTo>
              <a:lnTo>
                <a:pt x="0" y="427342"/>
              </a:lnTo>
              <a:lnTo>
                <a:pt x="112671" y="427342"/>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6814274-ED66-447C-BBE6-A9506D4F446F}">
      <dsp:nvSpPr>
        <dsp:cNvPr id="0" name=""/>
        <dsp:cNvSpPr/>
      </dsp:nvSpPr>
      <dsp:spPr>
        <a:xfrm>
          <a:off x="4376525" y="378802"/>
          <a:ext cx="1643900" cy="157739"/>
        </a:xfrm>
        <a:custGeom>
          <a:avLst/>
          <a:gdLst/>
          <a:ahLst/>
          <a:cxnLst/>
          <a:rect l="0" t="0" r="0" b="0"/>
          <a:pathLst>
            <a:path>
              <a:moveTo>
                <a:pt x="0" y="0"/>
              </a:moveTo>
              <a:lnTo>
                <a:pt x="0" y="78869"/>
              </a:lnTo>
              <a:lnTo>
                <a:pt x="1643900" y="78869"/>
              </a:lnTo>
              <a:lnTo>
                <a:pt x="1643900" y="157739"/>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2959672-61EA-4C9A-ACE9-35448F281295}">
      <dsp:nvSpPr>
        <dsp:cNvPr id="0" name=""/>
        <dsp:cNvSpPr/>
      </dsp:nvSpPr>
      <dsp:spPr>
        <a:xfrm>
          <a:off x="4811089" y="912112"/>
          <a:ext cx="112671" cy="878834"/>
        </a:xfrm>
        <a:custGeom>
          <a:avLst/>
          <a:gdLst/>
          <a:ahLst/>
          <a:cxnLst/>
          <a:rect l="0" t="0" r="0" b="0"/>
          <a:pathLst>
            <a:path>
              <a:moveTo>
                <a:pt x="0" y="0"/>
              </a:moveTo>
              <a:lnTo>
                <a:pt x="0" y="878834"/>
              </a:lnTo>
              <a:lnTo>
                <a:pt x="112671" y="878834"/>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DEC05A6-040E-4D77-9310-B6117DCB5133}">
      <dsp:nvSpPr>
        <dsp:cNvPr id="0" name=""/>
        <dsp:cNvSpPr/>
      </dsp:nvSpPr>
      <dsp:spPr>
        <a:xfrm>
          <a:off x="4811089" y="912112"/>
          <a:ext cx="112671" cy="345524"/>
        </a:xfrm>
        <a:custGeom>
          <a:avLst/>
          <a:gdLst/>
          <a:ahLst/>
          <a:cxnLst/>
          <a:rect l="0" t="0" r="0" b="0"/>
          <a:pathLst>
            <a:path>
              <a:moveTo>
                <a:pt x="0" y="0"/>
              </a:moveTo>
              <a:lnTo>
                <a:pt x="0" y="345524"/>
              </a:lnTo>
              <a:lnTo>
                <a:pt x="112671" y="345524"/>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873A212-9C52-459B-827E-2D4669341DDF}">
      <dsp:nvSpPr>
        <dsp:cNvPr id="0" name=""/>
        <dsp:cNvSpPr/>
      </dsp:nvSpPr>
      <dsp:spPr>
        <a:xfrm>
          <a:off x="4376525" y="378802"/>
          <a:ext cx="735020" cy="157739"/>
        </a:xfrm>
        <a:custGeom>
          <a:avLst/>
          <a:gdLst/>
          <a:ahLst/>
          <a:cxnLst/>
          <a:rect l="0" t="0" r="0" b="0"/>
          <a:pathLst>
            <a:path>
              <a:moveTo>
                <a:pt x="0" y="0"/>
              </a:moveTo>
              <a:lnTo>
                <a:pt x="0" y="78869"/>
              </a:lnTo>
              <a:lnTo>
                <a:pt x="735020" y="78869"/>
              </a:lnTo>
              <a:lnTo>
                <a:pt x="735020" y="157739"/>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FBAE1A0-0FAE-4E68-9A65-CD2E2AA259B2}">
      <dsp:nvSpPr>
        <dsp:cNvPr id="0" name=""/>
        <dsp:cNvSpPr/>
      </dsp:nvSpPr>
      <dsp:spPr>
        <a:xfrm>
          <a:off x="3902210" y="912112"/>
          <a:ext cx="112671" cy="1412143"/>
        </a:xfrm>
        <a:custGeom>
          <a:avLst/>
          <a:gdLst/>
          <a:ahLst/>
          <a:cxnLst/>
          <a:rect l="0" t="0" r="0" b="0"/>
          <a:pathLst>
            <a:path>
              <a:moveTo>
                <a:pt x="0" y="0"/>
              </a:moveTo>
              <a:lnTo>
                <a:pt x="0" y="1412143"/>
              </a:lnTo>
              <a:lnTo>
                <a:pt x="112671" y="1412143"/>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C3F8115-17DA-49C7-98CB-6BDE88812F0F}">
      <dsp:nvSpPr>
        <dsp:cNvPr id="0" name=""/>
        <dsp:cNvSpPr/>
      </dsp:nvSpPr>
      <dsp:spPr>
        <a:xfrm>
          <a:off x="3902210" y="912112"/>
          <a:ext cx="112671" cy="878834"/>
        </a:xfrm>
        <a:custGeom>
          <a:avLst/>
          <a:gdLst/>
          <a:ahLst/>
          <a:cxnLst/>
          <a:rect l="0" t="0" r="0" b="0"/>
          <a:pathLst>
            <a:path>
              <a:moveTo>
                <a:pt x="0" y="0"/>
              </a:moveTo>
              <a:lnTo>
                <a:pt x="0" y="878834"/>
              </a:lnTo>
              <a:lnTo>
                <a:pt x="112671" y="878834"/>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B349DCE-116E-4015-9BB1-027C4C69C7B0}">
      <dsp:nvSpPr>
        <dsp:cNvPr id="0" name=""/>
        <dsp:cNvSpPr/>
      </dsp:nvSpPr>
      <dsp:spPr>
        <a:xfrm>
          <a:off x="3902210" y="912112"/>
          <a:ext cx="112671" cy="345524"/>
        </a:xfrm>
        <a:custGeom>
          <a:avLst/>
          <a:gdLst/>
          <a:ahLst/>
          <a:cxnLst/>
          <a:rect l="0" t="0" r="0" b="0"/>
          <a:pathLst>
            <a:path>
              <a:moveTo>
                <a:pt x="0" y="0"/>
              </a:moveTo>
              <a:lnTo>
                <a:pt x="0" y="345524"/>
              </a:lnTo>
              <a:lnTo>
                <a:pt x="112671" y="345524"/>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474651D-1866-4EF3-83DA-5ECB22FA9296}">
      <dsp:nvSpPr>
        <dsp:cNvPr id="0" name=""/>
        <dsp:cNvSpPr/>
      </dsp:nvSpPr>
      <dsp:spPr>
        <a:xfrm>
          <a:off x="4202666" y="378802"/>
          <a:ext cx="173858" cy="157739"/>
        </a:xfrm>
        <a:custGeom>
          <a:avLst/>
          <a:gdLst/>
          <a:ahLst/>
          <a:cxnLst/>
          <a:rect l="0" t="0" r="0" b="0"/>
          <a:pathLst>
            <a:path>
              <a:moveTo>
                <a:pt x="173858" y="0"/>
              </a:moveTo>
              <a:lnTo>
                <a:pt x="173858" y="78869"/>
              </a:lnTo>
              <a:lnTo>
                <a:pt x="0" y="78869"/>
              </a:lnTo>
              <a:lnTo>
                <a:pt x="0" y="157739"/>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046E4A8-B2CC-4851-85F0-C005DD9EFFB9}">
      <dsp:nvSpPr>
        <dsp:cNvPr id="0" name=""/>
        <dsp:cNvSpPr/>
      </dsp:nvSpPr>
      <dsp:spPr>
        <a:xfrm>
          <a:off x="2993330" y="912112"/>
          <a:ext cx="112671" cy="878834"/>
        </a:xfrm>
        <a:custGeom>
          <a:avLst/>
          <a:gdLst/>
          <a:ahLst/>
          <a:cxnLst/>
          <a:rect l="0" t="0" r="0" b="0"/>
          <a:pathLst>
            <a:path>
              <a:moveTo>
                <a:pt x="0" y="0"/>
              </a:moveTo>
              <a:lnTo>
                <a:pt x="0" y="878834"/>
              </a:lnTo>
              <a:lnTo>
                <a:pt x="112671" y="878834"/>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10EC4C5-0196-469B-8E9A-EF7BDB34DAFB}">
      <dsp:nvSpPr>
        <dsp:cNvPr id="0" name=""/>
        <dsp:cNvSpPr/>
      </dsp:nvSpPr>
      <dsp:spPr>
        <a:xfrm>
          <a:off x="2993330" y="912112"/>
          <a:ext cx="112671" cy="345524"/>
        </a:xfrm>
        <a:custGeom>
          <a:avLst/>
          <a:gdLst/>
          <a:ahLst/>
          <a:cxnLst/>
          <a:rect l="0" t="0" r="0" b="0"/>
          <a:pathLst>
            <a:path>
              <a:moveTo>
                <a:pt x="0" y="0"/>
              </a:moveTo>
              <a:lnTo>
                <a:pt x="0" y="345524"/>
              </a:lnTo>
              <a:lnTo>
                <a:pt x="112671" y="345524"/>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D9A6388-E4AD-4765-BFAF-B7AD97DB7EC2}">
      <dsp:nvSpPr>
        <dsp:cNvPr id="0" name=""/>
        <dsp:cNvSpPr/>
      </dsp:nvSpPr>
      <dsp:spPr>
        <a:xfrm>
          <a:off x="3293786" y="378802"/>
          <a:ext cx="1082738" cy="157739"/>
        </a:xfrm>
        <a:custGeom>
          <a:avLst/>
          <a:gdLst/>
          <a:ahLst/>
          <a:cxnLst/>
          <a:rect l="0" t="0" r="0" b="0"/>
          <a:pathLst>
            <a:path>
              <a:moveTo>
                <a:pt x="1082738" y="0"/>
              </a:moveTo>
              <a:lnTo>
                <a:pt x="1082738" y="78869"/>
              </a:lnTo>
              <a:lnTo>
                <a:pt x="0" y="78869"/>
              </a:lnTo>
              <a:lnTo>
                <a:pt x="0" y="157739"/>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DE20B7F-E259-4D62-BCE1-F43D2467C5E3}">
      <dsp:nvSpPr>
        <dsp:cNvPr id="0" name=""/>
        <dsp:cNvSpPr/>
      </dsp:nvSpPr>
      <dsp:spPr>
        <a:xfrm>
          <a:off x="2084450" y="912112"/>
          <a:ext cx="112671" cy="1412143"/>
        </a:xfrm>
        <a:custGeom>
          <a:avLst/>
          <a:gdLst/>
          <a:ahLst/>
          <a:cxnLst/>
          <a:rect l="0" t="0" r="0" b="0"/>
          <a:pathLst>
            <a:path>
              <a:moveTo>
                <a:pt x="0" y="0"/>
              </a:moveTo>
              <a:lnTo>
                <a:pt x="0" y="1412143"/>
              </a:lnTo>
              <a:lnTo>
                <a:pt x="112671" y="1412143"/>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62D8D3A-A6AA-4F25-880E-444C42559F05}">
      <dsp:nvSpPr>
        <dsp:cNvPr id="0" name=""/>
        <dsp:cNvSpPr/>
      </dsp:nvSpPr>
      <dsp:spPr>
        <a:xfrm>
          <a:off x="2084450" y="912112"/>
          <a:ext cx="112671" cy="878834"/>
        </a:xfrm>
        <a:custGeom>
          <a:avLst/>
          <a:gdLst/>
          <a:ahLst/>
          <a:cxnLst/>
          <a:rect l="0" t="0" r="0" b="0"/>
          <a:pathLst>
            <a:path>
              <a:moveTo>
                <a:pt x="0" y="0"/>
              </a:moveTo>
              <a:lnTo>
                <a:pt x="0" y="878834"/>
              </a:lnTo>
              <a:lnTo>
                <a:pt x="112671" y="878834"/>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919EB0A-7B1B-44E6-AB79-135EB8F23676}">
      <dsp:nvSpPr>
        <dsp:cNvPr id="0" name=""/>
        <dsp:cNvSpPr/>
      </dsp:nvSpPr>
      <dsp:spPr>
        <a:xfrm>
          <a:off x="2084450" y="912112"/>
          <a:ext cx="112671" cy="345524"/>
        </a:xfrm>
        <a:custGeom>
          <a:avLst/>
          <a:gdLst/>
          <a:ahLst/>
          <a:cxnLst/>
          <a:rect l="0" t="0" r="0" b="0"/>
          <a:pathLst>
            <a:path>
              <a:moveTo>
                <a:pt x="0" y="0"/>
              </a:moveTo>
              <a:lnTo>
                <a:pt x="0" y="345524"/>
              </a:lnTo>
              <a:lnTo>
                <a:pt x="112671" y="345524"/>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C311676-ED91-425B-A1D3-E6794FEEDC04}">
      <dsp:nvSpPr>
        <dsp:cNvPr id="0" name=""/>
        <dsp:cNvSpPr/>
      </dsp:nvSpPr>
      <dsp:spPr>
        <a:xfrm>
          <a:off x="2384907" y="378802"/>
          <a:ext cx="1991618" cy="157739"/>
        </a:xfrm>
        <a:custGeom>
          <a:avLst/>
          <a:gdLst/>
          <a:ahLst/>
          <a:cxnLst/>
          <a:rect l="0" t="0" r="0" b="0"/>
          <a:pathLst>
            <a:path>
              <a:moveTo>
                <a:pt x="1991618" y="0"/>
              </a:moveTo>
              <a:lnTo>
                <a:pt x="1991618" y="78869"/>
              </a:lnTo>
              <a:lnTo>
                <a:pt x="0" y="78869"/>
              </a:lnTo>
              <a:lnTo>
                <a:pt x="0" y="157739"/>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09A5C43-75C1-42DA-AFF8-FFF258B59AE5}">
      <dsp:nvSpPr>
        <dsp:cNvPr id="0" name=""/>
        <dsp:cNvSpPr/>
      </dsp:nvSpPr>
      <dsp:spPr>
        <a:xfrm>
          <a:off x="1175571" y="912112"/>
          <a:ext cx="112671" cy="1528705"/>
        </a:xfrm>
        <a:custGeom>
          <a:avLst/>
          <a:gdLst/>
          <a:ahLst/>
          <a:cxnLst/>
          <a:rect l="0" t="0" r="0" b="0"/>
          <a:pathLst>
            <a:path>
              <a:moveTo>
                <a:pt x="0" y="0"/>
              </a:moveTo>
              <a:lnTo>
                <a:pt x="0" y="1528705"/>
              </a:lnTo>
              <a:lnTo>
                <a:pt x="112671" y="1528705"/>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CE126CC-2906-4A03-B3B7-4F02B2E93CED}">
      <dsp:nvSpPr>
        <dsp:cNvPr id="0" name=""/>
        <dsp:cNvSpPr/>
      </dsp:nvSpPr>
      <dsp:spPr>
        <a:xfrm>
          <a:off x="1175571" y="912112"/>
          <a:ext cx="112671" cy="878834"/>
        </a:xfrm>
        <a:custGeom>
          <a:avLst/>
          <a:gdLst/>
          <a:ahLst/>
          <a:cxnLst/>
          <a:rect l="0" t="0" r="0" b="0"/>
          <a:pathLst>
            <a:path>
              <a:moveTo>
                <a:pt x="0" y="0"/>
              </a:moveTo>
              <a:lnTo>
                <a:pt x="0" y="878834"/>
              </a:lnTo>
              <a:lnTo>
                <a:pt x="112671" y="878834"/>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013B761-D74E-4CB6-949B-7CA920FFA134}">
      <dsp:nvSpPr>
        <dsp:cNvPr id="0" name=""/>
        <dsp:cNvSpPr/>
      </dsp:nvSpPr>
      <dsp:spPr>
        <a:xfrm>
          <a:off x="1175571" y="912112"/>
          <a:ext cx="112671" cy="345524"/>
        </a:xfrm>
        <a:custGeom>
          <a:avLst/>
          <a:gdLst/>
          <a:ahLst/>
          <a:cxnLst/>
          <a:rect l="0" t="0" r="0" b="0"/>
          <a:pathLst>
            <a:path>
              <a:moveTo>
                <a:pt x="0" y="0"/>
              </a:moveTo>
              <a:lnTo>
                <a:pt x="0" y="345524"/>
              </a:lnTo>
              <a:lnTo>
                <a:pt x="112671" y="345524"/>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13E5EDB-6247-40A7-BB3E-7FF89CA650F3}">
      <dsp:nvSpPr>
        <dsp:cNvPr id="0" name=""/>
        <dsp:cNvSpPr/>
      </dsp:nvSpPr>
      <dsp:spPr>
        <a:xfrm>
          <a:off x="1476027" y="378802"/>
          <a:ext cx="2900497" cy="157739"/>
        </a:xfrm>
        <a:custGeom>
          <a:avLst/>
          <a:gdLst/>
          <a:ahLst/>
          <a:cxnLst/>
          <a:rect l="0" t="0" r="0" b="0"/>
          <a:pathLst>
            <a:path>
              <a:moveTo>
                <a:pt x="2900497" y="0"/>
              </a:moveTo>
              <a:lnTo>
                <a:pt x="2900497" y="78869"/>
              </a:lnTo>
              <a:lnTo>
                <a:pt x="0" y="78869"/>
              </a:lnTo>
              <a:lnTo>
                <a:pt x="0" y="157739"/>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7D3AA94-BA8B-48A8-B118-EBF45DA6D04E}">
      <dsp:nvSpPr>
        <dsp:cNvPr id="0" name=""/>
        <dsp:cNvSpPr/>
      </dsp:nvSpPr>
      <dsp:spPr>
        <a:xfrm>
          <a:off x="266691" y="912112"/>
          <a:ext cx="112671" cy="1945453"/>
        </a:xfrm>
        <a:custGeom>
          <a:avLst/>
          <a:gdLst/>
          <a:ahLst/>
          <a:cxnLst/>
          <a:rect l="0" t="0" r="0" b="0"/>
          <a:pathLst>
            <a:path>
              <a:moveTo>
                <a:pt x="0" y="0"/>
              </a:moveTo>
              <a:lnTo>
                <a:pt x="0" y="1945453"/>
              </a:lnTo>
              <a:lnTo>
                <a:pt x="112671" y="1945453"/>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A98F482-4427-497D-81DA-F295A414BCF0}">
      <dsp:nvSpPr>
        <dsp:cNvPr id="0" name=""/>
        <dsp:cNvSpPr/>
      </dsp:nvSpPr>
      <dsp:spPr>
        <a:xfrm>
          <a:off x="266691" y="912112"/>
          <a:ext cx="112671" cy="1412143"/>
        </a:xfrm>
        <a:custGeom>
          <a:avLst/>
          <a:gdLst/>
          <a:ahLst/>
          <a:cxnLst/>
          <a:rect l="0" t="0" r="0" b="0"/>
          <a:pathLst>
            <a:path>
              <a:moveTo>
                <a:pt x="0" y="0"/>
              </a:moveTo>
              <a:lnTo>
                <a:pt x="0" y="1412143"/>
              </a:lnTo>
              <a:lnTo>
                <a:pt x="112671" y="1412143"/>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B27719B-CFD9-4930-A61E-C8D6CDEA7AC8}">
      <dsp:nvSpPr>
        <dsp:cNvPr id="0" name=""/>
        <dsp:cNvSpPr/>
      </dsp:nvSpPr>
      <dsp:spPr>
        <a:xfrm>
          <a:off x="266691" y="912112"/>
          <a:ext cx="112671" cy="878834"/>
        </a:xfrm>
        <a:custGeom>
          <a:avLst/>
          <a:gdLst/>
          <a:ahLst/>
          <a:cxnLst/>
          <a:rect l="0" t="0" r="0" b="0"/>
          <a:pathLst>
            <a:path>
              <a:moveTo>
                <a:pt x="0" y="0"/>
              </a:moveTo>
              <a:lnTo>
                <a:pt x="0" y="878834"/>
              </a:lnTo>
              <a:lnTo>
                <a:pt x="112671" y="878834"/>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A3ED6B6-CDD2-435D-A48A-5F9227581D13}">
      <dsp:nvSpPr>
        <dsp:cNvPr id="0" name=""/>
        <dsp:cNvSpPr/>
      </dsp:nvSpPr>
      <dsp:spPr>
        <a:xfrm>
          <a:off x="266691" y="912112"/>
          <a:ext cx="112671" cy="345524"/>
        </a:xfrm>
        <a:custGeom>
          <a:avLst/>
          <a:gdLst/>
          <a:ahLst/>
          <a:cxnLst/>
          <a:rect l="0" t="0" r="0" b="0"/>
          <a:pathLst>
            <a:path>
              <a:moveTo>
                <a:pt x="0" y="0"/>
              </a:moveTo>
              <a:lnTo>
                <a:pt x="0" y="345524"/>
              </a:lnTo>
              <a:lnTo>
                <a:pt x="112671" y="345524"/>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9428E1B-52CC-41F9-A035-DA3D1B006CB3}">
      <dsp:nvSpPr>
        <dsp:cNvPr id="0" name=""/>
        <dsp:cNvSpPr/>
      </dsp:nvSpPr>
      <dsp:spPr>
        <a:xfrm>
          <a:off x="567147" y="378802"/>
          <a:ext cx="3809377" cy="157739"/>
        </a:xfrm>
        <a:custGeom>
          <a:avLst/>
          <a:gdLst/>
          <a:ahLst/>
          <a:cxnLst/>
          <a:rect l="0" t="0" r="0" b="0"/>
          <a:pathLst>
            <a:path>
              <a:moveTo>
                <a:pt x="3809377" y="0"/>
              </a:moveTo>
              <a:lnTo>
                <a:pt x="3809377" y="78869"/>
              </a:lnTo>
              <a:lnTo>
                <a:pt x="0" y="78869"/>
              </a:lnTo>
              <a:lnTo>
                <a:pt x="0" y="157739"/>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8AB7342-8CDF-4104-BBB9-E97638F34365}">
      <dsp:nvSpPr>
        <dsp:cNvPr id="0" name=""/>
        <dsp:cNvSpPr/>
      </dsp:nvSpPr>
      <dsp:spPr>
        <a:xfrm>
          <a:off x="4000955" y="3232"/>
          <a:ext cx="751140" cy="375570"/>
        </a:xfrm>
        <a:prstGeom prst="round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1" kern="1200">
              <a:solidFill>
                <a:schemeClr val="tx1"/>
              </a:solidFill>
            </a:rPr>
            <a:t>Interesados </a:t>
          </a:r>
        </a:p>
      </dsp:txBody>
      <dsp:txXfrm>
        <a:off x="4019289" y="21566"/>
        <a:ext cx="714472" cy="338902"/>
      </dsp:txXfrm>
    </dsp:sp>
    <dsp:sp modelId="{67A040C2-7C44-4E9B-A7F8-3908B40258EC}">
      <dsp:nvSpPr>
        <dsp:cNvPr id="0" name=""/>
        <dsp:cNvSpPr/>
      </dsp:nvSpPr>
      <dsp:spPr>
        <a:xfrm>
          <a:off x="191577" y="536542"/>
          <a:ext cx="751140" cy="375570"/>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0" kern="1200">
              <a:solidFill>
                <a:schemeClr val="tx1"/>
              </a:solidFill>
            </a:rPr>
            <a:t>Consumidores de aceite vegetal reutilizado </a:t>
          </a:r>
        </a:p>
      </dsp:txBody>
      <dsp:txXfrm>
        <a:off x="191577" y="536542"/>
        <a:ext cx="751140" cy="375570"/>
      </dsp:txXfrm>
    </dsp:sp>
    <dsp:sp modelId="{AA709653-B589-4967-A928-EA938CE3C1DB}">
      <dsp:nvSpPr>
        <dsp:cNvPr id="0" name=""/>
        <dsp:cNvSpPr/>
      </dsp:nvSpPr>
      <dsp:spPr>
        <a:xfrm>
          <a:off x="379362" y="1069851"/>
          <a:ext cx="751140" cy="3755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0" kern="1200">
              <a:solidFill>
                <a:schemeClr val="tx1"/>
              </a:solidFill>
            </a:rPr>
            <a:t>Industria de biocombustibles</a:t>
          </a:r>
        </a:p>
      </dsp:txBody>
      <dsp:txXfrm>
        <a:off x="379362" y="1069851"/>
        <a:ext cx="751140" cy="375570"/>
      </dsp:txXfrm>
    </dsp:sp>
    <dsp:sp modelId="{9EA6AC08-0F17-4610-9098-5D4C6E0BD1C7}">
      <dsp:nvSpPr>
        <dsp:cNvPr id="0" name=""/>
        <dsp:cNvSpPr/>
      </dsp:nvSpPr>
      <dsp:spPr>
        <a:xfrm>
          <a:off x="379362" y="1603161"/>
          <a:ext cx="751140" cy="3755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0" kern="1200">
              <a:solidFill>
                <a:schemeClr val="tx1"/>
              </a:solidFill>
            </a:rPr>
            <a:t>Industria de cosmeticos </a:t>
          </a:r>
        </a:p>
      </dsp:txBody>
      <dsp:txXfrm>
        <a:off x="379362" y="1603161"/>
        <a:ext cx="751140" cy="375570"/>
      </dsp:txXfrm>
    </dsp:sp>
    <dsp:sp modelId="{15C19A6F-1CDA-40E7-8A0A-FA27E61B0665}">
      <dsp:nvSpPr>
        <dsp:cNvPr id="0" name=""/>
        <dsp:cNvSpPr/>
      </dsp:nvSpPr>
      <dsp:spPr>
        <a:xfrm>
          <a:off x="379362" y="2136470"/>
          <a:ext cx="751140" cy="3755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0" kern="1200">
              <a:solidFill>
                <a:schemeClr val="tx1"/>
              </a:solidFill>
            </a:rPr>
            <a:t>Empresas de servicios ambientales </a:t>
          </a:r>
        </a:p>
      </dsp:txBody>
      <dsp:txXfrm>
        <a:off x="379362" y="2136470"/>
        <a:ext cx="751140" cy="375570"/>
      </dsp:txXfrm>
    </dsp:sp>
    <dsp:sp modelId="{29468AE5-59C4-4798-9FA3-88D8B750CE74}">
      <dsp:nvSpPr>
        <dsp:cNvPr id="0" name=""/>
        <dsp:cNvSpPr/>
      </dsp:nvSpPr>
      <dsp:spPr>
        <a:xfrm>
          <a:off x="379362" y="2669780"/>
          <a:ext cx="751140" cy="3755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0" kern="1200">
              <a:solidFill>
                <a:schemeClr val="tx1"/>
              </a:solidFill>
            </a:rPr>
            <a:t>Industrias de artesanias</a:t>
          </a:r>
        </a:p>
      </dsp:txBody>
      <dsp:txXfrm>
        <a:off x="379362" y="2669780"/>
        <a:ext cx="751140" cy="375570"/>
      </dsp:txXfrm>
    </dsp:sp>
    <dsp:sp modelId="{B9E00DD9-62EE-4364-8D2F-5FF11B1B44FD}">
      <dsp:nvSpPr>
        <dsp:cNvPr id="0" name=""/>
        <dsp:cNvSpPr/>
      </dsp:nvSpPr>
      <dsp:spPr>
        <a:xfrm>
          <a:off x="1100457" y="536542"/>
          <a:ext cx="751140" cy="375570"/>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0" kern="1200">
              <a:solidFill>
                <a:schemeClr val="tx1"/>
              </a:solidFill>
            </a:rPr>
            <a:t>Comunidad Local </a:t>
          </a:r>
        </a:p>
      </dsp:txBody>
      <dsp:txXfrm>
        <a:off x="1100457" y="536542"/>
        <a:ext cx="751140" cy="375570"/>
      </dsp:txXfrm>
    </dsp:sp>
    <dsp:sp modelId="{61A9E20A-D497-45B0-9ABC-366F839B7CEF}">
      <dsp:nvSpPr>
        <dsp:cNvPr id="0" name=""/>
        <dsp:cNvSpPr/>
      </dsp:nvSpPr>
      <dsp:spPr>
        <a:xfrm>
          <a:off x="1288242" y="1069851"/>
          <a:ext cx="751140" cy="3755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0" kern="1200">
              <a:solidFill>
                <a:schemeClr val="tx1"/>
              </a:solidFill>
            </a:rPr>
            <a:t>Residentes </a:t>
          </a:r>
        </a:p>
      </dsp:txBody>
      <dsp:txXfrm>
        <a:off x="1288242" y="1069851"/>
        <a:ext cx="751140" cy="375570"/>
      </dsp:txXfrm>
    </dsp:sp>
    <dsp:sp modelId="{24271F4F-CDA7-4B98-8B14-3E21A6E1B6F6}">
      <dsp:nvSpPr>
        <dsp:cNvPr id="0" name=""/>
        <dsp:cNvSpPr/>
      </dsp:nvSpPr>
      <dsp:spPr>
        <a:xfrm>
          <a:off x="1288242" y="1603161"/>
          <a:ext cx="751140" cy="3755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0" i="0" kern="1200">
              <a:solidFill>
                <a:schemeClr val="tx1"/>
              </a:solidFill>
            </a:rPr>
            <a:t>rganizaciones comunitarias</a:t>
          </a:r>
          <a:endParaRPr lang="en-US" sz="800" b="0" kern="1200">
            <a:solidFill>
              <a:schemeClr val="tx1"/>
            </a:solidFill>
          </a:endParaRPr>
        </a:p>
      </dsp:txBody>
      <dsp:txXfrm>
        <a:off x="1288242" y="1603161"/>
        <a:ext cx="751140" cy="375570"/>
      </dsp:txXfrm>
    </dsp:sp>
    <dsp:sp modelId="{16FC33A3-F844-47ED-848C-B032C0138626}">
      <dsp:nvSpPr>
        <dsp:cNvPr id="0" name=""/>
        <dsp:cNvSpPr/>
      </dsp:nvSpPr>
      <dsp:spPr>
        <a:xfrm>
          <a:off x="1288242" y="2136470"/>
          <a:ext cx="751140" cy="60869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0" i="0" kern="1200">
              <a:solidFill>
                <a:schemeClr val="tx1"/>
              </a:solidFill>
            </a:rPr>
            <a:t>Representantes de las comunidades indígenas locales</a:t>
          </a:r>
          <a:endParaRPr lang="en-US" sz="800" b="0" kern="1200">
            <a:solidFill>
              <a:schemeClr val="tx1"/>
            </a:solidFill>
          </a:endParaRPr>
        </a:p>
      </dsp:txBody>
      <dsp:txXfrm>
        <a:off x="1288242" y="2136470"/>
        <a:ext cx="751140" cy="608693"/>
      </dsp:txXfrm>
    </dsp:sp>
    <dsp:sp modelId="{0F6F3678-AA7E-4455-BD1D-324BFE49B5A2}">
      <dsp:nvSpPr>
        <dsp:cNvPr id="0" name=""/>
        <dsp:cNvSpPr/>
      </dsp:nvSpPr>
      <dsp:spPr>
        <a:xfrm>
          <a:off x="2009336" y="536542"/>
          <a:ext cx="751140" cy="375570"/>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0" kern="1200">
              <a:solidFill>
                <a:schemeClr val="tx1"/>
              </a:solidFill>
            </a:rPr>
            <a:t>Proveedores </a:t>
          </a:r>
        </a:p>
      </dsp:txBody>
      <dsp:txXfrm>
        <a:off x="2009336" y="536542"/>
        <a:ext cx="751140" cy="375570"/>
      </dsp:txXfrm>
    </dsp:sp>
    <dsp:sp modelId="{B7F49C60-72EF-4A17-9EDD-EFEE6D40AF6A}">
      <dsp:nvSpPr>
        <dsp:cNvPr id="0" name=""/>
        <dsp:cNvSpPr/>
      </dsp:nvSpPr>
      <dsp:spPr>
        <a:xfrm>
          <a:off x="2197121" y="1069851"/>
          <a:ext cx="751140" cy="3755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0" kern="1200">
              <a:solidFill>
                <a:schemeClr val="tx1"/>
              </a:solidFill>
            </a:rPr>
            <a:t>Proceso de Reciclaje</a:t>
          </a:r>
        </a:p>
      </dsp:txBody>
      <dsp:txXfrm>
        <a:off x="2197121" y="1069851"/>
        <a:ext cx="751140" cy="375570"/>
      </dsp:txXfrm>
    </dsp:sp>
    <dsp:sp modelId="{C543CC20-E7BB-43D6-8AFB-E2A4DEAEA6A8}">
      <dsp:nvSpPr>
        <dsp:cNvPr id="0" name=""/>
        <dsp:cNvSpPr/>
      </dsp:nvSpPr>
      <dsp:spPr>
        <a:xfrm>
          <a:off x="2197121" y="1603161"/>
          <a:ext cx="751140" cy="3755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0" kern="1200">
              <a:solidFill>
                <a:schemeClr val="tx1"/>
              </a:solidFill>
            </a:rPr>
            <a:t>Proceso Operacional  </a:t>
          </a:r>
        </a:p>
      </dsp:txBody>
      <dsp:txXfrm>
        <a:off x="2197121" y="1603161"/>
        <a:ext cx="751140" cy="375570"/>
      </dsp:txXfrm>
    </dsp:sp>
    <dsp:sp modelId="{AB4AE4BC-CEA6-4D8B-9751-72CAD50BFF25}">
      <dsp:nvSpPr>
        <dsp:cNvPr id="0" name=""/>
        <dsp:cNvSpPr/>
      </dsp:nvSpPr>
      <dsp:spPr>
        <a:xfrm>
          <a:off x="2197121" y="2136470"/>
          <a:ext cx="751140" cy="3755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0" kern="1200">
              <a:solidFill>
                <a:schemeClr val="tx1"/>
              </a:solidFill>
            </a:rPr>
            <a:t>Comercialización </a:t>
          </a:r>
        </a:p>
      </dsp:txBody>
      <dsp:txXfrm>
        <a:off x="2197121" y="2136470"/>
        <a:ext cx="751140" cy="375570"/>
      </dsp:txXfrm>
    </dsp:sp>
    <dsp:sp modelId="{57BCB794-D1E1-44B5-A0D6-7335403406E3}">
      <dsp:nvSpPr>
        <dsp:cNvPr id="0" name=""/>
        <dsp:cNvSpPr/>
      </dsp:nvSpPr>
      <dsp:spPr>
        <a:xfrm>
          <a:off x="2918216" y="536542"/>
          <a:ext cx="751140" cy="375570"/>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0" kern="1200">
              <a:solidFill>
                <a:schemeClr val="tx1"/>
              </a:solidFill>
            </a:rPr>
            <a:t>Consumidores </a:t>
          </a:r>
        </a:p>
      </dsp:txBody>
      <dsp:txXfrm>
        <a:off x="2918216" y="536542"/>
        <a:ext cx="751140" cy="375570"/>
      </dsp:txXfrm>
    </dsp:sp>
    <dsp:sp modelId="{D0795282-D48A-4B88-8EF0-6FA7DA0E1C32}">
      <dsp:nvSpPr>
        <dsp:cNvPr id="0" name=""/>
        <dsp:cNvSpPr/>
      </dsp:nvSpPr>
      <dsp:spPr>
        <a:xfrm>
          <a:off x="3106001" y="1069851"/>
          <a:ext cx="751140" cy="3755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0" kern="1200">
              <a:solidFill>
                <a:schemeClr val="tx1"/>
              </a:solidFill>
            </a:rPr>
            <a:t>Mayoristas </a:t>
          </a:r>
        </a:p>
      </dsp:txBody>
      <dsp:txXfrm>
        <a:off x="3106001" y="1069851"/>
        <a:ext cx="751140" cy="375570"/>
      </dsp:txXfrm>
    </dsp:sp>
    <dsp:sp modelId="{0DC0C440-C11C-4865-AE9E-4F3DABFE37F5}">
      <dsp:nvSpPr>
        <dsp:cNvPr id="0" name=""/>
        <dsp:cNvSpPr/>
      </dsp:nvSpPr>
      <dsp:spPr>
        <a:xfrm>
          <a:off x="3106001" y="1603161"/>
          <a:ext cx="751140" cy="3755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0" kern="1200">
              <a:solidFill>
                <a:schemeClr val="tx1"/>
              </a:solidFill>
            </a:rPr>
            <a:t>Consumidor final </a:t>
          </a:r>
        </a:p>
      </dsp:txBody>
      <dsp:txXfrm>
        <a:off x="3106001" y="1603161"/>
        <a:ext cx="751140" cy="375570"/>
      </dsp:txXfrm>
    </dsp:sp>
    <dsp:sp modelId="{A6A52265-99DB-4872-B982-5F5FB650E440}">
      <dsp:nvSpPr>
        <dsp:cNvPr id="0" name=""/>
        <dsp:cNvSpPr/>
      </dsp:nvSpPr>
      <dsp:spPr>
        <a:xfrm>
          <a:off x="3827096" y="536542"/>
          <a:ext cx="751140" cy="375570"/>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0" kern="1200">
              <a:solidFill>
                <a:schemeClr val="tx1"/>
              </a:solidFill>
            </a:rPr>
            <a:t>Recursos Humanos </a:t>
          </a:r>
        </a:p>
      </dsp:txBody>
      <dsp:txXfrm>
        <a:off x="3827096" y="536542"/>
        <a:ext cx="751140" cy="375570"/>
      </dsp:txXfrm>
    </dsp:sp>
    <dsp:sp modelId="{5A7D7BAA-5AC2-4128-B272-D536949D2395}">
      <dsp:nvSpPr>
        <dsp:cNvPr id="0" name=""/>
        <dsp:cNvSpPr/>
      </dsp:nvSpPr>
      <dsp:spPr>
        <a:xfrm>
          <a:off x="4014881" y="1069851"/>
          <a:ext cx="751140" cy="3755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0" kern="1200">
              <a:solidFill>
                <a:schemeClr val="tx1"/>
              </a:solidFill>
            </a:rPr>
            <a:t>Equipo del proyecto </a:t>
          </a:r>
        </a:p>
      </dsp:txBody>
      <dsp:txXfrm>
        <a:off x="4014881" y="1069851"/>
        <a:ext cx="751140" cy="375570"/>
      </dsp:txXfrm>
    </dsp:sp>
    <dsp:sp modelId="{64F3B693-461A-4C26-8B12-536DADA4A206}">
      <dsp:nvSpPr>
        <dsp:cNvPr id="0" name=""/>
        <dsp:cNvSpPr/>
      </dsp:nvSpPr>
      <dsp:spPr>
        <a:xfrm>
          <a:off x="4014881" y="1603161"/>
          <a:ext cx="751140" cy="3755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Font typeface="Arial" panose="020B0604020202020204" pitchFamily="34" charset="0"/>
            <a:buNone/>
          </a:pPr>
          <a:r>
            <a:rPr lang="en-US" sz="800" b="0" i="0" kern="1200">
              <a:solidFill>
                <a:schemeClr val="tx1"/>
              </a:solidFill>
            </a:rPr>
            <a:t>Personal de operaciones y producción</a:t>
          </a:r>
          <a:endParaRPr lang="en-US" sz="800" b="0" kern="1200">
            <a:solidFill>
              <a:schemeClr val="tx1"/>
            </a:solidFill>
          </a:endParaRPr>
        </a:p>
      </dsp:txBody>
      <dsp:txXfrm>
        <a:off x="4014881" y="1603161"/>
        <a:ext cx="751140" cy="375570"/>
      </dsp:txXfrm>
    </dsp:sp>
    <dsp:sp modelId="{7BC26C21-DB84-4318-BF01-B82D499414A9}">
      <dsp:nvSpPr>
        <dsp:cNvPr id="0" name=""/>
        <dsp:cNvSpPr/>
      </dsp:nvSpPr>
      <dsp:spPr>
        <a:xfrm>
          <a:off x="4014881" y="2136470"/>
          <a:ext cx="751140" cy="3755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Font typeface="Arial" panose="020B0604020202020204" pitchFamily="34" charset="0"/>
            <a:buNone/>
          </a:pPr>
          <a:r>
            <a:rPr lang="en-US" sz="800" b="0" i="0" kern="1200">
              <a:solidFill>
                <a:schemeClr val="tx1"/>
              </a:solidFill>
            </a:rPr>
            <a:t>Departamentos de marketing y ventas</a:t>
          </a:r>
          <a:endParaRPr lang="en-US" sz="800" b="0" kern="1200">
            <a:solidFill>
              <a:schemeClr val="tx1"/>
            </a:solidFill>
          </a:endParaRPr>
        </a:p>
      </dsp:txBody>
      <dsp:txXfrm>
        <a:off x="4014881" y="2136470"/>
        <a:ext cx="751140" cy="375570"/>
      </dsp:txXfrm>
    </dsp:sp>
    <dsp:sp modelId="{BF72BCAD-D576-4649-AFF1-2BB2302B827B}">
      <dsp:nvSpPr>
        <dsp:cNvPr id="0" name=""/>
        <dsp:cNvSpPr/>
      </dsp:nvSpPr>
      <dsp:spPr>
        <a:xfrm>
          <a:off x="4735975" y="536542"/>
          <a:ext cx="751140" cy="375570"/>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0" kern="1200">
              <a:solidFill>
                <a:schemeClr val="tx1"/>
              </a:solidFill>
            </a:rPr>
            <a:t>Entidades Regulatorias </a:t>
          </a:r>
        </a:p>
      </dsp:txBody>
      <dsp:txXfrm>
        <a:off x="4735975" y="536542"/>
        <a:ext cx="751140" cy="375570"/>
      </dsp:txXfrm>
    </dsp:sp>
    <dsp:sp modelId="{2C4D3CF3-4871-42FF-914D-9D3821B57511}">
      <dsp:nvSpPr>
        <dsp:cNvPr id="0" name=""/>
        <dsp:cNvSpPr/>
      </dsp:nvSpPr>
      <dsp:spPr>
        <a:xfrm>
          <a:off x="4923760" y="1069851"/>
          <a:ext cx="751140" cy="3755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0" kern="1200">
              <a:solidFill>
                <a:schemeClr val="tx1"/>
              </a:solidFill>
            </a:rPr>
            <a:t>Nacionales (Gobierno de Honduras)</a:t>
          </a:r>
        </a:p>
      </dsp:txBody>
      <dsp:txXfrm>
        <a:off x="4923760" y="1069851"/>
        <a:ext cx="751140" cy="375570"/>
      </dsp:txXfrm>
    </dsp:sp>
    <dsp:sp modelId="{02DFA019-0C0D-4885-A75B-FE7A4780F08F}">
      <dsp:nvSpPr>
        <dsp:cNvPr id="0" name=""/>
        <dsp:cNvSpPr/>
      </dsp:nvSpPr>
      <dsp:spPr>
        <a:xfrm>
          <a:off x="4923760" y="1603161"/>
          <a:ext cx="751140" cy="3755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0" kern="1200">
              <a:solidFill>
                <a:schemeClr val="tx1"/>
              </a:solidFill>
            </a:rPr>
            <a:t>Internacionales  </a:t>
          </a:r>
        </a:p>
      </dsp:txBody>
      <dsp:txXfrm>
        <a:off x="4923760" y="1603161"/>
        <a:ext cx="751140" cy="375570"/>
      </dsp:txXfrm>
    </dsp:sp>
    <dsp:sp modelId="{108C5170-F8FA-44C5-AF60-76AE62164CD1}">
      <dsp:nvSpPr>
        <dsp:cNvPr id="0" name=""/>
        <dsp:cNvSpPr/>
      </dsp:nvSpPr>
      <dsp:spPr>
        <a:xfrm>
          <a:off x="5644855" y="536542"/>
          <a:ext cx="751140" cy="375570"/>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0" kern="1200">
              <a:solidFill>
                <a:schemeClr val="tx1"/>
              </a:solidFill>
            </a:rPr>
            <a:t>Organizaciones Ambientales </a:t>
          </a:r>
        </a:p>
      </dsp:txBody>
      <dsp:txXfrm>
        <a:off x="5644855" y="536542"/>
        <a:ext cx="751140" cy="375570"/>
      </dsp:txXfrm>
    </dsp:sp>
    <dsp:sp modelId="{30CC93AF-544E-441E-B742-F24CAB2E9319}">
      <dsp:nvSpPr>
        <dsp:cNvPr id="0" name=""/>
        <dsp:cNvSpPr/>
      </dsp:nvSpPr>
      <dsp:spPr>
        <a:xfrm>
          <a:off x="5832640" y="1069851"/>
          <a:ext cx="751140" cy="53920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Font typeface="Arial" panose="020B0604020202020204" pitchFamily="34" charset="0"/>
            <a:buNone/>
          </a:pPr>
          <a:r>
            <a:rPr lang="en-US" sz="800" b="0" i="0" kern="1200">
              <a:solidFill>
                <a:schemeClr val="tx1"/>
              </a:solidFill>
            </a:rPr>
            <a:t>Grupos ecologistas y defensores del reciclaje</a:t>
          </a:r>
          <a:endParaRPr lang="en-US" sz="800" b="0" kern="1200">
            <a:solidFill>
              <a:schemeClr val="tx1"/>
            </a:solidFill>
          </a:endParaRPr>
        </a:p>
      </dsp:txBody>
      <dsp:txXfrm>
        <a:off x="5832640" y="1069851"/>
        <a:ext cx="751140" cy="539205"/>
      </dsp:txXfrm>
    </dsp:sp>
    <dsp:sp modelId="{4CA59ADA-6F01-4CB8-996C-89963A101CBF}">
      <dsp:nvSpPr>
        <dsp:cNvPr id="0" name=""/>
        <dsp:cNvSpPr/>
      </dsp:nvSpPr>
      <dsp:spPr>
        <a:xfrm>
          <a:off x="5832640" y="1766797"/>
          <a:ext cx="751140" cy="69124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0" i="0" kern="1200">
              <a:solidFill>
                <a:schemeClr val="tx1"/>
              </a:solidFill>
            </a:rPr>
            <a:t>Organizaciones sin fines de lucro medioambientales </a:t>
          </a:r>
          <a:endParaRPr lang="en-US" sz="800" b="0" kern="1200">
            <a:solidFill>
              <a:schemeClr val="tx1"/>
            </a:solidFill>
          </a:endParaRPr>
        </a:p>
      </dsp:txBody>
      <dsp:txXfrm>
        <a:off x="5832640" y="1766797"/>
        <a:ext cx="751140" cy="691244"/>
      </dsp:txXfrm>
    </dsp:sp>
    <dsp:sp modelId="{E00F1837-56C6-427E-93DA-735C8582C261}">
      <dsp:nvSpPr>
        <dsp:cNvPr id="0" name=""/>
        <dsp:cNvSpPr/>
      </dsp:nvSpPr>
      <dsp:spPr>
        <a:xfrm>
          <a:off x="5832640" y="2615780"/>
          <a:ext cx="751140" cy="57596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0" i="0" kern="1200">
              <a:solidFill>
                <a:schemeClr val="tx1"/>
              </a:solidFill>
            </a:rPr>
            <a:t>Instituciones educativas y centros de investigación</a:t>
          </a:r>
          <a:endParaRPr lang="en-US" sz="800" b="0" kern="1200">
            <a:solidFill>
              <a:schemeClr val="tx1"/>
            </a:solidFill>
          </a:endParaRPr>
        </a:p>
      </dsp:txBody>
      <dsp:txXfrm>
        <a:off x="5832640" y="2615780"/>
        <a:ext cx="751140" cy="575966"/>
      </dsp:txXfrm>
    </dsp:sp>
    <dsp:sp modelId="{19CF4E0D-C0E2-491F-8B93-196F4A0E8077}">
      <dsp:nvSpPr>
        <dsp:cNvPr id="0" name=""/>
        <dsp:cNvSpPr/>
      </dsp:nvSpPr>
      <dsp:spPr>
        <a:xfrm>
          <a:off x="6553735" y="536542"/>
          <a:ext cx="751140" cy="375570"/>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0" kern="1200">
              <a:solidFill>
                <a:schemeClr val="tx1"/>
              </a:solidFill>
            </a:rPr>
            <a:t>Accionistas </a:t>
          </a:r>
        </a:p>
      </dsp:txBody>
      <dsp:txXfrm>
        <a:off x="6553735" y="536542"/>
        <a:ext cx="751140" cy="375570"/>
      </dsp:txXfrm>
    </dsp:sp>
    <dsp:sp modelId="{383178EA-00C5-4FAC-88C1-087DAE88B2CB}">
      <dsp:nvSpPr>
        <dsp:cNvPr id="0" name=""/>
        <dsp:cNvSpPr/>
      </dsp:nvSpPr>
      <dsp:spPr>
        <a:xfrm>
          <a:off x="6741520" y="1069851"/>
          <a:ext cx="751140" cy="3755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0" kern="1200">
              <a:solidFill>
                <a:schemeClr val="tx1"/>
              </a:solidFill>
            </a:rPr>
            <a:t>Bancos</a:t>
          </a:r>
        </a:p>
      </dsp:txBody>
      <dsp:txXfrm>
        <a:off x="6741520" y="1069851"/>
        <a:ext cx="751140" cy="375570"/>
      </dsp:txXfrm>
    </dsp:sp>
    <dsp:sp modelId="{EF9619CB-FBE3-4DEE-BDF2-0377A8A7BB16}">
      <dsp:nvSpPr>
        <dsp:cNvPr id="0" name=""/>
        <dsp:cNvSpPr/>
      </dsp:nvSpPr>
      <dsp:spPr>
        <a:xfrm>
          <a:off x="6741520" y="1603161"/>
          <a:ext cx="751140" cy="3755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0" kern="1200">
              <a:solidFill>
                <a:schemeClr val="tx1"/>
              </a:solidFill>
            </a:rPr>
            <a:t>Inversionistas </a:t>
          </a:r>
          <a:r>
            <a:rPr lang="en-US" sz="800" b="0" i="0" kern="1200">
              <a:solidFill>
                <a:schemeClr val="tx1"/>
              </a:solidFill>
            </a:rPr>
            <a:t>privados </a:t>
          </a:r>
          <a:r>
            <a:rPr lang="en-US" sz="800" b="0" kern="1200">
              <a:solidFill>
                <a:schemeClr val="tx1"/>
              </a:solidFill>
            </a:rPr>
            <a:t> </a:t>
          </a:r>
        </a:p>
      </dsp:txBody>
      <dsp:txXfrm>
        <a:off x="6741520" y="1603161"/>
        <a:ext cx="751140" cy="375570"/>
      </dsp:txXfrm>
    </dsp:sp>
    <dsp:sp modelId="{BBB1FF46-C714-4E78-9F7E-3CE009B4AEF5}">
      <dsp:nvSpPr>
        <dsp:cNvPr id="0" name=""/>
        <dsp:cNvSpPr/>
      </dsp:nvSpPr>
      <dsp:spPr>
        <a:xfrm>
          <a:off x="6741520" y="2136470"/>
          <a:ext cx="751140" cy="54323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0" i="0" kern="1200">
              <a:solidFill>
                <a:schemeClr val="tx1"/>
              </a:solidFill>
            </a:rPr>
            <a:t>Socios estratégicos y colaboradores comerciales</a:t>
          </a:r>
          <a:endParaRPr lang="en-US" sz="800" b="0" kern="1200">
            <a:solidFill>
              <a:schemeClr val="tx1"/>
            </a:solidFill>
          </a:endParaRPr>
        </a:p>
      </dsp:txBody>
      <dsp:txXfrm>
        <a:off x="6741520" y="2136470"/>
        <a:ext cx="751140" cy="543239"/>
      </dsp:txXfrm>
    </dsp:sp>
    <dsp:sp modelId="{FB0473FF-B5D6-468F-9969-20E59A96C3E7}">
      <dsp:nvSpPr>
        <dsp:cNvPr id="0" name=""/>
        <dsp:cNvSpPr/>
      </dsp:nvSpPr>
      <dsp:spPr>
        <a:xfrm>
          <a:off x="7462614" y="536542"/>
          <a:ext cx="1098858" cy="375570"/>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0" i="0" kern="1200">
              <a:solidFill>
                <a:schemeClr val="tx1"/>
              </a:solidFill>
            </a:rPr>
            <a:t>Medios de Comunicación y Público en General</a:t>
          </a:r>
          <a:endParaRPr lang="en-US" sz="800" b="0" kern="1200">
            <a:solidFill>
              <a:schemeClr val="tx1"/>
            </a:solidFill>
          </a:endParaRPr>
        </a:p>
      </dsp:txBody>
      <dsp:txXfrm>
        <a:off x="7462614" y="536542"/>
        <a:ext cx="1098858" cy="375570"/>
      </dsp:txXfrm>
    </dsp:sp>
    <dsp:sp modelId="{6A59489B-CA3F-4BDC-BC2F-9273F8827F63}">
      <dsp:nvSpPr>
        <dsp:cNvPr id="0" name=""/>
        <dsp:cNvSpPr/>
      </dsp:nvSpPr>
      <dsp:spPr>
        <a:xfrm>
          <a:off x="7737329" y="1069851"/>
          <a:ext cx="918404" cy="51569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0" i="0" kern="1200">
              <a:solidFill>
                <a:schemeClr val="tx1"/>
              </a:solidFill>
            </a:rPr>
            <a:t>Medios de comunicación locales y nacionales</a:t>
          </a:r>
          <a:endParaRPr lang="en-US" sz="800" b="0" kern="1200">
            <a:solidFill>
              <a:schemeClr val="tx1"/>
            </a:solidFill>
          </a:endParaRPr>
        </a:p>
      </dsp:txBody>
      <dsp:txXfrm>
        <a:off x="7737329" y="1069851"/>
        <a:ext cx="918404" cy="515699"/>
      </dsp:txXfrm>
    </dsp:sp>
    <dsp:sp modelId="{12932E1E-F1AF-4258-B4D4-41C042BC4003}">
      <dsp:nvSpPr>
        <dsp:cNvPr id="0" name=""/>
        <dsp:cNvSpPr/>
      </dsp:nvSpPr>
      <dsp:spPr>
        <a:xfrm>
          <a:off x="7737329" y="1743290"/>
          <a:ext cx="852438" cy="77779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0" i="0" kern="1200">
              <a:solidFill>
                <a:schemeClr val="tx1"/>
              </a:solidFill>
            </a:rPr>
            <a:t>Público en general interesado en proyectos sostenibles y de reciclaje</a:t>
          </a:r>
          <a:endParaRPr lang="en-US" sz="800" b="0" kern="1200">
            <a:solidFill>
              <a:schemeClr val="tx1"/>
            </a:solidFill>
          </a:endParaRPr>
        </a:p>
      </dsp:txBody>
      <dsp:txXfrm>
        <a:off x="7737329" y="1743290"/>
        <a:ext cx="852438" cy="777790"/>
      </dsp:txXfrm>
    </dsp:sp>
    <dsp:sp modelId="{5F0066A2-F2C5-41E5-9786-6620BD0D2BD2}">
      <dsp:nvSpPr>
        <dsp:cNvPr id="0" name=""/>
        <dsp:cNvSpPr/>
      </dsp:nvSpPr>
      <dsp:spPr>
        <a:xfrm>
          <a:off x="7737329" y="2678820"/>
          <a:ext cx="940773" cy="975547"/>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b="0" i="0" kern="1200">
              <a:solidFill>
                <a:schemeClr val="tx1"/>
              </a:solidFill>
            </a:rPr>
            <a:t>Influencers y bloggers especializados en temas ambientales y de consumo responsable</a:t>
          </a:r>
          <a:r>
            <a:rPr lang="en-US" sz="800" b="0" kern="1200">
              <a:solidFill>
                <a:schemeClr val="tx1"/>
              </a:solidFill>
            </a:rPr>
            <a:t> </a:t>
          </a:r>
        </a:p>
      </dsp:txBody>
      <dsp:txXfrm>
        <a:off x="7737329" y="2678820"/>
        <a:ext cx="940773" cy="975547"/>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E349E54-D3C1-4243-B9F8-9F6604FAAA55}">
      <dsp:nvSpPr>
        <dsp:cNvPr id="0" name=""/>
        <dsp:cNvSpPr/>
      </dsp:nvSpPr>
      <dsp:spPr>
        <a:xfrm>
          <a:off x="2970" y="1275"/>
          <a:ext cx="6265319" cy="804983"/>
        </a:xfrm>
        <a:prstGeom prst="roundRect">
          <a:avLst>
            <a:gd name="adj" fmla="val 10000"/>
          </a:avLst>
        </a:prstGeom>
        <a:solidFill>
          <a:srgbClr val="002060"/>
        </a:soli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37160" tIns="137160" rIns="137160" bIns="137160" numCol="1" spcCol="1270" anchor="ctr" anchorCtr="0">
          <a:noAutofit/>
        </a:bodyPr>
        <a:lstStyle/>
        <a:p>
          <a:pPr marL="0" lvl="0" indent="0" algn="ctr" defTabSz="1600200">
            <a:lnSpc>
              <a:spcPct val="90000"/>
            </a:lnSpc>
            <a:spcBef>
              <a:spcPct val="0"/>
            </a:spcBef>
            <a:spcAft>
              <a:spcPct val="35000"/>
            </a:spcAft>
            <a:buNone/>
          </a:pPr>
          <a:r>
            <a:rPr lang="es-HN" sz="3600" kern="1200" dirty="0">
              <a:latin typeface="Arial"/>
              <a:ea typeface="+mn-ea"/>
              <a:cs typeface="+mn-cs"/>
            </a:rPr>
            <a:t>Director del proyecto </a:t>
          </a:r>
        </a:p>
      </dsp:txBody>
      <dsp:txXfrm>
        <a:off x="26547" y="24852"/>
        <a:ext cx="6218165" cy="757829"/>
      </dsp:txXfrm>
    </dsp:sp>
    <dsp:sp modelId="{64CE61B3-8280-4474-9769-B390E419A14E}">
      <dsp:nvSpPr>
        <dsp:cNvPr id="0" name=""/>
        <dsp:cNvSpPr/>
      </dsp:nvSpPr>
      <dsp:spPr>
        <a:xfrm>
          <a:off x="2970" y="887797"/>
          <a:ext cx="992132" cy="804983"/>
        </a:xfrm>
        <a:prstGeom prst="roundRect">
          <a:avLst>
            <a:gd name="adj" fmla="val 10000"/>
          </a:avLst>
        </a:prstGeom>
        <a:solidFill>
          <a:srgbClr val="7030A0"/>
        </a:soli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HN" sz="1100" kern="1200" dirty="0">
              <a:latin typeface="Arial"/>
              <a:ea typeface="+mn-ea"/>
              <a:cs typeface="+mn-cs"/>
            </a:rPr>
            <a:t>PMO</a:t>
          </a:r>
          <a:endParaRPr lang="en-US" sz="1100" kern="1200" dirty="0">
            <a:latin typeface="Arial"/>
            <a:ea typeface="+mn-ea"/>
            <a:cs typeface="+mn-cs"/>
          </a:endParaRPr>
        </a:p>
      </dsp:txBody>
      <dsp:txXfrm>
        <a:off x="26547" y="911374"/>
        <a:ext cx="944978" cy="757829"/>
      </dsp:txXfrm>
    </dsp:sp>
    <dsp:sp modelId="{75B0A14F-F2D7-43C2-8514-E0E9750732C7}">
      <dsp:nvSpPr>
        <dsp:cNvPr id="0" name=""/>
        <dsp:cNvSpPr/>
      </dsp:nvSpPr>
      <dsp:spPr>
        <a:xfrm>
          <a:off x="1078442" y="887797"/>
          <a:ext cx="992132" cy="804983"/>
        </a:xfrm>
        <a:prstGeom prst="roundRect">
          <a:avLst>
            <a:gd name="adj" fmla="val 10000"/>
          </a:avLst>
        </a:prstGeom>
        <a:solidFill>
          <a:srgbClr val="33CCCC"/>
        </a:soli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HN" sz="1100" kern="1200" dirty="0">
              <a:latin typeface="Arial"/>
              <a:ea typeface="+mn-ea"/>
              <a:cs typeface="+mn-cs"/>
            </a:rPr>
            <a:t>Gerente de Producción</a:t>
          </a:r>
          <a:endParaRPr lang="en-US" sz="1100" kern="1200" dirty="0">
            <a:latin typeface="Arial"/>
            <a:ea typeface="+mn-ea"/>
            <a:cs typeface="+mn-cs"/>
          </a:endParaRPr>
        </a:p>
      </dsp:txBody>
      <dsp:txXfrm>
        <a:off x="1102019" y="911374"/>
        <a:ext cx="944978" cy="757829"/>
      </dsp:txXfrm>
    </dsp:sp>
    <dsp:sp modelId="{9EB661B7-6DC8-47DD-AF21-DCA400F6A0C6}">
      <dsp:nvSpPr>
        <dsp:cNvPr id="0" name=""/>
        <dsp:cNvSpPr/>
      </dsp:nvSpPr>
      <dsp:spPr>
        <a:xfrm>
          <a:off x="1078442" y="1774319"/>
          <a:ext cx="992132" cy="804983"/>
        </a:xfrm>
        <a:prstGeom prst="roundRect">
          <a:avLst>
            <a:gd name="adj" fmla="val 10000"/>
          </a:avLst>
        </a:prstGeom>
        <a:solidFill>
          <a:schemeClr val="accent4"/>
        </a:soli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dirty="0">
              <a:latin typeface="Arial"/>
              <a:ea typeface="+mn-ea"/>
              <a:cs typeface="+mn-cs"/>
            </a:rPr>
            <a:t> Personal de Producción</a:t>
          </a:r>
          <a:endParaRPr lang="en-US" sz="1000" kern="1200" dirty="0">
            <a:latin typeface="Arial"/>
            <a:ea typeface="+mn-ea"/>
            <a:cs typeface="+mn-cs"/>
          </a:endParaRPr>
        </a:p>
      </dsp:txBody>
      <dsp:txXfrm>
        <a:off x="1102019" y="1797896"/>
        <a:ext cx="944978" cy="757829"/>
      </dsp:txXfrm>
    </dsp:sp>
    <dsp:sp modelId="{7F0A7AC9-502E-428D-9C8F-166996FC4C22}">
      <dsp:nvSpPr>
        <dsp:cNvPr id="0" name=""/>
        <dsp:cNvSpPr/>
      </dsp:nvSpPr>
      <dsp:spPr>
        <a:xfrm>
          <a:off x="2153914" y="887797"/>
          <a:ext cx="3038903" cy="804983"/>
        </a:xfrm>
        <a:prstGeom prst="roundRect">
          <a:avLst>
            <a:gd name="adj" fmla="val 10000"/>
          </a:avLst>
        </a:prstGeom>
        <a:solidFill>
          <a:schemeClr val="accent2"/>
        </a:soli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HN" sz="1100" kern="1200" dirty="0">
              <a:latin typeface="Arial"/>
              <a:ea typeface="+mn-ea"/>
              <a:cs typeface="+mn-cs"/>
            </a:rPr>
            <a:t>Jefe de Calidad </a:t>
          </a:r>
          <a:endParaRPr lang="en-US" sz="1100" kern="1200" dirty="0">
            <a:latin typeface="Arial"/>
            <a:ea typeface="+mn-ea"/>
            <a:cs typeface="+mn-cs"/>
          </a:endParaRPr>
        </a:p>
      </dsp:txBody>
      <dsp:txXfrm>
        <a:off x="2177491" y="911374"/>
        <a:ext cx="2991749" cy="757829"/>
      </dsp:txXfrm>
    </dsp:sp>
    <dsp:sp modelId="{B209C287-1C72-4A97-9290-A25B514C03ED}">
      <dsp:nvSpPr>
        <dsp:cNvPr id="0" name=""/>
        <dsp:cNvSpPr/>
      </dsp:nvSpPr>
      <dsp:spPr>
        <a:xfrm>
          <a:off x="2153914" y="1774319"/>
          <a:ext cx="992132" cy="804983"/>
        </a:xfrm>
        <a:prstGeom prst="roundRect">
          <a:avLst>
            <a:gd name="adj" fmla="val 10000"/>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dirty="0">
              <a:latin typeface="Arial"/>
              <a:ea typeface="+mn-ea"/>
              <a:cs typeface="+mn-cs"/>
            </a:rPr>
            <a:t>Inspector de Calidad </a:t>
          </a:r>
        </a:p>
      </dsp:txBody>
      <dsp:txXfrm>
        <a:off x="2177491" y="1797896"/>
        <a:ext cx="944978" cy="757829"/>
      </dsp:txXfrm>
    </dsp:sp>
    <dsp:sp modelId="{6BECFAE7-3F3E-4171-9969-288E3231030A}">
      <dsp:nvSpPr>
        <dsp:cNvPr id="0" name=""/>
        <dsp:cNvSpPr/>
      </dsp:nvSpPr>
      <dsp:spPr>
        <a:xfrm>
          <a:off x="3187716" y="1774319"/>
          <a:ext cx="2005100" cy="804983"/>
        </a:xfrm>
        <a:prstGeom prst="roundRect">
          <a:avLst>
            <a:gd name="adj" fmla="val 10000"/>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dirty="0">
              <a:latin typeface="Arial"/>
              <a:ea typeface="+mn-ea"/>
              <a:cs typeface="+mn-cs"/>
            </a:rPr>
            <a:t>Analistas de control de calidad </a:t>
          </a:r>
        </a:p>
      </dsp:txBody>
      <dsp:txXfrm>
        <a:off x="3211293" y="1797896"/>
        <a:ext cx="1957946" cy="757829"/>
      </dsp:txXfrm>
    </dsp:sp>
    <dsp:sp modelId="{BF5F1216-775E-4D80-898D-EF008B9FED30}">
      <dsp:nvSpPr>
        <dsp:cNvPr id="0" name=""/>
        <dsp:cNvSpPr/>
      </dsp:nvSpPr>
      <dsp:spPr>
        <a:xfrm>
          <a:off x="3187716" y="2660841"/>
          <a:ext cx="992132" cy="804983"/>
        </a:xfrm>
        <a:prstGeom prst="roundRect">
          <a:avLst>
            <a:gd name="adj" fmla="val 10000"/>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dirty="0">
              <a:latin typeface="Arial"/>
              <a:ea typeface="+mn-ea"/>
              <a:cs typeface="+mn-cs"/>
            </a:rPr>
            <a:t>Técnico I</a:t>
          </a:r>
        </a:p>
      </dsp:txBody>
      <dsp:txXfrm>
        <a:off x="3211293" y="2684418"/>
        <a:ext cx="944978" cy="757829"/>
      </dsp:txXfrm>
    </dsp:sp>
    <dsp:sp modelId="{5FB8CD69-09D9-430C-B080-67F8732CC2F7}">
      <dsp:nvSpPr>
        <dsp:cNvPr id="0" name=""/>
        <dsp:cNvSpPr/>
      </dsp:nvSpPr>
      <dsp:spPr>
        <a:xfrm>
          <a:off x="4200684" y="2660841"/>
          <a:ext cx="992132" cy="804983"/>
        </a:xfrm>
        <a:prstGeom prst="roundRect">
          <a:avLst>
            <a:gd name="adj" fmla="val 10000"/>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dirty="0">
              <a:latin typeface="Arial"/>
              <a:ea typeface="+mn-ea"/>
              <a:cs typeface="+mn-cs"/>
            </a:rPr>
            <a:t>Especialistas </a:t>
          </a:r>
        </a:p>
      </dsp:txBody>
      <dsp:txXfrm>
        <a:off x="4224261" y="2684418"/>
        <a:ext cx="944978" cy="757829"/>
      </dsp:txXfrm>
    </dsp:sp>
    <dsp:sp modelId="{596E2462-4D17-40EF-B964-D1A7ABB17788}">
      <dsp:nvSpPr>
        <dsp:cNvPr id="0" name=""/>
        <dsp:cNvSpPr/>
      </dsp:nvSpPr>
      <dsp:spPr>
        <a:xfrm>
          <a:off x="5276156" y="887797"/>
          <a:ext cx="992132" cy="804983"/>
        </a:xfrm>
        <a:prstGeom prst="roundRect">
          <a:avLst>
            <a:gd name="adj" fmla="val 10000"/>
          </a:avLst>
        </a:prstGeom>
        <a:solidFill>
          <a:schemeClr val="accent6"/>
        </a:soli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HN" sz="1100" kern="1200" dirty="0">
              <a:latin typeface="Arial"/>
              <a:ea typeface="+mn-ea"/>
              <a:cs typeface="+mn-cs"/>
            </a:rPr>
            <a:t>Jefe de Investigacion y desarrollo </a:t>
          </a:r>
          <a:endParaRPr lang="en-US" sz="1100" kern="1200" dirty="0">
            <a:latin typeface="Arial"/>
            <a:ea typeface="+mn-ea"/>
            <a:cs typeface="+mn-cs"/>
          </a:endParaRPr>
        </a:p>
      </dsp:txBody>
      <dsp:txXfrm>
        <a:off x="5299733" y="911374"/>
        <a:ext cx="944978" cy="757829"/>
      </dsp:txXfrm>
    </dsp:sp>
    <dsp:sp modelId="{A353A81C-FBDD-413D-843D-B2630D79046F}">
      <dsp:nvSpPr>
        <dsp:cNvPr id="0" name=""/>
        <dsp:cNvSpPr/>
      </dsp:nvSpPr>
      <dsp:spPr>
        <a:xfrm>
          <a:off x="5276156" y="1774319"/>
          <a:ext cx="992132" cy="804983"/>
        </a:xfrm>
        <a:prstGeom prst="roundRect">
          <a:avLst>
            <a:gd name="adj" fmla="val 10000"/>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t>Especialistas en Investigación y Desarrollo de Productos</a:t>
          </a:r>
          <a:endParaRPr lang="en-US" sz="1000" kern="1200" dirty="0">
            <a:latin typeface="Arial"/>
            <a:ea typeface="+mn-ea"/>
            <a:cs typeface="+mn-cs"/>
          </a:endParaRPr>
        </a:p>
      </dsp:txBody>
      <dsp:txXfrm>
        <a:off x="5299733" y="1797896"/>
        <a:ext cx="944978" cy="757829"/>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9E34E2C-4BEF-40EA-A903-A45121CFA21D}">
      <dsp:nvSpPr>
        <dsp:cNvPr id="0" name=""/>
        <dsp:cNvSpPr/>
      </dsp:nvSpPr>
      <dsp:spPr>
        <a:xfrm>
          <a:off x="40" y="135"/>
          <a:ext cx="8229519" cy="31581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76200" rIns="76200" bIns="76200" numCol="1" spcCol="1270" anchor="ctr" anchorCtr="0">
          <a:noAutofit/>
        </a:bodyPr>
        <a:lstStyle/>
        <a:p>
          <a:pPr marL="0" lvl="0" indent="0" algn="ctr" defTabSz="889000">
            <a:lnSpc>
              <a:spcPct val="90000"/>
            </a:lnSpc>
            <a:spcBef>
              <a:spcPct val="0"/>
            </a:spcBef>
            <a:spcAft>
              <a:spcPct val="35000"/>
            </a:spcAft>
            <a:buNone/>
          </a:pPr>
          <a:r>
            <a:rPr lang="es-ES" sz="2000" b="1" kern="1200">
              <a:solidFill>
                <a:schemeClr val="tx1"/>
              </a:solidFill>
              <a:latin typeface="Times New Roman" panose="02020603050405020304" pitchFamily="18" charset="0"/>
              <a:cs typeface="Times New Roman" panose="02020603050405020304" pitchFamily="18" charset="0"/>
            </a:rPr>
            <a:t>EDR</a:t>
          </a:r>
        </a:p>
      </dsp:txBody>
      <dsp:txXfrm>
        <a:off x="9290" y="9385"/>
        <a:ext cx="8211019" cy="297318"/>
      </dsp:txXfrm>
    </dsp:sp>
    <dsp:sp modelId="{C7795794-C212-45E5-9A82-71E91AB826C8}">
      <dsp:nvSpPr>
        <dsp:cNvPr id="0" name=""/>
        <dsp:cNvSpPr/>
      </dsp:nvSpPr>
      <dsp:spPr>
        <a:xfrm>
          <a:off x="40" y="357190"/>
          <a:ext cx="1281856" cy="315818"/>
        </a:xfrm>
        <a:prstGeom prst="roundRect">
          <a:avLst>
            <a:gd name="adj" fmla="val 10000"/>
          </a:avLst>
        </a:prstGeom>
        <a:solidFill>
          <a:srgbClr val="33CCCC"/>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ES" sz="900" b="1" kern="1200">
              <a:solidFill>
                <a:schemeClr val="tx1"/>
              </a:solidFill>
              <a:latin typeface="Times New Roman" panose="02020603050405020304" pitchFamily="18" charset="0"/>
              <a:cs typeface="Times New Roman" panose="02020603050405020304" pitchFamily="18" charset="0"/>
            </a:rPr>
            <a:t>Recursos Humanos </a:t>
          </a:r>
        </a:p>
      </dsp:txBody>
      <dsp:txXfrm>
        <a:off x="9290" y="366440"/>
        <a:ext cx="1263356" cy="297318"/>
      </dsp:txXfrm>
    </dsp:sp>
    <dsp:sp modelId="{DD71D44C-7060-4282-8FF0-FDDE450EA0FF}">
      <dsp:nvSpPr>
        <dsp:cNvPr id="0" name=""/>
        <dsp:cNvSpPr/>
      </dsp:nvSpPr>
      <dsp:spPr>
        <a:xfrm>
          <a:off x="40" y="714245"/>
          <a:ext cx="1281856" cy="315818"/>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b="1" kern="1200">
              <a:solidFill>
                <a:schemeClr val="tx1"/>
              </a:solidFill>
              <a:latin typeface="Times New Roman" panose="02020603050405020304" pitchFamily="18" charset="0"/>
              <a:cs typeface="Times New Roman" panose="02020603050405020304" pitchFamily="18" charset="0"/>
            </a:rPr>
            <a:t>Gerente de Proyecto</a:t>
          </a:r>
          <a:endParaRPr lang="es-ES" sz="900" b="1" kern="1200">
            <a:solidFill>
              <a:schemeClr val="tx1"/>
            </a:solidFill>
            <a:latin typeface="Times New Roman" panose="02020603050405020304" pitchFamily="18" charset="0"/>
            <a:cs typeface="Times New Roman" panose="02020603050405020304" pitchFamily="18" charset="0"/>
          </a:endParaRPr>
        </a:p>
      </dsp:txBody>
      <dsp:txXfrm>
        <a:off x="9290" y="723495"/>
        <a:ext cx="1263356" cy="297318"/>
      </dsp:txXfrm>
    </dsp:sp>
    <dsp:sp modelId="{B7FFD3B4-A24D-4904-8A1B-008B15ECC022}">
      <dsp:nvSpPr>
        <dsp:cNvPr id="0" name=""/>
        <dsp:cNvSpPr/>
      </dsp:nvSpPr>
      <dsp:spPr>
        <a:xfrm>
          <a:off x="40" y="1071300"/>
          <a:ext cx="1281856" cy="315818"/>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b="1" kern="1200">
              <a:solidFill>
                <a:schemeClr val="tx1"/>
              </a:solidFill>
              <a:latin typeface="Times New Roman" panose="02020603050405020304" pitchFamily="18" charset="0"/>
              <a:cs typeface="Times New Roman" panose="02020603050405020304" pitchFamily="18" charset="0"/>
            </a:rPr>
            <a:t>Gerente de Producción</a:t>
          </a:r>
          <a:endParaRPr lang="es-ES" sz="900" b="1" kern="1200">
            <a:solidFill>
              <a:schemeClr val="tx1"/>
            </a:solidFill>
            <a:latin typeface="Times New Roman" panose="02020603050405020304" pitchFamily="18" charset="0"/>
            <a:cs typeface="Times New Roman" panose="02020603050405020304" pitchFamily="18" charset="0"/>
          </a:endParaRPr>
        </a:p>
      </dsp:txBody>
      <dsp:txXfrm>
        <a:off x="9290" y="1080550"/>
        <a:ext cx="1263356" cy="297318"/>
      </dsp:txXfrm>
    </dsp:sp>
    <dsp:sp modelId="{1F4E36C7-FE14-407F-8FC1-44CB0D0BD511}">
      <dsp:nvSpPr>
        <dsp:cNvPr id="0" name=""/>
        <dsp:cNvSpPr/>
      </dsp:nvSpPr>
      <dsp:spPr>
        <a:xfrm>
          <a:off x="40" y="1428355"/>
          <a:ext cx="1281856" cy="315818"/>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b="1" kern="1200">
              <a:solidFill>
                <a:schemeClr val="tx1"/>
              </a:solidFill>
              <a:latin typeface="Times New Roman" panose="02020603050405020304" pitchFamily="18" charset="0"/>
              <a:cs typeface="Times New Roman" panose="02020603050405020304" pitchFamily="18" charset="0"/>
            </a:rPr>
            <a:t>Jefe de Investigación y Desarrollo</a:t>
          </a:r>
          <a:endParaRPr lang="es-ES" sz="900" b="1" kern="1200">
            <a:solidFill>
              <a:schemeClr val="tx1"/>
            </a:solidFill>
            <a:latin typeface="Times New Roman" panose="02020603050405020304" pitchFamily="18" charset="0"/>
            <a:cs typeface="Times New Roman" panose="02020603050405020304" pitchFamily="18" charset="0"/>
          </a:endParaRPr>
        </a:p>
      </dsp:txBody>
      <dsp:txXfrm>
        <a:off x="9290" y="1437605"/>
        <a:ext cx="1263356" cy="297318"/>
      </dsp:txXfrm>
    </dsp:sp>
    <dsp:sp modelId="{6F42C5BF-CC60-4E58-8003-3B021EEB0845}">
      <dsp:nvSpPr>
        <dsp:cNvPr id="0" name=""/>
        <dsp:cNvSpPr/>
      </dsp:nvSpPr>
      <dsp:spPr>
        <a:xfrm>
          <a:off x="40" y="1785410"/>
          <a:ext cx="1281856" cy="315818"/>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b="1" kern="1200">
              <a:solidFill>
                <a:schemeClr val="tx1"/>
              </a:solidFill>
              <a:latin typeface="Times New Roman" panose="02020603050405020304" pitchFamily="18" charset="0"/>
              <a:cs typeface="Times New Roman" panose="02020603050405020304" pitchFamily="18" charset="0"/>
            </a:rPr>
            <a:t>Jefe de Producción</a:t>
          </a:r>
          <a:endParaRPr lang="es-ES" sz="900" b="1" kern="1200">
            <a:solidFill>
              <a:schemeClr val="tx1"/>
            </a:solidFill>
            <a:latin typeface="Times New Roman" panose="02020603050405020304" pitchFamily="18" charset="0"/>
            <a:cs typeface="Times New Roman" panose="02020603050405020304" pitchFamily="18" charset="0"/>
          </a:endParaRPr>
        </a:p>
      </dsp:txBody>
      <dsp:txXfrm>
        <a:off x="9290" y="1794660"/>
        <a:ext cx="1263356" cy="297318"/>
      </dsp:txXfrm>
    </dsp:sp>
    <dsp:sp modelId="{6295D9B8-DB91-44B0-B4CC-F9A4D562AA0F}">
      <dsp:nvSpPr>
        <dsp:cNvPr id="0" name=""/>
        <dsp:cNvSpPr/>
      </dsp:nvSpPr>
      <dsp:spPr>
        <a:xfrm>
          <a:off x="40" y="2142465"/>
          <a:ext cx="1281856" cy="315818"/>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b="1" kern="1200">
              <a:solidFill>
                <a:schemeClr val="tx1"/>
              </a:solidFill>
              <a:latin typeface="Times New Roman" panose="02020603050405020304" pitchFamily="18" charset="0"/>
              <a:cs typeface="Times New Roman" panose="02020603050405020304" pitchFamily="18" charset="0"/>
            </a:rPr>
            <a:t>Jefe de Control de Calidad</a:t>
          </a:r>
          <a:endParaRPr lang="es-ES" sz="900" b="1" kern="1200">
            <a:solidFill>
              <a:schemeClr val="tx1"/>
            </a:solidFill>
            <a:latin typeface="Times New Roman" panose="02020603050405020304" pitchFamily="18" charset="0"/>
            <a:cs typeface="Times New Roman" panose="02020603050405020304" pitchFamily="18" charset="0"/>
          </a:endParaRPr>
        </a:p>
      </dsp:txBody>
      <dsp:txXfrm>
        <a:off x="9290" y="2151715"/>
        <a:ext cx="1263356" cy="297318"/>
      </dsp:txXfrm>
    </dsp:sp>
    <dsp:sp modelId="{E35491FD-7E9E-4925-9156-DD2E40F4B696}">
      <dsp:nvSpPr>
        <dsp:cNvPr id="0" name=""/>
        <dsp:cNvSpPr/>
      </dsp:nvSpPr>
      <dsp:spPr>
        <a:xfrm>
          <a:off x="40" y="2499519"/>
          <a:ext cx="1281856" cy="315818"/>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n-US" sz="800" b="1" kern="1200">
              <a:solidFill>
                <a:schemeClr val="tx1"/>
              </a:solidFill>
              <a:latin typeface="Times New Roman" panose="02020603050405020304" pitchFamily="18" charset="0"/>
              <a:cs typeface="Times New Roman" panose="02020603050405020304" pitchFamily="18" charset="0"/>
            </a:rPr>
            <a:t>Personal de Investigación y Desarrollo</a:t>
          </a:r>
          <a:endParaRPr lang="es-ES" sz="800" b="1" kern="1200">
            <a:solidFill>
              <a:schemeClr val="tx1"/>
            </a:solidFill>
            <a:latin typeface="Times New Roman" panose="02020603050405020304" pitchFamily="18" charset="0"/>
            <a:cs typeface="Times New Roman" panose="02020603050405020304" pitchFamily="18" charset="0"/>
          </a:endParaRPr>
        </a:p>
      </dsp:txBody>
      <dsp:txXfrm>
        <a:off x="9290" y="2508769"/>
        <a:ext cx="1263356" cy="297318"/>
      </dsp:txXfrm>
    </dsp:sp>
    <dsp:sp modelId="{DB0C4D9A-E64D-4002-A734-E59A8CA3847F}">
      <dsp:nvSpPr>
        <dsp:cNvPr id="0" name=""/>
        <dsp:cNvSpPr/>
      </dsp:nvSpPr>
      <dsp:spPr>
        <a:xfrm>
          <a:off x="40" y="2856574"/>
          <a:ext cx="1281856" cy="315818"/>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b="1" kern="1200">
              <a:solidFill>
                <a:schemeClr val="tx1"/>
              </a:solidFill>
              <a:latin typeface="Times New Roman" panose="02020603050405020304" pitchFamily="18" charset="0"/>
              <a:cs typeface="Times New Roman" panose="02020603050405020304" pitchFamily="18" charset="0"/>
            </a:rPr>
            <a:t>Personal de Producción</a:t>
          </a:r>
          <a:endParaRPr lang="es-ES" sz="900" b="1" kern="1200">
            <a:solidFill>
              <a:schemeClr val="tx1"/>
            </a:solidFill>
            <a:latin typeface="Times New Roman" panose="02020603050405020304" pitchFamily="18" charset="0"/>
            <a:cs typeface="Times New Roman" panose="02020603050405020304" pitchFamily="18" charset="0"/>
          </a:endParaRPr>
        </a:p>
      </dsp:txBody>
      <dsp:txXfrm>
        <a:off x="9290" y="2865824"/>
        <a:ext cx="1263356" cy="297318"/>
      </dsp:txXfrm>
    </dsp:sp>
    <dsp:sp modelId="{0919A929-E214-424D-9FBD-23042D382B56}">
      <dsp:nvSpPr>
        <dsp:cNvPr id="0" name=""/>
        <dsp:cNvSpPr/>
      </dsp:nvSpPr>
      <dsp:spPr>
        <a:xfrm>
          <a:off x="40" y="3213629"/>
          <a:ext cx="1281856" cy="315818"/>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b="1" kern="1200">
              <a:solidFill>
                <a:schemeClr val="tx1"/>
              </a:solidFill>
              <a:latin typeface="Times New Roman" panose="02020603050405020304" pitchFamily="18" charset="0"/>
              <a:cs typeface="Times New Roman" panose="02020603050405020304" pitchFamily="18" charset="0"/>
            </a:rPr>
            <a:t>Personal de Control de Calidad</a:t>
          </a:r>
          <a:endParaRPr lang="es-ES" sz="900" b="1" kern="1200">
            <a:solidFill>
              <a:schemeClr val="tx1"/>
            </a:solidFill>
            <a:latin typeface="Times New Roman" panose="02020603050405020304" pitchFamily="18" charset="0"/>
            <a:cs typeface="Times New Roman" panose="02020603050405020304" pitchFamily="18" charset="0"/>
          </a:endParaRPr>
        </a:p>
      </dsp:txBody>
      <dsp:txXfrm>
        <a:off x="9290" y="3222879"/>
        <a:ext cx="1263356" cy="297318"/>
      </dsp:txXfrm>
    </dsp:sp>
    <dsp:sp modelId="{D6EC6C94-FCA0-451E-8E8A-D44DEE3FD4D2}">
      <dsp:nvSpPr>
        <dsp:cNvPr id="0" name=""/>
        <dsp:cNvSpPr/>
      </dsp:nvSpPr>
      <dsp:spPr>
        <a:xfrm>
          <a:off x="1389572" y="357190"/>
          <a:ext cx="1281856" cy="315818"/>
        </a:xfrm>
        <a:prstGeom prst="roundRect">
          <a:avLst>
            <a:gd name="adj" fmla="val 10000"/>
          </a:avLst>
        </a:prstGeom>
        <a:solidFill>
          <a:srgbClr val="FF6699"/>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ES" sz="900" b="1" kern="1200">
              <a:solidFill>
                <a:schemeClr val="tx1"/>
              </a:solidFill>
              <a:latin typeface="Times New Roman" panose="02020603050405020304" pitchFamily="18" charset="0"/>
              <a:cs typeface="Times New Roman" panose="02020603050405020304" pitchFamily="18" charset="0"/>
            </a:rPr>
            <a:t>Recursos Materiales </a:t>
          </a:r>
        </a:p>
      </dsp:txBody>
      <dsp:txXfrm>
        <a:off x="1398822" y="366440"/>
        <a:ext cx="1263356" cy="297318"/>
      </dsp:txXfrm>
    </dsp:sp>
    <dsp:sp modelId="{74AF20F4-5AFF-4310-A7AC-E8CF1D1842D9}">
      <dsp:nvSpPr>
        <dsp:cNvPr id="0" name=""/>
        <dsp:cNvSpPr/>
      </dsp:nvSpPr>
      <dsp:spPr>
        <a:xfrm>
          <a:off x="1389572" y="714245"/>
          <a:ext cx="1281856" cy="315818"/>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ES" sz="900" b="1" kern="1200">
              <a:solidFill>
                <a:schemeClr val="tx1"/>
              </a:solidFill>
              <a:latin typeface="Times New Roman" panose="02020603050405020304" pitchFamily="18" charset="0"/>
              <a:cs typeface="Times New Roman" panose="02020603050405020304" pitchFamily="18" charset="0"/>
            </a:rPr>
            <a:t>Gestion de compra </a:t>
          </a:r>
        </a:p>
      </dsp:txBody>
      <dsp:txXfrm>
        <a:off x="1398822" y="723495"/>
        <a:ext cx="1263356" cy="297318"/>
      </dsp:txXfrm>
    </dsp:sp>
    <dsp:sp modelId="{AF5BC458-EE9A-4F1D-B1C6-B00343D7BA62}">
      <dsp:nvSpPr>
        <dsp:cNvPr id="0" name=""/>
        <dsp:cNvSpPr/>
      </dsp:nvSpPr>
      <dsp:spPr>
        <a:xfrm>
          <a:off x="1389572" y="1071300"/>
          <a:ext cx="1281856" cy="315818"/>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ES" sz="900" b="1" kern="1200">
              <a:solidFill>
                <a:schemeClr val="tx1"/>
              </a:solidFill>
              <a:latin typeface="Times New Roman" panose="02020603050405020304" pitchFamily="18" charset="0"/>
              <a:cs typeface="Times New Roman" panose="02020603050405020304" pitchFamily="18" charset="0"/>
            </a:rPr>
            <a:t>Contratacion de servicios </a:t>
          </a:r>
        </a:p>
      </dsp:txBody>
      <dsp:txXfrm>
        <a:off x="1398822" y="1080550"/>
        <a:ext cx="1263356" cy="297318"/>
      </dsp:txXfrm>
    </dsp:sp>
    <dsp:sp modelId="{A10B1CA8-CBB1-496E-A666-878896796A1C}">
      <dsp:nvSpPr>
        <dsp:cNvPr id="0" name=""/>
        <dsp:cNvSpPr/>
      </dsp:nvSpPr>
      <dsp:spPr>
        <a:xfrm>
          <a:off x="1389572" y="1428355"/>
          <a:ext cx="1281856" cy="315818"/>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ES" sz="900" b="1" kern="1200">
              <a:solidFill>
                <a:schemeClr val="tx1"/>
              </a:solidFill>
              <a:latin typeface="Times New Roman" panose="02020603050405020304" pitchFamily="18" charset="0"/>
              <a:cs typeface="Times New Roman" panose="02020603050405020304" pitchFamily="18" charset="0"/>
            </a:rPr>
            <a:t>Materias Primas </a:t>
          </a:r>
        </a:p>
      </dsp:txBody>
      <dsp:txXfrm>
        <a:off x="1398822" y="1437605"/>
        <a:ext cx="1263356" cy="297318"/>
      </dsp:txXfrm>
    </dsp:sp>
    <dsp:sp modelId="{2BD12908-BED0-42F5-BC35-5795EF3C3759}">
      <dsp:nvSpPr>
        <dsp:cNvPr id="0" name=""/>
        <dsp:cNvSpPr/>
      </dsp:nvSpPr>
      <dsp:spPr>
        <a:xfrm>
          <a:off x="1389572" y="1785410"/>
          <a:ext cx="1281856" cy="315818"/>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ES" sz="900" b="1" kern="1200">
              <a:solidFill>
                <a:schemeClr val="tx1"/>
              </a:solidFill>
              <a:latin typeface="Times New Roman" panose="02020603050405020304" pitchFamily="18" charset="0"/>
              <a:cs typeface="Times New Roman" panose="02020603050405020304" pitchFamily="18" charset="0"/>
            </a:rPr>
            <a:t>Equipos </a:t>
          </a:r>
        </a:p>
      </dsp:txBody>
      <dsp:txXfrm>
        <a:off x="1398822" y="1794660"/>
        <a:ext cx="1263356" cy="297318"/>
      </dsp:txXfrm>
    </dsp:sp>
    <dsp:sp modelId="{9FFE88FF-B25A-401E-9DAE-08E5CDFB0D9A}">
      <dsp:nvSpPr>
        <dsp:cNvPr id="0" name=""/>
        <dsp:cNvSpPr/>
      </dsp:nvSpPr>
      <dsp:spPr>
        <a:xfrm>
          <a:off x="2779105" y="357190"/>
          <a:ext cx="1281856" cy="315818"/>
        </a:xfrm>
        <a:prstGeom prst="roundRect">
          <a:avLst>
            <a:gd name="adj" fmla="val 10000"/>
          </a:avLst>
        </a:prstGeom>
        <a:solidFill>
          <a:srgbClr val="00B0F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ES" sz="900" b="1" kern="1200">
              <a:solidFill>
                <a:schemeClr val="tx1"/>
              </a:solidFill>
              <a:latin typeface="Times New Roman" panose="02020603050405020304" pitchFamily="18" charset="0"/>
              <a:cs typeface="Times New Roman" panose="02020603050405020304" pitchFamily="18" charset="0"/>
            </a:rPr>
            <a:t>Recursos Financieros </a:t>
          </a:r>
        </a:p>
      </dsp:txBody>
      <dsp:txXfrm>
        <a:off x="2788355" y="366440"/>
        <a:ext cx="1263356" cy="297318"/>
      </dsp:txXfrm>
    </dsp:sp>
    <dsp:sp modelId="{7421E563-715C-454C-9BEB-2A6070F74FC1}">
      <dsp:nvSpPr>
        <dsp:cNvPr id="0" name=""/>
        <dsp:cNvSpPr/>
      </dsp:nvSpPr>
      <dsp:spPr>
        <a:xfrm>
          <a:off x="2779105" y="714245"/>
          <a:ext cx="1281856" cy="315818"/>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ES" sz="900" b="1" kern="1200">
              <a:solidFill>
                <a:schemeClr val="tx1"/>
              </a:solidFill>
              <a:latin typeface="Times New Roman" panose="02020603050405020304" pitchFamily="18" charset="0"/>
              <a:cs typeface="Times New Roman" panose="02020603050405020304" pitchFamily="18" charset="0"/>
            </a:rPr>
            <a:t>Presupuestos</a:t>
          </a:r>
        </a:p>
      </dsp:txBody>
      <dsp:txXfrm>
        <a:off x="2788355" y="723495"/>
        <a:ext cx="1263356" cy="297318"/>
      </dsp:txXfrm>
    </dsp:sp>
    <dsp:sp modelId="{550E4E0E-6470-4777-A211-A9F5817479BE}">
      <dsp:nvSpPr>
        <dsp:cNvPr id="0" name=""/>
        <dsp:cNvSpPr/>
      </dsp:nvSpPr>
      <dsp:spPr>
        <a:xfrm>
          <a:off x="2779105" y="1071300"/>
          <a:ext cx="1281856" cy="315818"/>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ES" sz="900" b="1" kern="1200">
              <a:solidFill>
                <a:schemeClr val="tx1"/>
              </a:solidFill>
              <a:latin typeface="Times New Roman" panose="02020603050405020304" pitchFamily="18" charset="0"/>
              <a:cs typeface="Times New Roman" panose="02020603050405020304" pitchFamily="18" charset="0"/>
            </a:rPr>
            <a:t>Gastos Generales </a:t>
          </a:r>
        </a:p>
      </dsp:txBody>
      <dsp:txXfrm>
        <a:off x="2788355" y="1080550"/>
        <a:ext cx="1263356" cy="297318"/>
      </dsp:txXfrm>
    </dsp:sp>
    <dsp:sp modelId="{112DD8BB-12B4-4381-AF43-1A8EB2453B48}">
      <dsp:nvSpPr>
        <dsp:cNvPr id="0" name=""/>
        <dsp:cNvSpPr/>
      </dsp:nvSpPr>
      <dsp:spPr>
        <a:xfrm>
          <a:off x="2779105" y="1428355"/>
          <a:ext cx="1281856" cy="315818"/>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ES" sz="900" b="1" kern="1200">
              <a:solidFill>
                <a:schemeClr val="tx1"/>
              </a:solidFill>
              <a:latin typeface="Times New Roman" panose="02020603050405020304" pitchFamily="18" charset="0"/>
              <a:cs typeface="Times New Roman" panose="02020603050405020304" pitchFamily="18" charset="0"/>
            </a:rPr>
            <a:t>Costos de Producción</a:t>
          </a:r>
        </a:p>
      </dsp:txBody>
      <dsp:txXfrm>
        <a:off x="2788355" y="1437605"/>
        <a:ext cx="1263356" cy="297318"/>
      </dsp:txXfrm>
    </dsp:sp>
    <dsp:sp modelId="{E929B68D-248E-4AB9-B00F-225A29B7E645}">
      <dsp:nvSpPr>
        <dsp:cNvPr id="0" name=""/>
        <dsp:cNvSpPr/>
      </dsp:nvSpPr>
      <dsp:spPr>
        <a:xfrm>
          <a:off x="4168637" y="357190"/>
          <a:ext cx="1281856" cy="315818"/>
        </a:xfrm>
        <a:prstGeom prst="roundRect">
          <a:avLst>
            <a:gd name="adj" fmla="val 10000"/>
          </a:avLst>
        </a:prstGeom>
        <a:solidFill>
          <a:srgbClr val="92D050"/>
        </a:solidFill>
        <a:ln w="12700" cap="flat" cmpd="sng" algn="ctr">
          <a:solidFill>
            <a:srgbClr val="92D05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ES" sz="900" b="1" kern="1200">
              <a:solidFill>
                <a:schemeClr val="tx1"/>
              </a:solidFill>
              <a:latin typeface="Times New Roman" panose="02020603050405020304" pitchFamily="18" charset="0"/>
              <a:cs typeface="Times New Roman" panose="02020603050405020304" pitchFamily="18" charset="0"/>
            </a:rPr>
            <a:t>Recursos de Tiempo </a:t>
          </a:r>
        </a:p>
      </dsp:txBody>
      <dsp:txXfrm>
        <a:off x="4177887" y="366440"/>
        <a:ext cx="1263356" cy="297318"/>
      </dsp:txXfrm>
    </dsp:sp>
    <dsp:sp modelId="{0859E779-0180-4433-8A33-AE92BE0DE21E}">
      <dsp:nvSpPr>
        <dsp:cNvPr id="0" name=""/>
        <dsp:cNvSpPr/>
      </dsp:nvSpPr>
      <dsp:spPr>
        <a:xfrm>
          <a:off x="4168637" y="714245"/>
          <a:ext cx="1281856" cy="315818"/>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ES" sz="900" b="1" kern="1200">
              <a:solidFill>
                <a:schemeClr val="tx1"/>
              </a:solidFill>
              <a:latin typeface="Times New Roman" panose="02020603050405020304" pitchFamily="18" charset="0"/>
              <a:cs typeface="Times New Roman" panose="02020603050405020304" pitchFamily="18" charset="0"/>
            </a:rPr>
            <a:t>Cronograma</a:t>
          </a:r>
        </a:p>
      </dsp:txBody>
      <dsp:txXfrm>
        <a:off x="4177887" y="723495"/>
        <a:ext cx="1263356" cy="297318"/>
      </dsp:txXfrm>
    </dsp:sp>
    <dsp:sp modelId="{360D033E-FEC0-49B6-9395-CA4571257694}">
      <dsp:nvSpPr>
        <dsp:cNvPr id="0" name=""/>
        <dsp:cNvSpPr/>
      </dsp:nvSpPr>
      <dsp:spPr>
        <a:xfrm>
          <a:off x="4168637" y="1071300"/>
          <a:ext cx="1281856" cy="315818"/>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ES" sz="900" b="1" kern="1200">
              <a:solidFill>
                <a:schemeClr val="tx1"/>
              </a:solidFill>
              <a:latin typeface="Times New Roman" panose="02020603050405020304" pitchFamily="18" charset="0"/>
              <a:cs typeface="Times New Roman" panose="02020603050405020304" pitchFamily="18" charset="0"/>
            </a:rPr>
            <a:t>Duración EDT</a:t>
          </a:r>
        </a:p>
      </dsp:txBody>
      <dsp:txXfrm>
        <a:off x="4177887" y="1080550"/>
        <a:ext cx="1263356" cy="297318"/>
      </dsp:txXfrm>
    </dsp:sp>
    <dsp:sp modelId="{86D39B49-63D0-4CC8-BC5A-6EDCB5A55A41}">
      <dsp:nvSpPr>
        <dsp:cNvPr id="0" name=""/>
        <dsp:cNvSpPr/>
      </dsp:nvSpPr>
      <dsp:spPr>
        <a:xfrm>
          <a:off x="4168637" y="1428355"/>
          <a:ext cx="1281856" cy="315818"/>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ES" sz="900" b="1" kern="1200">
              <a:solidFill>
                <a:schemeClr val="tx1"/>
              </a:solidFill>
              <a:latin typeface="Times New Roman" panose="02020603050405020304" pitchFamily="18" charset="0"/>
              <a:cs typeface="Times New Roman" panose="02020603050405020304" pitchFamily="18" charset="0"/>
            </a:rPr>
            <a:t>Plazos de entrega </a:t>
          </a:r>
        </a:p>
      </dsp:txBody>
      <dsp:txXfrm>
        <a:off x="4177887" y="1437605"/>
        <a:ext cx="1263356" cy="297318"/>
      </dsp:txXfrm>
    </dsp:sp>
    <dsp:sp modelId="{97770D99-66D5-4106-AD8C-0E0C8E6E9586}">
      <dsp:nvSpPr>
        <dsp:cNvPr id="0" name=""/>
        <dsp:cNvSpPr/>
      </dsp:nvSpPr>
      <dsp:spPr>
        <a:xfrm>
          <a:off x="5558170" y="357190"/>
          <a:ext cx="1281856" cy="315818"/>
        </a:xfrm>
        <a:prstGeom prst="roundRect">
          <a:avLst>
            <a:gd name="adj" fmla="val 10000"/>
          </a:avLst>
        </a:prstGeom>
        <a:solidFill>
          <a:srgbClr val="9933FF"/>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ES" sz="900" b="1" kern="1200">
              <a:solidFill>
                <a:schemeClr val="tx1"/>
              </a:solidFill>
              <a:latin typeface="Times New Roman" panose="02020603050405020304" pitchFamily="18" charset="0"/>
              <a:cs typeface="Times New Roman" panose="02020603050405020304" pitchFamily="18" charset="0"/>
            </a:rPr>
            <a:t>Recursos Ambientales</a:t>
          </a:r>
        </a:p>
      </dsp:txBody>
      <dsp:txXfrm>
        <a:off x="5567420" y="366440"/>
        <a:ext cx="1263356" cy="297318"/>
      </dsp:txXfrm>
    </dsp:sp>
    <dsp:sp modelId="{A194AE21-CF04-47BD-9D46-489D1A8D07A4}">
      <dsp:nvSpPr>
        <dsp:cNvPr id="0" name=""/>
        <dsp:cNvSpPr/>
      </dsp:nvSpPr>
      <dsp:spPr>
        <a:xfrm>
          <a:off x="5558170" y="714245"/>
          <a:ext cx="1281856" cy="315818"/>
        </a:xfrm>
        <a:prstGeom prst="roundRect">
          <a:avLst>
            <a:gd name="adj" fmla="val 10000"/>
          </a:avLst>
        </a:prstGeom>
        <a:solidFill>
          <a:srgbClr val="FFC00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ES" sz="900" b="1" kern="1200">
              <a:solidFill>
                <a:schemeClr val="tx1"/>
              </a:solidFill>
              <a:latin typeface="Times New Roman" panose="02020603050405020304" pitchFamily="18" charset="0"/>
              <a:cs typeface="Times New Roman" panose="02020603050405020304" pitchFamily="18" charset="0"/>
            </a:rPr>
            <a:t>Consumo de agua</a:t>
          </a:r>
        </a:p>
      </dsp:txBody>
      <dsp:txXfrm>
        <a:off x="5567420" y="723495"/>
        <a:ext cx="1263356" cy="297318"/>
      </dsp:txXfrm>
    </dsp:sp>
    <dsp:sp modelId="{A6A5FCE3-E5B6-4254-8102-D6C3DF795490}">
      <dsp:nvSpPr>
        <dsp:cNvPr id="0" name=""/>
        <dsp:cNvSpPr/>
      </dsp:nvSpPr>
      <dsp:spPr>
        <a:xfrm>
          <a:off x="5558170" y="1071300"/>
          <a:ext cx="1281856" cy="315818"/>
        </a:xfrm>
        <a:prstGeom prst="roundRect">
          <a:avLst>
            <a:gd name="adj" fmla="val 10000"/>
          </a:avLst>
        </a:prstGeom>
        <a:solidFill>
          <a:schemeClr val="accent5"/>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ES" sz="900" b="1" kern="1200">
              <a:solidFill>
                <a:schemeClr val="tx1"/>
              </a:solidFill>
              <a:latin typeface="Times New Roman" panose="02020603050405020304" pitchFamily="18" charset="0"/>
              <a:cs typeface="Times New Roman" panose="02020603050405020304" pitchFamily="18" charset="0"/>
            </a:rPr>
            <a:t>Consumo de Energia</a:t>
          </a:r>
        </a:p>
      </dsp:txBody>
      <dsp:txXfrm>
        <a:off x="5567420" y="1080550"/>
        <a:ext cx="1263356" cy="297318"/>
      </dsp:txXfrm>
    </dsp:sp>
    <dsp:sp modelId="{514B0504-9FBA-42CD-BBAD-7A9FA0466E13}">
      <dsp:nvSpPr>
        <dsp:cNvPr id="0" name=""/>
        <dsp:cNvSpPr/>
      </dsp:nvSpPr>
      <dsp:spPr>
        <a:xfrm>
          <a:off x="5558170" y="1428355"/>
          <a:ext cx="1281856" cy="315818"/>
        </a:xfrm>
        <a:prstGeom prst="roundRect">
          <a:avLst>
            <a:gd name="adj" fmla="val 10000"/>
          </a:avLst>
        </a:prstGeom>
        <a:solidFill>
          <a:schemeClr val="accent5"/>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ES" sz="900" b="1" kern="1200">
              <a:solidFill>
                <a:schemeClr val="tx1"/>
              </a:solidFill>
              <a:latin typeface="Times New Roman" panose="02020603050405020304" pitchFamily="18" charset="0"/>
              <a:cs typeface="Times New Roman" panose="02020603050405020304" pitchFamily="18" charset="0"/>
            </a:rPr>
            <a:t>Emisiones CO2</a:t>
          </a:r>
        </a:p>
      </dsp:txBody>
      <dsp:txXfrm>
        <a:off x="5567420" y="1437605"/>
        <a:ext cx="1263356" cy="297318"/>
      </dsp:txXfrm>
    </dsp:sp>
    <dsp:sp modelId="{B09E04B5-21C4-4A43-A333-038F8C925E1B}">
      <dsp:nvSpPr>
        <dsp:cNvPr id="0" name=""/>
        <dsp:cNvSpPr/>
      </dsp:nvSpPr>
      <dsp:spPr>
        <a:xfrm>
          <a:off x="5558170" y="1785410"/>
          <a:ext cx="1281856" cy="315818"/>
        </a:xfrm>
        <a:prstGeom prst="roundRect">
          <a:avLst>
            <a:gd name="adj" fmla="val 10000"/>
          </a:avLst>
        </a:prstGeom>
        <a:solidFill>
          <a:schemeClr val="accent5"/>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ES" sz="900" b="1" kern="1200">
              <a:solidFill>
                <a:schemeClr val="tx1"/>
              </a:solidFill>
              <a:latin typeface="Times New Roman" panose="02020603050405020304" pitchFamily="18" charset="0"/>
              <a:cs typeface="Times New Roman" panose="02020603050405020304" pitchFamily="18" charset="0"/>
            </a:rPr>
            <a:t>Generación de Residuos</a:t>
          </a:r>
        </a:p>
      </dsp:txBody>
      <dsp:txXfrm>
        <a:off x="5567420" y="1794660"/>
        <a:ext cx="1263356" cy="297318"/>
      </dsp:txXfrm>
    </dsp:sp>
    <dsp:sp modelId="{172C89DF-5580-4E84-8949-B9AC7BCE4DEF}">
      <dsp:nvSpPr>
        <dsp:cNvPr id="0" name=""/>
        <dsp:cNvSpPr/>
      </dsp:nvSpPr>
      <dsp:spPr>
        <a:xfrm>
          <a:off x="6947703" y="357190"/>
          <a:ext cx="1281856" cy="315818"/>
        </a:xfrm>
        <a:prstGeom prst="roundRect">
          <a:avLst>
            <a:gd name="adj" fmla="val 10000"/>
          </a:avLst>
        </a:prstGeom>
        <a:solidFill>
          <a:srgbClr val="FF6699"/>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ES" sz="900" b="1" kern="1200">
              <a:solidFill>
                <a:schemeClr val="tx1"/>
              </a:solidFill>
              <a:latin typeface="Times New Roman" panose="02020603050405020304" pitchFamily="18" charset="0"/>
              <a:cs typeface="Times New Roman" panose="02020603050405020304" pitchFamily="18" charset="0"/>
            </a:rPr>
            <a:t>Recursos Externos  </a:t>
          </a:r>
        </a:p>
      </dsp:txBody>
      <dsp:txXfrm>
        <a:off x="6956953" y="366440"/>
        <a:ext cx="1263356" cy="297318"/>
      </dsp:txXfrm>
    </dsp:sp>
    <dsp:sp modelId="{86B5E388-67F2-47E5-97C4-47BF05221C9D}">
      <dsp:nvSpPr>
        <dsp:cNvPr id="0" name=""/>
        <dsp:cNvSpPr/>
      </dsp:nvSpPr>
      <dsp:spPr>
        <a:xfrm>
          <a:off x="6947703" y="714245"/>
          <a:ext cx="1281856" cy="315818"/>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ES" sz="900" b="1" kern="1200">
              <a:solidFill>
                <a:schemeClr val="tx1"/>
              </a:solidFill>
              <a:latin typeface="Times New Roman" panose="02020603050405020304" pitchFamily="18" charset="0"/>
              <a:cs typeface="Times New Roman" panose="02020603050405020304" pitchFamily="18" charset="0"/>
            </a:rPr>
            <a:t>Contratistas</a:t>
          </a:r>
        </a:p>
      </dsp:txBody>
      <dsp:txXfrm>
        <a:off x="6956953" y="723495"/>
        <a:ext cx="1263356" cy="297318"/>
      </dsp:txXfrm>
    </dsp:sp>
    <dsp:sp modelId="{2E9B3E6F-BE69-40F9-A931-47502E4D8EE9}">
      <dsp:nvSpPr>
        <dsp:cNvPr id="0" name=""/>
        <dsp:cNvSpPr/>
      </dsp:nvSpPr>
      <dsp:spPr>
        <a:xfrm>
          <a:off x="6947703" y="1071300"/>
          <a:ext cx="1281856" cy="315818"/>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ES" sz="900" b="1" kern="1200">
              <a:solidFill>
                <a:schemeClr val="tx1"/>
              </a:solidFill>
              <a:latin typeface="Times New Roman" panose="02020603050405020304" pitchFamily="18" charset="0"/>
              <a:cs typeface="Times New Roman" panose="02020603050405020304" pitchFamily="18" charset="0"/>
            </a:rPr>
            <a:t>Recursos Generales </a:t>
          </a:r>
        </a:p>
      </dsp:txBody>
      <dsp:txXfrm>
        <a:off x="6956953" y="1080550"/>
        <a:ext cx="1263356" cy="297318"/>
      </dsp:txXfrm>
    </dsp:sp>
  </dsp:spTree>
</dsp:drawing>
</file>

<file path=word/diagrams/layout1.xml><?xml version="1.0" encoding="utf-8"?>
<dgm:layoutDef xmlns:dgm="http://schemas.openxmlformats.org/drawingml/2006/diagram" xmlns:a="http://schemas.openxmlformats.org/drawingml/2006/main" uniqueId="urn:microsoft.com/office/officeart/2009/3/layout/HorizontalOrganizationChart">
  <dgm:title val=""/>
  <dgm:desc val=""/>
  <dgm:catLst>
    <dgm:cat type="hierarchy" pri="43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305"/>
      <dgm:constr type="w" for="des" forName="rootComposite" refType="w" fact="10"/>
      <dgm:constr type="h" for="des" forName="rootComposite" refType="w" refFor="des" refForName="rootComposite1" fact="0.305"/>
      <dgm:constr type="w" for="des" forName="rootComposite3" refType="w" fact="10"/>
      <dgm:constr type="h" for="des" forName="rootComposite3" refType="w" refFor="des" refForName="rootComposite1" fact="0.305"/>
      <dgm:constr type="primFontSz" for="des" ptType="node" op="equ"/>
      <dgm:constr type="sp" for="des" op="equ"/>
      <dgm:constr type="sp" for="des" forName="hierRoot1" refType="w" refFor="des" refForName="rootComposite1" fact="0.2"/>
      <dgm:constr type="sp" for="des" forName="hierRoot2" refType="sp" refFor="des" refForName="hierRoot1"/>
      <dgm:constr type="sp" for="des" forName="hierRoot3" refType="sp" refFor="des" refForName="hierRoot1"/>
      <dgm:constr type="sibSp" refType="w" refFor="des" refForName="rootComposite1" fact="0.125"/>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125"/>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func="var" arg="dir" op="equ" val="norm">
                  <dgm:alg type="hierRoot">
                    <dgm:param type="hierAlign" val="lT"/>
                  </dgm:alg>
                  <dgm:constrLst>
                    <dgm:constr type="alignOff" val="0.75"/>
                  </dgm:constrLst>
                </dgm:if>
                <dgm:else name="Name9">
                  <dgm:alg type="hierRoot">
                    <dgm:param type="hierAlign" val="rT"/>
                  </dgm:alg>
                  <dgm:constrLst>
                    <dgm:constr type="alignOff" val="0.75"/>
                  </dgm:constrLst>
                </dgm:else>
              </dgm:choose>
            </dgm:if>
            <dgm:if name="Name10" func="var" arg="hierBranch" op="equ" val="r">
              <dgm:choose name="Name11">
                <dgm:if name="Name12" func="var" arg="dir" op="equ" val="norm">
                  <dgm:alg type="hierRoot">
                    <dgm:param type="hierAlign" val="lB"/>
                  </dgm:alg>
                  <dgm:constrLst>
                    <dgm:constr type="alignOff" val="0.75"/>
                  </dgm:constrLst>
                </dgm:if>
                <dgm:else name="Name13">
                  <dgm:alg type="hierRoot">
                    <dgm:param type="hierAlign" val="rB"/>
                  </dgm:alg>
                  <dgm:constrLst>
                    <dgm:constr type="alignOff" val="0.75"/>
                  </dgm:constrLst>
                </dgm:else>
              </dgm:choose>
            </dgm:if>
            <dgm:if name="Name14" func="var" arg="hierBranch" op="equ" val="hang">
              <dgm:choose name="Name15">
                <dgm:if name="Name16" func="var" arg="dir" op="equ" val="norm">
                  <dgm:alg type="hierRoot">
                    <dgm:param type="hierAlign" val="lCtrCh"/>
                  </dgm:alg>
                  <dgm:constrLst>
                    <dgm:constr type="alignOff" val="0.65"/>
                  </dgm:constrLst>
                </dgm:if>
                <dgm:else name="Name17">
                  <dgm:alg type="hierRoot">
                    <dgm:param type="hierAlign" val="rCtrCh"/>
                  </dgm:alg>
                  <dgm:constrLst>
                    <dgm:constr type="alignOff" val="0.65"/>
                  </dgm:constrLst>
                </dgm:else>
              </dgm:choose>
            </dgm:if>
            <dgm:else name="Name18">
              <dgm:choose name="Name19">
                <dgm:if name="Name20" func="var" arg="dir" op="equ" val="norm">
                  <dgm:alg type="hierRoot">
                    <dgm:param type="hierAlign" val="lCtrCh"/>
                  </dgm:alg>
                  <dgm:constrLst>
                    <dgm:constr type="alignOff"/>
                    <dgm:constr type="bendDist" for="des" ptType="parTrans" refType="sp" fact="0.5"/>
                  </dgm:constrLst>
                </dgm:if>
                <dgm:else name="Name21">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22">
              <dgm:if name="Name23"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24"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25"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6">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7">
              <dgm:if name="Name28" func="var" arg="hierBranch" op="equ" val="l">
                <dgm:choose name="Name29">
                  <dgm:if name="Name30" func="var" arg="dir" op="equ" val="norm">
                    <dgm:alg type="hierChild">
                      <dgm:param type="chAlign" val="t"/>
                      <dgm:param type="linDir" val="fromL"/>
                    </dgm:alg>
                  </dgm:if>
                  <dgm:else name="Name31">
                    <dgm:alg type="hierChild">
                      <dgm:param type="chAlign" val="t"/>
                      <dgm:param type="linDir" val="fromR"/>
                    </dgm:alg>
                  </dgm:else>
                </dgm:choose>
              </dgm:if>
              <dgm:if name="Name32" func="var" arg="hierBranch" op="equ" val="r">
                <dgm:choose name="Name33">
                  <dgm:if name="Name34" func="var" arg="dir" op="equ" val="norm">
                    <dgm:alg type="hierChild">
                      <dgm:param type="chAlign" val="b"/>
                      <dgm:param type="linDir" val="fromL"/>
                    </dgm:alg>
                  </dgm:if>
                  <dgm:else name="Name35">
                    <dgm:alg type="hierChild">
                      <dgm:param type="chAlign" val="b"/>
                      <dgm:param type="linDir" val="fromR"/>
                    </dgm:alg>
                  </dgm:else>
                </dgm:choose>
              </dgm:if>
              <dgm:if name="Name36" func="var" arg="hierBranch" op="equ" val="hang">
                <dgm:choose name="Name37">
                  <dgm:if name="Name38" func="var" arg="dir" op="equ" val="norm">
                    <dgm:alg type="hierChild">
                      <dgm:param type="chAlign" val="l"/>
                      <dgm:param type="linDir" val="fromT"/>
                      <dgm:param type="secChAlign" val="t"/>
                      <dgm:param type="secLinDir" val="fromL"/>
                    </dgm:alg>
                  </dgm:if>
                  <dgm:else name="Name39">
                    <dgm:alg type="hierChild">
                      <dgm:param type="chAlign" val="r"/>
                      <dgm:param type="linDir" val="fromT"/>
                      <dgm:param type="secChAlign" val="t"/>
                      <dgm:param type="secLinDir" val="fromR"/>
                    </dgm:alg>
                  </dgm:else>
                </dgm:choose>
              </dgm:if>
              <dgm:else name="Name40">
                <dgm:choose name="Name41">
                  <dgm:if name="Name42" func="var" arg="dir" op="equ" val="norm">
                    <dgm:alg type="hierChild">
                      <dgm:param type="linDir" val="fromT"/>
                      <dgm:param type="chAlign" val="l"/>
                    </dgm:alg>
                  </dgm:if>
                  <dgm:else name="Name43">
                    <dgm:alg type="hierChild">
                      <dgm:param type="linDir" val="fromT"/>
                      <dgm:param type="chAlign" val="r"/>
                    </dgm:alg>
                  </dgm:else>
                </dgm:choose>
              </dgm:else>
            </dgm:choose>
            <dgm:shape xmlns:r="http://schemas.openxmlformats.org/officeDocument/2006/relationships" r:blip="">
              <dgm:adjLst/>
            </dgm:shape>
            <dgm:presOf/>
            <dgm:constrLst/>
            <dgm:ruleLst/>
            <dgm:forEach name="rep2a" axis="ch" ptType="nonAsst">
              <dgm:forEach name="Name44" axis="precedSib" ptType="parTrans" st="-1" cnt="1">
                <dgm:choose name="Name45">
                  <dgm:if name="Name46" func="var" arg="hierBranch" op="equ" val="hang">
                    <dgm:layoutNode name="Name47">
                      <dgm:choose name="Name48">
                        <dgm:if name="Name49" func="var" arg="dir" op="equ" val="norm">
                          <dgm:alg type="conn">
                            <dgm:param type="connRout" val="bend"/>
                            <dgm:param type="dim" val="1D"/>
                            <dgm:param type="endSty" val="noArr"/>
                            <dgm:param type="begPts" val="midR"/>
                            <dgm:param type="endPts" val="bCtr tCtr"/>
                          </dgm:alg>
                        </dgm:if>
                        <dgm:else name="Name50">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1" func="var" arg="hierBranch" op="equ" val="l">
                    <dgm:layoutNode name="Name52">
                      <dgm:choose name="Name53">
                        <dgm:if name="Name54" func="var" arg="dir" op="equ" val="norm">
                          <dgm:alg type="conn">
                            <dgm:param type="connRout" val="bend"/>
                            <dgm:param type="dim" val="1D"/>
                            <dgm:param type="endSty" val="noArr"/>
                            <dgm:param type="begPts" val="midR"/>
                            <dgm:param type="endPts" val="tCtr"/>
                          </dgm:alg>
                        </dgm:if>
                        <dgm:else name="Name55">
                          <dgm:alg type="conn">
                            <dgm:param type="connRout" val="bend"/>
                            <dgm:param type="dim" val="1D"/>
                            <dgm:param type="endSty" val="noArr"/>
                            <dgm:param type="begPts" val="midL"/>
                            <dgm:param type="endPts" val="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6" func="var" arg="hierBranch" op="equ" val="r">
                    <dgm:layoutNode name="Name57">
                      <dgm:choose name="Name58">
                        <dgm:if name="Name59" func="var" arg="dir" op="equ" val="norm">
                          <dgm:alg type="conn">
                            <dgm:param type="connRout" val="bend"/>
                            <dgm:param type="dim" val="1D"/>
                            <dgm:param type="endSty" val="noArr"/>
                            <dgm:param type="begPts" val="midR"/>
                            <dgm:param type="endPts" val="bCtr"/>
                          </dgm:alg>
                        </dgm:if>
                        <dgm:else name="Name60">
                          <dgm:alg type="conn">
                            <dgm:param type="connRout" val="bend"/>
                            <dgm:param type="dim" val="1D"/>
                            <dgm:param type="endSty" val="noArr"/>
                            <dgm:param type="begPts" val="midL"/>
                            <dgm:param type="endPts" val="bCtr"/>
                          </dgm:alg>
                        </dgm:else>
                      </dgm:choose>
                      <dgm:shape xmlns:r="http://schemas.openxmlformats.org/officeDocument/2006/relationships" type="conn" r:blip="" zOrderOff="-99999">
                        <dgm:adjLst/>
                      </dgm:shape>
                      <dgm:presOf axis="self"/>
                      <dgm:constrLst>
                        <dgm:constr type="begPad"/>
                        <dgm:constr type="endPad"/>
                      </dgm:constrLst>
                      <dgm:ruleLst/>
                    </dgm:layoutNode>
                  </dgm:if>
                  <dgm:else name="Name61">
                    <dgm:choose name="Name62">
                      <dgm:if name="Name63" func="var" arg="dir" op="equ" val="norm">
                        <dgm:layoutNode name="Name64">
                          <dgm:alg type="conn">
                            <dgm:param type="connRout" val="bend"/>
                            <dgm:param type="dim" val="1D"/>
                            <dgm:param type="endSty" val="noArr"/>
                            <dgm:param type="begPts" val="midR"/>
                            <dgm:param type="endPts" val="midL"/>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else name="Name65">
                        <dgm:layoutNode name="Name66">
                          <dgm:alg type="conn">
                            <dgm:param type="connRout" val="bend"/>
                            <dgm:param type="dim" val="1D"/>
                            <dgm:param type="endSty" val="noArr"/>
                            <dgm:param type="begPts" val="midL"/>
                            <dgm:param type="endPts" val="midR"/>
                            <dgm:param type="bendPt" val="end"/>
                          </dgm:alg>
                          <dgm:shape xmlns:r="http://schemas.openxmlformats.org/officeDocument/2006/relationships" type="conn" r:blip="" zOrderOff="-99999">
                            <dgm:adjLst/>
                          </dgm:shape>
                          <dgm:presOf axis="self"/>
                          <dgm:constrLst>
                            <dgm:constr type="begPad"/>
                            <dgm:constr type="endPad"/>
                          </dgm:constrLst>
                          <dgm:ruleLst/>
                        </dgm:layoutNode>
                      </dgm:else>
                    </dgm:choose>
                  </dgm:else>
                </dgm:choose>
              </dgm:forEach>
              <dgm:layoutNode name="hierRoot2">
                <dgm:varLst>
                  <dgm:hierBranch val="init"/>
                </dgm:varLst>
                <dgm:choose name="Name67">
                  <dgm:if name="Name68" func="var" arg="hierBranch" op="equ" val="l">
                    <dgm:choose name="Name69">
                      <dgm:if name="Name70" func="var" arg="dir" op="equ" val="norm">
                        <dgm:alg type="hierRoot">
                          <dgm:param type="hierAlign" val="lT"/>
                        </dgm:alg>
                        <dgm:constrLst>
                          <dgm:constr type="alignOff" val="0.75"/>
                        </dgm:constrLst>
                      </dgm:if>
                      <dgm:else name="Name71">
                        <dgm:alg type="hierRoot">
                          <dgm:param type="hierAlign" val="rT"/>
                        </dgm:alg>
                        <dgm:constrLst>
                          <dgm:constr type="alignOff" val="0.75"/>
                        </dgm:constrLst>
                      </dgm:else>
                    </dgm:choose>
                  </dgm:if>
                  <dgm:if name="Name72" func="var" arg="hierBranch" op="equ" val="r">
                    <dgm:choose name="Name73">
                      <dgm:if name="Name74" func="var" arg="dir" op="equ" val="norm">
                        <dgm:alg type="hierRoot">
                          <dgm:param type="hierAlign" val="lB"/>
                        </dgm:alg>
                        <dgm:constrLst>
                          <dgm:constr type="alignOff" val="0.75"/>
                        </dgm:constrLst>
                      </dgm:if>
                      <dgm:else name="Name75">
                        <dgm:alg type="hierRoot">
                          <dgm:param type="hierAlign" val="rB"/>
                        </dgm:alg>
                        <dgm:constrLst>
                          <dgm:constr type="alignOff" val="0.75"/>
                        </dgm:constrLst>
                      </dgm:else>
                    </dgm:choose>
                  </dgm:if>
                  <dgm:if name="Name76" func="var" arg="hierBranch" op="equ" val="hang">
                    <dgm:choose name="Name77">
                      <dgm:if name="Name78" func="var" arg="dir" op="equ" val="norm">
                        <dgm:alg type="hierRoot">
                          <dgm:param type="hierAlign" val="lCtrCh"/>
                        </dgm:alg>
                        <dgm:constrLst>
                          <dgm:constr type="alignOff" val="0.65"/>
                        </dgm:constrLst>
                      </dgm:if>
                      <dgm:else name="Name79">
                        <dgm:alg type="hierRoot">
                          <dgm:param type="hierAlign" val="rCtrCh"/>
                        </dgm:alg>
                        <dgm:constrLst>
                          <dgm:constr type="alignOff" val="0.65"/>
                        </dgm:constrLst>
                      </dgm:else>
                    </dgm:choose>
                  </dgm:if>
                  <dgm:else name="Name80">
                    <dgm:choose name="Name81">
                      <dgm:if name="Name82" func="var" arg="dir" op="equ" val="norm">
                        <dgm:alg type="hierRoot">
                          <dgm:param type="hierAlign" val="lCtrCh"/>
                        </dgm:alg>
                        <dgm:constrLst>
                          <dgm:constr type="alignOff"/>
                          <dgm:constr type="bendDist" for="des" ptType="parTrans" refType="sp" fact="0.5"/>
                        </dgm:constrLst>
                      </dgm:if>
                      <dgm:else name="Name83">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
                  <dgm:alg type="composite"/>
                  <dgm:shape xmlns:r="http://schemas.openxmlformats.org/officeDocument/2006/relationships" r:blip="">
                    <dgm:adjLst/>
                  </dgm:shape>
                  <dgm:presOf axis="self" ptType="node" cnt="1"/>
                  <dgm:choose name="Name84">
                    <dgm:if name="Name85"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6"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7"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8">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9">
                    <dgm:if name="Name90" func="var" arg="hierBranch" op="equ" val="l">
                      <dgm:choose name="Name91">
                        <dgm:if name="Name92" func="var" arg="dir" op="equ" val="norm">
                          <dgm:alg type="hierChild">
                            <dgm:param type="chAlign" val="t"/>
                            <dgm:param type="linDir" val="fromL"/>
                          </dgm:alg>
                        </dgm:if>
                        <dgm:else name="Name93">
                          <dgm:alg type="hierChild">
                            <dgm:param type="chAlign" val="t"/>
                            <dgm:param type="linDir" val="fromR"/>
                          </dgm:alg>
                        </dgm:else>
                      </dgm:choose>
                    </dgm:if>
                    <dgm:if name="Name94" func="var" arg="hierBranch" op="equ" val="r">
                      <dgm:choose name="Name95">
                        <dgm:if name="Name96" func="var" arg="dir" op="equ" val="norm">
                          <dgm:alg type="hierChild">
                            <dgm:param type="chAlign" val="b"/>
                            <dgm:param type="linDir" val="fromL"/>
                          </dgm:alg>
                        </dgm:if>
                        <dgm:else name="Name97">
                          <dgm:alg type="hierChild">
                            <dgm:param type="chAlign" val="b"/>
                            <dgm:param type="linDir" val="fromR"/>
                          </dgm:alg>
                        </dgm:else>
                      </dgm:choose>
                    </dgm:if>
                    <dgm:if name="Name98" func="var" arg="hierBranch" op="equ" val="hang">
                      <dgm:choose name="Name99">
                        <dgm:if name="Name100" func="var" arg="dir" op="equ" val="norm">
                          <dgm:alg type="hierChild">
                            <dgm:param type="chAlign" val="l"/>
                            <dgm:param type="linDir" val="fromT"/>
                            <dgm:param type="secChAlign" val="t"/>
                            <dgm:param type="secLinDir" val="fromL"/>
                          </dgm:alg>
                        </dgm:if>
                        <dgm:else name="Name101">
                          <dgm:alg type="hierChild">
                            <dgm:param type="chAlign" val="r"/>
                            <dgm:param type="linDir" val="fromT"/>
                            <dgm:param type="secChAlign" val="t"/>
                            <dgm:param type="secLinDir" val="fromR"/>
                          </dgm:alg>
                        </dgm:else>
                      </dgm:choose>
                    </dgm:if>
                    <dgm:else name="Name102">
                      <dgm:choose name="Name103">
                        <dgm:if name="Name104" func="var" arg="dir" op="equ" val="norm">
                          <dgm:alg type="hierChild">
                            <dgm:param type="linDir" val="fromT"/>
                            <dgm:param type="chAlign" val="l"/>
                          </dgm:alg>
                        </dgm:if>
                        <dgm:else name="Name105">
                          <dgm:alg type="hierChild">
                            <dgm:param type="linDir" val="fromT"/>
                            <dgm:param type="chAlign" val="r"/>
                          </dgm:alg>
                        </dgm:else>
                      </dgm:choose>
                    </dgm:else>
                  </dgm:choose>
                  <dgm:shape xmlns:r="http://schemas.openxmlformats.org/officeDocument/2006/relationships" r:blip="">
                    <dgm:adjLst/>
                  </dgm:shape>
                  <dgm:presOf/>
                  <dgm:constrLst/>
                  <dgm:ruleLst/>
                  <dgm:forEach name="Name106" ref="rep2a"/>
                </dgm:layoutNode>
                <dgm:layoutNode name="hierChild5">
                  <dgm:choose name="Name107">
                    <dgm:if name="Name108" func="var" arg="dir" op="equ" val="norm">
                      <dgm:alg type="hierChild">
                        <dgm:param type="chAlign" val="l"/>
                        <dgm:param type="linDir" val="fromT"/>
                        <dgm:param type="secChAlign" val="t"/>
                        <dgm:param type="secLinDir" val="fromL"/>
                      </dgm:alg>
                    </dgm:if>
                    <dgm:else name="Name109">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10" ref="rep2b"/>
                </dgm:layoutNode>
              </dgm:layoutNode>
            </dgm:forEach>
          </dgm:layoutNode>
          <dgm:layoutNode name="hierChild3">
            <dgm:choose name="Name111">
              <dgm:if name="Name112" func="var" arg="dir" op="equ" val="norm">
                <dgm:alg type="hierChild">
                  <dgm:param type="chAlign" val="l"/>
                  <dgm:param type="linDir" val="fromT"/>
                  <dgm:param type="secChAlign" val="t"/>
                  <dgm:param type="secLinDir" val="fromL"/>
                </dgm:alg>
              </dgm:if>
              <dgm:else name="Name113">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rep2b" axis="ch" ptType="asst">
              <dgm:forEach name="Name114" axis="precedSib" ptType="parTrans" st="-1" cnt="1">
                <dgm:layoutNode name="Name115">
                  <dgm:choose name="Name116">
                    <dgm:if name="Name117" func="var" arg="dir" op="equ" val="norm">
                      <dgm:alg type="conn">
                        <dgm:param type="connRout" val="bend"/>
                        <dgm:param type="dim" val="1D"/>
                        <dgm:param type="endSty" val="noArr"/>
                        <dgm:param type="begPts" val="midR"/>
                        <dgm:param type="endPts" val="bCtr tCtr"/>
                      </dgm:alg>
                    </dgm:if>
                    <dgm:else name="Name118">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9">
                  <dgm:if name="Name120" func="var" arg="hierBranch" op="equ" val="l">
                    <dgm:choose name="Name121">
                      <dgm:if name="Name122" func="var" arg="dir" op="equ" val="norm">
                        <dgm:alg type="hierRoot">
                          <dgm:param type="hierAlign" val="lT"/>
                        </dgm:alg>
                        <dgm:constrLst>
                          <dgm:constr type="alignOff" val="0.75"/>
                        </dgm:constrLst>
                      </dgm:if>
                      <dgm:else name="Name123">
                        <dgm:alg type="hierRoot">
                          <dgm:param type="hierAlign" val="rT"/>
                        </dgm:alg>
                        <dgm:constrLst>
                          <dgm:constr type="alignOff" val="0.75"/>
                        </dgm:constrLst>
                      </dgm:else>
                    </dgm:choose>
                  </dgm:if>
                  <dgm:if name="Name124" func="var" arg="hierBranch" op="equ" val="r">
                    <dgm:choose name="Name125">
                      <dgm:if name="Name126" func="var" arg="dir" op="equ" val="norm">
                        <dgm:alg type="hierRoot">
                          <dgm:param type="hierAlign" val="lB"/>
                        </dgm:alg>
                        <dgm:constrLst>
                          <dgm:constr type="alignOff" val="0.75"/>
                        </dgm:constrLst>
                      </dgm:if>
                      <dgm:else name="Name127">
                        <dgm:alg type="hierRoot">
                          <dgm:param type="hierAlign" val="rB"/>
                        </dgm:alg>
                        <dgm:constrLst>
                          <dgm:constr type="alignOff" val="0.75"/>
                        </dgm:constrLst>
                      </dgm:else>
                    </dgm:choose>
                  </dgm:if>
                  <dgm:if name="Name128" func="var" arg="hierBranch" op="equ" val="hang">
                    <dgm:choose name="Name129">
                      <dgm:if name="Name130" func="var" arg="dir" op="equ" val="norm">
                        <dgm:alg type="hierRoot">
                          <dgm:param type="hierAlign" val="lCtrCh"/>
                        </dgm:alg>
                        <dgm:constrLst>
                          <dgm:constr type="alignOff" val="0.65"/>
                        </dgm:constrLst>
                      </dgm:if>
                      <dgm:else name="Name131">
                        <dgm:alg type="hierRoot">
                          <dgm:param type="hierAlign" val="rCtrCh"/>
                        </dgm:alg>
                        <dgm:constrLst>
                          <dgm:constr type="alignOff" val="0.65"/>
                        </dgm:constrLst>
                      </dgm:else>
                    </dgm:choose>
                  </dgm:if>
                  <dgm:else name="Name132">
                    <dgm:choose name="Name133">
                      <dgm:if name="Name134" func="var" arg="dir" op="equ" val="norm">
                        <dgm:alg type="hierRoot">
                          <dgm:param type="hierAlign" val="lCtrCh"/>
                        </dgm:alg>
                        <dgm:constrLst>
                          <dgm:constr type="alignOff"/>
                          <dgm:constr type="bendDist" for="des" ptType="parTrans" refType="sp" fact="0.5"/>
                        </dgm:constrLst>
                      </dgm:if>
                      <dgm:else name="Name135">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3">
                  <dgm:alg type="composite"/>
                  <dgm:shape xmlns:r="http://schemas.openxmlformats.org/officeDocument/2006/relationships" r:blip="">
                    <dgm:adjLst/>
                  </dgm:shape>
                  <dgm:presOf axis="self" ptType="node" cnt="1"/>
                  <dgm:choose name="Name136">
                    <dgm:if name="Name137"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38"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39"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40">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41">
                    <dgm:if name="Name142" func="var" arg="hierBranch" op="equ" val="l">
                      <dgm:choose name="Name143">
                        <dgm:if name="Name144" func="var" arg="dir" op="equ" val="norm">
                          <dgm:alg type="hierChild">
                            <dgm:param type="chAlign" val="t"/>
                            <dgm:param type="linDir" val="fromL"/>
                          </dgm:alg>
                        </dgm:if>
                        <dgm:else name="Name145">
                          <dgm:alg type="hierChild">
                            <dgm:param type="chAlign" val="t"/>
                            <dgm:param type="linDir" val="fromR"/>
                          </dgm:alg>
                        </dgm:else>
                      </dgm:choose>
                    </dgm:if>
                    <dgm:if name="Name146" func="var" arg="hierBranch" op="equ" val="r">
                      <dgm:choose name="Name147">
                        <dgm:if name="Name148" func="var" arg="dir" op="equ" val="norm">
                          <dgm:alg type="hierChild">
                            <dgm:param type="chAlign" val="b"/>
                            <dgm:param type="linDir" val="fromL"/>
                          </dgm:alg>
                        </dgm:if>
                        <dgm:else name="Name149">
                          <dgm:alg type="hierChild">
                            <dgm:param type="chAlign" val="b"/>
                            <dgm:param type="linDir" val="fromR"/>
                          </dgm:alg>
                        </dgm:else>
                      </dgm:choose>
                    </dgm:if>
                    <dgm:if name="Name150" func="var" arg="hierBranch" op="equ" val="hang">
                      <dgm:choose name="Name151">
                        <dgm:if name="Name152" func="var" arg="dir" op="equ" val="norm">
                          <dgm:alg type="hierChild">
                            <dgm:param type="chAlign" val="l"/>
                            <dgm:param type="linDir" val="fromT"/>
                            <dgm:param type="secChAlign" val="t"/>
                            <dgm:param type="secLinDir" val="fromL"/>
                          </dgm:alg>
                        </dgm:if>
                        <dgm:else name="Name153">
                          <dgm:alg type="hierChild">
                            <dgm:param type="chAlign" val="r"/>
                            <dgm:param type="linDir" val="fromT"/>
                            <dgm:param type="secChAlign" val="t"/>
                            <dgm:param type="secLinDir" val="fromR"/>
                          </dgm:alg>
                        </dgm:else>
                      </dgm:choose>
                    </dgm:if>
                    <dgm:else name="Name154">
                      <dgm:choose name="Name155">
                        <dgm:if name="Name156" func="var" arg="dir" op="equ" val="norm">
                          <dgm:alg type="hierChild">
                            <dgm:param type="linDir" val="fromT"/>
                            <dgm:param type="chAlign" val="l"/>
                          </dgm:alg>
                        </dgm:if>
                        <dgm:else name="Name157">
                          <dgm:alg type="hierChild">
                            <dgm:param type="linDir" val="fromT"/>
                            <dgm:param type="chAlign" val="r"/>
                          </dgm:alg>
                        </dgm:else>
                      </dgm:choose>
                    </dgm:else>
                  </dgm:choose>
                  <dgm:shape xmlns:r="http://schemas.openxmlformats.org/officeDocument/2006/relationships" r:blip="">
                    <dgm:adjLst/>
                  </dgm:shape>
                  <dgm:presOf/>
                  <dgm:constrLst/>
                  <dgm:ruleLst/>
                  <dgm:forEach name="Name158" ref="rep2a"/>
                </dgm:layoutNode>
                <dgm:layoutNode name="hierChild7">
                  <dgm:choose name="Name159">
                    <dgm:if name="Name160" func="var" arg="dir" op="equ" val="norm">
                      <dgm:alg type="hierChild">
                        <dgm:param type="chAlign" val="l"/>
                        <dgm:param type="linDir" val="fromT"/>
                        <dgm:param type="secChAlign" val="t"/>
                        <dgm:param type="secLinDir" val="fromL"/>
                      </dgm:alg>
                    </dgm:if>
                    <dgm:else name="Name161">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62"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4baa4bb3-95d5-41ab-be1b-6dddcf5e894d"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Col06</b:Tag>
    <b:SourceType>Misc</b:SourceType>
    <b:Guid>{A3B29A3E-CB73-4C2A-9B51-7ADDB26E33AD}</b:Guid>
    <b:Author>
      <b:Author>
        <b:Corporate>Colgate-Palmolive</b:Corporate>
      </b:Author>
    </b:Author>
    <b:Title>Creating Bright Smiles for 200 Years</b:Title>
    <b:Year>2006</b:Year>
    <b:Month>Octubre</b:Month>
    <b:Day>17</b:Day>
    <b:URL>https://curiosfera-historia.com/historia-del-jabon-inventor/</b:URL>
    <b:RefOrder>16</b:RefOrder>
  </b:Source>
  <b:Source>
    <b:Tag>Soa12</b:Tag>
    <b:SourceType>Misc</b:SourceType>
    <b:Guid>{6F3E60FD-851C-4381-84BE-A7A41257DD21}</b:Guid>
    <b:Author>
      <b:Author>
        <b:NameList>
          <b:Person>
            <b:Last>Soap</b:Last>
            <b:First>The</b:First>
            <b:Middle>History of Liquid</b:Middle>
          </b:Person>
        </b:NameList>
      </b:Author>
    </b:Author>
    <b:Title>Blue Aspen Originals</b:Title>
    <b:Year>2012</b:Year>
    <b:Month>17</b:Month>
    <b:Day>Mayo</b:Day>
    <b:URL>https://curiosfera-historia.com/historia-del-jabon-inventor/</b:URL>
    <b:RefOrder>17</b:RefOrder>
  </b:Source>
  <b:Source>
    <b:Tag>Her06</b:Tag>
    <b:SourceType>BookSection</b:SourceType>
    <b:Guid>{BD61057B-F2F1-4438-A88A-264C2C6146C2}</b:Guid>
    <b:Author>
      <b:Author>
        <b:NameList>
          <b:Person>
            <b:Last>Hernández Sampieri</b:Last>
            <b:First>R.,</b:First>
            <b:Middle>Fernández Collado, C., &amp; Baptista Lucio, P.</b:Middle>
          </b:Person>
        </b:NameList>
      </b:Author>
      <b:BookAuthor>
        <b:NameList>
          <b:Person>
            <b:Last>Hernández Sampieri</b:Last>
            <b:First>R.,</b:First>
            <b:Middle>Fernández Collado, C., &amp; Baptista Lucio, P</b:Middle>
          </b:Person>
        </b:NameList>
      </b:BookAuthor>
    </b:Author>
    <b:Title>Metodología de la investigación</b:Title>
    <b:Year>2006</b:Year>
    <b:BookTitle>Metodología de la investigación</b:BookTitle>
    <b:Pages>244-245</b:Pages>
    <b:RefOrder>28</b:RefOrder>
  </b:Source>
  <b:Source>
    <b:Tag>Met06</b:Tag>
    <b:SourceType>Book</b:SourceType>
    <b:Guid>{6F7C8CDF-1004-4A6B-BCD5-6B6D8E24253C}</b:Guid>
    <b:Title>Metodología de la investigación. Las rutas cuantitativa, cualitativa y mixta.</b:Title>
    <b:Year>2018</b:Year>
    <b:Author>
      <b:Author>
        <b:NameList>
          <b:Person>
            <b:Last>Hernández-Sampieri</b:Last>
            <b:First>R.,</b:First>
            <b:Middle>&amp; Mendoza, C.</b:Middle>
          </b:Person>
        </b:NameList>
      </b:Author>
    </b:Author>
    <b:RefOrder>29</b:RefOrder>
  </b:Source>
  <b:Source>
    <b:Tag>Áng17</b:Tag>
    <b:SourceType>JournalArticle</b:SourceType>
    <b:Guid>{D78CB6E7-F818-47B6-9B4E-A030B0BF9814}</b:Guid>
    <b:Title>Alternativas para el aprovechamiento integral de residuos grasos de procesos de frituras </b:Title>
    <b:Year>2017</b:Year>
    <b:Author>
      <b:Author>
        <b:NameList>
          <b:Person>
            <b:Last>Ángel Villabona Ortiz</b:Last>
            <b:First>Roy</b:First>
            <b:Middle>Iriarte Pico, Candelaria Tejada Tovar</b:Middle>
          </b:Person>
        </b:NameList>
      </b:Author>
    </b:Author>
    <b:JournalName>TEKNOS, Revista Cientifíca </b:JournalName>
    <b:RefOrder>3</b:RefOrder>
  </b:Source>
  <b:Source>
    <b:Tag>UNE20</b:Tag>
    <b:SourceType>InternetSite</b:SourceType>
    <b:Guid>{7769BD74-1A65-4580-9F11-F5DB6BB51DA2}</b:Guid>
    <b:Title>WWW.UNESCO.ORG</b:Title>
    <b:Year>2020</b:Year>
    <b:Month>08</b:Month>
    <b:Day>17</b:Day>
    <b:URL>https://www.unesco.org/es/articles/fabricacion-de-jabon-partir-de-aceites-residuales-una-oportunidad-para-los-cursos-de-agua-y-para-la</b:URL>
    <b:LCID>es-HN</b:LCID>
    <b:Author>
      <b:Author>
        <b:NameList>
          <b:Person>
            <b:Last>UNESCO</b:Last>
          </b:Person>
        </b:NameList>
      </b:Author>
    </b:Author>
    <b:RefOrder>5</b:RefOrder>
  </b:Source>
  <b:Source>
    <b:Tag>Món02</b:Tag>
    <b:SourceType>InternetSite</b:SourceType>
    <b:Guid>{A046B63D-4CBD-49FA-BA0D-4FC953C04CCC}</b:Guid>
    <b:Author>
      <b:Author>
        <b:NameList>
          <b:Person>
            <b:Last>Collado</b:Last>
            <b:First>Mónica</b:First>
          </b:Person>
        </b:NameList>
      </b:Author>
    </b:Author>
    <b:Title>El Mundo</b:Title>
    <b:InternetSiteTitle>www.elmundo.es</b:InternetSiteTitle>
    <b:Year>2013</b:Year>
    <b:Month>03</b:Month>
    <b:Day>06</b:Day>
    <b:URL>https://www.elmundo.es/elmundo/2013/03/06/valencia/1362574748.html</b:URL>
    <b:RefOrder>7</b:RefOrder>
  </b:Source>
  <b:Source>
    <b:Tag>Dig03</b:Tag>
    <b:SourceType>Misc</b:SourceType>
    <b:Guid>{AF23E798-67C9-4E66-B5A0-82ABDD3A2336}</b:Guid>
    <b:Title>Estudio técnico preliminar para la elaboración de un jabón líquido con miel de abejas como alternativa de diversificación apícola</b:Title>
    <b:Year>2003</b:Year>
    <b:Month>10</b:Month>
    <b:Day>01</b:Day>
    <b:LCID>es-HN</b:LCID>
    <b:Author>
      <b:Author>
        <b:NameList>
          <b:Person>
            <b:Last>Vásquez</b:Last>
            <b:First>Digna</b:First>
            <b:Middle>Lorelly Almendárez</b:Middle>
          </b:Person>
        </b:NameList>
      </b:Author>
    </b:Author>
    <b:City>El Paraiso</b:City>
    <b:CountryRegion>Honduras</b:CountryRegion>
    <b:Publisher>Zamorano</b:Publisher>
    <b:RefOrder>10</b:RefOrder>
  </b:Source>
  <b:Source>
    <b:Tag>Fer04</b:Tag>
    <b:SourceType>Misc</b:SourceType>
    <b:Guid>{22309CA0-F422-49E8-A69D-8632143EA864}</b:Guid>
    <b:Author>
      <b:Author>
        <b:NameList>
          <b:Person>
            <b:Last>Lázaro</b:Last>
            <b:First>Fernando</b:First>
            <b:Middle>Cruz</b:Middle>
          </b:Person>
        </b:NameList>
      </b:Author>
    </b:Author>
    <b:Title>Estudio técnico para la elaboración de jabón a partir del sebo generado en la planta de cárnicos de Zamorano </b:Title>
    <b:Year>2004</b:Year>
    <b:Month>10</b:Month>
    <b:Day>01</b:Day>
    <b:City>El Paraiso</b:City>
    <b:CountryRegion>Honduras</b:CountryRegion>
    <b:Publisher>Zamorano</b:Publisher>
    <b:RefOrder>9</b:RefOrder>
  </b:Source>
  <b:Source>
    <b:Tag>REC23</b:Tag>
    <b:SourceType>InternetSite</b:SourceType>
    <b:Guid>{ABF97E96-F907-433F-BAC8-CB2AFB9E85D7}</b:Guid>
    <b:Title>RECYCLE Soluciones Econscientes </b:Title>
    <b:Year>2023</b:Year>
    <b:Author>
      <b:Author>
        <b:NameList>
          <b:Person>
            <b:Last>RECYCLE</b:Last>
          </b:Person>
        </b:NameList>
      </b:Author>
    </b:Author>
    <b:URL>https://www.recyclehonduras.com/</b:URL>
    <b:RefOrder>12</b:RefOrder>
  </b:Source>
  <b:Source>
    <b:Tag>Jos17</b:Tag>
    <b:SourceType>BookSection</b:SourceType>
    <b:Guid>{3D7D8A52-7C50-47CD-A6BC-F3D87DBA4BA1}</b:Guid>
    <b:Title>INVESTIGACIÓN EDUCATIVA. FUNDAMENTOS TEÓRICOS, PROCESOS Y ELEMENTOS PRÁCTICOS (ENFOQUE PRÁCTICO CON EJEMPLOS. ESENCIAL PARA TFG, TFM Y TESIS)</b:Title>
    <b:Year>2017</b:Year>
    <b:Author>
      <b:Author>
        <b:NameList>
          <b:Person>
            <b:Last>López</b:Last>
            <b:First>José</b:First>
            <b:Middle>Manuel Saéz</b:Middle>
          </b:Person>
        </b:NameList>
      </b:Author>
      <b:BookAuthor>
        <b:NameList>
          <b:Person>
            <b:Last>López</b:Last>
            <b:First>José</b:First>
            <b:Middle>Manuel Saéz</b:Middle>
          </b:Person>
        </b:NameList>
      </b:BookAuthor>
    </b:Author>
    <b:BookTitle>INVESTIGACIÓN EDUCATIVA. FUNDAMENTOS TEÓRICOS, PROCESOS Y ELEMENTOS PRÁCTICOS (ENFOQUE PRÁCTICO CON EJEMPLOS. ESENCIAL PARA TFG, TFM Y TESIS)</b:BookTitle>
    <b:City>España </b:City>
    <b:Publisher>Universidad Nacional de Educación a Distancia</b:Publisher>
    <b:RefOrder>30</b:RefOrder>
  </b:Source>
  <b:Source>
    <b:Tag>Twy18</b:Tag>
    <b:SourceType>JournalArticle</b:SourceType>
    <b:Guid>{AE2B6686-605B-475D-BCAD-772F03A5AA3C}</b:Guid>
    <b:Title>Data collection in qualitative research</b:Title>
    <b:Year>2018</b:Year>
    <b:Author>
      <b:Author>
        <b:NameList>
          <b:Person>
            <b:Last>Barret</b:Last>
            <b:First>David</b:First>
          </b:Person>
          <b:Person>
            <b:Last>Twycross</b:Last>
            <b:First>Alison</b:First>
          </b:Person>
        </b:NameList>
      </b:Author>
    </b:Author>
    <b:JournalName>National Library of Medicine</b:JournalName>
    <b:RefOrder>31</b:RefOrder>
  </b:Source>
  <b:Source>
    <b:Tag>Adv</b:Tag>
    <b:SourceType>Book</b:SourceType>
    <b:Guid>{42177299-A5E5-48EE-BB45-C3A599AFB597}</b:Guid>
    <b:Title>Advanced mixed methods research designs</b:Title>
    <b:Author>
      <b:Author>
        <b:NameList>
          <b:Person>
            <b:Last>Creswell</b:Last>
            <b:Middle>W. </b:Middle>
            <b:First>John </b:First>
          </b:Person>
          <b:Person>
            <b:Last>Plano Clark</b:Last>
            <b:Middle>L.</b:Middle>
            <b:First>Vicki </b:First>
          </b:Person>
        </b:NameList>
      </b:Author>
    </b:Author>
    <b:Year>2003</b:Year>
    <b:RefOrder>32</b:RefOrder>
  </b:Source>
  <b:Source>
    <b:Tag>Dav10</b:Tag>
    <b:SourceType>DocumentFromInternetSite</b:SourceType>
    <b:Guid>{B48BE1B9-EAFE-4B3F-96C7-6BDDB3B61565}</b:Guid>
    <b:Author>
      <b:Author>
        <b:NameList>
          <b:Person>
            <b:Last>Fernández</b:Last>
            <b:First>Davis</b:First>
          </b:Person>
          <b:Person>
            <b:Last>Bayona Lozada</b:Last>
            <b:First>Alexandra</b:First>
          </b:Person>
          <b:Person>
            <b:Last>Campos Espinoza </b:Last>
            <b:Middle>Andrés</b:Middle>
            <b:First>Wilfredo</b:First>
          </b:Person>
          <b:Person>
            <b:Last>Cruz Criollo</b:Last>
            <b:Middle>César</b:Middle>
            <b:First>Julio </b:First>
          </b:Person>
          <b:Person>
            <b:Last>Pérez Valdiviezo</b:Last>
            <b:Middle>Lucía</b:Middle>
            <b:First>Andrea</b:First>
          </b:Person>
          <b:Person>
            <b:Last>Fernández</b:Last>
            <b:Middle>Carlos</b:Middle>
            <b:First>Juan</b:First>
          </b:Person>
        </b:NameList>
      </b:Author>
    </b:Author>
    <b:Title>Diseño de proceso para la elaboración de jabón a base de aceite de cocina usado en la Urb. Santa María del Pinar, distrito Piura</b:Title>
    <b:Year>2010</b:Year>
    <b:Month>10</b:Month>
    <b:Day>02</b:Day>
    <b:InternetSiteTitle>Universidad de Piura</b:InternetSiteTitle>
    <b:URL>https://hdl.handle.net/11042/4618</b:URL>
    <b:LCID>es-HN</b:LCID>
    <b:RefOrder>4</b:RefOrder>
  </b:Source>
  <b:Source>
    <b:Tag>Gob</b:Tag>
    <b:SourceType>InternetSite</b:SourceType>
    <b:Guid>{3C96637E-05E3-41C0-8A03-EF529A25E482}</b:Guid>
    <b:Author>
      <b:Author>
        <b:NameList>
          <b:Person>
            <b:First>Buenos Aires Ciudad</b:First>
          </b:Person>
        </b:NameList>
      </b:Author>
    </b:Author>
    <b:Title>buenosaires.gob.ar</b:Title>
    <b:URL>https://buenosaires.gob.ar/residuos/aceite-vegetal-usado</b:URL>
    <b:InternetSiteTitle>Gobierno de Buenos Aires</b:InternetSiteTitle>
    <b:Year>2024</b:Year>
    <b:Month>01</b:Month>
    <b:Day>30</b:Day>
    <b:RefOrder>8</b:RefOrder>
  </b:Source>
  <b:Source>
    <b:Tag>Por21</b:Tag>
    <b:SourceType>InternetSite</b:SourceType>
    <b:Guid>{AE9A1611-2EFF-4840-A818-5B0C582502D7}</b:Guid>
    <b:Author>
      <b:Author>
        <b:NameList>
          <b:Person>
            <b:First>Portal Ambiente</b:First>
          </b:Person>
        </b:NameList>
      </b:Author>
    </b:Author>
    <b:Title>portalambiente.com.mx</b:Title>
    <b:Year>2021</b:Year>
    <b:Month>09</b:Month>
    <b:Day>25</b:Day>
    <b:URL>https://www.portalambiental.com.mx/innovacion-y-emprendimientos/20210925/silveria-cutipa-la-quimica-que-hace-jabones-con-aceite</b:URL>
    <b:RefOrder>6</b:RefOrder>
  </b:Source>
  <b:Source>
    <b:Tag>Car09</b:Tag>
    <b:SourceType>JournalArticle</b:SourceType>
    <b:Guid>{5761FB01-190C-4B9A-A3F1-ADAC163C294A}</b:Guid>
    <b:Title>Grupo Intur inicia reciclaje de aceite</b:Title>
    <b:Year>2009</b:Year>
    <b:Author>
      <b:Author>
        <b:NameList>
          <b:Person>
            <b:First>Diario La Prensa</b:First>
          </b:Person>
        </b:NameList>
      </b:Author>
    </b:Author>
    <b:JournalName>Diario La Prensa</b:JournalName>
    <b:RefOrder>11</b:RefOrder>
  </b:Source>
  <b:Source>
    <b:Tag>Moh17</b:Tag>
    <b:SourceType>Book</b:SourceType>
    <b:Guid>{13B06AAD-BBF3-4FF9-BE4E-38271D541E05}</b:Guid>
    <b:Title>Research Methodology</b:Title>
    <b:Year>2017</b:Year>
    <b:City>Bangladesh</b:City>
    <b:Publisher>University of Chittagong</b:Publisher>
    <b:Author>
      <b:Author>
        <b:NameList>
          <b:Person>
            <b:Last>Mohajan</b:Last>
            <b:Middle>Kumar </b:Middle>
            <b:First>Haradhan </b:First>
          </b:Person>
        </b:NameList>
      </b:Author>
    </b:Author>
    <b:RefOrder>33</b:RefOrder>
  </b:Source>
  <b:Source>
    <b:Tag>Mar07</b:Tag>
    <b:SourceType>JournalArticle</b:SourceType>
    <b:Guid>{276C5FEC-18A8-4DAD-96FC-7022077CFCAF}</b:Guid>
    <b:Author>
      <b:Author>
        <b:NameList>
          <b:Person>
            <b:Last>Martínez</b:Last>
            <b:Middle>Alejandro</b:Middle>
            <b:First>Luis</b:First>
          </b:Person>
        </b:NameList>
      </b:Author>
    </b:Author>
    <b:Title>La Observación y el Diario de Campo en la Definición de un Tema de Investigación</b:Title>
    <b:Year>2007</b:Year>
    <b:JournalName>PERFILES LIBERTADORES - Institución Universitaria Los Libertadores </b:JournalName>
    <b:RefOrder>34</b:RefOrder>
  </b:Source>
  <b:Source>
    <b:Tag>Sol97</b:Tag>
    <b:SourceType>ElectronicSource</b:SourceType>
    <b:Guid>{C6C71C48-AB7F-478E-9FE2-CD59C2DA8D22}</b:Guid>
    <b:Title>El análisis documental como eslabón fundamental para la eficiencia de los servicios de información</b:Title>
    <b:Year>1997</b:Year>
    <b:Author>
      <b:Author>
        <b:NameList>
          <b:Person>
            <b:Last>Solís Hernández</b:Last>
            <b:Middle>A.</b:Middle>
            <b:First>Isabel</b:First>
          </b:Person>
        </b:NameList>
      </b:Author>
    </b:Author>
    <b:CountryRegion>Argentina </b:CountryRegion>
    <b:RefOrder>35</b:RefOrder>
  </b:Source>
  <b:Source>
    <b:Tag>Bur99</b:Tag>
    <b:SourceType>Book</b:SourceType>
    <b:Guid>{B8592786-3A47-49BA-A373-6BAEF2AD969C}</b:Guid>
    <b:Title>Collaborative Action Research for English Language Teachers</b:Title>
    <b:City>Cambridge</b:City>
    <b:Year>1999</b:Year>
    <b:Publisher>Cambridge University Press</b:Publisher>
    <b:Author>
      <b:Author>
        <b:NameList>
          <b:Person>
            <b:Last>Burns </b:Last>
            <b:First>Anne</b:First>
          </b:Person>
        </b:NameList>
      </b:Author>
    </b:Author>
    <b:RefOrder>36</b:RefOrder>
  </b:Source>
  <b:Source>
    <b:Tag>Lat96</b:Tag>
    <b:SourceType>Book</b:SourceType>
    <b:Guid>{C0C67156-A6C0-41C9-9D3D-258843B2781D}</b:Guid>
    <b:Title>Bases metodológicas de la investigación educativa</b:Title>
    <b:Year>1996</b:Year>
    <b:City>Barcelona</b:City>
    <b:Author>
      <b:Author>
        <b:NameList>
          <b:Person>
            <b:Last>Latorre</b:Last>
            <b:First>Antonio</b:First>
          </b:Person>
          <b:Person>
            <b:Last>Del Rincon </b:Last>
            <b:First>Delio</b:First>
          </b:Person>
          <b:Person>
            <b:Last>Agustin</b:Last>
            <b:Middle>Arnal </b:Middle>
            <b:First>Justo</b:First>
          </b:Person>
        </b:NameList>
      </b:Author>
    </b:Author>
    <b:RefOrder>37</b:RefOrder>
  </b:Source>
  <b:Source>
    <b:Tag>Mar16</b:Tag>
    <b:SourceType>JournalArticle</b:SourceType>
    <b:Guid>{E42B2A2E-63DB-4E51-9E61-C96B0F954AD7}</b:Guid>
    <b:Author>
      <b:Author>
        <b:NameList>
          <b:Person>
            <b:Last>Guerrero Bejarano</b:Last>
            <b:Middle>Auxiliadora </b:Middle>
            <b:First>María</b:First>
          </b:Person>
        </b:NameList>
      </b:Author>
    </b:Author>
    <b:Title>La investigación cualitativa</b:Title>
    <b:Year>2016</b:Year>
    <b:JournalName>INNOVA Research Journal</b:JournalName>
    <b:RefOrder>38</b:RefOrder>
  </b:Source>
  <b:Source>
    <b:Tag>Son</b:Tag>
    <b:SourceType>JournalArticle</b:SourceType>
    <b:Guid>{FE19F35B-A9A1-4B5C-AE64-9B9594507AFA}</b:Guid>
    <b:Author>
      <b:Author>
        <b:NameList>
          <b:Person>
            <b:Last>López</b:Last>
            <b:First>Sonia</b:First>
            <b:Middle>Inés Betancur</b:Middle>
          </b:Person>
        </b:NameList>
      </b:Author>
    </b:Author>
    <b:Title>Operacionalización de Variables </b:Title>
    <b:JournalName>Universidad Virtual UNITEC</b:JournalName>
    <b:RefOrder>39</b:RefOrder>
  </b:Source>
  <b:Source>
    <b:Tag>Jos21</b:Tag>
    <b:SourceType>Book</b:SourceType>
    <b:Guid>{A2D38F5B-4E63-4CCB-B1C8-E75162745875}</b:Guid>
    <b:Title>Técnicas e Instrumentos de Inestigación Científica</b:Title>
    <b:Year>2021</b:Year>
    <b:Author>
      <b:Author>
        <b:NameList>
          <b:Person>
            <b:Last>Arias Gonzales</b:Last>
            <b:First>José</b:First>
            <b:Middle>Luis</b:Middle>
          </b:Person>
        </b:NameList>
      </b:Author>
    </b:Author>
    <b:Publisher>Consejo Nacional de Ciencia Tecnología e Innovación Tecnológica</b:Publisher>
    <b:RefOrder>40</b:RefOrder>
  </b:Source>
  <b:Source>
    <b:Tag>Ins18</b:Tag>
    <b:SourceType>Report</b:SourceType>
    <b:Guid>{DC402BF6-4AAC-4E3C-B3D5-D65059164993}</b:Guid>
    <b:Title>San Pedro Sula, Cortés. INFORMACIÓN GENERAL / 2018.</b:Title>
    <b:Year>2018</b:Year>
    <b:Publisher>Instituto Nacional de Estadistica</b:Publisher>
    <b:Author>
      <b:Author>
        <b:NameList>
          <b:Person>
            <b:Last>INE</b:Last>
          </b:Person>
        </b:NameList>
      </b:Author>
    </b:Author>
    <b:RefOrder>13</b:RefOrder>
  </b:Source>
  <b:Source>
    <b:Tag>Otz17</b:Tag>
    <b:SourceType>JournalArticle</b:SourceType>
    <b:Guid>{2A995BCB-A470-44DD-B4BE-0AD9DD84E9E3}</b:Guid>
    <b:Title>Técnicas de Muestreo sobre una Población a Estudio</b:Title>
    <b:Year>2017</b:Year>
    <b:JournalName>International Journal of Morphology</b:JournalName>
    <b:Author>
      <b:Author>
        <b:NameList>
          <b:Person>
            <b:Last>Otzen </b:Last>
            <b:First>Tamara</b:First>
          </b:Person>
          <b:Person>
            <b:Last>Manterola</b:Last>
            <b:First>Carlos</b:First>
          </b:Person>
        </b:NameList>
      </b:Author>
    </b:Author>
    <b:RefOrder>41</b:RefOrder>
  </b:Source>
  <b:Source>
    <b:Tag>PMI20</b:Tag>
    <b:SourceType>Book</b:SourceType>
    <b:Guid>{8A27504A-A6FD-4BE6-8C13-42060A2A69D5}</b:Guid>
    <b:Author>
      <b:Author>
        <b:NameList>
          <b:Person>
            <b:Last>Project Management Institute</b:Last>
            <b:First>PMI</b:First>
          </b:Person>
        </b:NameList>
      </b:Author>
    </b:Author>
    <b:Title>Fundamentos de Administración de Proyectos</b:Title>
    <b:Year>2020</b:Year>
    <b:City>USA</b:City>
    <b:Publisher>PMI</b:Publisher>
    <b:LCID>en-US</b:LCID>
    <b:RefOrder>27</b:RefOrder>
  </b:Source>
  <b:Source>
    <b:Tag>Eur23</b:Tag>
    <b:SourceType>JournalArticle</b:SourceType>
    <b:Guid>{94EBF5E8-E9EC-48CD-8DBC-A91D4E36F755}</b:Guid>
    <b:Author>
      <b:Author>
        <b:NameList>
          <b:Person>
            <b:Last>Europarl</b:Last>
            <b:First>Parlamento</b:First>
            <b:Middle>Europeo</b:Middle>
          </b:Person>
        </b:NameList>
      </b:Author>
    </b:Author>
    <b:Title>Economía circular: definición, importancia y beneficios</b:Title>
    <b:JournalName>Parlamento Europeo</b:JournalName>
    <b:Year>2023</b:Year>
    <b:RefOrder>24</b:RefOrder>
  </b:Source>
  <b:Source>
    <b:Tag>Mag17</b:Tag>
    <b:SourceType>Book</b:SourceType>
    <b:Guid>{FC35C427-CA7D-43EF-8B50-A0EA03A4A26D}</b:Guid>
    <b:Title>El modelo Canvas: Analice su modelo de negocio de forma eficaz</b:Title>
    <b:Year>2017</b:Year>
    <b:Author>
      <b:Author>
        <b:NameList>
          <b:Person>
            <b:Last>Marbaise</b:Last>
            <b:First>Magali</b:First>
          </b:Person>
        </b:NameList>
      </b:Author>
    </b:Author>
    <b:RefOrder>23</b:RefOrder>
  </b:Source>
  <b:Source>
    <b:Tag>Lic19</b:Tag>
    <b:SourceType>Book</b:SourceType>
    <b:Guid>{7003274B-5EF0-45E6-80B6-1EA53A1844FB}</b:Guid>
    <b:Title>Responsabilidad Social Empresaria: Hacia la conformación de una tipología de definiciones</b:Title>
    <b:Year>2019</b:Year>
    <b:Author>
      <b:Author>
        <b:NameList>
          <b:Person>
            <b:Last>Licandro</b:Last>
            <b:First>Daniel </b:First>
          </b:Person>
          <b:Person>
            <b:Last>Alvarado Peña</b:Last>
            <b:First>Lisandro José</b:First>
          </b:Person>
          <b:Person>
            <b:Last>Sansores Guerrero</b:Last>
            <b:First>Edgar Alfonso </b:First>
          </b:Person>
          <b:Person>
            <b:Last>Navarrete Marneou </b:Last>
            <b:First>Juana Edith </b:First>
          </b:Person>
        </b:NameList>
      </b:Author>
    </b:Author>
    <b:RefOrder>25</b:RefOrder>
  </b:Source>
  <b:Source>
    <b:Tag>Man19</b:Tag>
    <b:SourceType>Book</b:SourceType>
    <b:Guid>{186E8E00-5C08-4AC4-B864-A9E720167D99}</b:Guid>
    <b:Title>GESTIÓN TECNOLÓGICA E INNOVACIÓN EN EMPRESAS DE MANUFACTURA: UN ENFOQUE EN MODELOS</b:Title>
    <b:Year>2019</b:Year>
    <b:Author>
      <b:Author>
        <b:NameList>
          <b:Person>
            <b:Last>Mantulak</b:Last>
            <b:First>Mario José</b:First>
          </b:Person>
          <b:Person>
            <b:Last>Michalus</b:Last>
            <b:First> Juan Carlos</b:First>
          </b:Person>
          <b:Person>
            <b:Last>Hernández Pérez</b:Last>
            <b:First>Gilberto</b:First>
          </b:Person>
          <b:Person>
            <b:Last>Suárez Hernández</b:Last>
            <b:First>Jesús</b:First>
          </b:Person>
          <b:Person>
            <b:Last>Ibarra</b:Last>
            <b:First>María del Carmen</b:First>
          </b:Person>
          <b:Person>
            <b:Last>Nelli </b:Last>
            <b:First>Silvana Sofía</b:First>
          </b:Person>
          <b:Person>
            <b:Last>Bragado</b:Last>
            <b:First>María Virginia</b:First>
          </b:Person>
        </b:NameList>
      </b:Author>
    </b:Author>
    <b:RefOrder>26</b:RefOrder>
  </b:Source>
  <b:Source>
    <b:Tag>Gib39</b:Tag>
    <b:SourceType>BookSection</b:SourceType>
    <b:Guid>{6BBBDBD8-D799-4A4C-B2A9-5DC030A34360}</b:Guid>
    <b:Author>
      <b:Author>
        <b:NameList>
          <b:Person>
            <b:Last>Gibbs</b:Last>
            <b:First>Francis</b:First>
            <b:Middle>W.</b:Middle>
          </b:Person>
        </b:NameList>
      </b:Author>
      <b:BookAuthor>
        <b:NameList>
          <b:Person>
            <b:Last>Gibbs</b:Last>
            <b:First>Francis</b:First>
            <b:Middle>W.</b:Middle>
          </b:Person>
        </b:NameList>
      </b:BookAuthor>
    </b:Author>
    <b:Title>The history of the manufacture of soap</b:Title>
    <b:PublicationTitle>Annals of Science</b:PublicationTitle>
    <b:Year>1939</b:Year>
    <b:Pages>169-190</b:Pages>
    <b:URL>https://jabonesbeltran.com/historia-del-jabon/</b:URL>
    <b:BookTitle>The history of the manufacture of soap</b:BookTitle>
    <b:RefOrder>2</b:RefOrder>
  </b:Source>
  <b:Source>
    <b:Tag>The12</b:Tag>
    <b:SourceType>BookSection</b:SourceType>
    <b:Guid>{B24A08D5-86AB-4656-B30A-6303F9C8F5EB}</b:Guid>
    <b:Title>The Story Behind Soap</b:Title>
    <b:PublicationTitle>Oxford Raintree</b:PublicationTitle>
    <b:Year>2012</b:Year>
    <b:URL>https://jabonesbeltran.com/historia-del-jabon/</b:URL>
    <b:Author>
      <b:Author>
        <b:NameList>
          <b:Person>
            <b:Last>Ditchfield</b:Last>
            <b:First>Christin</b:First>
          </b:Person>
        </b:NameList>
      </b:Author>
    </b:Author>
    <b:Pages>50-70</b:Pages>
    <b:RefOrder>1</b:RefOrder>
  </b:Source>
  <b:Source>
    <b:Tag>Cár17</b:Tag>
    <b:SourceType>Book</b:SourceType>
    <b:Guid>{DD913CD1-4727-4CEE-BD3C-7A88E5EE6199}</b:Guid>
    <b:Title>Evaluación de Proyectos de Inversión</b:Title>
    <b:Year>2017</b:Year>
    <b:Author>
      <b:Author>
        <b:NameList>
          <b:Person>
            <b:Last>Cárdenas</b:Last>
            <b:First>J.</b:First>
          </b:Person>
          <b:Person>
            <b:Last>Gonçalves</b:Last>
            <b:First>M.</b:First>
          </b:Person>
        </b:NameList>
      </b:Author>
      <b:BookAuthor>
        <b:NameList>
          <b:Person>
            <b:Last>Cárdenas</b:Last>
            <b:First>J.</b:First>
          </b:Person>
          <b:Person>
            <b:Last>Gonçalves</b:Last>
            <b:First>M.</b:First>
          </b:Person>
        </b:NameList>
      </b:BookAuthor>
    </b:Author>
    <b:BookTitle>Evaluación de Proyectos de Inversión</b:BookTitle>
    <b:Publisher>Editorial Académica Española</b:Publisher>
    <b:RefOrder>14</b:RefOrder>
  </b:Source>
  <b:Source>
    <b:Tag>Lóp15</b:Tag>
    <b:SourceType>Book</b:SourceType>
    <b:Guid>{47E728C2-05E4-453A-A22D-B502BFE9C557}</b:Guid>
    <b:Title>Manual de Evaluación de Proyectos</b:Title>
    <b:Year>2015</b:Year>
    <b:Publisher>Editorial ECU</b:Publisher>
    <b:Author>
      <b:Author>
        <b:NameList>
          <b:Person>
            <b:Last>López</b:Last>
            <b:First>R. </b:First>
          </b:Person>
          <b:Person>
            <b:Last>Mártinez</b:Last>
            <b:First>C. </b:First>
          </b:Person>
        </b:NameList>
      </b:Author>
    </b:Author>
    <b:RefOrder>15</b:RefOrder>
  </b:Source>
  <b:Source>
    <b:Tag>Kot14</b:Tag>
    <b:SourceType>Book</b:SourceType>
    <b:Guid>{2E455D96-1AC8-4424-B396-8D3B5B825851}</b:Guid>
    <b:Title>Marketing Management </b:Title>
    <b:Year>2014</b:Year>
    <b:Publisher>Pearson Education</b:Publisher>
    <b:Author>
      <b:Author>
        <b:NameList>
          <b:Person>
            <b:Last>Kotler</b:Last>
            <b:First>P.</b:First>
          </b:Person>
        </b:NameList>
      </b:Author>
    </b:Author>
    <b:RefOrder>18</b:RefOrder>
  </b:Source>
  <b:Source>
    <b:Tag>Bre17</b:Tag>
    <b:SourceType>Book</b:SourceType>
    <b:Guid>{F0CBF411-BAC6-421D-B30A-12B0F51832B7}</b:Guid>
    <b:Title>Principles of Corporate Finance</b:Title>
    <b:Year>2017</b:Year>
    <b:Publisher>McGraw-Hill Education</b:Publisher>
    <b:Author>
      <b:Author>
        <b:NameList>
          <b:Person>
            <b:Last>Brealey</b:Last>
            <b:First>R.</b:First>
          </b:Person>
          <b:Person>
            <b:Last>Myers</b:Last>
            <b:First>S.</b:First>
          </b:Person>
          <b:Person>
            <b:Last>Allen</b:Last>
            <b:First>F.</b:First>
          </b:Person>
        </b:NameList>
      </b:Author>
    </b:Author>
    <b:RefOrder>19</b:RefOrder>
  </b:Source>
  <b:Source>
    <b:Tag>Kez13</b:Tag>
    <b:SourceType>Book</b:SourceType>
    <b:Guid>{0C72EE34-90CD-41C4-8139-0B33B5A34259}</b:Guid>
    <b:Title>A systems approach to planning, scheduling, and controlling</b:Title>
    <b:Year>2013</b:Year>
    <b:Publisher>John Wiley &amp; Sons</b:Publisher>
    <b:Author>
      <b:Author>
        <b:NameList>
          <b:Person>
            <b:Last>Kezner </b:Last>
            <b:First>H. </b:First>
          </b:Person>
        </b:NameList>
      </b:Author>
    </b:Author>
    <b:RefOrder>20</b:RefOrder>
  </b:Source>
  <b:Source>
    <b:Tag>Ada17</b:Tag>
    <b:SourceType>Book</b:SourceType>
    <b:Guid>{C4B1C6AF-23E0-4D9E-9D1D-FF84736778D6}</b:Guid>
    <b:Title>Environmental management: A practical approach to implementing a enviromental managemens systems. </b:Title>
    <b:Year>2017</b:Year>
    <b:Publisher>Routledge</b:Publisher>
    <b:Author>
      <b:Author>
        <b:NameList>
          <b:Person>
            <b:Last>Adams </b:Last>
            <b:First>J. </b:First>
          </b:Person>
        </b:NameList>
      </b:Author>
    </b:Author>
    <b:RefOrder>21</b:RefOrder>
  </b:Source>
  <b:Source>
    <b:Tag>Ber16</b:Tag>
    <b:SourceType>Book</b:SourceType>
    <b:Guid>{5499E570-A34B-42AD-8135-099B14354F2A}</b:Guid>
    <b:Title>Corporate governance and the ethics of accountability</b:Title>
    <b:Year>2016</b:Year>
    <b:Publisher>Routledge</b:Publisher>
    <b:Author>
      <b:Author>
        <b:NameList>
          <b:Person>
            <b:Last>Berman</b:Last>
            <b:First>E.</b:First>
          </b:Person>
          <b:Person>
            <b:Last>Westin </b:Last>
            <b:First>A.</b:First>
          </b:Person>
        </b:NameList>
      </b:Author>
    </b:Author>
    <b:RefOrder>22</b:RefOrder>
  </b:Source>
  <b:Source>
    <b:Tag>Pro21</b:Tag>
    <b:SourceType>Book</b:SourceType>
    <b:Guid>{CA7D00C8-1879-4E0F-9070-F3057A13B1C1}</b:Guid>
    <b:Author>
      <b:Author>
        <b:NameList>
          <b:Person>
            <b:Last>PMI</b:Last>
            <b:First>Project Management Institute</b:First>
          </b:Person>
        </b:NameList>
      </b:Author>
    </b:Author>
    <b:Title>El estándar para la dirección de proyectos e Guía de los fundamentos para la dirección de proyectos (Guía del PMBOK) Séptima Edición</b:Title>
    <b:Year>2021</b:Year>
    <b:City>Chicago</b:City>
    <b:Publisher>Project Management Institute, Inc.</b:Publisher>
    <b:RefOrder>42</b:RefOrder>
  </b:Source>
</b:Sources>
</file>

<file path=customXml/item3.xml><?xml version="1.0" encoding="utf-8"?>
<ct:contentTypeSchema xmlns:ct="http://schemas.microsoft.com/office/2006/metadata/contentType" xmlns:ma="http://schemas.microsoft.com/office/2006/metadata/properties/metaAttributes" ct:_="" ma:_="" ma:contentTypeName="Document" ma:contentTypeID="0x01010063F8977C41EDEF4782EC26A0DD5F51E4" ma:contentTypeVersion="15" ma:contentTypeDescription="Create a new document." ma:contentTypeScope="" ma:versionID="745d642b8e9b7a9cfac7391aa202733a">
  <xsd:schema xmlns:xsd="http://www.w3.org/2001/XMLSchema" xmlns:xs="http://www.w3.org/2001/XMLSchema" xmlns:p="http://schemas.microsoft.com/office/2006/metadata/properties" xmlns:ns3="c732d762-e46b-4536-8f22-9cf5902dd7f6" xmlns:ns4="4baa4bb3-95d5-41ab-be1b-6dddcf5e894d" targetNamespace="http://schemas.microsoft.com/office/2006/metadata/properties" ma:root="true" ma:fieldsID="0236abeb3a80db12725bc6b06769ad80" ns3:_="" ns4:_="">
    <xsd:import namespace="c732d762-e46b-4536-8f22-9cf5902dd7f6"/>
    <xsd:import namespace="4baa4bb3-95d5-41ab-be1b-6dddcf5e894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_activity" minOccurs="0"/>
                <xsd:element ref="ns4:MediaServiceDateTaken" minOccurs="0"/>
                <xsd:element ref="ns4:MediaServiceObjectDetectorVersions" minOccurs="0"/>
                <xsd:element ref="ns4:MediaServiceSystemTags" minOccurs="0"/>
                <xsd:element ref="ns4:MediaServiceSearchProperties"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732d762-e46b-4536-8f22-9cf5902dd7f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baa4bb3-95d5-41ab-be1b-6dddcf5e894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_activity" ma:index="17" nillable="true" ma:displayName="_activity" ma:hidden="true" ma:internalName="_activity">
      <xsd:simpleType>
        <xsd:restriction base="dms:Note"/>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SystemTags" ma:index="20" nillable="true" ma:displayName="MediaServiceSystemTags" ma:hidden="true" ma:internalName="MediaServiceSystemTags" ma:readOnly="true">
      <xsd:simpleType>
        <xsd:restriction base="dms:Note"/>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845FCBC-FE52-4998-BAA4-4118DFFE5158}">
  <ds:schemaRefs>
    <ds:schemaRef ds:uri="http://schemas.microsoft.com/office/2006/metadata/properties"/>
    <ds:schemaRef ds:uri="http://schemas.microsoft.com/office/infopath/2007/PartnerControls"/>
    <ds:schemaRef ds:uri="4baa4bb3-95d5-41ab-be1b-6dddcf5e894d"/>
  </ds:schemaRefs>
</ds:datastoreItem>
</file>

<file path=customXml/itemProps2.xml><?xml version="1.0" encoding="utf-8"?>
<ds:datastoreItem xmlns:ds="http://schemas.openxmlformats.org/officeDocument/2006/customXml" ds:itemID="{A23840C2-20E2-434F-8FA4-17F8659A4A33}">
  <ds:schemaRefs>
    <ds:schemaRef ds:uri="http://schemas.openxmlformats.org/officeDocument/2006/bibliography"/>
  </ds:schemaRefs>
</ds:datastoreItem>
</file>

<file path=customXml/itemProps3.xml><?xml version="1.0" encoding="utf-8"?>
<ds:datastoreItem xmlns:ds="http://schemas.openxmlformats.org/officeDocument/2006/customXml" ds:itemID="{EE1AB566-6B39-47EC-9168-E161EEEB5F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732d762-e46b-4536-8f22-9cf5902dd7f6"/>
    <ds:schemaRef ds:uri="4baa4bb3-95d5-41ab-be1b-6dddcf5e89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B179604-53FC-4F15-A308-A4EE4916F6D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208</Pages>
  <Words>47473</Words>
  <Characters>270600</Characters>
  <Application>Microsoft Office Word</Application>
  <DocSecurity>0</DocSecurity>
  <Lines>2255</Lines>
  <Paragraphs>634</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Microsoft</Company>
  <LinksUpToDate>false</LinksUpToDate>
  <CharactersWithSpaces>317439</CharactersWithSpaces>
  <SharedDoc>false</SharedDoc>
  <HLinks>
    <vt:vector size="1434" baseType="variant">
      <vt:variant>
        <vt:i4>2686983</vt:i4>
      </vt:variant>
      <vt:variant>
        <vt:i4>1761</vt:i4>
      </vt:variant>
      <vt:variant>
        <vt:i4>0</vt:i4>
      </vt:variant>
      <vt:variant>
        <vt:i4>5</vt:i4>
      </vt:variant>
      <vt:variant>
        <vt:lpwstr/>
      </vt:variant>
      <vt:variant>
        <vt:lpwstr>_Formatos_para_la</vt:lpwstr>
      </vt:variant>
      <vt:variant>
        <vt:i4>327714</vt:i4>
      </vt:variant>
      <vt:variant>
        <vt:i4>1758</vt:i4>
      </vt:variant>
      <vt:variant>
        <vt:i4>0</vt:i4>
      </vt:variant>
      <vt:variant>
        <vt:i4>5</vt:i4>
      </vt:variant>
      <vt:variant>
        <vt:lpwstr/>
      </vt:variant>
      <vt:variant>
        <vt:lpwstr>_Anexo_4._Formatos</vt:lpwstr>
      </vt:variant>
      <vt:variant>
        <vt:i4>131106</vt:i4>
      </vt:variant>
      <vt:variant>
        <vt:i4>1746</vt:i4>
      </vt:variant>
      <vt:variant>
        <vt:i4>0</vt:i4>
      </vt:variant>
      <vt:variant>
        <vt:i4>5</vt:i4>
      </vt:variant>
      <vt:variant>
        <vt:lpwstr/>
      </vt:variant>
      <vt:variant>
        <vt:lpwstr>_Anexo_3._Formatos</vt:lpwstr>
      </vt:variant>
      <vt:variant>
        <vt:i4>3145808</vt:i4>
      </vt:variant>
      <vt:variant>
        <vt:i4>1536</vt:i4>
      </vt:variant>
      <vt:variant>
        <vt:i4>0</vt:i4>
      </vt:variant>
      <vt:variant>
        <vt:i4>5</vt:i4>
      </vt:variant>
      <vt:variant>
        <vt:lpwstr/>
      </vt:variant>
      <vt:variant>
        <vt:lpwstr>_Anexo_2_Entrevista</vt:lpwstr>
      </vt:variant>
      <vt:variant>
        <vt:i4>5046305</vt:i4>
      </vt:variant>
      <vt:variant>
        <vt:i4>1530</vt:i4>
      </vt:variant>
      <vt:variant>
        <vt:i4>0</vt:i4>
      </vt:variant>
      <vt:variant>
        <vt:i4>5</vt:i4>
      </vt:variant>
      <vt:variant>
        <vt:lpwstr/>
      </vt:variant>
      <vt:variant>
        <vt:lpwstr>_Anexo_1_Encuesta</vt:lpwstr>
      </vt:variant>
      <vt:variant>
        <vt:i4>1310779</vt:i4>
      </vt:variant>
      <vt:variant>
        <vt:i4>1412</vt:i4>
      </vt:variant>
      <vt:variant>
        <vt:i4>0</vt:i4>
      </vt:variant>
      <vt:variant>
        <vt:i4>5</vt:i4>
      </vt:variant>
      <vt:variant>
        <vt:lpwstr/>
      </vt:variant>
      <vt:variant>
        <vt:lpwstr>_Toc164190747</vt:lpwstr>
      </vt:variant>
      <vt:variant>
        <vt:i4>1310779</vt:i4>
      </vt:variant>
      <vt:variant>
        <vt:i4>1406</vt:i4>
      </vt:variant>
      <vt:variant>
        <vt:i4>0</vt:i4>
      </vt:variant>
      <vt:variant>
        <vt:i4>5</vt:i4>
      </vt:variant>
      <vt:variant>
        <vt:lpwstr/>
      </vt:variant>
      <vt:variant>
        <vt:lpwstr>_Toc164190746</vt:lpwstr>
      </vt:variant>
      <vt:variant>
        <vt:i4>1310779</vt:i4>
      </vt:variant>
      <vt:variant>
        <vt:i4>1400</vt:i4>
      </vt:variant>
      <vt:variant>
        <vt:i4>0</vt:i4>
      </vt:variant>
      <vt:variant>
        <vt:i4>5</vt:i4>
      </vt:variant>
      <vt:variant>
        <vt:lpwstr/>
      </vt:variant>
      <vt:variant>
        <vt:lpwstr>_Toc164190745</vt:lpwstr>
      </vt:variant>
      <vt:variant>
        <vt:i4>1310779</vt:i4>
      </vt:variant>
      <vt:variant>
        <vt:i4>1394</vt:i4>
      </vt:variant>
      <vt:variant>
        <vt:i4>0</vt:i4>
      </vt:variant>
      <vt:variant>
        <vt:i4>5</vt:i4>
      </vt:variant>
      <vt:variant>
        <vt:lpwstr/>
      </vt:variant>
      <vt:variant>
        <vt:lpwstr>_Toc164190744</vt:lpwstr>
      </vt:variant>
      <vt:variant>
        <vt:i4>1507387</vt:i4>
      </vt:variant>
      <vt:variant>
        <vt:i4>1385</vt:i4>
      </vt:variant>
      <vt:variant>
        <vt:i4>0</vt:i4>
      </vt:variant>
      <vt:variant>
        <vt:i4>5</vt:i4>
      </vt:variant>
      <vt:variant>
        <vt:lpwstr/>
      </vt:variant>
      <vt:variant>
        <vt:lpwstr>_Toc164190775</vt:lpwstr>
      </vt:variant>
      <vt:variant>
        <vt:i4>1507387</vt:i4>
      </vt:variant>
      <vt:variant>
        <vt:i4>1379</vt:i4>
      </vt:variant>
      <vt:variant>
        <vt:i4>0</vt:i4>
      </vt:variant>
      <vt:variant>
        <vt:i4>5</vt:i4>
      </vt:variant>
      <vt:variant>
        <vt:lpwstr/>
      </vt:variant>
      <vt:variant>
        <vt:lpwstr>_Toc164190774</vt:lpwstr>
      </vt:variant>
      <vt:variant>
        <vt:i4>1507387</vt:i4>
      </vt:variant>
      <vt:variant>
        <vt:i4>1373</vt:i4>
      </vt:variant>
      <vt:variant>
        <vt:i4>0</vt:i4>
      </vt:variant>
      <vt:variant>
        <vt:i4>5</vt:i4>
      </vt:variant>
      <vt:variant>
        <vt:lpwstr/>
      </vt:variant>
      <vt:variant>
        <vt:lpwstr>_Toc164190773</vt:lpwstr>
      </vt:variant>
      <vt:variant>
        <vt:i4>1507387</vt:i4>
      </vt:variant>
      <vt:variant>
        <vt:i4>1367</vt:i4>
      </vt:variant>
      <vt:variant>
        <vt:i4>0</vt:i4>
      </vt:variant>
      <vt:variant>
        <vt:i4>5</vt:i4>
      </vt:variant>
      <vt:variant>
        <vt:lpwstr/>
      </vt:variant>
      <vt:variant>
        <vt:lpwstr>_Toc164190772</vt:lpwstr>
      </vt:variant>
      <vt:variant>
        <vt:i4>1507387</vt:i4>
      </vt:variant>
      <vt:variant>
        <vt:i4>1361</vt:i4>
      </vt:variant>
      <vt:variant>
        <vt:i4>0</vt:i4>
      </vt:variant>
      <vt:variant>
        <vt:i4>5</vt:i4>
      </vt:variant>
      <vt:variant>
        <vt:lpwstr/>
      </vt:variant>
      <vt:variant>
        <vt:lpwstr>_Toc164190771</vt:lpwstr>
      </vt:variant>
      <vt:variant>
        <vt:i4>1507387</vt:i4>
      </vt:variant>
      <vt:variant>
        <vt:i4>1355</vt:i4>
      </vt:variant>
      <vt:variant>
        <vt:i4>0</vt:i4>
      </vt:variant>
      <vt:variant>
        <vt:i4>5</vt:i4>
      </vt:variant>
      <vt:variant>
        <vt:lpwstr/>
      </vt:variant>
      <vt:variant>
        <vt:lpwstr>_Toc164190770</vt:lpwstr>
      </vt:variant>
      <vt:variant>
        <vt:i4>1441851</vt:i4>
      </vt:variant>
      <vt:variant>
        <vt:i4>1349</vt:i4>
      </vt:variant>
      <vt:variant>
        <vt:i4>0</vt:i4>
      </vt:variant>
      <vt:variant>
        <vt:i4>5</vt:i4>
      </vt:variant>
      <vt:variant>
        <vt:lpwstr/>
      </vt:variant>
      <vt:variant>
        <vt:lpwstr>_Toc164190769</vt:lpwstr>
      </vt:variant>
      <vt:variant>
        <vt:i4>1441851</vt:i4>
      </vt:variant>
      <vt:variant>
        <vt:i4>1343</vt:i4>
      </vt:variant>
      <vt:variant>
        <vt:i4>0</vt:i4>
      </vt:variant>
      <vt:variant>
        <vt:i4>5</vt:i4>
      </vt:variant>
      <vt:variant>
        <vt:lpwstr/>
      </vt:variant>
      <vt:variant>
        <vt:lpwstr>_Toc164190768</vt:lpwstr>
      </vt:variant>
      <vt:variant>
        <vt:i4>1441851</vt:i4>
      </vt:variant>
      <vt:variant>
        <vt:i4>1337</vt:i4>
      </vt:variant>
      <vt:variant>
        <vt:i4>0</vt:i4>
      </vt:variant>
      <vt:variant>
        <vt:i4>5</vt:i4>
      </vt:variant>
      <vt:variant>
        <vt:lpwstr/>
      </vt:variant>
      <vt:variant>
        <vt:lpwstr>_Toc164190767</vt:lpwstr>
      </vt:variant>
      <vt:variant>
        <vt:i4>1441851</vt:i4>
      </vt:variant>
      <vt:variant>
        <vt:i4>1331</vt:i4>
      </vt:variant>
      <vt:variant>
        <vt:i4>0</vt:i4>
      </vt:variant>
      <vt:variant>
        <vt:i4>5</vt:i4>
      </vt:variant>
      <vt:variant>
        <vt:lpwstr/>
      </vt:variant>
      <vt:variant>
        <vt:lpwstr>_Toc164190766</vt:lpwstr>
      </vt:variant>
      <vt:variant>
        <vt:i4>1441851</vt:i4>
      </vt:variant>
      <vt:variant>
        <vt:i4>1325</vt:i4>
      </vt:variant>
      <vt:variant>
        <vt:i4>0</vt:i4>
      </vt:variant>
      <vt:variant>
        <vt:i4>5</vt:i4>
      </vt:variant>
      <vt:variant>
        <vt:lpwstr/>
      </vt:variant>
      <vt:variant>
        <vt:lpwstr>_Toc164190765</vt:lpwstr>
      </vt:variant>
      <vt:variant>
        <vt:i4>1441851</vt:i4>
      </vt:variant>
      <vt:variant>
        <vt:i4>1319</vt:i4>
      </vt:variant>
      <vt:variant>
        <vt:i4>0</vt:i4>
      </vt:variant>
      <vt:variant>
        <vt:i4>5</vt:i4>
      </vt:variant>
      <vt:variant>
        <vt:lpwstr/>
      </vt:variant>
      <vt:variant>
        <vt:lpwstr>_Toc164190764</vt:lpwstr>
      </vt:variant>
      <vt:variant>
        <vt:i4>1441851</vt:i4>
      </vt:variant>
      <vt:variant>
        <vt:i4>1313</vt:i4>
      </vt:variant>
      <vt:variant>
        <vt:i4>0</vt:i4>
      </vt:variant>
      <vt:variant>
        <vt:i4>5</vt:i4>
      </vt:variant>
      <vt:variant>
        <vt:lpwstr/>
      </vt:variant>
      <vt:variant>
        <vt:lpwstr>_Toc164190763</vt:lpwstr>
      </vt:variant>
      <vt:variant>
        <vt:i4>1441851</vt:i4>
      </vt:variant>
      <vt:variant>
        <vt:i4>1307</vt:i4>
      </vt:variant>
      <vt:variant>
        <vt:i4>0</vt:i4>
      </vt:variant>
      <vt:variant>
        <vt:i4>5</vt:i4>
      </vt:variant>
      <vt:variant>
        <vt:lpwstr/>
      </vt:variant>
      <vt:variant>
        <vt:lpwstr>_Toc164190762</vt:lpwstr>
      </vt:variant>
      <vt:variant>
        <vt:i4>1441851</vt:i4>
      </vt:variant>
      <vt:variant>
        <vt:i4>1301</vt:i4>
      </vt:variant>
      <vt:variant>
        <vt:i4>0</vt:i4>
      </vt:variant>
      <vt:variant>
        <vt:i4>5</vt:i4>
      </vt:variant>
      <vt:variant>
        <vt:lpwstr/>
      </vt:variant>
      <vt:variant>
        <vt:lpwstr>_Toc164190761</vt:lpwstr>
      </vt:variant>
      <vt:variant>
        <vt:i4>1441851</vt:i4>
      </vt:variant>
      <vt:variant>
        <vt:i4>1295</vt:i4>
      </vt:variant>
      <vt:variant>
        <vt:i4>0</vt:i4>
      </vt:variant>
      <vt:variant>
        <vt:i4>5</vt:i4>
      </vt:variant>
      <vt:variant>
        <vt:lpwstr/>
      </vt:variant>
      <vt:variant>
        <vt:lpwstr>_Toc164190760</vt:lpwstr>
      </vt:variant>
      <vt:variant>
        <vt:i4>1376315</vt:i4>
      </vt:variant>
      <vt:variant>
        <vt:i4>1289</vt:i4>
      </vt:variant>
      <vt:variant>
        <vt:i4>0</vt:i4>
      </vt:variant>
      <vt:variant>
        <vt:i4>5</vt:i4>
      </vt:variant>
      <vt:variant>
        <vt:lpwstr/>
      </vt:variant>
      <vt:variant>
        <vt:lpwstr>_Toc164190759</vt:lpwstr>
      </vt:variant>
      <vt:variant>
        <vt:i4>1376315</vt:i4>
      </vt:variant>
      <vt:variant>
        <vt:i4>1283</vt:i4>
      </vt:variant>
      <vt:variant>
        <vt:i4>0</vt:i4>
      </vt:variant>
      <vt:variant>
        <vt:i4>5</vt:i4>
      </vt:variant>
      <vt:variant>
        <vt:lpwstr/>
      </vt:variant>
      <vt:variant>
        <vt:lpwstr>_Toc164190758</vt:lpwstr>
      </vt:variant>
      <vt:variant>
        <vt:i4>1376315</vt:i4>
      </vt:variant>
      <vt:variant>
        <vt:i4>1277</vt:i4>
      </vt:variant>
      <vt:variant>
        <vt:i4>0</vt:i4>
      </vt:variant>
      <vt:variant>
        <vt:i4>5</vt:i4>
      </vt:variant>
      <vt:variant>
        <vt:lpwstr/>
      </vt:variant>
      <vt:variant>
        <vt:lpwstr>_Toc164190757</vt:lpwstr>
      </vt:variant>
      <vt:variant>
        <vt:i4>1376315</vt:i4>
      </vt:variant>
      <vt:variant>
        <vt:i4>1271</vt:i4>
      </vt:variant>
      <vt:variant>
        <vt:i4>0</vt:i4>
      </vt:variant>
      <vt:variant>
        <vt:i4>5</vt:i4>
      </vt:variant>
      <vt:variant>
        <vt:lpwstr/>
      </vt:variant>
      <vt:variant>
        <vt:lpwstr>_Toc164190756</vt:lpwstr>
      </vt:variant>
      <vt:variant>
        <vt:i4>1376315</vt:i4>
      </vt:variant>
      <vt:variant>
        <vt:i4>1265</vt:i4>
      </vt:variant>
      <vt:variant>
        <vt:i4>0</vt:i4>
      </vt:variant>
      <vt:variant>
        <vt:i4>5</vt:i4>
      </vt:variant>
      <vt:variant>
        <vt:lpwstr/>
      </vt:variant>
      <vt:variant>
        <vt:lpwstr>_Toc164190755</vt:lpwstr>
      </vt:variant>
      <vt:variant>
        <vt:i4>1376315</vt:i4>
      </vt:variant>
      <vt:variant>
        <vt:i4>1259</vt:i4>
      </vt:variant>
      <vt:variant>
        <vt:i4>0</vt:i4>
      </vt:variant>
      <vt:variant>
        <vt:i4>5</vt:i4>
      </vt:variant>
      <vt:variant>
        <vt:lpwstr/>
      </vt:variant>
      <vt:variant>
        <vt:lpwstr>_Toc164190754</vt:lpwstr>
      </vt:variant>
      <vt:variant>
        <vt:i4>1376315</vt:i4>
      </vt:variant>
      <vt:variant>
        <vt:i4>1253</vt:i4>
      </vt:variant>
      <vt:variant>
        <vt:i4>0</vt:i4>
      </vt:variant>
      <vt:variant>
        <vt:i4>5</vt:i4>
      </vt:variant>
      <vt:variant>
        <vt:lpwstr/>
      </vt:variant>
      <vt:variant>
        <vt:lpwstr>_Toc164190753</vt:lpwstr>
      </vt:variant>
      <vt:variant>
        <vt:i4>1245236</vt:i4>
      </vt:variant>
      <vt:variant>
        <vt:i4>1244</vt:i4>
      </vt:variant>
      <vt:variant>
        <vt:i4>0</vt:i4>
      </vt:variant>
      <vt:variant>
        <vt:i4>5</vt:i4>
      </vt:variant>
      <vt:variant>
        <vt:lpwstr/>
      </vt:variant>
      <vt:variant>
        <vt:lpwstr>_Toc164190833</vt:lpwstr>
      </vt:variant>
      <vt:variant>
        <vt:i4>1245236</vt:i4>
      </vt:variant>
      <vt:variant>
        <vt:i4>1238</vt:i4>
      </vt:variant>
      <vt:variant>
        <vt:i4>0</vt:i4>
      </vt:variant>
      <vt:variant>
        <vt:i4>5</vt:i4>
      </vt:variant>
      <vt:variant>
        <vt:lpwstr/>
      </vt:variant>
      <vt:variant>
        <vt:lpwstr>_Toc164190832</vt:lpwstr>
      </vt:variant>
      <vt:variant>
        <vt:i4>1245236</vt:i4>
      </vt:variant>
      <vt:variant>
        <vt:i4>1232</vt:i4>
      </vt:variant>
      <vt:variant>
        <vt:i4>0</vt:i4>
      </vt:variant>
      <vt:variant>
        <vt:i4>5</vt:i4>
      </vt:variant>
      <vt:variant>
        <vt:lpwstr/>
      </vt:variant>
      <vt:variant>
        <vt:lpwstr>_Toc164190831</vt:lpwstr>
      </vt:variant>
      <vt:variant>
        <vt:i4>1245236</vt:i4>
      </vt:variant>
      <vt:variant>
        <vt:i4>1226</vt:i4>
      </vt:variant>
      <vt:variant>
        <vt:i4>0</vt:i4>
      </vt:variant>
      <vt:variant>
        <vt:i4>5</vt:i4>
      </vt:variant>
      <vt:variant>
        <vt:lpwstr/>
      </vt:variant>
      <vt:variant>
        <vt:lpwstr>_Toc164190830</vt:lpwstr>
      </vt:variant>
      <vt:variant>
        <vt:i4>1179700</vt:i4>
      </vt:variant>
      <vt:variant>
        <vt:i4>1220</vt:i4>
      </vt:variant>
      <vt:variant>
        <vt:i4>0</vt:i4>
      </vt:variant>
      <vt:variant>
        <vt:i4>5</vt:i4>
      </vt:variant>
      <vt:variant>
        <vt:lpwstr/>
      </vt:variant>
      <vt:variant>
        <vt:lpwstr>_Toc164190829</vt:lpwstr>
      </vt:variant>
      <vt:variant>
        <vt:i4>1179700</vt:i4>
      </vt:variant>
      <vt:variant>
        <vt:i4>1214</vt:i4>
      </vt:variant>
      <vt:variant>
        <vt:i4>0</vt:i4>
      </vt:variant>
      <vt:variant>
        <vt:i4>5</vt:i4>
      </vt:variant>
      <vt:variant>
        <vt:lpwstr/>
      </vt:variant>
      <vt:variant>
        <vt:lpwstr>_Toc164190828</vt:lpwstr>
      </vt:variant>
      <vt:variant>
        <vt:i4>1179700</vt:i4>
      </vt:variant>
      <vt:variant>
        <vt:i4>1208</vt:i4>
      </vt:variant>
      <vt:variant>
        <vt:i4>0</vt:i4>
      </vt:variant>
      <vt:variant>
        <vt:i4>5</vt:i4>
      </vt:variant>
      <vt:variant>
        <vt:lpwstr/>
      </vt:variant>
      <vt:variant>
        <vt:lpwstr>_Toc164190827</vt:lpwstr>
      </vt:variant>
      <vt:variant>
        <vt:i4>1179700</vt:i4>
      </vt:variant>
      <vt:variant>
        <vt:i4>1202</vt:i4>
      </vt:variant>
      <vt:variant>
        <vt:i4>0</vt:i4>
      </vt:variant>
      <vt:variant>
        <vt:i4>5</vt:i4>
      </vt:variant>
      <vt:variant>
        <vt:lpwstr/>
      </vt:variant>
      <vt:variant>
        <vt:lpwstr>_Toc164190826</vt:lpwstr>
      </vt:variant>
      <vt:variant>
        <vt:i4>1179700</vt:i4>
      </vt:variant>
      <vt:variant>
        <vt:i4>1196</vt:i4>
      </vt:variant>
      <vt:variant>
        <vt:i4>0</vt:i4>
      </vt:variant>
      <vt:variant>
        <vt:i4>5</vt:i4>
      </vt:variant>
      <vt:variant>
        <vt:lpwstr/>
      </vt:variant>
      <vt:variant>
        <vt:lpwstr>_Toc164190825</vt:lpwstr>
      </vt:variant>
      <vt:variant>
        <vt:i4>1179700</vt:i4>
      </vt:variant>
      <vt:variant>
        <vt:i4>1190</vt:i4>
      </vt:variant>
      <vt:variant>
        <vt:i4>0</vt:i4>
      </vt:variant>
      <vt:variant>
        <vt:i4>5</vt:i4>
      </vt:variant>
      <vt:variant>
        <vt:lpwstr/>
      </vt:variant>
      <vt:variant>
        <vt:lpwstr>_Toc164190824</vt:lpwstr>
      </vt:variant>
      <vt:variant>
        <vt:i4>1179700</vt:i4>
      </vt:variant>
      <vt:variant>
        <vt:i4>1184</vt:i4>
      </vt:variant>
      <vt:variant>
        <vt:i4>0</vt:i4>
      </vt:variant>
      <vt:variant>
        <vt:i4>5</vt:i4>
      </vt:variant>
      <vt:variant>
        <vt:lpwstr/>
      </vt:variant>
      <vt:variant>
        <vt:lpwstr>_Toc164190823</vt:lpwstr>
      </vt:variant>
      <vt:variant>
        <vt:i4>1179700</vt:i4>
      </vt:variant>
      <vt:variant>
        <vt:i4>1178</vt:i4>
      </vt:variant>
      <vt:variant>
        <vt:i4>0</vt:i4>
      </vt:variant>
      <vt:variant>
        <vt:i4>5</vt:i4>
      </vt:variant>
      <vt:variant>
        <vt:lpwstr/>
      </vt:variant>
      <vt:variant>
        <vt:lpwstr>_Toc164190822</vt:lpwstr>
      </vt:variant>
      <vt:variant>
        <vt:i4>1179700</vt:i4>
      </vt:variant>
      <vt:variant>
        <vt:i4>1172</vt:i4>
      </vt:variant>
      <vt:variant>
        <vt:i4>0</vt:i4>
      </vt:variant>
      <vt:variant>
        <vt:i4>5</vt:i4>
      </vt:variant>
      <vt:variant>
        <vt:lpwstr/>
      </vt:variant>
      <vt:variant>
        <vt:lpwstr>_Toc164190821</vt:lpwstr>
      </vt:variant>
      <vt:variant>
        <vt:i4>1179700</vt:i4>
      </vt:variant>
      <vt:variant>
        <vt:i4>1166</vt:i4>
      </vt:variant>
      <vt:variant>
        <vt:i4>0</vt:i4>
      </vt:variant>
      <vt:variant>
        <vt:i4>5</vt:i4>
      </vt:variant>
      <vt:variant>
        <vt:lpwstr/>
      </vt:variant>
      <vt:variant>
        <vt:lpwstr>_Toc164190820</vt:lpwstr>
      </vt:variant>
      <vt:variant>
        <vt:i4>1114164</vt:i4>
      </vt:variant>
      <vt:variant>
        <vt:i4>1160</vt:i4>
      </vt:variant>
      <vt:variant>
        <vt:i4>0</vt:i4>
      </vt:variant>
      <vt:variant>
        <vt:i4>5</vt:i4>
      </vt:variant>
      <vt:variant>
        <vt:lpwstr/>
      </vt:variant>
      <vt:variant>
        <vt:lpwstr>_Toc164190819</vt:lpwstr>
      </vt:variant>
      <vt:variant>
        <vt:i4>1114164</vt:i4>
      </vt:variant>
      <vt:variant>
        <vt:i4>1154</vt:i4>
      </vt:variant>
      <vt:variant>
        <vt:i4>0</vt:i4>
      </vt:variant>
      <vt:variant>
        <vt:i4>5</vt:i4>
      </vt:variant>
      <vt:variant>
        <vt:lpwstr/>
      </vt:variant>
      <vt:variant>
        <vt:lpwstr>_Toc164190818</vt:lpwstr>
      </vt:variant>
      <vt:variant>
        <vt:i4>1114164</vt:i4>
      </vt:variant>
      <vt:variant>
        <vt:i4>1148</vt:i4>
      </vt:variant>
      <vt:variant>
        <vt:i4>0</vt:i4>
      </vt:variant>
      <vt:variant>
        <vt:i4>5</vt:i4>
      </vt:variant>
      <vt:variant>
        <vt:lpwstr/>
      </vt:variant>
      <vt:variant>
        <vt:lpwstr>_Toc164190817</vt:lpwstr>
      </vt:variant>
      <vt:variant>
        <vt:i4>1114164</vt:i4>
      </vt:variant>
      <vt:variant>
        <vt:i4>1142</vt:i4>
      </vt:variant>
      <vt:variant>
        <vt:i4>0</vt:i4>
      </vt:variant>
      <vt:variant>
        <vt:i4>5</vt:i4>
      </vt:variant>
      <vt:variant>
        <vt:lpwstr/>
      </vt:variant>
      <vt:variant>
        <vt:lpwstr>_Toc164190816</vt:lpwstr>
      </vt:variant>
      <vt:variant>
        <vt:i4>1114164</vt:i4>
      </vt:variant>
      <vt:variant>
        <vt:i4>1136</vt:i4>
      </vt:variant>
      <vt:variant>
        <vt:i4>0</vt:i4>
      </vt:variant>
      <vt:variant>
        <vt:i4>5</vt:i4>
      </vt:variant>
      <vt:variant>
        <vt:lpwstr/>
      </vt:variant>
      <vt:variant>
        <vt:lpwstr>_Toc164190815</vt:lpwstr>
      </vt:variant>
      <vt:variant>
        <vt:i4>1114164</vt:i4>
      </vt:variant>
      <vt:variant>
        <vt:i4>1130</vt:i4>
      </vt:variant>
      <vt:variant>
        <vt:i4>0</vt:i4>
      </vt:variant>
      <vt:variant>
        <vt:i4>5</vt:i4>
      </vt:variant>
      <vt:variant>
        <vt:lpwstr/>
      </vt:variant>
      <vt:variant>
        <vt:lpwstr>_Toc164190814</vt:lpwstr>
      </vt:variant>
      <vt:variant>
        <vt:i4>1114164</vt:i4>
      </vt:variant>
      <vt:variant>
        <vt:i4>1124</vt:i4>
      </vt:variant>
      <vt:variant>
        <vt:i4>0</vt:i4>
      </vt:variant>
      <vt:variant>
        <vt:i4>5</vt:i4>
      </vt:variant>
      <vt:variant>
        <vt:lpwstr/>
      </vt:variant>
      <vt:variant>
        <vt:lpwstr>_Toc164190813</vt:lpwstr>
      </vt:variant>
      <vt:variant>
        <vt:i4>1114164</vt:i4>
      </vt:variant>
      <vt:variant>
        <vt:i4>1118</vt:i4>
      </vt:variant>
      <vt:variant>
        <vt:i4>0</vt:i4>
      </vt:variant>
      <vt:variant>
        <vt:i4>5</vt:i4>
      </vt:variant>
      <vt:variant>
        <vt:lpwstr/>
      </vt:variant>
      <vt:variant>
        <vt:lpwstr>_Toc164190812</vt:lpwstr>
      </vt:variant>
      <vt:variant>
        <vt:i4>1114164</vt:i4>
      </vt:variant>
      <vt:variant>
        <vt:i4>1112</vt:i4>
      </vt:variant>
      <vt:variant>
        <vt:i4>0</vt:i4>
      </vt:variant>
      <vt:variant>
        <vt:i4>5</vt:i4>
      </vt:variant>
      <vt:variant>
        <vt:lpwstr/>
      </vt:variant>
      <vt:variant>
        <vt:lpwstr>_Toc164190811</vt:lpwstr>
      </vt:variant>
      <vt:variant>
        <vt:i4>1114164</vt:i4>
      </vt:variant>
      <vt:variant>
        <vt:i4>1106</vt:i4>
      </vt:variant>
      <vt:variant>
        <vt:i4>0</vt:i4>
      </vt:variant>
      <vt:variant>
        <vt:i4>5</vt:i4>
      </vt:variant>
      <vt:variant>
        <vt:lpwstr/>
      </vt:variant>
      <vt:variant>
        <vt:lpwstr>_Toc164190810</vt:lpwstr>
      </vt:variant>
      <vt:variant>
        <vt:i4>1048628</vt:i4>
      </vt:variant>
      <vt:variant>
        <vt:i4>1100</vt:i4>
      </vt:variant>
      <vt:variant>
        <vt:i4>0</vt:i4>
      </vt:variant>
      <vt:variant>
        <vt:i4>5</vt:i4>
      </vt:variant>
      <vt:variant>
        <vt:lpwstr/>
      </vt:variant>
      <vt:variant>
        <vt:lpwstr>_Toc164190809</vt:lpwstr>
      </vt:variant>
      <vt:variant>
        <vt:i4>1048628</vt:i4>
      </vt:variant>
      <vt:variant>
        <vt:i4>1094</vt:i4>
      </vt:variant>
      <vt:variant>
        <vt:i4>0</vt:i4>
      </vt:variant>
      <vt:variant>
        <vt:i4>5</vt:i4>
      </vt:variant>
      <vt:variant>
        <vt:lpwstr/>
      </vt:variant>
      <vt:variant>
        <vt:lpwstr>_Toc164190808</vt:lpwstr>
      </vt:variant>
      <vt:variant>
        <vt:i4>1048628</vt:i4>
      </vt:variant>
      <vt:variant>
        <vt:i4>1088</vt:i4>
      </vt:variant>
      <vt:variant>
        <vt:i4>0</vt:i4>
      </vt:variant>
      <vt:variant>
        <vt:i4>5</vt:i4>
      </vt:variant>
      <vt:variant>
        <vt:lpwstr/>
      </vt:variant>
      <vt:variant>
        <vt:lpwstr>_Toc164190807</vt:lpwstr>
      </vt:variant>
      <vt:variant>
        <vt:i4>1048628</vt:i4>
      </vt:variant>
      <vt:variant>
        <vt:i4>1082</vt:i4>
      </vt:variant>
      <vt:variant>
        <vt:i4>0</vt:i4>
      </vt:variant>
      <vt:variant>
        <vt:i4>5</vt:i4>
      </vt:variant>
      <vt:variant>
        <vt:lpwstr/>
      </vt:variant>
      <vt:variant>
        <vt:lpwstr>_Toc164190806</vt:lpwstr>
      </vt:variant>
      <vt:variant>
        <vt:i4>1048628</vt:i4>
      </vt:variant>
      <vt:variant>
        <vt:i4>1076</vt:i4>
      </vt:variant>
      <vt:variant>
        <vt:i4>0</vt:i4>
      </vt:variant>
      <vt:variant>
        <vt:i4>5</vt:i4>
      </vt:variant>
      <vt:variant>
        <vt:lpwstr/>
      </vt:variant>
      <vt:variant>
        <vt:lpwstr>_Toc164190805</vt:lpwstr>
      </vt:variant>
      <vt:variant>
        <vt:i4>1048628</vt:i4>
      </vt:variant>
      <vt:variant>
        <vt:i4>1070</vt:i4>
      </vt:variant>
      <vt:variant>
        <vt:i4>0</vt:i4>
      </vt:variant>
      <vt:variant>
        <vt:i4>5</vt:i4>
      </vt:variant>
      <vt:variant>
        <vt:lpwstr/>
      </vt:variant>
      <vt:variant>
        <vt:lpwstr>_Toc164190804</vt:lpwstr>
      </vt:variant>
      <vt:variant>
        <vt:i4>1048628</vt:i4>
      </vt:variant>
      <vt:variant>
        <vt:i4>1064</vt:i4>
      </vt:variant>
      <vt:variant>
        <vt:i4>0</vt:i4>
      </vt:variant>
      <vt:variant>
        <vt:i4>5</vt:i4>
      </vt:variant>
      <vt:variant>
        <vt:lpwstr/>
      </vt:variant>
      <vt:variant>
        <vt:lpwstr>_Toc164190803</vt:lpwstr>
      </vt:variant>
      <vt:variant>
        <vt:i4>1048628</vt:i4>
      </vt:variant>
      <vt:variant>
        <vt:i4>1058</vt:i4>
      </vt:variant>
      <vt:variant>
        <vt:i4>0</vt:i4>
      </vt:variant>
      <vt:variant>
        <vt:i4>5</vt:i4>
      </vt:variant>
      <vt:variant>
        <vt:lpwstr/>
      </vt:variant>
      <vt:variant>
        <vt:lpwstr>_Toc164190802</vt:lpwstr>
      </vt:variant>
      <vt:variant>
        <vt:i4>1048628</vt:i4>
      </vt:variant>
      <vt:variant>
        <vt:i4>1052</vt:i4>
      </vt:variant>
      <vt:variant>
        <vt:i4>0</vt:i4>
      </vt:variant>
      <vt:variant>
        <vt:i4>5</vt:i4>
      </vt:variant>
      <vt:variant>
        <vt:lpwstr/>
      </vt:variant>
      <vt:variant>
        <vt:lpwstr>_Toc164190801</vt:lpwstr>
      </vt:variant>
      <vt:variant>
        <vt:i4>1048628</vt:i4>
      </vt:variant>
      <vt:variant>
        <vt:i4>1046</vt:i4>
      </vt:variant>
      <vt:variant>
        <vt:i4>0</vt:i4>
      </vt:variant>
      <vt:variant>
        <vt:i4>5</vt:i4>
      </vt:variant>
      <vt:variant>
        <vt:lpwstr/>
      </vt:variant>
      <vt:variant>
        <vt:lpwstr>_Toc164190800</vt:lpwstr>
      </vt:variant>
      <vt:variant>
        <vt:i4>1638459</vt:i4>
      </vt:variant>
      <vt:variant>
        <vt:i4>1040</vt:i4>
      </vt:variant>
      <vt:variant>
        <vt:i4>0</vt:i4>
      </vt:variant>
      <vt:variant>
        <vt:i4>5</vt:i4>
      </vt:variant>
      <vt:variant>
        <vt:lpwstr/>
      </vt:variant>
      <vt:variant>
        <vt:lpwstr>_Toc164190799</vt:lpwstr>
      </vt:variant>
      <vt:variant>
        <vt:i4>1638459</vt:i4>
      </vt:variant>
      <vt:variant>
        <vt:i4>1034</vt:i4>
      </vt:variant>
      <vt:variant>
        <vt:i4>0</vt:i4>
      </vt:variant>
      <vt:variant>
        <vt:i4>5</vt:i4>
      </vt:variant>
      <vt:variant>
        <vt:lpwstr/>
      </vt:variant>
      <vt:variant>
        <vt:lpwstr>_Toc164190798</vt:lpwstr>
      </vt:variant>
      <vt:variant>
        <vt:i4>1638459</vt:i4>
      </vt:variant>
      <vt:variant>
        <vt:i4>1028</vt:i4>
      </vt:variant>
      <vt:variant>
        <vt:i4>0</vt:i4>
      </vt:variant>
      <vt:variant>
        <vt:i4>5</vt:i4>
      </vt:variant>
      <vt:variant>
        <vt:lpwstr/>
      </vt:variant>
      <vt:variant>
        <vt:lpwstr>_Toc164190797</vt:lpwstr>
      </vt:variant>
      <vt:variant>
        <vt:i4>1638459</vt:i4>
      </vt:variant>
      <vt:variant>
        <vt:i4>1022</vt:i4>
      </vt:variant>
      <vt:variant>
        <vt:i4>0</vt:i4>
      </vt:variant>
      <vt:variant>
        <vt:i4>5</vt:i4>
      </vt:variant>
      <vt:variant>
        <vt:lpwstr/>
      </vt:variant>
      <vt:variant>
        <vt:lpwstr>_Toc164190796</vt:lpwstr>
      </vt:variant>
      <vt:variant>
        <vt:i4>1638459</vt:i4>
      </vt:variant>
      <vt:variant>
        <vt:i4>1016</vt:i4>
      </vt:variant>
      <vt:variant>
        <vt:i4>0</vt:i4>
      </vt:variant>
      <vt:variant>
        <vt:i4>5</vt:i4>
      </vt:variant>
      <vt:variant>
        <vt:lpwstr/>
      </vt:variant>
      <vt:variant>
        <vt:lpwstr>_Toc164190795</vt:lpwstr>
      </vt:variant>
      <vt:variant>
        <vt:i4>1638459</vt:i4>
      </vt:variant>
      <vt:variant>
        <vt:i4>1010</vt:i4>
      </vt:variant>
      <vt:variant>
        <vt:i4>0</vt:i4>
      </vt:variant>
      <vt:variant>
        <vt:i4>5</vt:i4>
      </vt:variant>
      <vt:variant>
        <vt:lpwstr/>
      </vt:variant>
      <vt:variant>
        <vt:lpwstr>_Toc164190794</vt:lpwstr>
      </vt:variant>
      <vt:variant>
        <vt:i4>1638459</vt:i4>
      </vt:variant>
      <vt:variant>
        <vt:i4>1004</vt:i4>
      </vt:variant>
      <vt:variant>
        <vt:i4>0</vt:i4>
      </vt:variant>
      <vt:variant>
        <vt:i4>5</vt:i4>
      </vt:variant>
      <vt:variant>
        <vt:lpwstr/>
      </vt:variant>
      <vt:variant>
        <vt:lpwstr>_Toc164190793</vt:lpwstr>
      </vt:variant>
      <vt:variant>
        <vt:i4>1638459</vt:i4>
      </vt:variant>
      <vt:variant>
        <vt:i4>998</vt:i4>
      </vt:variant>
      <vt:variant>
        <vt:i4>0</vt:i4>
      </vt:variant>
      <vt:variant>
        <vt:i4>5</vt:i4>
      </vt:variant>
      <vt:variant>
        <vt:lpwstr/>
      </vt:variant>
      <vt:variant>
        <vt:lpwstr>_Toc164190792</vt:lpwstr>
      </vt:variant>
      <vt:variant>
        <vt:i4>1638459</vt:i4>
      </vt:variant>
      <vt:variant>
        <vt:i4>992</vt:i4>
      </vt:variant>
      <vt:variant>
        <vt:i4>0</vt:i4>
      </vt:variant>
      <vt:variant>
        <vt:i4>5</vt:i4>
      </vt:variant>
      <vt:variant>
        <vt:lpwstr/>
      </vt:variant>
      <vt:variant>
        <vt:lpwstr>_Toc164190791</vt:lpwstr>
      </vt:variant>
      <vt:variant>
        <vt:i4>1638459</vt:i4>
      </vt:variant>
      <vt:variant>
        <vt:i4>986</vt:i4>
      </vt:variant>
      <vt:variant>
        <vt:i4>0</vt:i4>
      </vt:variant>
      <vt:variant>
        <vt:i4>5</vt:i4>
      </vt:variant>
      <vt:variant>
        <vt:lpwstr/>
      </vt:variant>
      <vt:variant>
        <vt:lpwstr>_Toc164190790</vt:lpwstr>
      </vt:variant>
      <vt:variant>
        <vt:i4>1572923</vt:i4>
      </vt:variant>
      <vt:variant>
        <vt:i4>980</vt:i4>
      </vt:variant>
      <vt:variant>
        <vt:i4>0</vt:i4>
      </vt:variant>
      <vt:variant>
        <vt:i4>5</vt:i4>
      </vt:variant>
      <vt:variant>
        <vt:lpwstr/>
      </vt:variant>
      <vt:variant>
        <vt:lpwstr>_Toc164190789</vt:lpwstr>
      </vt:variant>
      <vt:variant>
        <vt:i4>1572923</vt:i4>
      </vt:variant>
      <vt:variant>
        <vt:i4>974</vt:i4>
      </vt:variant>
      <vt:variant>
        <vt:i4>0</vt:i4>
      </vt:variant>
      <vt:variant>
        <vt:i4>5</vt:i4>
      </vt:variant>
      <vt:variant>
        <vt:lpwstr/>
      </vt:variant>
      <vt:variant>
        <vt:lpwstr>_Toc164190788</vt:lpwstr>
      </vt:variant>
      <vt:variant>
        <vt:i4>1572923</vt:i4>
      </vt:variant>
      <vt:variant>
        <vt:i4>968</vt:i4>
      </vt:variant>
      <vt:variant>
        <vt:i4>0</vt:i4>
      </vt:variant>
      <vt:variant>
        <vt:i4>5</vt:i4>
      </vt:variant>
      <vt:variant>
        <vt:lpwstr/>
      </vt:variant>
      <vt:variant>
        <vt:lpwstr>_Toc164190787</vt:lpwstr>
      </vt:variant>
      <vt:variant>
        <vt:i4>1572923</vt:i4>
      </vt:variant>
      <vt:variant>
        <vt:i4>962</vt:i4>
      </vt:variant>
      <vt:variant>
        <vt:i4>0</vt:i4>
      </vt:variant>
      <vt:variant>
        <vt:i4>5</vt:i4>
      </vt:variant>
      <vt:variant>
        <vt:lpwstr/>
      </vt:variant>
      <vt:variant>
        <vt:lpwstr>_Toc164190786</vt:lpwstr>
      </vt:variant>
      <vt:variant>
        <vt:i4>1572923</vt:i4>
      </vt:variant>
      <vt:variant>
        <vt:i4>956</vt:i4>
      </vt:variant>
      <vt:variant>
        <vt:i4>0</vt:i4>
      </vt:variant>
      <vt:variant>
        <vt:i4>5</vt:i4>
      </vt:variant>
      <vt:variant>
        <vt:lpwstr/>
      </vt:variant>
      <vt:variant>
        <vt:lpwstr>_Toc164190785</vt:lpwstr>
      </vt:variant>
      <vt:variant>
        <vt:i4>1572923</vt:i4>
      </vt:variant>
      <vt:variant>
        <vt:i4>950</vt:i4>
      </vt:variant>
      <vt:variant>
        <vt:i4>0</vt:i4>
      </vt:variant>
      <vt:variant>
        <vt:i4>5</vt:i4>
      </vt:variant>
      <vt:variant>
        <vt:lpwstr/>
      </vt:variant>
      <vt:variant>
        <vt:lpwstr>_Toc164190784</vt:lpwstr>
      </vt:variant>
      <vt:variant>
        <vt:i4>1572923</vt:i4>
      </vt:variant>
      <vt:variant>
        <vt:i4>944</vt:i4>
      </vt:variant>
      <vt:variant>
        <vt:i4>0</vt:i4>
      </vt:variant>
      <vt:variant>
        <vt:i4>5</vt:i4>
      </vt:variant>
      <vt:variant>
        <vt:lpwstr/>
      </vt:variant>
      <vt:variant>
        <vt:lpwstr>_Toc164190783</vt:lpwstr>
      </vt:variant>
      <vt:variant>
        <vt:i4>1572923</vt:i4>
      </vt:variant>
      <vt:variant>
        <vt:i4>938</vt:i4>
      </vt:variant>
      <vt:variant>
        <vt:i4>0</vt:i4>
      </vt:variant>
      <vt:variant>
        <vt:i4>5</vt:i4>
      </vt:variant>
      <vt:variant>
        <vt:lpwstr/>
      </vt:variant>
      <vt:variant>
        <vt:lpwstr>_Toc164190782</vt:lpwstr>
      </vt:variant>
      <vt:variant>
        <vt:i4>1572923</vt:i4>
      </vt:variant>
      <vt:variant>
        <vt:i4>932</vt:i4>
      </vt:variant>
      <vt:variant>
        <vt:i4>0</vt:i4>
      </vt:variant>
      <vt:variant>
        <vt:i4>5</vt:i4>
      </vt:variant>
      <vt:variant>
        <vt:lpwstr/>
      </vt:variant>
      <vt:variant>
        <vt:lpwstr>_Toc164190781</vt:lpwstr>
      </vt:variant>
      <vt:variant>
        <vt:i4>1572923</vt:i4>
      </vt:variant>
      <vt:variant>
        <vt:i4>926</vt:i4>
      </vt:variant>
      <vt:variant>
        <vt:i4>0</vt:i4>
      </vt:variant>
      <vt:variant>
        <vt:i4>5</vt:i4>
      </vt:variant>
      <vt:variant>
        <vt:lpwstr/>
      </vt:variant>
      <vt:variant>
        <vt:lpwstr>_Toc164190780</vt:lpwstr>
      </vt:variant>
      <vt:variant>
        <vt:i4>1507387</vt:i4>
      </vt:variant>
      <vt:variant>
        <vt:i4>920</vt:i4>
      </vt:variant>
      <vt:variant>
        <vt:i4>0</vt:i4>
      </vt:variant>
      <vt:variant>
        <vt:i4>5</vt:i4>
      </vt:variant>
      <vt:variant>
        <vt:lpwstr/>
      </vt:variant>
      <vt:variant>
        <vt:lpwstr>_Toc164190779</vt:lpwstr>
      </vt:variant>
      <vt:variant>
        <vt:i4>1507387</vt:i4>
      </vt:variant>
      <vt:variant>
        <vt:i4>914</vt:i4>
      </vt:variant>
      <vt:variant>
        <vt:i4>0</vt:i4>
      </vt:variant>
      <vt:variant>
        <vt:i4>5</vt:i4>
      </vt:variant>
      <vt:variant>
        <vt:lpwstr/>
      </vt:variant>
      <vt:variant>
        <vt:lpwstr>_Toc164190778</vt:lpwstr>
      </vt:variant>
      <vt:variant>
        <vt:i4>1507387</vt:i4>
      </vt:variant>
      <vt:variant>
        <vt:i4>908</vt:i4>
      </vt:variant>
      <vt:variant>
        <vt:i4>0</vt:i4>
      </vt:variant>
      <vt:variant>
        <vt:i4>5</vt:i4>
      </vt:variant>
      <vt:variant>
        <vt:lpwstr/>
      </vt:variant>
      <vt:variant>
        <vt:lpwstr>_Toc164190777</vt:lpwstr>
      </vt:variant>
      <vt:variant>
        <vt:i4>1507387</vt:i4>
      </vt:variant>
      <vt:variant>
        <vt:i4>902</vt:i4>
      </vt:variant>
      <vt:variant>
        <vt:i4>0</vt:i4>
      </vt:variant>
      <vt:variant>
        <vt:i4>5</vt:i4>
      </vt:variant>
      <vt:variant>
        <vt:lpwstr/>
      </vt:variant>
      <vt:variant>
        <vt:lpwstr>_Toc164190776</vt:lpwstr>
      </vt:variant>
      <vt:variant>
        <vt:i4>1310772</vt:i4>
      </vt:variant>
      <vt:variant>
        <vt:i4>893</vt:i4>
      </vt:variant>
      <vt:variant>
        <vt:i4>0</vt:i4>
      </vt:variant>
      <vt:variant>
        <vt:i4>5</vt:i4>
      </vt:variant>
      <vt:variant>
        <vt:lpwstr/>
      </vt:variant>
      <vt:variant>
        <vt:lpwstr>_Toc164190849</vt:lpwstr>
      </vt:variant>
      <vt:variant>
        <vt:i4>1310772</vt:i4>
      </vt:variant>
      <vt:variant>
        <vt:i4>887</vt:i4>
      </vt:variant>
      <vt:variant>
        <vt:i4>0</vt:i4>
      </vt:variant>
      <vt:variant>
        <vt:i4>5</vt:i4>
      </vt:variant>
      <vt:variant>
        <vt:lpwstr/>
      </vt:variant>
      <vt:variant>
        <vt:lpwstr>_Toc164190848</vt:lpwstr>
      </vt:variant>
      <vt:variant>
        <vt:i4>1310772</vt:i4>
      </vt:variant>
      <vt:variant>
        <vt:i4>881</vt:i4>
      </vt:variant>
      <vt:variant>
        <vt:i4>0</vt:i4>
      </vt:variant>
      <vt:variant>
        <vt:i4>5</vt:i4>
      </vt:variant>
      <vt:variant>
        <vt:lpwstr/>
      </vt:variant>
      <vt:variant>
        <vt:lpwstr>_Toc164190847</vt:lpwstr>
      </vt:variant>
      <vt:variant>
        <vt:i4>1310772</vt:i4>
      </vt:variant>
      <vt:variant>
        <vt:i4>875</vt:i4>
      </vt:variant>
      <vt:variant>
        <vt:i4>0</vt:i4>
      </vt:variant>
      <vt:variant>
        <vt:i4>5</vt:i4>
      </vt:variant>
      <vt:variant>
        <vt:lpwstr/>
      </vt:variant>
      <vt:variant>
        <vt:lpwstr>_Toc164190846</vt:lpwstr>
      </vt:variant>
      <vt:variant>
        <vt:i4>1310772</vt:i4>
      </vt:variant>
      <vt:variant>
        <vt:i4>869</vt:i4>
      </vt:variant>
      <vt:variant>
        <vt:i4>0</vt:i4>
      </vt:variant>
      <vt:variant>
        <vt:i4>5</vt:i4>
      </vt:variant>
      <vt:variant>
        <vt:lpwstr/>
      </vt:variant>
      <vt:variant>
        <vt:lpwstr>_Toc164190845</vt:lpwstr>
      </vt:variant>
      <vt:variant>
        <vt:i4>1310772</vt:i4>
      </vt:variant>
      <vt:variant>
        <vt:i4>863</vt:i4>
      </vt:variant>
      <vt:variant>
        <vt:i4>0</vt:i4>
      </vt:variant>
      <vt:variant>
        <vt:i4>5</vt:i4>
      </vt:variant>
      <vt:variant>
        <vt:lpwstr/>
      </vt:variant>
      <vt:variant>
        <vt:lpwstr>_Toc164190844</vt:lpwstr>
      </vt:variant>
      <vt:variant>
        <vt:i4>1310772</vt:i4>
      </vt:variant>
      <vt:variant>
        <vt:i4>857</vt:i4>
      </vt:variant>
      <vt:variant>
        <vt:i4>0</vt:i4>
      </vt:variant>
      <vt:variant>
        <vt:i4>5</vt:i4>
      </vt:variant>
      <vt:variant>
        <vt:lpwstr/>
      </vt:variant>
      <vt:variant>
        <vt:lpwstr>_Toc164190843</vt:lpwstr>
      </vt:variant>
      <vt:variant>
        <vt:i4>1310772</vt:i4>
      </vt:variant>
      <vt:variant>
        <vt:i4>851</vt:i4>
      </vt:variant>
      <vt:variant>
        <vt:i4>0</vt:i4>
      </vt:variant>
      <vt:variant>
        <vt:i4>5</vt:i4>
      </vt:variant>
      <vt:variant>
        <vt:lpwstr/>
      </vt:variant>
      <vt:variant>
        <vt:lpwstr>_Toc164190842</vt:lpwstr>
      </vt:variant>
      <vt:variant>
        <vt:i4>1310772</vt:i4>
      </vt:variant>
      <vt:variant>
        <vt:i4>845</vt:i4>
      </vt:variant>
      <vt:variant>
        <vt:i4>0</vt:i4>
      </vt:variant>
      <vt:variant>
        <vt:i4>5</vt:i4>
      </vt:variant>
      <vt:variant>
        <vt:lpwstr/>
      </vt:variant>
      <vt:variant>
        <vt:lpwstr>_Toc164190841</vt:lpwstr>
      </vt:variant>
      <vt:variant>
        <vt:i4>1310772</vt:i4>
      </vt:variant>
      <vt:variant>
        <vt:i4>839</vt:i4>
      </vt:variant>
      <vt:variant>
        <vt:i4>0</vt:i4>
      </vt:variant>
      <vt:variant>
        <vt:i4>5</vt:i4>
      </vt:variant>
      <vt:variant>
        <vt:lpwstr/>
      </vt:variant>
      <vt:variant>
        <vt:lpwstr>_Toc164190840</vt:lpwstr>
      </vt:variant>
      <vt:variant>
        <vt:i4>1245236</vt:i4>
      </vt:variant>
      <vt:variant>
        <vt:i4>833</vt:i4>
      </vt:variant>
      <vt:variant>
        <vt:i4>0</vt:i4>
      </vt:variant>
      <vt:variant>
        <vt:i4>5</vt:i4>
      </vt:variant>
      <vt:variant>
        <vt:lpwstr/>
      </vt:variant>
      <vt:variant>
        <vt:lpwstr>_Toc164190839</vt:lpwstr>
      </vt:variant>
      <vt:variant>
        <vt:i4>1245236</vt:i4>
      </vt:variant>
      <vt:variant>
        <vt:i4>827</vt:i4>
      </vt:variant>
      <vt:variant>
        <vt:i4>0</vt:i4>
      </vt:variant>
      <vt:variant>
        <vt:i4>5</vt:i4>
      </vt:variant>
      <vt:variant>
        <vt:lpwstr/>
      </vt:variant>
      <vt:variant>
        <vt:lpwstr>_Toc164190838</vt:lpwstr>
      </vt:variant>
      <vt:variant>
        <vt:i4>1245236</vt:i4>
      </vt:variant>
      <vt:variant>
        <vt:i4>821</vt:i4>
      </vt:variant>
      <vt:variant>
        <vt:i4>0</vt:i4>
      </vt:variant>
      <vt:variant>
        <vt:i4>5</vt:i4>
      </vt:variant>
      <vt:variant>
        <vt:lpwstr/>
      </vt:variant>
      <vt:variant>
        <vt:lpwstr>_Toc164190837</vt:lpwstr>
      </vt:variant>
      <vt:variant>
        <vt:i4>1245236</vt:i4>
      </vt:variant>
      <vt:variant>
        <vt:i4>815</vt:i4>
      </vt:variant>
      <vt:variant>
        <vt:i4>0</vt:i4>
      </vt:variant>
      <vt:variant>
        <vt:i4>5</vt:i4>
      </vt:variant>
      <vt:variant>
        <vt:lpwstr/>
      </vt:variant>
      <vt:variant>
        <vt:lpwstr>_Toc164190836</vt:lpwstr>
      </vt:variant>
      <vt:variant>
        <vt:i4>1245236</vt:i4>
      </vt:variant>
      <vt:variant>
        <vt:i4>809</vt:i4>
      </vt:variant>
      <vt:variant>
        <vt:i4>0</vt:i4>
      </vt:variant>
      <vt:variant>
        <vt:i4>5</vt:i4>
      </vt:variant>
      <vt:variant>
        <vt:lpwstr/>
      </vt:variant>
      <vt:variant>
        <vt:lpwstr>_Toc164190835</vt:lpwstr>
      </vt:variant>
      <vt:variant>
        <vt:i4>1245236</vt:i4>
      </vt:variant>
      <vt:variant>
        <vt:i4>803</vt:i4>
      </vt:variant>
      <vt:variant>
        <vt:i4>0</vt:i4>
      </vt:variant>
      <vt:variant>
        <vt:i4>5</vt:i4>
      </vt:variant>
      <vt:variant>
        <vt:lpwstr/>
      </vt:variant>
      <vt:variant>
        <vt:lpwstr>_Toc164190834</vt:lpwstr>
      </vt:variant>
      <vt:variant>
        <vt:i4>1572917</vt:i4>
      </vt:variant>
      <vt:variant>
        <vt:i4>794</vt:i4>
      </vt:variant>
      <vt:variant>
        <vt:i4>0</vt:i4>
      </vt:variant>
      <vt:variant>
        <vt:i4>5</vt:i4>
      </vt:variant>
      <vt:variant>
        <vt:lpwstr/>
      </vt:variant>
      <vt:variant>
        <vt:lpwstr>_Toc164190985</vt:lpwstr>
      </vt:variant>
      <vt:variant>
        <vt:i4>1572917</vt:i4>
      </vt:variant>
      <vt:variant>
        <vt:i4>788</vt:i4>
      </vt:variant>
      <vt:variant>
        <vt:i4>0</vt:i4>
      </vt:variant>
      <vt:variant>
        <vt:i4>5</vt:i4>
      </vt:variant>
      <vt:variant>
        <vt:lpwstr/>
      </vt:variant>
      <vt:variant>
        <vt:lpwstr>_Toc164190984</vt:lpwstr>
      </vt:variant>
      <vt:variant>
        <vt:i4>1572917</vt:i4>
      </vt:variant>
      <vt:variant>
        <vt:i4>782</vt:i4>
      </vt:variant>
      <vt:variant>
        <vt:i4>0</vt:i4>
      </vt:variant>
      <vt:variant>
        <vt:i4>5</vt:i4>
      </vt:variant>
      <vt:variant>
        <vt:lpwstr/>
      </vt:variant>
      <vt:variant>
        <vt:lpwstr>_Toc164190983</vt:lpwstr>
      </vt:variant>
      <vt:variant>
        <vt:i4>1572917</vt:i4>
      </vt:variant>
      <vt:variant>
        <vt:i4>776</vt:i4>
      </vt:variant>
      <vt:variant>
        <vt:i4>0</vt:i4>
      </vt:variant>
      <vt:variant>
        <vt:i4>5</vt:i4>
      </vt:variant>
      <vt:variant>
        <vt:lpwstr/>
      </vt:variant>
      <vt:variant>
        <vt:lpwstr>_Toc164190982</vt:lpwstr>
      </vt:variant>
      <vt:variant>
        <vt:i4>1572917</vt:i4>
      </vt:variant>
      <vt:variant>
        <vt:i4>770</vt:i4>
      </vt:variant>
      <vt:variant>
        <vt:i4>0</vt:i4>
      </vt:variant>
      <vt:variant>
        <vt:i4>5</vt:i4>
      </vt:variant>
      <vt:variant>
        <vt:lpwstr/>
      </vt:variant>
      <vt:variant>
        <vt:lpwstr>_Toc164190981</vt:lpwstr>
      </vt:variant>
      <vt:variant>
        <vt:i4>1572917</vt:i4>
      </vt:variant>
      <vt:variant>
        <vt:i4>764</vt:i4>
      </vt:variant>
      <vt:variant>
        <vt:i4>0</vt:i4>
      </vt:variant>
      <vt:variant>
        <vt:i4>5</vt:i4>
      </vt:variant>
      <vt:variant>
        <vt:lpwstr/>
      </vt:variant>
      <vt:variant>
        <vt:lpwstr>_Toc164190980</vt:lpwstr>
      </vt:variant>
      <vt:variant>
        <vt:i4>1507381</vt:i4>
      </vt:variant>
      <vt:variant>
        <vt:i4>758</vt:i4>
      </vt:variant>
      <vt:variant>
        <vt:i4>0</vt:i4>
      </vt:variant>
      <vt:variant>
        <vt:i4>5</vt:i4>
      </vt:variant>
      <vt:variant>
        <vt:lpwstr/>
      </vt:variant>
      <vt:variant>
        <vt:lpwstr>_Toc164190979</vt:lpwstr>
      </vt:variant>
      <vt:variant>
        <vt:i4>1507381</vt:i4>
      </vt:variant>
      <vt:variant>
        <vt:i4>752</vt:i4>
      </vt:variant>
      <vt:variant>
        <vt:i4>0</vt:i4>
      </vt:variant>
      <vt:variant>
        <vt:i4>5</vt:i4>
      </vt:variant>
      <vt:variant>
        <vt:lpwstr/>
      </vt:variant>
      <vt:variant>
        <vt:lpwstr>_Toc164190978</vt:lpwstr>
      </vt:variant>
      <vt:variant>
        <vt:i4>1507381</vt:i4>
      </vt:variant>
      <vt:variant>
        <vt:i4>746</vt:i4>
      </vt:variant>
      <vt:variant>
        <vt:i4>0</vt:i4>
      </vt:variant>
      <vt:variant>
        <vt:i4>5</vt:i4>
      </vt:variant>
      <vt:variant>
        <vt:lpwstr/>
      </vt:variant>
      <vt:variant>
        <vt:lpwstr>_Toc164190977</vt:lpwstr>
      </vt:variant>
      <vt:variant>
        <vt:i4>1507381</vt:i4>
      </vt:variant>
      <vt:variant>
        <vt:i4>740</vt:i4>
      </vt:variant>
      <vt:variant>
        <vt:i4>0</vt:i4>
      </vt:variant>
      <vt:variant>
        <vt:i4>5</vt:i4>
      </vt:variant>
      <vt:variant>
        <vt:lpwstr/>
      </vt:variant>
      <vt:variant>
        <vt:lpwstr>_Toc164190976</vt:lpwstr>
      </vt:variant>
      <vt:variant>
        <vt:i4>1507381</vt:i4>
      </vt:variant>
      <vt:variant>
        <vt:i4>734</vt:i4>
      </vt:variant>
      <vt:variant>
        <vt:i4>0</vt:i4>
      </vt:variant>
      <vt:variant>
        <vt:i4>5</vt:i4>
      </vt:variant>
      <vt:variant>
        <vt:lpwstr/>
      </vt:variant>
      <vt:variant>
        <vt:lpwstr>_Toc164190975</vt:lpwstr>
      </vt:variant>
      <vt:variant>
        <vt:i4>1507381</vt:i4>
      </vt:variant>
      <vt:variant>
        <vt:i4>728</vt:i4>
      </vt:variant>
      <vt:variant>
        <vt:i4>0</vt:i4>
      </vt:variant>
      <vt:variant>
        <vt:i4>5</vt:i4>
      </vt:variant>
      <vt:variant>
        <vt:lpwstr/>
      </vt:variant>
      <vt:variant>
        <vt:lpwstr>_Toc164190974</vt:lpwstr>
      </vt:variant>
      <vt:variant>
        <vt:i4>1507381</vt:i4>
      </vt:variant>
      <vt:variant>
        <vt:i4>722</vt:i4>
      </vt:variant>
      <vt:variant>
        <vt:i4>0</vt:i4>
      </vt:variant>
      <vt:variant>
        <vt:i4>5</vt:i4>
      </vt:variant>
      <vt:variant>
        <vt:lpwstr/>
      </vt:variant>
      <vt:variant>
        <vt:lpwstr>_Toc164190973</vt:lpwstr>
      </vt:variant>
      <vt:variant>
        <vt:i4>1507381</vt:i4>
      </vt:variant>
      <vt:variant>
        <vt:i4>716</vt:i4>
      </vt:variant>
      <vt:variant>
        <vt:i4>0</vt:i4>
      </vt:variant>
      <vt:variant>
        <vt:i4>5</vt:i4>
      </vt:variant>
      <vt:variant>
        <vt:lpwstr/>
      </vt:variant>
      <vt:variant>
        <vt:lpwstr>_Toc164190972</vt:lpwstr>
      </vt:variant>
      <vt:variant>
        <vt:i4>1507381</vt:i4>
      </vt:variant>
      <vt:variant>
        <vt:i4>710</vt:i4>
      </vt:variant>
      <vt:variant>
        <vt:i4>0</vt:i4>
      </vt:variant>
      <vt:variant>
        <vt:i4>5</vt:i4>
      </vt:variant>
      <vt:variant>
        <vt:lpwstr/>
      </vt:variant>
      <vt:variant>
        <vt:lpwstr>_Toc164190971</vt:lpwstr>
      </vt:variant>
      <vt:variant>
        <vt:i4>1507381</vt:i4>
      </vt:variant>
      <vt:variant>
        <vt:i4>704</vt:i4>
      </vt:variant>
      <vt:variant>
        <vt:i4>0</vt:i4>
      </vt:variant>
      <vt:variant>
        <vt:i4>5</vt:i4>
      </vt:variant>
      <vt:variant>
        <vt:lpwstr/>
      </vt:variant>
      <vt:variant>
        <vt:lpwstr>_Toc164190970</vt:lpwstr>
      </vt:variant>
      <vt:variant>
        <vt:i4>1441845</vt:i4>
      </vt:variant>
      <vt:variant>
        <vt:i4>698</vt:i4>
      </vt:variant>
      <vt:variant>
        <vt:i4>0</vt:i4>
      </vt:variant>
      <vt:variant>
        <vt:i4>5</vt:i4>
      </vt:variant>
      <vt:variant>
        <vt:lpwstr/>
      </vt:variant>
      <vt:variant>
        <vt:lpwstr>_Toc164190969</vt:lpwstr>
      </vt:variant>
      <vt:variant>
        <vt:i4>1441845</vt:i4>
      </vt:variant>
      <vt:variant>
        <vt:i4>692</vt:i4>
      </vt:variant>
      <vt:variant>
        <vt:i4>0</vt:i4>
      </vt:variant>
      <vt:variant>
        <vt:i4>5</vt:i4>
      </vt:variant>
      <vt:variant>
        <vt:lpwstr/>
      </vt:variant>
      <vt:variant>
        <vt:lpwstr>_Toc164190968</vt:lpwstr>
      </vt:variant>
      <vt:variant>
        <vt:i4>1441845</vt:i4>
      </vt:variant>
      <vt:variant>
        <vt:i4>686</vt:i4>
      </vt:variant>
      <vt:variant>
        <vt:i4>0</vt:i4>
      </vt:variant>
      <vt:variant>
        <vt:i4>5</vt:i4>
      </vt:variant>
      <vt:variant>
        <vt:lpwstr/>
      </vt:variant>
      <vt:variant>
        <vt:lpwstr>_Toc164190967</vt:lpwstr>
      </vt:variant>
      <vt:variant>
        <vt:i4>1441845</vt:i4>
      </vt:variant>
      <vt:variant>
        <vt:i4>680</vt:i4>
      </vt:variant>
      <vt:variant>
        <vt:i4>0</vt:i4>
      </vt:variant>
      <vt:variant>
        <vt:i4>5</vt:i4>
      </vt:variant>
      <vt:variant>
        <vt:lpwstr/>
      </vt:variant>
      <vt:variant>
        <vt:lpwstr>_Toc164190966</vt:lpwstr>
      </vt:variant>
      <vt:variant>
        <vt:i4>1441845</vt:i4>
      </vt:variant>
      <vt:variant>
        <vt:i4>674</vt:i4>
      </vt:variant>
      <vt:variant>
        <vt:i4>0</vt:i4>
      </vt:variant>
      <vt:variant>
        <vt:i4>5</vt:i4>
      </vt:variant>
      <vt:variant>
        <vt:lpwstr/>
      </vt:variant>
      <vt:variant>
        <vt:lpwstr>_Toc164190965</vt:lpwstr>
      </vt:variant>
      <vt:variant>
        <vt:i4>1441845</vt:i4>
      </vt:variant>
      <vt:variant>
        <vt:i4>668</vt:i4>
      </vt:variant>
      <vt:variant>
        <vt:i4>0</vt:i4>
      </vt:variant>
      <vt:variant>
        <vt:i4>5</vt:i4>
      </vt:variant>
      <vt:variant>
        <vt:lpwstr/>
      </vt:variant>
      <vt:variant>
        <vt:lpwstr>_Toc164190964</vt:lpwstr>
      </vt:variant>
      <vt:variant>
        <vt:i4>1441845</vt:i4>
      </vt:variant>
      <vt:variant>
        <vt:i4>662</vt:i4>
      </vt:variant>
      <vt:variant>
        <vt:i4>0</vt:i4>
      </vt:variant>
      <vt:variant>
        <vt:i4>5</vt:i4>
      </vt:variant>
      <vt:variant>
        <vt:lpwstr/>
      </vt:variant>
      <vt:variant>
        <vt:lpwstr>_Toc164190963</vt:lpwstr>
      </vt:variant>
      <vt:variant>
        <vt:i4>1441845</vt:i4>
      </vt:variant>
      <vt:variant>
        <vt:i4>656</vt:i4>
      </vt:variant>
      <vt:variant>
        <vt:i4>0</vt:i4>
      </vt:variant>
      <vt:variant>
        <vt:i4>5</vt:i4>
      </vt:variant>
      <vt:variant>
        <vt:lpwstr/>
      </vt:variant>
      <vt:variant>
        <vt:lpwstr>_Toc164190962</vt:lpwstr>
      </vt:variant>
      <vt:variant>
        <vt:i4>1441845</vt:i4>
      </vt:variant>
      <vt:variant>
        <vt:i4>650</vt:i4>
      </vt:variant>
      <vt:variant>
        <vt:i4>0</vt:i4>
      </vt:variant>
      <vt:variant>
        <vt:i4>5</vt:i4>
      </vt:variant>
      <vt:variant>
        <vt:lpwstr/>
      </vt:variant>
      <vt:variant>
        <vt:lpwstr>_Toc164190961</vt:lpwstr>
      </vt:variant>
      <vt:variant>
        <vt:i4>1441845</vt:i4>
      </vt:variant>
      <vt:variant>
        <vt:i4>644</vt:i4>
      </vt:variant>
      <vt:variant>
        <vt:i4>0</vt:i4>
      </vt:variant>
      <vt:variant>
        <vt:i4>5</vt:i4>
      </vt:variant>
      <vt:variant>
        <vt:lpwstr/>
      </vt:variant>
      <vt:variant>
        <vt:lpwstr>_Toc164190960</vt:lpwstr>
      </vt:variant>
      <vt:variant>
        <vt:i4>1376309</vt:i4>
      </vt:variant>
      <vt:variant>
        <vt:i4>638</vt:i4>
      </vt:variant>
      <vt:variant>
        <vt:i4>0</vt:i4>
      </vt:variant>
      <vt:variant>
        <vt:i4>5</vt:i4>
      </vt:variant>
      <vt:variant>
        <vt:lpwstr/>
      </vt:variant>
      <vt:variant>
        <vt:lpwstr>_Toc164190959</vt:lpwstr>
      </vt:variant>
      <vt:variant>
        <vt:i4>1376309</vt:i4>
      </vt:variant>
      <vt:variant>
        <vt:i4>632</vt:i4>
      </vt:variant>
      <vt:variant>
        <vt:i4>0</vt:i4>
      </vt:variant>
      <vt:variant>
        <vt:i4>5</vt:i4>
      </vt:variant>
      <vt:variant>
        <vt:lpwstr/>
      </vt:variant>
      <vt:variant>
        <vt:lpwstr>_Toc164190958</vt:lpwstr>
      </vt:variant>
      <vt:variant>
        <vt:i4>1376309</vt:i4>
      </vt:variant>
      <vt:variant>
        <vt:i4>626</vt:i4>
      </vt:variant>
      <vt:variant>
        <vt:i4>0</vt:i4>
      </vt:variant>
      <vt:variant>
        <vt:i4>5</vt:i4>
      </vt:variant>
      <vt:variant>
        <vt:lpwstr/>
      </vt:variant>
      <vt:variant>
        <vt:lpwstr>_Toc164190957</vt:lpwstr>
      </vt:variant>
      <vt:variant>
        <vt:i4>1376309</vt:i4>
      </vt:variant>
      <vt:variant>
        <vt:i4>620</vt:i4>
      </vt:variant>
      <vt:variant>
        <vt:i4>0</vt:i4>
      </vt:variant>
      <vt:variant>
        <vt:i4>5</vt:i4>
      </vt:variant>
      <vt:variant>
        <vt:lpwstr/>
      </vt:variant>
      <vt:variant>
        <vt:lpwstr>_Toc164190956</vt:lpwstr>
      </vt:variant>
      <vt:variant>
        <vt:i4>1376309</vt:i4>
      </vt:variant>
      <vt:variant>
        <vt:i4>614</vt:i4>
      </vt:variant>
      <vt:variant>
        <vt:i4>0</vt:i4>
      </vt:variant>
      <vt:variant>
        <vt:i4>5</vt:i4>
      </vt:variant>
      <vt:variant>
        <vt:lpwstr/>
      </vt:variant>
      <vt:variant>
        <vt:lpwstr>_Toc164190955</vt:lpwstr>
      </vt:variant>
      <vt:variant>
        <vt:i4>1376309</vt:i4>
      </vt:variant>
      <vt:variant>
        <vt:i4>608</vt:i4>
      </vt:variant>
      <vt:variant>
        <vt:i4>0</vt:i4>
      </vt:variant>
      <vt:variant>
        <vt:i4>5</vt:i4>
      </vt:variant>
      <vt:variant>
        <vt:lpwstr/>
      </vt:variant>
      <vt:variant>
        <vt:lpwstr>_Toc164190954</vt:lpwstr>
      </vt:variant>
      <vt:variant>
        <vt:i4>1376309</vt:i4>
      </vt:variant>
      <vt:variant>
        <vt:i4>602</vt:i4>
      </vt:variant>
      <vt:variant>
        <vt:i4>0</vt:i4>
      </vt:variant>
      <vt:variant>
        <vt:i4>5</vt:i4>
      </vt:variant>
      <vt:variant>
        <vt:lpwstr/>
      </vt:variant>
      <vt:variant>
        <vt:lpwstr>_Toc164190953</vt:lpwstr>
      </vt:variant>
      <vt:variant>
        <vt:i4>1376309</vt:i4>
      </vt:variant>
      <vt:variant>
        <vt:i4>596</vt:i4>
      </vt:variant>
      <vt:variant>
        <vt:i4>0</vt:i4>
      </vt:variant>
      <vt:variant>
        <vt:i4>5</vt:i4>
      </vt:variant>
      <vt:variant>
        <vt:lpwstr/>
      </vt:variant>
      <vt:variant>
        <vt:lpwstr>_Toc164190952</vt:lpwstr>
      </vt:variant>
      <vt:variant>
        <vt:i4>1376309</vt:i4>
      </vt:variant>
      <vt:variant>
        <vt:i4>590</vt:i4>
      </vt:variant>
      <vt:variant>
        <vt:i4>0</vt:i4>
      </vt:variant>
      <vt:variant>
        <vt:i4>5</vt:i4>
      </vt:variant>
      <vt:variant>
        <vt:lpwstr/>
      </vt:variant>
      <vt:variant>
        <vt:lpwstr>_Toc164190951</vt:lpwstr>
      </vt:variant>
      <vt:variant>
        <vt:i4>1376309</vt:i4>
      </vt:variant>
      <vt:variant>
        <vt:i4>584</vt:i4>
      </vt:variant>
      <vt:variant>
        <vt:i4>0</vt:i4>
      </vt:variant>
      <vt:variant>
        <vt:i4>5</vt:i4>
      </vt:variant>
      <vt:variant>
        <vt:lpwstr/>
      </vt:variant>
      <vt:variant>
        <vt:lpwstr>_Toc164190950</vt:lpwstr>
      </vt:variant>
      <vt:variant>
        <vt:i4>1310773</vt:i4>
      </vt:variant>
      <vt:variant>
        <vt:i4>578</vt:i4>
      </vt:variant>
      <vt:variant>
        <vt:i4>0</vt:i4>
      </vt:variant>
      <vt:variant>
        <vt:i4>5</vt:i4>
      </vt:variant>
      <vt:variant>
        <vt:lpwstr/>
      </vt:variant>
      <vt:variant>
        <vt:lpwstr>_Toc164190949</vt:lpwstr>
      </vt:variant>
      <vt:variant>
        <vt:i4>1310773</vt:i4>
      </vt:variant>
      <vt:variant>
        <vt:i4>572</vt:i4>
      </vt:variant>
      <vt:variant>
        <vt:i4>0</vt:i4>
      </vt:variant>
      <vt:variant>
        <vt:i4>5</vt:i4>
      </vt:variant>
      <vt:variant>
        <vt:lpwstr/>
      </vt:variant>
      <vt:variant>
        <vt:lpwstr>_Toc164190948</vt:lpwstr>
      </vt:variant>
      <vt:variant>
        <vt:i4>1310773</vt:i4>
      </vt:variant>
      <vt:variant>
        <vt:i4>566</vt:i4>
      </vt:variant>
      <vt:variant>
        <vt:i4>0</vt:i4>
      </vt:variant>
      <vt:variant>
        <vt:i4>5</vt:i4>
      </vt:variant>
      <vt:variant>
        <vt:lpwstr/>
      </vt:variant>
      <vt:variant>
        <vt:lpwstr>_Toc164190947</vt:lpwstr>
      </vt:variant>
      <vt:variant>
        <vt:i4>1310773</vt:i4>
      </vt:variant>
      <vt:variant>
        <vt:i4>560</vt:i4>
      </vt:variant>
      <vt:variant>
        <vt:i4>0</vt:i4>
      </vt:variant>
      <vt:variant>
        <vt:i4>5</vt:i4>
      </vt:variant>
      <vt:variant>
        <vt:lpwstr/>
      </vt:variant>
      <vt:variant>
        <vt:lpwstr>_Toc164190946</vt:lpwstr>
      </vt:variant>
      <vt:variant>
        <vt:i4>1310773</vt:i4>
      </vt:variant>
      <vt:variant>
        <vt:i4>554</vt:i4>
      </vt:variant>
      <vt:variant>
        <vt:i4>0</vt:i4>
      </vt:variant>
      <vt:variant>
        <vt:i4>5</vt:i4>
      </vt:variant>
      <vt:variant>
        <vt:lpwstr/>
      </vt:variant>
      <vt:variant>
        <vt:lpwstr>_Toc164190945</vt:lpwstr>
      </vt:variant>
      <vt:variant>
        <vt:i4>1310773</vt:i4>
      </vt:variant>
      <vt:variant>
        <vt:i4>548</vt:i4>
      </vt:variant>
      <vt:variant>
        <vt:i4>0</vt:i4>
      </vt:variant>
      <vt:variant>
        <vt:i4>5</vt:i4>
      </vt:variant>
      <vt:variant>
        <vt:lpwstr/>
      </vt:variant>
      <vt:variant>
        <vt:lpwstr>_Toc164190944</vt:lpwstr>
      </vt:variant>
      <vt:variant>
        <vt:i4>1310773</vt:i4>
      </vt:variant>
      <vt:variant>
        <vt:i4>542</vt:i4>
      </vt:variant>
      <vt:variant>
        <vt:i4>0</vt:i4>
      </vt:variant>
      <vt:variant>
        <vt:i4>5</vt:i4>
      </vt:variant>
      <vt:variant>
        <vt:lpwstr/>
      </vt:variant>
      <vt:variant>
        <vt:lpwstr>_Toc164190943</vt:lpwstr>
      </vt:variant>
      <vt:variant>
        <vt:i4>1310773</vt:i4>
      </vt:variant>
      <vt:variant>
        <vt:i4>536</vt:i4>
      </vt:variant>
      <vt:variant>
        <vt:i4>0</vt:i4>
      </vt:variant>
      <vt:variant>
        <vt:i4>5</vt:i4>
      </vt:variant>
      <vt:variant>
        <vt:lpwstr/>
      </vt:variant>
      <vt:variant>
        <vt:lpwstr>_Toc164190942</vt:lpwstr>
      </vt:variant>
      <vt:variant>
        <vt:i4>1310773</vt:i4>
      </vt:variant>
      <vt:variant>
        <vt:i4>530</vt:i4>
      </vt:variant>
      <vt:variant>
        <vt:i4>0</vt:i4>
      </vt:variant>
      <vt:variant>
        <vt:i4>5</vt:i4>
      </vt:variant>
      <vt:variant>
        <vt:lpwstr/>
      </vt:variant>
      <vt:variant>
        <vt:lpwstr>_Toc164190941</vt:lpwstr>
      </vt:variant>
      <vt:variant>
        <vt:i4>1310773</vt:i4>
      </vt:variant>
      <vt:variant>
        <vt:i4>524</vt:i4>
      </vt:variant>
      <vt:variant>
        <vt:i4>0</vt:i4>
      </vt:variant>
      <vt:variant>
        <vt:i4>5</vt:i4>
      </vt:variant>
      <vt:variant>
        <vt:lpwstr/>
      </vt:variant>
      <vt:variant>
        <vt:lpwstr>_Toc164190940</vt:lpwstr>
      </vt:variant>
      <vt:variant>
        <vt:i4>1245237</vt:i4>
      </vt:variant>
      <vt:variant>
        <vt:i4>518</vt:i4>
      </vt:variant>
      <vt:variant>
        <vt:i4>0</vt:i4>
      </vt:variant>
      <vt:variant>
        <vt:i4>5</vt:i4>
      </vt:variant>
      <vt:variant>
        <vt:lpwstr/>
      </vt:variant>
      <vt:variant>
        <vt:lpwstr>_Toc164190939</vt:lpwstr>
      </vt:variant>
      <vt:variant>
        <vt:i4>1245237</vt:i4>
      </vt:variant>
      <vt:variant>
        <vt:i4>512</vt:i4>
      </vt:variant>
      <vt:variant>
        <vt:i4>0</vt:i4>
      </vt:variant>
      <vt:variant>
        <vt:i4>5</vt:i4>
      </vt:variant>
      <vt:variant>
        <vt:lpwstr/>
      </vt:variant>
      <vt:variant>
        <vt:lpwstr>_Toc164190938</vt:lpwstr>
      </vt:variant>
      <vt:variant>
        <vt:i4>1245237</vt:i4>
      </vt:variant>
      <vt:variant>
        <vt:i4>506</vt:i4>
      </vt:variant>
      <vt:variant>
        <vt:i4>0</vt:i4>
      </vt:variant>
      <vt:variant>
        <vt:i4>5</vt:i4>
      </vt:variant>
      <vt:variant>
        <vt:lpwstr/>
      </vt:variant>
      <vt:variant>
        <vt:lpwstr>_Toc164190937</vt:lpwstr>
      </vt:variant>
      <vt:variant>
        <vt:i4>1245237</vt:i4>
      </vt:variant>
      <vt:variant>
        <vt:i4>500</vt:i4>
      </vt:variant>
      <vt:variant>
        <vt:i4>0</vt:i4>
      </vt:variant>
      <vt:variant>
        <vt:i4>5</vt:i4>
      </vt:variant>
      <vt:variant>
        <vt:lpwstr/>
      </vt:variant>
      <vt:variant>
        <vt:lpwstr>_Toc164190936</vt:lpwstr>
      </vt:variant>
      <vt:variant>
        <vt:i4>1245237</vt:i4>
      </vt:variant>
      <vt:variant>
        <vt:i4>494</vt:i4>
      </vt:variant>
      <vt:variant>
        <vt:i4>0</vt:i4>
      </vt:variant>
      <vt:variant>
        <vt:i4>5</vt:i4>
      </vt:variant>
      <vt:variant>
        <vt:lpwstr/>
      </vt:variant>
      <vt:variant>
        <vt:lpwstr>_Toc164190935</vt:lpwstr>
      </vt:variant>
      <vt:variant>
        <vt:i4>1245237</vt:i4>
      </vt:variant>
      <vt:variant>
        <vt:i4>488</vt:i4>
      </vt:variant>
      <vt:variant>
        <vt:i4>0</vt:i4>
      </vt:variant>
      <vt:variant>
        <vt:i4>5</vt:i4>
      </vt:variant>
      <vt:variant>
        <vt:lpwstr/>
      </vt:variant>
      <vt:variant>
        <vt:lpwstr>_Toc164190934</vt:lpwstr>
      </vt:variant>
      <vt:variant>
        <vt:i4>1245237</vt:i4>
      </vt:variant>
      <vt:variant>
        <vt:i4>482</vt:i4>
      </vt:variant>
      <vt:variant>
        <vt:i4>0</vt:i4>
      </vt:variant>
      <vt:variant>
        <vt:i4>5</vt:i4>
      </vt:variant>
      <vt:variant>
        <vt:lpwstr/>
      </vt:variant>
      <vt:variant>
        <vt:lpwstr>_Toc164190933</vt:lpwstr>
      </vt:variant>
      <vt:variant>
        <vt:i4>1245237</vt:i4>
      </vt:variant>
      <vt:variant>
        <vt:i4>476</vt:i4>
      </vt:variant>
      <vt:variant>
        <vt:i4>0</vt:i4>
      </vt:variant>
      <vt:variant>
        <vt:i4>5</vt:i4>
      </vt:variant>
      <vt:variant>
        <vt:lpwstr/>
      </vt:variant>
      <vt:variant>
        <vt:lpwstr>_Toc164190932</vt:lpwstr>
      </vt:variant>
      <vt:variant>
        <vt:i4>1245237</vt:i4>
      </vt:variant>
      <vt:variant>
        <vt:i4>470</vt:i4>
      </vt:variant>
      <vt:variant>
        <vt:i4>0</vt:i4>
      </vt:variant>
      <vt:variant>
        <vt:i4>5</vt:i4>
      </vt:variant>
      <vt:variant>
        <vt:lpwstr/>
      </vt:variant>
      <vt:variant>
        <vt:lpwstr>_Toc164190931</vt:lpwstr>
      </vt:variant>
      <vt:variant>
        <vt:i4>1245237</vt:i4>
      </vt:variant>
      <vt:variant>
        <vt:i4>464</vt:i4>
      </vt:variant>
      <vt:variant>
        <vt:i4>0</vt:i4>
      </vt:variant>
      <vt:variant>
        <vt:i4>5</vt:i4>
      </vt:variant>
      <vt:variant>
        <vt:lpwstr/>
      </vt:variant>
      <vt:variant>
        <vt:lpwstr>_Toc164190930</vt:lpwstr>
      </vt:variant>
      <vt:variant>
        <vt:i4>1179701</vt:i4>
      </vt:variant>
      <vt:variant>
        <vt:i4>458</vt:i4>
      </vt:variant>
      <vt:variant>
        <vt:i4>0</vt:i4>
      </vt:variant>
      <vt:variant>
        <vt:i4>5</vt:i4>
      </vt:variant>
      <vt:variant>
        <vt:lpwstr/>
      </vt:variant>
      <vt:variant>
        <vt:lpwstr>_Toc164190929</vt:lpwstr>
      </vt:variant>
      <vt:variant>
        <vt:i4>1179701</vt:i4>
      </vt:variant>
      <vt:variant>
        <vt:i4>452</vt:i4>
      </vt:variant>
      <vt:variant>
        <vt:i4>0</vt:i4>
      </vt:variant>
      <vt:variant>
        <vt:i4>5</vt:i4>
      </vt:variant>
      <vt:variant>
        <vt:lpwstr/>
      </vt:variant>
      <vt:variant>
        <vt:lpwstr>_Toc164190928</vt:lpwstr>
      </vt:variant>
      <vt:variant>
        <vt:i4>1179701</vt:i4>
      </vt:variant>
      <vt:variant>
        <vt:i4>446</vt:i4>
      </vt:variant>
      <vt:variant>
        <vt:i4>0</vt:i4>
      </vt:variant>
      <vt:variant>
        <vt:i4>5</vt:i4>
      </vt:variant>
      <vt:variant>
        <vt:lpwstr/>
      </vt:variant>
      <vt:variant>
        <vt:lpwstr>_Toc164190927</vt:lpwstr>
      </vt:variant>
      <vt:variant>
        <vt:i4>1179701</vt:i4>
      </vt:variant>
      <vt:variant>
        <vt:i4>440</vt:i4>
      </vt:variant>
      <vt:variant>
        <vt:i4>0</vt:i4>
      </vt:variant>
      <vt:variant>
        <vt:i4>5</vt:i4>
      </vt:variant>
      <vt:variant>
        <vt:lpwstr/>
      </vt:variant>
      <vt:variant>
        <vt:lpwstr>_Toc164190926</vt:lpwstr>
      </vt:variant>
      <vt:variant>
        <vt:i4>1179701</vt:i4>
      </vt:variant>
      <vt:variant>
        <vt:i4>434</vt:i4>
      </vt:variant>
      <vt:variant>
        <vt:i4>0</vt:i4>
      </vt:variant>
      <vt:variant>
        <vt:i4>5</vt:i4>
      </vt:variant>
      <vt:variant>
        <vt:lpwstr/>
      </vt:variant>
      <vt:variant>
        <vt:lpwstr>_Toc164190925</vt:lpwstr>
      </vt:variant>
      <vt:variant>
        <vt:i4>1179701</vt:i4>
      </vt:variant>
      <vt:variant>
        <vt:i4>428</vt:i4>
      </vt:variant>
      <vt:variant>
        <vt:i4>0</vt:i4>
      </vt:variant>
      <vt:variant>
        <vt:i4>5</vt:i4>
      </vt:variant>
      <vt:variant>
        <vt:lpwstr/>
      </vt:variant>
      <vt:variant>
        <vt:lpwstr>_Toc164190924</vt:lpwstr>
      </vt:variant>
      <vt:variant>
        <vt:i4>1179701</vt:i4>
      </vt:variant>
      <vt:variant>
        <vt:i4>422</vt:i4>
      </vt:variant>
      <vt:variant>
        <vt:i4>0</vt:i4>
      </vt:variant>
      <vt:variant>
        <vt:i4>5</vt:i4>
      </vt:variant>
      <vt:variant>
        <vt:lpwstr/>
      </vt:variant>
      <vt:variant>
        <vt:lpwstr>_Toc164190923</vt:lpwstr>
      </vt:variant>
      <vt:variant>
        <vt:i4>1179701</vt:i4>
      </vt:variant>
      <vt:variant>
        <vt:i4>416</vt:i4>
      </vt:variant>
      <vt:variant>
        <vt:i4>0</vt:i4>
      </vt:variant>
      <vt:variant>
        <vt:i4>5</vt:i4>
      </vt:variant>
      <vt:variant>
        <vt:lpwstr/>
      </vt:variant>
      <vt:variant>
        <vt:lpwstr>_Toc164190922</vt:lpwstr>
      </vt:variant>
      <vt:variant>
        <vt:i4>1179701</vt:i4>
      </vt:variant>
      <vt:variant>
        <vt:i4>410</vt:i4>
      </vt:variant>
      <vt:variant>
        <vt:i4>0</vt:i4>
      </vt:variant>
      <vt:variant>
        <vt:i4>5</vt:i4>
      </vt:variant>
      <vt:variant>
        <vt:lpwstr/>
      </vt:variant>
      <vt:variant>
        <vt:lpwstr>_Toc164190921</vt:lpwstr>
      </vt:variant>
      <vt:variant>
        <vt:i4>1179701</vt:i4>
      </vt:variant>
      <vt:variant>
        <vt:i4>404</vt:i4>
      </vt:variant>
      <vt:variant>
        <vt:i4>0</vt:i4>
      </vt:variant>
      <vt:variant>
        <vt:i4>5</vt:i4>
      </vt:variant>
      <vt:variant>
        <vt:lpwstr/>
      </vt:variant>
      <vt:variant>
        <vt:lpwstr>_Toc164190920</vt:lpwstr>
      </vt:variant>
      <vt:variant>
        <vt:i4>1114165</vt:i4>
      </vt:variant>
      <vt:variant>
        <vt:i4>398</vt:i4>
      </vt:variant>
      <vt:variant>
        <vt:i4>0</vt:i4>
      </vt:variant>
      <vt:variant>
        <vt:i4>5</vt:i4>
      </vt:variant>
      <vt:variant>
        <vt:lpwstr/>
      </vt:variant>
      <vt:variant>
        <vt:lpwstr>_Toc164190919</vt:lpwstr>
      </vt:variant>
      <vt:variant>
        <vt:i4>1114165</vt:i4>
      </vt:variant>
      <vt:variant>
        <vt:i4>392</vt:i4>
      </vt:variant>
      <vt:variant>
        <vt:i4>0</vt:i4>
      </vt:variant>
      <vt:variant>
        <vt:i4>5</vt:i4>
      </vt:variant>
      <vt:variant>
        <vt:lpwstr/>
      </vt:variant>
      <vt:variant>
        <vt:lpwstr>_Toc164190918</vt:lpwstr>
      </vt:variant>
      <vt:variant>
        <vt:i4>1114165</vt:i4>
      </vt:variant>
      <vt:variant>
        <vt:i4>386</vt:i4>
      </vt:variant>
      <vt:variant>
        <vt:i4>0</vt:i4>
      </vt:variant>
      <vt:variant>
        <vt:i4>5</vt:i4>
      </vt:variant>
      <vt:variant>
        <vt:lpwstr/>
      </vt:variant>
      <vt:variant>
        <vt:lpwstr>_Toc164190917</vt:lpwstr>
      </vt:variant>
      <vt:variant>
        <vt:i4>1114165</vt:i4>
      </vt:variant>
      <vt:variant>
        <vt:i4>380</vt:i4>
      </vt:variant>
      <vt:variant>
        <vt:i4>0</vt:i4>
      </vt:variant>
      <vt:variant>
        <vt:i4>5</vt:i4>
      </vt:variant>
      <vt:variant>
        <vt:lpwstr/>
      </vt:variant>
      <vt:variant>
        <vt:lpwstr>_Toc164190916</vt:lpwstr>
      </vt:variant>
      <vt:variant>
        <vt:i4>1114165</vt:i4>
      </vt:variant>
      <vt:variant>
        <vt:i4>374</vt:i4>
      </vt:variant>
      <vt:variant>
        <vt:i4>0</vt:i4>
      </vt:variant>
      <vt:variant>
        <vt:i4>5</vt:i4>
      </vt:variant>
      <vt:variant>
        <vt:lpwstr/>
      </vt:variant>
      <vt:variant>
        <vt:lpwstr>_Toc164190915</vt:lpwstr>
      </vt:variant>
      <vt:variant>
        <vt:i4>1114165</vt:i4>
      </vt:variant>
      <vt:variant>
        <vt:i4>368</vt:i4>
      </vt:variant>
      <vt:variant>
        <vt:i4>0</vt:i4>
      </vt:variant>
      <vt:variant>
        <vt:i4>5</vt:i4>
      </vt:variant>
      <vt:variant>
        <vt:lpwstr/>
      </vt:variant>
      <vt:variant>
        <vt:lpwstr>_Toc164190914</vt:lpwstr>
      </vt:variant>
      <vt:variant>
        <vt:i4>1114165</vt:i4>
      </vt:variant>
      <vt:variant>
        <vt:i4>362</vt:i4>
      </vt:variant>
      <vt:variant>
        <vt:i4>0</vt:i4>
      </vt:variant>
      <vt:variant>
        <vt:i4>5</vt:i4>
      </vt:variant>
      <vt:variant>
        <vt:lpwstr/>
      </vt:variant>
      <vt:variant>
        <vt:lpwstr>_Toc164190913</vt:lpwstr>
      </vt:variant>
      <vt:variant>
        <vt:i4>1114165</vt:i4>
      </vt:variant>
      <vt:variant>
        <vt:i4>356</vt:i4>
      </vt:variant>
      <vt:variant>
        <vt:i4>0</vt:i4>
      </vt:variant>
      <vt:variant>
        <vt:i4>5</vt:i4>
      </vt:variant>
      <vt:variant>
        <vt:lpwstr/>
      </vt:variant>
      <vt:variant>
        <vt:lpwstr>_Toc164190912</vt:lpwstr>
      </vt:variant>
      <vt:variant>
        <vt:i4>1114165</vt:i4>
      </vt:variant>
      <vt:variant>
        <vt:i4>350</vt:i4>
      </vt:variant>
      <vt:variant>
        <vt:i4>0</vt:i4>
      </vt:variant>
      <vt:variant>
        <vt:i4>5</vt:i4>
      </vt:variant>
      <vt:variant>
        <vt:lpwstr/>
      </vt:variant>
      <vt:variant>
        <vt:lpwstr>_Toc164190911</vt:lpwstr>
      </vt:variant>
      <vt:variant>
        <vt:i4>1114165</vt:i4>
      </vt:variant>
      <vt:variant>
        <vt:i4>344</vt:i4>
      </vt:variant>
      <vt:variant>
        <vt:i4>0</vt:i4>
      </vt:variant>
      <vt:variant>
        <vt:i4>5</vt:i4>
      </vt:variant>
      <vt:variant>
        <vt:lpwstr/>
      </vt:variant>
      <vt:variant>
        <vt:lpwstr>_Toc164190910</vt:lpwstr>
      </vt:variant>
      <vt:variant>
        <vt:i4>1048629</vt:i4>
      </vt:variant>
      <vt:variant>
        <vt:i4>338</vt:i4>
      </vt:variant>
      <vt:variant>
        <vt:i4>0</vt:i4>
      </vt:variant>
      <vt:variant>
        <vt:i4>5</vt:i4>
      </vt:variant>
      <vt:variant>
        <vt:lpwstr/>
      </vt:variant>
      <vt:variant>
        <vt:lpwstr>_Toc164190908</vt:lpwstr>
      </vt:variant>
      <vt:variant>
        <vt:i4>1048629</vt:i4>
      </vt:variant>
      <vt:variant>
        <vt:i4>332</vt:i4>
      </vt:variant>
      <vt:variant>
        <vt:i4>0</vt:i4>
      </vt:variant>
      <vt:variant>
        <vt:i4>5</vt:i4>
      </vt:variant>
      <vt:variant>
        <vt:lpwstr/>
      </vt:variant>
      <vt:variant>
        <vt:lpwstr>_Toc164190907</vt:lpwstr>
      </vt:variant>
      <vt:variant>
        <vt:i4>1048629</vt:i4>
      </vt:variant>
      <vt:variant>
        <vt:i4>326</vt:i4>
      </vt:variant>
      <vt:variant>
        <vt:i4>0</vt:i4>
      </vt:variant>
      <vt:variant>
        <vt:i4>5</vt:i4>
      </vt:variant>
      <vt:variant>
        <vt:lpwstr/>
      </vt:variant>
      <vt:variant>
        <vt:lpwstr>_Toc164190906</vt:lpwstr>
      </vt:variant>
      <vt:variant>
        <vt:i4>1048629</vt:i4>
      </vt:variant>
      <vt:variant>
        <vt:i4>320</vt:i4>
      </vt:variant>
      <vt:variant>
        <vt:i4>0</vt:i4>
      </vt:variant>
      <vt:variant>
        <vt:i4>5</vt:i4>
      </vt:variant>
      <vt:variant>
        <vt:lpwstr/>
      </vt:variant>
      <vt:variant>
        <vt:lpwstr>_Toc164190905</vt:lpwstr>
      </vt:variant>
      <vt:variant>
        <vt:i4>1048629</vt:i4>
      </vt:variant>
      <vt:variant>
        <vt:i4>314</vt:i4>
      </vt:variant>
      <vt:variant>
        <vt:i4>0</vt:i4>
      </vt:variant>
      <vt:variant>
        <vt:i4>5</vt:i4>
      </vt:variant>
      <vt:variant>
        <vt:lpwstr/>
      </vt:variant>
      <vt:variant>
        <vt:lpwstr>_Toc164190904</vt:lpwstr>
      </vt:variant>
      <vt:variant>
        <vt:i4>1048629</vt:i4>
      </vt:variant>
      <vt:variant>
        <vt:i4>308</vt:i4>
      </vt:variant>
      <vt:variant>
        <vt:i4>0</vt:i4>
      </vt:variant>
      <vt:variant>
        <vt:i4>5</vt:i4>
      </vt:variant>
      <vt:variant>
        <vt:lpwstr/>
      </vt:variant>
      <vt:variant>
        <vt:lpwstr>_Toc164190903</vt:lpwstr>
      </vt:variant>
      <vt:variant>
        <vt:i4>1048629</vt:i4>
      </vt:variant>
      <vt:variant>
        <vt:i4>302</vt:i4>
      </vt:variant>
      <vt:variant>
        <vt:i4>0</vt:i4>
      </vt:variant>
      <vt:variant>
        <vt:i4>5</vt:i4>
      </vt:variant>
      <vt:variant>
        <vt:lpwstr/>
      </vt:variant>
      <vt:variant>
        <vt:lpwstr>_Toc164190902</vt:lpwstr>
      </vt:variant>
      <vt:variant>
        <vt:i4>1048629</vt:i4>
      </vt:variant>
      <vt:variant>
        <vt:i4>296</vt:i4>
      </vt:variant>
      <vt:variant>
        <vt:i4>0</vt:i4>
      </vt:variant>
      <vt:variant>
        <vt:i4>5</vt:i4>
      </vt:variant>
      <vt:variant>
        <vt:lpwstr/>
      </vt:variant>
      <vt:variant>
        <vt:lpwstr>_Toc164190901</vt:lpwstr>
      </vt:variant>
      <vt:variant>
        <vt:i4>1048629</vt:i4>
      </vt:variant>
      <vt:variant>
        <vt:i4>290</vt:i4>
      </vt:variant>
      <vt:variant>
        <vt:i4>0</vt:i4>
      </vt:variant>
      <vt:variant>
        <vt:i4>5</vt:i4>
      </vt:variant>
      <vt:variant>
        <vt:lpwstr/>
      </vt:variant>
      <vt:variant>
        <vt:lpwstr>_Toc164190900</vt:lpwstr>
      </vt:variant>
      <vt:variant>
        <vt:i4>1638452</vt:i4>
      </vt:variant>
      <vt:variant>
        <vt:i4>284</vt:i4>
      </vt:variant>
      <vt:variant>
        <vt:i4>0</vt:i4>
      </vt:variant>
      <vt:variant>
        <vt:i4>5</vt:i4>
      </vt:variant>
      <vt:variant>
        <vt:lpwstr/>
      </vt:variant>
      <vt:variant>
        <vt:lpwstr>_Toc164190899</vt:lpwstr>
      </vt:variant>
      <vt:variant>
        <vt:i4>1638452</vt:i4>
      </vt:variant>
      <vt:variant>
        <vt:i4>278</vt:i4>
      </vt:variant>
      <vt:variant>
        <vt:i4>0</vt:i4>
      </vt:variant>
      <vt:variant>
        <vt:i4>5</vt:i4>
      </vt:variant>
      <vt:variant>
        <vt:lpwstr/>
      </vt:variant>
      <vt:variant>
        <vt:lpwstr>_Toc164190898</vt:lpwstr>
      </vt:variant>
      <vt:variant>
        <vt:i4>1638452</vt:i4>
      </vt:variant>
      <vt:variant>
        <vt:i4>272</vt:i4>
      </vt:variant>
      <vt:variant>
        <vt:i4>0</vt:i4>
      </vt:variant>
      <vt:variant>
        <vt:i4>5</vt:i4>
      </vt:variant>
      <vt:variant>
        <vt:lpwstr/>
      </vt:variant>
      <vt:variant>
        <vt:lpwstr>_Toc164190897</vt:lpwstr>
      </vt:variant>
      <vt:variant>
        <vt:i4>1638452</vt:i4>
      </vt:variant>
      <vt:variant>
        <vt:i4>266</vt:i4>
      </vt:variant>
      <vt:variant>
        <vt:i4>0</vt:i4>
      </vt:variant>
      <vt:variant>
        <vt:i4>5</vt:i4>
      </vt:variant>
      <vt:variant>
        <vt:lpwstr/>
      </vt:variant>
      <vt:variant>
        <vt:lpwstr>_Toc164190896</vt:lpwstr>
      </vt:variant>
      <vt:variant>
        <vt:i4>1638452</vt:i4>
      </vt:variant>
      <vt:variant>
        <vt:i4>260</vt:i4>
      </vt:variant>
      <vt:variant>
        <vt:i4>0</vt:i4>
      </vt:variant>
      <vt:variant>
        <vt:i4>5</vt:i4>
      </vt:variant>
      <vt:variant>
        <vt:lpwstr/>
      </vt:variant>
      <vt:variant>
        <vt:lpwstr>_Toc164190895</vt:lpwstr>
      </vt:variant>
      <vt:variant>
        <vt:i4>1638452</vt:i4>
      </vt:variant>
      <vt:variant>
        <vt:i4>254</vt:i4>
      </vt:variant>
      <vt:variant>
        <vt:i4>0</vt:i4>
      </vt:variant>
      <vt:variant>
        <vt:i4>5</vt:i4>
      </vt:variant>
      <vt:variant>
        <vt:lpwstr/>
      </vt:variant>
      <vt:variant>
        <vt:lpwstr>_Toc164190893</vt:lpwstr>
      </vt:variant>
      <vt:variant>
        <vt:i4>1638452</vt:i4>
      </vt:variant>
      <vt:variant>
        <vt:i4>248</vt:i4>
      </vt:variant>
      <vt:variant>
        <vt:i4>0</vt:i4>
      </vt:variant>
      <vt:variant>
        <vt:i4>5</vt:i4>
      </vt:variant>
      <vt:variant>
        <vt:lpwstr/>
      </vt:variant>
      <vt:variant>
        <vt:lpwstr>_Toc164190892</vt:lpwstr>
      </vt:variant>
      <vt:variant>
        <vt:i4>1638452</vt:i4>
      </vt:variant>
      <vt:variant>
        <vt:i4>242</vt:i4>
      </vt:variant>
      <vt:variant>
        <vt:i4>0</vt:i4>
      </vt:variant>
      <vt:variant>
        <vt:i4>5</vt:i4>
      </vt:variant>
      <vt:variant>
        <vt:lpwstr/>
      </vt:variant>
      <vt:variant>
        <vt:lpwstr>_Toc164190891</vt:lpwstr>
      </vt:variant>
      <vt:variant>
        <vt:i4>1638452</vt:i4>
      </vt:variant>
      <vt:variant>
        <vt:i4>236</vt:i4>
      </vt:variant>
      <vt:variant>
        <vt:i4>0</vt:i4>
      </vt:variant>
      <vt:variant>
        <vt:i4>5</vt:i4>
      </vt:variant>
      <vt:variant>
        <vt:lpwstr/>
      </vt:variant>
      <vt:variant>
        <vt:lpwstr>_Toc164190890</vt:lpwstr>
      </vt:variant>
      <vt:variant>
        <vt:i4>1572916</vt:i4>
      </vt:variant>
      <vt:variant>
        <vt:i4>230</vt:i4>
      </vt:variant>
      <vt:variant>
        <vt:i4>0</vt:i4>
      </vt:variant>
      <vt:variant>
        <vt:i4>5</vt:i4>
      </vt:variant>
      <vt:variant>
        <vt:lpwstr/>
      </vt:variant>
      <vt:variant>
        <vt:lpwstr>_Toc164190889</vt:lpwstr>
      </vt:variant>
      <vt:variant>
        <vt:i4>1572916</vt:i4>
      </vt:variant>
      <vt:variant>
        <vt:i4>224</vt:i4>
      </vt:variant>
      <vt:variant>
        <vt:i4>0</vt:i4>
      </vt:variant>
      <vt:variant>
        <vt:i4>5</vt:i4>
      </vt:variant>
      <vt:variant>
        <vt:lpwstr/>
      </vt:variant>
      <vt:variant>
        <vt:lpwstr>_Toc164190888</vt:lpwstr>
      </vt:variant>
      <vt:variant>
        <vt:i4>1572916</vt:i4>
      </vt:variant>
      <vt:variant>
        <vt:i4>218</vt:i4>
      </vt:variant>
      <vt:variant>
        <vt:i4>0</vt:i4>
      </vt:variant>
      <vt:variant>
        <vt:i4>5</vt:i4>
      </vt:variant>
      <vt:variant>
        <vt:lpwstr/>
      </vt:variant>
      <vt:variant>
        <vt:lpwstr>_Toc164190887</vt:lpwstr>
      </vt:variant>
      <vt:variant>
        <vt:i4>1572916</vt:i4>
      </vt:variant>
      <vt:variant>
        <vt:i4>212</vt:i4>
      </vt:variant>
      <vt:variant>
        <vt:i4>0</vt:i4>
      </vt:variant>
      <vt:variant>
        <vt:i4>5</vt:i4>
      </vt:variant>
      <vt:variant>
        <vt:lpwstr/>
      </vt:variant>
      <vt:variant>
        <vt:lpwstr>_Toc164190886</vt:lpwstr>
      </vt:variant>
      <vt:variant>
        <vt:i4>1572916</vt:i4>
      </vt:variant>
      <vt:variant>
        <vt:i4>206</vt:i4>
      </vt:variant>
      <vt:variant>
        <vt:i4>0</vt:i4>
      </vt:variant>
      <vt:variant>
        <vt:i4>5</vt:i4>
      </vt:variant>
      <vt:variant>
        <vt:lpwstr/>
      </vt:variant>
      <vt:variant>
        <vt:lpwstr>_Toc164190885</vt:lpwstr>
      </vt:variant>
      <vt:variant>
        <vt:i4>1572916</vt:i4>
      </vt:variant>
      <vt:variant>
        <vt:i4>200</vt:i4>
      </vt:variant>
      <vt:variant>
        <vt:i4>0</vt:i4>
      </vt:variant>
      <vt:variant>
        <vt:i4>5</vt:i4>
      </vt:variant>
      <vt:variant>
        <vt:lpwstr/>
      </vt:variant>
      <vt:variant>
        <vt:lpwstr>_Toc164190884</vt:lpwstr>
      </vt:variant>
      <vt:variant>
        <vt:i4>1572916</vt:i4>
      </vt:variant>
      <vt:variant>
        <vt:i4>194</vt:i4>
      </vt:variant>
      <vt:variant>
        <vt:i4>0</vt:i4>
      </vt:variant>
      <vt:variant>
        <vt:i4>5</vt:i4>
      </vt:variant>
      <vt:variant>
        <vt:lpwstr/>
      </vt:variant>
      <vt:variant>
        <vt:lpwstr>_Toc164190883</vt:lpwstr>
      </vt:variant>
      <vt:variant>
        <vt:i4>1572916</vt:i4>
      </vt:variant>
      <vt:variant>
        <vt:i4>188</vt:i4>
      </vt:variant>
      <vt:variant>
        <vt:i4>0</vt:i4>
      </vt:variant>
      <vt:variant>
        <vt:i4>5</vt:i4>
      </vt:variant>
      <vt:variant>
        <vt:lpwstr/>
      </vt:variant>
      <vt:variant>
        <vt:lpwstr>_Toc164190882</vt:lpwstr>
      </vt:variant>
      <vt:variant>
        <vt:i4>1572916</vt:i4>
      </vt:variant>
      <vt:variant>
        <vt:i4>182</vt:i4>
      </vt:variant>
      <vt:variant>
        <vt:i4>0</vt:i4>
      </vt:variant>
      <vt:variant>
        <vt:i4>5</vt:i4>
      </vt:variant>
      <vt:variant>
        <vt:lpwstr/>
      </vt:variant>
      <vt:variant>
        <vt:lpwstr>_Toc164190881</vt:lpwstr>
      </vt:variant>
      <vt:variant>
        <vt:i4>1572916</vt:i4>
      </vt:variant>
      <vt:variant>
        <vt:i4>176</vt:i4>
      </vt:variant>
      <vt:variant>
        <vt:i4>0</vt:i4>
      </vt:variant>
      <vt:variant>
        <vt:i4>5</vt:i4>
      </vt:variant>
      <vt:variant>
        <vt:lpwstr/>
      </vt:variant>
      <vt:variant>
        <vt:lpwstr>_Toc164190880</vt:lpwstr>
      </vt:variant>
      <vt:variant>
        <vt:i4>1507380</vt:i4>
      </vt:variant>
      <vt:variant>
        <vt:i4>170</vt:i4>
      </vt:variant>
      <vt:variant>
        <vt:i4>0</vt:i4>
      </vt:variant>
      <vt:variant>
        <vt:i4>5</vt:i4>
      </vt:variant>
      <vt:variant>
        <vt:lpwstr/>
      </vt:variant>
      <vt:variant>
        <vt:lpwstr>_Toc164190879</vt:lpwstr>
      </vt:variant>
      <vt:variant>
        <vt:i4>1507380</vt:i4>
      </vt:variant>
      <vt:variant>
        <vt:i4>164</vt:i4>
      </vt:variant>
      <vt:variant>
        <vt:i4>0</vt:i4>
      </vt:variant>
      <vt:variant>
        <vt:i4>5</vt:i4>
      </vt:variant>
      <vt:variant>
        <vt:lpwstr/>
      </vt:variant>
      <vt:variant>
        <vt:lpwstr>_Toc164190877</vt:lpwstr>
      </vt:variant>
      <vt:variant>
        <vt:i4>1507380</vt:i4>
      </vt:variant>
      <vt:variant>
        <vt:i4>158</vt:i4>
      </vt:variant>
      <vt:variant>
        <vt:i4>0</vt:i4>
      </vt:variant>
      <vt:variant>
        <vt:i4>5</vt:i4>
      </vt:variant>
      <vt:variant>
        <vt:lpwstr/>
      </vt:variant>
      <vt:variant>
        <vt:lpwstr>_Toc164190876</vt:lpwstr>
      </vt:variant>
      <vt:variant>
        <vt:i4>1507380</vt:i4>
      </vt:variant>
      <vt:variant>
        <vt:i4>152</vt:i4>
      </vt:variant>
      <vt:variant>
        <vt:i4>0</vt:i4>
      </vt:variant>
      <vt:variant>
        <vt:i4>5</vt:i4>
      </vt:variant>
      <vt:variant>
        <vt:lpwstr/>
      </vt:variant>
      <vt:variant>
        <vt:lpwstr>_Toc164190875</vt:lpwstr>
      </vt:variant>
      <vt:variant>
        <vt:i4>1507380</vt:i4>
      </vt:variant>
      <vt:variant>
        <vt:i4>146</vt:i4>
      </vt:variant>
      <vt:variant>
        <vt:i4>0</vt:i4>
      </vt:variant>
      <vt:variant>
        <vt:i4>5</vt:i4>
      </vt:variant>
      <vt:variant>
        <vt:lpwstr/>
      </vt:variant>
      <vt:variant>
        <vt:lpwstr>_Toc164190874</vt:lpwstr>
      </vt:variant>
      <vt:variant>
        <vt:i4>1507380</vt:i4>
      </vt:variant>
      <vt:variant>
        <vt:i4>140</vt:i4>
      </vt:variant>
      <vt:variant>
        <vt:i4>0</vt:i4>
      </vt:variant>
      <vt:variant>
        <vt:i4>5</vt:i4>
      </vt:variant>
      <vt:variant>
        <vt:lpwstr/>
      </vt:variant>
      <vt:variant>
        <vt:lpwstr>_Toc164190873</vt:lpwstr>
      </vt:variant>
      <vt:variant>
        <vt:i4>1507380</vt:i4>
      </vt:variant>
      <vt:variant>
        <vt:i4>134</vt:i4>
      </vt:variant>
      <vt:variant>
        <vt:i4>0</vt:i4>
      </vt:variant>
      <vt:variant>
        <vt:i4>5</vt:i4>
      </vt:variant>
      <vt:variant>
        <vt:lpwstr/>
      </vt:variant>
      <vt:variant>
        <vt:lpwstr>_Toc164190872</vt:lpwstr>
      </vt:variant>
      <vt:variant>
        <vt:i4>1507380</vt:i4>
      </vt:variant>
      <vt:variant>
        <vt:i4>128</vt:i4>
      </vt:variant>
      <vt:variant>
        <vt:i4>0</vt:i4>
      </vt:variant>
      <vt:variant>
        <vt:i4>5</vt:i4>
      </vt:variant>
      <vt:variant>
        <vt:lpwstr/>
      </vt:variant>
      <vt:variant>
        <vt:lpwstr>_Toc164190871</vt:lpwstr>
      </vt:variant>
      <vt:variant>
        <vt:i4>1507380</vt:i4>
      </vt:variant>
      <vt:variant>
        <vt:i4>122</vt:i4>
      </vt:variant>
      <vt:variant>
        <vt:i4>0</vt:i4>
      </vt:variant>
      <vt:variant>
        <vt:i4>5</vt:i4>
      </vt:variant>
      <vt:variant>
        <vt:lpwstr/>
      </vt:variant>
      <vt:variant>
        <vt:lpwstr>_Toc164190870</vt:lpwstr>
      </vt:variant>
      <vt:variant>
        <vt:i4>1441844</vt:i4>
      </vt:variant>
      <vt:variant>
        <vt:i4>116</vt:i4>
      </vt:variant>
      <vt:variant>
        <vt:i4>0</vt:i4>
      </vt:variant>
      <vt:variant>
        <vt:i4>5</vt:i4>
      </vt:variant>
      <vt:variant>
        <vt:lpwstr/>
      </vt:variant>
      <vt:variant>
        <vt:lpwstr>_Toc164190869</vt:lpwstr>
      </vt:variant>
      <vt:variant>
        <vt:i4>1441844</vt:i4>
      </vt:variant>
      <vt:variant>
        <vt:i4>110</vt:i4>
      </vt:variant>
      <vt:variant>
        <vt:i4>0</vt:i4>
      </vt:variant>
      <vt:variant>
        <vt:i4>5</vt:i4>
      </vt:variant>
      <vt:variant>
        <vt:lpwstr/>
      </vt:variant>
      <vt:variant>
        <vt:lpwstr>_Toc164190868</vt:lpwstr>
      </vt:variant>
      <vt:variant>
        <vt:i4>1441844</vt:i4>
      </vt:variant>
      <vt:variant>
        <vt:i4>104</vt:i4>
      </vt:variant>
      <vt:variant>
        <vt:i4>0</vt:i4>
      </vt:variant>
      <vt:variant>
        <vt:i4>5</vt:i4>
      </vt:variant>
      <vt:variant>
        <vt:lpwstr/>
      </vt:variant>
      <vt:variant>
        <vt:lpwstr>_Toc164190867</vt:lpwstr>
      </vt:variant>
      <vt:variant>
        <vt:i4>1441844</vt:i4>
      </vt:variant>
      <vt:variant>
        <vt:i4>98</vt:i4>
      </vt:variant>
      <vt:variant>
        <vt:i4>0</vt:i4>
      </vt:variant>
      <vt:variant>
        <vt:i4>5</vt:i4>
      </vt:variant>
      <vt:variant>
        <vt:lpwstr/>
      </vt:variant>
      <vt:variant>
        <vt:lpwstr>_Toc164190866</vt:lpwstr>
      </vt:variant>
      <vt:variant>
        <vt:i4>1441844</vt:i4>
      </vt:variant>
      <vt:variant>
        <vt:i4>92</vt:i4>
      </vt:variant>
      <vt:variant>
        <vt:i4>0</vt:i4>
      </vt:variant>
      <vt:variant>
        <vt:i4>5</vt:i4>
      </vt:variant>
      <vt:variant>
        <vt:lpwstr/>
      </vt:variant>
      <vt:variant>
        <vt:lpwstr>_Toc164190865</vt:lpwstr>
      </vt:variant>
      <vt:variant>
        <vt:i4>1441844</vt:i4>
      </vt:variant>
      <vt:variant>
        <vt:i4>86</vt:i4>
      </vt:variant>
      <vt:variant>
        <vt:i4>0</vt:i4>
      </vt:variant>
      <vt:variant>
        <vt:i4>5</vt:i4>
      </vt:variant>
      <vt:variant>
        <vt:lpwstr/>
      </vt:variant>
      <vt:variant>
        <vt:lpwstr>_Toc164190864</vt:lpwstr>
      </vt:variant>
      <vt:variant>
        <vt:i4>1441844</vt:i4>
      </vt:variant>
      <vt:variant>
        <vt:i4>80</vt:i4>
      </vt:variant>
      <vt:variant>
        <vt:i4>0</vt:i4>
      </vt:variant>
      <vt:variant>
        <vt:i4>5</vt:i4>
      </vt:variant>
      <vt:variant>
        <vt:lpwstr/>
      </vt:variant>
      <vt:variant>
        <vt:lpwstr>_Toc164190863</vt:lpwstr>
      </vt:variant>
      <vt:variant>
        <vt:i4>1441844</vt:i4>
      </vt:variant>
      <vt:variant>
        <vt:i4>74</vt:i4>
      </vt:variant>
      <vt:variant>
        <vt:i4>0</vt:i4>
      </vt:variant>
      <vt:variant>
        <vt:i4>5</vt:i4>
      </vt:variant>
      <vt:variant>
        <vt:lpwstr/>
      </vt:variant>
      <vt:variant>
        <vt:lpwstr>_Toc164190862</vt:lpwstr>
      </vt:variant>
      <vt:variant>
        <vt:i4>1441844</vt:i4>
      </vt:variant>
      <vt:variant>
        <vt:i4>68</vt:i4>
      </vt:variant>
      <vt:variant>
        <vt:i4>0</vt:i4>
      </vt:variant>
      <vt:variant>
        <vt:i4>5</vt:i4>
      </vt:variant>
      <vt:variant>
        <vt:lpwstr/>
      </vt:variant>
      <vt:variant>
        <vt:lpwstr>_Toc164190861</vt:lpwstr>
      </vt:variant>
      <vt:variant>
        <vt:i4>1441844</vt:i4>
      </vt:variant>
      <vt:variant>
        <vt:i4>62</vt:i4>
      </vt:variant>
      <vt:variant>
        <vt:i4>0</vt:i4>
      </vt:variant>
      <vt:variant>
        <vt:i4>5</vt:i4>
      </vt:variant>
      <vt:variant>
        <vt:lpwstr/>
      </vt:variant>
      <vt:variant>
        <vt:lpwstr>_Toc164190860</vt:lpwstr>
      </vt:variant>
      <vt:variant>
        <vt:i4>1376308</vt:i4>
      </vt:variant>
      <vt:variant>
        <vt:i4>56</vt:i4>
      </vt:variant>
      <vt:variant>
        <vt:i4>0</vt:i4>
      </vt:variant>
      <vt:variant>
        <vt:i4>5</vt:i4>
      </vt:variant>
      <vt:variant>
        <vt:lpwstr/>
      </vt:variant>
      <vt:variant>
        <vt:lpwstr>_Toc164190859</vt:lpwstr>
      </vt:variant>
      <vt:variant>
        <vt:i4>1376308</vt:i4>
      </vt:variant>
      <vt:variant>
        <vt:i4>50</vt:i4>
      </vt:variant>
      <vt:variant>
        <vt:i4>0</vt:i4>
      </vt:variant>
      <vt:variant>
        <vt:i4>5</vt:i4>
      </vt:variant>
      <vt:variant>
        <vt:lpwstr/>
      </vt:variant>
      <vt:variant>
        <vt:lpwstr>_Toc164190858</vt:lpwstr>
      </vt:variant>
      <vt:variant>
        <vt:i4>1376308</vt:i4>
      </vt:variant>
      <vt:variant>
        <vt:i4>44</vt:i4>
      </vt:variant>
      <vt:variant>
        <vt:i4>0</vt:i4>
      </vt:variant>
      <vt:variant>
        <vt:i4>5</vt:i4>
      </vt:variant>
      <vt:variant>
        <vt:lpwstr/>
      </vt:variant>
      <vt:variant>
        <vt:lpwstr>_Toc164190857</vt:lpwstr>
      </vt:variant>
      <vt:variant>
        <vt:i4>1376308</vt:i4>
      </vt:variant>
      <vt:variant>
        <vt:i4>38</vt:i4>
      </vt:variant>
      <vt:variant>
        <vt:i4>0</vt:i4>
      </vt:variant>
      <vt:variant>
        <vt:i4>5</vt:i4>
      </vt:variant>
      <vt:variant>
        <vt:lpwstr/>
      </vt:variant>
      <vt:variant>
        <vt:lpwstr>_Toc164190856</vt:lpwstr>
      </vt:variant>
      <vt:variant>
        <vt:i4>1376308</vt:i4>
      </vt:variant>
      <vt:variant>
        <vt:i4>32</vt:i4>
      </vt:variant>
      <vt:variant>
        <vt:i4>0</vt:i4>
      </vt:variant>
      <vt:variant>
        <vt:i4>5</vt:i4>
      </vt:variant>
      <vt:variant>
        <vt:lpwstr/>
      </vt:variant>
      <vt:variant>
        <vt:lpwstr>_Toc164190855</vt:lpwstr>
      </vt:variant>
      <vt:variant>
        <vt:i4>1376308</vt:i4>
      </vt:variant>
      <vt:variant>
        <vt:i4>26</vt:i4>
      </vt:variant>
      <vt:variant>
        <vt:i4>0</vt:i4>
      </vt:variant>
      <vt:variant>
        <vt:i4>5</vt:i4>
      </vt:variant>
      <vt:variant>
        <vt:lpwstr/>
      </vt:variant>
      <vt:variant>
        <vt:lpwstr>_Toc164190854</vt:lpwstr>
      </vt:variant>
      <vt:variant>
        <vt:i4>1376308</vt:i4>
      </vt:variant>
      <vt:variant>
        <vt:i4>20</vt:i4>
      </vt:variant>
      <vt:variant>
        <vt:i4>0</vt:i4>
      </vt:variant>
      <vt:variant>
        <vt:i4>5</vt:i4>
      </vt:variant>
      <vt:variant>
        <vt:lpwstr/>
      </vt:variant>
      <vt:variant>
        <vt:lpwstr>_Toc164190853</vt:lpwstr>
      </vt:variant>
      <vt:variant>
        <vt:i4>1376308</vt:i4>
      </vt:variant>
      <vt:variant>
        <vt:i4>14</vt:i4>
      </vt:variant>
      <vt:variant>
        <vt:i4>0</vt:i4>
      </vt:variant>
      <vt:variant>
        <vt:i4>5</vt:i4>
      </vt:variant>
      <vt:variant>
        <vt:lpwstr/>
      </vt:variant>
      <vt:variant>
        <vt:lpwstr>_Toc164190852</vt:lpwstr>
      </vt:variant>
      <vt:variant>
        <vt:i4>1376308</vt:i4>
      </vt:variant>
      <vt:variant>
        <vt:i4>8</vt:i4>
      </vt:variant>
      <vt:variant>
        <vt:i4>0</vt:i4>
      </vt:variant>
      <vt:variant>
        <vt:i4>5</vt:i4>
      </vt:variant>
      <vt:variant>
        <vt:lpwstr/>
      </vt:variant>
      <vt:variant>
        <vt:lpwstr>_Toc164190851</vt:lpwstr>
      </vt:variant>
      <vt:variant>
        <vt:i4>1376308</vt:i4>
      </vt:variant>
      <vt:variant>
        <vt:i4>2</vt:i4>
      </vt:variant>
      <vt:variant>
        <vt:i4>0</vt:i4>
      </vt:variant>
      <vt:variant>
        <vt:i4>5</vt:i4>
      </vt:variant>
      <vt:variant>
        <vt:lpwstr/>
      </vt:variant>
      <vt:variant>
        <vt:lpwstr>_Toc164190850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Sussel Baday</dc:creator>
  <cp:keywords/>
  <dc:description/>
  <cp:lastModifiedBy>Sussel Baday</cp:lastModifiedBy>
  <cp:revision>68</cp:revision>
  <cp:lastPrinted>2024-05-17T21:20:00Z</cp:lastPrinted>
  <dcterms:created xsi:type="dcterms:W3CDTF">2024-05-10T17:25:00Z</dcterms:created>
  <dcterms:modified xsi:type="dcterms:W3CDTF">2024-05-17T21:21:00Z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9fea72e-161c-48c8-8e82-3fc1e9b3162c_Enabled">
    <vt:lpwstr>true</vt:lpwstr>
  </property>
  <property fmtid="{D5CDD505-2E9C-101B-9397-08002B2CF9AE}" pid="3" name="MSIP_Label_e9fea72e-161c-48c8-8e82-3fc1e9b3162c_SetDate">
    <vt:lpwstr>2023-12-01T04:23:48Z</vt:lpwstr>
  </property>
  <property fmtid="{D5CDD505-2E9C-101B-9397-08002B2CF9AE}" pid="4" name="MSIP_Label_e9fea72e-161c-48c8-8e82-3fc1e9b3162c_Method">
    <vt:lpwstr>Privileged</vt:lpwstr>
  </property>
  <property fmtid="{D5CDD505-2E9C-101B-9397-08002B2CF9AE}" pid="5" name="MSIP_Label_e9fea72e-161c-48c8-8e82-3fc1e9b3162c_Name">
    <vt:lpwstr>Normal sensitivity label</vt:lpwstr>
  </property>
  <property fmtid="{D5CDD505-2E9C-101B-9397-08002B2CF9AE}" pid="6" name="MSIP_Label_e9fea72e-161c-48c8-8e82-3fc1e9b3162c_SiteId">
    <vt:lpwstr>ff9c7474-421d-4957-8d47-c4b64dec87b5</vt:lpwstr>
  </property>
  <property fmtid="{D5CDD505-2E9C-101B-9397-08002B2CF9AE}" pid="7" name="MSIP_Label_e9fea72e-161c-48c8-8e82-3fc1e9b3162c_ActionId">
    <vt:lpwstr>3e012631-e1f8-473b-818c-eb794c26586f</vt:lpwstr>
  </property>
  <property fmtid="{D5CDD505-2E9C-101B-9397-08002B2CF9AE}" pid="8" name="MSIP_Label_e9fea72e-161c-48c8-8e82-3fc1e9b3162c_ContentBits">
    <vt:lpwstr>0</vt:lpwstr>
  </property>
  <property fmtid="{D5CDD505-2E9C-101B-9397-08002B2CF9AE}" pid="9" name="ContentTypeId">
    <vt:lpwstr>0x01010063F8977C41EDEF4782EC26A0DD5F51E4</vt:lpwstr>
  </property>
</Properties>
</file>