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3206D" w14:textId="7EB327A2" w:rsidR="008D3A28" w:rsidRPr="00B51D62" w:rsidRDefault="008D3A28" w:rsidP="008D3A28">
      <w:pPr>
        <w:spacing w:line="360" w:lineRule="auto"/>
        <w:jc w:val="both"/>
        <w:rPr>
          <w:rFonts w:ascii="Times New Roman" w:hAnsi="Times New Roman" w:cs="Times New Roman"/>
          <w:sz w:val="24"/>
          <w:szCs w:val="24"/>
          <w:lang w:val="es-ES_tradnl"/>
        </w:rPr>
      </w:pPr>
      <w:r w:rsidRPr="00B51D62">
        <w:rPr>
          <w:rFonts w:ascii="Times New Roman" w:hAnsi="Times New Roman" w:cs="Times New Roman"/>
          <w:noProof/>
          <w:sz w:val="24"/>
          <w:szCs w:val="24"/>
          <w:lang w:eastAsia="es-HN"/>
        </w:rPr>
        <w:drawing>
          <wp:anchor distT="0" distB="0" distL="114300" distR="114300" simplePos="0" relativeHeight="251656192" behindDoc="0" locked="0" layoutInCell="1" allowOverlap="1" wp14:anchorId="3B2C78E9" wp14:editId="10E6BB7B">
            <wp:simplePos x="0" y="0"/>
            <wp:positionH relativeFrom="page">
              <wp:posOffset>4286250</wp:posOffset>
            </wp:positionH>
            <wp:positionV relativeFrom="page">
              <wp:posOffset>880745</wp:posOffset>
            </wp:positionV>
            <wp:extent cx="3041650" cy="676275"/>
            <wp:effectExtent l="0" t="0" r="6350" b="9525"/>
            <wp:wrapSquare wrapText="bothSides"/>
            <wp:docPr id="2" name="Imagen 2"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Imagen que contiene Icono&#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41650" cy="676275"/>
                    </a:xfrm>
                    <a:prstGeom prst="rect">
                      <a:avLst/>
                    </a:prstGeom>
                    <a:noFill/>
                  </pic:spPr>
                </pic:pic>
              </a:graphicData>
            </a:graphic>
            <wp14:sizeRelH relativeFrom="margin">
              <wp14:pctWidth>0</wp14:pctWidth>
            </wp14:sizeRelH>
            <wp14:sizeRelV relativeFrom="margin">
              <wp14:pctHeight>0</wp14:pctHeight>
            </wp14:sizeRelV>
          </wp:anchor>
        </w:drawing>
      </w:r>
      <w:r w:rsidRPr="00B51D62">
        <w:rPr>
          <w:rFonts w:ascii="Times New Roman" w:hAnsi="Times New Roman" w:cs="Times New Roman"/>
          <w:noProof/>
          <w:sz w:val="24"/>
          <w:szCs w:val="24"/>
          <w:lang w:eastAsia="es-HN"/>
        </w:rPr>
        <w:drawing>
          <wp:anchor distT="0" distB="0" distL="114300" distR="114300" simplePos="0" relativeHeight="251657216" behindDoc="1" locked="0" layoutInCell="1" allowOverlap="1" wp14:anchorId="3427548B" wp14:editId="057C47B7">
            <wp:simplePos x="0" y="0"/>
            <wp:positionH relativeFrom="column">
              <wp:posOffset>-381000</wp:posOffset>
            </wp:positionH>
            <wp:positionV relativeFrom="paragraph">
              <wp:posOffset>21590</wp:posOffset>
            </wp:positionV>
            <wp:extent cx="2695575" cy="714375"/>
            <wp:effectExtent l="0" t="0" r="9525" b="9525"/>
            <wp:wrapTight wrapText="bothSides">
              <wp:wrapPolygon edited="0">
                <wp:start x="6106" y="0"/>
                <wp:lineTo x="2595" y="576"/>
                <wp:lineTo x="0" y="4608"/>
                <wp:lineTo x="0" y="13248"/>
                <wp:lineTo x="1069" y="18432"/>
                <wp:lineTo x="1832" y="19584"/>
                <wp:lineTo x="4427" y="21312"/>
                <wp:lineTo x="6106" y="21312"/>
                <wp:lineTo x="21218" y="21312"/>
                <wp:lineTo x="21371" y="19008"/>
                <wp:lineTo x="21524" y="2880"/>
                <wp:lineTo x="20913" y="2304"/>
                <wp:lineTo x="16181" y="0"/>
                <wp:lineTo x="6106" y="0"/>
              </wp:wrapPolygon>
            </wp:wrapTight>
            <wp:docPr id="1"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Logotip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95575" cy="714375"/>
                    </a:xfrm>
                    <a:prstGeom prst="rect">
                      <a:avLst/>
                    </a:prstGeom>
                    <a:noFill/>
                  </pic:spPr>
                </pic:pic>
              </a:graphicData>
            </a:graphic>
            <wp14:sizeRelH relativeFrom="margin">
              <wp14:pctWidth>0</wp14:pctWidth>
            </wp14:sizeRelH>
            <wp14:sizeRelV relativeFrom="margin">
              <wp14:pctHeight>0</wp14:pctHeight>
            </wp14:sizeRelV>
          </wp:anchor>
        </w:drawing>
      </w:r>
    </w:p>
    <w:p w14:paraId="1B5FDDD3" w14:textId="77777777" w:rsidR="008D3A28" w:rsidRPr="00B51D62" w:rsidRDefault="008D3A28" w:rsidP="008D3A28">
      <w:pPr>
        <w:pStyle w:val="NormalWeb"/>
        <w:ind w:left="450"/>
        <w:rPr>
          <w:b/>
          <w:color w:val="000000"/>
          <w:lang w:val="es-ES_tradnl"/>
        </w:rPr>
      </w:pPr>
    </w:p>
    <w:p w14:paraId="2D9D5728" w14:textId="77777777" w:rsidR="002902C1" w:rsidRPr="00B51D62" w:rsidRDefault="002902C1">
      <w:pPr>
        <w:rPr>
          <w:rFonts w:ascii="Times New Roman" w:hAnsi="Times New Roman" w:cs="Times New Roman"/>
          <w:sz w:val="24"/>
          <w:szCs w:val="24"/>
          <w:lang w:val="es-ES_tradnl"/>
        </w:rPr>
      </w:pPr>
    </w:p>
    <w:p w14:paraId="23574958" w14:textId="77777777" w:rsidR="00035C63" w:rsidRPr="00B51D62" w:rsidRDefault="00035C63" w:rsidP="00035C63">
      <w:pPr>
        <w:jc w:val="center"/>
        <w:rPr>
          <w:rFonts w:ascii="Times New Roman" w:eastAsia="Times New Roman" w:hAnsi="Times New Roman" w:cs="Times New Roman"/>
          <w:b/>
          <w:color w:val="000000"/>
          <w:sz w:val="24"/>
          <w:szCs w:val="24"/>
          <w:lang w:val="es-ES_tradnl"/>
        </w:rPr>
      </w:pPr>
    </w:p>
    <w:p w14:paraId="53236E43" w14:textId="07F37EE2" w:rsidR="00035C63" w:rsidRPr="00B51D62" w:rsidRDefault="00035C63" w:rsidP="00035C63">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UNIVERSIDAD TECNOLÓGICA CENTROAMERICANA</w:t>
      </w:r>
    </w:p>
    <w:p w14:paraId="00BA58F6" w14:textId="77777777" w:rsidR="00035C63" w:rsidRPr="00B51D62" w:rsidRDefault="00035C63" w:rsidP="00035C63">
      <w:pPr>
        <w:jc w:val="center"/>
        <w:rPr>
          <w:rFonts w:ascii="Times New Roman" w:eastAsia="Times New Roman" w:hAnsi="Times New Roman" w:cs="Times New Roman"/>
          <w:b/>
          <w:color w:val="000000"/>
          <w:sz w:val="24"/>
          <w:szCs w:val="24"/>
          <w:lang w:val="es-ES_tradnl"/>
        </w:rPr>
      </w:pPr>
    </w:p>
    <w:p w14:paraId="1149E725" w14:textId="0BD2ACA1" w:rsidR="00035C63" w:rsidRPr="00B51D62" w:rsidRDefault="00035C63" w:rsidP="00035C63">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 xml:space="preserve"> FACULTAD DE CIENCIAS ADMINISTRATIVAS Y SOCIALES </w:t>
      </w:r>
    </w:p>
    <w:p w14:paraId="2C355D14" w14:textId="77777777" w:rsidR="0035247A" w:rsidRPr="00B51D62" w:rsidRDefault="0035247A" w:rsidP="00035C63">
      <w:pPr>
        <w:jc w:val="center"/>
        <w:rPr>
          <w:rFonts w:ascii="Times New Roman" w:eastAsia="Times New Roman" w:hAnsi="Times New Roman" w:cs="Times New Roman"/>
          <w:b/>
          <w:color w:val="000000"/>
          <w:sz w:val="24"/>
          <w:szCs w:val="24"/>
          <w:lang w:val="es-ES_tradnl"/>
        </w:rPr>
      </w:pPr>
    </w:p>
    <w:p w14:paraId="5B353202" w14:textId="164091C6" w:rsidR="00035C63" w:rsidRPr="00B51D62" w:rsidRDefault="00035C63" w:rsidP="00035C63">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 xml:space="preserve">PROYECTO DE GRADUACIÓN </w:t>
      </w:r>
    </w:p>
    <w:p w14:paraId="462513AC" w14:textId="77777777" w:rsidR="0035247A" w:rsidRPr="00B51D62" w:rsidRDefault="0035247A" w:rsidP="00035C63">
      <w:pPr>
        <w:jc w:val="center"/>
        <w:rPr>
          <w:rFonts w:ascii="Times New Roman" w:eastAsia="Times New Roman" w:hAnsi="Times New Roman" w:cs="Times New Roman"/>
          <w:b/>
          <w:color w:val="000000"/>
          <w:sz w:val="24"/>
          <w:szCs w:val="24"/>
          <w:lang w:val="es-ES_tradnl"/>
        </w:rPr>
      </w:pPr>
    </w:p>
    <w:p w14:paraId="42ADA069" w14:textId="7E1D1837" w:rsidR="008D3A28" w:rsidRPr="00B51D62" w:rsidRDefault="00035C63" w:rsidP="00035C63">
      <w:pPr>
        <w:jc w:val="center"/>
        <w:rPr>
          <w:rFonts w:ascii="Times New Roman" w:hAnsi="Times New Roman" w:cs="Times New Roman"/>
          <w:b/>
          <w:sz w:val="24"/>
          <w:szCs w:val="24"/>
          <w:lang w:val="es-ES_tradnl"/>
        </w:rPr>
      </w:pPr>
      <w:r w:rsidRPr="00B51D62">
        <w:rPr>
          <w:rFonts w:ascii="Times New Roman" w:eastAsia="Times New Roman" w:hAnsi="Times New Roman" w:cs="Times New Roman"/>
          <w:b/>
          <w:color w:val="000000"/>
          <w:sz w:val="24"/>
          <w:szCs w:val="24"/>
          <w:lang w:val="es-ES_tradnl"/>
        </w:rPr>
        <w:t>“ANÁLISIS DEL MANEJO DE LOS RECURSOS HUMANOS EN HONDUTEL Y PROPUESTA DE MEJORA.”</w:t>
      </w:r>
      <w:r w:rsidRPr="00B51D62">
        <w:rPr>
          <w:rFonts w:ascii="Times New Roman" w:hAnsi="Times New Roman" w:cs="Times New Roman"/>
          <w:b/>
          <w:sz w:val="24"/>
          <w:szCs w:val="24"/>
          <w:lang w:val="es-ES_tradnl"/>
        </w:rPr>
        <w:t xml:space="preserve"> </w:t>
      </w:r>
    </w:p>
    <w:p w14:paraId="699B91FB"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p>
    <w:p w14:paraId="103C387B"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 xml:space="preserve">SUSTENTADO POR </w:t>
      </w:r>
    </w:p>
    <w:p w14:paraId="714F888B" w14:textId="402F0C4F"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MAR</w:t>
      </w:r>
      <w:r w:rsidR="001E7D4D" w:rsidRPr="00B51D62">
        <w:rPr>
          <w:rFonts w:ascii="Times New Roman" w:eastAsia="Times New Roman" w:hAnsi="Times New Roman" w:cs="Times New Roman"/>
          <w:b/>
          <w:color w:val="000000"/>
          <w:sz w:val="24"/>
          <w:szCs w:val="24"/>
          <w:lang w:val="es-ES_tradnl"/>
        </w:rPr>
        <w:t>Í</w:t>
      </w:r>
      <w:r w:rsidRPr="00B51D62">
        <w:rPr>
          <w:rFonts w:ascii="Times New Roman" w:eastAsia="Times New Roman" w:hAnsi="Times New Roman" w:cs="Times New Roman"/>
          <w:b/>
          <w:color w:val="000000"/>
          <w:sz w:val="24"/>
          <w:szCs w:val="24"/>
          <w:lang w:val="es-ES_tradnl"/>
        </w:rPr>
        <w:t>A JOS</w:t>
      </w:r>
      <w:r w:rsidR="001E7D4D" w:rsidRPr="00B51D62">
        <w:rPr>
          <w:rFonts w:ascii="Times New Roman" w:eastAsia="Times New Roman" w:hAnsi="Times New Roman" w:cs="Times New Roman"/>
          <w:b/>
          <w:color w:val="000000"/>
          <w:sz w:val="24"/>
          <w:szCs w:val="24"/>
          <w:lang w:val="es-ES_tradnl"/>
        </w:rPr>
        <w:t>É</w:t>
      </w:r>
      <w:r w:rsidRPr="00B51D62">
        <w:rPr>
          <w:rFonts w:ascii="Times New Roman" w:eastAsia="Times New Roman" w:hAnsi="Times New Roman" w:cs="Times New Roman"/>
          <w:b/>
          <w:color w:val="000000"/>
          <w:sz w:val="24"/>
          <w:szCs w:val="24"/>
          <w:lang w:val="es-ES_tradnl"/>
        </w:rPr>
        <w:t xml:space="preserve"> ALONZO, 31611753</w:t>
      </w:r>
    </w:p>
    <w:p w14:paraId="13362FBD" w14:textId="64D14112"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BRENDA SHARON FLORES OSORIO, 30611098</w:t>
      </w:r>
    </w:p>
    <w:p w14:paraId="20D2273A"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p>
    <w:p w14:paraId="39378D13"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p>
    <w:p w14:paraId="232BE3CD"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 xml:space="preserve">PREVIA INVESTIDURA AL TÍTULO DE </w:t>
      </w:r>
    </w:p>
    <w:p w14:paraId="65CEF767" w14:textId="4ABA390A"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LICENCIATURA EN RECURSOS HUMANOS</w:t>
      </w:r>
    </w:p>
    <w:p w14:paraId="652B04E1" w14:textId="39DCC924"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LICENCIATURA EN MERCADOTECNIA</w:t>
      </w:r>
    </w:p>
    <w:p w14:paraId="0BC86FE5" w14:textId="23795F3D" w:rsidR="00283034" w:rsidRPr="00B51D62" w:rsidRDefault="00283034" w:rsidP="008D3A28">
      <w:pPr>
        <w:jc w:val="center"/>
        <w:rPr>
          <w:rFonts w:ascii="Times New Roman" w:eastAsia="Times New Roman" w:hAnsi="Times New Roman" w:cs="Times New Roman"/>
          <w:b/>
          <w:color w:val="000000"/>
          <w:sz w:val="24"/>
          <w:szCs w:val="24"/>
          <w:lang w:val="es-ES_tradnl"/>
        </w:rPr>
      </w:pPr>
    </w:p>
    <w:p w14:paraId="02475FBC" w14:textId="07306819" w:rsidR="00283034" w:rsidRPr="00B51D62" w:rsidRDefault="00283034" w:rsidP="008D3A28">
      <w:pPr>
        <w:jc w:val="center"/>
        <w:rPr>
          <w:rFonts w:ascii="Times New Roman" w:eastAsia="Times New Roman" w:hAnsi="Times New Roman" w:cs="Times New Roman"/>
          <w:b/>
          <w:color w:val="000000"/>
          <w:sz w:val="24"/>
          <w:szCs w:val="24"/>
          <w:lang w:val="es-ES_tradnl"/>
        </w:rPr>
      </w:pPr>
    </w:p>
    <w:p w14:paraId="2E3610D2" w14:textId="555A31EC" w:rsidR="008D3A28" w:rsidRPr="00B51D62" w:rsidRDefault="0035247A" w:rsidP="0035247A">
      <w:pPr>
        <w:tabs>
          <w:tab w:val="left" w:pos="5490"/>
        </w:tabs>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ab/>
      </w:r>
    </w:p>
    <w:p w14:paraId="6B3009B3"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TEGUCIGALPA, M.D.C.</w:t>
      </w:r>
      <w:r w:rsidRPr="00B51D62">
        <w:rPr>
          <w:rFonts w:ascii="Times New Roman" w:eastAsia="Times New Roman" w:hAnsi="Times New Roman" w:cs="Times New Roman"/>
          <w:b/>
          <w:color w:val="000000"/>
          <w:sz w:val="24"/>
          <w:szCs w:val="24"/>
          <w:lang w:val="es-ES_tradnl"/>
        </w:rPr>
        <w:tab/>
        <w:t>HONDURAS, C.A.</w:t>
      </w:r>
    </w:p>
    <w:p w14:paraId="35C5DD6E" w14:textId="77777777" w:rsidR="008D3A28" w:rsidRPr="00B51D62" w:rsidRDefault="008D3A28" w:rsidP="008D3A28">
      <w:pPr>
        <w:jc w:val="center"/>
        <w:rPr>
          <w:rFonts w:ascii="Times New Roman" w:eastAsia="Times New Roman" w:hAnsi="Times New Roman" w:cs="Times New Roman"/>
          <w:b/>
          <w:color w:val="000000"/>
          <w:sz w:val="24"/>
          <w:szCs w:val="24"/>
          <w:lang w:val="es-ES_tradnl"/>
        </w:rPr>
      </w:pPr>
    </w:p>
    <w:p w14:paraId="0D30010F" w14:textId="7E616A3F" w:rsidR="00283034" w:rsidRPr="00B51D62" w:rsidRDefault="008D3A28" w:rsidP="004C61D1">
      <w:pPr>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NOVIEMBRE DEL 2023</w:t>
      </w:r>
    </w:p>
    <w:p w14:paraId="590E409A" w14:textId="27A95102" w:rsidR="004C61D1" w:rsidRPr="00B51D62" w:rsidRDefault="004C61D1" w:rsidP="004C61D1">
      <w:pPr>
        <w:rPr>
          <w:rFonts w:ascii="Times New Roman" w:eastAsia="Times New Roman" w:hAnsi="Times New Roman" w:cs="Times New Roman"/>
          <w:b/>
          <w:color w:val="000000"/>
          <w:sz w:val="24"/>
          <w:szCs w:val="24"/>
          <w:lang w:val="es-ES_tradnl"/>
        </w:rPr>
      </w:pPr>
    </w:p>
    <w:p w14:paraId="0B9BF8BF" w14:textId="77777777" w:rsidR="0014541B" w:rsidRPr="00B51D62" w:rsidRDefault="0014541B" w:rsidP="004C61D1">
      <w:pPr>
        <w:rPr>
          <w:rFonts w:ascii="Times New Roman" w:eastAsia="Times New Roman" w:hAnsi="Times New Roman" w:cs="Times New Roman"/>
          <w:b/>
          <w:color w:val="000000"/>
          <w:sz w:val="24"/>
          <w:szCs w:val="24"/>
          <w:lang w:val="es-ES_tradnl"/>
        </w:rPr>
        <w:sectPr w:rsidR="0014541B" w:rsidRPr="00B51D62" w:rsidSect="007457B8">
          <w:headerReference w:type="default" r:id="rId10"/>
          <w:pgSz w:w="12240" w:h="15840" w:code="1"/>
          <w:pgMar w:top="1440" w:right="1440" w:bottom="1440" w:left="1440" w:header="720" w:footer="720" w:gutter="0"/>
          <w:cols w:space="720"/>
          <w:docGrid w:linePitch="360"/>
        </w:sectPr>
      </w:pPr>
    </w:p>
    <w:p w14:paraId="022B8C9B" w14:textId="4554A00B" w:rsidR="00B50C98" w:rsidRPr="00B51D62" w:rsidRDefault="00B50C98" w:rsidP="00D856BB">
      <w:pPr>
        <w:jc w:val="center"/>
        <w:rPr>
          <w:rFonts w:ascii="Times New Roman" w:hAnsi="Times New Roman" w:cs="Times New Roman"/>
          <w:b/>
          <w:color w:val="000000" w:themeColor="text1"/>
          <w:sz w:val="24"/>
          <w:szCs w:val="24"/>
          <w:lang w:val="es-ES_tradnl"/>
        </w:rPr>
      </w:pPr>
      <w:bookmarkStart w:id="0" w:name="_Toc88429546"/>
      <w:bookmarkStart w:id="1" w:name="_Toc89698941"/>
    </w:p>
    <w:p w14:paraId="5A8CADD8" w14:textId="61F62E3A" w:rsidR="00D06C6B" w:rsidRPr="00B51D62" w:rsidRDefault="00D06C6B" w:rsidP="00D856BB">
      <w:pPr>
        <w:jc w:val="center"/>
        <w:rPr>
          <w:rFonts w:ascii="Times New Roman" w:hAnsi="Times New Roman" w:cs="Times New Roman"/>
          <w:b/>
          <w:color w:val="000000" w:themeColor="text1"/>
          <w:sz w:val="24"/>
          <w:szCs w:val="24"/>
          <w:lang w:val="es-ES_tradnl"/>
        </w:rPr>
      </w:pPr>
    </w:p>
    <w:p w14:paraId="3C586374" w14:textId="25EC20B3" w:rsidR="00D06C6B" w:rsidRPr="00B51D62" w:rsidRDefault="00D06C6B" w:rsidP="00D856BB">
      <w:pPr>
        <w:jc w:val="center"/>
        <w:rPr>
          <w:rFonts w:ascii="Times New Roman" w:hAnsi="Times New Roman" w:cs="Times New Roman"/>
          <w:b/>
          <w:color w:val="000000" w:themeColor="text1"/>
          <w:sz w:val="24"/>
          <w:szCs w:val="24"/>
          <w:lang w:val="es-ES_tradnl"/>
        </w:rPr>
      </w:pPr>
    </w:p>
    <w:p w14:paraId="6EAF3869" w14:textId="5313F5A0" w:rsidR="00D06C6B" w:rsidRPr="00B51D62" w:rsidRDefault="00D06C6B" w:rsidP="00D856BB">
      <w:pPr>
        <w:jc w:val="center"/>
        <w:rPr>
          <w:rFonts w:ascii="Times New Roman" w:hAnsi="Times New Roman" w:cs="Times New Roman"/>
          <w:b/>
          <w:color w:val="000000" w:themeColor="text1"/>
          <w:sz w:val="24"/>
          <w:szCs w:val="24"/>
          <w:lang w:val="es-ES_tradnl"/>
        </w:rPr>
      </w:pPr>
    </w:p>
    <w:p w14:paraId="3FC2E11A" w14:textId="32428474" w:rsidR="00D06C6B" w:rsidRPr="00B51D62" w:rsidRDefault="00D06C6B" w:rsidP="00D856BB">
      <w:pPr>
        <w:jc w:val="center"/>
        <w:rPr>
          <w:rFonts w:ascii="Times New Roman" w:hAnsi="Times New Roman" w:cs="Times New Roman"/>
          <w:b/>
          <w:color w:val="000000" w:themeColor="text1"/>
          <w:sz w:val="24"/>
          <w:szCs w:val="24"/>
          <w:lang w:val="es-ES_tradnl"/>
        </w:rPr>
      </w:pPr>
    </w:p>
    <w:p w14:paraId="3CE02018" w14:textId="77777777" w:rsidR="00D06C6B" w:rsidRPr="00B51D62" w:rsidRDefault="00D06C6B" w:rsidP="00D856BB">
      <w:pPr>
        <w:jc w:val="center"/>
        <w:rPr>
          <w:rFonts w:ascii="Times New Roman" w:hAnsi="Times New Roman" w:cs="Times New Roman"/>
          <w:b/>
          <w:color w:val="000000" w:themeColor="text1"/>
          <w:sz w:val="24"/>
          <w:szCs w:val="24"/>
          <w:lang w:val="es-ES_tradnl"/>
        </w:rPr>
      </w:pPr>
    </w:p>
    <w:p w14:paraId="4B870A1E" w14:textId="3A52FF8A" w:rsidR="00D856BB" w:rsidRPr="00B51D62" w:rsidRDefault="00D856BB" w:rsidP="00D856BB">
      <w:pPr>
        <w:jc w:val="center"/>
        <w:rPr>
          <w:rFonts w:ascii="Times New Roman" w:hAnsi="Times New Roman" w:cs="Times New Roman"/>
          <w:b/>
          <w:sz w:val="24"/>
          <w:szCs w:val="24"/>
          <w:lang w:val="es-ES_tradnl"/>
        </w:rPr>
      </w:pPr>
      <w:r w:rsidRPr="00B51D62">
        <w:rPr>
          <w:rFonts w:ascii="Times New Roman" w:hAnsi="Times New Roman" w:cs="Times New Roman"/>
          <w:b/>
          <w:color w:val="000000" w:themeColor="text1"/>
          <w:sz w:val="24"/>
          <w:szCs w:val="24"/>
          <w:lang w:val="es-ES_tradnl"/>
        </w:rPr>
        <w:t>DERECHOS DE AUTOR</w:t>
      </w:r>
      <w:bookmarkEnd w:id="0"/>
      <w:bookmarkEnd w:id="1"/>
    </w:p>
    <w:p w14:paraId="379555FD" w14:textId="77777777" w:rsidR="00B50C98" w:rsidRPr="00B51D62" w:rsidRDefault="00B50C98" w:rsidP="00B50C98">
      <w:pPr>
        <w:pStyle w:val="Textoindependiente"/>
        <w:rPr>
          <w:b/>
          <w:lang w:val="es-ES_tradnl"/>
        </w:rPr>
      </w:pPr>
    </w:p>
    <w:p w14:paraId="77109011" w14:textId="77777777" w:rsidR="00B50C98" w:rsidRPr="00B51D62" w:rsidRDefault="00B50C98" w:rsidP="00B50C98">
      <w:pPr>
        <w:jc w:val="center"/>
        <w:rPr>
          <w:rFonts w:ascii="Times New Roman" w:hAnsi="Times New Roman" w:cs="Times New Roman"/>
          <w:b/>
          <w:sz w:val="24"/>
          <w:szCs w:val="24"/>
          <w:lang w:val="es-ES_tradnl"/>
        </w:rPr>
      </w:pPr>
      <w:bookmarkStart w:id="2" w:name="_Toc55037984"/>
      <w:r w:rsidRPr="00B51D62">
        <w:rPr>
          <w:rFonts w:ascii="Times New Roman" w:hAnsi="Times New Roman" w:cs="Times New Roman"/>
          <w:b/>
          <w:sz w:val="24"/>
          <w:szCs w:val="24"/>
          <w:lang w:val="es-ES_tradnl"/>
        </w:rPr>
        <w:t>© Copyright 202</w:t>
      </w:r>
      <w:bookmarkEnd w:id="2"/>
      <w:r w:rsidRPr="00B51D62">
        <w:rPr>
          <w:rFonts w:ascii="Times New Roman" w:hAnsi="Times New Roman" w:cs="Times New Roman"/>
          <w:b/>
          <w:sz w:val="24"/>
          <w:szCs w:val="24"/>
          <w:lang w:val="es-ES_tradnl"/>
        </w:rPr>
        <w:t>3</w:t>
      </w:r>
    </w:p>
    <w:p w14:paraId="7839DE7A" w14:textId="77777777" w:rsidR="00D856BB" w:rsidRPr="00B51D62" w:rsidRDefault="00D856BB" w:rsidP="00B50C98">
      <w:pPr>
        <w:spacing w:after="0"/>
        <w:jc w:val="center"/>
        <w:rPr>
          <w:rFonts w:ascii="Times New Roman" w:hAnsi="Times New Roman" w:cs="Times New Roman"/>
          <w:b/>
          <w:sz w:val="24"/>
          <w:szCs w:val="24"/>
          <w:lang w:val="es-ES_tradnl"/>
        </w:rPr>
      </w:pPr>
    </w:p>
    <w:p w14:paraId="50D722E9" w14:textId="4E43BB4A" w:rsidR="00D856BB" w:rsidRPr="00B51D62" w:rsidRDefault="002863E8" w:rsidP="00B50C98">
      <w:pPr>
        <w:spacing w:after="0"/>
        <w:jc w:val="center"/>
        <w:rPr>
          <w:rFonts w:ascii="Times New Roman" w:eastAsia="Times New Roman" w:hAnsi="Times New Roman" w:cs="Times New Roman"/>
          <w:b/>
          <w:color w:val="000000"/>
          <w:sz w:val="24"/>
          <w:szCs w:val="24"/>
          <w:lang w:val="es-ES_tradnl"/>
        </w:rPr>
      </w:pPr>
      <w:r>
        <w:rPr>
          <w:rFonts w:ascii="Times New Roman" w:eastAsia="Times New Roman" w:hAnsi="Times New Roman" w:cs="Times New Roman"/>
          <w:b/>
          <w:color w:val="000000"/>
          <w:sz w:val="24"/>
          <w:szCs w:val="24"/>
          <w:lang w:val="es-ES_tradnl"/>
        </w:rPr>
        <w:t>MARÍA JOSÉ ALONZ</w:t>
      </w:r>
      <w:r w:rsidR="001E7D4D" w:rsidRPr="00B51D62">
        <w:rPr>
          <w:rFonts w:ascii="Times New Roman" w:eastAsia="Times New Roman" w:hAnsi="Times New Roman" w:cs="Times New Roman"/>
          <w:b/>
          <w:color w:val="000000"/>
          <w:sz w:val="24"/>
          <w:szCs w:val="24"/>
          <w:lang w:val="es-ES_tradnl"/>
        </w:rPr>
        <w:t>O</w:t>
      </w:r>
      <w:r w:rsidR="00D02F1E" w:rsidRPr="00B51D62">
        <w:rPr>
          <w:rFonts w:ascii="Times New Roman" w:eastAsia="Times New Roman" w:hAnsi="Times New Roman" w:cs="Times New Roman"/>
          <w:b/>
          <w:color w:val="000000"/>
          <w:sz w:val="24"/>
          <w:szCs w:val="24"/>
          <w:lang w:val="es-ES_tradnl"/>
        </w:rPr>
        <w:t xml:space="preserve"> </w:t>
      </w:r>
      <w:r w:rsidR="00B50C98" w:rsidRPr="00B51D62">
        <w:rPr>
          <w:rFonts w:ascii="Times New Roman" w:eastAsia="Times New Roman" w:hAnsi="Times New Roman" w:cs="Times New Roman"/>
          <w:b/>
          <w:color w:val="000000"/>
          <w:sz w:val="24"/>
          <w:szCs w:val="24"/>
          <w:lang w:val="es-ES_tradnl"/>
        </w:rPr>
        <w:t>GARCÍA</w:t>
      </w:r>
    </w:p>
    <w:p w14:paraId="7167BBBF" w14:textId="77777777" w:rsidR="00297753" w:rsidRPr="00B51D62" w:rsidRDefault="00297753" w:rsidP="00B50C98">
      <w:pPr>
        <w:spacing w:after="0"/>
        <w:jc w:val="center"/>
        <w:rPr>
          <w:rFonts w:ascii="Times New Roman" w:eastAsia="Times New Roman" w:hAnsi="Times New Roman" w:cs="Times New Roman"/>
          <w:b/>
          <w:color w:val="000000"/>
          <w:sz w:val="24"/>
          <w:szCs w:val="24"/>
          <w:lang w:val="es-ES_tradnl"/>
        </w:rPr>
      </w:pPr>
    </w:p>
    <w:p w14:paraId="68632C7E" w14:textId="4E86CBA7" w:rsidR="00D856BB" w:rsidRPr="00B51D62" w:rsidRDefault="00D856BB" w:rsidP="00B50C98">
      <w:pPr>
        <w:spacing w:after="0"/>
        <w:jc w:val="center"/>
        <w:rPr>
          <w:rFonts w:ascii="Times New Roman" w:eastAsia="Times New Roman" w:hAnsi="Times New Roman" w:cs="Times New Roman"/>
          <w:b/>
          <w:color w:val="000000"/>
          <w:sz w:val="24"/>
          <w:szCs w:val="24"/>
          <w:lang w:val="es-ES_tradnl"/>
        </w:rPr>
      </w:pPr>
      <w:r w:rsidRPr="00B51D62">
        <w:rPr>
          <w:rFonts w:ascii="Times New Roman" w:eastAsia="Times New Roman" w:hAnsi="Times New Roman" w:cs="Times New Roman"/>
          <w:b/>
          <w:color w:val="000000"/>
          <w:sz w:val="24"/>
          <w:szCs w:val="24"/>
          <w:lang w:val="es-ES_tradnl"/>
        </w:rPr>
        <w:t>BREND</w:t>
      </w:r>
      <w:r w:rsidR="00B50C98" w:rsidRPr="00B51D62">
        <w:rPr>
          <w:rFonts w:ascii="Times New Roman" w:eastAsia="Times New Roman" w:hAnsi="Times New Roman" w:cs="Times New Roman"/>
          <w:b/>
          <w:color w:val="000000"/>
          <w:sz w:val="24"/>
          <w:szCs w:val="24"/>
          <w:lang w:val="es-ES_tradnl"/>
        </w:rPr>
        <w:t>A SHARON FLORES OSORIO</w:t>
      </w:r>
    </w:p>
    <w:p w14:paraId="3FAED489" w14:textId="77777777" w:rsidR="00D856BB" w:rsidRPr="00B51D62" w:rsidRDefault="00D856BB" w:rsidP="00D856BB">
      <w:pPr>
        <w:jc w:val="center"/>
        <w:rPr>
          <w:rFonts w:ascii="Times New Roman" w:eastAsia="Times New Roman" w:hAnsi="Times New Roman" w:cs="Times New Roman"/>
          <w:b/>
          <w:color w:val="000000"/>
          <w:sz w:val="24"/>
          <w:szCs w:val="24"/>
          <w:lang w:val="es-ES_tradnl"/>
        </w:rPr>
      </w:pPr>
    </w:p>
    <w:p w14:paraId="6D0215D8" w14:textId="040CF2A3" w:rsidR="00D856BB" w:rsidRPr="00B51D62" w:rsidRDefault="00D856BB" w:rsidP="00D856BB">
      <w:pPr>
        <w:pStyle w:val="Textoindependiente"/>
        <w:rPr>
          <w:lang w:val="es-ES_tradnl"/>
        </w:rPr>
      </w:pPr>
    </w:p>
    <w:p w14:paraId="0D588092" w14:textId="17492C1F" w:rsidR="00D856BB" w:rsidRPr="00B51D62" w:rsidRDefault="00D856BB" w:rsidP="00D856BB">
      <w:pPr>
        <w:pStyle w:val="Textoindependiente"/>
        <w:rPr>
          <w:lang w:val="es-ES_tradnl"/>
        </w:rPr>
      </w:pPr>
    </w:p>
    <w:p w14:paraId="7E2462D6" w14:textId="78385F1A" w:rsidR="00B50C98" w:rsidRPr="00B51D62" w:rsidRDefault="00B50C98" w:rsidP="00B50C98">
      <w:pPr>
        <w:widowControl w:val="0"/>
        <w:autoSpaceDE w:val="0"/>
        <w:autoSpaceDN w:val="0"/>
        <w:spacing w:before="182" w:after="0" w:line="240" w:lineRule="auto"/>
        <w:jc w:val="center"/>
        <w:rPr>
          <w:rFonts w:ascii="Times New Roman" w:eastAsia="Times New Roman" w:hAnsi="Times New Roman" w:cs="Times New Roman"/>
          <w:color w:val="000009"/>
          <w:sz w:val="24"/>
          <w:szCs w:val="24"/>
          <w:lang w:val="es-ES"/>
        </w:rPr>
      </w:pPr>
      <w:r w:rsidRPr="00B51D62">
        <w:rPr>
          <w:rFonts w:ascii="Times New Roman" w:eastAsia="Times New Roman" w:hAnsi="Times New Roman" w:cs="Times New Roman"/>
          <w:color w:val="000009"/>
          <w:sz w:val="24"/>
          <w:szCs w:val="24"/>
          <w:lang w:val="es-ES"/>
        </w:rPr>
        <w:t>Todos los derechos son reservados.</w:t>
      </w:r>
    </w:p>
    <w:p w14:paraId="3878AEA0" w14:textId="77777777" w:rsidR="004C61D1" w:rsidRPr="00B51D62" w:rsidRDefault="004C61D1" w:rsidP="00B50C98">
      <w:pPr>
        <w:pStyle w:val="Textoindependiente"/>
        <w:jc w:val="center"/>
        <w:rPr>
          <w:rFonts w:eastAsiaTheme="minorHAnsi"/>
          <w:color w:val="000009"/>
        </w:rPr>
      </w:pPr>
    </w:p>
    <w:p w14:paraId="2DEB6A67" w14:textId="77777777" w:rsidR="004C61D1" w:rsidRPr="00B51D62" w:rsidRDefault="004C61D1" w:rsidP="00B50C98">
      <w:pPr>
        <w:pStyle w:val="Textoindependiente"/>
        <w:jc w:val="center"/>
        <w:rPr>
          <w:rFonts w:eastAsiaTheme="minorHAnsi"/>
          <w:color w:val="000009"/>
        </w:rPr>
      </w:pPr>
    </w:p>
    <w:p w14:paraId="2448C5E9" w14:textId="77777777" w:rsidR="004C61D1" w:rsidRPr="00B51D62" w:rsidRDefault="004C61D1" w:rsidP="00B50C98">
      <w:pPr>
        <w:pStyle w:val="Textoindependiente"/>
        <w:jc w:val="center"/>
        <w:rPr>
          <w:rFonts w:eastAsiaTheme="minorHAnsi"/>
          <w:color w:val="000009"/>
        </w:rPr>
      </w:pPr>
    </w:p>
    <w:p w14:paraId="32A251CD" w14:textId="77777777" w:rsidR="004C61D1" w:rsidRPr="00B51D62" w:rsidRDefault="004C61D1" w:rsidP="00B50C98">
      <w:pPr>
        <w:pStyle w:val="Textoindependiente"/>
        <w:jc w:val="center"/>
        <w:rPr>
          <w:rFonts w:eastAsiaTheme="minorHAnsi"/>
          <w:color w:val="000009"/>
        </w:rPr>
      </w:pPr>
    </w:p>
    <w:p w14:paraId="3CC30549" w14:textId="77777777" w:rsidR="004C61D1" w:rsidRPr="00B51D62" w:rsidRDefault="004C61D1" w:rsidP="00B50C98">
      <w:pPr>
        <w:pStyle w:val="Textoindependiente"/>
        <w:jc w:val="center"/>
        <w:rPr>
          <w:rFonts w:eastAsiaTheme="minorHAnsi"/>
          <w:color w:val="000009"/>
        </w:rPr>
      </w:pPr>
    </w:p>
    <w:p w14:paraId="484BEB01" w14:textId="77777777" w:rsidR="004C61D1" w:rsidRPr="00B51D62" w:rsidRDefault="004C61D1" w:rsidP="00B50C98">
      <w:pPr>
        <w:pStyle w:val="Textoindependiente"/>
        <w:jc w:val="center"/>
        <w:rPr>
          <w:rFonts w:eastAsiaTheme="minorHAnsi"/>
          <w:color w:val="000009"/>
        </w:rPr>
      </w:pPr>
    </w:p>
    <w:p w14:paraId="23A1D1DB" w14:textId="77777777" w:rsidR="004C61D1" w:rsidRPr="00B51D62" w:rsidRDefault="004C61D1" w:rsidP="00B50C98">
      <w:pPr>
        <w:pStyle w:val="Textoindependiente"/>
        <w:jc w:val="center"/>
        <w:rPr>
          <w:rFonts w:eastAsiaTheme="minorHAnsi"/>
          <w:color w:val="000009"/>
        </w:rPr>
      </w:pPr>
    </w:p>
    <w:p w14:paraId="473374C7" w14:textId="77777777" w:rsidR="004C61D1" w:rsidRPr="00B51D62" w:rsidRDefault="004C61D1" w:rsidP="00B50C98">
      <w:pPr>
        <w:pStyle w:val="Textoindependiente"/>
        <w:jc w:val="center"/>
        <w:rPr>
          <w:rFonts w:eastAsiaTheme="minorHAnsi"/>
          <w:color w:val="000009"/>
        </w:rPr>
      </w:pPr>
    </w:p>
    <w:p w14:paraId="4776AE69" w14:textId="77777777" w:rsidR="004C61D1" w:rsidRPr="00B51D62" w:rsidRDefault="004C61D1" w:rsidP="00B50C98">
      <w:pPr>
        <w:pStyle w:val="Textoindependiente"/>
        <w:jc w:val="center"/>
        <w:rPr>
          <w:rFonts w:eastAsiaTheme="minorHAnsi"/>
          <w:color w:val="000009"/>
        </w:rPr>
      </w:pPr>
    </w:p>
    <w:p w14:paraId="319DD7C2" w14:textId="77777777" w:rsidR="004C61D1" w:rsidRPr="00B51D62" w:rsidRDefault="004C61D1" w:rsidP="00B50C98">
      <w:pPr>
        <w:pStyle w:val="Textoindependiente"/>
        <w:jc w:val="center"/>
        <w:rPr>
          <w:rFonts w:eastAsiaTheme="minorHAnsi"/>
          <w:color w:val="000009"/>
        </w:rPr>
      </w:pPr>
    </w:p>
    <w:p w14:paraId="14606DAA" w14:textId="77777777" w:rsidR="00195F34" w:rsidRPr="00B51D62" w:rsidRDefault="00195F34" w:rsidP="00195F34">
      <w:pPr>
        <w:tabs>
          <w:tab w:val="left" w:pos="7033"/>
        </w:tabs>
        <w:spacing w:after="0" w:line="276" w:lineRule="auto"/>
        <w:rPr>
          <w:rFonts w:ascii="Times New Roman" w:hAnsi="Times New Roman" w:cs="Times New Roman"/>
          <w:b/>
          <w:sz w:val="24"/>
          <w:szCs w:val="24"/>
          <w:lang w:val="es-ES_tradnl"/>
        </w:rPr>
        <w:sectPr w:rsidR="00195F34" w:rsidRPr="00B51D62" w:rsidSect="007457B8">
          <w:headerReference w:type="default" r:id="rId11"/>
          <w:footerReference w:type="default" r:id="rId12"/>
          <w:pgSz w:w="12240" w:h="15840" w:code="1"/>
          <w:pgMar w:top="1440" w:right="1440" w:bottom="1440" w:left="1440" w:header="720" w:footer="720" w:gutter="0"/>
          <w:cols w:space="720"/>
          <w:docGrid w:linePitch="360"/>
        </w:sectPr>
      </w:pPr>
    </w:p>
    <w:p w14:paraId="77711F0E" w14:textId="63DBDEC1" w:rsidR="008D3A28" w:rsidRPr="00BE4564" w:rsidRDefault="008D3A28" w:rsidP="00BE4564">
      <w:pPr>
        <w:tabs>
          <w:tab w:val="left" w:pos="2729"/>
        </w:tabs>
        <w:rPr>
          <w:rFonts w:ascii="Times New Roman" w:hAnsi="Times New Roman" w:cs="Times New Roman"/>
          <w:sz w:val="24"/>
          <w:szCs w:val="24"/>
          <w:lang w:val="es-ES_tradnl"/>
        </w:rPr>
      </w:pPr>
    </w:p>
    <w:bookmarkStart w:id="3" w:name="_Hlk151410989" w:displacedByCustomXml="next"/>
    <w:sdt>
      <w:sdtPr>
        <w:rPr>
          <w:rFonts w:asciiTheme="minorHAnsi" w:eastAsiaTheme="minorHAnsi" w:hAnsiTheme="minorHAnsi" w:cstheme="minorBidi"/>
          <w:color w:val="auto"/>
          <w:sz w:val="22"/>
          <w:szCs w:val="22"/>
          <w:lang w:val="es-ES"/>
        </w:rPr>
        <w:id w:val="312604586"/>
        <w:docPartObj>
          <w:docPartGallery w:val="Table of Contents"/>
          <w:docPartUnique/>
        </w:docPartObj>
      </w:sdtPr>
      <w:sdtEndPr>
        <w:rPr>
          <w:rFonts w:ascii="Times New Roman" w:hAnsi="Times New Roman" w:cs="Times New Roman"/>
          <w:b/>
          <w:bCs/>
          <w:sz w:val="24"/>
          <w:szCs w:val="24"/>
        </w:rPr>
      </w:sdtEndPr>
      <w:sdtContent>
        <w:p w14:paraId="282E687F" w14:textId="5E3BE14B" w:rsidR="00DB343F" w:rsidRDefault="00BA5009">
          <w:pPr>
            <w:pStyle w:val="TtuloTDC"/>
          </w:pPr>
          <w:r>
            <w:rPr>
              <w:lang w:val="es-ES"/>
            </w:rPr>
            <w:t xml:space="preserve">Tabla de </w:t>
          </w:r>
          <w:r w:rsidR="00DB343F">
            <w:rPr>
              <w:lang w:val="es-ES"/>
            </w:rPr>
            <w:t>Contenido</w:t>
          </w:r>
        </w:p>
        <w:p w14:paraId="6354A82A" w14:textId="57ABF951" w:rsidR="00BA5009" w:rsidRPr="00BA5009" w:rsidRDefault="005B7F59">
          <w:pPr>
            <w:pStyle w:val="TDC1"/>
            <w:rPr>
              <w:rFonts w:eastAsiaTheme="minorEastAsia" w:cs="Times New Roman"/>
              <w:noProof/>
              <w:szCs w:val="24"/>
              <w:lang w:eastAsia="es-HN"/>
            </w:rPr>
          </w:pPr>
          <w:r w:rsidRPr="00BA5009">
            <w:rPr>
              <w:rFonts w:cs="Times New Roman"/>
              <w:szCs w:val="24"/>
            </w:rPr>
            <w:fldChar w:fldCharType="begin"/>
          </w:r>
          <w:r w:rsidRPr="00BA5009">
            <w:rPr>
              <w:rFonts w:cs="Times New Roman"/>
              <w:szCs w:val="24"/>
            </w:rPr>
            <w:instrText xml:space="preserve"> TOC \o "1-4" \h \z \u </w:instrText>
          </w:r>
          <w:r w:rsidRPr="00BA5009">
            <w:rPr>
              <w:rFonts w:cs="Times New Roman"/>
              <w:szCs w:val="24"/>
            </w:rPr>
            <w:fldChar w:fldCharType="separate"/>
          </w:r>
          <w:hyperlink w:anchor="_Toc157200387" w:history="1">
            <w:r w:rsidR="00BA5009" w:rsidRPr="00BA5009">
              <w:rPr>
                <w:rStyle w:val="Hipervnculo"/>
                <w:rFonts w:cs="Times New Roman"/>
                <w:noProof/>
                <w:szCs w:val="24"/>
                <w:lang w:val="es-ES_tradnl"/>
              </w:rPr>
              <w:t>Tabla de Gráficos</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_Toc157200387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4</w:t>
            </w:r>
            <w:r w:rsidR="00BA5009" w:rsidRPr="00BA5009">
              <w:rPr>
                <w:rFonts w:cs="Times New Roman"/>
                <w:noProof/>
                <w:webHidden/>
                <w:szCs w:val="24"/>
              </w:rPr>
              <w:fldChar w:fldCharType="end"/>
            </w:r>
          </w:hyperlink>
        </w:p>
        <w:p w14:paraId="41C44F1D" w14:textId="3FFB6531" w:rsidR="00BA5009" w:rsidRPr="00BA5009" w:rsidRDefault="00886BCC">
          <w:pPr>
            <w:pStyle w:val="TDC1"/>
            <w:rPr>
              <w:rFonts w:eastAsiaTheme="minorEastAsia" w:cs="Times New Roman"/>
              <w:noProof/>
              <w:szCs w:val="24"/>
              <w:lang w:eastAsia="es-HN"/>
            </w:rPr>
          </w:pPr>
          <w:hyperlink w:anchor="_Toc157200388" w:history="1">
            <w:r w:rsidR="00BA5009" w:rsidRPr="00BA5009">
              <w:rPr>
                <w:rStyle w:val="Hipervnculo"/>
                <w:rFonts w:cs="Times New Roman"/>
                <w:noProof/>
                <w:szCs w:val="24"/>
                <w:lang w:val="es-ES_tradnl"/>
              </w:rPr>
              <w:t>Tabla de Anexos</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_Toc157200388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5</w:t>
            </w:r>
            <w:r w:rsidR="00BA5009" w:rsidRPr="00BA5009">
              <w:rPr>
                <w:rFonts w:cs="Times New Roman"/>
                <w:noProof/>
                <w:webHidden/>
                <w:szCs w:val="24"/>
              </w:rPr>
              <w:fldChar w:fldCharType="end"/>
            </w:r>
          </w:hyperlink>
        </w:p>
        <w:p w14:paraId="231BEF0B" w14:textId="1E7E643D" w:rsidR="00BA5009" w:rsidRPr="00BA5009" w:rsidRDefault="00886BCC">
          <w:pPr>
            <w:pStyle w:val="TDC1"/>
            <w:rPr>
              <w:rFonts w:eastAsiaTheme="minorEastAsia" w:cs="Times New Roman"/>
              <w:noProof/>
              <w:szCs w:val="24"/>
              <w:lang w:eastAsia="es-HN"/>
            </w:rPr>
          </w:pPr>
          <w:hyperlink w:anchor="_Toc157200389" w:history="1">
            <w:r w:rsidR="00BA5009" w:rsidRPr="00BA5009">
              <w:rPr>
                <w:rStyle w:val="Hipervnculo"/>
                <w:rFonts w:cs="Times New Roman"/>
                <w:noProof/>
                <w:szCs w:val="24"/>
                <w:lang w:val="es-ES_tradnl"/>
              </w:rPr>
              <w:t>RESUMEN EJECUTIVO</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_Toc157200389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6</w:t>
            </w:r>
            <w:r w:rsidR="00BA5009" w:rsidRPr="00BA5009">
              <w:rPr>
                <w:rFonts w:cs="Times New Roman"/>
                <w:noProof/>
                <w:webHidden/>
                <w:szCs w:val="24"/>
              </w:rPr>
              <w:fldChar w:fldCharType="end"/>
            </w:r>
          </w:hyperlink>
        </w:p>
        <w:p w14:paraId="01AE34DE" w14:textId="11252ED1" w:rsidR="00BA5009" w:rsidRPr="00BA5009" w:rsidRDefault="00886BCC">
          <w:pPr>
            <w:pStyle w:val="TDC1"/>
            <w:rPr>
              <w:rFonts w:eastAsiaTheme="minorEastAsia" w:cs="Times New Roman"/>
              <w:noProof/>
              <w:szCs w:val="24"/>
              <w:lang w:eastAsia="es-HN"/>
            </w:rPr>
          </w:pPr>
          <w:hyperlink w:anchor="_Toc157200390" w:history="1">
            <w:r w:rsidR="00BA5009" w:rsidRPr="00BA5009">
              <w:rPr>
                <w:rStyle w:val="Hipervnculo"/>
                <w:rFonts w:cs="Times New Roman"/>
                <w:noProof/>
                <w:szCs w:val="24"/>
                <w:lang w:val="es-ES_tradnl"/>
              </w:rPr>
              <w:t>CAPITULO I. PLANTEAMIENTO DE LA INVESTIGACIÓN</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_Toc157200390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7</w:t>
            </w:r>
            <w:r w:rsidR="00BA5009" w:rsidRPr="00BA5009">
              <w:rPr>
                <w:rFonts w:cs="Times New Roman"/>
                <w:noProof/>
                <w:webHidden/>
                <w:szCs w:val="24"/>
              </w:rPr>
              <w:fldChar w:fldCharType="end"/>
            </w:r>
          </w:hyperlink>
        </w:p>
        <w:p w14:paraId="132EE126" w14:textId="3D5E3755" w:rsidR="00BA5009" w:rsidRPr="00BA5009" w:rsidRDefault="00886BCC">
          <w:pPr>
            <w:pStyle w:val="TDC2"/>
            <w:rPr>
              <w:rFonts w:ascii="Times New Roman" w:eastAsiaTheme="minorEastAsia" w:hAnsi="Times New Roman" w:cs="Times New Roman"/>
              <w:noProof/>
              <w:sz w:val="24"/>
              <w:szCs w:val="24"/>
              <w:lang w:eastAsia="es-HN"/>
            </w:rPr>
          </w:pPr>
          <w:hyperlink w:anchor="_Toc157200391" w:history="1">
            <w:r w:rsidR="00BA5009" w:rsidRPr="00BA5009">
              <w:rPr>
                <w:rStyle w:val="Hipervnculo"/>
                <w:rFonts w:ascii="Times New Roman" w:hAnsi="Times New Roman" w:cs="Times New Roman"/>
                <w:noProof/>
                <w:sz w:val="24"/>
                <w:szCs w:val="24"/>
                <w:lang w:val="es-ES_tradnl"/>
              </w:rPr>
              <w:t>1.Introducción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_Toc157200391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7</w:t>
            </w:r>
            <w:r w:rsidR="00BA5009" w:rsidRPr="00BA5009">
              <w:rPr>
                <w:rFonts w:ascii="Times New Roman" w:hAnsi="Times New Roman" w:cs="Times New Roman"/>
                <w:noProof/>
                <w:webHidden/>
                <w:sz w:val="24"/>
                <w:szCs w:val="24"/>
              </w:rPr>
              <w:fldChar w:fldCharType="end"/>
            </w:r>
          </w:hyperlink>
        </w:p>
        <w:p w14:paraId="088020A3" w14:textId="0651D143" w:rsidR="00BA5009" w:rsidRPr="00BA5009" w:rsidRDefault="00886BCC">
          <w:pPr>
            <w:pStyle w:val="TDC2"/>
            <w:rPr>
              <w:rFonts w:ascii="Times New Roman" w:eastAsiaTheme="minorEastAsia" w:hAnsi="Times New Roman" w:cs="Times New Roman"/>
              <w:noProof/>
              <w:sz w:val="24"/>
              <w:szCs w:val="24"/>
              <w:lang w:eastAsia="es-HN"/>
            </w:rPr>
          </w:pPr>
          <w:hyperlink w:anchor="_Toc157200392" w:history="1">
            <w:r w:rsidR="00BA5009" w:rsidRPr="00BA5009">
              <w:rPr>
                <w:rStyle w:val="Hipervnculo"/>
                <w:rFonts w:ascii="Times New Roman" w:hAnsi="Times New Roman" w:cs="Times New Roman"/>
                <w:noProof/>
                <w:sz w:val="24"/>
                <w:szCs w:val="24"/>
                <w:lang w:val="es-ES_tradnl"/>
              </w:rPr>
              <w:t>1.2 Antecedentes del Problema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_Toc157200392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8</w:t>
            </w:r>
            <w:r w:rsidR="00BA5009" w:rsidRPr="00BA5009">
              <w:rPr>
                <w:rFonts w:ascii="Times New Roman" w:hAnsi="Times New Roman" w:cs="Times New Roman"/>
                <w:noProof/>
                <w:webHidden/>
                <w:sz w:val="24"/>
                <w:szCs w:val="24"/>
              </w:rPr>
              <w:fldChar w:fldCharType="end"/>
            </w:r>
          </w:hyperlink>
        </w:p>
        <w:p w14:paraId="3670CFAD" w14:textId="1DB9749A" w:rsidR="00BA5009" w:rsidRPr="00BA5009" w:rsidRDefault="00886BCC">
          <w:pPr>
            <w:pStyle w:val="TDC2"/>
            <w:rPr>
              <w:rFonts w:ascii="Times New Roman" w:eastAsiaTheme="minorEastAsia" w:hAnsi="Times New Roman" w:cs="Times New Roman"/>
              <w:noProof/>
              <w:sz w:val="24"/>
              <w:szCs w:val="24"/>
              <w:lang w:eastAsia="es-HN"/>
            </w:rPr>
          </w:pPr>
          <w:hyperlink w:anchor="_Toc157200393" w:history="1">
            <w:r w:rsidR="00BA5009" w:rsidRPr="00BA5009">
              <w:rPr>
                <w:rStyle w:val="Hipervnculo"/>
                <w:rFonts w:ascii="Times New Roman" w:hAnsi="Times New Roman" w:cs="Times New Roman"/>
                <w:noProof/>
                <w:sz w:val="24"/>
                <w:szCs w:val="24"/>
                <w:lang w:val="es-ES_tradnl"/>
              </w:rPr>
              <w:t>1.3 Definición del problema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_Toc157200393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9</w:t>
            </w:r>
            <w:r w:rsidR="00BA5009" w:rsidRPr="00BA5009">
              <w:rPr>
                <w:rFonts w:ascii="Times New Roman" w:hAnsi="Times New Roman" w:cs="Times New Roman"/>
                <w:noProof/>
                <w:webHidden/>
                <w:sz w:val="24"/>
                <w:szCs w:val="24"/>
              </w:rPr>
              <w:fldChar w:fldCharType="end"/>
            </w:r>
          </w:hyperlink>
        </w:p>
        <w:p w14:paraId="20DBFE1C" w14:textId="167B822A" w:rsidR="00BA5009" w:rsidRPr="00BA5009" w:rsidRDefault="00886BCC">
          <w:pPr>
            <w:pStyle w:val="TDC2"/>
            <w:rPr>
              <w:rFonts w:ascii="Times New Roman" w:eastAsiaTheme="minorEastAsia" w:hAnsi="Times New Roman" w:cs="Times New Roman"/>
              <w:noProof/>
              <w:sz w:val="24"/>
              <w:szCs w:val="24"/>
              <w:lang w:eastAsia="es-HN"/>
            </w:rPr>
          </w:pPr>
          <w:hyperlink w:anchor="_Toc157200394" w:history="1">
            <w:r w:rsidR="00BA5009" w:rsidRPr="00BA5009">
              <w:rPr>
                <w:rStyle w:val="Hipervnculo"/>
                <w:rFonts w:ascii="Times New Roman" w:hAnsi="Times New Roman" w:cs="Times New Roman"/>
                <w:noProof/>
                <w:sz w:val="24"/>
                <w:szCs w:val="24"/>
              </w:rPr>
              <w:t>1.4 Objetivos del Proyecto</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_Toc157200394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10</w:t>
            </w:r>
            <w:r w:rsidR="00BA5009" w:rsidRPr="00BA5009">
              <w:rPr>
                <w:rFonts w:ascii="Times New Roman" w:hAnsi="Times New Roman" w:cs="Times New Roman"/>
                <w:noProof/>
                <w:webHidden/>
                <w:sz w:val="24"/>
                <w:szCs w:val="24"/>
              </w:rPr>
              <w:fldChar w:fldCharType="end"/>
            </w:r>
          </w:hyperlink>
        </w:p>
        <w:p w14:paraId="32B03EFB" w14:textId="18544359" w:rsidR="00BA5009" w:rsidRPr="00BA5009" w:rsidRDefault="00886BCC">
          <w:pPr>
            <w:pStyle w:val="TDC2"/>
            <w:rPr>
              <w:rFonts w:ascii="Times New Roman" w:eastAsiaTheme="minorEastAsia" w:hAnsi="Times New Roman" w:cs="Times New Roman"/>
              <w:noProof/>
              <w:sz w:val="24"/>
              <w:szCs w:val="24"/>
              <w:lang w:eastAsia="es-HN"/>
            </w:rPr>
          </w:pPr>
          <w:hyperlink w:anchor="_Toc157200395" w:history="1">
            <w:r w:rsidR="00BA5009" w:rsidRPr="00BA5009">
              <w:rPr>
                <w:rStyle w:val="Hipervnculo"/>
                <w:rFonts w:ascii="Times New Roman" w:hAnsi="Times New Roman" w:cs="Times New Roman"/>
                <w:noProof/>
                <w:sz w:val="24"/>
                <w:szCs w:val="24"/>
                <w:lang w:val="es-ES_tradnl"/>
              </w:rPr>
              <w:t>1.4.1 Objetivo General</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_Toc157200395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10</w:t>
            </w:r>
            <w:r w:rsidR="00BA5009" w:rsidRPr="00BA5009">
              <w:rPr>
                <w:rFonts w:ascii="Times New Roman" w:hAnsi="Times New Roman" w:cs="Times New Roman"/>
                <w:noProof/>
                <w:webHidden/>
                <w:sz w:val="24"/>
                <w:szCs w:val="24"/>
              </w:rPr>
              <w:fldChar w:fldCharType="end"/>
            </w:r>
          </w:hyperlink>
        </w:p>
        <w:p w14:paraId="2E6CEF9D" w14:textId="20935479" w:rsidR="00BA5009" w:rsidRPr="00BA5009" w:rsidRDefault="00886BCC">
          <w:pPr>
            <w:pStyle w:val="TDC2"/>
            <w:rPr>
              <w:rFonts w:ascii="Times New Roman" w:eastAsiaTheme="minorEastAsia" w:hAnsi="Times New Roman" w:cs="Times New Roman"/>
              <w:noProof/>
              <w:sz w:val="24"/>
              <w:szCs w:val="24"/>
              <w:lang w:eastAsia="es-HN"/>
            </w:rPr>
          </w:pPr>
          <w:hyperlink w:anchor="_Toc157200396" w:history="1">
            <w:r w:rsidR="00BA5009" w:rsidRPr="00BA5009">
              <w:rPr>
                <w:rStyle w:val="Hipervnculo"/>
                <w:rFonts w:ascii="Times New Roman" w:hAnsi="Times New Roman" w:cs="Times New Roman"/>
                <w:noProof/>
                <w:sz w:val="24"/>
                <w:szCs w:val="24"/>
                <w:lang w:val="es-ES_tradnl"/>
              </w:rPr>
              <w:t>1.4.2 Objetivos específicos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_Toc157200396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10</w:t>
            </w:r>
            <w:r w:rsidR="00BA5009" w:rsidRPr="00BA5009">
              <w:rPr>
                <w:rFonts w:ascii="Times New Roman" w:hAnsi="Times New Roman" w:cs="Times New Roman"/>
                <w:noProof/>
                <w:webHidden/>
                <w:sz w:val="24"/>
                <w:szCs w:val="24"/>
              </w:rPr>
              <w:fldChar w:fldCharType="end"/>
            </w:r>
          </w:hyperlink>
        </w:p>
        <w:p w14:paraId="24311801" w14:textId="10012D95" w:rsidR="00BA5009" w:rsidRPr="00BA5009" w:rsidRDefault="00886BCC">
          <w:pPr>
            <w:pStyle w:val="TDC2"/>
            <w:rPr>
              <w:rFonts w:ascii="Times New Roman" w:eastAsiaTheme="minorEastAsia" w:hAnsi="Times New Roman" w:cs="Times New Roman"/>
              <w:noProof/>
              <w:sz w:val="24"/>
              <w:szCs w:val="24"/>
              <w:lang w:eastAsia="es-HN"/>
            </w:rPr>
          </w:pPr>
          <w:hyperlink w:anchor="_Toc157200397" w:history="1">
            <w:r w:rsidR="00BA5009" w:rsidRPr="00BA5009">
              <w:rPr>
                <w:rStyle w:val="Hipervnculo"/>
                <w:rFonts w:ascii="Times New Roman" w:hAnsi="Times New Roman" w:cs="Times New Roman"/>
                <w:noProof/>
                <w:sz w:val="24"/>
                <w:szCs w:val="24"/>
                <w:lang w:val="es-ES_tradnl"/>
              </w:rPr>
              <w:t>1.5 Justificación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_Toc157200397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10</w:t>
            </w:r>
            <w:r w:rsidR="00BA5009" w:rsidRPr="00BA5009">
              <w:rPr>
                <w:rFonts w:ascii="Times New Roman" w:hAnsi="Times New Roman" w:cs="Times New Roman"/>
                <w:noProof/>
                <w:webHidden/>
                <w:sz w:val="24"/>
                <w:szCs w:val="24"/>
              </w:rPr>
              <w:fldChar w:fldCharType="end"/>
            </w:r>
          </w:hyperlink>
        </w:p>
        <w:p w14:paraId="0A729A29" w14:textId="2D491DC2" w:rsidR="00BA5009" w:rsidRPr="00BA5009" w:rsidRDefault="00886BCC">
          <w:pPr>
            <w:pStyle w:val="TDC1"/>
            <w:rPr>
              <w:rFonts w:eastAsiaTheme="minorEastAsia" w:cs="Times New Roman"/>
              <w:noProof/>
              <w:szCs w:val="24"/>
              <w:lang w:eastAsia="es-HN"/>
            </w:rPr>
          </w:pPr>
          <w:hyperlink w:anchor="_Toc157200398" w:history="1">
            <w:r w:rsidR="00BA5009" w:rsidRPr="00BA5009">
              <w:rPr>
                <w:rStyle w:val="Hipervnculo"/>
                <w:rFonts w:cs="Times New Roman"/>
                <w:noProof/>
                <w:szCs w:val="24"/>
                <w:lang w:val="es-ES_tradnl"/>
              </w:rPr>
              <w:t>CAPITULO II. MARCO TEÓRICO</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_Toc157200398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12</w:t>
            </w:r>
            <w:r w:rsidR="00BA5009" w:rsidRPr="00BA5009">
              <w:rPr>
                <w:rFonts w:cs="Times New Roman"/>
                <w:noProof/>
                <w:webHidden/>
                <w:szCs w:val="24"/>
              </w:rPr>
              <w:fldChar w:fldCharType="end"/>
            </w:r>
          </w:hyperlink>
        </w:p>
        <w:p w14:paraId="6990C86C" w14:textId="5969ACEE" w:rsidR="00BA5009" w:rsidRPr="00BA5009" w:rsidRDefault="00886BCC">
          <w:pPr>
            <w:pStyle w:val="TDC1"/>
            <w:rPr>
              <w:rFonts w:eastAsiaTheme="minorEastAsia" w:cs="Times New Roman"/>
              <w:noProof/>
              <w:szCs w:val="24"/>
              <w:lang w:eastAsia="es-HN"/>
            </w:rPr>
          </w:pPr>
          <w:hyperlink w:anchor="_Toc157200399" w:history="1">
            <w:r w:rsidR="00BA5009" w:rsidRPr="00BA5009">
              <w:rPr>
                <w:rStyle w:val="Hipervnculo"/>
                <w:rFonts w:cs="Times New Roman"/>
                <w:noProof/>
                <w:szCs w:val="24"/>
                <w:lang w:val="es-ES_tradnl"/>
              </w:rPr>
              <w:t>2.1 Análisis de la Situación Actual</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_Toc157200399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12</w:t>
            </w:r>
            <w:r w:rsidR="00BA5009" w:rsidRPr="00BA5009">
              <w:rPr>
                <w:rFonts w:cs="Times New Roman"/>
                <w:noProof/>
                <w:webHidden/>
                <w:szCs w:val="24"/>
              </w:rPr>
              <w:fldChar w:fldCharType="end"/>
            </w:r>
          </w:hyperlink>
        </w:p>
        <w:p w14:paraId="7265B38B" w14:textId="3E57F836" w:rsidR="00BA5009" w:rsidRPr="00BA5009" w:rsidRDefault="00886BCC">
          <w:pPr>
            <w:pStyle w:val="TDC1"/>
            <w:rPr>
              <w:rFonts w:eastAsiaTheme="minorEastAsia" w:cs="Times New Roman"/>
              <w:noProof/>
              <w:szCs w:val="24"/>
              <w:lang w:eastAsia="es-HN"/>
            </w:rPr>
          </w:pPr>
          <w:hyperlink w:anchor="_Toc157200400" w:history="1">
            <w:r w:rsidR="00BA5009" w:rsidRPr="00BA5009">
              <w:rPr>
                <w:rStyle w:val="Hipervnculo"/>
                <w:rFonts w:cs="Times New Roman"/>
                <w:noProof/>
                <w:szCs w:val="24"/>
                <w:lang w:val="es-ES_tradnl"/>
              </w:rPr>
              <w:t>2.1.1 Antecedentes de la Empresa</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_Toc157200400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12</w:t>
            </w:r>
            <w:r w:rsidR="00BA5009" w:rsidRPr="00BA5009">
              <w:rPr>
                <w:rFonts w:cs="Times New Roman"/>
                <w:noProof/>
                <w:webHidden/>
                <w:szCs w:val="24"/>
              </w:rPr>
              <w:fldChar w:fldCharType="end"/>
            </w:r>
          </w:hyperlink>
        </w:p>
        <w:p w14:paraId="42A5D34E" w14:textId="781A3CA9" w:rsidR="00BA5009" w:rsidRPr="00BA5009" w:rsidRDefault="00886BCC">
          <w:pPr>
            <w:pStyle w:val="TDC2"/>
            <w:rPr>
              <w:rFonts w:ascii="Times New Roman" w:eastAsiaTheme="minorEastAsia" w:hAnsi="Times New Roman" w:cs="Times New Roman"/>
              <w:noProof/>
              <w:sz w:val="24"/>
              <w:szCs w:val="24"/>
              <w:lang w:eastAsia="es-HN"/>
            </w:rPr>
          </w:pPr>
          <w:hyperlink w:anchor="_Toc157200401" w:history="1">
            <w:r w:rsidR="00BA5009" w:rsidRPr="00BA5009">
              <w:rPr>
                <w:rStyle w:val="Hipervnculo"/>
                <w:rFonts w:ascii="Times New Roman" w:hAnsi="Times New Roman" w:cs="Times New Roman"/>
                <w:noProof/>
                <w:sz w:val="24"/>
                <w:szCs w:val="24"/>
                <w:lang w:val="es-ES_tradnl"/>
              </w:rPr>
              <w:t>2.2 Proceso Actual</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_Toc157200401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16</w:t>
            </w:r>
            <w:r w:rsidR="00BA5009" w:rsidRPr="00BA5009">
              <w:rPr>
                <w:rFonts w:ascii="Times New Roman" w:hAnsi="Times New Roman" w:cs="Times New Roman"/>
                <w:noProof/>
                <w:webHidden/>
                <w:sz w:val="24"/>
                <w:szCs w:val="24"/>
              </w:rPr>
              <w:fldChar w:fldCharType="end"/>
            </w:r>
          </w:hyperlink>
        </w:p>
        <w:p w14:paraId="6EA84242" w14:textId="144A64BC" w:rsidR="00BA5009" w:rsidRPr="00BA5009" w:rsidRDefault="00886BCC">
          <w:pPr>
            <w:pStyle w:val="TDC2"/>
            <w:rPr>
              <w:rFonts w:ascii="Times New Roman" w:eastAsiaTheme="minorEastAsia" w:hAnsi="Times New Roman" w:cs="Times New Roman"/>
              <w:noProof/>
              <w:sz w:val="24"/>
              <w:szCs w:val="24"/>
              <w:lang w:eastAsia="es-HN"/>
            </w:rPr>
          </w:pPr>
          <w:hyperlink w:anchor="_Toc157200402" w:history="1">
            <w:r w:rsidR="00BA5009" w:rsidRPr="00BA5009">
              <w:rPr>
                <w:rStyle w:val="Hipervnculo"/>
                <w:rFonts w:ascii="Times New Roman" w:hAnsi="Times New Roman" w:cs="Times New Roman"/>
                <w:noProof/>
                <w:sz w:val="24"/>
                <w:szCs w:val="24"/>
                <w:lang w:val="es-ES_tradnl"/>
              </w:rPr>
              <w:t>2.2.1 Descripción de los Procesos Relacionados con el Problema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_Toc157200402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17</w:t>
            </w:r>
            <w:r w:rsidR="00BA5009" w:rsidRPr="00BA5009">
              <w:rPr>
                <w:rFonts w:ascii="Times New Roman" w:hAnsi="Times New Roman" w:cs="Times New Roman"/>
                <w:noProof/>
                <w:webHidden/>
                <w:sz w:val="24"/>
                <w:szCs w:val="24"/>
              </w:rPr>
              <w:fldChar w:fldCharType="end"/>
            </w:r>
          </w:hyperlink>
        </w:p>
        <w:p w14:paraId="4802BF88" w14:textId="7EE1758A" w:rsidR="00BA5009" w:rsidRPr="00BA5009" w:rsidRDefault="00886BCC">
          <w:pPr>
            <w:pStyle w:val="TDC2"/>
            <w:rPr>
              <w:rFonts w:ascii="Times New Roman" w:eastAsiaTheme="minorEastAsia" w:hAnsi="Times New Roman" w:cs="Times New Roman"/>
              <w:noProof/>
              <w:sz w:val="24"/>
              <w:szCs w:val="24"/>
              <w:lang w:eastAsia="es-HN"/>
            </w:rPr>
          </w:pPr>
          <w:hyperlink w:anchor="_Toc157200403" w:history="1">
            <w:r w:rsidR="00BA5009" w:rsidRPr="00BA5009">
              <w:rPr>
                <w:rStyle w:val="Hipervnculo"/>
                <w:rFonts w:ascii="Times New Roman" w:hAnsi="Times New Roman" w:cs="Times New Roman"/>
                <w:noProof/>
                <w:sz w:val="24"/>
                <w:szCs w:val="24"/>
                <w:lang w:val="es-ES_tradnl"/>
              </w:rPr>
              <w:t>2.3 Teoría que sustenta la Investigación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_Toc157200403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18</w:t>
            </w:r>
            <w:r w:rsidR="00BA5009" w:rsidRPr="00BA5009">
              <w:rPr>
                <w:rFonts w:ascii="Times New Roman" w:hAnsi="Times New Roman" w:cs="Times New Roman"/>
                <w:noProof/>
                <w:webHidden/>
                <w:sz w:val="24"/>
                <w:szCs w:val="24"/>
              </w:rPr>
              <w:fldChar w:fldCharType="end"/>
            </w:r>
          </w:hyperlink>
        </w:p>
        <w:p w14:paraId="2C7AB16E" w14:textId="53E8E40E" w:rsidR="00BA5009" w:rsidRPr="00BA5009" w:rsidRDefault="00886BCC">
          <w:pPr>
            <w:pStyle w:val="TDC2"/>
            <w:rPr>
              <w:rFonts w:ascii="Times New Roman" w:eastAsiaTheme="minorEastAsia" w:hAnsi="Times New Roman" w:cs="Times New Roman"/>
              <w:noProof/>
              <w:sz w:val="24"/>
              <w:szCs w:val="24"/>
              <w:lang w:eastAsia="es-HN"/>
            </w:rPr>
          </w:pPr>
          <w:hyperlink w:anchor="_Toc157200404" w:history="1">
            <w:r w:rsidR="00BA5009" w:rsidRPr="00BA5009">
              <w:rPr>
                <w:rStyle w:val="Hipervnculo"/>
                <w:rFonts w:ascii="Times New Roman" w:hAnsi="Times New Roman" w:cs="Times New Roman"/>
                <w:noProof/>
                <w:sz w:val="24"/>
                <w:szCs w:val="24"/>
                <w:lang w:val="es-ES_tradnl"/>
              </w:rPr>
              <w:t>2.3.1 Antecedentes de Estudios Previos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_Toc157200404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20</w:t>
            </w:r>
            <w:r w:rsidR="00BA5009" w:rsidRPr="00BA5009">
              <w:rPr>
                <w:rFonts w:ascii="Times New Roman" w:hAnsi="Times New Roman" w:cs="Times New Roman"/>
                <w:noProof/>
                <w:webHidden/>
                <w:sz w:val="24"/>
                <w:szCs w:val="24"/>
              </w:rPr>
              <w:fldChar w:fldCharType="end"/>
            </w:r>
          </w:hyperlink>
        </w:p>
        <w:p w14:paraId="79F58773" w14:textId="15D8E25A" w:rsidR="00BA5009" w:rsidRPr="00BA5009" w:rsidRDefault="00886BCC">
          <w:pPr>
            <w:pStyle w:val="TDC2"/>
            <w:rPr>
              <w:rFonts w:ascii="Times New Roman" w:eastAsiaTheme="minorEastAsia" w:hAnsi="Times New Roman" w:cs="Times New Roman"/>
              <w:noProof/>
              <w:sz w:val="24"/>
              <w:szCs w:val="24"/>
              <w:lang w:eastAsia="es-HN"/>
            </w:rPr>
          </w:pPr>
          <w:hyperlink w:anchor="_Toc157200405" w:history="1">
            <w:r w:rsidR="00BA5009" w:rsidRPr="00BA5009">
              <w:rPr>
                <w:rStyle w:val="Hipervnculo"/>
                <w:rFonts w:ascii="Times New Roman" w:hAnsi="Times New Roman" w:cs="Times New Roman"/>
                <w:noProof/>
                <w:sz w:val="24"/>
                <w:szCs w:val="24"/>
                <w:lang w:val="es-ES_tradnl"/>
              </w:rPr>
              <w:t>2.3.2 Hipótesis de la Investigación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_Toc157200405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21</w:t>
            </w:r>
            <w:r w:rsidR="00BA5009" w:rsidRPr="00BA5009">
              <w:rPr>
                <w:rFonts w:ascii="Times New Roman" w:hAnsi="Times New Roman" w:cs="Times New Roman"/>
                <w:noProof/>
                <w:webHidden/>
                <w:sz w:val="24"/>
                <w:szCs w:val="24"/>
              </w:rPr>
              <w:fldChar w:fldCharType="end"/>
            </w:r>
          </w:hyperlink>
        </w:p>
        <w:p w14:paraId="5B5A3359" w14:textId="39BDB876" w:rsidR="00BA5009" w:rsidRPr="00BA5009" w:rsidRDefault="00886BCC">
          <w:pPr>
            <w:pStyle w:val="TDC2"/>
            <w:rPr>
              <w:rFonts w:ascii="Times New Roman" w:eastAsiaTheme="minorEastAsia" w:hAnsi="Times New Roman" w:cs="Times New Roman"/>
              <w:noProof/>
              <w:sz w:val="24"/>
              <w:szCs w:val="24"/>
              <w:lang w:eastAsia="es-HN"/>
            </w:rPr>
          </w:pPr>
          <w:hyperlink w:anchor="_Toc157200406" w:history="1">
            <w:r w:rsidR="00BA5009" w:rsidRPr="00BA5009">
              <w:rPr>
                <w:rStyle w:val="Hipervnculo"/>
                <w:rFonts w:ascii="Times New Roman" w:hAnsi="Times New Roman" w:cs="Times New Roman"/>
                <w:noProof/>
                <w:sz w:val="24"/>
                <w:szCs w:val="24"/>
                <w:lang w:val="es-ES_tradnl"/>
              </w:rPr>
              <w:t>2.3.2 Operacionalización de las Variables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_Toc157200406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22</w:t>
            </w:r>
            <w:r w:rsidR="00BA5009" w:rsidRPr="00BA5009">
              <w:rPr>
                <w:rFonts w:ascii="Times New Roman" w:hAnsi="Times New Roman" w:cs="Times New Roman"/>
                <w:noProof/>
                <w:webHidden/>
                <w:sz w:val="24"/>
                <w:szCs w:val="24"/>
              </w:rPr>
              <w:fldChar w:fldCharType="end"/>
            </w:r>
          </w:hyperlink>
        </w:p>
        <w:p w14:paraId="2E70BED1" w14:textId="2A120A63" w:rsidR="00BA5009" w:rsidRPr="00BA5009" w:rsidRDefault="00886BCC">
          <w:pPr>
            <w:pStyle w:val="TDC2"/>
            <w:rPr>
              <w:rFonts w:ascii="Times New Roman" w:eastAsiaTheme="minorEastAsia" w:hAnsi="Times New Roman" w:cs="Times New Roman"/>
              <w:noProof/>
              <w:sz w:val="24"/>
              <w:szCs w:val="24"/>
              <w:lang w:eastAsia="es-HN"/>
            </w:rPr>
          </w:pPr>
          <w:hyperlink w:anchor="_Toc157200407" w:history="1">
            <w:r w:rsidR="00BA5009" w:rsidRPr="00BA5009">
              <w:rPr>
                <w:rStyle w:val="Hipervnculo"/>
                <w:rFonts w:ascii="Times New Roman" w:hAnsi="Times New Roman" w:cs="Times New Roman"/>
                <w:noProof/>
                <w:sz w:val="24"/>
                <w:szCs w:val="24"/>
                <w:lang w:val="es-ES_tradnl"/>
              </w:rPr>
              <w:t>2.4 Conceptualización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_Toc157200407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24</w:t>
            </w:r>
            <w:r w:rsidR="00BA5009" w:rsidRPr="00BA5009">
              <w:rPr>
                <w:rFonts w:ascii="Times New Roman" w:hAnsi="Times New Roman" w:cs="Times New Roman"/>
                <w:noProof/>
                <w:webHidden/>
                <w:sz w:val="24"/>
                <w:szCs w:val="24"/>
              </w:rPr>
              <w:fldChar w:fldCharType="end"/>
            </w:r>
          </w:hyperlink>
        </w:p>
        <w:p w14:paraId="36551777" w14:textId="5E251000" w:rsidR="00BA5009" w:rsidRPr="00BA5009" w:rsidRDefault="00886BCC">
          <w:pPr>
            <w:pStyle w:val="TDC2"/>
            <w:rPr>
              <w:rFonts w:ascii="Times New Roman" w:eastAsiaTheme="minorEastAsia" w:hAnsi="Times New Roman" w:cs="Times New Roman"/>
              <w:noProof/>
              <w:sz w:val="24"/>
              <w:szCs w:val="24"/>
              <w:lang w:eastAsia="es-HN"/>
            </w:rPr>
          </w:pPr>
          <w:hyperlink w:anchor="_Toc157200408" w:history="1">
            <w:r w:rsidR="00BA5009" w:rsidRPr="00BA5009">
              <w:rPr>
                <w:rStyle w:val="Hipervnculo"/>
                <w:rFonts w:ascii="Times New Roman" w:hAnsi="Times New Roman" w:cs="Times New Roman"/>
                <w:noProof/>
                <w:sz w:val="24"/>
                <w:szCs w:val="24"/>
                <w:lang w:val="es-ES_tradnl"/>
              </w:rPr>
              <w:t>2.5 Instrumentos Utilizados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_Toc157200408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25</w:t>
            </w:r>
            <w:r w:rsidR="00BA5009" w:rsidRPr="00BA5009">
              <w:rPr>
                <w:rFonts w:ascii="Times New Roman" w:hAnsi="Times New Roman" w:cs="Times New Roman"/>
                <w:noProof/>
                <w:webHidden/>
                <w:sz w:val="24"/>
                <w:szCs w:val="24"/>
              </w:rPr>
              <w:fldChar w:fldCharType="end"/>
            </w:r>
          </w:hyperlink>
        </w:p>
        <w:p w14:paraId="79720B44" w14:textId="10F9F7A2" w:rsidR="00BA5009" w:rsidRPr="00BA5009" w:rsidRDefault="00886BCC">
          <w:pPr>
            <w:pStyle w:val="TDC2"/>
            <w:rPr>
              <w:rFonts w:ascii="Times New Roman" w:eastAsiaTheme="minorEastAsia" w:hAnsi="Times New Roman" w:cs="Times New Roman"/>
              <w:noProof/>
              <w:sz w:val="24"/>
              <w:szCs w:val="24"/>
              <w:lang w:eastAsia="es-HN"/>
            </w:rPr>
          </w:pPr>
          <w:hyperlink w:anchor="_Toc157200409" w:history="1">
            <w:r w:rsidR="00BA5009" w:rsidRPr="00BA5009">
              <w:rPr>
                <w:rStyle w:val="Hipervnculo"/>
                <w:rFonts w:ascii="Times New Roman" w:hAnsi="Times New Roman" w:cs="Times New Roman"/>
                <w:noProof/>
                <w:sz w:val="24"/>
                <w:szCs w:val="24"/>
                <w:lang w:val="es-ES_tradnl"/>
              </w:rPr>
              <w:t>2.6   Marco Legal</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_Toc157200409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26</w:t>
            </w:r>
            <w:r w:rsidR="00BA5009" w:rsidRPr="00BA5009">
              <w:rPr>
                <w:rFonts w:ascii="Times New Roman" w:hAnsi="Times New Roman" w:cs="Times New Roman"/>
                <w:noProof/>
                <w:webHidden/>
                <w:sz w:val="24"/>
                <w:szCs w:val="24"/>
              </w:rPr>
              <w:fldChar w:fldCharType="end"/>
            </w:r>
          </w:hyperlink>
        </w:p>
        <w:p w14:paraId="27272425" w14:textId="1BE09919" w:rsidR="00BA5009" w:rsidRPr="00BA5009" w:rsidRDefault="00886BCC">
          <w:pPr>
            <w:pStyle w:val="TDC1"/>
            <w:rPr>
              <w:rFonts w:eastAsiaTheme="minorEastAsia" w:cs="Times New Roman"/>
              <w:noProof/>
              <w:szCs w:val="24"/>
              <w:lang w:eastAsia="es-HN"/>
            </w:rPr>
          </w:pPr>
          <w:hyperlink w:anchor="_Toc157200410" w:history="1">
            <w:r w:rsidR="00BA5009" w:rsidRPr="00BA5009">
              <w:rPr>
                <w:rStyle w:val="Hipervnculo"/>
                <w:rFonts w:cs="Times New Roman"/>
                <w:noProof/>
                <w:szCs w:val="24"/>
                <w:lang w:val="es-ES_tradnl"/>
              </w:rPr>
              <w:t>CAPITULO III. METODOLOGÍA</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_Toc157200410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27</w:t>
            </w:r>
            <w:r w:rsidR="00BA5009" w:rsidRPr="00BA5009">
              <w:rPr>
                <w:rFonts w:cs="Times New Roman"/>
                <w:noProof/>
                <w:webHidden/>
                <w:szCs w:val="24"/>
              </w:rPr>
              <w:fldChar w:fldCharType="end"/>
            </w:r>
          </w:hyperlink>
        </w:p>
        <w:p w14:paraId="23A25D69" w14:textId="3D7CDD4D" w:rsidR="00BA5009" w:rsidRPr="00BA5009" w:rsidRDefault="00886BCC">
          <w:pPr>
            <w:pStyle w:val="TDC1"/>
            <w:rPr>
              <w:rFonts w:eastAsiaTheme="minorEastAsia" w:cs="Times New Roman"/>
              <w:noProof/>
              <w:szCs w:val="24"/>
              <w:lang w:eastAsia="es-HN"/>
            </w:rPr>
          </w:pPr>
          <w:hyperlink w:anchor="_Toc157200411" w:history="1">
            <w:r w:rsidR="00BA5009" w:rsidRPr="00BA5009">
              <w:rPr>
                <w:rStyle w:val="Hipervnculo"/>
                <w:rFonts w:cs="Times New Roman"/>
                <w:noProof/>
                <w:szCs w:val="24"/>
                <w:lang w:val="es-ES_tradnl"/>
              </w:rPr>
              <w:t>3.1 Metodología</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_Toc157200411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27</w:t>
            </w:r>
            <w:r w:rsidR="00BA5009" w:rsidRPr="00BA5009">
              <w:rPr>
                <w:rFonts w:cs="Times New Roman"/>
                <w:noProof/>
                <w:webHidden/>
                <w:szCs w:val="24"/>
              </w:rPr>
              <w:fldChar w:fldCharType="end"/>
            </w:r>
          </w:hyperlink>
        </w:p>
        <w:p w14:paraId="26E640F0" w14:textId="6A7C5E47" w:rsidR="00BA5009" w:rsidRPr="00BA5009" w:rsidRDefault="00886BCC">
          <w:pPr>
            <w:pStyle w:val="TDC1"/>
            <w:rPr>
              <w:rFonts w:eastAsiaTheme="minorEastAsia" w:cs="Times New Roman"/>
              <w:noProof/>
              <w:szCs w:val="24"/>
              <w:lang w:eastAsia="es-HN"/>
            </w:rPr>
          </w:pPr>
          <w:hyperlink w:anchor="_Toc157200412" w:history="1">
            <w:r w:rsidR="00BA5009" w:rsidRPr="00BA5009">
              <w:rPr>
                <w:rStyle w:val="Hipervnculo"/>
                <w:rFonts w:cs="Times New Roman"/>
                <w:noProof/>
                <w:szCs w:val="24"/>
                <w:lang w:val="es-ES_tradnl"/>
              </w:rPr>
              <w:t>3.1.1 Tipo y Nivel de Investigación</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_Toc157200412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27</w:t>
            </w:r>
            <w:r w:rsidR="00BA5009" w:rsidRPr="00BA5009">
              <w:rPr>
                <w:rFonts w:cs="Times New Roman"/>
                <w:noProof/>
                <w:webHidden/>
                <w:szCs w:val="24"/>
              </w:rPr>
              <w:fldChar w:fldCharType="end"/>
            </w:r>
          </w:hyperlink>
        </w:p>
        <w:p w14:paraId="6A560F13" w14:textId="7F4FC39F" w:rsidR="00BA5009" w:rsidRPr="00BA5009" w:rsidRDefault="00886BCC">
          <w:pPr>
            <w:pStyle w:val="TDC2"/>
            <w:rPr>
              <w:rFonts w:ascii="Times New Roman" w:eastAsiaTheme="minorEastAsia" w:hAnsi="Times New Roman" w:cs="Times New Roman"/>
              <w:noProof/>
              <w:sz w:val="24"/>
              <w:szCs w:val="24"/>
              <w:lang w:eastAsia="es-HN"/>
            </w:rPr>
          </w:pPr>
          <w:hyperlink w:anchor="_Toc157200413" w:history="1">
            <w:r w:rsidR="00BA5009" w:rsidRPr="00BA5009">
              <w:rPr>
                <w:rStyle w:val="Hipervnculo"/>
                <w:rFonts w:ascii="Times New Roman" w:hAnsi="Times New Roman" w:cs="Times New Roman"/>
                <w:noProof/>
                <w:sz w:val="24"/>
                <w:szCs w:val="24"/>
              </w:rPr>
              <w:t>3.1.2 Descripción del Ámbito de la Investigación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_Toc157200413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28</w:t>
            </w:r>
            <w:r w:rsidR="00BA5009" w:rsidRPr="00BA5009">
              <w:rPr>
                <w:rFonts w:ascii="Times New Roman" w:hAnsi="Times New Roman" w:cs="Times New Roman"/>
                <w:noProof/>
                <w:webHidden/>
                <w:sz w:val="24"/>
                <w:szCs w:val="24"/>
              </w:rPr>
              <w:fldChar w:fldCharType="end"/>
            </w:r>
          </w:hyperlink>
        </w:p>
        <w:p w14:paraId="028D4E95" w14:textId="4516D07E" w:rsidR="00BA5009" w:rsidRPr="00BA5009" w:rsidRDefault="00886BCC">
          <w:pPr>
            <w:pStyle w:val="TDC2"/>
            <w:rPr>
              <w:rFonts w:ascii="Times New Roman" w:eastAsiaTheme="minorEastAsia" w:hAnsi="Times New Roman" w:cs="Times New Roman"/>
              <w:noProof/>
              <w:sz w:val="24"/>
              <w:szCs w:val="24"/>
              <w:lang w:eastAsia="es-HN"/>
            </w:rPr>
          </w:pPr>
          <w:hyperlink w:anchor="_Toc157200414" w:history="1">
            <w:r w:rsidR="00BA5009" w:rsidRPr="00BA5009">
              <w:rPr>
                <w:rStyle w:val="Hipervnculo"/>
                <w:rFonts w:ascii="Times New Roman" w:eastAsia="MS Gothic" w:hAnsi="Times New Roman" w:cs="Times New Roman"/>
                <w:noProof/>
                <w:sz w:val="24"/>
                <w:szCs w:val="24"/>
                <w:lang w:val="es-ES_tradnl"/>
              </w:rPr>
              <w:t>3.1.3. Población y Muestra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_Toc157200414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28</w:t>
            </w:r>
            <w:r w:rsidR="00BA5009" w:rsidRPr="00BA5009">
              <w:rPr>
                <w:rFonts w:ascii="Times New Roman" w:hAnsi="Times New Roman" w:cs="Times New Roman"/>
                <w:noProof/>
                <w:webHidden/>
                <w:sz w:val="24"/>
                <w:szCs w:val="24"/>
              </w:rPr>
              <w:fldChar w:fldCharType="end"/>
            </w:r>
          </w:hyperlink>
        </w:p>
        <w:p w14:paraId="020C5537" w14:textId="7405DF43" w:rsidR="00BA5009" w:rsidRPr="00BA5009" w:rsidRDefault="00886BCC">
          <w:pPr>
            <w:pStyle w:val="TDC2"/>
            <w:rPr>
              <w:rFonts w:ascii="Times New Roman" w:eastAsiaTheme="minorEastAsia" w:hAnsi="Times New Roman" w:cs="Times New Roman"/>
              <w:noProof/>
              <w:sz w:val="24"/>
              <w:szCs w:val="24"/>
              <w:lang w:eastAsia="es-HN"/>
            </w:rPr>
          </w:pPr>
          <w:hyperlink w:anchor="_Toc157200415" w:history="1">
            <w:r w:rsidR="00BA5009" w:rsidRPr="00BA5009">
              <w:rPr>
                <w:rStyle w:val="Hipervnculo"/>
                <w:rFonts w:ascii="Times New Roman" w:eastAsia="MS Gothic" w:hAnsi="Times New Roman" w:cs="Times New Roman"/>
                <w:noProof/>
                <w:sz w:val="24"/>
                <w:szCs w:val="24"/>
              </w:rPr>
              <w:t>3.1.4. Técnicas e Instrumentos para la Recolección de Datos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_Toc157200415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28</w:t>
            </w:r>
            <w:r w:rsidR="00BA5009" w:rsidRPr="00BA5009">
              <w:rPr>
                <w:rFonts w:ascii="Times New Roman" w:hAnsi="Times New Roman" w:cs="Times New Roman"/>
                <w:noProof/>
                <w:webHidden/>
                <w:sz w:val="24"/>
                <w:szCs w:val="24"/>
              </w:rPr>
              <w:fldChar w:fldCharType="end"/>
            </w:r>
          </w:hyperlink>
        </w:p>
        <w:p w14:paraId="2E2DE378" w14:textId="2B6C9424" w:rsidR="00BA5009" w:rsidRPr="00BA5009" w:rsidRDefault="00886BCC">
          <w:pPr>
            <w:pStyle w:val="TDC2"/>
            <w:rPr>
              <w:rFonts w:ascii="Times New Roman" w:eastAsiaTheme="minorEastAsia" w:hAnsi="Times New Roman" w:cs="Times New Roman"/>
              <w:noProof/>
              <w:sz w:val="24"/>
              <w:szCs w:val="24"/>
              <w:lang w:eastAsia="es-HN"/>
            </w:rPr>
          </w:pPr>
          <w:hyperlink w:anchor="_Toc157200416" w:history="1">
            <w:r w:rsidR="00BA5009" w:rsidRPr="00BA5009">
              <w:rPr>
                <w:rStyle w:val="Hipervnculo"/>
                <w:rFonts w:ascii="Times New Roman" w:hAnsi="Times New Roman" w:cs="Times New Roman"/>
                <w:noProof/>
                <w:sz w:val="24"/>
                <w:szCs w:val="24"/>
                <w:lang w:val="es-ES_tradnl"/>
              </w:rPr>
              <w:t>3.1.5 Plan de Recolección y Procesamiento de Datos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_Toc157200416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29</w:t>
            </w:r>
            <w:r w:rsidR="00BA5009" w:rsidRPr="00BA5009">
              <w:rPr>
                <w:rFonts w:ascii="Times New Roman" w:hAnsi="Times New Roman" w:cs="Times New Roman"/>
                <w:noProof/>
                <w:webHidden/>
                <w:sz w:val="24"/>
                <w:szCs w:val="24"/>
              </w:rPr>
              <w:fldChar w:fldCharType="end"/>
            </w:r>
          </w:hyperlink>
        </w:p>
        <w:p w14:paraId="317C3DD1" w14:textId="51807A73" w:rsidR="00BA5009" w:rsidRPr="00BA5009" w:rsidRDefault="00886BCC">
          <w:pPr>
            <w:pStyle w:val="TDC1"/>
            <w:rPr>
              <w:rFonts w:eastAsiaTheme="minorEastAsia" w:cs="Times New Roman"/>
              <w:noProof/>
              <w:szCs w:val="24"/>
              <w:lang w:eastAsia="es-HN"/>
            </w:rPr>
          </w:pPr>
          <w:hyperlink w:anchor="_Toc157200417" w:history="1">
            <w:r w:rsidR="00BA5009" w:rsidRPr="00BA5009">
              <w:rPr>
                <w:rStyle w:val="Hipervnculo"/>
                <w:rFonts w:cs="Times New Roman"/>
                <w:noProof/>
                <w:szCs w:val="24"/>
                <w:lang w:val="es-ES_tradnl"/>
              </w:rPr>
              <w:t>CAPITULO IV. RESULTADOS Y ANALISIS</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_Toc157200417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30</w:t>
            </w:r>
            <w:r w:rsidR="00BA5009" w:rsidRPr="00BA5009">
              <w:rPr>
                <w:rFonts w:cs="Times New Roman"/>
                <w:noProof/>
                <w:webHidden/>
                <w:szCs w:val="24"/>
              </w:rPr>
              <w:fldChar w:fldCharType="end"/>
            </w:r>
          </w:hyperlink>
        </w:p>
        <w:p w14:paraId="065C5B36" w14:textId="4CA00D5C" w:rsidR="00BA5009" w:rsidRPr="00BA5009" w:rsidRDefault="00886BCC">
          <w:pPr>
            <w:pStyle w:val="TDC1"/>
            <w:rPr>
              <w:rFonts w:eastAsiaTheme="minorEastAsia" w:cs="Times New Roman"/>
              <w:noProof/>
              <w:szCs w:val="24"/>
              <w:lang w:eastAsia="es-HN"/>
            </w:rPr>
          </w:pPr>
          <w:hyperlink w:anchor="_Toc157200418" w:history="1">
            <w:r w:rsidR="00BA5009" w:rsidRPr="00BA5009">
              <w:rPr>
                <w:rStyle w:val="Hipervnculo"/>
                <w:rFonts w:eastAsiaTheme="majorEastAsia" w:cs="Times New Roman"/>
                <w:noProof/>
                <w:szCs w:val="24"/>
                <w:lang w:val="es-ES_tradnl"/>
              </w:rPr>
              <w:t>4.1 Método de medición aplicado</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_Toc157200418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30</w:t>
            </w:r>
            <w:r w:rsidR="00BA5009" w:rsidRPr="00BA5009">
              <w:rPr>
                <w:rFonts w:cs="Times New Roman"/>
                <w:noProof/>
                <w:webHidden/>
                <w:szCs w:val="24"/>
              </w:rPr>
              <w:fldChar w:fldCharType="end"/>
            </w:r>
          </w:hyperlink>
        </w:p>
        <w:p w14:paraId="2023E9C1" w14:textId="6F083EB3" w:rsidR="00BA5009" w:rsidRPr="00BA5009" w:rsidRDefault="00886BCC">
          <w:pPr>
            <w:pStyle w:val="TDC2"/>
            <w:rPr>
              <w:rFonts w:ascii="Times New Roman" w:eastAsiaTheme="minorEastAsia" w:hAnsi="Times New Roman" w:cs="Times New Roman"/>
              <w:noProof/>
              <w:sz w:val="24"/>
              <w:szCs w:val="24"/>
              <w:lang w:eastAsia="es-HN"/>
            </w:rPr>
          </w:pPr>
          <w:hyperlink w:anchor="_Toc157200419" w:history="1">
            <w:r w:rsidR="00BA5009" w:rsidRPr="00BA5009">
              <w:rPr>
                <w:rStyle w:val="Hipervnculo"/>
                <w:rFonts w:ascii="Times New Roman" w:hAnsi="Times New Roman" w:cs="Times New Roman"/>
                <w:noProof/>
                <w:sz w:val="24"/>
                <w:szCs w:val="24"/>
              </w:rPr>
              <w:t>4.1.1 Justificación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_Toc157200419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31</w:t>
            </w:r>
            <w:r w:rsidR="00BA5009" w:rsidRPr="00BA5009">
              <w:rPr>
                <w:rFonts w:ascii="Times New Roman" w:hAnsi="Times New Roman" w:cs="Times New Roman"/>
                <w:noProof/>
                <w:webHidden/>
                <w:sz w:val="24"/>
                <w:szCs w:val="24"/>
              </w:rPr>
              <w:fldChar w:fldCharType="end"/>
            </w:r>
          </w:hyperlink>
        </w:p>
        <w:p w14:paraId="1CCB615D" w14:textId="62D3EF95" w:rsidR="00BA5009" w:rsidRPr="00BA5009" w:rsidRDefault="00886BCC">
          <w:pPr>
            <w:pStyle w:val="TDC2"/>
            <w:rPr>
              <w:rFonts w:ascii="Times New Roman" w:eastAsiaTheme="minorEastAsia" w:hAnsi="Times New Roman" w:cs="Times New Roman"/>
              <w:noProof/>
              <w:sz w:val="24"/>
              <w:szCs w:val="24"/>
              <w:lang w:eastAsia="es-HN"/>
            </w:rPr>
          </w:pPr>
          <w:hyperlink w:anchor="_Toc157200420" w:history="1">
            <w:r w:rsidR="00BA5009" w:rsidRPr="00BA5009">
              <w:rPr>
                <w:rStyle w:val="Hipervnculo"/>
                <w:rFonts w:ascii="Times New Roman" w:hAnsi="Times New Roman" w:cs="Times New Roman"/>
                <w:noProof/>
                <w:sz w:val="24"/>
                <w:szCs w:val="24"/>
                <w:lang w:val="es-ES_tradnl"/>
              </w:rPr>
              <w:t>4.1.2 Aplicación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_Toc157200420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31</w:t>
            </w:r>
            <w:r w:rsidR="00BA5009" w:rsidRPr="00BA5009">
              <w:rPr>
                <w:rFonts w:ascii="Times New Roman" w:hAnsi="Times New Roman" w:cs="Times New Roman"/>
                <w:noProof/>
                <w:webHidden/>
                <w:sz w:val="24"/>
                <w:szCs w:val="24"/>
              </w:rPr>
              <w:fldChar w:fldCharType="end"/>
            </w:r>
          </w:hyperlink>
        </w:p>
        <w:p w14:paraId="4162F4DE" w14:textId="11AECE31" w:rsidR="00BA5009" w:rsidRPr="00BA5009" w:rsidRDefault="00886BCC">
          <w:pPr>
            <w:pStyle w:val="TDC2"/>
            <w:rPr>
              <w:rFonts w:ascii="Times New Roman" w:eastAsiaTheme="minorEastAsia" w:hAnsi="Times New Roman" w:cs="Times New Roman"/>
              <w:noProof/>
              <w:sz w:val="24"/>
              <w:szCs w:val="24"/>
              <w:lang w:eastAsia="es-HN"/>
            </w:rPr>
          </w:pPr>
          <w:hyperlink w:anchor="_Toc157200421" w:history="1">
            <w:r w:rsidR="00BA5009" w:rsidRPr="00BA5009">
              <w:rPr>
                <w:rStyle w:val="Hipervnculo"/>
                <w:rFonts w:ascii="Times New Roman" w:hAnsi="Times New Roman" w:cs="Times New Roman"/>
                <w:noProof/>
                <w:sz w:val="24"/>
                <w:szCs w:val="24"/>
                <w:lang w:val="es-ES_tradnl"/>
              </w:rPr>
              <w:t>4.2 Resultados y análisis de los resultados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_Toc157200421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32</w:t>
            </w:r>
            <w:r w:rsidR="00BA5009" w:rsidRPr="00BA5009">
              <w:rPr>
                <w:rFonts w:ascii="Times New Roman" w:hAnsi="Times New Roman" w:cs="Times New Roman"/>
                <w:noProof/>
                <w:webHidden/>
                <w:sz w:val="24"/>
                <w:szCs w:val="24"/>
              </w:rPr>
              <w:fldChar w:fldCharType="end"/>
            </w:r>
          </w:hyperlink>
        </w:p>
        <w:p w14:paraId="0C58B873" w14:textId="0BADC59C" w:rsidR="00BA5009" w:rsidRPr="00BA5009" w:rsidRDefault="00886BCC">
          <w:pPr>
            <w:pStyle w:val="TDC2"/>
            <w:rPr>
              <w:rFonts w:ascii="Times New Roman" w:eastAsiaTheme="minorEastAsia" w:hAnsi="Times New Roman" w:cs="Times New Roman"/>
              <w:noProof/>
              <w:sz w:val="24"/>
              <w:szCs w:val="24"/>
              <w:lang w:eastAsia="es-HN"/>
            </w:rPr>
          </w:pPr>
          <w:hyperlink w:anchor="_Toc157200422" w:history="1">
            <w:r w:rsidR="00BA5009" w:rsidRPr="00BA5009">
              <w:rPr>
                <w:rStyle w:val="Hipervnculo"/>
                <w:rFonts w:ascii="Times New Roman" w:hAnsi="Times New Roman" w:cs="Times New Roman"/>
                <w:noProof/>
                <w:sz w:val="24"/>
                <w:szCs w:val="24"/>
                <w:lang w:val="es-ES_tradnl"/>
              </w:rPr>
              <w:t>4.3 Propuesta de mejora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_Toc157200422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57</w:t>
            </w:r>
            <w:r w:rsidR="00BA5009" w:rsidRPr="00BA5009">
              <w:rPr>
                <w:rFonts w:ascii="Times New Roman" w:hAnsi="Times New Roman" w:cs="Times New Roman"/>
                <w:noProof/>
                <w:webHidden/>
                <w:sz w:val="24"/>
                <w:szCs w:val="24"/>
              </w:rPr>
              <w:fldChar w:fldCharType="end"/>
            </w:r>
          </w:hyperlink>
        </w:p>
        <w:p w14:paraId="42A8D869" w14:textId="42657BB8" w:rsidR="00BA5009" w:rsidRPr="00BA5009" w:rsidRDefault="00886BCC">
          <w:pPr>
            <w:pStyle w:val="TDC2"/>
            <w:rPr>
              <w:rFonts w:ascii="Times New Roman" w:eastAsiaTheme="minorEastAsia" w:hAnsi="Times New Roman" w:cs="Times New Roman"/>
              <w:noProof/>
              <w:sz w:val="24"/>
              <w:szCs w:val="24"/>
              <w:lang w:eastAsia="es-HN"/>
            </w:rPr>
          </w:pPr>
          <w:hyperlink w:anchor="_Toc157200423" w:history="1">
            <w:r w:rsidR="00BA5009" w:rsidRPr="00BA5009">
              <w:rPr>
                <w:rStyle w:val="Hipervnculo"/>
                <w:rFonts w:ascii="Times New Roman" w:hAnsi="Times New Roman" w:cs="Times New Roman"/>
                <w:noProof/>
                <w:sz w:val="24"/>
                <w:szCs w:val="24"/>
                <w:lang w:val="es-ES_tradnl"/>
              </w:rPr>
              <w:t>4.4 Implementación de los cambios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_Toc157200423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58</w:t>
            </w:r>
            <w:r w:rsidR="00BA5009" w:rsidRPr="00BA5009">
              <w:rPr>
                <w:rFonts w:ascii="Times New Roman" w:hAnsi="Times New Roman" w:cs="Times New Roman"/>
                <w:noProof/>
                <w:webHidden/>
                <w:sz w:val="24"/>
                <w:szCs w:val="24"/>
              </w:rPr>
              <w:fldChar w:fldCharType="end"/>
            </w:r>
          </w:hyperlink>
        </w:p>
        <w:p w14:paraId="62831CAB" w14:textId="4B6099FD" w:rsidR="00BA5009" w:rsidRPr="00BA5009" w:rsidRDefault="00886BCC">
          <w:pPr>
            <w:pStyle w:val="TDC2"/>
            <w:rPr>
              <w:rFonts w:ascii="Times New Roman" w:eastAsiaTheme="minorEastAsia" w:hAnsi="Times New Roman" w:cs="Times New Roman"/>
              <w:noProof/>
              <w:sz w:val="24"/>
              <w:szCs w:val="24"/>
              <w:lang w:eastAsia="es-HN"/>
            </w:rPr>
          </w:pPr>
          <w:hyperlink w:anchor="_Toc157200424" w:history="1">
            <w:r w:rsidR="00BA5009" w:rsidRPr="00BA5009">
              <w:rPr>
                <w:rStyle w:val="Hipervnculo"/>
                <w:rFonts w:ascii="Times New Roman" w:eastAsia="Times New Roman" w:hAnsi="Times New Roman" w:cs="Times New Roman"/>
                <w:b/>
                <w:bCs/>
                <w:noProof/>
                <w:sz w:val="24"/>
                <w:szCs w:val="24"/>
                <w:lang w:val="es-ES_tradnl" w:eastAsia="es-HN"/>
              </w:rPr>
              <w:t>4.4.1 Cronograma de aplicación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_Toc157200424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58</w:t>
            </w:r>
            <w:r w:rsidR="00BA5009" w:rsidRPr="00BA5009">
              <w:rPr>
                <w:rFonts w:ascii="Times New Roman" w:hAnsi="Times New Roman" w:cs="Times New Roman"/>
                <w:noProof/>
                <w:webHidden/>
                <w:sz w:val="24"/>
                <w:szCs w:val="24"/>
              </w:rPr>
              <w:fldChar w:fldCharType="end"/>
            </w:r>
          </w:hyperlink>
        </w:p>
        <w:p w14:paraId="5AEFB4DF" w14:textId="2B0C1E6D" w:rsidR="00BA5009" w:rsidRPr="00BA5009" w:rsidRDefault="00886BCC">
          <w:pPr>
            <w:pStyle w:val="TDC2"/>
            <w:rPr>
              <w:rFonts w:ascii="Times New Roman" w:eastAsiaTheme="minorEastAsia" w:hAnsi="Times New Roman" w:cs="Times New Roman"/>
              <w:noProof/>
              <w:sz w:val="24"/>
              <w:szCs w:val="24"/>
              <w:lang w:eastAsia="es-HN"/>
            </w:rPr>
          </w:pPr>
          <w:hyperlink w:anchor="_Toc157200425" w:history="1">
            <w:r w:rsidR="00BA5009" w:rsidRPr="00BA5009">
              <w:rPr>
                <w:rStyle w:val="Hipervnculo"/>
                <w:rFonts w:ascii="Times New Roman" w:hAnsi="Times New Roman" w:cs="Times New Roman"/>
                <w:noProof/>
                <w:sz w:val="24"/>
                <w:szCs w:val="24"/>
                <w:lang w:val="es-ES_tradnl"/>
              </w:rPr>
              <w:t>4.4.2 Detalle de cambios y responsables de su ejecución</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_Toc157200425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59</w:t>
            </w:r>
            <w:r w:rsidR="00BA5009" w:rsidRPr="00BA5009">
              <w:rPr>
                <w:rFonts w:ascii="Times New Roman" w:hAnsi="Times New Roman" w:cs="Times New Roman"/>
                <w:noProof/>
                <w:webHidden/>
                <w:sz w:val="24"/>
                <w:szCs w:val="24"/>
              </w:rPr>
              <w:fldChar w:fldCharType="end"/>
            </w:r>
          </w:hyperlink>
        </w:p>
        <w:p w14:paraId="38FAA64E" w14:textId="67309FD4" w:rsidR="00BA5009" w:rsidRPr="00BA5009" w:rsidRDefault="00886BCC">
          <w:pPr>
            <w:pStyle w:val="TDC1"/>
            <w:rPr>
              <w:rFonts w:eastAsiaTheme="minorEastAsia" w:cs="Times New Roman"/>
              <w:noProof/>
              <w:szCs w:val="24"/>
              <w:lang w:eastAsia="es-HN"/>
            </w:rPr>
          </w:pPr>
          <w:hyperlink w:anchor="_Toc157200426" w:history="1">
            <w:r w:rsidR="00BA5009" w:rsidRPr="00BA5009">
              <w:rPr>
                <w:rStyle w:val="Hipervnculo"/>
                <w:rFonts w:cs="Times New Roman"/>
                <w:noProof/>
                <w:szCs w:val="24"/>
                <w:lang w:val="es-ES_tradnl"/>
              </w:rPr>
              <w:t>CAPITULO V.  CONCLUSIONES Y RECOMENDACION</w:t>
            </w:r>
            <w:r w:rsidR="00BA5009" w:rsidRPr="00BA5009">
              <w:rPr>
                <w:rFonts w:cs="Times New Roman"/>
                <w:noProof/>
                <w:webHidden/>
                <w:szCs w:val="24"/>
              </w:rPr>
              <w:tab/>
            </w:r>
            <w:r w:rsidR="00BA5009" w:rsidRPr="00BA5009">
              <w:rPr>
                <w:rFonts w:cs="Times New Roman"/>
                <w:noProof/>
                <w:webHidden/>
                <w:szCs w:val="24"/>
              </w:rPr>
              <w:fldChar w:fldCharType="begin"/>
            </w:r>
            <w:r w:rsidR="00BA5009" w:rsidRPr="00BA5009">
              <w:rPr>
                <w:rFonts w:cs="Times New Roman"/>
                <w:noProof/>
                <w:webHidden/>
                <w:szCs w:val="24"/>
              </w:rPr>
              <w:instrText xml:space="preserve"> PAGEREF _Toc157200426 \h </w:instrText>
            </w:r>
            <w:r w:rsidR="00BA5009" w:rsidRPr="00BA5009">
              <w:rPr>
                <w:rFonts w:cs="Times New Roman"/>
                <w:noProof/>
                <w:webHidden/>
                <w:szCs w:val="24"/>
              </w:rPr>
            </w:r>
            <w:r w:rsidR="00BA5009" w:rsidRPr="00BA5009">
              <w:rPr>
                <w:rFonts w:cs="Times New Roman"/>
                <w:noProof/>
                <w:webHidden/>
                <w:szCs w:val="24"/>
              </w:rPr>
              <w:fldChar w:fldCharType="separate"/>
            </w:r>
            <w:r w:rsidR="003A5C6D">
              <w:rPr>
                <w:rFonts w:cs="Times New Roman"/>
                <w:noProof/>
                <w:webHidden/>
                <w:szCs w:val="24"/>
              </w:rPr>
              <w:t>61</w:t>
            </w:r>
            <w:r w:rsidR="00BA5009" w:rsidRPr="00BA5009">
              <w:rPr>
                <w:rFonts w:cs="Times New Roman"/>
                <w:noProof/>
                <w:webHidden/>
                <w:szCs w:val="24"/>
              </w:rPr>
              <w:fldChar w:fldCharType="end"/>
            </w:r>
          </w:hyperlink>
        </w:p>
        <w:p w14:paraId="02CAC945" w14:textId="2704CD9C" w:rsidR="00BA5009" w:rsidRPr="00BA5009" w:rsidRDefault="00886BCC">
          <w:pPr>
            <w:pStyle w:val="TDC2"/>
            <w:rPr>
              <w:rFonts w:ascii="Times New Roman" w:eastAsiaTheme="minorEastAsia" w:hAnsi="Times New Roman" w:cs="Times New Roman"/>
              <w:noProof/>
              <w:sz w:val="24"/>
              <w:szCs w:val="24"/>
              <w:lang w:eastAsia="es-HN"/>
            </w:rPr>
          </w:pPr>
          <w:hyperlink w:anchor="_Toc157200427" w:history="1">
            <w:r w:rsidR="00BA5009" w:rsidRPr="00BA5009">
              <w:rPr>
                <w:rStyle w:val="Hipervnculo"/>
                <w:rFonts w:ascii="Times New Roman" w:hAnsi="Times New Roman" w:cs="Times New Roman"/>
                <w:noProof/>
                <w:sz w:val="24"/>
                <w:szCs w:val="24"/>
                <w:lang w:val="es-ES_tradnl"/>
              </w:rPr>
              <w:t>5 .1 Conclusiones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_Toc157200427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61</w:t>
            </w:r>
            <w:r w:rsidR="00BA5009" w:rsidRPr="00BA5009">
              <w:rPr>
                <w:rFonts w:ascii="Times New Roman" w:hAnsi="Times New Roman" w:cs="Times New Roman"/>
                <w:noProof/>
                <w:webHidden/>
                <w:sz w:val="24"/>
                <w:szCs w:val="24"/>
              </w:rPr>
              <w:fldChar w:fldCharType="end"/>
            </w:r>
          </w:hyperlink>
        </w:p>
        <w:p w14:paraId="389801C2" w14:textId="76405A13" w:rsidR="00BA5009" w:rsidRPr="00BA5009" w:rsidRDefault="00886BCC">
          <w:pPr>
            <w:pStyle w:val="TDC2"/>
            <w:rPr>
              <w:rFonts w:ascii="Times New Roman" w:eastAsiaTheme="minorEastAsia" w:hAnsi="Times New Roman" w:cs="Times New Roman"/>
              <w:noProof/>
              <w:sz w:val="24"/>
              <w:szCs w:val="24"/>
              <w:lang w:eastAsia="es-HN"/>
            </w:rPr>
          </w:pPr>
          <w:hyperlink w:anchor="_Toc157200428" w:history="1">
            <w:r w:rsidR="00BA5009" w:rsidRPr="00BA5009">
              <w:rPr>
                <w:rStyle w:val="Hipervnculo"/>
                <w:rFonts w:ascii="Times New Roman" w:hAnsi="Times New Roman" w:cs="Times New Roman"/>
                <w:noProof/>
                <w:sz w:val="24"/>
                <w:szCs w:val="24"/>
                <w:lang w:val="es-ES_tradnl"/>
              </w:rPr>
              <w:t>5 .2 Recomendaciones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_Toc157200428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61</w:t>
            </w:r>
            <w:r w:rsidR="00BA5009" w:rsidRPr="00BA5009">
              <w:rPr>
                <w:rFonts w:ascii="Times New Roman" w:hAnsi="Times New Roman" w:cs="Times New Roman"/>
                <w:noProof/>
                <w:webHidden/>
                <w:sz w:val="24"/>
                <w:szCs w:val="24"/>
              </w:rPr>
              <w:fldChar w:fldCharType="end"/>
            </w:r>
          </w:hyperlink>
        </w:p>
        <w:p w14:paraId="3A8830F8" w14:textId="47A3035A" w:rsidR="00BA5009" w:rsidRPr="00BA5009" w:rsidRDefault="00886BCC">
          <w:pPr>
            <w:pStyle w:val="TDC2"/>
            <w:rPr>
              <w:rFonts w:ascii="Times New Roman" w:eastAsiaTheme="minorEastAsia" w:hAnsi="Times New Roman" w:cs="Times New Roman"/>
              <w:noProof/>
              <w:sz w:val="24"/>
              <w:szCs w:val="24"/>
              <w:lang w:eastAsia="es-HN"/>
            </w:rPr>
          </w:pPr>
          <w:hyperlink w:anchor="_Toc157200429" w:history="1">
            <w:r w:rsidR="00BA5009" w:rsidRPr="00BA5009">
              <w:rPr>
                <w:rStyle w:val="Hipervnculo"/>
                <w:rFonts w:ascii="Times New Roman" w:hAnsi="Times New Roman" w:cs="Times New Roman"/>
                <w:noProof/>
                <w:sz w:val="24"/>
                <w:szCs w:val="24"/>
                <w:lang w:val="es-ES_tradnl"/>
              </w:rPr>
              <w:t>BIBLIOGRAFÍA</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_Toc157200429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62</w:t>
            </w:r>
            <w:r w:rsidR="00BA5009" w:rsidRPr="00BA5009">
              <w:rPr>
                <w:rFonts w:ascii="Times New Roman" w:hAnsi="Times New Roman" w:cs="Times New Roman"/>
                <w:noProof/>
                <w:webHidden/>
                <w:sz w:val="24"/>
                <w:szCs w:val="24"/>
              </w:rPr>
              <w:fldChar w:fldCharType="end"/>
            </w:r>
          </w:hyperlink>
        </w:p>
        <w:p w14:paraId="15CB5B22" w14:textId="33F27830" w:rsidR="00BA5009" w:rsidRPr="00BA5009" w:rsidRDefault="00886BCC">
          <w:pPr>
            <w:pStyle w:val="TDC2"/>
            <w:rPr>
              <w:rFonts w:ascii="Times New Roman" w:eastAsiaTheme="minorEastAsia" w:hAnsi="Times New Roman" w:cs="Times New Roman"/>
              <w:noProof/>
              <w:sz w:val="24"/>
              <w:szCs w:val="24"/>
              <w:lang w:eastAsia="es-HN"/>
            </w:rPr>
          </w:pPr>
          <w:hyperlink w:anchor="_Toc157200430" w:history="1">
            <w:r w:rsidR="00BA5009" w:rsidRPr="00BA5009">
              <w:rPr>
                <w:rStyle w:val="Hipervnculo"/>
                <w:rFonts w:ascii="Times New Roman" w:hAnsi="Times New Roman" w:cs="Times New Roman"/>
                <w:noProof/>
                <w:sz w:val="24"/>
                <w:szCs w:val="24"/>
                <w:lang w:val="es-ES_tradnl"/>
              </w:rPr>
              <w:t>ANEXOS</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_Toc157200430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64</w:t>
            </w:r>
            <w:r w:rsidR="00BA5009" w:rsidRPr="00BA5009">
              <w:rPr>
                <w:rFonts w:ascii="Times New Roman" w:hAnsi="Times New Roman" w:cs="Times New Roman"/>
                <w:noProof/>
                <w:webHidden/>
                <w:sz w:val="24"/>
                <w:szCs w:val="24"/>
              </w:rPr>
              <w:fldChar w:fldCharType="end"/>
            </w:r>
          </w:hyperlink>
        </w:p>
        <w:p w14:paraId="3573F44E" w14:textId="40050070" w:rsidR="00BA5009" w:rsidRPr="00BA5009" w:rsidRDefault="00886BCC">
          <w:pPr>
            <w:pStyle w:val="TDC2"/>
            <w:rPr>
              <w:rFonts w:ascii="Times New Roman" w:eastAsiaTheme="minorEastAsia" w:hAnsi="Times New Roman" w:cs="Times New Roman"/>
              <w:noProof/>
              <w:sz w:val="24"/>
              <w:szCs w:val="24"/>
              <w:lang w:eastAsia="es-HN"/>
            </w:rPr>
          </w:pPr>
          <w:hyperlink w:anchor="_Toc157200431" w:history="1">
            <w:r w:rsidR="00BA5009" w:rsidRPr="00BA5009">
              <w:rPr>
                <w:rStyle w:val="Hipervnculo"/>
                <w:rFonts w:ascii="Times New Roman" w:hAnsi="Times New Roman" w:cs="Times New Roman"/>
                <w:noProof/>
                <w:sz w:val="24"/>
                <w:szCs w:val="24"/>
                <w:lang w:val="es-ES_tradnl"/>
              </w:rPr>
              <w:t>GLOSARIO</w:t>
            </w:r>
            <w:r w:rsidR="00BA5009" w:rsidRPr="00BA5009">
              <w:rPr>
                <w:rFonts w:ascii="Times New Roman" w:hAnsi="Times New Roman" w:cs="Times New Roman"/>
                <w:noProof/>
                <w:webHidden/>
                <w:sz w:val="24"/>
                <w:szCs w:val="24"/>
              </w:rPr>
              <w:tab/>
            </w:r>
            <w:r w:rsidR="00BA5009" w:rsidRPr="00BA5009">
              <w:rPr>
                <w:rFonts w:ascii="Times New Roman" w:hAnsi="Times New Roman" w:cs="Times New Roman"/>
                <w:noProof/>
                <w:webHidden/>
                <w:sz w:val="24"/>
                <w:szCs w:val="24"/>
              </w:rPr>
              <w:fldChar w:fldCharType="begin"/>
            </w:r>
            <w:r w:rsidR="00BA5009" w:rsidRPr="00BA5009">
              <w:rPr>
                <w:rFonts w:ascii="Times New Roman" w:hAnsi="Times New Roman" w:cs="Times New Roman"/>
                <w:noProof/>
                <w:webHidden/>
                <w:sz w:val="24"/>
                <w:szCs w:val="24"/>
              </w:rPr>
              <w:instrText xml:space="preserve"> PAGEREF _Toc157200431 \h </w:instrText>
            </w:r>
            <w:r w:rsidR="00BA5009" w:rsidRPr="00BA5009">
              <w:rPr>
                <w:rFonts w:ascii="Times New Roman" w:hAnsi="Times New Roman" w:cs="Times New Roman"/>
                <w:noProof/>
                <w:webHidden/>
                <w:sz w:val="24"/>
                <w:szCs w:val="24"/>
              </w:rPr>
            </w:r>
            <w:r w:rsidR="00BA5009" w:rsidRPr="00BA5009">
              <w:rPr>
                <w:rFonts w:ascii="Times New Roman" w:hAnsi="Times New Roman" w:cs="Times New Roman"/>
                <w:noProof/>
                <w:webHidden/>
                <w:sz w:val="24"/>
                <w:szCs w:val="24"/>
              </w:rPr>
              <w:fldChar w:fldCharType="separate"/>
            </w:r>
            <w:r w:rsidR="003A5C6D">
              <w:rPr>
                <w:rFonts w:ascii="Times New Roman" w:hAnsi="Times New Roman" w:cs="Times New Roman"/>
                <w:noProof/>
                <w:webHidden/>
                <w:sz w:val="24"/>
                <w:szCs w:val="24"/>
              </w:rPr>
              <w:t>75</w:t>
            </w:r>
            <w:r w:rsidR="00BA5009" w:rsidRPr="00BA5009">
              <w:rPr>
                <w:rFonts w:ascii="Times New Roman" w:hAnsi="Times New Roman" w:cs="Times New Roman"/>
                <w:noProof/>
                <w:webHidden/>
                <w:sz w:val="24"/>
                <w:szCs w:val="24"/>
              </w:rPr>
              <w:fldChar w:fldCharType="end"/>
            </w:r>
          </w:hyperlink>
        </w:p>
        <w:p w14:paraId="176B8D35" w14:textId="2FA7E05C" w:rsidR="00DB343F" w:rsidRPr="00BA5009" w:rsidRDefault="005B7F59">
          <w:pPr>
            <w:rPr>
              <w:rFonts w:ascii="Times New Roman" w:hAnsi="Times New Roman" w:cs="Times New Roman"/>
              <w:sz w:val="24"/>
              <w:szCs w:val="24"/>
            </w:rPr>
          </w:pPr>
          <w:r w:rsidRPr="00BA5009">
            <w:rPr>
              <w:rFonts w:ascii="Times New Roman" w:hAnsi="Times New Roman" w:cs="Times New Roman"/>
              <w:sz w:val="24"/>
              <w:szCs w:val="24"/>
            </w:rPr>
            <w:fldChar w:fldCharType="end"/>
          </w:r>
        </w:p>
      </w:sdtContent>
    </w:sdt>
    <w:p w14:paraId="6D1498EF" w14:textId="77777777" w:rsidR="00BA5009" w:rsidRPr="00BA5009" w:rsidRDefault="00DB343F" w:rsidP="00732E8E">
      <w:pPr>
        <w:pStyle w:val="Ttulo1"/>
        <w:rPr>
          <w:noProof/>
          <w:sz w:val="24"/>
          <w:szCs w:val="24"/>
        </w:rPr>
      </w:pPr>
      <w:bookmarkStart w:id="4" w:name="_Toc157200387"/>
      <w:r w:rsidRPr="00BA5009">
        <w:rPr>
          <w:sz w:val="24"/>
          <w:szCs w:val="24"/>
          <w:lang w:val="es-ES_tradnl"/>
        </w:rPr>
        <w:t>Tabla de Gráficos</w:t>
      </w:r>
      <w:bookmarkEnd w:id="4"/>
      <w:r w:rsidR="00732E8E" w:rsidRPr="00BA5009">
        <w:rPr>
          <w:b w:val="0"/>
          <w:bCs w:val="0"/>
          <w:sz w:val="24"/>
          <w:szCs w:val="24"/>
          <w:lang w:val="es-ES_tradnl"/>
        </w:rPr>
        <w:t xml:space="preserve">       </w:t>
      </w:r>
      <w:r w:rsidR="00732E8E" w:rsidRPr="00BA5009">
        <w:rPr>
          <w:b w:val="0"/>
          <w:bCs w:val="0"/>
          <w:sz w:val="24"/>
          <w:szCs w:val="24"/>
          <w:lang w:val="es-ES_tradnl"/>
        </w:rPr>
        <w:fldChar w:fldCharType="begin"/>
      </w:r>
      <w:r w:rsidR="00732E8E" w:rsidRPr="00BA5009">
        <w:rPr>
          <w:b w:val="0"/>
          <w:bCs w:val="0"/>
          <w:sz w:val="24"/>
          <w:szCs w:val="24"/>
          <w:lang w:val="es-ES_tradnl"/>
        </w:rPr>
        <w:instrText xml:space="preserve"> TOC \h \z \c "Gráfica" </w:instrText>
      </w:r>
      <w:r w:rsidR="00732E8E" w:rsidRPr="00BA5009">
        <w:rPr>
          <w:b w:val="0"/>
          <w:bCs w:val="0"/>
          <w:sz w:val="24"/>
          <w:szCs w:val="24"/>
          <w:lang w:val="es-ES_tradnl"/>
        </w:rPr>
        <w:fldChar w:fldCharType="separate"/>
      </w:r>
    </w:p>
    <w:p w14:paraId="4A3BF193" w14:textId="4CE2D2F9"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2" w:history="1">
        <w:r w:rsidR="00BA5009" w:rsidRPr="00BA5009">
          <w:rPr>
            <w:rStyle w:val="Hipervnculo"/>
            <w:rFonts w:ascii="Times New Roman" w:hAnsi="Times New Roman" w:cs="Times New Roman"/>
            <w:noProof/>
            <w:szCs w:val="24"/>
          </w:rPr>
          <w:t>Gráfica. 1 Edad</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_Toc157200432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33</w:t>
        </w:r>
        <w:r w:rsidR="00BA5009" w:rsidRPr="00BA5009">
          <w:rPr>
            <w:rFonts w:ascii="Times New Roman" w:hAnsi="Times New Roman" w:cs="Times New Roman"/>
            <w:noProof/>
            <w:webHidden/>
            <w:szCs w:val="24"/>
          </w:rPr>
          <w:fldChar w:fldCharType="end"/>
        </w:r>
      </w:hyperlink>
    </w:p>
    <w:p w14:paraId="78AF6BD7" w14:textId="6FAE5947"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3" w:history="1">
        <w:r w:rsidR="00BA5009" w:rsidRPr="00BA5009">
          <w:rPr>
            <w:rStyle w:val="Hipervnculo"/>
            <w:rFonts w:ascii="Times New Roman" w:hAnsi="Times New Roman" w:cs="Times New Roman"/>
            <w:noProof/>
            <w:szCs w:val="24"/>
          </w:rPr>
          <w:t>Gráfica. 2 Género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_Toc157200433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34</w:t>
        </w:r>
        <w:r w:rsidR="00BA5009" w:rsidRPr="00BA5009">
          <w:rPr>
            <w:rFonts w:ascii="Times New Roman" w:hAnsi="Times New Roman" w:cs="Times New Roman"/>
            <w:noProof/>
            <w:webHidden/>
            <w:szCs w:val="24"/>
          </w:rPr>
          <w:fldChar w:fldCharType="end"/>
        </w:r>
      </w:hyperlink>
    </w:p>
    <w:p w14:paraId="7CC91655" w14:textId="4382E129"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4" w:history="1">
        <w:r w:rsidR="00BA5009" w:rsidRPr="00BA5009">
          <w:rPr>
            <w:rStyle w:val="Hipervnculo"/>
            <w:rFonts w:ascii="Times New Roman" w:hAnsi="Times New Roman" w:cs="Times New Roman"/>
            <w:noProof/>
            <w:szCs w:val="24"/>
          </w:rPr>
          <w:t xml:space="preserve">Gráfica 3. </w:t>
        </w:r>
        <w:r w:rsidR="00BA5009" w:rsidRPr="00BA5009">
          <w:rPr>
            <w:rStyle w:val="Hipervnculo"/>
            <w:rFonts w:ascii="Times New Roman" w:hAnsi="Times New Roman" w:cs="Times New Roman"/>
            <w:noProof/>
            <w:szCs w:val="24"/>
            <w:lang w:val="es-ES_tradnl"/>
          </w:rPr>
          <w:t>Antigüedad en la Empresa</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_Toc157200434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35</w:t>
        </w:r>
        <w:r w:rsidR="00BA5009" w:rsidRPr="00BA5009">
          <w:rPr>
            <w:rFonts w:ascii="Times New Roman" w:hAnsi="Times New Roman" w:cs="Times New Roman"/>
            <w:noProof/>
            <w:webHidden/>
            <w:szCs w:val="24"/>
          </w:rPr>
          <w:fldChar w:fldCharType="end"/>
        </w:r>
      </w:hyperlink>
    </w:p>
    <w:p w14:paraId="496AA534" w14:textId="4291D941"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5" w:history="1">
        <w:r w:rsidR="00BA5009" w:rsidRPr="00BA5009">
          <w:rPr>
            <w:rStyle w:val="Hipervnculo"/>
            <w:rFonts w:ascii="Times New Roman" w:hAnsi="Times New Roman" w:cs="Times New Roman"/>
            <w:noProof/>
            <w:szCs w:val="24"/>
          </w:rPr>
          <w:t xml:space="preserve">Gráfica 4. </w:t>
        </w:r>
        <w:r w:rsidR="00BA5009" w:rsidRPr="00BA5009">
          <w:rPr>
            <w:rStyle w:val="Hipervnculo"/>
            <w:rFonts w:ascii="Times New Roman" w:hAnsi="Times New Roman" w:cs="Times New Roman"/>
            <w:noProof/>
            <w:szCs w:val="24"/>
            <w:lang w:val="es-ES_tradnl"/>
          </w:rPr>
          <w:t xml:space="preserve"> Departamento o área de trabajo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_Toc157200435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36</w:t>
        </w:r>
        <w:r w:rsidR="00BA5009" w:rsidRPr="00BA5009">
          <w:rPr>
            <w:rFonts w:ascii="Times New Roman" w:hAnsi="Times New Roman" w:cs="Times New Roman"/>
            <w:noProof/>
            <w:webHidden/>
            <w:szCs w:val="24"/>
          </w:rPr>
          <w:fldChar w:fldCharType="end"/>
        </w:r>
      </w:hyperlink>
    </w:p>
    <w:p w14:paraId="1B508C24" w14:textId="26920303"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6" w:history="1">
        <w:r w:rsidR="00BA5009" w:rsidRPr="00BA5009">
          <w:rPr>
            <w:rStyle w:val="Hipervnculo"/>
            <w:rFonts w:ascii="Times New Roman" w:hAnsi="Times New Roman" w:cs="Times New Roman"/>
            <w:noProof/>
            <w:szCs w:val="24"/>
          </w:rPr>
          <w:t>Gráfica 5. Puesto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_Toc157200436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37</w:t>
        </w:r>
        <w:r w:rsidR="00BA5009" w:rsidRPr="00BA5009">
          <w:rPr>
            <w:rFonts w:ascii="Times New Roman" w:hAnsi="Times New Roman" w:cs="Times New Roman"/>
            <w:noProof/>
            <w:webHidden/>
            <w:szCs w:val="24"/>
          </w:rPr>
          <w:fldChar w:fldCharType="end"/>
        </w:r>
      </w:hyperlink>
    </w:p>
    <w:p w14:paraId="7C1D0928" w14:textId="3673DDD0"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7" w:history="1">
        <w:r w:rsidR="00BA5009" w:rsidRPr="00BA5009">
          <w:rPr>
            <w:rStyle w:val="Hipervnculo"/>
            <w:rFonts w:ascii="Times New Roman" w:hAnsi="Times New Roman" w:cs="Times New Roman"/>
            <w:noProof/>
            <w:szCs w:val="24"/>
          </w:rPr>
          <w:t>Gráfica 6. Nivel Educativo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_Toc157200437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38</w:t>
        </w:r>
        <w:r w:rsidR="00BA5009" w:rsidRPr="00BA5009">
          <w:rPr>
            <w:rFonts w:ascii="Times New Roman" w:hAnsi="Times New Roman" w:cs="Times New Roman"/>
            <w:noProof/>
            <w:webHidden/>
            <w:szCs w:val="24"/>
          </w:rPr>
          <w:fldChar w:fldCharType="end"/>
        </w:r>
      </w:hyperlink>
    </w:p>
    <w:p w14:paraId="00F539B3" w14:textId="2DBDBC56"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8" w:history="1">
        <w:r w:rsidR="00BA5009" w:rsidRPr="00BA5009">
          <w:rPr>
            <w:rStyle w:val="Hipervnculo"/>
            <w:rFonts w:ascii="Times New Roman" w:hAnsi="Times New Roman" w:cs="Times New Roman"/>
            <w:noProof/>
            <w:szCs w:val="24"/>
          </w:rPr>
          <w:t>Gráfica 7. En una escala del 1 al 5, ¿qué tan clara es tu comprensión de tu puesto actual y tus responsabilidades en Hondutel</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_Toc157200438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39</w:t>
        </w:r>
        <w:r w:rsidR="00BA5009" w:rsidRPr="00BA5009">
          <w:rPr>
            <w:rFonts w:ascii="Times New Roman" w:hAnsi="Times New Roman" w:cs="Times New Roman"/>
            <w:noProof/>
            <w:webHidden/>
            <w:szCs w:val="24"/>
          </w:rPr>
          <w:fldChar w:fldCharType="end"/>
        </w:r>
      </w:hyperlink>
    </w:p>
    <w:p w14:paraId="5AB3265F" w14:textId="06CF0138"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39" w:history="1">
        <w:r w:rsidR="00BA5009" w:rsidRPr="00BA5009">
          <w:rPr>
            <w:rStyle w:val="Hipervnculo"/>
            <w:rFonts w:ascii="Times New Roman" w:hAnsi="Times New Roman" w:cs="Times New Roman"/>
            <w:noProof/>
            <w:szCs w:val="24"/>
          </w:rPr>
          <w:t>Gráfica 8. ¿Qué tan satisfecho estas con la descripción de tui puesto actual?</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_Toc157200439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40</w:t>
        </w:r>
        <w:r w:rsidR="00BA5009" w:rsidRPr="00BA5009">
          <w:rPr>
            <w:rFonts w:ascii="Times New Roman" w:hAnsi="Times New Roman" w:cs="Times New Roman"/>
            <w:noProof/>
            <w:webHidden/>
            <w:szCs w:val="24"/>
          </w:rPr>
          <w:fldChar w:fldCharType="end"/>
        </w:r>
      </w:hyperlink>
    </w:p>
    <w:p w14:paraId="25D3FA02" w14:textId="7EEBE94D"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0" w:history="1">
        <w:r w:rsidR="00BA5009" w:rsidRPr="00BA5009">
          <w:rPr>
            <w:rStyle w:val="Hipervnculo"/>
            <w:rFonts w:ascii="Times New Roman" w:hAnsi="Times New Roman" w:cs="Times New Roman"/>
            <w:noProof/>
            <w:szCs w:val="24"/>
          </w:rPr>
          <w:t xml:space="preserve">Gráfica 9 </w:t>
        </w:r>
        <w:r w:rsidR="00BA5009" w:rsidRPr="00BA5009">
          <w:rPr>
            <w:rStyle w:val="Hipervnculo"/>
            <w:rFonts w:ascii="Times New Roman" w:hAnsi="Times New Roman" w:cs="Times New Roman"/>
            <w:noProof/>
            <w:szCs w:val="24"/>
            <w:lang w:val="es-ES_tradnl"/>
          </w:rPr>
          <w:t>En una escala del 1 al 5, ¿qué tanto sientes que existen brechas en tus habilidades o formación necesarias para cumplir con tus responsabilidades actuales?</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_Toc157200440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42</w:t>
        </w:r>
        <w:r w:rsidR="00BA5009" w:rsidRPr="00BA5009">
          <w:rPr>
            <w:rFonts w:ascii="Times New Roman" w:hAnsi="Times New Roman" w:cs="Times New Roman"/>
            <w:noProof/>
            <w:webHidden/>
            <w:szCs w:val="24"/>
          </w:rPr>
          <w:fldChar w:fldCharType="end"/>
        </w:r>
      </w:hyperlink>
    </w:p>
    <w:p w14:paraId="502AE875" w14:textId="416ADB14"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1" w:history="1">
        <w:r w:rsidR="00BA5009" w:rsidRPr="00BA5009">
          <w:rPr>
            <w:rStyle w:val="Hipervnculo"/>
            <w:rFonts w:ascii="Times New Roman" w:hAnsi="Times New Roman" w:cs="Times New Roman"/>
            <w:noProof/>
            <w:szCs w:val="24"/>
          </w:rPr>
          <w:t>Gráfica 10 . ¿El manual de puestos refleja con precisión las expectativas y responsabilidades de tu puesto?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_Toc157200441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44</w:t>
        </w:r>
        <w:r w:rsidR="00BA5009" w:rsidRPr="00BA5009">
          <w:rPr>
            <w:rFonts w:ascii="Times New Roman" w:hAnsi="Times New Roman" w:cs="Times New Roman"/>
            <w:noProof/>
            <w:webHidden/>
            <w:szCs w:val="24"/>
          </w:rPr>
          <w:fldChar w:fldCharType="end"/>
        </w:r>
      </w:hyperlink>
    </w:p>
    <w:p w14:paraId="1924A028" w14:textId="6CCC25F0"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2" w:history="1">
        <w:r w:rsidR="00BA5009" w:rsidRPr="00BA5009">
          <w:rPr>
            <w:rStyle w:val="Hipervnculo"/>
            <w:rFonts w:ascii="Times New Roman" w:hAnsi="Times New Roman" w:cs="Times New Roman"/>
            <w:noProof/>
            <w:szCs w:val="24"/>
          </w:rPr>
          <w:t>Gráfica 11. ¿Crees que el manual de puesto puede promover tu desarrollo profesional y movilidad dentro de la organización?</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_Toc157200442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45</w:t>
        </w:r>
        <w:r w:rsidR="00BA5009" w:rsidRPr="00BA5009">
          <w:rPr>
            <w:rFonts w:ascii="Times New Roman" w:hAnsi="Times New Roman" w:cs="Times New Roman"/>
            <w:noProof/>
            <w:webHidden/>
            <w:szCs w:val="24"/>
          </w:rPr>
          <w:fldChar w:fldCharType="end"/>
        </w:r>
      </w:hyperlink>
    </w:p>
    <w:p w14:paraId="2D20D53B" w14:textId="7EE1B961"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3" w:history="1">
        <w:r w:rsidR="00BA5009" w:rsidRPr="00BA5009">
          <w:rPr>
            <w:rStyle w:val="Hipervnculo"/>
            <w:rFonts w:ascii="Times New Roman" w:hAnsi="Times New Roman" w:cs="Times New Roman"/>
            <w:noProof/>
            <w:szCs w:val="24"/>
          </w:rPr>
          <w:t>Gráfica 12. ¿Crees que se duplican esfuerzos o hay ineficiencias por funciones ambiguas o traslapadas entre puestos?</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_Toc157200443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46</w:t>
        </w:r>
        <w:r w:rsidR="00BA5009" w:rsidRPr="00BA5009">
          <w:rPr>
            <w:rFonts w:ascii="Times New Roman" w:hAnsi="Times New Roman" w:cs="Times New Roman"/>
            <w:noProof/>
            <w:webHidden/>
            <w:szCs w:val="24"/>
          </w:rPr>
          <w:fldChar w:fldCharType="end"/>
        </w:r>
      </w:hyperlink>
    </w:p>
    <w:p w14:paraId="5FA102D6" w14:textId="567D4436"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4" w:history="1">
        <w:r w:rsidR="00BA5009" w:rsidRPr="00BA5009">
          <w:rPr>
            <w:rStyle w:val="Hipervnculo"/>
            <w:rFonts w:ascii="Times New Roman" w:hAnsi="Times New Roman" w:cs="Times New Roman"/>
            <w:noProof/>
            <w:szCs w:val="24"/>
          </w:rPr>
          <w:t>Gráfica 13. Tabla Cruzada 1</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_Toc157200444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47</w:t>
        </w:r>
        <w:r w:rsidR="00BA5009" w:rsidRPr="00BA5009">
          <w:rPr>
            <w:rFonts w:ascii="Times New Roman" w:hAnsi="Times New Roman" w:cs="Times New Roman"/>
            <w:noProof/>
            <w:webHidden/>
            <w:szCs w:val="24"/>
          </w:rPr>
          <w:fldChar w:fldCharType="end"/>
        </w:r>
      </w:hyperlink>
    </w:p>
    <w:p w14:paraId="3EF6B3BE" w14:textId="2D2DE9C1"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5" w:history="1">
        <w:r w:rsidR="00BA5009" w:rsidRPr="00BA5009">
          <w:rPr>
            <w:rStyle w:val="Hipervnculo"/>
            <w:rFonts w:ascii="Times New Roman" w:hAnsi="Times New Roman" w:cs="Times New Roman"/>
            <w:noProof/>
            <w:szCs w:val="24"/>
          </w:rPr>
          <w:t xml:space="preserve">Gráfica 14. </w:t>
        </w:r>
        <w:r w:rsidR="00BA5009" w:rsidRPr="00BA5009">
          <w:rPr>
            <w:rStyle w:val="Hipervnculo"/>
            <w:rFonts w:ascii="Times New Roman" w:hAnsi="Times New Roman" w:cs="Times New Roman"/>
            <w:noProof/>
            <w:szCs w:val="24"/>
            <w:lang w:val="es-ES_tradnl"/>
          </w:rPr>
          <w:t>Tabla Cruzada 2.  Pregunta 10.    ¿El manual de puestos refleja con precisión las expectativas y responsabilidades de tu puesto? / Pregunta 6. Nivel educativo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_Toc157200445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49</w:t>
        </w:r>
        <w:r w:rsidR="00BA5009" w:rsidRPr="00BA5009">
          <w:rPr>
            <w:rFonts w:ascii="Times New Roman" w:hAnsi="Times New Roman" w:cs="Times New Roman"/>
            <w:noProof/>
            <w:webHidden/>
            <w:szCs w:val="24"/>
          </w:rPr>
          <w:fldChar w:fldCharType="end"/>
        </w:r>
      </w:hyperlink>
    </w:p>
    <w:p w14:paraId="195A5E5C" w14:textId="6090511D"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6" w:history="1">
        <w:r w:rsidR="00BA5009" w:rsidRPr="00BA5009">
          <w:rPr>
            <w:rStyle w:val="Hipervnculo"/>
            <w:rFonts w:ascii="Times New Roman" w:hAnsi="Times New Roman" w:cs="Times New Roman"/>
            <w:noProof/>
            <w:szCs w:val="24"/>
          </w:rPr>
          <w:t>Gráfica 15. Tabla Cruzada 3. Pregunta 12. ¿Crees que se duplican esfuerzos o hay ineficiencias por funciones ambiguas o traslapadas entre puestos? /Pregunta 11. ¿Crees que el  manual de puesto puede promover tu desarrollo profesional y movilidad dentro de la  organización?</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_Toc157200446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52</w:t>
        </w:r>
        <w:r w:rsidR="00BA5009" w:rsidRPr="00BA5009">
          <w:rPr>
            <w:rFonts w:ascii="Times New Roman" w:hAnsi="Times New Roman" w:cs="Times New Roman"/>
            <w:noProof/>
            <w:webHidden/>
            <w:szCs w:val="24"/>
          </w:rPr>
          <w:fldChar w:fldCharType="end"/>
        </w:r>
      </w:hyperlink>
    </w:p>
    <w:p w14:paraId="3AE2BD33" w14:textId="4D77EE4B"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7" w:history="1">
        <w:r w:rsidR="00BA5009" w:rsidRPr="00BA5009">
          <w:rPr>
            <w:rStyle w:val="Hipervnculo"/>
            <w:rFonts w:ascii="Times New Roman" w:hAnsi="Times New Roman" w:cs="Times New Roman"/>
            <w:noProof/>
            <w:szCs w:val="24"/>
          </w:rPr>
          <w:t>Gráfica 16. Tabla Cruzada 4. Pregunta 11. ¿Crees que el manual de puesto puede promover tu desarrollo profesional y movilidad dentro de la organización? Pregunta 6. Nivel educativo.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_Toc157200447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54</w:t>
        </w:r>
        <w:r w:rsidR="00BA5009" w:rsidRPr="00BA5009">
          <w:rPr>
            <w:rFonts w:ascii="Times New Roman" w:hAnsi="Times New Roman" w:cs="Times New Roman"/>
            <w:noProof/>
            <w:webHidden/>
            <w:szCs w:val="24"/>
          </w:rPr>
          <w:fldChar w:fldCharType="end"/>
        </w:r>
      </w:hyperlink>
    </w:p>
    <w:p w14:paraId="70B7AF42" w14:textId="4C4C4ECB" w:rsidR="00732E8E" w:rsidRPr="00BA5009" w:rsidRDefault="00732E8E" w:rsidP="00732E8E">
      <w:pPr>
        <w:pStyle w:val="Ttulo1"/>
        <w:rPr>
          <w:sz w:val="24"/>
          <w:szCs w:val="24"/>
          <w:lang w:val="es-ES_tradnl"/>
        </w:rPr>
      </w:pPr>
      <w:r w:rsidRPr="00BA5009">
        <w:rPr>
          <w:b w:val="0"/>
          <w:bCs w:val="0"/>
          <w:sz w:val="24"/>
          <w:szCs w:val="24"/>
          <w:lang w:val="es-ES_tradnl"/>
        </w:rPr>
        <w:fldChar w:fldCharType="end"/>
      </w:r>
      <w:bookmarkStart w:id="5" w:name="_Toc157200388"/>
      <w:r w:rsidR="00084B65" w:rsidRPr="00BA5009">
        <w:rPr>
          <w:sz w:val="24"/>
          <w:szCs w:val="24"/>
          <w:lang w:val="es-ES_tradnl"/>
        </w:rPr>
        <w:t>Tabla de Anexos</w:t>
      </w:r>
      <w:bookmarkEnd w:id="5"/>
    </w:p>
    <w:p w14:paraId="72EDD7E3" w14:textId="2BEE8A96" w:rsidR="00BA5009" w:rsidRPr="00BA5009" w:rsidRDefault="00BA5009">
      <w:pPr>
        <w:pStyle w:val="Tabladeilustraciones"/>
        <w:tabs>
          <w:tab w:val="right" w:leader="dot" w:pos="9350"/>
        </w:tabs>
        <w:rPr>
          <w:rFonts w:ascii="Times New Roman" w:eastAsiaTheme="minorEastAsia" w:hAnsi="Times New Roman" w:cs="Times New Roman"/>
          <w:bCs w:val="0"/>
          <w:noProof/>
          <w:szCs w:val="24"/>
          <w:lang w:eastAsia="es-HN"/>
        </w:rPr>
      </w:pPr>
      <w:r w:rsidRPr="00BA5009">
        <w:rPr>
          <w:rFonts w:ascii="Times New Roman" w:hAnsi="Times New Roman" w:cs="Times New Roman"/>
          <w:szCs w:val="24"/>
          <w:lang w:val="es-ES_tradnl"/>
        </w:rPr>
        <w:fldChar w:fldCharType="begin"/>
      </w:r>
      <w:r w:rsidRPr="00BA5009">
        <w:rPr>
          <w:rFonts w:ascii="Times New Roman" w:hAnsi="Times New Roman" w:cs="Times New Roman"/>
          <w:szCs w:val="24"/>
          <w:lang w:val="es-ES_tradnl"/>
        </w:rPr>
        <w:instrText xml:space="preserve"> TOC \h \z \c "Anexo" </w:instrText>
      </w:r>
      <w:r w:rsidRPr="00BA5009">
        <w:rPr>
          <w:rFonts w:ascii="Times New Roman" w:hAnsi="Times New Roman" w:cs="Times New Roman"/>
          <w:szCs w:val="24"/>
          <w:lang w:val="es-ES_tradnl"/>
        </w:rPr>
        <w:fldChar w:fldCharType="separate"/>
      </w:r>
      <w:hyperlink w:anchor="_Toc157200448" w:history="1">
        <w:r w:rsidRPr="00BA5009">
          <w:rPr>
            <w:rStyle w:val="Hipervnculo"/>
            <w:rFonts w:ascii="Times New Roman" w:hAnsi="Times New Roman" w:cs="Times New Roman"/>
            <w:noProof/>
            <w:szCs w:val="24"/>
          </w:rPr>
          <w:t>Anexo 1. Puestos desfasados en el manual de puestos</w:t>
        </w:r>
        <w:r w:rsidRPr="00BA5009">
          <w:rPr>
            <w:rFonts w:ascii="Times New Roman" w:hAnsi="Times New Roman" w:cs="Times New Roman"/>
            <w:noProof/>
            <w:webHidden/>
            <w:szCs w:val="24"/>
          </w:rPr>
          <w:tab/>
        </w:r>
        <w:r w:rsidRPr="00BA5009">
          <w:rPr>
            <w:rFonts w:ascii="Times New Roman" w:hAnsi="Times New Roman" w:cs="Times New Roman"/>
            <w:noProof/>
            <w:webHidden/>
            <w:szCs w:val="24"/>
          </w:rPr>
          <w:fldChar w:fldCharType="begin"/>
        </w:r>
        <w:r w:rsidRPr="00BA5009">
          <w:rPr>
            <w:rFonts w:ascii="Times New Roman" w:hAnsi="Times New Roman" w:cs="Times New Roman"/>
            <w:noProof/>
            <w:webHidden/>
            <w:szCs w:val="24"/>
          </w:rPr>
          <w:instrText xml:space="preserve"> PAGEREF _Toc157200448 \h </w:instrText>
        </w:r>
        <w:r w:rsidRPr="00BA5009">
          <w:rPr>
            <w:rFonts w:ascii="Times New Roman" w:hAnsi="Times New Roman" w:cs="Times New Roman"/>
            <w:noProof/>
            <w:webHidden/>
            <w:szCs w:val="24"/>
          </w:rPr>
        </w:r>
        <w:r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64</w:t>
        </w:r>
        <w:r w:rsidRPr="00BA5009">
          <w:rPr>
            <w:rFonts w:ascii="Times New Roman" w:hAnsi="Times New Roman" w:cs="Times New Roman"/>
            <w:noProof/>
            <w:webHidden/>
            <w:szCs w:val="24"/>
          </w:rPr>
          <w:fldChar w:fldCharType="end"/>
        </w:r>
      </w:hyperlink>
    </w:p>
    <w:p w14:paraId="298025D0" w14:textId="460C3581"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49" w:history="1">
        <w:r w:rsidR="00BA5009" w:rsidRPr="00BA5009">
          <w:rPr>
            <w:rStyle w:val="Hipervnculo"/>
            <w:rFonts w:ascii="Times New Roman" w:hAnsi="Times New Roman" w:cs="Times New Roman"/>
            <w:noProof/>
            <w:szCs w:val="24"/>
          </w:rPr>
          <w:t>Anexo 2. Puestos desfasados en el manual de puestos</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_Toc157200449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66</w:t>
        </w:r>
        <w:r w:rsidR="00BA5009" w:rsidRPr="00BA5009">
          <w:rPr>
            <w:rFonts w:ascii="Times New Roman" w:hAnsi="Times New Roman" w:cs="Times New Roman"/>
            <w:noProof/>
            <w:webHidden/>
            <w:szCs w:val="24"/>
          </w:rPr>
          <w:fldChar w:fldCharType="end"/>
        </w:r>
      </w:hyperlink>
    </w:p>
    <w:p w14:paraId="34376A44" w14:textId="4C6886C9"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0" w:history="1">
        <w:r w:rsidR="00BA5009" w:rsidRPr="00BA5009">
          <w:rPr>
            <w:rStyle w:val="Hipervnculo"/>
            <w:rFonts w:ascii="Times New Roman" w:hAnsi="Times New Roman" w:cs="Times New Roman"/>
            <w:noProof/>
            <w:szCs w:val="24"/>
          </w:rPr>
          <w:t>Anexo 3 Manual de puestos 1997</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_Toc157200450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67</w:t>
        </w:r>
        <w:r w:rsidR="00BA5009" w:rsidRPr="00BA5009">
          <w:rPr>
            <w:rFonts w:ascii="Times New Roman" w:hAnsi="Times New Roman" w:cs="Times New Roman"/>
            <w:noProof/>
            <w:webHidden/>
            <w:szCs w:val="24"/>
          </w:rPr>
          <w:fldChar w:fldCharType="end"/>
        </w:r>
      </w:hyperlink>
    </w:p>
    <w:p w14:paraId="4CF4740A" w14:textId="7B996E9C"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1" w:history="1">
        <w:r w:rsidR="00BA5009" w:rsidRPr="00BA5009">
          <w:rPr>
            <w:rStyle w:val="Hipervnculo"/>
            <w:rFonts w:ascii="Times New Roman" w:hAnsi="Times New Roman" w:cs="Times New Roman"/>
            <w:noProof/>
            <w:szCs w:val="24"/>
          </w:rPr>
          <w:t>Anexo 4. Cantidad de Empleados</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_Toc157200451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68</w:t>
        </w:r>
        <w:r w:rsidR="00BA5009" w:rsidRPr="00BA5009">
          <w:rPr>
            <w:rFonts w:ascii="Times New Roman" w:hAnsi="Times New Roman" w:cs="Times New Roman"/>
            <w:noProof/>
            <w:webHidden/>
            <w:szCs w:val="24"/>
          </w:rPr>
          <w:fldChar w:fldCharType="end"/>
        </w:r>
      </w:hyperlink>
    </w:p>
    <w:p w14:paraId="59148C75" w14:textId="41F399E1"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2" w:history="1">
        <w:r w:rsidR="00BA5009" w:rsidRPr="00BA5009">
          <w:rPr>
            <w:rStyle w:val="Hipervnculo"/>
            <w:rFonts w:ascii="Times New Roman" w:hAnsi="Times New Roman" w:cs="Times New Roman"/>
            <w:noProof/>
            <w:szCs w:val="24"/>
          </w:rPr>
          <w:t>Anexo 5. Encuesta aplicada en Google Forms</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_Toc157200452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69</w:t>
        </w:r>
        <w:r w:rsidR="00BA5009" w:rsidRPr="00BA5009">
          <w:rPr>
            <w:rFonts w:ascii="Times New Roman" w:hAnsi="Times New Roman" w:cs="Times New Roman"/>
            <w:noProof/>
            <w:webHidden/>
            <w:szCs w:val="24"/>
          </w:rPr>
          <w:fldChar w:fldCharType="end"/>
        </w:r>
      </w:hyperlink>
    </w:p>
    <w:p w14:paraId="045D42C5" w14:textId="2CAEE339"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3" w:history="1">
        <w:r w:rsidR="00BA5009" w:rsidRPr="00BA5009">
          <w:rPr>
            <w:rStyle w:val="Hipervnculo"/>
            <w:rFonts w:ascii="Times New Roman" w:hAnsi="Times New Roman" w:cs="Times New Roman"/>
            <w:noProof/>
            <w:szCs w:val="24"/>
          </w:rPr>
          <w:t>Anexo 6. Encuesta Investigativa Experiencia Laboral</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_Toc157200453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70</w:t>
        </w:r>
        <w:r w:rsidR="00BA5009" w:rsidRPr="00BA5009">
          <w:rPr>
            <w:rFonts w:ascii="Times New Roman" w:hAnsi="Times New Roman" w:cs="Times New Roman"/>
            <w:noProof/>
            <w:webHidden/>
            <w:szCs w:val="24"/>
          </w:rPr>
          <w:fldChar w:fldCharType="end"/>
        </w:r>
      </w:hyperlink>
    </w:p>
    <w:p w14:paraId="08D72004" w14:textId="2BC95C83"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4" w:history="1">
        <w:r w:rsidR="00BA5009" w:rsidRPr="00BA5009">
          <w:rPr>
            <w:rStyle w:val="Hipervnculo"/>
            <w:rFonts w:ascii="Times New Roman" w:hAnsi="Times New Roman" w:cs="Times New Roman"/>
            <w:noProof/>
            <w:szCs w:val="24"/>
          </w:rPr>
          <w:t>Anexo 7. Entrevista para la Descripción de Puestos en Hondutel</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_Toc157200454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73</w:t>
        </w:r>
        <w:r w:rsidR="00BA5009" w:rsidRPr="00BA5009">
          <w:rPr>
            <w:rFonts w:ascii="Times New Roman" w:hAnsi="Times New Roman" w:cs="Times New Roman"/>
            <w:noProof/>
            <w:webHidden/>
            <w:szCs w:val="24"/>
          </w:rPr>
          <w:fldChar w:fldCharType="end"/>
        </w:r>
      </w:hyperlink>
    </w:p>
    <w:p w14:paraId="3FF3DF84" w14:textId="72A201A0" w:rsidR="00BA5009" w:rsidRPr="00BA5009" w:rsidRDefault="00886BCC">
      <w:pPr>
        <w:pStyle w:val="Tabladeilustraciones"/>
        <w:tabs>
          <w:tab w:val="right" w:leader="dot" w:pos="9350"/>
        </w:tabs>
        <w:rPr>
          <w:rFonts w:ascii="Times New Roman" w:eastAsiaTheme="minorEastAsia" w:hAnsi="Times New Roman" w:cs="Times New Roman"/>
          <w:bCs w:val="0"/>
          <w:noProof/>
          <w:szCs w:val="24"/>
          <w:lang w:eastAsia="es-HN"/>
        </w:rPr>
      </w:pPr>
      <w:hyperlink w:anchor="_Toc157200455" w:history="1">
        <w:r w:rsidR="00BA5009" w:rsidRPr="00BA5009">
          <w:rPr>
            <w:rStyle w:val="Hipervnculo"/>
            <w:rFonts w:ascii="Times New Roman" w:hAnsi="Times New Roman" w:cs="Times New Roman"/>
            <w:noProof/>
            <w:szCs w:val="24"/>
          </w:rPr>
          <w:t>Anexo 8.</w:t>
        </w:r>
        <w:r w:rsidR="00BA5009" w:rsidRPr="00BA5009">
          <w:rPr>
            <w:rStyle w:val="Hipervnculo"/>
            <w:rFonts w:ascii="Times New Roman" w:eastAsia="Calibri" w:hAnsi="Times New Roman" w:cs="Times New Roman"/>
            <w:noProof/>
            <w:szCs w:val="24"/>
            <w:lang w:val="es-ES_tradnl"/>
          </w:rPr>
          <w:t xml:space="preserve"> Cronograma de Trabajo</w:t>
        </w:r>
        <w:r w:rsidR="00BA5009" w:rsidRPr="00BA5009">
          <w:rPr>
            <w:rFonts w:ascii="Times New Roman" w:hAnsi="Times New Roman" w:cs="Times New Roman"/>
            <w:noProof/>
            <w:webHidden/>
            <w:szCs w:val="24"/>
          </w:rPr>
          <w:tab/>
        </w:r>
        <w:r w:rsidR="00BA5009" w:rsidRPr="00BA5009">
          <w:rPr>
            <w:rFonts w:ascii="Times New Roman" w:hAnsi="Times New Roman" w:cs="Times New Roman"/>
            <w:noProof/>
            <w:webHidden/>
            <w:szCs w:val="24"/>
          </w:rPr>
          <w:fldChar w:fldCharType="begin"/>
        </w:r>
        <w:r w:rsidR="00BA5009" w:rsidRPr="00BA5009">
          <w:rPr>
            <w:rFonts w:ascii="Times New Roman" w:hAnsi="Times New Roman" w:cs="Times New Roman"/>
            <w:noProof/>
            <w:webHidden/>
            <w:szCs w:val="24"/>
          </w:rPr>
          <w:instrText xml:space="preserve"> PAGEREF _Toc157200455 \h </w:instrText>
        </w:r>
        <w:r w:rsidR="00BA5009" w:rsidRPr="00BA5009">
          <w:rPr>
            <w:rFonts w:ascii="Times New Roman" w:hAnsi="Times New Roman" w:cs="Times New Roman"/>
            <w:noProof/>
            <w:webHidden/>
            <w:szCs w:val="24"/>
          </w:rPr>
        </w:r>
        <w:r w:rsidR="00BA5009" w:rsidRPr="00BA5009">
          <w:rPr>
            <w:rFonts w:ascii="Times New Roman" w:hAnsi="Times New Roman" w:cs="Times New Roman"/>
            <w:noProof/>
            <w:webHidden/>
            <w:szCs w:val="24"/>
          </w:rPr>
          <w:fldChar w:fldCharType="separate"/>
        </w:r>
        <w:r w:rsidR="003A5C6D">
          <w:rPr>
            <w:rFonts w:ascii="Times New Roman" w:hAnsi="Times New Roman" w:cs="Times New Roman"/>
            <w:noProof/>
            <w:webHidden/>
            <w:szCs w:val="24"/>
          </w:rPr>
          <w:t>74</w:t>
        </w:r>
        <w:r w:rsidR="00BA5009" w:rsidRPr="00BA5009">
          <w:rPr>
            <w:rFonts w:ascii="Times New Roman" w:hAnsi="Times New Roman" w:cs="Times New Roman"/>
            <w:noProof/>
            <w:webHidden/>
            <w:szCs w:val="24"/>
          </w:rPr>
          <w:fldChar w:fldCharType="end"/>
        </w:r>
      </w:hyperlink>
    </w:p>
    <w:p w14:paraId="0D4A6F03" w14:textId="09D2AF49" w:rsidR="00974F06" w:rsidRPr="00BA5009" w:rsidRDefault="00BA5009" w:rsidP="00001854">
      <w:pPr>
        <w:pStyle w:val="Ttulo1"/>
        <w:jc w:val="center"/>
        <w:rPr>
          <w:sz w:val="24"/>
          <w:szCs w:val="24"/>
          <w:lang w:val="es-ES_tradnl"/>
        </w:rPr>
      </w:pPr>
      <w:r w:rsidRPr="00BA5009">
        <w:rPr>
          <w:sz w:val="24"/>
          <w:szCs w:val="24"/>
          <w:lang w:val="es-ES_tradnl"/>
        </w:rPr>
        <w:fldChar w:fldCharType="end"/>
      </w:r>
    </w:p>
    <w:p w14:paraId="3948C638" w14:textId="13975D9D" w:rsidR="00974F06" w:rsidRPr="00BA5009" w:rsidRDefault="00974F06" w:rsidP="00001854">
      <w:pPr>
        <w:pStyle w:val="Ttulo1"/>
        <w:jc w:val="center"/>
        <w:rPr>
          <w:sz w:val="24"/>
          <w:szCs w:val="24"/>
          <w:lang w:val="es-ES_tradnl"/>
        </w:rPr>
      </w:pPr>
    </w:p>
    <w:p w14:paraId="30EF1366" w14:textId="73AB710D" w:rsidR="00974F06" w:rsidRPr="00BA5009" w:rsidRDefault="00974F06" w:rsidP="00001854">
      <w:pPr>
        <w:pStyle w:val="Ttulo1"/>
        <w:jc w:val="center"/>
        <w:rPr>
          <w:sz w:val="24"/>
          <w:szCs w:val="24"/>
          <w:lang w:val="es-ES_tradnl"/>
        </w:rPr>
      </w:pPr>
    </w:p>
    <w:p w14:paraId="131CFD15" w14:textId="23D8B421" w:rsidR="00974F06" w:rsidRDefault="00974F06" w:rsidP="00001854">
      <w:pPr>
        <w:pStyle w:val="Ttulo1"/>
        <w:jc w:val="center"/>
        <w:rPr>
          <w:sz w:val="24"/>
          <w:szCs w:val="24"/>
          <w:lang w:val="es-ES_tradnl"/>
        </w:rPr>
      </w:pPr>
    </w:p>
    <w:p w14:paraId="4B831873" w14:textId="481A552D" w:rsidR="00974F06" w:rsidRDefault="00974F06" w:rsidP="00001854">
      <w:pPr>
        <w:pStyle w:val="Ttulo1"/>
        <w:jc w:val="center"/>
        <w:rPr>
          <w:sz w:val="24"/>
          <w:szCs w:val="24"/>
          <w:lang w:val="es-ES_tradnl"/>
        </w:rPr>
      </w:pPr>
    </w:p>
    <w:p w14:paraId="35427DC2" w14:textId="203D4236" w:rsidR="00974F06" w:rsidRDefault="00974F06" w:rsidP="00001854">
      <w:pPr>
        <w:pStyle w:val="Ttulo1"/>
        <w:jc w:val="center"/>
        <w:rPr>
          <w:sz w:val="24"/>
          <w:szCs w:val="24"/>
          <w:lang w:val="es-ES_tradnl"/>
        </w:rPr>
      </w:pPr>
    </w:p>
    <w:p w14:paraId="6921DAF8" w14:textId="074368D7" w:rsidR="00974F06" w:rsidRDefault="00974F06" w:rsidP="00001854">
      <w:pPr>
        <w:pStyle w:val="Ttulo1"/>
        <w:jc w:val="center"/>
        <w:rPr>
          <w:sz w:val="24"/>
          <w:szCs w:val="24"/>
          <w:lang w:val="es-ES_tradnl"/>
        </w:rPr>
      </w:pPr>
    </w:p>
    <w:p w14:paraId="4019ADD0" w14:textId="46C6F842" w:rsidR="00974F06" w:rsidRDefault="00974F06" w:rsidP="00001854">
      <w:pPr>
        <w:pStyle w:val="Ttulo1"/>
        <w:jc w:val="center"/>
        <w:rPr>
          <w:sz w:val="24"/>
          <w:szCs w:val="24"/>
          <w:lang w:val="es-ES_tradnl"/>
        </w:rPr>
      </w:pPr>
    </w:p>
    <w:p w14:paraId="0730E3FB" w14:textId="024A0644" w:rsidR="00527A74" w:rsidRDefault="00527A74" w:rsidP="00222A27">
      <w:pPr>
        <w:pStyle w:val="Ttulo1"/>
        <w:jc w:val="center"/>
        <w:rPr>
          <w:sz w:val="24"/>
          <w:szCs w:val="24"/>
          <w:lang w:val="es-ES_tradnl"/>
        </w:rPr>
      </w:pPr>
    </w:p>
    <w:p w14:paraId="6CDF0BE2" w14:textId="43D7CB40" w:rsidR="00811830" w:rsidRDefault="00811830" w:rsidP="00222A27">
      <w:pPr>
        <w:pStyle w:val="Ttulo1"/>
        <w:jc w:val="center"/>
        <w:rPr>
          <w:sz w:val="24"/>
          <w:szCs w:val="24"/>
          <w:lang w:val="es-ES_tradnl"/>
        </w:rPr>
      </w:pPr>
    </w:p>
    <w:p w14:paraId="489D2141" w14:textId="4F118DA2" w:rsidR="00811830" w:rsidRDefault="00811830" w:rsidP="00222A27">
      <w:pPr>
        <w:pStyle w:val="Ttulo1"/>
        <w:jc w:val="center"/>
        <w:rPr>
          <w:sz w:val="24"/>
          <w:szCs w:val="24"/>
          <w:lang w:val="es-ES_tradnl"/>
        </w:rPr>
      </w:pPr>
    </w:p>
    <w:p w14:paraId="6F736394" w14:textId="77777777" w:rsidR="00811830" w:rsidRDefault="00811830" w:rsidP="00222A27">
      <w:pPr>
        <w:pStyle w:val="Ttulo1"/>
        <w:jc w:val="center"/>
        <w:rPr>
          <w:sz w:val="24"/>
          <w:szCs w:val="24"/>
          <w:lang w:val="es-ES_tradnl"/>
        </w:rPr>
      </w:pPr>
    </w:p>
    <w:p w14:paraId="5E037390" w14:textId="457547CF" w:rsidR="00EE045E" w:rsidRDefault="00EE045E" w:rsidP="00222A27">
      <w:pPr>
        <w:pStyle w:val="Ttulo1"/>
        <w:jc w:val="center"/>
        <w:rPr>
          <w:sz w:val="24"/>
          <w:szCs w:val="24"/>
          <w:lang w:val="es-ES_tradnl"/>
        </w:rPr>
      </w:pPr>
    </w:p>
    <w:p w14:paraId="501180B9" w14:textId="0244631C" w:rsidR="00001854" w:rsidRPr="00B51D62" w:rsidRDefault="000466D3" w:rsidP="00AE4E00">
      <w:pPr>
        <w:pStyle w:val="Ttulo1"/>
        <w:tabs>
          <w:tab w:val="left" w:pos="2385"/>
          <w:tab w:val="left" w:pos="3855"/>
        </w:tabs>
        <w:spacing w:line="480" w:lineRule="auto"/>
        <w:ind w:firstLine="720"/>
        <w:rPr>
          <w:sz w:val="24"/>
          <w:szCs w:val="24"/>
          <w:lang w:val="es-ES_tradnl"/>
        </w:rPr>
      </w:pPr>
      <w:bookmarkStart w:id="6" w:name="_Toc153623461"/>
      <w:bookmarkStart w:id="7" w:name="_Toc153641092"/>
      <w:bookmarkStart w:id="8" w:name="_Toc153653859"/>
      <w:bookmarkStart w:id="9" w:name="_Toc153660171"/>
      <w:bookmarkStart w:id="10" w:name="_Toc157200389"/>
      <w:r w:rsidRPr="00B51D62">
        <w:rPr>
          <w:sz w:val="24"/>
          <w:szCs w:val="24"/>
          <w:lang w:val="es-ES_tradnl"/>
        </w:rPr>
        <w:lastRenderedPageBreak/>
        <w:t>R</w:t>
      </w:r>
      <w:r w:rsidR="00B202E9" w:rsidRPr="00B51D62">
        <w:rPr>
          <w:sz w:val="24"/>
          <w:szCs w:val="24"/>
          <w:lang w:val="es-ES_tradnl"/>
        </w:rPr>
        <w:t>ESUMEN EJECUTIVO</w:t>
      </w:r>
      <w:bookmarkEnd w:id="6"/>
      <w:bookmarkEnd w:id="7"/>
      <w:bookmarkEnd w:id="8"/>
      <w:bookmarkEnd w:id="9"/>
      <w:bookmarkEnd w:id="10"/>
    </w:p>
    <w:p w14:paraId="621EAAA8" w14:textId="240D32AC" w:rsidR="00623099" w:rsidRPr="00B51D62" w:rsidRDefault="00623099"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El presente proyecto tiene como objetivo realizar un </w:t>
      </w:r>
      <w:r w:rsidR="0053683C" w:rsidRPr="00B51D62">
        <w:rPr>
          <w:rFonts w:ascii="Times New Roman" w:hAnsi="Times New Roman" w:cs="Times New Roman"/>
          <w:sz w:val="24"/>
          <w:szCs w:val="24"/>
          <w:lang w:val="es-ES_tradnl"/>
        </w:rPr>
        <w:t>análisis</w:t>
      </w:r>
      <w:r w:rsidRPr="00B51D62">
        <w:rPr>
          <w:rFonts w:ascii="Times New Roman" w:hAnsi="Times New Roman" w:cs="Times New Roman"/>
          <w:sz w:val="24"/>
          <w:szCs w:val="24"/>
          <w:lang w:val="es-ES_tradnl"/>
        </w:rPr>
        <w:t xml:space="preserve"> de la problemática actual en los procesos de gestión de recursos humanos de la Empresa Hondureña de Telecomunicaciones (Hondutel). La finalidad es identificar áreas específicas de mejora y desarrollar propuestas concretas para optimizar dichos procesos.</w:t>
      </w:r>
    </w:p>
    <w:p w14:paraId="236622EE" w14:textId="7D49AC07" w:rsidR="00623099" w:rsidRPr="00B51D62" w:rsidRDefault="00623099"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La naturaleza del problema abordado se centra en inconsistencias detectadas en prácticas claves de recursos humanos, incluyendo reclutamiento y selección de personal, capacitación, compensación y evaluación del desempeño. Estas deficiencias están generando confusión e insatisfacción entre los empleados con respecto a la definición de sus roles y responsabilidades dentro de la organización.</w:t>
      </w:r>
    </w:p>
    <w:p w14:paraId="3F5324E1" w14:textId="1EAC8001" w:rsidR="00623099" w:rsidRPr="00B51D62" w:rsidRDefault="00623099"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Los resultados iniciales de la investigación </w:t>
      </w:r>
      <w:r w:rsidR="00BC2676">
        <w:rPr>
          <w:rFonts w:ascii="Times New Roman" w:hAnsi="Times New Roman" w:cs="Times New Roman"/>
          <w:sz w:val="24"/>
          <w:szCs w:val="24"/>
          <w:lang w:val="es-ES_tradnl"/>
        </w:rPr>
        <w:t>es un recuento</w:t>
      </w:r>
      <w:r w:rsidRPr="00B51D62">
        <w:rPr>
          <w:rFonts w:ascii="Times New Roman" w:hAnsi="Times New Roman" w:cs="Times New Roman"/>
          <w:sz w:val="24"/>
          <w:szCs w:val="24"/>
          <w:lang w:val="es-ES_tradnl"/>
        </w:rPr>
        <w:t xml:space="preserve"> de la necesidad de realizar un análisis </w:t>
      </w:r>
      <w:r w:rsidR="00BC2676">
        <w:rPr>
          <w:rFonts w:ascii="Times New Roman" w:hAnsi="Times New Roman" w:cs="Times New Roman"/>
          <w:sz w:val="24"/>
          <w:szCs w:val="24"/>
          <w:lang w:val="es-ES_tradnl"/>
        </w:rPr>
        <w:t>a</w:t>
      </w:r>
      <w:r w:rsidRPr="00B51D62">
        <w:rPr>
          <w:rFonts w:ascii="Times New Roman" w:hAnsi="Times New Roman" w:cs="Times New Roman"/>
          <w:sz w:val="24"/>
          <w:szCs w:val="24"/>
          <w:lang w:val="es-ES_tradnl"/>
        </w:rPr>
        <w:t xml:space="preserve"> profundidad de las causas que originan estas problemáticas</w:t>
      </w:r>
      <w:r w:rsidR="00C45D10" w:rsidRPr="00B51D62">
        <w:rPr>
          <w:rFonts w:ascii="Times New Roman" w:hAnsi="Times New Roman" w:cs="Times New Roman"/>
          <w:sz w:val="24"/>
          <w:szCs w:val="24"/>
          <w:lang w:val="es-ES_tradnl"/>
        </w:rPr>
        <w:t>.</w:t>
      </w:r>
    </w:p>
    <w:p w14:paraId="66BE26CC" w14:textId="2E3E1074" w:rsidR="00934B11" w:rsidRPr="00B51D62" w:rsidRDefault="00623099"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En conclusión, se hace evidente </w:t>
      </w:r>
      <w:r w:rsidR="00BC2676">
        <w:rPr>
          <w:rFonts w:ascii="Times New Roman" w:hAnsi="Times New Roman" w:cs="Times New Roman"/>
          <w:sz w:val="24"/>
          <w:szCs w:val="24"/>
          <w:lang w:val="es-ES_tradnl"/>
        </w:rPr>
        <w:t>el tener que</w:t>
      </w:r>
      <w:r w:rsidRPr="00B51D62">
        <w:rPr>
          <w:rFonts w:ascii="Times New Roman" w:hAnsi="Times New Roman" w:cs="Times New Roman"/>
          <w:sz w:val="24"/>
          <w:szCs w:val="24"/>
          <w:lang w:val="es-ES_tradnl"/>
        </w:rPr>
        <w:t xml:space="preserve"> implementar estrategias específicas para optimizar y alinear los procesos de gestión humana con las demandas y prioridades actuales de la organización. Asimismo, es necesario corregir las deficiencias existentes en dichos procesos, de manera que permitan potenciar el talento humano, mejorar la experiencia de los empleados y obtener los resultados esperados.</w:t>
      </w:r>
    </w:p>
    <w:p w14:paraId="26DFD2CF" w14:textId="39CB8887" w:rsidR="00283034" w:rsidRPr="00B51D62" w:rsidRDefault="00283034" w:rsidP="00AE4E00">
      <w:pPr>
        <w:spacing w:line="480" w:lineRule="auto"/>
        <w:ind w:firstLine="720"/>
        <w:jc w:val="both"/>
        <w:rPr>
          <w:rFonts w:ascii="Times New Roman" w:hAnsi="Times New Roman" w:cs="Times New Roman"/>
          <w:sz w:val="24"/>
          <w:szCs w:val="24"/>
          <w:lang w:val="es-ES_tradnl"/>
        </w:rPr>
      </w:pPr>
    </w:p>
    <w:p w14:paraId="50417923" w14:textId="4C60C289" w:rsidR="00283034" w:rsidRDefault="00283034" w:rsidP="00AE4E00">
      <w:pPr>
        <w:spacing w:line="480" w:lineRule="auto"/>
        <w:ind w:firstLine="720"/>
        <w:jc w:val="both"/>
        <w:rPr>
          <w:rFonts w:ascii="Times New Roman" w:hAnsi="Times New Roman" w:cs="Times New Roman"/>
          <w:sz w:val="24"/>
          <w:szCs w:val="24"/>
          <w:lang w:val="es-ES_tradnl"/>
        </w:rPr>
      </w:pPr>
    </w:p>
    <w:p w14:paraId="3713E0A1" w14:textId="44F7C1D2" w:rsidR="0096564A" w:rsidRDefault="0096564A" w:rsidP="00AE4E00">
      <w:pPr>
        <w:spacing w:line="480" w:lineRule="auto"/>
        <w:ind w:firstLine="720"/>
        <w:jc w:val="both"/>
        <w:rPr>
          <w:rFonts w:ascii="Times New Roman" w:hAnsi="Times New Roman" w:cs="Times New Roman"/>
          <w:sz w:val="24"/>
          <w:szCs w:val="24"/>
          <w:lang w:val="es-ES_tradnl"/>
        </w:rPr>
      </w:pPr>
    </w:p>
    <w:p w14:paraId="6FD360E4" w14:textId="77777777" w:rsidR="003A5C6D" w:rsidRDefault="003A5C6D" w:rsidP="00AE4E00">
      <w:pPr>
        <w:spacing w:line="480" w:lineRule="auto"/>
        <w:ind w:firstLine="720"/>
        <w:jc w:val="both"/>
        <w:rPr>
          <w:rFonts w:ascii="Times New Roman" w:hAnsi="Times New Roman" w:cs="Times New Roman"/>
          <w:sz w:val="24"/>
          <w:szCs w:val="24"/>
          <w:lang w:val="es-ES_tradnl"/>
        </w:rPr>
      </w:pPr>
    </w:p>
    <w:p w14:paraId="5B89A2D8" w14:textId="2A6E604B" w:rsidR="002902C1" w:rsidRPr="00B51D62" w:rsidRDefault="002902C1" w:rsidP="00AE4E00">
      <w:pPr>
        <w:pStyle w:val="Ttulo1"/>
        <w:spacing w:line="480" w:lineRule="auto"/>
        <w:ind w:firstLine="720"/>
        <w:rPr>
          <w:sz w:val="24"/>
          <w:szCs w:val="24"/>
          <w:lang w:val="es-ES_tradnl"/>
        </w:rPr>
      </w:pPr>
      <w:bookmarkStart w:id="11" w:name="_Toc153623462"/>
      <w:bookmarkStart w:id="12" w:name="_Toc153641093"/>
      <w:bookmarkStart w:id="13" w:name="_Toc153653860"/>
      <w:bookmarkStart w:id="14" w:name="_Toc153660172"/>
      <w:bookmarkStart w:id="15" w:name="_Toc157200390"/>
      <w:bookmarkEnd w:id="3"/>
      <w:r w:rsidRPr="00B51D62">
        <w:rPr>
          <w:sz w:val="24"/>
          <w:szCs w:val="24"/>
          <w:lang w:val="es-ES_tradnl"/>
        </w:rPr>
        <w:lastRenderedPageBreak/>
        <w:t>C</w:t>
      </w:r>
      <w:r w:rsidR="00B202E9" w:rsidRPr="00B51D62">
        <w:rPr>
          <w:sz w:val="24"/>
          <w:szCs w:val="24"/>
          <w:lang w:val="es-ES_tradnl"/>
        </w:rPr>
        <w:t>APITULO</w:t>
      </w:r>
      <w:r w:rsidRPr="00B51D62">
        <w:rPr>
          <w:sz w:val="24"/>
          <w:szCs w:val="24"/>
          <w:lang w:val="es-ES_tradnl"/>
        </w:rPr>
        <w:t xml:space="preserve"> I. P</w:t>
      </w:r>
      <w:r w:rsidR="00B202E9" w:rsidRPr="00B51D62">
        <w:rPr>
          <w:sz w:val="24"/>
          <w:szCs w:val="24"/>
          <w:lang w:val="es-ES_tradnl"/>
        </w:rPr>
        <w:t>LANTEAMI</w:t>
      </w:r>
      <w:r w:rsidR="001E7D4D" w:rsidRPr="00B51D62">
        <w:rPr>
          <w:sz w:val="24"/>
          <w:szCs w:val="24"/>
          <w:lang w:val="es-ES_tradnl"/>
        </w:rPr>
        <w:t>EN</w:t>
      </w:r>
      <w:r w:rsidR="00B202E9" w:rsidRPr="00B51D62">
        <w:rPr>
          <w:sz w:val="24"/>
          <w:szCs w:val="24"/>
          <w:lang w:val="es-ES_tradnl"/>
        </w:rPr>
        <w:t>TO DE LA INVESTIGACI</w:t>
      </w:r>
      <w:r w:rsidR="001E7D4D" w:rsidRPr="00B51D62">
        <w:rPr>
          <w:sz w:val="24"/>
          <w:szCs w:val="24"/>
          <w:lang w:val="es-ES_tradnl"/>
        </w:rPr>
        <w:t>Ó</w:t>
      </w:r>
      <w:r w:rsidR="00B202E9" w:rsidRPr="00B51D62">
        <w:rPr>
          <w:sz w:val="24"/>
          <w:szCs w:val="24"/>
          <w:lang w:val="es-ES_tradnl"/>
        </w:rPr>
        <w:t>N</w:t>
      </w:r>
      <w:bookmarkEnd w:id="11"/>
      <w:bookmarkEnd w:id="12"/>
      <w:bookmarkEnd w:id="13"/>
      <w:bookmarkEnd w:id="14"/>
      <w:bookmarkEnd w:id="15"/>
    </w:p>
    <w:p w14:paraId="4A3923B1" w14:textId="07908BB9" w:rsidR="002902C1" w:rsidRPr="00B51D62" w:rsidRDefault="00D67978" w:rsidP="00AE4E00">
      <w:pPr>
        <w:pStyle w:val="Ttulo2"/>
        <w:spacing w:line="480" w:lineRule="auto"/>
        <w:ind w:firstLine="720"/>
        <w:rPr>
          <w:sz w:val="24"/>
          <w:szCs w:val="24"/>
          <w:lang w:val="es-ES_tradnl"/>
        </w:rPr>
      </w:pPr>
      <w:bookmarkStart w:id="16" w:name="_Toc153623463"/>
      <w:bookmarkStart w:id="17" w:name="_Toc153641094"/>
      <w:bookmarkStart w:id="18" w:name="_Toc153653861"/>
      <w:bookmarkStart w:id="19" w:name="_Toc153660173"/>
      <w:bookmarkStart w:id="20" w:name="_Toc157200391"/>
      <w:r w:rsidRPr="00B51D62">
        <w:rPr>
          <w:sz w:val="24"/>
          <w:szCs w:val="24"/>
          <w:lang w:val="es-ES_tradnl"/>
        </w:rPr>
        <w:t>1.</w:t>
      </w:r>
      <w:r w:rsidR="002902C1" w:rsidRPr="00B51D62">
        <w:rPr>
          <w:sz w:val="24"/>
          <w:szCs w:val="24"/>
          <w:lang w:val="es-ES_tradnl"/>
        </w:rPr>
        <w:t>I</w:t>
      </w:r>
      <w:r w:rsidRPr="00B51D62">
        <w:rPr>
          <w:sz w:val="24"/>
          <w:szCs w:val="24"/>
          <w:lang w:val="es-ES_tradnl"/>
        </w:rPr>
        <w:t>ntroducción</w:t>
      </w:r>
      <w:bookmarkEnd w:id="16"/>
      <w:bookmarkEnd w:id="17"/>
      <w:bookmarkEnd w:id="18"/>
      <w:bookmarkEnd w:id="19"/>
      <w:bookmarkEnd w:id="20"/>
    </w:p>
    <w:p w14:paraId="0D1B145F" w14:textId="77777777" w:rsidR="002902C1" w:rsidRPr="00B51D62" w:rsidRDefault="002902C1"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La Empresa Hondureña de Telecomunicaciones (Hondutel) ha sido un pilar fundamental en el campo de las telecomunicaciones en Honduras desde su creación en mayo de 1976, con el objetivo de regular, modernizar y expandir el sistema de telecomunicaciones en el país. A lo largo de su historia, Hondutel ha experimentado cambios significativos, especialmente con la emisión de la Ley Marco de Telecomunicaciones en 1995, que transformó el entorno regulatorio y operativo de las telecomunicaciones en Honduras.</w:t>
      </w:r>
    </w:p>
    <w:p w14:paraId="27DDFE30" w14:textId="50E7299B" w:rsidR="002902C1" w:rsidRPr="00B51D62" w:rsidRDefault="002902C1"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En el contexto actual, caracterizado por un entorno en constante cambio y evolución tecnológica, las empresas de telecomunicaciones, incluyendo a Hondutel, se enfrentan a desafíos significativos</w:t>
      </w:r>
      <w:r w:rsidR="00BC2676">
        <w:rPr>
          <w:rFonts w:ascii="Times New Roman" w:eastAsia="Times New Roman" w:hAnsi="Times New Roman" w:cs="Times New Roman"/>
          <w:sz w:val="24"/>
          <w:szCs w:val="24"/>
          <w:lang w:val="es-ES_tradnl" w:eastAsia="es-HN"/>
        </w:rPr>
        <w:t xml:space="preserve"> su</w:t>
      </w:r>
      <w:r w:rsidRPr="00B51D62">
        <w:rPr>
          <w:rFonts w:ascii="Times New Roman" w:eastAsia="Times New Roman" w:hAnsi="Times New Roman" w:cs="Times New Roman"/>
          <w:sz w:val="24"/>
          <w:szCs w:val="24"/>
          <w:lang w:val="es-ES_tradnl" w:eastAsia="es-HN"/>
        </w:rPr>
        <w:t xml:space="preserve"> capacidad de adaptación y eficiencia operativa se vuelven críticas para mantenerse competitivos</w:t>
      </w:r>
      <w:r w:rsidR="00BC2676">
        <w:rPr>
          <w:rFonts w:ascii="Times New Roman" w:eastAsia="Times New Roman" w:hAnsi="Times New Roman" w:cs="Times New Roman"/>
          <w:sz w:val="24"/>
          <w:szCs w:val="24"/>
          <w:lang w:val="es-ES_tradnl" w:eastAsia="es-HN"/>
        </w:rPr>
        <w:t xml:space="preserve"> enfocados a</w:t>
      </w:r>
      <w:r w:rsidRPr="00B51D62">
        <w:rPr>
          <w:rFonts w:ascii="Times New Roman" w:eastAsia="Times New Roman" w:hAnsi="Times New Roman" w:cs="Times New Roman"/>
          <w:sz w:val="24"/>
          <w:szCs w:val="24"/>
          <w:lang w:val="es-ES_tradnl" w:eastAsia="es-HN"/>
        </w:rPr>
        <w:t xml:space="preserve"> las demandas cambiantes del mercado.</w:t>
      </w:r>
      <w:r w:rsidR="00E75E5D" w:rsidRPr="00B51D62">
        <w:rPr>
          <w:rFonts w:ascii="Times New Roman" w:eastAsia="Times New Roman" w:hAnsi="Times New Roman" w:cs="Times New Roman"/>
          <w:sz w:val="24"/>
          <w:szCs w:val="24"/>
          <w:lang w:val="es-ES_tradnl" w:eastAsia="es-HN"/>
        </w:rPr>
        <w:t xml:space="preserve"> </w:t>
      </w:r>
      <w:r w:rsidRPr="00B51D62">
        <w:rPr>
          <w:rFonts w:ascii="Times New Roman" w:eastAsia="Times New Roman" w:hAnsi="Times New Roman" w:cs="Times New Roman"/>
          <w:sz w:val="24"/>
          <w:szCs w:val="24"/>
          <w:lang w:val="es-ES_tradnl" w:eastAsia="es-HN"/>
        </w:rPr>
        <w:t xml:space="preserve">Este proyecto de investigación tiene como </w:t>
      </w:r>
      <w:r w:rsidR="00BC2676">
        <w:rPr>
          <w:rFonts w:ascii="Times New Roman" w:eastAsia="Times New Roman" w:hAnsi="Times New Roman" w:cs="Times New Roman"/>
          <w:sz w:val="24"/>
          <w:szCs w:val="24"/>
          <w:lang w:val="es-ES_tradnl" w:eastAsia="es-HN"/>
        </w:rPr>
        <w:t>finalidad</w:t>
      </w:r>
      <w:r w:rsidRPr="00B51D62">
        <w:rPr>
          <w:rFonts w:ascii="Times New Roman" w:eastAsia="Times New Roman" w:hAnsi="Times New Roman" w:cs="Times New Roman"/>
          <w:sz w:val="24"/>
          <w:szCs w:val="24"/>
          <w:lang w:val="es-ES_tradnl" w:eastAsia="es-HN"/>
        </w:rPr>
        <w:t xml:space="preserve"> abordar aspecto</w:t>
      </w:r>
      <w:r w:rsidR="00BC2676">
        <w:rPr>
          <w:rFonts w:ascii="Times New Roman" w:eastAsia="Times New Roman" w:hAnsi="Times New Roman" w:cs="Times New Roman"/>
          <w:sz w:val="24"/>
          <w:szCs w:val="24"/>
          <w:lang w:val="es-ES_tradnl" w:eastAsia="es-HN"/>
        </w:rPr>
        <w:t>s</w:t>
      </w:r>
      <w:r w:rsidRPr="00B51D62">
        <w:rPr>
          <w:rFonts w:ascii="Times New Roman" w:eastAsia="Times New Roman" w:hAnsi="Times New Roman" w:cs="Times New Roman"/>
          <w:sz w:val="24"/>
          <w:szCs w:val="24"/>
          <w:lang w:val="es-ES_tradnl" w:eastAsia="es-HN"/>
        </w:rPr>
        <w:t xml:space="preserve"> fundamental</w:t>
      </w:r>
      <w:r w:rsidR="00BC2676">
        <w:rPr>
          <w:rFonts w:ascii="Times New Roman" w:eastAsia="Times New Roman" w:hAnsi="Times New Roman" w:cs="Times New Roman"/>
          <w:sz w:val="24"/>
          <w:szCs w:val="24"/>
          <w:lang w:val="es-ES_tradnl" w:eastAsia="es-HN"/>
        </w:rPr>
        <w:t>es</w:t>
      </w:r>
      <w:r w:rsidRPr="00B51D62">
        <w:rPr>
          <w:rFonts w:ascii="Times New Roman" w:eastAsia="Times New Roman" w:hAnsi="Times New Roman" w:cs="Times New Roman"/>
          <w:sz w:val="24"/>
          <w:szCs w:val="24"/>
          <w:lang w:val="es-ES_tradnl" w:eastAsia="es-HN"/>
        </w:rPr>
        <w:t xml:space="preserve"> de la gestión de recursos humanos de Hondutel, </w:t>
      </w:r>
      <w:r w:rsidR="00BC2676">
        <w:rPr>
          <w:rFonts w:ascii="Times New Roman" w:eastAsia="Times New Roman" w:hAnsi="Times New Roman" w:cs="Times New Roman"/>
          <w:sz w:val="24"/>
          <w:szCs w:val="24"/>
          <w:lang w:val="es-ES_tradnl" w:eastAsia="es-HN"/>
        </w:rPr>
        <w:t>l</w:t>
      </w:r>
      <w:r w:rsidR="00FC31D1" w:rsidRPr="00B51D62">
        <w:rPr>
          <w:rFonts w:ascii="Times New Roman" w:eastAsia="Times New Roman" w:hAnsi="Times New Roman" w:cs="Times New Roman"/>
          <w:sz w:val="24"/>
          <w:szCs w:val="24"/>
          <w:lang w:val="es-ES_tradnl" w:eastAsia="es-HN"/>
        </w:rPr>
        <w:t>a situación económica</w:t>
      </w:r>
      <w:r w:rsidR="00BC2676">
        <w:rPr>
          <w:rFonts w:ascii="Times New Roman" w:eastAsia="Times New Roman" w:hAnsi="Times New Roman" w:cs="Times New Roman"/>
          <w:sz w:val="24"/>
          <w:szCs w:val="24"/>
          <w:lang w:val="es-ES_tradnl" w:eastAsia="es-HN"/>
        </w:rPr>
        <w:t xml:space="preserve"> agravada</w:t>
      </w:r>
      <w:r w:rsidR="00FC31D1" w:rsidRPr="00B51D62">
        <w:rPr>
          <w:rFonts w:ascii="Times New Roman" w:eastAsia="Times New Roman" w:hAnsi="Times New Roman" w:cs="Times New Roman"/>
          <w:sz w:val="24"/>
          <w:szCs w:val="24"/>
          <w:lang w:val="es-ES_tradnl" w:eastAsia="es-HN"/>
        </w:rPr>
        <w:t xml:space="preserve"> de la empresa hondureña de telecomunicaciones Hondutel está lejos de resolverse </w:t>
      </w:r>
      <w:r w:rsidR="00BC2676">
        <w:rPr>
          <w:rFonts w:ascii="Times New Roman" w:eastAsia="Times New Roman" w:hAnsi="Times New Roman" w:cs="Times New Roman"/>
          <w:sz w:val="24"/>
          <w:szCs w:val="24"/>
          <w:lang w:val="es-ES_tradnl" w:eastAsia="es-HN"/>
        </w:rPr>
        <w:t>a esto le podemos sumar</w:t>
      </w:r>
      <w:r w:rsidR="00FC31D1" w:rsidRPr="00B51D62">
        <w:rPr>
          <w:rFonts w:ascii="Times New Roman" w:eastAsia="Times New Roman" w:hAnsi="Times New Roman" w:cs="Times New Roman"/>
          <w:sz w:val="24"/>
          <w:szCs w:val="24"/>
          <w:lang w:val="es-ES_tradnl" w:eastAsia="es-HN"/>
        </w:rPr>
        <w:t xml:space="preserve"> una movilización y el paro de sus trabajadores, que reclaman por salarios atrasados. Lo anterior viene a repercutir en la motivación la eficiencia en el desarrollo de las funciones</w:t>
      </w:r>
      <w:r w:rsidRPr="00B51D62">
        <w:rPr>
          <w:rFonts w:ascii="Times New Roman" w:eastAsia="Times New Roman" w:hAnsi="Times New Roman" w:cs="Times New Roman"/>
          <w:sz w:val="24"/>
          <w:szCs w:val="24"/>
          <w:lang w:val="es-ES_tradnl" w:eastAsia="es-HN"/>
        </w:rPr>
        <w:t xml:space="preserve">, responsabilidades </w:t>
      </w:r>
      <w:r w:rsidR="00FC31D1" w:rsidRPr="00B51D62">
        <w:rPr>
          <w:rFonts w:ascii="Times New Roman" w:eastAsia="Times New Roman" w:hAnsi="Times New Roman" w:cs="Times New Roman"/>
          <w:sz w:val="24"/>
          <w:szCs w:val="24"/>
          <w:lang w:val="es-ES_tradnl" w:eastAsia="es-HN"/>
        </w:rPr>
        <w:t>como el cumplimiento de los</w:t>
      </w:r>
      <w:r w:rsidRPr="00B51D62">
        <w:rPr>
          <w:rFonts w:ascii="Times New Roman" w:eastAsia="Times New Roman" w:hAnsi="Times New Roman" w:cs="Times New Roman"/>
          <w:sz w:val="24"/>
          <w:szCs w:val="24"/>
          <w:lang w:val="es-ES_tradnl" w:eastAsia="es-HN"/>
        </w:rPr>
        <w:t xml:space="preserve"> requisitos de cada puesto en la organización, </w:t>
      </w:r>
      <w:r w:rsidR="00FC31D1" w:rsidRPr="00B51D62">
        <w:rPr>
          <w:rFonts w:ascii="Times New Roman" w:eastAsia="Times New Roman" w:hAnsi="Times New Roman" w:cs="Times New Roman"/>
          <w:sz w:val="24"/>
          <w:szCs w:val="24"/>
          <w:lang w:val="es-ES_tradnl" w:eastAsia="es-HN"/>
        </w:rPr>
        <w:t xml:space="preserve">esta empresa trabaja con la mismas </w:t>
      </w:r>
      <w:r w:rsidR="00E75E5D" w:rsidRPr="00B51D62">
        <w:rPr>
          <w:rFonts w:ascii="Times New Roman" w:eastAsia="Times New Roman" w:hAnsi="Times New Roman" w:cs="Times New Roman"/>
          <w:sz w:val="24"/>
          <w:szCs w:val="24"/>
          <w:lang w:val="es-ES_tradnl" w:eastAsia="es-HN"/>
        </w:rPr>
        <w:t>descripciones de puestos y otros desde el año</w:t>
      </w:r>
      <w:r w:rsidRPr="00B51D62">
        <w:rPr>
          <w:rFonts w:ascii="Times New Roman" w:eastAsia="Times New Roman" w:hAnsi="Times New Roman" w:cs="Times New Roman"/>
          <w:sz w:val="24"/>
          <w:szCs w:val="24"/>
          <w:lang w:val="es-ES_tradnl" w:eastAsia="es-HN"/>
        </w:rPr>
        <w:t xml:space="preserve"> 1997</w:t>
      </w:r>
      <w:r w:rsidR="00E75E5D" w:rsidRPr="00B51D62">
        <w:rPr>
          <w:rFonts w:ascii="Times New Roman" w:eastAsia="Times New Roman" w:hAnsi="Times New Roman" w:cs="Times New Roman"/>
          <w:sz w:val="24"/>
          <w:szCs w:val="24"/>
          <w:lang w:val="es-ES_tradnl" w:eastAsia="es-HN"/>
        </w:rPr>
        <w:t xml:space="preserve">, lo cual crea una necesidad en presentar </w:t>
      </w:r>
      <w:r w:rsidRPr="00B51D62">
        <w:rPr>
          <w:rFonts w:ascii="Times New Roman" w:eastAsia="Times New Roman" w:hAnsi="Times New Roman" w:cs="Times New Roman"/>
          <w:sz w:val="24"/>
          <w:szCs w:val="24"/>
          <w:lang w:val="es-ES_tradnl" w:eastAsia="es-HN"/>
        </w:rPr>
        <w:t>cambios significativos en su estructura organizacional</w:t>
      </w:r>
      <w:r w:rsidR="00E75E5D" w:rsidRPr="00B51D62">
        <w:rPr>
          <w:rFonts w:ascii="Times New Roman" w:eastAsia="Times New Roman" w:hAnsi="Times New Roman" w:cs="Times New Roman"/>
          <w:sz w:val="24"/>
          <w:szCs w:val="24"/>
          <w:lang w:val="es-ES_tradnl" w:eastAsia="es-HN"/>
        </w:rPr>
        <w:t xml:space="preserve"> que no sean un experimento de cada gobierno si no que se vuelvan asertivos y eficientes para muchas generaciones m</w:t>
      </w:r>
      <w:r w:rsidR="001E7D4D" w:rsidRPr="00B51D62">
        <w:rPr>
          <w:rFonts w:ascii="Times New Roman" w:eastAsia="Times New Roman" w:hAnsi="Times New Roman" w:cs="Times New Roman"/>
          <w:sz w:val="24"/>
          <w:szCs w:val="24"/>
          <w:lang w:val="es-ES_tradnl" w:eastAsia="es-HN"/>
        </w:rPr>
        <w:t>á</w:t>
      </w:r>
      <w:r w:rsidR="00E75E5D" w:rsidRPr="00B51D62">
        <w:rPr>
          <w:rFonts w:ascii="Times New Roman" w:eastAsia="Times New Roman" w:hAnsi="Times New Roman" w:cs="Times New Roman"/>
          <w:sz w:val="24"/>
          <w:szCs w:val="24"/>
          <w:lang w:val="es-ES_tradnl" w:eastAsia="es-HN"/>
        </w:rPr>
        <w:t xml:space="preserve">s aun para </w:t>
      </w:r>
      <w:r w:rsidR="00E75E5D" w:rsidRPr="00B51D62">
        <w:rPr>
          <w:rFonts w:ascii="Times New Roman" w:eastAsia="Times New Roman" w:hAnsi="Times New Roman" w:cs="Times New Roman"/>
          <w:sz w:val="24"/>
          <w:szCs w:val="24"/>
          <w:lang w:val="es-ES_tradnl" w:eastAsia="es-HN"/>
        </w:rPr>
        <w:lastRenderedPageBreak/>
        <w:t>convertirse en una empresa robusta y competitiva en un mercado voraz que está en constante evolución como lo es las telecomunicaciones.</w:t>
      </w:r>
    </w:p>
    <w:p w14:paraId="1B028E70" w14:textId="4C99E0F9" w:rsidR="002902C1" w:rsidRPr="00B51D62" w:rsidRDefault="002902C1"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 xml:space="preserve">En este capítulo, </w:t>
      </w:r>
      <w:r w:rsidR="00E75E5D" w:rsidRPr="00B51D62">
        <w:rPr>
          <w:rFonts w:ascii="Times New Roman" w:eastAsia="Times New Roman" w:hAnsi="Times New Roman" w:cs="Times New Roman"/>
          <w:sz w:val="24"/>
          <w:szCs w:val="24"/>
          <w:lang w:val="es-ES_tradnl" w:eastAsia="es-HN"/>
        </w:rPr>
        <w:t xml:space="preserve">se </w:t>
      </w:r>
      <w:r w:rsidR="000466D3" w:rsidRPr="00B51D62">
        <w:rPr>
          <w:rFonts w:ascii="Times New Roman" w:eastAsia="Times New Roman" w:hAnsi="Times New Roman" w:cs="Times New Roman"/>
          <w:sz w:val="24"/>
          <w:szCs w:val="24"/>
          <w:lang w:val="es-ES_tradnl" w:eastAsia="es-HN"/>
        </w:rPr>
        <w:t>presentará</w:t>
      </w:r>
      <w:r w:rsidR="00E75E5D" w:rsidRPr="00B51D62">
        <w:rPr>
          <w:rFonts w:ascii="Times New Roman" w:eastAsia="Times New Roman" w:hAnsi="Times New Roman" w:cs="Times New Roman"/>
          <w:sz w:val="24"/>
          <w:szCs w:val="24"/>
          <w:lang w:val="es-ES_tradnl" w:eastAsia="es-HN"/>
        </w:rPr>
        <w:t xml:space="preserve"> </w:t>
      </w:r>
      <w:r w:rsidRPr="00B51D62">
        <w:rPr>
          <w:rFonts w:ascii="Times New Roman" w:eastAsia="Times New Roman" w:hAnsi="Times New Roman" w:cs="Times New Roman"/>
          <w:sz w:val="24"/>
          <w:szCs w:val="24"/>
          <w:lang w:val="es-ES_tradnl" w:eastAsia="es-HN"/>
        </w:rPr>
        <w:t>una visión general de la investigación y su estructura, además de destacar la importancia de esta investigación y su aplicabilidad práctica en el contexto de Hondutel.</w:t>
      </w:r>
    </w:p>
    <w:p w14:paraId="46588ABF" w14:textId="77777777" w:rsidR="00922DD7" w:rsidRPr="00B51D62" w:rsidRDefault="00922DD7"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5A95CFDE" w14:textId="77F73FCE" w:rsidR="002902C1" w:rsidRPr="00B51D62" w:rsidRDefault="002902C1" w:rsidP="00AE4E00">
      <w:pPr>
        <w:pStyle w:val="Ttulo2"/>
        <w:spacing w:line="480" w:lineRule="auto"/>
        <w:ind w:firstLine="720"/>
        <w:jc w:val="both"/>
        <w:rPr>
          <w:sz w:val="24"/>
          <w:szCs w:val="24"/>
          <w:lang w:val="es-ES_tradnl"/>
        </w:rPr>
      </w:pPr>
      <w:bookmarkStart w:id="21" w:name="_Toc153623464"/>
      <w:bookmarkStart w:id="22" w:name="_Toc153641095"/>
      <w:bookmarkStart w:id="23" w:name="_Toc153653862"/>
      <w:bookmarkStart w:id="24" w:name="_Toc153660174"/>
      <w:bookmarkStart w:id="25" w:name="_Toc157200392"/>
      <w:r w:rsidRPr="00B51D62">
        <w:rPr>
          <w:sz w:val="24"/>
          <w:szCs w:val="24"/>
          <w:lang w:val="es-ES_tradnl"/>
        </w:rPr>
        <w:t>1.2 A</w:t>
      </w:r>
      <w:r w:rsidR="00D67978" w:rsidRPr="00B51D62">
        <w:rPr>
          <w:sz w:val="24"/>
          <w:szCs w:val="24"/>
          <w:lang w:val="es-ES_tradnl"/>
        </w:rPr>
        <w:t>ntecedentes del Problema</w:t>
      </w:r>
      <w:bookmarkEnd w:id="21"/>
      <w:bookmarkEnd w:id="22"/>
      <w:bookmarkEnd w:id="23"/>
      <w:bookmarkEnd w:id="24"/>
      <w:bookmarkEnd w:id="25"/>
    </w:p>
    <w:p w14:paraId="42527033" w14:textId="181EBB92" w:rsidR="00927563" w:rsidRPr="00B51D62" w:rsidRDefault="001E7D4D" w:rsidP="00AE4E00">
      <w:pPr>
        <w:spacing w:after="0"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L</w:t>
      </w:r>
      <w:r w:rsidR="00C00857" w:rsidRPr="00B51D62">
        <w:rPr>
          <w:rFonts w:ascii="Times New Roman" w:eastAsia="Times New Roman" w:hAnsi="Times New Roman" w:cs="Times New Roman"/>
          <w:sz w:val="24"/>
          <w:szCs w:val="24"/>
          <w:lang w:val="es-ES_tradnl" w:eastAsia="es-HN"/>
        </w:rPr>
        <w:t>os empleados de Hondutel presentan</w:t>
      </w:r>
      <w:r w:rsidR="006E7E4F" w:rsidRPr="00B51D62">
        <w:rPr>
          <w:rFonts w:ascii="Times New Roman" w:eastAsia="Times New Roman" w:hAnsi="Times New Roman" w:cs="Times New Roman"/>
          <w:sz w:val="24"/>
          <w:szCs w:val="24"/>
          <w:lang w:val="es-ES_tradnl" w:eastAsia="es-HN"/>
        </w:rPr>
        <w:t xml:space="preserve"> descoordinación al momento de ejecutar las tareas que son parte de sus labores,</w:t>
      </w:r>
      <w:r w:rsidR="00AE3725" w:rsidRPr="00B51D62">
        <w:rPr>
          <w:rFonts w:ascii="Times New Roman" w:eastAsia="Times New Roman" w:hAnsi="Times New Roman" w:cs="Times New Roman"/>
          <w:sz w:val="24"/>
          <w:szCs w:val="24"/>
          <w:lang w:val="es-ES_tradnl" w:eastAsia="es-HN"/>
        </w:rPr>
        <w:t xml:space="preserve"> </w:t>
      </w:r>
      <w:r w:rsidR="00BC2676">
        <w:rPr>
          <w:rFonts w:ascii="Times New Roman" w:eastAsia="Times New Roman" w:hAnsi="Times New Roman" w:cs="Times New Roman"/>
          <w:sz w:val="24"/>
          <w:szCs w:val="24"/>
          <w:lang w:val="es-ES_tradnl" w:eastAsia="es-HN"/>
        </w:rPr>
        <w:t xml:space="preserve">robustecer </w:t>
      </w:r>
      <w:r w:rsidR="00AE3725" w:rsidRPr="00B51D62">
        <w:rPr>
          <w:rFonts w:ascii="Times New Roman" w:eastAsia="Times New Roman" w:hAnsi="Times New Roman" w:cs="Times New Roman"/>
          <w:sz w:val="24"/>
          <w:szCs w:val="24"/>
          <w:lang w:val="es-ES_tradnl" w:eastAsia="es-HN"/>
        </w:rPr>
        <w:t>la</w:t>
      </w:r>
      <w:r w:rsidR="006E7E4F" w:rsidRPr="00B51D62">
        <w:rPr>
          <w:rFonts w:ascii="Times New Roman" w:eastAsia="Times New Roman" w:hAnsi="Times New Roman" w:cs="Times New Roman"/>
          <w:sz w:val="24"/>
          <w:szCs w:val="24"/>
          <w:lang w:val="es-ES_tradnl" w:eastAsia="es-HN"/>
        </w:rPr>
        <w:t xml:space="preserve"> cultura organizacional</w:t>
      </w:r>
      <w:r w:rsidR="00AE3725" w:rsidRPr="00B51D62">
        <w:rPr>
          <w:rFonts w:ascii="Times New Roman" w:eastAsia="Times New Roman" w:hAnsi="Times New Roman" w:cs="Times New Roman"/>
          <w:sz w:val="24"/>
          <w:szCs w:val="24"/>
          <w:lang w:val="es-ES_tradnl" w:eastAsia="es-HN"/>
        </w:rPr>
        <w:t xml:space="preserve"> d</w:t>
      </w:r>
      <w:r w:rsidR="00BC2676">
        <w:rPr>
          <w:rFonts w:ascii="Times New Roman" w:eastAsia="Times New Roman" w:hAnsi="Times New Roman" w:cs="Times New Roman"/>
          <w:sz w:val="24"/>
          <w:szCs w:val="24"/>
          <w:lang w:val="es-ES_tradnl" w:eastAsia="es-HN"/>
        </w:rPr>
        <w:t>e forma</w:t>
      </w:r>
      <w:r w:rsidR="00AE3725" w:rsidRPr="00B51D62">
        <w:rPr>
          <w:rFonts w:ascii="Times New Roman" w:eastAsia="Times New Roman" w:hAnsi="Times New Roman" w:cs="Times New Roman"/>
          <w:sz w:val="24"/>
          <w:szCs w:val="24"/>
          <w:lang w:val="es-ES_tradnl" w:eastAsia="es-HN"/>
        </w:rPr>
        <w:t xml:space="preserve"> integra</w:t>
      </w:r>
      <w:r w:rsidR="00BC2676">
        <w:rPr>
          <w:rFonts w:ascii="Times New Roman" w:eastAsia="Times New Roman" w:hAnsi="Times New Roman" w:cs="Times New Roman"/>
          <w:sz w:val="24"/>
          <w:szCs w:val="24"/>
          <w:lang w:val="es-ES_tradnl" w:eastAsia="es-HN"/>
        </w:rPr>
        <w:t>l</w:t>
      </w:r>
      <w:r w:rsidR="00AE3725" w:rsidRPr="00B51D62">
        <w:rPr>
          <w:rFonts w:ascii="Times New Roman" w:eastAsia="Times New Roman" w:hAnsi="Times New Roman" w:cs="Times New Roman"/>
          <w:sz w:val="24"/>
          <w:szCs w:val="24"/>
          <w:lang w:val="es-ES_tradnl" w:eastAsia="es-HN"/>
        </w:rPr>
        <w:t xml:space="preserve"> donde el </w:t>
      </w:r>
      <w:r w:rsidR="006E7E4F" w:rsidRPr="00B51D62">
        <w:rPr>
          <w:rFonts w:ascii="Times New Roman" w:eastAsia="Times New Roman" w:hAnsi="Times New Roman" w:cs="Times New Roman"/>
          <w:sz w:val="24"/>
          <w:szCs w:val="24"/>
          <w:lang w:val="es-ES_tradnl" w:eastAsia="es-HN"/>
        </w:rPr>
        <w:t xml:space="preserve">personal </w:t>
      </w:r>
      <w:r w:rsidR="00AE3725" w:rsidRPr="00B51D62">
        <w:rPr>
          <w:rFonts w:ascii="Times New Roman" w:eastAsia="Times New Roman" w:hAnsi="Times New Roman" w:cs="Times New Roman"/>
          <w:sz w:val="24"/>
          <w:szCs w:val="24"/>
          <w:lang w:val="es-ES_tradnl" w:eastAsia="es-HN"/>
        </w:rPr>
        <w:t>cono</w:t>
      </w:r>
      <w:r w:rsidR="00BC2676">
        <w:rPr>
          <w:rFonts w:ascii="Times New Roman" w:eastAsia="Times New Roman" w:hAnsi="Times New Roman" w:cs="Times New Roman"/>
          <w:sz w:val="24"/>
          <w:szCs w:val="24"/>
          <w:lang w:val="es-ES_tradnl" w:eastAsia="es-HN"/>
        </w:rPr>
        <w:t>zca</w:t>
      </w:r>
      <w:r w:rsidR="002E272C">
        <w:rPr>
          <w:rFonts w:ascii="Times New Roman" w:eastAsia="Times New Roman" w:hAnsi="Times New Roman" w:cs="Times New Roman"/>
          <w:sz w:val="24"/>
          <w:szCs w:val="24"/>
          <w:lang w:val="es-ES_tradnl" w:eastAsia="es-HN"/>
        </w:rPr>
        <w:t>,</w:t>
      </w:r>
      <w:r w:rsidR="00AE3725" w:rsidRPr="00B51D62">
        <w:rPr>
          <w:rFonts w:ascii="Times New Roman" w:eastAsia="Times New Roman" w:hAnsi="Times New Roman" w:cs="Times New Roman"/>
          <w:sz w:val="24"/>
          <w:szCs w:val="24"/>
          <w:lang w:val="es-ES_tradnl" w:eastAsia="es-HN"/>
        </w:rPr>
        <w:t xml:space="preserve"> cómo</w:t>
      </w:r>
      <w:r w:rsidR="006E7E4F" w:rsidRPr="00B51D62">
        <w:rPr>
          <w:rFonts w:ascii="Times New Roman" w:eastAsia="Times New Roman" w:hAnsi="Times New Roman" w:cs="Times New Roman"/>
          <w:sz w:val="24"/>
          <w:szCs w:val="24"/>
          <w:lang w:val="es-ES_tradnl" w:eastAsia="es-HN"/>
        </w:rPr>
        <w:t xml:space="preserve">, </w:t>
      </w:r>
      <w:r w:rsidR="00AE3725" w:rsidRPr="00B51D62">
        <w:rPr>
          <w:rFonts w:ascii="Times New Roman" w:eastAsia="Times New Roman" w:hAnsi="Times New Roman" w:cs="Times New Roman"/>
          <w:sz w:val="24"/>
          <w:szCs w:val="24"/>
          <w:lang w:val="es-ES_tradnl" w:eastAsia="es-HN"/>
        </w:rPr>
        <w:t>cuándo</w:t>
      </w:r>
      <w:r w:rsidR="006E7E4F" w:rsidRPr="00B51D62">
        <w:rPr>
          <w:rFonts w:ascii="Times New Roman" w:eastAsia="Times New Roman" w:hAnsi="Times New Roman" w:cs="Times New Roman"/>
          <w:sz w:val="24"/>
          <w:szCs w:val="24"/>
          <w:lang w:val="es-ES_tradnl" w:eastAsia="es-HN"/>
        </w:rPr>
        <w:t xml:space="preserve"> </w:t>
      </w:r>
      <w:r w:rsidR="00421892" w:rsidRPr="00B51D62">
        <w:rPr>
          <w:rFonts w:ascii="Times New Roman" w:eastAsia="Times New Roman" w:hAnsi="Times New Roman" w:cs="Times New Roman"/>
          <w:sz w:val="24"/>
          <w:szCs w:val="24"/>
          <w:lang w:val="es-ES_tradnl" w:eastAsia="es-HN"/>
        </w:rPr>
        <w:t>o hasta</w:t>
      </w:r>
      <w:r w:rsidR="006E7E4F" w:rsidRPr="00B51D62">
        <w:rPr>
          <w:rFonts w:ascii="Times New Roman" w:eastAsia="Times New Roman" w:hAnsi="Times New Roman" w:cs="Times New Roman"/>
          <w:sz w:val="24"/>
          <w:szCs w:val="24"/>
          <w:lang w:val="es-ES_tradnl" w:eastAsia="es-HN"/>
        </w:rPr>
        <w:t xml:space="preserve"> </w:t>
      </w:r>
      <w:r w:rsidR="00421892" w:rsidRPr="00B51D62">
        <w:rPr>
          <w:rFonts w:ascii="Times New Roman" w:eastAsia="Times New Roman" w:hAnsi="Times New Roman" w:cs="Times New Roman"/>
          <w:sz w:val="24"/>
          <w:szCs w:val="24"/>
          <w:lang w:val="es-ES_tradnl" w:eastAsia="es-HN"/>
        </w:rPr>
        <w:t>dónde</w:t>
      </w:r>
      <w:r w:rsidR="006E7E4F" w:rsidRPr="00B51D62">
        <w:rPr>
          <w:rFonts w:ascii="Times New Roman" w:eastAsia="Times New Roman" w:hAnsi="Times New Roman" w:cs="Times New Roman"/>
          <w:sz w:val="24"/>
          <w:szCs w:val="24"/>
          <w:lang w:val="es-ES_tradnl" w:eastAsia="es-HN"/>
        </w:rPr>
        <w:t xml:space="preserve"> llega el papel a </w:t>
      </w:r>
      <w:r w:rsidR="002E272C" w:rsidRPr="00B51D62">
        <w:rPr>
          <w:rFonts w:ascii="Times New Roman" w:eastAsia="Times New Roman" w:hAnsi="Times New Roman" w:cs="Times New Roman"/>
          <w:sz w:val="24"/>
          <w:szCs w:val="24"/>
          <w:lang w:val="es-ES_tradnl" w:eastAsia="es-HN"/>
        </w:rPr>
        <w:t>desenvolver</w:t>
      </w:r>
      <w:r w:rsidR="006E7E4F" w:rsidRPr="00B51D62">
        <w:rPr>
          <w:rFonts w:ascii="Times New Roman" w:eastAsia="Times New Roman" w:hAnsi="Times New Roman" w:cs="Times New Roman"/>
          <w:sz w:val="24"/>
          <w:szCs w:val="24"/>
          <w:lang w:val="es-ES_tradnl" w:eastAsia="es-HN"/>
        </w:rPr>
        <w:t xml:space="preserve"> dentro de la organización, </w:t>
      </w:r>
      <w:r w:rsidR="00AE3725" w:rsidRPr="00B51D62">
        <w:rPr>
          <w:rFonts w:ascii="Times New Roman" w:eastAsia="Times New Roman" w:hAnsi="Times New Roman" w:cs="Times New Roman"/>
          <w:sz w:val="24"/>
          <w:szCs w:val="24"/>
          <w:lang w:val="es-ES_tradnl" w:eastAsia="es-HN"/>
        </w:rPr>
        <w:t xml:space="preserve">lo anterior </w:t>
      </w:r>
      <w:r w:rsidR="002E272C">
        <w:rPr>
          <w:rFonts w:ascii="Times New Roman" w:eastAsia="Times New Roman" w:hAnsi="Times New Roman" w:cs="Times New Roman"/>
          <w:sz w:val="24"/>
          <w:szCs w:val="24"/>
          <w:lang w:val="es-ES_tradnl" w:eastAsia="es-HN"/>
        </w:rPr>
        <w:t>procurando</w:t>
      </w:r>
      <w:r w:rsidR="00AE3725" w:rsidRPr="00B51D62">
        <w:rPr>
          <w:rFonts w:ascii="Times New Roman" w:eastAsia="Times New Roman" w:hAnsi="Times New Roman" w:cs="Times New Roman"/>
          <w:sz w:val="24"/>
          <w:szCs w:val="24"/>
          <w:lang w:val="es-ES_tradnl" w:eastAsia="es-HN"/>
        </w:rPr>
        <w:t xml:space="preserve"> no volverse una empresa </w:t>
      </w:r>
      <w:r w:rsidR="00421892" w:rsidRPr="00B51D62">
        <w:rPr>
          <w:rFonts w:ascii="Times New Roman" w:eastAsia="Times New Roman" w:hAnsi="Times New Roman" w:cs="Times New Roman"/>
          <w:sz w:val="24"/>
          <w:szCs w:val="24"/>
          <w:lang w:val="es-ES_tradnl" w:eastAsia="es-HN"/>
        </w:rPr>
        <w:t>burócrata</w:t>
      </w:r>
      <w:r w:rsidR="002E272C">
        <w:rPr>
          <w:rFonts w:ascii="Times New Roman" w:eastAsia="Times New Roman" w:hAnsi="Times New Roman" w:cs="Times New Roman"/>
          <w:sz w:val="24"/>
          <w:szCs w:val="24"/>
          <w:lang w:val="es-ES_tradnl" w:eastAsia="es-HN"/>
        </w:rPr>
        <w:t>,</w:t>
      </w:r>
      <w:r w:rsidR="006E7E4F" w:rsidRPr="00B51D62">
        <w:rPr>
          <w:rFonts w:ascii="Times New Roman" w:eastAsia="Times New Roman" w:hAnsi="Times New Roman" w:cs="Times New Roman"/>
          <w:sz w:val="24"/>
          <w:szCs w:val="24"/>
          <w:lang w:val="es-ES_tradnl" w:eastAsia="es-HN"/>
        </w:rPr>
        <w:t xml:space="preserve"> lent</w:t>
      </w:r>
      <w:r w:rsidR="00AE3725" w:rsidRPr="00B51D62">
        <w:rPr>
          <w:rFonts w:ascii="Times New Roman" w:eastAsia="Times New Roman" w:hAnsi="Times New Roman" w:cs="Times New Roman"/>
          <w:sz w:val="24"/>
          <w:szCs w:val="24"/>
          <w:lang w:val="es-ES_tradnl" w:eastAsia="es-HN"/>
        </w:rPr>
        <w:t xml:space="preserve">a en sus </w:t>
      </w:r>
      <w:r w:rsidR="006E7E4F" w:rsidRPr="00B51D62">
        <w:rPr>
          <w:rFonts w:ascii="Times New Roman" w:eastAsia="Times New Roman" w:hAnsi="Times New Roman" w:cs="Times New Roman"/>
          <w:sz w:val="24"/>
          <w:szCs w:val="24"/>
          <w:lang w:val="es-ES_tradnl" w:eastAsia="es-HN"/>
        </w:rPr>
        <w:t>procesos</w:t>
      </w:r>
      <w:r w:rsidR="002E272C">
        <w:rPr>
          <w:rFonts w:ascii="Times New Roman" w:eastAsia="Times New Roman" w:hAnsi="Times New Roman" w:cs="Times New Roman"/>
          <w:sz w:val="24"/>
          <w:szCs w:val="24"/>
          <w:lang w:val="es-ES_tradnl" w:eastAsia="es-HN"/>
        </w:rPr>
        <w:t xml:space="preserve"> y </w:t>
      </w:r>
      <w:r w:rsidR="00AE3725" w:rsidRPr="00B51D62">
        <w:rPr>
          <w:rFonts w:ascii="Times New Roman" w:eastAsia="Times New Roman" w:hAnsi="Times New Roman" w:cs="Times New Roman"/>
          <w:sz w:val="24"/>
          <w:szCs w:val="24"/>
          <w:lang w:val="es-ES_tradnl" w:eastAsia="es-HN"/>
        </w:rPr>
        <w:t>normas no sean ambiguas u obsoletas en su aplicabilidad</w:t>
      </w:r>
      <w:r w:rsidR="006E7E4F" w:rsidRPr="00B51D62">
        <w:rPr>
          <w:rFonts w:ascii="Times New Roman" w:eastAsia="Times New Roman" w:hAnsi="Times New Roman" w:cs="Times New Roman"/>
          <w:sz w:val="24"/>
          <w:szCs w:val="24"/>
          <w:lang w:val="es-ES_tradnl" w:eastAsia="es-HN"/>
        </w:rPr>
        <w:t>.</w:t>
      </w:r>
    </w:p>
    <w:p w14:paraId="147CFC58" w14:textId="77777777" w:rsidR="00922DD7" w:rsidRPr="00B51D62" w:rsidRDefault="00922DD7" w:rsidP="00AE4E00">
      <w:pPr>
        <w:spacing w:after="0" w:line="480" w:lineRule="auto"/>
        <w:ind w:firstLine="720"/>
        <w:jc w:val="both"/>
        <w:rPr>
          <w:rFonts w:ascii="Times New Roman" w:eastAsia="Times New Roman" w:hAnsi="Times New Roman" w:cs="Times New Roman"/>
          <w:sz w:val="24"/>
          <w:szCs w:val="24"/>
          <w:lang w:val="es-ES_tradnl" w:eastAsia="es-HN"/>
        </w:rPr>
      </w:pPr>
    </w:p>
    <w:p w14:paraId="6AD12E62" w14:textId="155DD13E" w:rsidR="00922DD7" w:rsidRPr="00B51D62" w:rsidRDefault="00C00857" w:rsidP="00AE4E00">
      <w:pPr>
        <w:spacing w:after="0"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La</w:t>
      </w:r>
      <w:r w:rsidR="006E7E4F" w:rsidRPr="00B51D62">
        <w:rPr>
          <w:rFonts w:ascii="Times New Roman" w:eastAsia="Times New Roman" w:hAnsi="Times New Roman" w:cs="Times New Roman"/>
          <w:sz w:val="24"/>
          <w:szCs w:val="24"/>
          <w:lang w:val="es-ES_tradnl" w:eastAsia="es-HN"/>
        </w:rPr>
        <w:t xml:space="preserve"> falta de conocimiento claro y pre</w:t>
      </w:r>
      <w:r w:rsidR="00CF7F81" w:rsidRPr="00B51D62">
        <w:rPr>
          <w:rFonts w:ascii="Times New Roman" w:eastAsia="Times New Roman" w:hAnsi="Times New Roman" w:cs="Times New Roman"/>
          <w:sz w:val="24"/>
          <w:szCs w:val="24"/>
          <w:lang w:val="es-ES_tradnl" w:eastAsia="es-HN"/>
        </w:rPr>
        <w:t>c</w:t>
      </w:r>
      <w:r w:rsidR="006E7E4F" w:rsidRPr="00B51D62">
        <w:rPr>
          <w:rFonts w:ascii="Times New Roman" w:eastAsia="Times New Roman" w:hAnsi="Times New Roman" w:cs="Times New Roman"/>
          <w:sz w:val="24"/>
          <w:szCs w:val="24"/>
          <w:lang w:val="es-ES_tradnl" w:eastAsia="es-HN"/>
        </w:rPr>
        <w:t>i</w:t>
      </w:r>
      <w:r w:rsidR="00CF7F81" w:rsidRPr="00B51D62">
        <w:rPr>
          <w:rFonts w:ascii="Times New Roman" w:eastAsia="Times New Roman" w:hAnsi="Times New Roman" w:cs="Times New Roman"/>
          <w:sz w:val="24"/>
          <w:szCs w:val="24"/>
          <w:lang w:val="es-ES_tradnl" w:eastAsia="es-HN"/>
        </w:rPr>
        <w:t>s</w:t>
      </w:r>
      <w:r w:rsidR="006E7E4F" w:rsidRPr="00B51D62">
        <w:rPr>
          <w:rFonts w:ascii="Times New Roman" w:eastAsia="Times New Roman" w:hAnsi="Times New Roman" w:cs="Times New Roman"/>
          <w:sz w:val="24"/>
          <w:szCs w:val="24"/>
          <w:lang w:val="es-ES_tradnl" w:eastAsia="es-HN"/>
        </w:rPr>
        <w:t xml:space="preserve">o mantiene a la empresa </w:t>
      </w:r>
      <w:r w:rsidR="00CF7F81" w:rsidRPr="00B51D62">
        <w:rPr>
          <w:rFonts w:ascii="Times New Roman" w:eastAsia="Times New Roman" w:hAnsi="Times New Roman" w:cs="Times New Roman"/>
          <w:sz w:val="24"/>
          <w:szCs w:val="24"/>
          <w:lang w:val="es-ES_tradnl" w:eastAsia="es-HN"/>
        </w:rPr>
        <w:t>con una</w:t>
      </w:r>
      <w:r w:rsidR="006E7E4F" w:rsidRPr="00B51D62">
        <w:rPr>
          <w:rFonts w:ascii="Times New Roman" w:eastAsia="Times New Roman" w:hAnsi="Times New Roman" w:cs="Times New Roman"/>
          <w:sz w:val="24"/>
          <w:szCs w:val="24"/>
          <w:lang w:val="es-ES_tradnl" w:eastAsia="es-HN"/>
        </w:rPr>
        <w:t xml:space="preserve"> </w:t>
      </w:r>
      <w:r w:rsidR="00421892" w:rsidRPr="00B51D62">
        <w:rPr>
          <w:rFonts w:ascii="Times New Roman" w:eastAsia="Times New Roman" w:hAnsi="Times New Roman" w:cs="Times New Roman"/>
          <w:sz w:val="24"/>
          <w:szCs w:val="24"/>
          <w:lang w:val="es-ES_tradnl" w:eastAsia="es-HN"/>
        </w:rPr>
        <w:t>fuerza</w:t>
      </w:r>
      <w:r w:rsidR="006E7E4F" w:rsidRPr="00B51D62">
        <w:rPr>
          <w:rFonts w:ascii="Times New Roman" w:eastAsia="Times New Roman" w:hAnsi="Times New Roman" w:cs="Times New Roman"/>
          <w:sz w:val="24"/>
          <w:szCs w:val="24"/>
          <w:lang w:val="es-ES_tradnl" w:eastAsia="es-HN"/>
        </w:rPr>
        <w:t xml:space="preserve"> de trabajo </w:t>
      </w:r>
      <w:r w:rsidRPr="00B51D62">
        <w:rPr>
          <w:rFonts w:ascii="Times New Roman" w:eastAsia="Times New Roman" w:hAnsi="Times New Roman" w:cs="Times New Roman"/>
          <w:sz w:val="24"/>
          <w:szCs w:val="24"/>
          <w:lang w:val="es-ES_tradnl" w:eastAsia="es-HN"/>
        </w:rPr>
        <w:t>paralizada frente</w:t>
      </w:r>
      <w:r w:rsidR="006E7E4F" w:rsidRPr="00B51D62">
        <w:rPr>
          <w:rFonts w:ascii="Times New Roman" w:eastAsia="Times New Roman" w:hAnsi="Times New Roman" w:cs="Times New Roman"/>
          <w:sz w:val="24"/>
          <w:szCs w:val="24"/>
          <w:lang w:val="es-ES_tradnl" w:eastAsia="es-HN"/>
        </w:rPr>
        <w:t xml:space="preserve"> </w:t>
      </w:r>
      <w:r w:rsidRPr="00B51D62">
        <w:rPr>
          <w:rFonts w:ascii="Times New Roman" w:eastAsia="Times New Roman" w:hAnsi="Times New Roman" w:cs="Times New Roman"/>
          <w:sz w:val="24"/>
          <w:szCs w:val="24"/>
          <w:lang w:val="es-ES_tradnl" w:eastAsia="es-HN"/>
        </w:rPr>
        <w:t>a</w:t>
      </w:r>
      <w:r w:rsidR="006E7E4F" w:rsidRPr="00B51D62">
        <w:rPr>
          <w:rFonts w:ascii="Times New Roman" w:eastAsia="Times New Roman" w:hAnsi="Times New Roman" w:cs="Times New Roman"/>
          <w:sz w:val="24"/>
          <w:szCs w:val="24"/>
          <w:lang w:val="es-ES_tradnl" w:eastAsia="es-HN"/>
        </w:rPr>
        <w:t>l mercado,</w:t>
      </w:r>
      <w:r w:rsidRPr="00B51D62">
        <w:rPr>
          <w:rFonts w:ascii="Times New Roman" w:eastAsia="Times New Roman" w:hAnsi="Times New Roman" w:cs="Times New Roman"/>
          <w:sz w:val="24"/>
          <w:szCs w:val="24"/>
          <w:lang w:val="es-ES_tradnl" w:eastAsia="es-HN"/>
        </w:rPr>
        <w:t xml:space="preserve"> por lo cual</w:t>
      </w:r>
      <w:r w:rsidR="006E7E4F" w:rsidRPr="00B51D62">
        <w:rPr>
          <w:rFonts w:ascii="Times New Roman" w:eastAsia="Times New Roman" w:hAnsi="Times New Roman" w:cs="Times New Roman"/>
          <w:sz w:val="24"/>
          <w:szCs w:val="24"/>
          <w:lang w:val="es-ES_tradnl" w:eastAsia="es-HN"/>
        </w:rPr>
        <w:t xml:space="preserve"> la </w:t>
      </w:r>
      <w:r w:rsidR="00421892" w:rsidRPr="00B51D62">
        <w:rPr>
          <w:rFonts w:ascii="Times New Roman" w:eastAsia="Times New Roman" w:hAnsi="Times New Roman" w:cs="Times New Roman"/>
          <w:sz w:val="24"/>
          <w:szCs w:val="24"/>
          <w:lang w:val="es-ES_tradnl" w:eastAsia="es-HN"/>
        </w:rPr>
        <w:t>institución</w:t>
      </w:r>
      <w:r w:rsidR="006E7E4F" w:rsidRPr="00B51D62">
        <w:rPr>
          <w:rFonts w:ascii="Times New Roman" w:eastAsia="Times New Roman" w:hAnsi="Times New Roman" w:cs="Times New Roman"/>
          <w:sz w:val="24"/>
          <w:szCs w:val="24"/>
          <w:lang w:val="es-ES_tradnl" w:eastAsia="es-HN"/>
        </w:rPr>
        <w:t xml:space="preserve"> depende de una </w:t>
      </w:r>
      <w:r w:rsidR="00421892" w:rsidRPr="00B51D62">
        <w:rPr>
          <w:rFonts w:ascii="Times New Roman" w:eastAsia="Times New Roman" w:hAnsi="Times New Roman" w:cs="Times New Roman"/>
          <w:sz w:val="24"/>
          <w:szCs w:val="24"/>
          <w:lang w:val="es-ES_tradnl" w:eastAsia="es-HN"/>
        </w:rPr>
        <w:t>trasformación</w:t>
      </w:r>
      <w:r w:rsidR="006E7E4F" w:rsidRPr="00B51D62">
        <w:rPr>
          <w:rFonts w:ascii="Times New Roman" w:eastAsia="Times New Roman" w:hAnsi="Times New Roman" w:cs="Times New Roman"/>
          <w:sz w:val="24"/>
          <w:szCs w:val="24"/>
          <w:lang w:val="es-ES_tradnl" w:eastAsia="es-HN"/>
        </w:rPr>
        <w:t xml:space="preserve"> masiva</w:t>
      </w:r>
      <w:r w:rsidR="00CF7F81" w:rsidRPr="00B51D62">
        <w:rPr>
          <w:rFonts w:ascii="Times New Roman" w:eastAsia="Times New Roman" w:hAnsi="Times New Roman" w:cs="Times New Roman"/>
          <w:sz w:val="24"/>
          <w:szCs w:val="24"/>
          <w:lang w:val="es-ES_tradnl" w:eastAsia="es-HN"/>
        </w:rPr>
        <w:t>.</w:t>
      </w:r>
      <w:r w:rsidR="006E7E4F" w:rsidRPr="00B51D62">
        <w:rPr>
          <w:rFonts w:ascii="Times New Roman" w:eastAsia="Times New Roman" w:hAnsi="Times New Roman" w:cs="Times New Roman"/>
          <w:sz w:val="24"/>
          <w:szCs w:val="24"/>
          <w:lang w:val="es-ES_tradnl" w:eastAsia="es-HN"/>
        </w:rPr>
        <w:t xml:space="preserve"> </w:t>
      </w:r>
      <w:r w:rsidR="00922DD7" w:rsidRPr="00B51D62">
        <w:rPr>
          <w:rFonts w:ascii="Times New Roman" w:eastAsia="Times New Roman" w:hAnsi="Times New Roman" w:cs="Times New Roman"/>
          <w:sz w:val="24"/>
          <w:szCs w:val="24"/>
          <w:lang w:val="es-ES_tradnl" w:eastAsia="es-HN"/>
        </w:rPr>
        <w:t xml:space="preserve"> </w:t>
      </w:r>
    </w:p>
    <w:p w14:paraId="5E29F271" w14:textId="6389F61B" w:rsidR="000466D3" w:rsidRPr="00B51D62" w:rsidRDefault="001F06CE" w:rsidP="00AE4E00">
      <w:pPr>
        <w:spacing w:after="0"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 xml:space="preserve">Resolver estos problemas no solo </w:t>
      </w:r>
      <w:r w:rsidR="002E272C" w:rsidRPr="00B51D62">
        <w:rPr>
          <w:rFonts w:ascii="Times New Roman" w:eastAsia="Times New Roman" w:hAnsi="Times New Roman" w:cs="Times New Roman"/>
          <w:sz w:val="24"/>
          <w:szCs w:val="24"/>
          <w:lang w:val="es-ES_tradnl" w:eastAsia="es-HN"/>
        </w:rPr>
        <w:t>beneficia</w:t>
      </w:r>
      <w:r w:rsidR="002E272C">
        <w:rPr>
          <w:rFonts w:ascii="Times New Roman" w:eastAsia="Times New Roman" w:hAnsi="Times New Roman" w:cs="Times New Roman"/>
          <w:sz w:val="24"/>
          <w:szCs w:val="24"/>
          <w:lang w:val="es-ES_tradnl" w:eastAsia="es-HN"/>
        </w:rPr>
        <w:t>ría</w:t>
      </w:r>
      <w:r w:rsidRPr="00B51D62">
        <w:rPr>
          <w:rFonts w:ascii="Times New Roman" w:eastAsia="Times New Roman" w:hAnsi="Times New Roman" w:cs="Times New Roman"/>
          <w:sz w:val="24"/>
          <w:szCs w:val="24"/>
          <w:lang w:val="es-ES_tradnl" w:eastAsia="es-HN"/>
        </w:rPr>
        <w:t xml:space="preserve"> al </w:t>
      </w:r>
      <w:r w:rsidR="0030609E" w:rsidRPr="00B51D62">
        <w:rPr>
          <w:rFonts w:ascii="Times New Roman" w:eastAsia="Times New Roman" w:hAnsi="Times New Roman" w:cs="Times New Roman"/>
          <w:sz w:val="24"/>
          <w:szCs w:val="24"/>
          <w:lang w:val="es-ES_tradnl" w:eastAsia="es-HN"/>
        </w:rPr>
        <w:t xml:space="preserve">colaborador </w:t>
      </w:r>
      <w:r w:rsidR="0030609E">
        <w:rPr>
          <w:rFonts w:ascii="Times New Roman" w:eastAsia="Times New Roman" w:hAnsi="Times New Roman" w:cs="Times New Roman"/>
          <w:sz w:val="24"/>
          <w:szCs w:val="24"/>
          <w:lang w:val="es-ES_tradnl" w:eastAsia="es-HN"/>
        </w:rPr>
        <w:t>de</w:t>
      </w:r>
      <w:r w:rsidR="002E272C">
        <w:rPr>
          <w:rFonts w:ascii="Times New Roman" w:eastAsia="Times New Roman" w:hAnsi="Times New Roman" w:cs="Times New Roman"/>
          <w:sz w:val="24"/>
          <w:szCs w:val="24"/>
          <w:lang w:val="es-ES_tradnl" w:eastAsia="es-HN"/>
        </w:rPr>
        <w:t xml:space="preserve"> manera </w:t>
      </w:r>
      <w:r w:rsidRPr="00B51D62">
        <w:rPr>
          <w:rFonts w:ascii="Times New Roman" w:eastAsia="Times New Roman" w:hAnsi="Times New Roman" w:cs="Times New Roman"/>
          <w:sz w:val="24"/>
          <w:szCs w:val="24"/>
          <w:lang w:val="es-ES_tradnl" w:eastAsia="es-HN"/>
        </w:rPr>
        <w:t xml:space="preserve">individual, sino que también contribuye al éxito general de la organización al garantizar una fuerza laboral competente y motivada una serie de problemas que afectan tanto al individuo como a la organización en general. </w:t>
      </w:r>
    </w:p>
    <w:p w14:paraId="5269DD1F" w14:textId="6C7F9DA6" w:rsidR="00527A74" w:rsidRDefault="00527A74" w:rsidP="00AE4E00">
      <w:pPr>
        <w:spacing w:after="0" w:line="480" w:lineRule="auto"/>
        <w:ind w:firstLine="720"/>
        <w:jc w:val="both"/>
        <w:rPr>
          <w:rFonts w:ascii="Times New Roman" w:eastAsia="Times New Roman" w:hAnsi="Times New Roman" w:cs="Times New Roman"/>
          <w:sz w:val="24"/>
          <w:szCs w:val="24"/>
          <w:lang w:val="es-ES_tradnl" w:eastAsia="es-HN"/>
        </w:rPr>
      </w:pPr>
    </w:p>
    <w:p w14:paraId="76CFDFEA" w14:textId="6CF18AF2" w:rsidR="00AE4E00" w:rsidRDefault="00AE4E00" w:rsidP="00AE4E00">
      <w:pPr>
        <w:spacing w:after="0" w:line="480" w:lineRule="auto"/>
        <w:ind w:firstLine="720"/>
        <w:jc w:val="both"/>
        <w:rPr>
          <w:rFonts w:ascii="Times New Roman" w:eastAsia="Times New Roman" w:hAnsi="Times New Roman" w:cs="Times New Roman"/>
          <w:sz w:val="24"/>
          <w:szCs w:val="24"/>
          <w:lang w:val="es-ES_tradnl" w:eastAsia="es-HN"/>
        </w:rPr>
      </w:pPr>
    </w:p>
    <w:p w14:paraId="096C4AB2" w14:textId="77777777" w:rsidR="00AE4E00" w:rsidRPr="00B51D62" w:rsidRDefault="00AE4E00" w:rsidP="00AE4E00">
      <w:pPr>
        <w:spacing w:after="0" w:line="480" w:lineRule="auto"/>
        <w:ind w:firstLine="720"/>
        <w:jc w:val="both"/>
        <w:rPr>
          <w:rFonts w:ascii="Times New Roman" w:eastAsia="Times New Roman" w:hAnsi="Times New Roman" w:cs="Times New Roman"/>
          <w:sz w:val="24"/>
          <w:szCs w:val="24"/>
          <w:lang w:val="es-ES_tradnl" w:eastAsia="es-HN"/>
        </w:rPr>
      </w:pPr>
    </w:p>
    <w:p w14:paraId="510C8743" w14:textId="09B2FA5C" w:rsidR="002902C1" w:rsidRPr="00B51D62" w:rsidRDefault="002902C1" w:rsidP="00AE4E00">
      <w:pPr>
        <w:pStyle w:val="Ttulo2"/>
        <w:spacing w:line="480" w:lineRule="auto"/>
        <w:ind w:firstLine="720"/>
        <w:rPr>
          <w:sz w:val="24"/>
          <w:szCs w:val="24"/>
          <w:lang w:val="es-ES_tradnl"/>
        </w:rPr>
      </w:pPr>
      <w:bookmarkStart w:id="26" w:name="_Toc153623465"/>
      <w:bookmarkStart w:id="27" w:name="_Toc153641096"/>
      <w:bookmarkStart w:id="28" w:name="_Toc153653863"/>
      <w:bookmarkStart w:id="29" w:name="_Toc153660175"/>
      <w:bookmarkStart w:id="30" w:name="_Toc157200393"/>
      <w:r w:rsidRPr="00B51D62">
        <w:rPr>
          <w:sz w:val="24"/>
          <w:szCs w:val="24"/>
          <w:lang w:val="es-ES_tradnl"/>
        </w:rPr>
        <w:t xml:space="preserve">1.3 </w:t>
      </w:r>
      <w:r w:rsidR="00D67978" w:rsidRPr="00B51D62">
        <w:rPr>
          <w:sz w:val="24"/>
          <w:szCs w:val="24"/>
          <w:lang w:val="es-ES_tradnl"/>
        </w:rPr>
        <w:t>Definición del problema</w:t>
      </w:r>
      <w:bookmarkEnd w:id="26"/>
      <w:bookmarkEnd w:id="27"/>
      <w:bookmarkEnd w:id="28"/>
      <w:bookmarkEnd w:id="29"/>
      <w:bookmarkEnd w:id="30"/>
    </w:p>
    <w:p w14:paraId="3121D48A" w14:textId="77777777" w:rsidR="00527A74" w:rsidRPr="00B51D62" w:rsidRDefault="00527A74" w:rsidP="00AE4E00">
      <w:pPr>
        <w:spacing w:after="0" w:line="480" w:lineRule="auto"/>
        <w:ind w:firstLine="720"/>
        <w:jc w:val="both"/>
        <w:rPr>
          <w:rFonts w:ascii="Times New Roman" w:eastAsia="Times New Roman" w:hAnsi="Times New Roman" w:cs="Times New Roman"/>
          <w:sz w:val="24"/>
          <w:szCs w:val="24"/>
          <w:lang w:val="es-ES_tradnl" w:eastAsia="es-HN"/>
        </w:rPr>
      </w:pPr>
    </w:p>
    <w:p w14:paraId="36A3840E" w14:textId="2A717533" w:rsidR="00922DD7" w:rsidRPr="00B51D62" w:rsidRDefault="00311F98" w:rsidP="00AE4E00">
      <w:pPr>
        <w:spacing w:after="0"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F</w:t>
      </w:r>
      <w:r w:rsidR="007F63D3" w:rsidRPr="00B51D62">
        <w:rPr>
          <w:rFonts w:ascii="Times New Roman" w:eastAsia="Times New Roman" w:hAnsi="Times New Roman" w:cs="Times New Roman"/>
          <w:sz w:val="24"/>
          <w:szCs w:val="24"/>
          <w:lang w:val="es-ES_tradnl" w:eastAsia="es-HN"/>
        </w:rPr>
        <w:t>alta de organización, duplicidad de funciones</w:t>
      </w:r>
      <w:r w:rsidR="00FE3F3F" w:rsidRPr="00B51D62">
        <w:rPr>
          <w:rFonts w:ascii="Times New Roman" w:eastAsia="Times New Roman" w:hAnsi="Times New Roman" w:cs="Times New Roman"/>
          <w:sz w:val="24"/>
          <w:szCs w:val="24"/>
          <w:lang w:val="es-ES_tradnl" w:eastAsia="es-HN"/>
        </w:rPr>
        <w:t xml:space="preserve">, actividades </w:t>
      </w:r>
      <w:r w:rsidR="0030609E" w:rsidRPr="00B51D62">
        <w:rPr>
          <w:rFonts w:ascii="Times New Roman" w:eastAsia="Times New Roman" w:hAnsi="Times New Roman" w:cs="Times New Roman"/>
          <w:sz w:val="24"/>
          <w:szCs w:val="24"/>
          <w:lang w:val="es-ES_tradnl" w:eastAsia="es-HN"/>
        </w:rPr>
        <w:t>imprecisas</w:t>
      </w:r>
      <w:r w:rsidR="0030609E">
        <w:rPr>
          <w:rFonts w:ascii="Times New Roman" w:eastAsia="Times New Roman" w:hAnsi="Times New Roman" w:cs="Times New Roman"/>
          <w:sz w:val="24"/>
          <w:szCs w:val="24"/>
          <w:lang w:val="es-ES_tradnl" w:eastAsia="es-HN"/>
        </w:rPr>
        <w:t xml:space="preserve"> y confusas</w:t>
      </w:r>
      <w:r w:rsidR="00B2220B" w:rsidRPr="00B51D62">
        <w:rPr>
          <w:rFonts w:ascii="Times New Roman" w:eastAsia="Times New Roman" w:hAnsi="Times New Roman" w:cs="Times New Roman"/>
          <w:sz w:val="24"/>
          <w:szCs w:val="24"/>
          <w:lang w:val="es-ES_tradnl" w:eastAsia="es-HN"/>
        </w:rPr>
        <w:t xml:space="preserve"> en</w:t>
      </w:r>
      <w:r w:rsidR="00942113" w:rsidRPr="00B51D62">
        <w:rPr>
          <w:rFonts w:ascii="Times New Roman" w:eastAsia="Times New Roman" w:hAnsi="Times New Roman" w:cs="Times New Roman"/>
          <w:sz w:val="24"/>
          <w:szCs w:val="24"/>
          <w:lang w:val="es-ES_tradnl" w:eastAsia="es-HN"/>
        </w:rPr>
        <w:t xml:space="preserve"> el </w:t>
      </w:r>
      <w:r w:rsidR="007F63D3" w:rsidRPr="00B51D62">
        <w:rPr>
          <w:rFonts w:ascii="Times New Roman" w:eastAsia="Times New Roman" w:hAnsi="Times New Roman" w:cs="Times New Roman"/>
          <w:sz w:val="24"/>
          <w:szCs w:val="24"/>
          <w:lang w:val="es-ES_tradnl" w:eastAsia="es-HN"/>
        </w:rPr>
        <w:t xml:space="preserve">puesto que se </w:t>
      </w:r>
      <w:r w:rsidR="0099531A" w:rsidRPr="00B51D62">
        <w:rPr>
          <w:rFonts w:ascii="Times New Roman" w:eastAsia="Times New Roman" w:hAnsi="Times New Roman" w:cs="Times New Roman"/>
          <w:sz w:val="24"/>
          <w:szCs w:val="24"/>
          <w:lang w:val="es-ES_tradnl" w:eastAsia="es-HN"/>
        </w:rPr>
        <w:t xml:space="preserve">le </w:t>
      </w:r>
      <w:r w:rsidR="007F63D3" w:rsidRPr="00B51D62">
        <w:rPr>
          <w:rFonts w:ascii="Times New Roman" w:eastAsia="Times New Roman" w:hAnsi="Times New Roman" w:cs="Times New Roman"/>
          <w:sz w:val="24"/>
          <w:szCs w:val="24"/>
          <w:lang w:val="es-ES_tradnl" w:eastAsia="es-HN"/>
        </w:rPr>
        <w:t>contrat</w:t>
      </w:r>
      <w:r w:rsidR="0099531A" w:rsidRPr="00B51D62">
        <w:rPr>
          <w:rFonts w:ascii="Times New Roman" w:eastAsia="Times New Roman" w:hAnsi="Times New Roman" w:cs="Times New Roman"/>
          <w:sz w:val="24"/>
          <w:szCs w:val="24"/>
          <w:lang w:val="es-ES_tradnl" w:eastAsia="es-HN"/>
        </w:rPr>
        <w:t>ó</w:t>
      </w:r>
      <w:r w:rsidR="007F63D3" w:rsidRPr="00B51D62">
        <w:rPr>
          <w:rFonts w:ascii="Times New Roman" w:eastAsia="Times New Roman" w:hAnsi="Times New Roman" w:cs="Times New Roman"/>
          <w:sz w:val="24"/>
          <w:szCs w:val="24"/>
          <w:lang w:val="es-ES_tradnl" w:eastAsia="es-HN"/>
        </w:rPr>
        <w:t xml:space="preserve">; esto ha llevado a </w:t>
      </w:r>
      <w:r w:rsidR="0030609E" w:rsidRPr="00B51D62">
        <w:rPr>
          <w:rFonts w:ascii="Times New Roman" w:eastAsia="Times New Roman" w:hAnsi="Times New Roman" w:cs="Times New Roman"/>
          <w:sz w:val="24"/>
          <w:szCs w:val="24"/>
          <w:lang w:val="es-ES_tradnl" w:eastAsia="es-HN"/>
        </w:rPr>
        <w:t>desconciertos</w:t>
      </w:r>
      <w:r w:rsidR="007F63D3" w:rsidRPr="00B51D62">
        <w:rPr>
          <w:rFonts w:ascii="Times New Roman" w:eastAsia="Times New Roman" w:hAnsi="Times New Roman" w:cs="Times New Roman"/>
          <w:sz w:val="24"/>
          <w:szCs w:val="24"/>
          <w:lang w:val="es-ES_tradnl" w:eastAsia="es-HN"/>
        </w:rPr>
        <w:t xml:space="preserve">, malentendidos y decisiones inapropiadas en áreas </w:t>
      </w:r>
      <w:r w:rsidR="00771CB6" w:rsidRPr="00B51D62">
        <w:rPr>
          <w:rFonts w:ascii="Times New Roman" w:eastAsia="Times New Roman" w:hAnsi="Times New Roman" w:cs="Times New Roman"/>
          <w:sz w:val="24"/>
          <w:szCs w:val="24"/>
          <w:lang w:val="es-ES_tradnl" w:eastAsia="es-HN"/>
        </w:rPr>
        <w:t>clave</w:t>
      </w:r>
      <w:r w:rsidR="00771CB6">
        <w:rPr>
          <w:rFonts w:ascii="Times New Roman" w:eastAsia="Times New Roman" w:hAnsi="Times New Roman" w:cs="Times New Roman"/>
          <w:sz w:val="24"/>
          <w:szCs w:val="24"/>
          <w:lang w:val="es-ES_tradnl" w:eastAsia="es-HN"/>
        </w:rPr>
        <w:t xml:space="preserve">, </w:t>
      </w:r>
      <w:r w:rsidR="00771CB6" w:rsidRPr="00B51D62">
        <w:rPr>
          <w:rFonts w:ascii="Times New Roman" w:eastAsia="Times New Roman" w:hAnsi="Times New Roman" w:cs="Times New Roman"/>
          <w:sz w:val="24"/>
          <w:szCs w:val="24"/>
          <w:lang w:val="es-ES_tradnl" w:eastAsia="es-HN"/>
        </w:rPr>
        <w:t>como</w:t>
      </w:r>
      <w:r w:rsidR="007F63D3" w:rsidRPr="00B51D62">
        <w:rPr>
          <w:rFonts w:ascii="Times New Roman" w:eastAsia="Times New Roman" w:hAnsi="Times New Roman" w:cs="Times New Roman"/>
          <w:sz w:val="24"/>
          <w:szCs w:val="24"/>
          <w:lang w:val="es-ES_tradnl" w:eastAsia="es-HN"/>
        </w:rPr>
        <w:t xml:space="preserve"> el reclutamiento, la selección, la compensación y la evaluación del desempeño. además, ha </w:t>
      </w:r>
      <w:r w:rsidR="00771CB6">
        <w:rPr>
          <w:rFonts w:ascii="Times New Roman" w:eastAsia="Times New Roman" w:hAnsi="Times New Roman" w:cs="Times New Roman"/>
          <w:sz w:val="24"/>
          <w:szCs w:val="24"/>
          <w:lang w:val="es-ES_tradnl" w:eastAsia="es-HN"/>
        </w:rPr>
        <w:t>repercutido en</w:t>
      </w:r>
      <w:r w:rsidR="007F63D3" w:rsidRPr="00B51D62">
        <w:rPr>
          <w:rFonts w:ascii="Times New Roman" w:eastAsia="Times New Roman" w:hAnsi="Times New Roman" w:cs="Times New Roman"/>
          <w:sz w:val="24"/>
          <w:szCs w:val="24"/>
          <w:lang w:val="es-ES_tradnl" w:eastAsia="es-HN"/>
        </w:rPr>
        <w:t xml:space="preserve"> la eficiencia operativa de la organización y su capacidad para alinearse con los objetivos estratégicos.</w:t>
      </w:r>
    </w:p>
    <w:p w14:paraId="0B8B9EFF" w14:textId="77777777" w:rsidR="00922DD7" w:rsidRPr="00B51D62" w:rsidRDefault="00922DD7" w:rsidP="00AE4E00">
      <w:pPr>
        <w:spacing w:after="0" w:line="480" w:lineRule="auto"/>
        <w:ind w:firstLine="720"/>
        <w:jc w:val="both"/>
        <w:rPr>
          <w:rFonts w:ascii="Times New Roman" w:eastAsia="Times New Roman" w:hAnsi="Times New Roman" w:cs="Times New Roman"/>
          <w:sz w:val="24"/>
          <w:szCs w:val="24"/>
          <w:lang w:val="es-ES_tradnl" w:eastAsia="es-HN"/>
        </w:rPr>
      </w:pPr>
    </w:p>
    <w:p w14:paraId="5296A672" w14:textId="1273A73D" w:rsidR="00016C76" w:rsidRPr="00B51D62" w:rsidRDefault="00D67978" w:rsidP="00577379">
      <w:pPr>
        <w:spacing w:before="100" w:beforeAutospacing="1" w:after="100" w:afterAutospacing="1" w:line="480" w:lineRule="auto"/>
        <w:ind w:firstLine="709"/>
        <w:jc w:val="both"/>
        <w:rPr>
          <w:rFonts w:ascii="Times New Roman" w:eastAsia="Times New Roman" w:hAnsi="Times New Roman" w:cs="Times New Roman"/>
          <w:b/>
          <w:bCs/>
          <w:sz w:val="24"/>
          <w:szCs w:val="24"/>
          <w:lang w:val="es-ES_tradnl" w:eastAsia="es-HN"/>
        </w:rPr>
      </w:pPr>
      <w:r w:rsidRPr="00B51D62">
        <w:rPr>
          <w:rFonts w:ascii="Times New Roman" w:eastAsia="Times New Roman" w:hAnsi="Times New Roman" w:cs="Times New Roman"/>
          <w:b/>
          <w:bCs/>
          <w:sz w:val="24"/>
          <w:szCs w:val="24"/>
          <w:lang w:val="es-ES_tradnl" w:eastAsia="es-HN"/>
        </w:rPr>
        <w:t>Preguntas de Investigación</w:t>
      </w:r>
    </w:p>
    <w:p w14:paraId="71C16883" w14:textId="77777777" w:rsidR="001E15B6" w:rsidRPr="00577379" w:rsidRDefault="001E15B6" w:rsidP="00577379">
      <w:pPr>
        <w:spacing w:before="100" w:beforeAutospacing="1" w:after="100" w:afterAutospacing="1" w:line="480" w:lineRule="auto"/>
        <w:ind w:firstLine="709"/>
        <w:jc w:val="both"/>
        <w:rPr>
          <w:rFonts w:ascii="Times New Roman" w:eastAsia="Times New Roman" w:hAnsi="Times New Roman" w:cs="Times New Roman"/>
          <w:sz w:val="24"/>
          <w:szCs w:val="24"/>
          <w:lang w:val="es-ES_tradnl" w:eastAsia="es-HN"/>
        </w:rPr>
      </w:pPr>
      <w:r w:rsidRPr="00577379">
        <w:rPr>
          <w:rFonts w:ascii="Times New Roman" w:eastAsia="Times New Roman" w:hAnsi="Times New Roman" w:cs="Times New Roman"/>
          <w:sz w:val="24"/>
          <w:szCs w:val="24"/>
          <w:lang w:val="es-ES_tradnl" w:eastAsia="es-HN"/>
        </w:rPr>
        <w:t>¿Cuáles son las inconsistencias actuales en cuanto a funciones, responsabilidades y requisitos de los puestos de Hondutel?</w:t>
      </w:r>
    </w:p>
    <w:p w14:paraId="719BDD24" w14:textId="77777777" w:rsidR="008C7A3E" w:rsidRPr="00577379" w:rsidRDefault="003C31DD" w:rsidP="00577379">
      <w:pPr>
        <w:spacing w:before="100" w:beforeAutospacing="1" w:after="100" w:afterAutospacing="1" w:line="480" w:lineRule="auto"/>
        <w:ind w:firstLine="709"/>
        <w:jc w:val="both"/>
        <w:rPr>
          <w:rFonts w:ascii="Times New Roman" w:hAnsi="Times New Roman" w:cs="Times New Roman"/>
          <w:sz w:val="24"/>
          <w:szCs w:val="24"/>
          <w:lang w:val="es-ES_tradnl"/>
        </w:rPr>
      </w:pPr>
      <w:r w:rsidRPr="00577379">
        <w:rPr>
          <w:rFonts w:ascii="Times New Roman" w:eastAsia="Times New Roman" w:hAnsi="Times New Roman" w:cs="Times New Roman"/>
          <w:sz w:val="24"/>
          <w:szCs w:val="24"/>
          <w:lang w:val="es-ES_tradnl" w:eastAsia="es-HN"/>
        </w:rPr>
        <w:t>¿Cuáles son las percepciones y opiniones de los empleados de Hondutel respecto a la falta de claridad en sus roles y responsabilidades, y cómo esto impacta su motivación y compromiso laboral?</w:t>
      </w:r>
      <w:r w:rsidR="008C7A3E" w:rsidRPr="00577379">
        <w:rPr>
          <w:rFonts w:ascii="Times New Roman" w:eastAsia="Times New Roman" w:hAnsi="Times New Roman" w:cs="Times New Roman"/>
          <w:sz w:val="24"/>
          <w:szCs w:val="24"/>
          <w:lang w:val="es-ES_tradnl" w:eastAsia="es-HN"/>
        </w:rPr>
        <w:t xml:space="preserve"> </w:t>
      </w:r>
    </w:p>
    <w:p w14:paraId="613EE39B" w14:textId="7EF869DC" w:rsidR="00016C76" w:rsidRPr="00577379" w:rsidRDefault="008C7A3E" w:rsidP="00577379">
      <w:pPr>
        <w:spacing w:before="100" w:beforeAutospacing="1" w:after="100" w:afterAutospacing="1" w:line="480" w:lineRule="auto"/>
        <w:ind w:firstLine="709"/>
        <w:jc w:val="both"/>
        <w:rPr>
          <w:rFonts w:ascii="Times New Roman" w:hAnsi="Times New Roman" w:cs="Times New Roman"/>
          <w:sz w:val="24"/>
          <w:szCs w:val="24"/>
          <w:lang w:val="es-ES_tradnl"/>
        </w:rPr>
      </w:pPr>
      <w:r w:rsidRPr="00577379">
        <w:rPr>
          <w:rFonts w:ascii="Times New Roman" w:hAnsi="Times New Roman" w:cs="Times New Roman"/>
          <w:sz w:val="24"/>
          <w:szCs w:val="24"/>
          <w:lang w:val="es-ES_tradnl"/>
        </w:rPr>
        <w:t>¿Cómo la falta de actualización en las descripciones de funciones podría estar afectando la capacidad de Hondutel para mantener un ambiente laboral positivo y una cultura organizacional saludable?</w:t>
      </w:r>
    </w:p>
    <w:p w14:paraId="1B022658" w14:textId="760769FD" w:rsidR="00AE4E00" w:rsidRDefault="00AE4E00" w:rsidP="00AE4E00">
      <w:pPr>
        <w:spacing w:before="100" w:beforeAutospacing="1" w:after="100" w:afterAutospacing="1" w:line="480" w:lineRule="auto"/>
        <w:jc w:val="both"/>
        <w:rPr>
          <w:rFonts w:ascii="Times New Roman" w:hAnsi="Times New Roman" w:cs="Times New Roman"/>
          <w:sz w:val="24"/>
          <w:szCs w:val="24"/>
          <w:lang w:val="es-ES_tradnl"/>
        </w:rPr>
      </w:pPr>
    </w:p>
    <w:p w14:paraId="60930877" w14:textId="77777777" w:rsidR="00AE4E00" w:rsidRPr="00AE4E00" w:rsidRDefault="00AE4E00" w:rsidP="00AE4E00">
      <w:pPr>
        <w:spacing w:before="100" w:beforeAutospacing="1" w:after="100" w:afterAutospacing="1" w:line="480" w:lineRule="auto"/>
        <w:jc w:val="both"/>
        <w:rPr>
          <w:rFonts w:ascii="Times New Roman" w:hAnsi="Times New Roman" w:cs="Times New Roman"/>
          <w:sz w:val="24"/>
          <w:szCs w:val="24"/>
          <w:lang w:val="es-ES_tradnl"/>
        </w:rPr>
      </w:pPr>
    </w:p>
    <w:p w14:paraId="596F8BC3" w14:textId="3FFEFFB2" w:rsidR="002902C1" w:rsidRPr="00B51D62" w:rsidRDefault="002902C1" w:rsidP="00AE4E00">
      <w:pPr>
        <w:pStyle w:val="Ttulo2"/>
        <w:spacing w:line="480" w:lineRule="auto"/>
        <w:ind w:firstLine="720"/>
        <w:rPr>
          <w:sz w:val="24"/>
          <w:szCs w:val="24"/>
        </w:rPr>
      </w:pPr>
      <w:bookmarkStart w:id="31" w:name="_Toc153623466"/>
      <w:bookmarkStart w:id="32" w:name="_Toc153641097"/>
      <w:bookmarkStart w:id="33" w:name="_Toc153653864"/>
      <w:bookmarkStart w:id="34" w:name="_Toc153660176"/>
      <w:bookmarkStart w:id="35" w:name="_Toc157200394"/>
      <w:r w:rsidRPr="00B51D62">
        <w:rPr>
          <w:sz w:val="24"/>
          <w:szCs w:val="24"/>
        </w:rPr>
        <w:t xml:space="preserve">1.4 </w:t>
      </w:r>
      <w:r w:rsidR="00D67978" w:rsidRPr="00B51D62">
        <w:rPr>
          <w:sz w:val="24"/>
          <w:szCs w:val="24"/>
        </w:rPr>
        <w:t>Objetivos del Proyecto</w:t>
      </w:r>
      <w:bookmarkEnd w:id="31"/>
      <w:bookmarkEnd w:id="32"/>
      <w:bookmarkEnd w:id="33"/>
      <w:bookmarkEnd w:id="34"/>
      <w:bookmarkEnd w:id="35"/>
    </w:p>
    <w:p w14:paraId="2751ADDB" w14:textId="0EAC10C1" w:rsidR="002902C1" w:rsidRPr="00B51D62" w:rsidRDefault="002902C1" w:rsidP="00AE4E00">
      <w:pPr>
        <w:pStyle w:val="Ttulo2"/>
        <w:spacing w:line="480" w:lineRule="auto"/>
        <w:ind w:firstLine="720"/>
        <w:rPr>
          <w:sz w:val="24"/>
          <w:szCs w:val="24"/>
          <w:lang w:val="es-ES_tradnl"/>
        </w:rPr>
      </w:pPr>
      <w:bookmarkStart w:id="36" w:name="_Toc153623467"/>
      <w:bookmarkStart w:id="37" w:name="_Toc153641098"/>
      <w:bookmarkStart w:id="38" w:name="_Toc153653865"/>
      <w:bookmarkStart w:id="39" w:name="_Toc153660177"/>
      <w:bookmarkStart w:id="40" w:name="_Toc157200395"/>
      <w:r w:rsidRPr="00B51D62">
        <w:rPr>
          <w:sz w:val="24"/>
          <w:szCs w:val="24"/>
          <w:lang w:val="es-ES_tradnl"/>
        </w:rPr>
        <w:t xml:space="preserve">1.4.1 </w:t>
      </w:r>
      <w:r w:rsidR="003C60F3" w:rsidRPr="00B51D62">
        <w:rPr>
          <w:sz w:val="24"/>
          <w:szCs w:val="24"/>
          <w:lang w:val="es-ES_tradnl"/>
        </w:rPr>
        <w:t>O</w:t>
      </w:r>
      <w:r w:rsidR="00D67978" w:rsidRPr="00B51D62">
        <w:rPr>
          <w:sz w:val="24"/>
          <w:szCs w:val="24"/>
          <w:lang w:val="es-ES_tradnl"/>
        </w:rPr>
        <w:t>bjetivo General</w:t>
      </w:r>
      <w:bookmarkEnd w:id="36"/>
      <w:bookmarkEnd w:id="37"/>
      <w:bookmarkEnd w:id="38"/>
      <w:bookmarkEnd w:id="39"/>
      <w:bookmarkEnd w:id="40"/>
    </w:p>
    <w:p w14:paraId="03876143" w14:textId="458DFB22" w:rsidR="002902C1" w:rsidRPr="00B51D62" w:rsidRDefault="003713C8"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bookmarkStart w:id="41" w:name="_Hlk151383074"/>
      <w:r w:rsidRPr="00B51D62">
        <w:rPr>
          <w:rFonts w:ascii="Times New Roman" w:eastAsia="Times New Roman" w:hAnsi="Times New Roman" w:cs="Times New Roman"/>
          <w:sz w:val="24"/>
          <w:szCs w:val="24"/>
          <w:lang w:val="es-ES_tradnl" w:eastAsia="es-HN"/>
        </w:rPr>
        <w:t xml:space="preserve">Determinar la problemática que presenta </w:t>
      </w:r>
      <w:r w:rsidR="007D39F6" w:rsidRPr="00B51D62">
        <w:rPr>
          <w:rFonts w:ascii="Times New Roman" w:eastAsia="Times New Roman" w:hAnsi="Times New Roman" w:cs="Times New Roman"/>
          <w:sz w:val="24"/>
          <w:szCs w:val="24"/>
          <w:lang w:val="es-ES_tradnl" w:eastAsia="es-HN"/>
        </w:rPr>
        <w:t xml:space="preserve">en </w:t>
      </w:r>
      <w:r w:rsidR="00AE0E34" w:rsidRPr="00B51D62">
        <w:rPr>
          <w:rFonts w:ascii="Times New Roman" w:eastAsia="Times New Roman" w:hAnsi="Times New Roman" w:cs="Times New Roman"/>
          <w:sz w:val="24"/>
          <w:szCs w:val="24"/>
          <w:lang w:val="es-ES_tradnl" w:eastAsia="es-HN"/>
        </w:rPr>
        <w:t xml:space="preserve">Hondutel </w:t>
      </w:r>
      <w:r w:rsidRPr="00B51D62">
        <w:rPr>
          <w:rFonts w:ascii="Times New Roman" w:eastAsia="Times New Roman" w:hAnsi="Times New Roman" w:cs="Times New Roman"/>
          <w:sz w:val="24"/>
          <w:szCs w:val="24"/>
          <w:lang w:val="es-ES_tradnl" w:eastAsia="es-HN"/>
        </w:rPr>
        <w:t>en cuanto a</w:t>
      </w:r>
      <w:r w:rsidR="009A0F5B" w:rsidRPr="00B51D62">
        <w:rPr>
          <w:rFonts w:ascii="Times New Roman" w:eastAsia="Times New Roman" w:hAnsi="Times New Roman" w:cs="Times New Roman"/>
          <w:sz w:val="24"/>
          <w:szCs w:val="24"/>
          <w:lang w:val="es-ES_tradnl" w:eastAsia="es-HN"/>
        </w:rPr>
        <w:t xml:space="preserve"> la</w:t>
      </w:r>
      <w:r w:rsidR="00D05650" w:rsidRPr="00B51D62">
        <w:rPr>
          <w:rStyle w:val="Refdecomentario"/>
          <w:rFonts w:ascii="Times New Roman" w:hAnsi="Times New Roman" w:cs="Times New Roman"/>
          <w:sz w:val="24"/>
          <w:szCs w:val="24"/>
          <w:lang w:val="es-ES_tradnl"/>
        </w:rPr>
        <w:t xml:space="preserve"> </w:t>
      </w:r>
      <w:r w:rsidR="00D05650" w:rsidRPr="00B51D62">
        <w:rPr>
          <w:rFonts w:ascii="Times New Roman" w:eastAsia="Times New Roman" w:hAnsi="Times New Roman" w:cs="Times New Roman"/>
          <w:sz w:val="24"/>
          <w:szCs w:val="24"/>
          <w:lang w:val="es-ES_tradnl" w:eastAsia="es-HN"/>
        </w:rPr>
        <w:t>o</w:t>
      </w:r>
      <w:r w:rsidR="009A0F5B" w:rsidRPr="00B51D62">
        <w:rPr>
          <w:rFonts w:ascii="Times New Roman" w:eastAsia="Times New Roman" w:hAnsi="Times New Roman" w:cs="Times New Roman"/>
          <w:sz w:val="24"/>
          <w:szCs w:val="24"/>
          <w:lang w:val="es-ES_tradnl" w:eastAsia="es-HN"/>
        </w:rPr>
        <w:t>ptimización de</w:t>
      </w:r>
      <w:r w:rsidR="002902C1" w:rsidRPr="00B51D62">
        <w:rPr>
          <w:rFonts w:ascii="Times New Roman" w:eastAsia="Times New Roman" w:hAnsi="Times New Roman" w:cs="Times New Roman"/>
          <w:sz w:val="24"/>
          <w:szCs w:val="24"/>
          <w:lang w:val="es-ES_tradnl" w:eastAsia="es-HN"/>
        </w:rPr>
        <w:t xml:space="preserve"> los procesos de recursos humanos </w:t>
      </w:r>
      <w:r w:rsidR="00AB5008" w:rsidRPr="00B51D62">
        <w:rPr>
          <w:rFonts w:ascii="Times New Roman" w:eastAsia="Times New Roman" w:hAnsi="Times New Roman" w:cs="Times New Roman"/>
          <w:sz w:val="24"/>
          <w:szCs w:val="24"/>
          <w:lang w:val="es-ES_tradnl" w:eastAsia="es-HN"/>
        </w:rPr>
        <w:t>para alcanzar</w:t>
      </w:r>
      <w:r w:rsidR="002902C1" w:rsidRPr="00B51D62">
        <w:rPr>
          <w:rFonts w:ascii="Times New Roman" w:eastAsia="Times New Roman" w:hAnsi="Times New Roman" w:cs="Times New Roman"/>
          <w:sz w:val="24"/>
          <w:szCs w:val="24"/>
          <w:lang w:val="es-ES_tradnl" w:eastAsia="es-HN"/>
        </w:rPr>
        <w:t xml:space="preserve"> la eficiencia </w:t>
      </w:r>
      <w:r w:rsidR="00064B01" w:rsidRPr="00B51D62">
        <w:rPr>
          <w:rFonts w:ascii="Times New Roman" w:eastAsia="Times New Roman" w:hAnsi="Times New Roman" w:cs="Times New Roman"/>
          <w:sz w:val="24"/>
          <w:szCs w:val="24"/>
          <w:lang w:val="es-ES_tradnl" w:eastAsia="es-HN"/>
        </w:rPr>
        <w:t xml:space="preserve">y </w:t>
      </w:r>
      <w:r w:rsidR="004A7BF0" w:rsidRPr="00B51D62">
        <w:rPr>
          <w:rFonts w:ascii="Times New Roman" w:eastAsia="Times New Roman" w:hAnsi="Times New Roman" w:cs="Times New Roman"/>
          <w:sz w:val="24"/>
          <w:szCs w:val="24"/>
          <w:lang w:val="es-ES_tradnl" w:eastAsia="es-HN"/>
        </w:rPr>
        <w:t>efic</w:t>
      </w:r>
      <w:r w:rsidR="00064B01" w:rsidRPr="00B51D62">
        <w:rPr>
          <w:rFonts w:ascii="Times New Roman" w:eastAsia="Times New Roman" w:hAnsi="Times New Roman" w:cs="Times New Roman"/>
          <w:sz w:val="24"/>
          <w:szCs w:val="24"/>
          <w:lang w:val="es-ES_tradnl" w:eastAsia="es-HN"/>
        </w:rPr>
        <w:t>a</w:t>
      </w:r>
      <w:r w:rsidR="004A7BF0" w:rsidRPr="00B51D62">
        <w:rPr>
          <w:rFonts w:ascii="Times New Roman" w:eastAsia="Times New Roman" w:hAnsi="Times New Roman" w:cs="Times New Roman"/>
          <w:sz w:val="24"/>
          <w:szCs w:val="24"/>
          <w:lang w:val="es-ES_tradnl" w:eastAsia="es-HN"/>
        </w:rPr>
        <w:t xml:space="preserve">cia </w:t>
      </w:r>
      <w:r w:rsidR="002902C1" w:rsidRPr="00B51D62">
        <w:rPr>
          <w:rFonts w:ascii="Times New Roman" w:eastAsia="Times New Roman" w:hAnsi="Times New Roman" w:cs="Times New Roman"/>
          <w:sz w:val="24"/>
          <w:szCs w:val="24"/>
          <w:lang w:val="es-ES_tradnl" w:eastAsia="es-HN"/>
        </w:rPr>
        <w:t>organizacional.</w:t>
      </w:r>
    </w:p>
    <w:p w14:paraId="7BAAEB61" w14:textId="4CBF13FE" w:rsidR="002902C1" w:rsidRPr="00EE045E" w:rsidRDefault="002902C1" w:rsidP="00AE4E00">
      <w:pPr>
        <w:pStyle w:val="Ttulo2"/>
        <w:spacing w:line="480" w:lineRule="auto"/>
        <w:ind w:firstLine="720"/>
        <w:rPr>
          <w:sz w:val="24"/>
          <w:szCs w:val="24"/>
          <w:lang w:val="es-ES_tradnl"/>
        </w:rPr>
      </w:pPr>
      <w:bookmarkStart w:id="42" w:name="_Toc153623468"/>
      <w:bookmarkStart w:id="43" w:name="_Toc153641099"/>
      <w:bookmarkStart w:id="44" w:name="_Toc153653866"/>
      <w:bookmarkStart w:id="45" w:name="_Toc153660178"/>
      <w:bookmarkStart w:id="46" w:name="_Toc157200396"/>
      <w:bookmarkEnd w:id="41"/>
      <w:r w:rsidRPr="00EE045E">
        <w:rPr>
          <w:sz w:val="24"/>
          <w:szCs w:val="24"/>
          <w:lang w:val="es-ES_tradnl"/>
        </w:rPr>
        <w:t xml:space="preserve">1.4.2 </w:t>
      </w:r>
      <w:r w:rsidR="002D6394" w:rsidRPr="00EE045E">
        <w:rPr>
          <w:sz w:val="24"/>
          <w:szCs w:val="24"/>
          <w:lang w:val="es-ES_tradnl"/>
        </w:rPr>
        <w:t>O</w:t>
      </w:r>
      <w:r w:rsidR="00D67978" w:rsidRPr="00EE045E">
        <w:rPr>
          <w:sz w:val="24"/>
          <w:szCs w:val="24"/>
          <w:lang w:val="es-ES_tradnl"/>
        </w:rPr>
        <w:t>bjetivos específicos</w:t>
      </w:r>
      <w:bookmarkEnd w:id="42"/>
      <w:bookmarkEnd w:id="43"/>
      <w:bookmarkEnd w:id="44"/>
      <w:bookmarkEnd w:id="45"/>
      <w:bookmarkEnd w:id="46"/>
    </w:p>
    <w:p w14:paraId="528690DB" w14:textId="33040D3A" w:rsidR="004B0A6A" w:rsidRPr="00B51D62" w:rsidRDefault="008D758B"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 xml:space="preserve">1: </w:t>
      </w:r>
      <w:r w:rsidR="0054217D" w:rsidRPr="00B51D62">
        <w:rPr>
          <w:rFonts w:ascii="Times New Roman" w:eastAsia="Times New Roman" w:hAnsi="Times New Roman" w:cs="Times New Roman"/>
          <w:sz w:val="24"/>
          <w:szCs w:val="24"/>
          <w:lang w:val="es-ES_tradnl" w:eastAsia="es-HN"/>
        </w:rPr>
        <w:t>I</w:t>
      </w:r>
      <w:r w:rsidRPr="00B51D62">
        <w:rPr>
          <w:rFonts w:ascii="Times New Roman" w:eastAsia="Times New Roman" w:hAnsi="Times New Roman" w:cs="Times New Roman"/>
          <w:sz w:val="24"/>
          <w:szCs w:val="24"/>
          <w:lang w:val="es-ES_tradnl" w:eastAsia="es-HN"/>
        </w:rPr>
        <w:t>dentificar posibles áreas de mejora y oportunidades de optimización</w:t>
      </w:r>
      <w:r w:rsidR="00E1376D" w:rsidRPr="00B51D62">
        <w:rPr>
          <w:rFonts w:ascii="Times New Roman" w:eastAsia="Times New Roman" w:hAnsi="Times New Roman" w:cs="Times New Roman"/>
          <w:sz w:val="24"/>
          <w:szCs w:val="24"/>
          <w:lang w:val="es-ES_tradnl" w:eastAsia="es-HN"/>
        </w:rPr>
        <w:t xml:space="preserve"> analizando</w:t>
      </w:r>
      <w:r w:rsidR="0054217D" w:rsidRPr="00B51D62">
        <w:rPr>
          <w:rFonts w:ascii="Times New Roman" w:eastAsia="Times New Roman" w:hAnsi="Times New Roman" w:cs="Times New Roman"/>
          <w:sz w:val="24"/>
          <w:szCs w:val="24"/>
          <w:lang w:val="es-ES_tradnl" w:eastAsia="es-HN"/>
        </w:rPr>
        <w:t xml:space="preserve"> los</w:t>
      </w:r>
      <w:r w:rsidR="00D67978" w:rsidRPr="00B51D62">
        <w:rPr>
          <w:rFonts w:ascii="Times New Roman" w:eastAsia="Times New Roman" w:hAnsi="Times New Roman" w:cs="Times New Roman"/>
          <w:sz w:val="24"/>
          <w:szCs w:val="24"/>
          <w:lang w:val="es-ES_tradnl" w:eastAsia="es-HN"/>
        </w:rPr>
        <w:t xml:space="preserve"> procesos</w:t>
      </w:r>
      <w:r w:rsidR="0054217D" w:rsidRPr="00B51D62">
        <w:rPr>
          <w:rFonts w:ascii="Times New Roman" w:eastAsia="Times New Roman" w:hAnsi="Times New Roman" w:cs="Times New Roman"/>
          <w:sz w:val="24"/>
          <w:szCs w:val="24"/>
          <w:lang w:val="es-ES_tradnl" w:eastAsia="es-HN"/>
        </w:rPr>
        <w:t xml:space="preserve"> </w:t>
      </w:r>
      <w:r w:rsidR="00E1376D" w:rsidRPr="00B51D62">
        <w:rPr>
          <w:rFonts w:ascii="Times New Roman" w:eastAsia="Times New Roman" w:hAnsi="Times New Roman" w:cs="Times New Roman"/>
          <w:sz w:val="24"/>
          <w:szCs w:val="24"/>
          <w:lang w:val="es-ES_tradnl" w:eastAsia="es-HN"/>
        </w:rPr>
        <w:t>a</w:t>
      </w:r>
      <w:r w:rsidR="0054217D" w:rsidRPr="00B51D62">
        <w:rPr>
          <w:rFonts w:ascii="Times New Roman" w:eastAsia="Times New Roman" w:hAnsi="Times New Roman" w:cs="Times New Roman"/>
          <w:sz w:val="24"/>
          <w:szCs w:val="24"/>
          <w:lang w:val="es-ES_tradnl" w:eastAsia="es-HN"/>
        </w:rPr>
        <w:t xml:space="preserve">ctuales de </w:t>
      </w:r>
      <w:r w:rsidR="00A93141" w:rsidRPr="00B51D62">
        <w:rPr>
          <w:rFonts w:ascii="Times New Roman" w:eastAsia="Times New Roman" w:hAnsi="Times New Roman" w:cs="Times New Roman"/>
          <w:sz w:val="24"/>
          <w:szCs w:val="24"/>
          <w:lang w:val="es-ES_tradnl" w:eastAsia="es-HN"/>
        </w:rPr>
        <w:t>r</w:t>
      </w:r>
      <w:r w:rsidR="0054217D" w:rsidRPr="00B51D62">
        <w:rPr>
          <w:rFonts w:ascii="Times New Roman" w:eastAsia="Times New Roman" w:hAnsi="Times New Roman" w:cs="Times New Roman"/>
          <w:sz w:val="24"/>
          <w:szCs w:val="24"/>
          <w:lang w:val="es-ES_tradnl" w:eastAsia="es-HN"/>
        </w:rPr>
        <w:t xml:space="preserve">ecursos </w:t>
      </w:r>
      <w:r w:rsidR="00A93141" w:rsidRPr="00B51D62">
        <w:rPr>
          <w:rFonts w:ascii="Times New Roman" w:eastAsia="Times New Roman" w:hAnsi="Times New Roman" w:cs="Times New Roman"/>
          <w:sz w:val="24"/>
          <w:szCs w:val="24"/>
          <w:lang w:val="es-ES_tradnl" w:eastAsia="es-HN"/>
        </w:rPr>
        <w:t>h</w:t>
      </w:r>
      <w:r w:rsidR="0054217D" w:rsidRPr="00B51D62">
        <w:rPr>
          <w:rFonts w:ascii="Times New Roman" w:eastAsia="Times New Roman" w:hAnsi="Times New Roman" w:cs="Times New Roman"/>
          <w:sz w:val="24"/>
          <w:szCs w:val="24"/>
          <w:lang w:val="es-ES_tradnl" w:eastAsia="es-HN"/>
        </w:rPr>
        <w:t>umanos en Hondutel</w:t>
      </w:r>
      <w:r w:rsidRPr="00B51D62">
        <w:rPr>
          <w:rFonts w:ascii="Times New Roman" w:eastAsia="Times New Roman" w:hAnsi="Times New Roman" w:cs="Times New Roman"/>
          <w:sz w:val="24"/>
          <w:szCs w:val="24"/>
          <w:lang w:val="es-ES_tradnl" w:eastAsia="es-HN"/>
        </w:rPr>
        <w:t>.</w:t>
      </w:r>
    </w:p>
    <w:p w14:paraId="79A608C2" w14:textId="42653FEE" w:rsidR="00C66DFB" w:rsidRPr="00B51D62" w:rsidRDefault="008D758B"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 xml:space="preserve"> 2: De</w:t>
      </w:r>
      <w:r w:rsidR="00395266" w:rsidRPr="00B51D62">
        <w:rPr>
          <w:rFonts w:ascii="Times New Roman" w:eastAsia="Times New Roman" w:hAnsi="Times New Roman" w:cs="Times New Roman"/>
          <w:sz w:val="24"/>
          <w:szCs w:val="24"/>
          <w:lang w:val="es-ES_tradnl" w:eastAsia="es-HN"/>
        </w:rPr>
        <w:t>finir</w:t>
      </w:r>
      <w:r w:rsidRPr="00B51D62">
        <w:rPr>
          <w:rFonts w:ascii="Times New Roman" w:eastAsia="Times New Roman" w:hAnsi="Times New Roman" w:cs="Times New Roman"/>
          <w:sz w:val="24"/>
          <w:szCs w:val="24"/>
          <w:lang w:val="es-ES_tradnl" w:eastAsia="es-HN"/>
        </w:rPr>
        <w:t xml:space="preserve"> propuestas específicas y estrategias concretas para abordar la problemática identificadas en </w:t>
      </w:r>
      <w:r w:rsidR="001B23CD" w:rsidRPr="00B51D62">
        <w:rPr>
          <w:rFonts w:ascii="Times New Roman" w:eastAsia="Times New Roman" w:hAnsi="Times New Roman" w:cs="Times New Roman"/>
          <w:sz w:val="24"/>
          <w:szCs w:val="24"/>
          <w:lang w:val="es-ES_tradnl" w:eastAsia="es-HN"/>
        </w:rPr>
        <w:t>sus</w:t>
      </w:r>
      <w:r w:rsidRPr="00B51D62">
        <w:rPr>
          <w:rFonts w:ascii="Times New Roman" w:eastAsia="Times New Roman" w:hAnsi="Times New Roman" w:cs="Times New Roman"/>
          <w:sz w:val="24"/>
          <w:szCs w:val="24"/>
          <w:lang w:val="es-ES_tradnl" w:eastAsia="es-HN"/>
        </w:rPr>
        <w:t xml:space="preserve"> procesos de recursos humanos de Hondutel</w:t>
      </w:r>
      <w:r w:rsidR="003F0170">
        <w:rPr>
          <w:rFonts w:ascii="Times New Roman" w:eastAsia="Times New Roman" w:hAnsi="Times New Roman" w:cs="Times New Roman"/>
          <w:sz w:val="24"/>
          <w:szCs w:val="24"/>
          <w:lang w:val="es-ES_tradnl" w:eastAsia="es-HN"/>
        </w:rPr>
        <w:t>.</w:t>
      </w:r>
    </w:p>
    <w:p w14:paraId="211DCE57" w14:textId="0784520E" w:rsidR="002902C1" w:rsidRPr="00B51D62" w:rsidRDefault="00EA2627" w:rsidP="00AE4E00">
      <w:pPr>
        <w:pStyle w:val="Ttulo2"/>
        <w:spacing w:line="480" w:lineRule="auto"/>
        <w:ind w:firstLine="720"/>
        <w:rPr>
          <w:sz w:val="24"/>
          <w:szCs w:val="24"/>
          <w:lang w:val="es-ES_tradnl"/>
        </w:rPr>
      </w:pPr>
      <w:bookmarkStart w:id="47" w:name="_Toc153623469"/>
      <w:bookmarkStart w:id="48" w:name="_Toc153641100"/>
      <w:bookmarkStart w:id="49" w:name="_Toc153653867"/>
      <w:bookmarkStart w:id="50" w:name="_Toc153660179"/>
      <w:bookmarkStart w:id="51" w:name="_Toc157200397"/>
      <w:r w:rsidRPr="00B51D62">
        <w:rPr>
          <w:sz w:val="24"/>
          <w:szCs w:val="24"/>
          <w:lang w:val="es-ES_tradnl"/>
        </w:rPr>
        <w:t>1.5 J</w:t>
      </w:r>
      <w:r w:rsidR="00D67978" w:rsidRPr="00B51D62">
        <w:rPr>
          <w:sz w:val="24"/>
          <w:szCs w:val="24"/>
          <w:lang w:val="es-ES_tradnl"/>
        </w:rPr>
        <w:t>ustificación</w:t>
      </w:r>
      <w:bookmarkEnd w:id="47"/>
      <w:bookmarkEnd w:id="48"/>
      <w:bookmarkEnd w:id="49"/>
      <w:bookmarkEnd w:id="50"/>
      <w:bookmarkEnd w:id="51"/>
    </w:p>
    <w:p w14:paraId="522ACE62" w14:textId="409E3BE7" w:rsidR="002902C1" w:rsidRPr="00B51D62" w:rsidRDefault="002902C1" w:rsidP="00AE4E00">
      <w:pPr>
        <w:spacing w:before="100" w:beforeAutospacing="1" w:after="100" w:afterAutospacing="1" w:line="480" w:lineRule="auto"/>
        <w:ind w:firstLine="720"/>
        <w:jc w:val="both"/>
        <w:rPr>
          <w:rFonts w:ascii="Times New Roman" w:eastAsia="Times New Roman" w:hAnsi="Times New Roman" w:cs="Times New Roman"/>
          <w:strike/>
          <w:sz w:val="24"/>
          <w:szCs w:val="24"/>
          <w:lang w:val="es-ES_tradnl" w:eastAsia="es-HN"/>
        </w:rPr>
      </w:pPr>
      <w:r w:rsidRPr="00B51D62">
        <w:rPr>
          <w:rFonts w:ascii="Times New Roman" w:eastAsia="Times New Roman" w:hAnsi="Times New Roman" w:cs="Times New Roman"/>
          <w:sz w:val="24"/>
          <w:szCs w:val="24"/>
          <w:lang w:val="es-ES_tradnl" w:eastAsia="es-HN"/>
        </w:rPr>
        <w:t xml:space="preserve">En un entorno en constante evolución, es imperativo que Hondutel se mantenga al día </w:t>
      </w:r>
      <w:r w:rsidR="0004527B">
        <w:rPr>
          <w:rFonts w:ascii="Times New Roman" w:eastAsia="Times New Roman" w:hAnsi="Times New Roman" w:cs="Times New Roman"/>
          <w:sz w:val="24"/>
          <w:szCs w:val="24"/>
          <w:lang w:val="es-ES_tradnl" w:eastAsia="es-HN"/>
        </w:rPr>
        <w:t xml:space="preserve">alineándose </w:t>
      </w:r>
      <w:r w:rsidRPr="00B51D62">
        <w:rPr>
          <w:rFonts w:ascii="Times New Roman" w:eastAsia="Times New Roman" w:hAnsi="Times New Roman" w:cs="Times New Roman"/>
          <w:sz w:val="24"/>
          <w:szCs w:val="24"/>
          <w:lang w:val="es-ES_tradnl" w:eastAsia="es-HN"/>
        </w:rPr>
        <w:t>con las mejores prácticas reconocidas a nivel internaciona</w:t>
      </w:r>
      <w:r w:rsidR="005F4443">
        <w:rPr>
          <w:rFonts w:ascii="Times New Roman" w:eastAsia="Times New Roman" w:hAnsi="Times New Roman" w:cs="Times New Roman"/>
          <w:sz w:val="24"/>
          <w:szCs w:val="24"/>
          <w:lang w:val="es-ES_tradnl" w:eastAsia="es-HN"/>
        </w:rPr>
        <w:t>l lo anterior en</w:t>
      </w:r>
      <w:r w:rsidR="00CD51DA" w:rsidRPr="00B51D62">
        <w:rPr>
          <w:rFonts w:ascii="Times New Roman" w:eastAsia="Times New Roman" w:hAnsi="Times New Roman" w:cs="Times New Roman"/>
          <w:sz w:val="24"/>
          <w:szCs w:val="24"/>
          <w:lang w:val="es-ES_tradnl" w:eastAsia="es-HN"/>
        </w:rPr>
        <w:t xml:space="preserve"> busca de alcanzar</w:t>
      </w:r>
      <w:r w:rsidRPr="00B51D62">
        <w:rPr>
          <w:rFonts w:ascii="Times New Roman" w:eastAsia="Times New Roman" w:hAnsi="Times New Roman" w:cs="Times New Roman"/>
          <w:sz w:val="24"/>
          <w:szCs w:val="24"/>
          <w:lang w:val="es-ES_tradnl" w:eastAsia="es-HN"/>
        </w:rPr>
        <w:t xml:space="preserve"> eficiencia </w:t>
      </w:r>
      <w:r w:rsidR="005F4443">
        <w:rPr>
          <w:rFonts w:ascii="Times New Roman" w:eastAsia="Times New Roman" w:hAnsi="Times New Roman" w:cs="Times New Roman"/>
          <w:sz w:val="24"/>
          <w:szCs w:val="24"/>
          <w:lang w:val="es-ES_tradnl" w:eastAsia="es-HN"/>
        </w:rPr>
        <w:t>posicionando</w:t>
      </w:r>
      <w:r w:rsidR="001C13BF" w:rsidRPr="00B51D62">
        <w:rPr>
          <w:rFonts w:ascii="Times New Roman" w:eastAsia="Times New Roman" w:hAnsi="Times New Roman" w:cs="Times New Roman"/>
          <w:sz w:val="24"/>
          <w:szCs w:val="24"/>
          <w:lang w:val="es-ES_tradnl" w:eastAsia="es-HN"/>
        </w:rPr>
        <w:t xml:space="preserve"> </w:t>
      </w:r>
      <w:r w:rsidR="00E5732F" w:rsidRPr="00B51D62">
        <w:rPr>
          <w:rFonts w:ascii="Times New Roman" w:eastAsia="Times New Roman" w:hAnsi="Times New Roman" w:cs="Times New Roman"/>
          <w:sz w:val="24"/>
          <w:szCs w:val="24"/>
          <w:lang w:val="es-ES_tradnl" w:eastAsia="es-HN"/>
        </w:rPr>
        <w:t>su marca a nivel nacional</w:t>
      </w:r>
      <w:r w:rsidRPr="00B51D62">
        <w:rPr>
          <w:rFonts w:ascii="Times New Roman" w:eastAsia="Times New Roman" w:hAnsi="Times New Roman" w:cs="Times New Roman"/>
          <w:sz w:val="24"/>
          <w:szCs w:val="24"/>
          <w:lang w:val="es-ES_tradnl" w:eastAsia="es-HN"/>
        </w:rPr>
        <w:t>,</w:t>
      </w:r>
      <w:r w:rsidR="000C2AAA" w:rsidRPr="00B51D62">
        <w:rPr>
          <w:rFonts w:ascii="Times New Roman" w:eastAsia="Times New Roman" w:hAnsi="Times New Roman" w:cs="Times New Roman"/>
          <w:sz w:val="24"/>
          <w:szCs w:val="24"/>
          <w:lang w:val="es-ES_tradnl" w:eastAsia="es-HN"/>
        </w:rPr>
        <w:t xml:space="preserve"> lo cual</w:t>
      </w:r>
      <w:r w:rsidR="008A1DA5" w:rsidRPr="00B51D62">
        <w:rPr>
          <w:rFonts w:ascii="Times New Roman" w:eastAsia="Times New Roman" w:hAnsi="Times New Roman" w:cs="Times New Roman"/>
          <w:sz w:val="24"/>
          <w:szCs w:val="24"/>
          <w:lang w:val="es-ES_tradnl" w:eastAsia="es-HN"/>
        </w:rPr>
        <w:t xml:space="preserve"> generará</w:t>
      </w:r>
      <w:r w:rsidRPr="00B51D62">
        <w:rPr>
          <w:rFonts w:ascii="Times New Roman" w:eastAsia="Times New Roman" w:hAnsi="Times New Roman" w:cs="Times New Roman"/>
          <w:sz w:val="24"/>
          <w:szCs w:val="24"/>
          <w:lang w:val="es-ES_tradnl" w:eastAsia="es-HN"/>
        </w:rPr>
        <w:t xml:space="preserve"> un impacto directo en el bienestar </w:t>
      </w:r>
      <w:r w:rsidR="001F6A97">
        <w:rPr>
          <w:rFonts w:ascii="Times New Roman" w:eastAsia="Times New Roman" w:hAnsi="Times New Roman" w:cs="Times New Roman"/>
          <w:sz w:val="24"/>
          <w:szCs w:val="24"/>
          <w:lang w:val="es-ES_tradnl" w:eastAsia="es-HN"/>
        </w:rPr>
        <w:t xml:space="preserve">organizacional </w:t>
      </w:r>
      <w:r w:rsidRPr="00B51D62">
        <w:rPr>
          <w:rFonts w:ascii="Times New Roman" w:eastAsia="Times New Roman" w:hAnsi="Times New Roman" w:cs="Times New Roman"/>
          <w:sz w:val="24"/>
          <w:szCs w:val="24"/>
          <w:lang w:val="es-ES_tradnl" w:eastAsia="es-HN"/>
        </w:rPr>
        <w:t xml:space="preserve">y </w:t>
      </w:r>
      <w:r w:rsidR="001F6A97">
        <w:rPr>
          <w:rFonts w:ascii="Times New Roman" w:eastAsia="Times New Roman" w:hAnsi="Times New Roman" w:cs="Times New Roman"/>
          <w:sz w:val="24"/>
          <w:szCs w:val="24"/>
          <w:lang w:val="es-ES_tradnl" w:eastAsia="es-HN"/>
        </w:rPr>
        <w:t xml:space="preserve">el </w:t>
      </w:r>
      <w:r w:rsidRPr="00B51D62">
        <w:rPr>
          <w:rFonts w:ascii="Times New Roman" w:eastAsia="Times New Roman" w:hAnsi="Times New Roman" w:cs="Times New Roman"/>
          <w:sz w:val="24"/>
          <w:szCs w:val="24"/>
          <w:lang w:val="es-ES_tradnl" w:eastAsia="es-HN"/>
        </w:rPr>
        <w:t xml:space="preserve">desarrollo de sus colaboradores. </w:t>
      </w:r>
    </w:p>
    <w:p w14:paraId="00D979F5" w14:textId="611D2755" w:rsidR="00EB0E85" w:rsidRPr="00B51D62" w:rsidRDefault="00EB0E85" w:rsidP="00AE4E00">
      <w:pPr>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sidRPr="00B51D62">
        <w:rPr>
          <w:rFonts w:ascii="Times New Roman" w:eastAsia="Times New Roman" w:hAnsi="Times New Roman" w:cs="Times New Roman"/>
          <w:sz w:val="24"/>
          <w:szCs w:val="24"/>
          <w:lang w:val="es-ES_tradnl" w:eastAsia="es-HN"/>
        </w:rPr>
        <w:t xml:space="preserve">Por lo antes expuesto la mayoría de los colaboradores </w:t>
      </w:r>
      <w:r w:rsidR="00D73C17">
        <w:rPr>
          <w:rFonts w:ascii="Times New Roman" w:eastAsia="Times New Roman" w:hAnsi="Times New Roman" w:cs="Times New Roman"/>
          <w:sz w:val="24"/>
          <w:szCs w:val="24"/>
          <w:lang w:val="es-ES_tradnl" w:eastAsia="es-HN"/>
        </w:rPr>
        <w:t>aportan</w:t>
      </w:r>
      <w:r w:rsidR="009A3977" w:rsidRPr="00B51D62">
        <w:rPr>
          <w:rFonts w:ascii="Times New Roman" w:eastAsia="Times New Roman" w:hAnsi="Times New Roman" w:cs="Times New Roman"/>
          <w:sz w:val="24"/>
          <w:szCs w:val="24"/>
          <w:lang w:val="es-ES_tradnl" w:eastAsia="es-HN"/>
        </w:rPr>
        <w:t xml:space="preserve"> a la empresa el tiempo efectivo </w:t>
      </w:r>
      <w:r w:rsidR="00330D1E">
        <w:rPr>
          <w:rFonts w:ascii="Times New Roman" w:eastAsia="Times New Roman" w:hAnsi="Times New Roman" w:cs="Times New Roman"/>
          <w:sz w:val="24"/>
          <w:szCs w:val="24"/>
          <w:lang w:val="es-ES_tradnl" w:eastAsia="es-HN"/>
        </w:rPr>
        <w:t xml:space="preserve">de 8 horas </w:t>
      </w:r>
      <w:r w:rsidR="009A3977" w:rsidRPr="00B51D62">
        <w:rPr>
          <w:rFonts w:ascii="Times New Roman" w:eastAsia="Times New Roman" w:hAnsi="Times New Roman" w:cs="Times New Roman"/>
          <w:sz w:val="24"/>
          <w:szCs w:val="24"/>
          <w:lang w:val="es-ES_tradnl" w:eastAsia="es-HN"/>
        </w:rPr>
        <w:t xml:space="preserve">por </w:t>
      </w:r>
      <w:r w:rsidR="00C83243" w:rsidRPr="00B51D62">
        <w:rPr>
          <w:rFonts w:ascii="Times New Roman" w:eastAsia="Times New Roman" w:hAnsi="Times New Roman" w:cs="Times New Roman"/>
          <w:sz w:val="24"/>
          <w:szCs w:val="24"/>
          <w:lang w:val="es-ES_tradnl" w:eastAsia="es-HN"/>
        </w:rPr>
        <w:t xml:space="preserve">tener procesos </w:t>
      </w:r>
      <w:r w:rsidR="00844A22" w:rsidRPr="00B51D62">
        <w:rPr>
          <w:rFonts w:ascii="Times New Roman" w:eastAsia="Times New Roman" w:hAnsi="Times New Roman" w:cs="Times New Roman"/>
          <w:sz w:val="24"/>
          <w:szCs w:val="24"/>
          <w:lang w:val="es-ES_tradnl" w:eastAsia="es-HN"/>
        </w:rPr>
        <w:t>desfasados</w:t>
      </w:r>
      <w:r w:rsidR="00B10371" w:rsidRPr="00B51D62">
        <w:rPr>
          <w:rFonts w:ascii="Times New Roman" w:eastAsia="Times New Roman" w:hAnsi="Times New Roman" w:cs="Times New Roman"/>
          <w:sz w:val="24"/>
          <w:szCs w:val="24"/>
          <w:lang w:val="es-ES_tradnl" w:eastAsia="es-HN"/>
        </w:rPr>
        <w:t>,</w:t>
      </w:r>
      <w:r w:rsidR="00202EE0" w:rsidRPr="00B51D62">
        <w:rPr>
          <w:rFonts w:ascii="Times New Roman" w:eastAsia="Times New Roman" w:hAnsi="Times New Roman" w:cs="Times New Roman"/>
          <w:sz w:val="24"/>
          <w:szCs w:val="24"/>
          <w:lang w:val="es-ES_tradnl" w:eastAsia="es-HN"/>
        </w:rPr>
        <w:t xml:space="preserve"> a</w:t>
      </w:r>
      <w:r w:rsidR="00C83243" w:rsidRPr="00B51D62">
        <w:rPr>
          <w:rFonts w:ascii="Times New Roman" w:eastAsia="Times New Roman" w:hAnsi="Times New Roman" w:cs="Times New Roman"/>
          <w:sz w:val="24"/>
          <w:szCs w:val="24"/>
          <w:lang w:val="es-ES_tradnl" w:eastAsia="es-HN"/>
        </w:rPr>
        <w:t xml:space="preserve">nte un mundo </w:t>
      </w:r>
      <w:r w:rsidR="00330D1E">
        <w:rPr>
          <w:rFonts w:ascii="Times New Roman" w:eastAsia="Times New Roman" w:hAnsi="Times New Roman" w:cs="Times New Roman"/>
          <w:sz w:val="24"/>
          <w:szCs w:val="24"/>
          <w:lang w:val="es-ES_tradnl" w:eastAsia="es-HN"/>
        </w:rPr>
        <w:t xml:space="preserve">innovador y </w:t>
      </w:r>
      <w:r w:rsidR="00957F85" w:rsidRPr="00B51D62">
        <w:rPr>
          <w:rFonts w:ascii="Times New Roman" w:eastAsia="Times New Roman" w:hAnsi="Times New Roman" w:cs="Times New Roman"/>
          <w:sz w:val="24"/>
          <w:szCs w:val="24"/>
          <w:lang w:val="es-ES_tradnl" w:eastAsia="es-HN"/>
        </w:rPr>
        <w:t xml:space="preserve">competitivo, </w:t>
      </w:r>
      <w:r w:rsidR="00844A22" w:rsidRPr="00B51D62">
        <w:rPr>
          <w:rFonts w:ascii="Times New Roman" w:eastAsia="Times New Roman" w:hAnsi="Times New Roman" w:cs="Times New Roman"/>
          <w:sz w:val="24"/>
          <w:szCs w:val="24"/>
          <w:lang w:val="es-ES_tradnl" w:eastAsia="es-HN"/>
        </w:rPr>
        <w:t>para, mantenerse</w:t>
      </w:r>
      <w:r w:rsidR="00957F85" w:rsidRPr="00B51D62">
        <w:rPr>
          <w:rFonts w:ascii="Times New Roman" w:eastAsia="Times New Roman" w:hAnsi="Times New Roman" w:cs="Times New Roman"/>
          <w:sz w:val="24"/>
          <w:szCs w:val="24"/>
          <w:lang w:val="es-ES_tradnl" w:eastAsia="es-HN"/>
        </w:rPr>
        <w:t xml:space="preserve"> vigente Hondutel debe hacer cambios significativos y </w:t>
      </w:r>
      <w:r w:rsidR="00844A22" w:rsidRPr="00B51D62">
        <w:rPr>
          <w:rFonts w:ascii="Times New Roman" w:eastAsia="Times New Roman" w:hAnsi="Times New Roman" w:cs="Times New Roman"/>
          <w:sz w:val="24"/>
          <w:szCs w:val="24"/>
          <w:lang w:val="es-ES_tradnl" w:eastAsia="es-HN"/>
        </w:rPr>
        <w:t xml:space="preserve">trascendentales donde la política, </w:t>
      </w:r>
      <w:r w:rsidR="004A061F" w:rsidRPr="00B51D62">
        <w:rPr>
          <w:rFonts w:ascii="Times New Roman" w:eastAsia="Times New Roman" w:hAnsi="Times New Roman" w:cs="Times New Roman"/>
          <w:sz w:val="24"/>
          <w:szCs w:val="24"/>
          <w:lang w:val="es-ES_tradnl" w:eastAsia="es-HN"/>
        </w:rPr>
        <w:t>trámite</w:t>
      </w:r>
      <w:r w:rsidR="004A061F">
        <w:rPr>
          <w:rFonts w:ascii="Times New Roman" w:eastAsia="Times New Roman" w:hAnsi="Times New Roman" w:cs="Times New Roman"/>
          <w:sz w:val="24"/>
          <w:szCs w:val="24"/>
          <w:lang w:val="es-ES_tradnl" w:eastAsia="es-HN"/>
        </w:rPr>
        <w:t>s parsimoniosos</w:t>
      </w:r>
      <w:r w:rsidR="00844A22" w:rsidRPr="00B51D62">
        <w:rPr>
          <w:rFonts w:ascii="Times New Roman" w:eastAsia="Times New Roman" w:hAnsi="Times New Roman" w:cs="Times New Roman"/>
          <w:sz w:val="24"/>
          <w:szCs w:val="24"/>
          <w:lang w:val="es-ES_tradnl" w:eastAsia="es-HN"/>
        </w:rPr>
        <w:t xml:space="preserve"> no sean los r</w:t>
      </w:r>
      <w:r w:rsidR="00691405" w:rsidRPr="00B51D62">
        <w:rPr>
          <w:rFonts w:ascii="Times New Roman" w:eastAsia="Times New Roman" w:hAnsi="Times New Roman" w:cs="Times New Roman"/>
          <w:sz w:val="24"/>
          <w:szCs w:val="24"/>
          <w:lang w:val="es-ES_tradnl" w:eastAsia="es-HN"/>
        </w:rPr>
        <w:t xml:space="preserve">eferentes </w:t>
      </w:r>
      <w:r w:rsidR="00F74137" w:rsidRPr="00B51D62">
        <w:rPr>
          <w:rFonts w:ascii="Times New Roman" w:eastAsia="Times New Roman" w:hAnsi="Times New Roman" w:cs="Times New Roman"/>
          <w:sz w:val="24"/>
          <w:szCs w:val="24"/>
          <w:lang w:val="es-ES_tradnl" w:eastAsia="es-HN"/>
        </w:rPr>
        <w:t>frente</w:t>
      </w:r>
      <w:r w:rsidR="00691405" w:rsidRPr="00B51D62">
        <w:rPr>
          <w:rFonts w:ascii="Times New Roman" w:eastAsia="Times New Roman" w:hAnsi="Times New Roman" w:cs="Times New Roman"/>
          <w:sz w:val="24"/>
          <w:szCs w:val="24"/>
          <w:lang w:val="es-ES_tradnl" w:eastAsia="es-HN"/>
        </w:rPr>
        <w:t xml:space="preserve"> nueva era tecnológica </w:t>
      </w:r>
      <w:r w:rsidR="008C1706" w:rsidRPr="00B51D62">
        <w:rPr>
          <w:rFonts w:ascii="Times New Roman" w:eastAsia="Times New Roman" w:hAnsi="Times New Roman" w:cs="Times New Roman"/>
          <w:sz w:val="24"/>
          <w:szCs w:val="24"/>
          <w:lang w:val="es-ES_tradnl" w:eastAsia="es-HN"/>
        </w:rPr>
        <w:t xml:space="preserve">donde el que </w:t>
      </w:r>
      <w:r w:rsidR="001E2BAD" w:rsidRPr="00B51D62">
        <w:rPr>
          <w:rFonts w:ascii="Times New Roman" w:eastAsia="Times New Roman" w:hAnsi="Times New Roman" w:cs="Times New Roman"/>
          <w:sz w:val="24"/>
          <w:szCs w:val="24"/>
          <w:lang w:val="es-ES_tradnl" w:eastAsia="es-HN"/>
        </w:rPr>
        <w:lastRenderedPageBreak/>
        <w:t xml:space="preserve">no </w:t>
      </w:r>
      <w:r w:rsidR="008C1706" w:rsidRPr="00B51D62">
        <w:rPr>
          <w:rFonts w:ascii="Times New Roman" w:eastAsia="Times New Roman" w:hAnsi="Times New Roman" w:cs="Times New Roman"/>
          <w:sz w:val="24"/>
          <w:szCs w:val="24"/>
          <w:lang w:val="es-ES_tradnl" w:eastAsia="es-HN"/>
        </w:rPr>
        <w:t>innova se queda en el olvido</w:t>
      </w:r>
      <w:r w:rsidR="00735FC5" w:rsidRPr="00B51D62">
        <w:rPr>
          <w:rFonts w:ascii="Times New Roman" w:eastAsia="Times New Roman" w:hAnsi="Times New Roman" w:cs="Times New Roman"/>
          <w:sz w:val="24"/>
          <w:szCs w:val="24"/>
          <w:lang w:val="es-ES_tradnl" w:eastAsia="es-HN"/>
        </w:rPr>
        <w:t>;</w:t>
      </w:r>
      <w:r w:rsidR="006B39E7" w:rsidRPr="00B51D62">
        <w:rPr>
          <w:rFonts w:ascii="Times New Roman" w:eastAsia="Times New Roman" w:hAnsi="Times New Roman" w:cs="Times New Roman"/>
          <w:sz w:val="24"/>
          <w:szCs w:val="24"/>
          <w:lang w:val="es-ES_tradnl" w:eastAsia="es-HN"/>
        </w:rPr>
        <w:t xml:space="preserve"> </w:t>
      </w:r>
      <w:r w:rsidR="00735FC5" w:rsidRPr="00B51D62">
        <w:rPr>
          <w:rFonts w:ascii="Times New Roman" w:eastAsia="Times New Roman" w:hAnsi="Times New Roman" w:cs="Times New Roman"/>
          <w:sz w:val="24"/>
          <w:szCs w:val="24"/>
          <w:lang w:val="es-ES_tradnl" w:eastAsia="es-HN"/>
        </w:rPr>
        <w:t>S</w:t>
      </w:r>
      <w:r w:rsidR="00D96A28" w:rsidRPr="00B51D62">
        <w:rPr>
          <w:rFonts w:ascii="Times New Roman" w:eastAsia="Times New Roman" w:hAnsi="Times New Roman" w:cs="Times New Roman"/>
          <w:sz w:val="24"/>
          <w:szCs w:val="24"/>
          <w:lang w:val="es-ES_tradnl" w:eastAsia="es-HN"/>
        </w:rPr>
        <w:t>e</w:t>
      </w:r>
      <w:r w:rsidR="00735FC5" w:rsidRPr="00B51D62">
        <w:rPr>
          <w:rFonts w:ascii="Times New Roman" w:eastAsia="Times New Roman" w:hAnsi="Times New Roman" w:cs="Times New Roman"/>
          <w:sz w:val="24"/>
          <w:szCs w:val="24"/>
          <w:lang w:val="es-ES_tradnl" w:eastAsia="es-HN"/>
        </w:rPr>
        <w:t xml:space="preserve"> debe contar con un </w:t>
      </w:r>
      <w:r w:rsidR="006B39E7" w:rsidRPr="00B51D62">
        <w:rPr>
          <w:rFonts w:ascii="Times New Roman" w:eastAsia="Times New Roman" w:hAnsi="Times New Roman" w:cs="Times New Roman"/>
          <w:sz w:val="24"/>
          <w:szCs w:val="24"/>
          <w:lang w:val="es-ES_tradnl" w:eastAsia="es-HN"/>
        </w:rPr>
        <w:t xml:space="preserve">personal </w:t>
      </w:r>
      <w:r w:rsidR="00E36A34" w:rsidRPr="00B51D62">
        <w:rPr>
          <w:rFonts w:ascii="Times New Roman" w:eastAsia="Times New Roman" w:hAnsi="Times New Roman" w:cs="Times New Roman"/>
          <w:sz w:val="24"/>
          <w:szCs w:val="24"/>
          <w:lang w:val="es-ES_tradnl" w:eastAsia="es-HN"/>
        </w:rPr>
        <w:t>profesional</w:t>
      </w:r>
      <w:r w:rsidR="003F6AE4">
        <w:rPr>
          <w:rFonts w:ascii="Times New Roman" w:eastAsia="Times New Roman" w:hAnsi="Times New Roman" w:cs="Times New Roman"/>
          <w:sz w:val="24"/>
          <w:szCs w:val="24"/>
          <w:lang w:val="es-ES_tradnl" w:eastAsia="es-HN"/>
        </w:rPr>
        <w:t xml:space="preserve"> con un profundo conocimiento de su</w:t>
      </w:r>
      <w:r w:rsidR="006B39E7" w:rsidRPr="00B51D62">
        <w:rPr>
          <w:rFonts w:ascii="Times New Roman" w:eastAsia="Times New Roman" w:hAnsi="Times New Roman" w:cs="Times New Roman"/>
          <w:sz w:val="24"/>
          <w:szCs w:val="24"/>
          <w:lang w:val="es-ES_tradnl" w:eastAsia="es-HN"/>
        </w:rPr>
        <w:t xml:space="preserve"> rol en la empresa</w:t>
      </w:r>
      <w:r w:rsidR="003F6AE4">
        <w:rPr>
          <w:rFonts w:ascii="Times New Roman" w:eastAsia="Times New Roman" w:hAnsi="Times New Roman" w:cs="Times New Roman"/>
          <w:sz w:val="24"/>
          <w:szCs w:val="24"/>
          <w:lang w:val="es-ES_tradnl" w:eastAsia="es-HN"/>
        </w:rPr>
        <w:t>,</w:t>
      </w:r>
      <w:r w:rsidR="00E36A34" w:rsidRPr="00B51D62">
        <w:rPr>
          <w:rFonts w:ascii="Times New Roman" w:eastAsia="Times New Roman" w:hAnsi="Times New Roman" w:cs="Times New Roman"/>
          <w:sz w:val="24"/>
          <w:szCs w:val="24"/>
          <w:lang w:val="es-ES_tradnl" w:eastAsia="es-HN"/>
        </w:rPr>
        <w:t xml:space="preserve"> de esta forma</w:t>
      </w:r>
      <w:r w:rsidR="00420AF0" w:rsidRPr="00B51D62">
        <w:rPr>
          <w:rFonts w:ascii="Times New Roman" w:eastAsia="Times New Roman" w:hAnsi="Times New Roman" w:cs="Times New Roman"/>
          <w:sz w:val="24"/>
          <w:szCs w:val="24"/>
          <w:lang w:val="es-ES_tradnl" w:eastAsia="es-HN"/>
        </w:rPr>
        <w:t xml:space="preserve"> no se </w:t>
      </w:r>
      <w:r w:rsidR="00405471" w:rsidRPr="00B51D62">
        <w:rPr>
          <w:rFonts w:ascii="Times New Roman" w:eastAsia="Times New Roman" w:hAnsi="Times New Roman" w:cs="Times New Roman"/>
          <w:sz w:val="24"/>
          <w:szCs w:val="24"/>
          <w:lang w:val="es-ES_tradnl" w:eastAsia="es-HN"/>
        </w:rPr>
        <w:t>generan</w:t>
      </w:r>
      <w:r w:rsidR="00D014F0" w:rsidRPr="00B51D62">
        <w:rPr>
          <w:rFonts w:ascii="Times New Roman" w:eastAsia="Times New Roman" w:hAnsi="Times New Roman" w:cs="Times New Roman"/>
          <w:sz w:val="24"/>
          <w:szCs w:val="24"/>
          <w:lang w:val="es-ES_tradnl" w:eastAsia="es-HN"/>
        </w:rPr>
        <w:t xml:space="preserve"> pérdidas</w:t>
      </w:r>
      <w:r w:rsidR="00FF5F83">
        <w:rPr>
          <w:rFonts w:ascii="Times New Roman" w:eastAsia="Times New Roman" w:hAnsi="Times New Roman" w:cs="Times New Roman"/>
          <w:sz w:val="24"/>
          <w:szCs w:val="24"/>
          <w:lang w:val="es-ES_tradnl" w:eastAsia="es-HN"/>
        </w:rPr>
        <w:t>; l</w:t>
      </w:r>
      <w:r w:rsidR="00405471" w:rsidRPr="00B51D62">
        <w:rPr>
          <w:rFonts w:ascii="Times New Roman" w:eastAsia="Times New Roman" w:hAnsi="Times New Roman" w:cs="Times New Roman"/>
          <w:sz w:val="24"/>
          <w:szCs w:val="24"/>
          <w:lang w:val="es-ES_tradnl" w:eastAsia="es-HN"/>
        </w:rPr>
        <w:t xml:space="preserve">a </w:t>
      </w:r>
      <w:r w:rsidR="00D014F0" w:rsidRPr="00B51D62">
        <w:rPr>
          <w:rFonts w:ascii="Times New Roman" w:eastAsia="Times New Roman" w:hAnsi="Times New Roman" w:cs="Times New Roman"/>
          <w:sz w:val="24"/>
          <w:szCs w:val="24"/>
          <w:lang w:val="es-ES_tradnl" w:eastAsia="es-HN"/>
        </w:rPr>
        <w:t>desmotivación y descontento</w:t>
      </w:r>
      <w:r w:rsidR="002E1FF1" w:rsidRPr="00B51D62">
        <w:rPr>
          <w:rFonts w:ascii="Times New Roman" w:eastAsia="Times New Roman" w:hAnsi="Times New Roman" w:cs="Times New Roman"/>
          <w:sz w:val="24"/>
          <w:szCs w:val="24"/>
          <w:lang w:val="es-ES_tradnl" w:eastAsia="es-HN"/>
        </w:rPr>
        <w:t xml:space="preserve"> provoca la rotación de personal o en el peor de los casos </w:t>
      </w:r>
      <w:r w:rsidR="009437CC" w:rsidRPr="00B51D62">
        <w:rPr>
          <w:rFonts w:ascii="Times New Roman" w:eastAsia="Times New Roman" w:hAnsi="Times New Roman" w:cs="Times New Roman"/>
          <w:sz w:val="24"/>
          <w:szCs w:val="24"/>
          <w:lang w:val="es-ES_tradnl" w:eastAsia="es-HN"/>
        </w:rPr>
        <w:t>apatía</w:t>
      </w:r>
      <w:r w:rsidR="002E1FF1" w:rsidRPr="00B51D62">
        <w:rPr>
          <w:rFonts w:ascii="Times New Roman" w:eastAsia="Times New Roman" w:hAnsi="Times New Roman" w:cs="Times New Roman"/>
          <w:sz w:val="24"/>
          <w:szCs w:val="24"/>
          <w:lang w:val="es-ES_tradnl" w:eastAsia="es-HN"/>
        </w:rPr>
        <w:t xml:space="preserve">, indiferencia y </w:t>
      </w:r>
      <w:r w:rsidR="00405471" w:rsidRPr="00B51D62">
        <w:rPr>
          <w:rFonts w:ascii="Times New Roman" w:eastAsia="Times New Roman" w:hAnsi="Times New Roman" w:cs="Times New Roman"/>
          <w:sz w:val="24"/>
          <w:szCs w:val="24"/>
          <w:lang w:val="es-ES_tradnl" w:eastAsia="es-HN"/>
        </w:rPr>
        <w:t>des</w:t>
      </w:r>
      <w:r w:rsidR="009437CC" w:rsidRPr="00B51D62">
        <w:rPr>
          <w:rFonts w:ascii="Times New Roman" w:eastAsia="Times New Roman" w:hAnsi="Times New Roman" w:cs="Times New Roman"/>
          <w:sz w:val="24"/>
          <w:szCs w:val="24"/>
          <w:lang w:val="es-ES_tradnl" w:eastAsia="es-HN"/>
        </w:rPr>
        <w:t>conformidad siendo estos</w:t>
      </w:r>
      <w:r w:rsidR="00573D18" w:rsidRPr="00B51D62">
        <w:rPr>
          <w:rFonts w:ascii="Times New Roman" w:eastAsia="Times New Roman" w:hAnsi="Times New Roman" w:cs="Times New Roman"/>
          <w:sz w:val="24"/>
          <w:szCs w:val="24"/>
          <w:lang w:val="es-ES_tradnl" w:eastAsia="es-HN"/>
        </w:rPr>
        <w:t xml:space="preserve"> los</w:t>
      </w:r>
      <w:r w:rsidR="009437CC" w:rsidRPr="00B51D62">
        <w:rPr>
          <w:rFonts w:ascii="Times New Roman" w:eastAsia="Times New Roman" w:hAnsi="Times New Roman" w:cs="Times New Roman"/>
          <w:sz w:val="24"/>
          <w:szCs w:val="24"/>
          <w:lang w:val="es-ES_tradnl" w:eastAsia="es-HN"/>
        </w:rPr>
        <w:t xml:space="preserve"> eminentes enemigos de</w:t>
      </w:r>
      <w:r w:rsidR="00573D18" w:rsidRPr="00B51D62">
        <w:rPr>
          <w:rFonts w:ascii="Times New Roman" w:eastAsia="Times New Roman" w:hAnsi="Times New Roman" w:cs="Times New Roman"/>
          <w:sz w:val="24"/>
          <w:szCs w:val="24"/>
          <w:lang w:val="es-ES_tradnl" w:eastAsia="es-HN"/>
        </w:rPr>
        <w:t xml:space="preserve"> la</w:t>
      </w:r>
      <w:r w:rsidR="009437CC" w:rsidRPr="00B51D62">
        <w:rPr>
          <w:rFonts w:ascii="Times New Roman" w:eastAsia="Times New Roman" w:hAnsi="Times New Roman" w:cs="Times New Roman"/>
          <w:sz w:val="24"/>
          <w:szCs w:val="24"/>
          <w:lang w:val="es-ES_tradnl" w:eastAsia="es-HN"/>
        </w:rPr>
        <w:t xml:space="preserve"> administración; </w:t>
      </w:r>
      <w:r w:rsidR="00BF0A16" w:rsidRPr="00B51D62">
        <w:rPr>
          <w:rFonts w:ascii="Times New Roman" w:eastAsia="Times New Roman" w:hAnsi="Times New Roman" w:cs="Times New Roman"/>
          <w:sz w:val="24"/>
          <w:szCs w:val="24"/>
          <w:lang w:val="es-ES_tradnl" w:eastAsia="es-HN"/>
        </w:rPr>
        <w:t>U</w:t>
      </w:r>
      <w:r w:rsidR="009437CC" w:rsidRPr="00B51D62">
        <w:rPr>
          <w:rFonts w:ascii="Times New Roman" w:eastAsia="Times New Roman" w:hAnsi="Times New Roman" w:cs="Times New Roman"/>
          <w:sz w:val="24"/>
          <w:szCs w:val="24"/>
          <w:lang w:val="es-ES_tradnl" w:eastAsia="es-HN"/>
        </w:rPr>
        <w:t>na empresa que no cuenta con el</w:t>
      </w:r>
      <w:r w:rsidR="00574B46" w:rsidRPr="00B51D62">
        <w:rPr>
          <w:rFonts w:ascii="Times New Roman" w:eastAsia="Times New Roman" w:hAnsi="Times New Roman" w:cs="Times New Roman"/>
          <w:sz w:val="24"/>
          <w:szCs w:val="24"/>
          <w:lang w:val="es-ES_tradnl" w:eastAsia="es-HN"/>
        </w:rPr>
        <w:t xml:space="preserve"> </w:t>
      </w:r>
      <w:r w:rsidR="009437CC" w:rsidRPr="00B51D62">
        <w:rPr>
          <w:rFonts w:ascii="Times New Roman" w:eastAsia="Times New Roman" w:hAnsi="Times New Roman" w:cs="Times New Roman"/>
          <w:sz w:val="24"/>
          <w:szCs w:val="24"/>
          <w:lang w:val="es-ES_tradnl" w:eastAsia="es-HN"/>
        </w:rPr>
        <w:t>personal idóne</w:t>
      </w:r>
      <w:r w:rsidR="00574B46" w:rsidRPr="00B51D62">
        <w:rPr>
          <w:rFonts w:ascii="Times New Roman" w:eastAsia="Times New Roman" w:hAnsi="Times New Roman" w:cs="Times New Roman"/>
          <w:sz w:val="24"/>
          <w:szCs w:val="24"/>
          <w:lang w:val="es-ES_tradnl" w:eastAsia="es-HN"/>
        </w:rPr>
        <w:t>o</w:t>
      </w:r>
      <w:r w:rsidR="005753A0" w:rsidRPr="00B51D62">
        <w:rPr>
          <w:rFonts w:ascii="Times New Roman" w:eastAsia="Times New Roman" w:hAnsi="Times New Roman" w:cs="Times New Roman"/>
          <w:sz w:val="24"/>
          <w:szCs w:val="24"/>
          <w:lang w:val="es-ES_tradnl" w:eastAsia="es-HN"/>
        </w:rPr>
        <w:t xml:space="preserve"> </w:t>
      </w:r>
      <w:r w:rsidR="007E6295" w:rsidRPr="00B51D62">
        <w:rPr>
          <w:rFonts w:ascii="Times New Roman" w:eastAsia="Times New Roman" w:hAnsi="Times New Roman" w:cs="Times New Roman"/>
          <w:sz w:val="24"/>
          <w:szCs w:val="24"/>
          <w:lang w:val="es-ES_tradnl" w:eastAsia="es-HN"/>
        </w:rPr>
        <w:t>que mantenga</w:t>
      </w:r>
      <w:r w:rsidR="00574B46" w:rsidRPr="00B51D62">
        <w:rPr>
          <w:rFonts w:ascii="Times New Roman" w:eastAsia="Times New Roman" w:hAnsi="Times New Roman" w:cs="Times New Roman"/>
          <w:sz w:val="24"/>
          <w:szCs w:val="24"/>
          <w:lang w:val="es-ES_tradnl" w:eastAsia="es-HN"/>
        </w:rPr>
        <w:t xml:space="preserve"> </w:t>
      </w:r>
      <w:r w:rsidR="007E6295" w:rsidRPr="00B51D62">
        <w:rPr>
          <w:rFonts w:ascii="Times New Roman" w:eastAsia="Times New Roman" w:hAnsi="Times New Roman" w:cs="Times New Roman"/>
          <w:sz w:val="24"/>
          <w:szCs w:val="24"/>
          <w:lang w:val="es-ES_tradnl" w:eastAsia="es-HN"/>
        </w:rPr>
        <w:t>los</w:t>
      </w:r>
      <w:r w:rsidR="00574B46" w:rsidRPr="00B51D62">
        <w:rPr>
          <w:rFonts w:ascii="Times New Roman" w:eastAsia="Times New Roman" w:hAnsi="Times New Roman" w:cs="Times New Roman"/>
          <w:sz w:val="24"/>
          <w:szCs w:val="24"/>
          <w:lang w:val="es-ES_tradnl" w:eastAsia="es-HN"/>
        </w:rPr>
        <w:t xml:space="preserve"> altos estándares </w:t>
      </w:r>
      <w:r w:rsidR="00B71AA6" w:rsidRPr="00B51D62">
        <w:rPr>
          <w:rFonts w:ascii="Times New Roman" w:eastAsia="Times New Roman" w:hAnsi="Times New Roman" w:cs="Times New Roman"/>
          <w:sz w:val="24"/>
          <w:szCs w:val="24"/>
          <w:lang w:val="es-ES_tradnl" w:eastAsia="es-HN"/>
        </w:rPr>
        <w:t>educativos</w:t>
      </w:r>
      <w:r w:rsidR="008B0A0D" w:rsidRPr="00B51D62">
        <w:rPr>
          <w:rFonts w:ascii="Times New Roman" w:eastAsia="Times New Roman" w:hAnsi="Times New Roman" w:cs="Times New Roman"/>
          <w:sz w:val="24"/>
          <w:szCs w:val="24"/>
          <w:lang w:val="es-ES_tradnl" w:eastAsia="es-HN"/>
        </w:rPr>
        <w:t xml:space="preserve"> que </w:t>
      </w:r>
      <w:r w:rsidR="009829DD" w:rsidRPr="00B51D62">
        <w:rPr>
          <w:rFonts w:ascii="Times New Roman" w:eastAsia="Times New Roman" w:hAnsi="Times New Roman" w:cs="Times New Roman"/>
          <w:sz w:val="24"/>
          <w:szCs w:val="24"/>
          <w:lang w:val="es-ES_tradnl" w:eastAsia="es-HN"/>
        </w:rPr>
        <w:t xml:space="preserve">se </w:t>
      </w:r>
      <w:r w:rsidR="008B0A0D" w:rsidRPr="00B51D62">
        <w:rPr>
          <w:rFonts w:ascii="Times New Roman" w:eastAsia="Times New Roman" w:hAnsi="Times New Roman" w:cs="Times New Roman"/>
          <w:sz w:val="24"/>
          <w:szCs w:val="24"/>
          <w:lang w:val="es-ES_tradnl" w:eastAsia="es-HN"/>
        </w:rPr>
        <w:t>fusion</w:t>
      </w:r>
      <w:r w:rsidR="009829DD" w:rsidRPr="00B51D62">
        <w:rPr>
          <w:rFonts w:ascii="Times New Roman" w:eastAsia="Times New Roman" w:hAnsi="Times New Roman" w:cs="Times New Roman"/>
          <w:sz w:val="24"/>
          <w:szCs w:val="24"/>
          <w:lang w:val="es-ES_tradnl" w:eastAsia="es-HN"/>
        </w:rPr>
        <w:t>e</w:t>
      </w:r>
      <w:r w:rsidR="008B0A0D" w:rsidRPr="00B51D62">
        <w:rPr>
          <w:rFonts w:ascii="Times New Roman" w:eastAsia="Times New Roman" w:hAnsi="Times New Roman" w:cs="Times New Roman"/>
          <w:sz w:val="24"/>
          <w:szCs w:val="24"/>
          <w:lang w:val="es-ES_tradnl" w:eastAsia="es-HN"/>
        </w:rPr>
        <w:t>n</w:t>
      </w:r>
      <w:r w:rsidR="009829DD" w:rsidRPr="00B51D62">
        <w:rPr>
          <w:rFonts w:ascii="Times New Roman" w:eastAsia="Times New Roman" w:hAnsi="Times New Roman" w:cs="Times New Roman"/>
          <w:sz w:val="24"/>
          <w:szCs w:val="24"/>
          <w:lang w:val="es-ES_tradnl" w:eastAsia="es-HN"/>
        </w:rPr>
        <w:t xml:space="preserve"> con</w:t>
      </w:r>
      <w:r w:rsidR="008B0A0D" w:rsidRPr="00B51D62">
        <w:rPr>
          <w:rFonts w:ascii="Times New Roman" w:eastAsia="Times New Roman" w:hAnsi="Times New Roman" w:cs="Times New Roman"/>
          <w:sz w:val="24"/>
          <w:szCs w:val="24"/>
          <w:lang w:val="es-ES_tradnl" w:eastAsia="es-HN"/>
        </w:rPr>
        <w:t xml:space="preserve"> la experiencia</w:t>
      </w:r>
      <w:r w:rsidR="00234477" w:rsidRPr="00B51D62">
        <w:rPr>
          <w:rFonts w:ascii="Times New Roman" w:eastAsia="Times New Roman" w:hAnsi="Times New Roman" w:cs="Times New Roman"/>
          <w:sz w:val="24"/>
          <w:szCs w:val="24"/>
          <w:lang w:val="es-ES_tradnl" w:eastAsia="es-HN"/>
        </w:rPr>
        <w:t xml:space="preserve"> para alcanzar </w:t>
      </w:r>
      <w:r w:rsidR="008B0A0D" w:rsidRPr="00B51D62">
        <w:rPr>
          <w:rFonts w:ascii="Times New Roman" w:eastAsia="Times New Roman" w:hAnsi="Times New Roman" w:cs="Times New Roman"/>
          <w:sz w:val="24"/>
          <w:szCs w:val="24"/>
          <w:lang w:val="es-ES_tradnl" w:eastAsia="es-HN"/>
        </w:rPr>
        <w:t xml:space="preserve">otro nivel </w:t>
      </w:r>
      <w:r w:rsidR="00AC3FA7" w:rsidRPr="00B51D62">
        <w:rPr>
          <w:rFonts w:ascii="Times New Roman" w:eastAsia="Times New Roman" w:hAnsi="Times New Roman" w:cs="Times New Roman"/>
          <w:sz w:val="24"/>
          <w:szCs w:val="24"/>
          <w:lang w:val="es-ES_tradnl" w:eastAsia="es-HN"/>
        </w:rPr>
        <w:t>competitivo</w:t>
      </w:r>
      <w:r w:rsidR="00234477" w:rsidRPr="00B51D62">
        <w:rPr>
          <w:rFonts w:ascii="Times New Roman" w:eastAsia="Times New Roman" w:hAnsi="Times New Roman" w:cs="Times New Roman"/>
          <w:sz w:val="24"/>
          <w:szCs w:val="24"/>
          <w:lang w:val="es-ES_tradnl" w:eastAsia="es-HN"/>
        </w:rPr>
        <w:t>,</w:t>
      </w:r>
      <w:r w:rsidR="00AC3FA7" w:rsidRPr="00B51D62">
        <w:rPr>
          <w:rFonts w:ascii="Times New Roman" w:eastAsia="Times New Roman" w:hAnsi="Times New Roman" w:cs="Times New Roman"/>
          <w:sz w:val="24"/>
          <w:szCs w:val="24"/>
          <w:lang w:val="es-ES_tradnl" w:eastAsia="es-HN"/>
        </w:rPr>
        <w:t xml:space="preserve"> donde el ser parte de la empresa </w:t>
      </w:r>
      <w:r w:rsidR="00B85BD9" w:rsidRPr="00B51D62">
        <w:rPr>
          <w:rFonts w:ascii="Times New Roman" w:eastAsia="Times New Roman" w:hAnsi="Times New Roman" w:cs="Times New Roman"/>
          <w:sz w:val="24"/>
          <w:szCs w:val="24"/>
          <w:lang w:val="es-ES_tradnl" w:eastAsia="es-HN"/>
        </w:rPr>
        <w:t>sea un</w:t>
      </w:r>
      <w:r w:rsidR="00AC3FA7" w:rsidRPr="00B51D62">
        <w:rPr>
          <w:rFonts w:ascii="Times New Roman" w:eastAsia="Times New Roman" w:hAnsi="Times New Roman" w:cs="Times New Roman"/>
          <w:sz w:val="24"/>
          <w:szCs w:val="24"/>
          <w:lang w:val="es-ES_tradnl" w:eastAsia="es-HN"/>
        </w:rPr>
        <w:t xml:space="preserve"> orgullo</w:t>
      </w:r>
      <w:r w:rsidR="00127BE6" w:rsidRPr="00B51D62">
        <w:rPr>
          <w:rFonts w:ascii="Times New Roman" w:eastAsia="Times New Roman" w:hAnsi="Times New Roman" w:cs="Times New Roman"/>
          <w:sz w:val="24"/>
          <w:szCs w:val="24"/>
          <w:lang w:val="es-ES_tradnl" w:eastAsia="es-HN"/>
        </w:rPr>
        <w:t xml:space="preserve"> fidelizando a sus </w:t>
      </w:r>
      <w:r w:rsidR="005753A0" w:rsidRPr="00B51D62">
        <w:rPr>
          <w:rFonts w:ascii="Times New Roman" w:eastAsia="Times New Roman" w:hAnsi="Times New Roman" w:cs="Times New Roman"/>
          <w:sz w:val="24"/>
          <w:szCs w:val="24"/>
          <w:lang w:val="es-ES_tradnl" w:eastAsia="es-HN"/>
        </w:rPr>
        <w:t>empleados.</w:t>
      </w:r>
      <w:r w:rsidR="00EB172D" w:rsidRPr="00B51D62">
        <w:rPr>
          <w:rFonts w:ascii="Times New Roman" w:eastAsia="Times New Roman" w:hAnsi="Times New Roman" w:cs="Times New Roman"/>
          <w:sz w:val="24"/>
          <w:szCs w:val="24"/>
          <w:lang w:val="es-ES_tradnl" w:eastAsia="es-HN"/>
        </w:rPr>
        <w:t xml:space="preserve"> Siendo la</w:t>
      </w:r>
      <w:r w:rsidR="00AC3FA7" w:rsidRPr="00B51D62">
        <w:rPr>
          <w:rFonts w:ascii="Times New Roman" w:eastAsia="Times New Roman" w:hAnsi="Times New Roman" w:cs="Times New Roman"/>
          <w:sz w:val="24"/>
          <w:szCs w:val="24"/>
          <w:lang w:val="es-ES_tradnl" w:eastAsia="es-HN"/>
        </w:rPr>
        <w:t xml:space="preserve"> lealtad </w:t>
      </w:r>
      <w:r w:rsidR="00AB5008" w:rsidRPr="00B51D62">
        <w:rPr>
          <w:rFonts w:ascii="Times New Roman" w:eastAsia="Times New Roman" w:hAnsi="Times New Roman" w:cs="Times New Roman"/>
          <w:sz w:val="24"/>
          <w:szCs w:val="24"/>
          <w:lang w:val="es-ES_tradnl" w:eastAsia="es-HN"/>
        </w:rPr>
        <w:t xml:space="preserve">y crecimiento en cada área personal </w:t>
      </w:r>
      <w:r w:rsidR="004849B2" w:rsidRPr="00B51D62">
        <w:rPr>
          <w:rFonts w:ascii="Times New Roman" w:eastAsia="Times New Roman" w:hAnsi="Times New Roman" w:cs="Times New Roman"/>
          <w:sz w:val="24"/>
          <w:szCs w:val="24"/>
          <w:lang w:val="es-ES_tradnl" w:eastAsia="es-HN"/>
        </w:rPr>
        <w:t xml:space="preserve">uno de los retos más eminentes en la organización </w:t>
      </w:r>
      <w:r w:rsidR="00AB5008" w:rsidRPr="00B51D62">
        <w:rPr>
          <w:rFonts w:ascii="Times New Roman" w:eastAsia="Times New Roman" w:hAnsi="Times New Roman" w:cs="Times New Roman"/>
          <w:sz w:val="24"/>
          <w:szCs w:val="24"/>
          <w:lang w:val="es-ES_tradnl" w:eastAsia="es-HN"/>
        </w:rPr>
        <w:t>que hace mucho no experimenta dicha institución.</w:t>
      </w:r>
    </w:p>
    <w:p w14:paraId="76D6A978" w14:textId="71FA2B46" w:rsidR="00485EE7" w:rsidRDefault="00C66DFB"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r>
        <w:rPr>
          <w:rFonts w:ascii="Times New Roman" w:eastAsia="Times New Roman" w:hAnsi="Times New Roman" w:cs="Times New Roman"/>
          <w:sz w:val="24"/>
          <w:szCs w:val="24"/>
          <w:lang w:val="es-ES_tradnl" w:eastAsia="es-HN"/>
        </w:rPr>
        <w:tab/>
      </w:r>
    </w:p>
    <w:p w14:paraId="255B124B" w14:textId="104AFFA1" w:rsidR="00C66DFB" w:rsidRDefault="00C66DFB"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283D7B63" w14:textId="081276BB" w:rsidR="00C66DFB" w:rsidRDefault="00C66DFB"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4761A113" w14:textId="42C1AF05" w:rsidR="00C66DFB" w:rsidRDefault="00C66DFB"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1B642B29" w14:textId="0E8716E8"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6F866858" w14:textId="125DDC4D"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35D931D7" w14:textId="6859E3F6"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5B8B52EB" w14:textId="0AF8F98F"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0C8AA3EA" w14:textId="3DBF0DFE"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658895C6" w14:textId="43E6B83A" w:rsidR="00BA5009" w:rsidRDefault="00BA5009" w:rsidP="00AE4E00">
      <w:pPr>
        <w:tabs>
          <w:tab w:val="left" w:pos="1628"/>
        </w:tabs>
        <w:spacing w:before="100" w:beforeAutospacing="1" w:after="100" w:afterAutospacing="1" w:line="480" w:lineRule="auto"/>
        <w:ind w:firstLine="720"/>
        <w:jc w:val="both"/>
        <w:rPr>
          <w:rFonts w:ascii="Times New Roman" w:eastAsia="Times New Roman" w:hAnsi="Times New Roman" w:cs="Times New Roman"/>
          <w:sz w:val="24"/>
          <w:szCs w:val="24"/>
          <w:lang w:val="es-ES_tradnl" w:eastAsia="es-HN"/>
        </w:rPr>
      </w:pPr>
    </w:p>
    <w:p w14:paraId="7A04B2E6" w14:textId="77777777" w:rsidR="008B2A9A" w:rsidRDefault="00881B7D" w:rsidP="00AE4E00">
      <w:pPr>
        <w:pStyle w:val="Ttulo1"/>
        <w:spacing w:line="480" w:lineRule="auto"/>
        <w:ind w:firstLine="720"/>
        <w:rPr>
          <w:sz w:val="24"/>
          <w:szCs w:val="24"/>
          <w:lang w:val="es-ES_tradnl"/>
        </w:rPr>
      </w:pPr>
      <w:bookmarkStart w:id="52" w:name="_Toc153623470"/>
      <w:bookmarkStart w:id="53" w:name="_Toc153641101"/>
      <w:bookmarkStart w:id="54" w:name="_Toc153653868"/>
      <w:bookmarkStart w:id="55" w:name="_Toc153660180"/>
      <w:bookmarkStart w:id="56" w:name="_Toc157200398"/>
      <w:r w:rsidRPr="00B51D62">
        <w:rPr>
          <w:sz w:val="24"/>
          <w:szCs w:val="24"/>
          <w:lang w:val="es-ES_tradnl"/>
        </w:rPr>
        <w:lastRenderedPageBreak/>
        <w:t>CAPITULO II. MARCO TEÓRICO</w:t>
      </w:r>
      <w:bookmarkStart w:id="57" w:name="_Toc150804783"/>
      <w:bookmarkStart w:id="58" w:name="_Toc153623471"/>
      <w:bookmarkStart w:id="59" w:name="_Toc153641102"/>
      <w:bookmarkStart w:id="60" w:name="_Toc153653869"/>
      <w:bookmarkStart w:id="61" w:name="_Toc153660181"/>
      <w:bookmarkEnd w:id="52"/>
      <w:bookmarkEnd w:id="53"/>
      <w:bookmarkEnd w:id="54"/>
      <w:bookmarkEnd w:id="55"/>
      <w:bookmarkEnd w:id="56"/>
    </w:p>
    <w:p w14:paraId="67CEF4ED" w14:textId="77777777" w:rsidR="008B2A9A" w:rsidRPr="008B2A9A" w:rsidRDefault="00EA2627" w:rsidP="00AE4E00">
      <w:pPr>
        <w:pStyle w:val="Ttulo1"/>
        <w:spacing w:line="480" w:lineRule="auto"/>
        <w:ind w:firstLine="720"/>
        <w:rPr>
          <w:color w:val="000000"/>
          <w:sz w:val="24"/>
          <w:szCs w:val="24"/>
          <w:lang w:val="es-ES_tradnl"/>
        </w:rPr>
      </w:pPr>
      <w:bookmarkStart w:id="62" w:name="_Toc157200399"/>
      <w:r w:rsidRPr="008B2A9A">
        <w:rPr>
          <w:color w:val="000000"/>
          <w:sz w:val="24"/>
          <w:szCs w:val="24"/>
          <w:lang w:val="es-ES_tradnl"/>
        </w:rPr>
        <w:t xml:space="preserve">2.1 </w:t>
      </w:r>
      <w:r w:rsidR="00521CA9" w:rsidRPr="008B2A9A">
        <w:rPr>
          <w:color w:val="000000"/>
          <w:sz w:val="24"/>
          <w:szCs w:val="24"/>
          <w:lang w:val="es-ES_tradnl"/>
        </w:rPr>
        <w:t>Análisis de la Situación Actual</w:t>
      </w:r>
      <w:bookmarkEnd w:id="57"/>
      <w:bookmarkEnd w:id="58"/>
      <w:bookmarkEnd w:id="59"/>
      <w:bookmarkEnd w:id="60"/>
      <w:bookmarkEnd w:id="61"/>
      <w:bookmarkEnd w:id="62"/>
    </w:p>
    <w:p w14:paraId="4AD03030" w14:textId="1735035E" w:rsidR="009937B3" w:rsidRPr="008B2A9A" w:rsidRDefault="00521CA9" w:rsidP="00AE4E00">
      <w:pPr>
        <w:pStyle w:val="Ttulo1"/>
        <w:spacing w:line="480" w:lineRule="auto"/>
        <w:ind w:firstLine="720"/>
        <w:rPr>
          <w:sz w:val="24"/>
          <w:szCs w:val="24"/>
          <w:lang w:val="es-ES_tradnl"/>
        </w:rPr>
      </w:pPr>
      <w:bookmarkStart w:id="63" w:name="_Toc157200400"/>
      <w:r w:rsidRPr="008B2A9A">
        <w:rPr>
          <w:color w:val="000000"/>
          <w:sz w:val="24"/>
          <w:szCs w:val="24"/>
          <w:lang w:val="es-ES_tradnl"/>
        </w:rPr>
        <w:t>2.1.1 Antecedentes de la Empresa</w:t>
      </w:r>
      <w:bookmarkEnd w:id="63"/>
    </w:p>
    <w:p w14:paraId="2FD56E2A" w14:textId="59CB60F3" w:rsidR="009937B3" w:rsidRPr="008B3F57" w:rsidRDefault="00EA2627" w:rsidP="00AE4E00">
      <w:pPr>
        <w:pStyle w:val="Ttulo5"/>
        <w:spacing w:line="480" w:lineRule="auto"/>
        <w:ind w:firstLine="720"/>
        <w:rPr>
          <w:rFonts w:ascii="Times New Roman" w:hAnsi="Times New Roman" w:cs="Times New Roman"/>
          <w:b/>
          <w:bCs/>
          <w:color w:val="000000"/>
          <w:sz w:val="24"/>
          <w:szCs w:val="24"/>
          <w:lang w:val="es-ES_tradnl"/>
        </w:rPr>
      </w:pPr>
      <w:r w:rsidRPr="008B3F57">
        <w:rPr>
          <w:rFonts w:ascii="Times New Roman" w:hAnsi="Times New Roman" w:cs="Times New Roman"/>
          <w:b/>
          <w:bCs/>
          <w:color w:val="000000"/>
          <w:sz w:val="24"/>
          <w:szCs w:val="24"/>
          <w:lang w:val="es-ES_tradnl"/>
        </w:rPr>
        <w:t>2.1</w:t>
      </w:r>
      <w:r w:rsidR="00521CA9" w:rsidRPr="008B3F57">
        <w:rPr>
          <w:rFonts w:ascii="Times New Roman" w:hAnsi="Times New Roman" w:cs="Times New Roman"/>
          <w:b/>
          <w:bCs/>
          <w:color w:val="000000"/>
          <w:sz w:val="24"/>
          <w:szCs w:val="24"/>
          <w:lang w:val="es-ES_tradnl"/>
        </w:rPr>
        <w:t xml:space="preserve">.1.1 Breve Descripción Histórica </w:t>
      </w:r>
    </w:p>
    <w:p w14:paraId="0C1C8FC0" w14:textId="77777777" w:rsidR="0005587C" w:rsidRPr="00B51D62" w:rsidRDefault="009937B3" w:rsidP="00AE4E00">
      <w:pPr>
        <w:pStyle w:val="NormalWeb"/>
        <w:spacing w:line="480" w:lineRule="auto"/>
        <w:ind w:firstLine="720"/>
        <w:jc w:val="both"/>
        <w:rPr>
          <w:color w:val="000000"/>
          <w:lang w:val="es-ES_tradnl"/>
        </w:rPr>
      </w:pPr>
      <w:r w:rsidRPr="00B51D62">
        <w:rPr>
          <w:color w:val="000000"/>
          <w:lang w:val="es-ES_tradnl"/>
        </w:rPr>
        <w:t>Hondutel, la Empresa Hondureña de Telecomunicaciones, ha desempeñado un papel crucial en el desarrollo de las telecomunicaciones en Honduras desde su fundación en mayo de 1976. Su compromiso histórico con la modernización y expansión de los servicios de telecomunicaciones ha sido una constante en su evolución. No obstante, los cambios regulatorios, especialmente con la emisión de la Ley Marco de Telecomunicaciones en 1995, han desafiado la capacidad de Hondutel para adaptarse a un entorno competitivo y tecnológicamente dinámico.</w:t>
      </w:r>
      <w:r w:rsidR="00205C34" w:rsidRPr="00B51D62">
        <w:rPr>
          <w:color w:val="000000"/>
          <w:lang w:val="es-ES_tradnl"/>
        </w:rPr>
        <w:t xml:space="preserve"> </w:t>
      </w:r>
      <w:r w:rsidRPr="00B51D62">
        <w:rPr>
          <w:color w:val="000000"/>
          <w:lang w:val="es-ES_tradnl"/>
        </w:rPr>
        <w:t>Además, es crucial destacar que los empleados constituyen un componente fundamental de la empresa, por lo que es esencial investigar la problemática desde esta perspectiva. Se ha identificado que Hondutel cuenta con un manual de puestos desactualizado desde 1997, lo que implica que ha transcurrido más de dos décadas sin realizar revisiones integrales de las descripciones de los cargos. La prolongada vigencia de este documento ha dado lugar a inconsistencias entre las funciones y responsabilidades formalmente descritas en el manual y las actividades que realmente llevan a cabo los empleados en la actualidad.</w:t>
      </w:r>
    </w:p>
    <w:p w14:paraId="36CFD10A" w14:textId="0E108521" w:rsidR="009937B3" w:rsidRPr="00B51D62" w:rsidRDefault="009937B3" w:rsidP="00AE4E00">
      <w:pPr>
        <w:pStyle w:val="NormalWeb"/>
        <w:spacing w:line="480" w:lineRule="auto"/>
        <w:ind w:firstLine="720"/>
        <w:jc w:val="both"/>
        <w:rPr>
          <w:color w:val="000000"/>
          <w:lang w:val="es-ES_tradnl"/>
        </w:rPr>
      </w:pPr>
      <w:r w:rsidRPr="00B51D62">
        <w:rPr>
          <w:color w:val="000000"/>
          <w:lang w:val="es-ES_tradnl"/>
        </w:rPr>
        <w:t xml:space="preserve">Esta desalineación entre las designaciones formales de puestos y las tareas diarias genera confusión organizacional, falta de claridad sobre roles, duplicidad o vacíos en las funciones, y potencial insatisfacción en los empleados. Asimismo, se han detectado efectos negativos en procesos estratégicos de recursos humanos, como excesivo tiempo y esfuerzo en las búsquedas de </w:t>
      </w:r>
      <w:r w:rsidRPr="00B51D62">
        <w:rPr>
          <w:color w:val="000000"/>
          <w:lang w:val="es-ES_tradnl"/>
        </w:rPr>
        <w:lastRenderedPageBreak/>
        <w:t>personal, al no tener descripciones actualizadas para perfiles requeridos. También podría afectar la precisión de los programas de capacitación y la evaluación de desempeño al no corresponder con las necesidades y funciones reales.</w:t>
      </w:r>
      <w:r w:rsidR="008B2A9A">
        <w:rPr>
          <w:color w:val="000000"/>
          <w:lang w:val="es-ES_tradnl"/>
        </w:rPr>
        <w:t xml:space="preserve">  </w:t>
      </w:r>
      <w:r w:rsidRPr="00B51D62">
        <w:rPr>
          <w:color w:val="000000"/>
          <w:lang w:val="es-ES_tradnl"/>
        </w:rPr>
        <w:t>De acuerdo al Estatuto de Personal de Hondutel del año 2007, en su Artículo 25, se establece la necesidad de mantener actualizado el manual de clasificación de puestos de la empresa. Esto se debe realizar a través de estudios constantes para proponer asignaciones, reclasificaciones y revalorizaciones de puestos según sea necesario; sin embargo, son 20 años sin una actualización a este manual de puestos.</w:t>
      </w:r>
    </w:p>
    <w:p w14:paraId="5D934DE3" w14:textId="77777777" w:rsidR="009937B3" w:rsidRPr="00B51D62" w:rsidRDefault="009937B3" w:rsidP="00AE4E00">
      <w:pPr>
        <w:spacing w:line="480" w:lineRule="auto"/>
        <w:ind w:firstLine="720"/>
        <w:jc w:val="both"/>
        <w:rPr>
          <w:rFonts w:ascii="Times New Roman" w:hAnsi="Times New Roman" w:cs="Times New Roman"/>
          <w:sz w:val="24"/>
          <w:szCs w:val="24"/>
          <w:lang w:val="es-ES_tradnl" w:eastAsia="es-HN"/>
        </w:rPr>
      </w:pPr>
    </w:p>
    <w:p w14:paraId="20002A0E" w14:textId="691B7EFB" w:rsidR="009937B3" w:rsidRPr="00B51D62" w:rsidRDefault="009937B3" w:rsidP="00AE4E00">
      <w:pPr>
        <w:spacing w:line="480" w:lineRule="auto"/>
        <w:ind w:firstLine="720"/>
        <w:jc w:val="both"/>
        <w:rPr>
          <w:rFonts w:ascii="Times New Roman" w:eastAsia="Times New Roman" w:hAnsi="Times New Roman" w:cs="Times New Roman"/>
          <w:color w:val="000000"/>
          <w:sz w:val="24"/>
          <w:szCs w:val="24"/>
          <w:lang w:val="es-ES_tradnl" w:eastAsia="es-HN"/>
        </w:rPr>
      </w:pPr>
      <w:r w:rsidRPr="00B51D62">
        <w:rPr>
          <w:rFonts w:ascii="Times New Roman" w:hAnsi="Times New Roman" w:cs="Times New Roman"/>
          <w:sz w:val="24"/>
          <w:szCs w:val="24"/>
          <w:lang w:val="es-ES_tradnl" w:eastAsia="es-HN"/>
        </w:rPr>
        <w:t xml:space="preserve">Esta brecha en la información podría estar afectando la eficiencia operativa y el rendimiento general de la empresa. </w:t>
      </w:r>
      <w:r w:rsidR="008F50CA" w:rsidRPr="00B51D62">
        <w:rPr>
          <w:rFonts w:ascii="Times New Roman" w:hAnsi="Times New Roman" w:cs="Times New Roman"/>
          <w:sz w:val="24"/>
          <w:szCs w:val="24"/>
          <w:lang w:val="es-ES_tradnl" w:eastAsia="es-HN"/>
        </w:rPr>
        <w:t>Para abordar estos desafíos, es imperativo implementar medidas concretas. En primer lugar, se propone iniciar una revisión exhaustiva y actualización del manual de clasificación de puestos, siguiendo el mandato del Estatuto de Personal. Esto implica realizar estudios periódicos que propongan ajustes y reflejen con precisión las responsabilidades actuales.</w:t>
      </w:r>
    </w:p>
    <w:p w14:paraId="415A280A" w14:textId="77777777" w:rsidR="009937B3" w:rsidRPr="00B51D62" w:rsidRDefault="009937B3" w:rsidP="00AE4E00">
      <w:pPr>
        <w:spacing w:line="480" w:lineRule="auto"/>
        <w:ind w:firstLine="720"/>
        <w:jc w:val="both"/>
        <w:rPr>
          <w:rFonts w:ascii="Times New Roman" w:hAnsi="Times New Roman" w:cs="Times New Roman"/>
          <w:sz w:val="24"/>
          <w:szCs w:val="24"/>
          <w:lang w:val="es-ES_tradnl" w:eastAsia="es-HN"/>
        </w:rPr>
      </w:pPr>
    </w:p>
    <w:p w14:paraId="3ABED004" w14:textId="64BC5746" w:rsidR="009937B3" w:rsidRPr="00B51D62" w:rsidRDefault="009937B3" w:rsidP="00AE4E00">
      <w:pPr>
        <w:pStyle w:val="Ttulo5"/>
        <w:spacing w:line="480" w:lineRule="auto"/>
        <w:ind w:firstLine="720"/>
        <w:jc w:val="both"/>
        <w:rPr>
          <w:rFonts w:ascii="Times New Roman" w:hAnsi="Times New Roman" w:cs="Times New Roman"/>
          <w:b/>
          <w:bCs/>
          <w:color w:val="000000"/>
          <w:sz w:val="24"/>
          <w:szCs w:val="24"/>
          <w:lang w:val="es-ES_tradnl"/>
        </w:rPr>
      </w:pPr>
      <w:r w:rsidRPr="00B51D62">
        <w:rPr>
          <w:rFonts w:ascii="Times New Roman" w:hAnsi="Times New Roman" w:cs="Times New Roman"/>
          <w:b/>
          <w:bCs/>
          <w:color w:val="000000"/>
          <w:sz w:val="24"/>
          <w:szCs w:val="24"/>
          <w:lang w:val="es-ES_tradnl"/>
        </w:rPr>
        <w:t>2.1.1.</w:t>
      </w:r>
      <w:r w:rsidR="00527A74" w:rsidRPr="00B51D62">
        <w:rPr>
          <w:rFonts w:ascii="Times New Roman" w:hAnsi="Times New Roman" w:cs="Times New Roman"/>
          <w:b/>
          <w:bCs/>
          <w:color w:val="000000"/>
          <w:sz w:val="24"/>
          <w:szCs w:val="24"/>
          <w:lang w:val="es-ES_tradnl"/>
        </w:rPr>
        <w:t>2 Servicios que ofrece</w:t>
      </w:r>
    </w:p>
    <w:p w14:paraId="6CC28720" w14:textId="369C40B3" w:rsidR="00283034" w:rsidRPr="00B51D62" w:rsidRDefault="009937B3" w:rsidP="00AE4E00">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Hondutel, la Empresa Hondureña de Telecomunicaciones, ha desempeñado un papel esencial en el desarrollo de las comunicaciones en Honduras, ofreciendo una amplia gama de productos y servicios. Su cartera diversificada refleja la adaptabilidad de la empresa a las necesidades cambiantes del mercado y los avances tecnológicos. A continuación, se detallan los principales productos y servicios que ofrece Hondutel:</w:t>
      </w:r>
    </w:p>
    <w:p w14:paraId="236AD6FD" w14:textId="77777777" w:rsidR="00527A74" w:rsidRPr="00B51D62" w:rsidRDefault="00527A74" w:rsidP="00AE4E00">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p>
    <w:p w14:paraId="4C7A9F63" w14:textId="06E7196F" w:rsidR="00283034" w:rsidRPr="00B51D62" w:rsidRDefault="0005587C" w:rsidP="00AE4E00">
      <w:pPr>
        <w:pStyle w:val="Prrafodelista"/>
        <w:numPr>
          <w:ilvl w:val="0"/>
          <w:numId w:val="44"/>
        </w:numPr>
        <w:spacing w:before="240" w:after="0" w:line="480" w:lineRule="auto"/>
        <w:ind w:firstLine="720"/>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color w:val="000000"/>
          <w:sz w:val="24"/>
          <w:szCs w:val="24"/>
          <w:lang w:val="es-ES_tradnl"/>
        </w:rPr>
        <w:t>Telefonía Fija:</w:t>
      </w:r>
      <w:r w:rsidRPr="00B51D62">
        <w:rPr>
          <w:rFonts w:ascii="Times New Roman" w:eastAsia="Times New Roman" w:hAnsi="Times New Roman" w:cs="Times New Roman"/>
          <w:color w:val="000000"/>
          <w:sz w:val="24"/>
          <w:szCs w:val="24"/>
          <w:lang w:val="es-ES_tradnl"/>
        </w:rPr>
        <w:t xml:space="preserve"> Hondutel proporciona servicios de telefonía fija, ofreciendo a los usuarios conexiones estables y confiables para comunicaciones locales y de larga distancia.</w:t>
      </w:r>
    </w:p>
    <w:p w14:paraId="01D2A8D4" w14:textId="53CEC7CF" w:rsidR="009937B3" w:rsidRPr="00B51D62" w:rsidRDefault="009937B3" w:rsidP="00AE4E00">
      <w:pPr>
        <w:numPr>
          <w:ilvl w:val="0"/>
          <w:numId w:val="44"/>
        </w:numPr>
        <w:spacing w:before="240"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 xml:space="preserve">Servicios de </w:t>
      </w:r>
      <w:r w:rsidR="00527A74" w:rsidRPr="00B51D62">
        <w:rPr>
          <w:rFonts w:ascii="Times New Roman" w:eastAsia="Times New Roman" w:hAnsi="Times New Roman" w:cs="Times New Roman"/>
          <w:b/>
          <w:bCs/>
          <w:color w:val="000000"/>
          <w:sz w:val="24"/>
          <w:szCs w:val="24"/>
          <w:lang w:val="es-ES_tradnl"/>
        </w:rPr>
        <w:t>Internet:</w:t>
      </w:r>
      <w:r w:rsidR="00527A74" w:rsidRPr="00B51D62">
        <w:rPr>
          <w:rFonts w:ascii="Times New Roman" w:eastAsia="Times New Roman" w:hAnsi="Times New Roman" w:cs="Times New Roman"/>
          <w:color w:val="000000"/>
          <w:sz w:val="24"/>
          <w:szCs w:val="24"/>
          <w:lang w:val="es-ES_tradnl"/>
        </w:rPr>
        <w:t xml:space="preserve"> La</w:t>
      </w:r>
      <w:r w:rsidRPr="00B51D62">
        <w:rPr>
          <w:rFonts w:ascii="Times New Roman" w:eastAsia="Times New Roman" w:hAnsi="Times New Roman" w:cs="Times New Roman"/>
          <w:color w:val="000000"/>
          <w:sz w:val="24"/>
          <w:szCs w:val="24"/>
          <w:lang w:val="es-ES_tradnl"/>
        </w:rPr>
        <w:t xml:space="preserve"> empresa brinda soluciones de conectividad a través de servicios de internet de banda ancha. Estos servicios han evolucionado para satisfacer la creciente demanda de velocidades más altas y acceso a contenido multimedia.</w:t>
      </w:r>
    </w:p>
    <w:p w14:paraId="5F68A040" w14:textId="06254537" w:rsidR="009937B3" w:rsidRPr="00B51D62" w:rsidRDefault="009937B3" w:rsidP="00AE4E00">
      <w:pPr>
        <w:numPr>
          <w:ilvl w:val="0"/>
          <w:numId w:val="44"/>
        </w:numPr>
        <w:spacing w:before="240"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 xml:space="preserve">Innovaciones </w:t>
      </w:r>
      <w:r w:rsidR="00527A74" w:rsidRPr="00B51D62">
        <w:rPr>
          <w:rFonts w:ascii="Times New Roman" w:eastAsia="Times New Roman" w:hAnsi="Times New Roman" w:cs="Times New Roman"/>
          <w:b/>
          <w:bCs/>
          <w:color w:val="000000"/>
          <w:sz w:val="24"/>
          <w:szCs w:val="24"/>
          <w:lang w:val="es-ES_tradnl"/>
        </w:rPr>
        <w:t>Tecnológicas:</w:t>
      </w:r>
      <w:r w:rsidR="00527A74" w:rsidRPr="00B51D62">
        <w:rPr>
          <w:rFonts w:ascii="Times New Roman" w:eastAsia="Times New Roman" w:hAnsi="Times New Roman" w:cs="Times New Roman"/>
          <w:color w:val="000000"/>
          <w:sz w:val="24"/>
          <w:szCs w:val="24"/>
          <w:lang w:val="es-ES_tradnl"/>
        </w:rPr>
        <w:t xml:space="preserve"> Con</w:t>
      </w:r>
      <w:r w:rsidRPr="00B51D62">
        <w:rPr>
          <w:rFonts w:ascii="Times New Roman" w:eastAsia="Times New Roman" w:hAnsi="Times New Roman" w:cs="Times New Roman"/>
          <w:color w:val="000000"/>
          <w:sz w:val="24"/>
          <w:szCs w:val="24"/>
          <w:lang w:val="es-ES_tradnl"/>
        </w:rPr>
        <w:t xml:space="preserve"> el objetivo de mantenerse a la vanguardia de la tecnología, Hondutel ha explorado e implementado innovaciones en el ámbito de las telecomunicaciones. Esto puede incluir servicios adicionales como VoIP (Voz sobre Protocolo de Internet) y soluciones empresariales personalizadas.</w:t>
      </w:r>
    </w:p>
    <w:p w14:paraId="1835B05A" w14:textId="0737F46A" w:rsidR="0036331F" w:rsidRPr="00B51D62" w:rsidRDefault="009937B3" w:rsidP="00AE4E00">
      <w:pPr>
        <w:pStyle w:val="Prrafodelista"/>
        <w:numPr>
          <w:ilvl w:val="0"/>
          <w:numId w:val="44"/>
        </w:numPr>
        <w:spacing w:before="240" w:after="0" w:line="480" w:lineRule="auto"/>
        <w:ind w:firstLine="720"/>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 xml:space="preserve">Conectividad </w:t>
      </w:r>
      <w:r w:rsidR="00527A74" w:rsidRPr="00B51D62">
        <w:rPr>
          <w:rFonts w:ascii="Times New Roman" w:eastAsia="Times New Roman" w:hAnsi="Times New Roman" w:cs="Times New Roman"/>
          <w:b/>
          <w:bCs/>
          <w:color w:val="000000"/>
          <w:sz w:val="24"/>
          <w:szCs w:val="24"/>
          <w:lang w:val="es-ES_tradnl"/>
        </w:rPr>
        <w:t>Empresarial:</w:t>
      </w:r>
      <w:r w:rsidR="00527A74" w:rsidRPr="00B51D62">
        <w:rPr>
          <w:rFonts w:ascii="Times New Roman" w:eastAsia="Times New Roman" w:hAnsi="Times New Roman" w:cs="Times New Roman"/>
          <w:color w:val="000000"/>
          <w:sz w:val="24"/>
          <w:szCs w:val="24"/>
          <w:lang w:val="es-ES_tradnl"/>
        </w:rPr>
        <w:t xml:space="preserve"> Hondutel</w:t>
      </w:r>
      <w:r w:rsidRPr="00B51D62">
        <w:rPr>
          <w:rFonts w:ascii="Times New Roman" w:eastAsia="Times New Roman" w:hAnsi="Times New Roman" w:cs="Times New Roman"/>
          <w:color w:val="000000"/>
          <w:sz w:val="24"/>
          <w:szCs w:val="24"/>
          <w:lang w:val="es-ES_tradnl"/>
        </w:rPr>
        <w:t xml:space="preserve"> ofrece soluciones de conectividad específicas para el sector empresarial, facilitando la comunicación efectiva y el intercambio de datos en entornos corporativos.</w:t>
      </w:r>
      <w:r w:rsidR="0005587C" w:rsidRPr="00B51D62">
        <w:rPr>
          <w:rFonts w:ascii="Times New Roman" w:eastAsia="Times New Roman" w:hAnsi="Times New Roman" w:cs="Times New Roman"/>
          <w:color w:val="000000"/>
          <w:sz w:val="24"/>
          <w:szCs w:val="24"/>
          <w:lang w:val="es-ES_tradnl"/>
        </w:rPr>
        <w:t xml:space="preserve"> </w:t>
      </w:r>
    </w:p>
    <w:p w14:paraId="08A842FB" w14:textId="77777777" w:rsidR="0005587C" w:rsidRPr="00B51D62" w:rsidRDefault="0005587C" w:rsidP="00AE4E00">
      <w:pPr>
        <w:pStyle w:val="Prrafodelista"/>
        <w:spacing w:before="240" w:after="0" w:line="480" w:lineRule="auto"/>
        <w:ind w:firstLine="720"/>
        <w:contextualSpacing w:val="0"/>
        <w:jc w:val="both"/>
        <w:rPr>
          <w:rFonts w:ascii="Times New Roman" w:eastAsia="Times New Roman" w:hAnsi="Times New Roman" w:cs="Times New Roman"/>
          <w:color w:val="000000"/>
          <w:sz w:val="24"/>
          <w:szCs w:val="24"/>
          <w:lang w:val="es-ES_tradnl"/>
        </w:rPr>
      </w:pPr>
    </w:p>
    <w:p w14:paraId="2672328C" w14:textId="171B9450" w:rsidR="009937B3" w:rsidRPr="00B51D62" w:rsidRDefault="009937B3" w:rsidP="00AE4E00">
      <w:pPr>
        <w:pStyle w:val="Ttulo5"/>
        <w:spacing w:line="480" w:lineRule="auto"/>
        <w:ind w:firstLine="720"/>
        <w:jc w:val="both"/>
        <w:rPr>
          <w:rFonts w:ascii="Times New Roman" w:hAnsi="Times New Roman" w:cs="Times New Roman"/>
          <w:b/>
          <w:bCs/>
          <w:color w:val="000000"/>
          <w:sz w:val="24"/>
          <w:szCs w:val="24"/>
          <w:lang w:val="es-ES_tradnl"/>
        </w:rPr>
      </w:pPr>
      <w:r w:rsidRPr="00B51D62">
        <w:rPr>
          <w:rFonts w:ascii="Times New Roman" w:hAnsi="Times New Roman" w:cs="Times New Roman"/>
          <w:b/>
          <w:bCs/>
          <w:color w:val="000000"/>
          <w:sz w:val="24"/>
          <w:szCs w:val="24"/>
          <w:lang w:val="es-ES_tradnl"/>
        </w:rPr>
        <w:t xml:space="preserve">2.1.1.3 </w:t>
      </w:r>
      <w:r w:rsidR="00521CA9" w:rsidRPr="00B51D62">
        <w:rPr>
          <w:rFonts w:ascii="Times New Roman" w:hAnsi="Times New Roman" w:cs="Times New Roman"/>
          <w:b/>
          <w:bCs/>
          <w:color w:val="000000"/>
          <w:sz w:val="24"/>
          <w:szCs w:val="24"/>
          <w:lang w:val="es-ES_tradnl"/>
        </w:rPr>
        <w:t>Cualquier otra información Relevante sobre la Empresa</w:t>
      </w:r>
      <w:r w:rsidR="006518EE" w:rsidRPr="00B51D62">
        <w:rPr>
          <w:rFonts w:ascii="Times New Roman" w:hAnsi="Times New Roman" w:cs="Times New Roman"/>
          <w:b/>
          <w:bCs/>
          <w:color w:val="000000"/>
          <w:sz w:val="24"/>
          <w:szCs w:val="24"/>
          <w:lang w:val="es-ES_tradnl"/>
        </w:rPr>
        <w:t xml:space="preserve"> </w:t>
      </w:r>
    </w:p>
    <w:p w14:paraId="0609DD82" w14:textId="24B27101" w:rsidR="009937B3" w:rsidRPr="00B51D62" w:rsidRDefault="009937B3" w:rsidP="00AE4E00">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Además de su destacado papel en el desarrollo de las telecomunicaciones en Honduras y su amplia oferta de productos y servicios, Hondutel ha experimentado diversos cambios y enfrentados desafíos significativos a lo largo de su historia. A continuación, se presenta información adicional relevante sobre la empresa:</w:t>
      </w:r>
    </w:p>
    <w:p w14:paraId="438383FE"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lastRenderedPageBreak/>
        <w:t>Historia Institucional:</w:t>
      </w:r>
    </w:p>
    <w:p w14:paraId="276B70DB" w14:textId="77777777" w:rsidR="009937B3" w:rsidRPr="00B51D62" w:rsidRDefault="009937B3" w:rsidP="00523CE6">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Fundada en mayo de 1976 mediante el Decreto de Ley número 341, Hondutel ha sido un actor clave en la regulación, modernización y expansión del sistema de telecomunicaciones en Honduras. Su creación marcó un hito importante en el desarrollo del país.</w:t>
      </w:r>
    </w:p>
    <w:p w14:paraId="5FD54345"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Impacto de la Ley Marco de Telecomunicaciones:</w:t>
      </w:r>
    </w:p>
    <w:p w14:paraId="1382935F" w14:textId="03BB5405" w:rsidR="009937B3" w:rsidRDefault="009937B3" w:rsidP="00523CE6">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 emisión de la Ley Marco de Telecomunicaciones en 1995 representó un cambio significativo en el entorno regulatorio y operativo de Hondutel. La transición de responsabilidades regulatorias y operativas a la Comisión Nacional de Telecomunicaciones (CONATEL) influyó en la capacidad de Hondutel para adaptarse a un mercado de telecomunicaciones más competitivo.</w:t>
      </w:r>
    </w:p>
    <w:p w14:paraId="135C6D2B"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Desafíos y Adaptación:</w:t>
      </w:r>
    </w:p>
    <w:p w14:paraId="5BD4D34D" w14:textId="77777777" w:rsidR="009937B3" w:rsidRPr="00B51D62" w:rsidRDefault="009937B3" w:rsidP="00524767">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 empresa ha enfrentado desafíos derivados de la evolución tecnológica y cambios en la estructura del mercado de telecomunicaciones. La capacidad de Hondutel para adaptarse a estos cambios y mantenerse competitiva se ha vuelto crucial en un entorno dinámico.</w:t>
      </w:r>
    </w:p>
    <w:p w14:paraId="0EBB1228"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Estructura Organizacional:</w:t>
      </w:r>
    </w:p>
    <w:p w14:paraId="39B45290" w14:textId="0EE2C701" w:rsidR="009937B3" w:rsidRDefault="009937B3" w:rsidP="00524767">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Hondutel ha experimentado cambios en su estructura organizacional para hacer frente a los desafíos actuales. La comprensión de la dinámica interna de la empresa es esencial para abordar temas críticos, como la actualización del "Manual de Puestos".</w:t>
      </w:r>
    </w:p>
    <w:p w14:paraId="2CF931BA" w14:textId="77777777" w:rsidR="00AE4E00" w:rsidRPr="00B51D62" w:rsidRDefault="00AE4E00" w:rsidP="00AE4E00">
      <w:pPr>
        <w:spacing w:before="100" w:beforeAutospacing="1" w:after="100" w:afterAutospacing="1" w:line="480" w:lineRule="auto"/>
        <w:jc w:val="both"/>
        <w:rPr>
          <w:rFonts w:ascii="Times New Roman" w:eastAsia="Times New Roman" w:hAnsi="Times New Roman" w:cs="Times New Roman"/>
          <w:color w:val="000000"/>
          <w:sz w:val="24"/>
          <w:szCs w:val="24"/>
          <w:lang w:val="es-ES_tradnl"/>
        </w:rPr>
      </w:pPr>
    </w:p>
    <w:p w14:paraId="55D02378"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Compromiso con la Innovación:</w:t>
      </w:r>
    </w:p>
    <w:p w14:paraId="2CEDA589" w14:textId="77777777" w:rsidR="009937B3" w:rsidRPr="00B51D62" w:rsidRDefault="009937B3" w:rsidP="00523CE6">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lastRenderedPageBreak/>
        <w:t>A lo largo de los años, Hondutel ha demostrado su compromiso con la innovación en el campo de las telecomunicaciones. La adopción de tecnologías emergentes y la búsqueda continua de soluciones avanzadas han sido parte integral de su estrategia.</w:t>
      </w:r>
    </w:p>
    <w:p w14:paraId="33F444AC" w14:textId="77777777" w:rsidR="009937B3" w:rsidRPr="00B51D62" w:rsidRDefault="009937B3" w:rsidP="00AE4E00">
      <w:pPr>
        <w:numPr>
          <w:ilvl w:val="0"/>
          <w:numId w:val="6"/>
        </w:num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Impacto en el Desarrollo Nacional:</w:t>
      </w:r>
    </w:p>
    <w:p w14:paraId="3CFB5466" w14:textId="77777777" w:rsidR="009937B3" w:rsidRPr="00B51D62" w:rsidRDefault="009937B3" w:rsidP="00523CE6">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El papel de Hondutel va más allá de la provisión de servicios; su contribución ha tenido un impacto significativo en el desarrollo socioeconómico de Honduras al facilitar la conectividad y el acceso a las comunicaciones a nivel nacional.</w:t>
      </w:r>
    </w:p>
    <w:p w14:paraId="3B9E72EF" w14:textId="6A832FDB" w:rsidR="009937B3" w:rsidRPr="008B2A9A" w:rsidRDefault="00521CA9" w:rsidP="00AE4E00">
      <w:pPr>
        <w:pStyle w:val="Ttulo2"/>
        <w:spacing w:line="480" w:lineRule="auto"/>
        <w:ind w:firstLine="720"/>
        <w:rPr>
          <w:i/>
          <w:sz w:val="24"/>
          <w:szCs w:val="24"/>
          <w:lang w:val="es-ES_tradnl"/>
        </w:rPr>
      </w:pPr>
      <w:bookmarkStart w:id="64" w:name="_Toc157200401"/>
      <w:r w:rsidRPr="008B2A9A">
        <w:rPr>
          <w:sz w:val="24"/>
          <w:szCs w:val="24"/>
          <w:lang w:val="es-ES_tradnl"/>
        </w:rPr>
        <w:t>2.2 Proceso Actual</w:t>
      </w:r>
      <w:bookmarkEnd w:id="64"/>
    </w:p>
    <w:p w14:paraId="48AC096C" w14:textId="3620666D" w:rsidR="009937B3" w:rsidRDefault="009937B3" w:rsidP="00523CE6">
      <w:pPr>
        <w:spacing w:before="100" w:beforeAutospacing="1" w:after="100" w:afterAutospacing="1" w:line="480" w:lineRule="auto"/>
        <w:ind w:firstLine="709"/>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 presente investigación busca analizar la situación actual de la gestión de recursos humanos en la Empresa Hondureña de Telecomunicaciones (Hondutel), a través de la identificación y análisis de problemáticas que puedan estar afectando los procesos en esta área:</w:t>
      </w:r>
    </w:p>
    <w:p w14:paraId="14062ED4" w14:textId="77777777" w:rsidR="008B3F57" w:rsidRPr="00B51D62" w:rsidRDefault="008B3F57" w:rsidP="00AE4E00">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p>
    <w:p w14:paraId="0AF262D5" w14:textId="77777777" w:rsidR="009937B3" w:rsidRPr="00B51D62" w:rsidRDefault="009937B3" w:rsidP="00AE4E00">
      <w:pPr>
        <w:spacing w:line="480" w:lineRule="auto"/>
        <w:ind w:firstLine="720"/>
        <w:rPr>
          <w:rFonts w:ascii="Times New Roman" w:hAnsi="Times New Roman" w:cs="Times New Roman"/>
          <w:b/>
          <w:bCs/>
          <w:sz w:val="24"/>
          <w:szCs w:val="24"/>
          <w:lang w:val="es-ES_tradnl"/>
        </w:rPr>
      </w:pPr>
      <w:r w:rsidRPr="00B51D62">
        <w:rPr>
          <w:rFonts w:ascii="Times New Roman" w:hAnsi="Times New Roman" w:cs="Times New Roman"/>
          <w:b/>
          <w:bCs/>
          <w:sz w:val="24"/>
          <w:szCs w:val="24"/>
          <w:lang w:val="es-ES_tradnl"/>
        </w:rPr>
        <w:t>Algunos indicios preliminares dan cuenta de:</w:t>
      </w:r>
    </w:p>
    <w:p w14:paraId="0FC63CC1" w14:textId="77777777" w:rsidR="009937B3"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Inconsistencias en los perfiles de puestos que dificultan un adecuado reclutamiento y selección.</w:t>
      </w:r>
    </w:p>
    <w:p w14:paraId="43157481" w14:textId="77777777" w:rsidR="009937B3"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Confusión entre los empleados sobre sus responsabilidades específicas, afectando eficiencia.</w:t>
      </w:r>
    </w:p>
    <w:p w14:paraId="29236224" w14:textId="77777777" w:rsidR="009937B3"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Limitaciones para realizar una objetiva evaluación de desempeño del personal.</w:t>
      </w:r>
    </w:p>
    <w:p w14:paraId="4D78BA6C" w14:textId="77777777" w:rsidR="009937B3"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Dificultades en la identificación de necesidades reales de capacitación.</w:t>
      </w:r>
    </w:p>
    <w:p w14:paraId="29BEA125" w14:textId="77777777" w:rsidR="0005587C"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lastRenderedPageBreak/>
        <w:t xml:space="preserve">Estructura de compensación que podría no estar acorde a las </w:t>
      </w:r>
    </w:p>
    <w:p w14:paraId="2B9495AE" w14:textId="1DFC4E04" w:rsidR="009937B3" w:rsidRPr="00B51D62" w:rsidRDefault="0005587C" w:rsidP="00AE4E00">
      <w:pPr>
        <w:pStyle w:val="Prrafodelista"/>
        <w:spacing w:line="480" w:lineRule="auto"/>
        <w:ind w:left="714"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             </w:t>
      </w:r>
      <w:r w:rsidR="009937B3" w:rsidRPr="00B51D62">
        <w:rPr>
          <w:rFonts w:ascii="Times New Roman" w:hAnsi="Times New Roman" w:cs="Times New Roman"/>
          <w:sz w:val="24"/>
          <w:szCs w:val="24"/>
          <w:lang w:val="es-ES_tradnl"/>
        </w:rPr>
        <w:t>responsabilidades.</w:t>
      </w:r>
    </w:p>
    <w:p w14:paraId="1ED57983" w14:textId="77777777" w:rsidR="00283034" w:rsidRPr="00B51D62" w:rsidRDefault="009937B3" w:rsidP="00AE4E00">
      <w:pPr>
        <w:pStyle w:val="Prrafodelista"/>
        <w:numPr>
          <w:ilvl w:val="0"/>
          <w:numId w:val="12"/>
        </w:numPr>
        <w:spacing w:line="480" w:lineRule="auto"/>
        <w:ind w:left="357" w:firstLine="720"/>
        <w:contextualSpacing w:val="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Ambiente laboral caracterizado por incertidumbre e insatisfacción</w:t>
      </w:r>
      <w:bookmarkStart w:id="65" w:name="_Toc150804784"/>
    </w:p>
    <w:p w14:paraId="525E8DAA" w14:textId="245048BA" w:rsidR="009937B3" w:rsidRPr="00B51D62" w:rsidRDefault="009937B3" w:rsidP="00AE4E00">
      <w:pPr>
        <w:pStyle w:val="Ttulo2"/>
        <w:spacing w:line="480" w:lineRule="auto"/>
        <w:ind w:firstLine="720"/>
        <w:rPr>
          <w:sz w:val="24"/>
          <w:szCs w:val="24"/>
          <w:lang w:val="es-ES_tradnl"/>
        </w:rPr>
      </w:pPr>
      <w:bookmarkStart w:id="66" w:name="_Toc153653870"/>
      <w:bookmarkStart w:id="67" w:name="_Toc153660182"/>
      <w:bookmarkStart w:id="68" w:name="_Toc157200402"/>
      <w:r w:rsidRPr="00B51D62">
        <w:rPr>
          <w:sz w:val="24"/>
          <w:szCs w:val="24"/>
          <w:lang w:val="es-ES_tradnl"/>
        </w:rPr>
        <w:t>2.2.</w:t>
      </w:r>
      <w:r w:rsidR="00521CA9" w:rsidRPr="00B51D62">
        <w:rPr>
          <w:sz w:val="24"/>
          <w:szCs w:val="24"/>
          <w:lang w:val="es-ES_tradnl"/>
        </w:rPr>
        <w:t>1 Descripción de los Procesos Relacionados con el Problema</w:t>
      </w:r>
      <w:bookmarkEnd w:id="66"/>
      <w:bookmarkEnd w:id="67"/>
      <w:bookmarkEnd w:id="68"/>
      <w:r w:rsidR="00B07576" w:rsidRPr="00B51D62">
        <w:rPr>
          <w:sz w:val="24"/>
          <w:szCs w:val="24"/>
          <w:lang w:val="es-ES_tradnl"/>
        </w:rPr>
        <w:t xml:space="preserve"> </w:t>
      </w:r>
      <w:bookmarkEnd w:id="65"/>
    </w:p>
    <w:p w14:paraId="106D8C73" w14:textId="77777777" w:rsidR="009937B3" w:rsidRPr="00B51D62" w:rsidRDefault="009937B3" w:rsidP="00AE4E00">
      <w:pPr>
        <w:spacing w:line="480" w:lineRule="auto"/>
        <w:ind w:firstLine="72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En el contexto de la gestión de recursos humanos en Hondutel, los indicios preliminares de problemas mencionados anteriormente podrían estar afectando diversos procesos clave de esta área:</w:t>
      </w:r>
    </w:p>
    <w:p w14:paraId="55B1DB83" w14:textId="77777777" w:rsidR="009937B3" w:rsidRPr="00B51D62" w:rsidRDefault="009937B3" w:rsidP="00AE4E00">
      <w:pPr>
        <w:pStyle w:val="Prrafodelista"/>
        <w:numPr>
          <w:ilvl w:val="0"/>
          <w:numId w:val="13"/>
        </w:numPr>
        <w:spacing w:line="480" w:lineRule="auto"/>
        <w:ind w:left="284" w:firstLine="720"/>
        <w:contextualSpacing w:val="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En el proceso de reclutamiento y selección se presentan dificultades al no tener claramente definidos los perfiles actualizados de los puestos vacantes, lo que no permite evaluar adecuadamente la idoneidad de los candidatos.</w:t>
      </w:r>
    </w:p>
    <w:p w14:paraId="233F1239" w14:textId="3A188C9D" w:rsidR="009937B3" w:rsidRPr="00B51D62" w:rsidRDefault="009937B3" w:rsidP="00AE4E00">
      <w:pPr>
        <w:pStyle w:val="Prrafodelista"/>
        <w:numPr>
          <w:ilvl w:val="0"/>
          <w:numId w:val="13"/>
        </w:numPr>
        <w:spacing w:line="480" w:lineRule="auto"/>
        <w:ind w:left="284" w:firstLine="720"/>
        <w:contextualSpacing w:val="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 xml:space="preserve">Existe confusión e inconsistencias en la asignación de responsabilidades del personal, lo cual </w:t>
      </w:r>
      <w:r w:rsidR="004179C1" w:rsidRPr="00B51D62">
        <w:rPr>
          <w:rFonts w:ascii="Times New Roman" w:eastAsia="Times New Roman" w:hAnsi="Times New Roman" w:cs="Times New Roman"/>
          <w:color w:val="000000"/>
          <w:sz w:val="24"/>
          <w:szCs w:val="24"/>
          <w:lang w:val="es-ES_tradnl"/>
        </w:rPr>
        <w:t>impacta en</w:t>
      </w:r>
      <w:r w:rsidRPr="00B51D62">
        <w:rPr>
          <w:rFonts w:ascii="Times New Roman" w:eastAsia="Times New Roman" w:hAnsi="Times New Roman" w:cs="Times New Roman"/>
          <w:color w:val="000000"/>
          <w:sz w:val="24"/>
          <w:szCs w:val="24"/>
          <w:lang w:val="es-ES_tradnl"/>
        </w:rPr>
        <w:t xml:space="preserve"> la eficiencia de sus operaciones y en la colaboración entre áreas.</w:t>
      </w:r>
    </w:p>
    <w:p w14:paraId="45AAE22F" w14:textId="77777777" w:rsidR="009937B3" w:rsidRPr="00B51D62" w:rsidRDefault="009937B3" w:rsidP="00AE4E00">
      <w:pPr>
        <w:pStyle w:val="Prrafodelista"/>
        <w:numPr>
          <w:ilvl w:val="0"/>
          <w:numId w:val="13"/>
        </w:numPr>
        <w:spacing w:line="480" w:lineRule="auto"/>
        <w:ind w:left="284" w:firstLine="720"/>
        <w:contextualSpacing w:val="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 evaluación del desempeño del personal se ve limitada por no contar con parámetros y criterios objetivos que permitan una valoración técnica y justa.</w:t>
      </w:r>
    </w:p>
    <w:p w14:paraId="47B3F7DF" w14:textId="77777777" w:rsidR="009937B3" w:rsidRPr="00B51D62" w:rsidRDefault="009937B3" w:rsidP="00AE4E00">
      <w:pPr>
        <w:pStyle w:val="Prrafodelista"/>
        <w:numPr>
          <w:ilvl w:val="0"/>
          <w:numId w:val="13"/>
        </w:numPr>
        <w:spacing w:line="480" w:lineRule="auto"/>
        <w:ind w:left="284" w:firstLine="720"/>
        <w:contextualSpacing w:val="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Al no estar bien delimitadas las funciones y competencias necesarias en los diferentes puestos, se dificulta identificar requerimientos reales de capacitación que mejoren el desempeño.</w:t>
      </w:r>
    </w:p>
    <w:p w14:paraId="5E38F4D6" w14:textId="77777777" w:rsidR="009937B3" w:rsidRPr="00B51D62" w:rsidRDefault="009937B3" w:rsidP="00AE4E00">
      <w:pPr>
        <w:pStyle w:val="Prrafodelista"/>
        <w:numPr>
          <w:ilvl w:val="0"/>
          <w:numId w:val="13"/>
        </w:numPr>
        <w:spacing w:line="480" w:lineRule="auto"/>
        <w:ind w:left="284" w:firstLine="720"/>
        <w:contextualSpacing w:val="0"/>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 estructura de compensación podría no estar alineada con las responsabilidades y cargas de trabajo de los puestos, ocasionando inequidades e insatisfacción salarial.</w:t>
      </w:r>
    </w:p>
    <w:p w14:paraId="4A1592E1" w14:textId="3AC5901C" w:rsidR="009937B3" w:rsidRPr="00B51D62" w:rsidRDefault="009937B3" w:rsidP="00AE4E00">
      <w:pPr>
        <w:pStyle w:val="Prrafodelista"/>
        <w:numPr>
          <w:ilvl w:val="0"/>
          <w:numId w:val="13"/>
        </w:numPr>
        <w:spacing w:line="480" w:lineRule="auto"/>
        <w:ind w:left="284" w:firstLine="720"/>
        <w:contextualSpacing w:val="0"/>
        <w:rPr>
          <w:rFonts w:ascii="Times New Roman" w:hAnsi="Times New Roman" w:cs="Times New Roman"/>
          <w:sz w:val="24"/>
          <w:szCs w:val="24"/>
          <w:lang w:val="es-ES_tradnl"/>
        </w:rPr>
      </w:pPr>
      <w:r w:rsidRPr="00B51D62">
        <w:rPr>
          <w:rFonts w:ascii="Times New Roman" w:eastAsia="Times New Roman" w:hAnsi="Times New Roman" w:cs="Times New Roman"/>
          <w:color w:val="000000"/>
          <w:sz w:val="24"/>
          <w:szCs w:val="24"/>
          <w:lang w:val="es-ES_tradnl"/>
        </w:rPr>
        <w:lastRenderedPageBreak/>
        <w:t>La incertidumbre sobre roles ocasiona un clima laboral negativo que se refleja en actitudes contraproducentes y afecta al trabajo en equipo.</w:t>
      </w:r>
    </w:p>
    <w:p w14:paraId="61BAE2E8" w14:textId="77777777" w:rsidR="0005587C" w:rsidRPr="00B51D62" w:rsidRDefault="0005587C" w:rsidP="00AE4E00">
      <w:pPr>
        <w:spacing w:line="480" w:lineRule="auto"/>
        <w:ind w:firstLine="720"/>
        <w:rPr>
          <w:rFonts w:ascii="Times New Roman" w:hAnsi="Times New Roman" w:cs="Times New Roman"/>
          <w:sz w:val="24"/>
          <w:szCs w:val="24"/>
          <w:lang w:val="es-ES_tradnl"/>
        </w:rPr>
      </w:pPr>
    </w:p>
    <w:p w14:paraId="38B0931C" w14:textId="7FDF6938" w:rsidR="009937B3" w:rsidRPr="00B51D62" w:rsidRDefault="009937B3" w:rsidP="00AE4E00">
      <w:pPr>
        <w:pStyle w:val="Ttulo2"/>
        <w:spacing w:line="480" w:lineRule="auto"/>
        <w:ind w:firstLine="720"/>
        <w:rPr>
          <w:sz w:val="24"/>
          <w:szCs w:val="24"/>
          <w:lang w:val="es-ES_tradnl"/>
        </w:rPr>
      </w:pPr>
      <w:bookmarkStart w:id="69" w:name="_Toc150804785"/>
      <w:bookmarkStart w:id="70" w:name="_Toc153623472"/>
      <w:bookmarkStart w:id="71" w:name="_Toc153641103"/>
      <w:bookmarkStart w:id="72" w:name="_Toc153653871"/>
      <w:bookmarkStart w:id="73" w:name="_Toc153660183"/>
      <w:bookmarkStart w:id="74" w:name="_Toc157200403"/>
      <w:r w:rsidRPr="00B51D62">
        <w:rPr>
          <w:sz w:val="24"/>
          <w:szCs w:val="24"/>
          <w:lang w:val="es-ES_tradnl"/>
        </w:rPr>
        <w:t xml:space="preserve">2.3 </w:t>
      </w:r>
      <w:r w:rsidR="00521CA9" w:rsidRPr="00B51D62">
        <w:rPr>
          <w:sz w:val="24"/>
          <w:szCs w:val="24"/>
          <w:lang w:val="es-ES_tradnl"/>
        </w:rPr>
        <w:t xml:space="preserve">Teoría que sustenta la </w:t>
      </w:r>
      <w:bookmarkEnd w:id="69"/>
      <w:r w:rsidR="00521CA9" w:rsidRPr="00B51D62">
        <w:rPr>
          <w:sz w:val="24"/>
          <w:szCs w:val="24"/>
          <w:lang w:val="es-ES_tradnl"/>
        </w:rPr>
        <w:t>Investigación</w:t>
      </w:r>
      <w:bookmarkEnd w:id="70"/>
      <w:bookmarkEnd w:id="71"/>
      <w:bookmarkEnd w:id="72"/>
      <w:bookmarkEnd w:id="73"/>
      <w:bookmarkEnd w:id="74"/>
    </w:p>
    <w:p w14:paraId="4321FB0E" w14:textId="77777777" w:rsidR="0005587C" w:rsidRPr="00B51D62" w:rsidRDefault="004373C1" w:rsidP="00AE4E00">
      <w:pPr>
        <w:spacing w:line="480" w:lineRule="auto"/>
        <w:ind w:left="708"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La importancia de la planificación de recursos humanos va de la mano como socio estratégico de las áreas de ventas y operaciones planeando incorporaciones, desvinculaciones, desarrollo de competencias y adquisición de nuevos conocimientos entre los principales. En la actualidad la planificación de recursos humanos se ha convertido en una norma de cumplimiento obligatorio en las empresas del sector público, este proceso debe alinearse con las áreas propias del negocio, ya que recopila información y la usa para apoyar las decisiones de la alta dirección y apoya en el logro de los objetivos. </w:t>
      </w:r>
      <w:sdt>
        <w:sdtPr>
          <w:rPr>
            <w:rFonts w:ascii="Times New Roman" w:hAnsi="Times New Roman" w:cs="Times New Roman"/>
            <w:sz w:val="24"/>
            <w:szCs w:val="24"/>
            <w:lang w:val="es-ES_tradnl"/>
          </w:rPr>
          <w:id w:val="-2119521960"/>
          <w:citation/>
        </w:sdtPr>
        <w:sdtEndPr/>
        <w:sdtContent>
          <w:r w:rsidRPr="00B51D62">
            <w:rPr>
              <w:rFonts w:ascii="Times New Roman" w:hAnsi="Times New Roman" w:cs="Times New Roman"/>
              <w:sz w:val="24"/>
              <w:szCs w:val="24"/>
              <w:lang w:val="es-ES_tradnl"/>
            </w:rPr>
            <w:fldChar w:fldCharType="begin"/>
          </w:r>
          <w:r w:rsidRPr="00B51D62">
            <w:rPr>
              <w:rFonts w:ascii="Times New Roman" w:hAnsi="Times New Roman" w:cs="Times New Roman"/>
              <w:sz w:val="24"/>
              <w:szCs w:val="24"/>
              <w:lang w:val="es-ES_tradnl"/>
            </w:rPr>
            <w:instrText xml:space="preserve">CITATION Tor18 \p 35 \l 22538 </w:instrText>
          </w:r>
          <w:r w:rsidRPr="00B51D62">
            <w:rPr>
              <w:rFonts w:ascii="Times New Roman" w:hAnsi="Times New Roman" w:cs="Times New Roman"/>
              <w:sz w:val="24"/>
              <w:szCs w:val="24"/>
              <w:lang w:val="es-ES_tradnl"/>
            </w:rPr>
            <w:fldChar w:fldCharType="separate"/>
          </w:r>
          <w:r w:rsidRPr="00B51D62">
            <w:rPr>
              <w:rFonts w:ascii="Times New Roman" w:hAnsi="Times New Roman" w:cs="Times New Roman"/>
              <w:sz w:val="24"/>
              <w:szCs w:val="24"/>
              <w:lang w:val="es-ES_tradnl"/>
            </w:rPr>
            <w:t>(Torres, 2018, pág. 35)</w:t>
          </w:r>
          <w:r w:rsidRPr="00B51D62">
            <w:rPr>
              <w:rFonts w:ascii="Times New Roman" w:hAnsi="Times New Roman" w:cs="Times New Roman"/>
              <w:sz w:val="24"/>
              <w:szCs w:val="24"/>
              <w:lang w:val="es-ES_tradnl"/>
            </w:rPr>
            <w:fldChar w:fldCharType="end"/>
          </w:r>
        </w:sdtContent>
      </w:sdt>
    </w:p>
    <w:p w14:paraId="4EC7C1A5" w14:textId="139480E8" w:rsidR="004373C1" w:rsidRPr="00B51D62" w:rsidRDefault="004373C1" w:rsidP="00AE4E00">
      <w:pPr>
        <w:spacing w:line="480" w:lineRule="auto"/>
        <w:ind w:firstLine="720"/>
        <w:rPr>
          <w:rFonts w:ascii="Times New Roman" w:hAnsi="Times New Roman" w:cs="Times New Roman"/>
          <w:sz w:val="24"/>
          <w:szCs w:val="24"/>
          <w:lang w:val="es-ES_tradnl"/>
        </w:rPr>
      </w:pPr>
      <w:r w:rsidRPr="00B51D62">
        <w:rPr>
          <w:rFonts w:ascii="Times New Roman" w:hAnsi="Times New Roman" w:cs="Times New Roman"/>
          <w:b/>
          <w:bCs/>
          <w:sz w:val="24"/>
          <w:szCs w:val="24"/>
          <w:lang w:val="es-ES_tradnl"/>
        </w:rPr>
        <w:t>Los principales pasos para una planeación de recursos humanos son:</w:t>
      </w:r>
    </w:p>
    <w:p w14:paraId="605CA504" w14:textId="77777777" w:rsidR="004373C1" w:rsidRPr="00B51D62"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Realizar un inventario de la nómina</w:t>
      </w:r>
    </w:p>
    <w:p w14:paraId="5D336EA1" w14:textId="77777777" w:rsidR="004373C1" w:rsidRPr="00B51D62"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Determinar la nómina que realmente necesita</w:t>
      </w:r>
    </w:p>
    <w:p w14:paraId="19281113" w14:textId="77777777" w:rsidR="004373C1" w:rsidRPr="00B51D62"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Comparar el inventario con la nómina necesaria</w:t>
      </w:r>
    </w:p>
    <w:p w14:paraId="3123BFAC" w14:textId="77777777" w:rsidR="004373C1" w:rsidRPr="00B51D62"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Determinar el aprovisionamiento externo o interno</w:t>
      </w:r>
    </w:p>
    <w:p w14:paraId="437D050C" w14:textId="77777777" w:rsidR="004373C1" w:rsidRPr="00B51D62"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Determinar necesidades de capacitación y desarrollo de competencias</w:t>
      </w:r>
    </w:p>
    <w:p w14:paraId="7C7AC8B5" w14:textId="77777777" w:rsidR="008B3F57" w:rsidRDefault="004373C1" w:rsidP="00AE4E00">
      <w:pPr>
        <w:pStyle w:val="Prrafodelista"/>
        <w:numPr>
          <w:ilvl w:val="0"/>
          <w:numId w:val="22"/>
        </w:numPr>
        <w:spacing w:line="480" w:lineRule="auto"/>
        <w:ind w:firstLine="720"/>
        <w:contextualSpacing w:val="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Determinar cursos de acción con personas que quedarán fuera de la </w:t>
      </w:r>
    </w:p>
    <w:p w14:paraId="2E3775DA" w14:textId="3DBD3216" w:rsidR="004373C1" w:rsidRDefault="008B3F57" w:rsidP="00AE4E00">
      <w:pPr>
        <w:pStyle w:val="Prrafodelista"/>
        <w:spacing w:line="480" w:lineRule="auto"/>
        <w:ind w:left="1440" w:firstLine="720"/>
        <w:contextualSpacing w:val="0"/>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4373C1" w:rsidRPr="00B51D62">
        <w:rPr>
          <w:rFonts w:ascii="Times New Roman" w:hAnsi="Times New Roman" w:cs="Times New Roman"/>
          <w:sz w:val="24"/>
          <w:szCs w:val="24"/>
          <w:lang w:val="es-ES_tradnl"/>
        </w:rPr>
        <w:t>nómina</w:t>
      </w:r>
      <w:r>
        <w:rPr>
          <w:rFonts w:ascii="Times New Roman" w:hAnsi="Times New Roman" w:cs="Times New Roman"/>
          <w:sz w:val="24"/>
          <w:szCs w:val="24"/>
          <w:lang w:val="es-ES_tradnl"/>
        </w:rPr>
        <w:t>.</w:t>
      </w:r>
    </w:p>
    <w:p w14:paraId="20B0F387" w14:textId="1E11B366" w:rsidR="004373C1" w:rsidRPr="00B51D62" w:rsidRDefault="00372205" w:rsidP="00AE4E00">
      <w:pPr>
        <w:spacing w:line="480" w:lineRule="auto"/>
        <w:ind w:firstLine="720"/>
        <w:jc w:val="both"/>
        <w:rPr>
          <w:rFonts w:ascii="Times New Roman" w:hAnsi="Times New Roman" w:cs="Times New Roman"/>
          <w:b/>
          <w:bCs/>
          <w:sz w:val="24"/>
          <w:szCs w:val="24"/>
          <w:lang w:val="es-ES_tradnl"/>
        </w:rPr>
      </w:pPr>
      <w:r w:rsidRPr="00B51D62">
        <w:rPr>
          <w:rFonts w:ascii="Times New Roman" w:hAnsi="Times New Roman" w:cs="Times New Roman"/>
          <w:b/>
          <w:bCs/>
          <w:sz w:val="24"/>
          <w:szCs w:val="24"/>
          <w:lang w:val="es-ES_tradnl"/>
        </w:rPr>
        <w:lastRenderedPageBreak/>
        <w:t>2.1 Entorno Económico</w:t>
      </w:r>
    </w:p>
    <w:p w14:paraId="3F7B58E3" w14:textId="2CD630CD" w:rsidR="004373C1" w:rsidRPr="00B51D62" w:rsidRDefault="00297922"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w:t>
      </w:r>
      <w:r w:rsidR="004373C1" w:rsidRPr="00B51D62">
        <w:rPr>
          <w:rFonts w:ascii="Times New Roman" w:hAnsi="Times New Roman" w:cs="Times New Roman"/>
          <w:sz w:val="24"/>
          <w:szCs w:val="24"/>
          <w:lang w:val="es-ES_tradnl"/>
        </w:rPr>
        <w:t xml:space="preserve"> La Empresa Hondureña de Telecomunicaciones </w:t>
      </w:r>
      <w:r w:rsidR="002A6114" w:rsidRPr="00B51D62">
        <w:rPr>
          <w:rFonts w:ascii="Times New Roman" w:hAnsi="Times New Roman" w:cs="Times New Roman"/>
          <w:sz w:val="24"/>
          <w:szCs w:val="24"/>
          <w:lang w:val="es-ES_tradnl"/>
        </w:rPr>
        <w:t>Hondutel,</w:t>
      </w:r>
      <w:r w:rsidR="004373C1" w:rsidRPr="00B51D62">
        <w:rPr>
          <w:rFonts w:ascii="Times New Roman" w:hAnsi="Times New Roman" w:cs="Times New Roman"/>
          <w:sz w:val="24"/>
          <w:szCs w:val="24"/>
          <w:lang w:val="es-ES_tradnl"/>
        </w:rPr>
        <w:t xml:space="preserve"> cerrará 2022 con las pérdidas más altas de los últimos cuatro años. Así lo indican las cifras del primer semestre del presente año al reportar 228.6 millones de lempiras en pérdidas. Respecto a junio de 2021, cuando las pérdidas alcanzaron 146.7 millones de lempiras, se observa un alza interanual de 81.9 millones y 55.8%. De mantenerse esa tendencia, exgerentes de Hondutel consultados por EL HERALDO consideran que al cierre de 2022 las pérdidas rondarán los 450 millones de lempiras. A partir de 2018, la estatal de telecomunicaciones ha venido reportando cifras negativas en su balance general al cerrar ese año con 203.9 millones de lempiras en pérdidas. En 2019 aumentaron a 308 millones de lempiras, pero bajaron a 299.1 millones en 2020. En 2021 se dispararon a 312.8 millones de lempiras, según cifras de Hondutel. El último año que reportó ganancias fue 2017 con 25.2 millones de lempiras. Las pérdidas han sido constantes en el transcurso de este año y la tendencia para el segundo semestre de 2022 es que ese comportamiento se mantenga por la falta de nuevas inversiones en internet de banda ancha, que es uno de los servicios de mayor demanda en el mercado nacional.</w:t>
      </w:r>
      <w:sdt>
        <w:sdtPr>
          <w:rPr>
            <w:rFonts w:ascii="Times New Roman" w:hAnsi="Times New Roman" w:cs="Times New Roman"/>
            <w:sz w:val="24"/>
            <w:szCs w:val="24"/>
            <w:lang w:val="es-ES_tradnl"/>
          </w:rPr>
          <w:id w:val="-577524168"/>
          <w:citation/>
        </w:sdtPr>
        <w:sdtEndPr/>
        <w:sdtContent>
          <w:r w:rsidR="004373C1" w:rsidRPr="00B51D62">
            <w:rPr>
              <w:rFonts w:ascii="Times New Roman" w:hAnsi="Times New Roman" w:cs="Times New Roman"/>
              <w:sz w:val="24"/>
              <w:szCs w:val="24"/>
              <w:lang w:val="es-ES_tradnl"/>
            </w:rPr>
            <w:fldChar w:fldCharType="begin"/>
          </w:r>
          <w:r w:rsidR="004373C1" w:rsidRPr="00B51D62">
            <w:rPr>
              <w:rFonts w:ascii="Times New Roman" w:hAnsi="Times New Roman" w:cs="Times New Roman"/>
              <w:sz w:val="24"/>
              <w:szCs w:val="24"/>
              <w:lang w:val="es-ES_tradnl"/>
            </w:rPr>
            <w:instrText xml:space="preserve"> CITATION Luí21 \l 22538 </w:instrText>
          </w:r>
          <w:r w:rsidR="004373C1" w:rsidRPr="00B51D62">
            <w:rPr>
              <w:rFonts w:ascii="Times New Roman" w:hAnsi="Times New Roman" w:cs="Times New Roman"/>
              <w:sz w:val="24"/>
              <w:szCs w:val="24"/>
              <w:lang w:val="es-ES_tradnl"/>
            </w:rPr>
            <w:fldChar w:fldCharType="separate"/>
          </w:r>
          <w:r w:rsidR="004373C1" w:rsidRPr="00B51D62">
            <w:rPr>
              <w:rFonts w:ascii="Times New Roman" w:hAnsi="Times New Roman" w:cs="Times New Roman"/>
              <w:sz w:val="24"/>
              <w:szCs w:val="24"/>
              <w:lang w:val="es-ES_tradnl"/>
            </w:rPr>
            <w:t xml:space="preserve"> (Luís Rodríguez, 2021)</w:t>
          </w:r>
          <w:r w:rsidR="004373C1" w:rsidRPr="00B51D62">
            <w:rPr>
              <w:rFonts w:ascii="Times New Roman" w:hAnsi="Times New Roman" w:cs="Times New Roman"/>
              <w:sz w:val="24"/>
              <w:szCs w:val="24"/>
              <w:lang w:val="es-ES_tradnl"/>
            </w:rPr>
            <w:fldChar w:fldCharType="end"/>
          </w:r>
        </w:sdtContent>
      </w:sdt>
    </w:p>
    <w:p w14:paraId="7A0DC3F1" w14:textId="0C85D377" w:rsidR="004373C1" w:rsidRPr="00B51D62" w:rsidRDefault="00372205" w:rsidP="00AE4E00">
      <w:pPr>
        <w:spacing w:line="480" w:lineRule="auto"/>
        <w:ind w:firstLine="720"/>
        <w:jc w:val="both"/>
        <w:rPr>
          <w:rFonts w:ascii="Times New Roman" w:hAnsi="Times New Roman" w:cs="Times New Roman"/>
          <w:b/>
          <w:bCs/>
          <w:sz w:val="24"/>
          <w:szCs w:val="24"/>
          <w:lang w:val="es-ES_tradnl"/>
        </w:rPr>
      </w:pPr>
      <w:r w:rsidRPr="00B51D62">
        <w:rPr>
          <w:rFonts w:ascii="Times New Roman" w:hAnsi="Times New Roman" w:cs="Times New Roman"/>
          <w:b/>
          <w:bCs/>
          <w:sz w:val="24"/>
          <w:szCs w:val="24"/>
          <w:lang w:val="es-ES_tradnl"/>
        </w:rPr>
        <w:t>2.1.1 Crecimiento</w:t>
      </w:r>
    </w:p>
    <w:p w14:paraId="7D22FFB0" w14:textId="26E6995C" w:rsidR="004373C1" w:rsidRDefault="004373C1"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Luis Rodríguez afirma que ‘‘Las pérdidas operativas de Hondutel se derivan de mayores gastos que ingresos, esa empresa de servicios públicos reportó 425.6 millones de lempiras en concepto de ingresos. Las principales actividades generadoras de recursos son los servicios nacionales como llamadas e internet con 333.6 millones de lempira’’</w:t>
      </w:r>
    </w:p>
    <w:p w14:paraId="779621B4" w14:textId="5597FAF0" w:rsidR="00AE4E00" w:rsidRDefault="00AE4E00" w:rsidP="00AE4E00">
      <w:pPr>
        <w:spacing w:line="480" w:lineRule="auto"/>
        <w:ind w:firstLine="720"/>
        <w:jc w:val="both"/>
        <w:rPr>
          <w:rFonts w:ascii="Times New Roman" w:hAnsi="Times New Roman" w:cs="Times New Roman"/>
          <w:sz w:val="24"/>
          <w:szCs w:val="24"/>
          <w:lang w:val="es-ES_tradnl"/>
        </w:rPr>
      </w:pPr>
    </w:p>
    <w:p w14:paraId="4282AF77" w14:textId="77777777" w:rsidR="00AE4E00" w:rsidRPr="00B51D62" w:rsidRDefault="00AE4E00" w:rsidP="00AE4E00">
      <w:pPr>
        <w:spacing w:line="480" w:lineRule="auto"/>
        <w:ind w:firstLine="720"/>
        <w:jc w:val="both"/>
        <w:rPr>
          <w:rFonts w:ascii="Times New Roman" w:hAnsi="Times New Roman" w:cs="Times New Roman"/>
          <w:sz w:val="24"/>
          <w:szCs w:val="24"/>
          <w:lang w:val="es-ES_tradnl"/>
        </w:rPr>
      </w:pPr>
    </w:p>
    <w:p w14:paraId="42B80EFB" w14:textId="183FBD82" w:rsidR="004373C1" w:rsidRPr="00B51D62" w:rsidRDefault="00372205" w:rsidP="00AE4E00">
      <w:pPr>
        <w:spacing w:line="480" w:lineRule="auto"/>
        <w:ind w:firstLine="720"/>
        <w:jc w:val="both"/>
        <w:rPr>
          <w:rFonts w:ascii="Times New Roman" w:hAnsi="Times New Roman" w:cs="Times New Roman"/>
          <w:b/>
          <w:bCs/>
          <w:sz w:val="24"/>
          <w:szCs w:val="24"/>
          <w:lang w:val="es-ES_tradnl"/>
        </w:rPr>
      </w:pPr>
      <w:r w:rsidRPr="00B51D62">
        <w:rPr>
          <w:rFonts w:ascii="Times New Roman" w:hAnsi="Times New Roman" w:cs="Times New Roman"/>
          <w:b/>
          <w:bCs/>
          <w:sz w:val="24"/>
          <w:szCs w:val="24"/>
          <w:lang w:val="es-ES_tradnl"/>
        </w:rPr>
        <w:lastRenderedPageBreak/>
        <w:t>2.1.2 Entorno Económico</w:t>
      </w:r>
    </w:p>
    <w:p w14:paraId="2A237965" w14:textId="77777777" w:rsidR="004373C1" w:rsidRPr="00B51D62" w:rsidRDefault="004373C1"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La grave situación económica de la empresa hondureña de telecomunicaciones Hondutel está lejos de resolverse y ahora se suma una movilización y el paro de sus trabajadores, que reclaman por salarios atrasados.</w:t>
      </w:r>
    </w:p>
    <w:p w14:paraId="2DF4D2BD" w14:textId="77777777" w:rsidR="004373C1" w:rsidRPr="00B51D62" w:rsidRDefault="004373C1"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La paralización partió el miércoles de la semana pasada y, de acuerdo con la prensa local, son dos meses de sueldo más aguinaldo que la estatal debe a los cerca de 2.000 trabajadores en planta. La histórica crisis de Hondutel se vio acrecentada por la pandemia de covid-19 y el impacto de los huracanes Eta y Iota, según un comunicado de la Secretaría de Finanzas.</w:t>
      </w:r>
    </w:p>
    <w:p w14:paraId="2445553C" w14:textId="5B2DC026" w:rsidR="004373C1" w:rsidRPr="00B51D62" w:rsidRDefault="004373C1"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En el año hasta el cierre de noviembre reportaba pérdidas de 273 millones de lempiras (US$11 millones). Hondutel incluso sufrió este año cortes de energía por falta de pago, lo que derivó en problemas en sus servicios de internet. Además, al 30 de noviembre instituciones públicas tenían una mora con la compañía de aproximadamente 256 millones de lempiras.</w:t>
      </w:r>
      <w:sdt>
        <w:sdtPr>
          <w:rPr>
            <w:rFonts w:ascii="Times New Roman" w:hAnsi="Times New Roman" w:cs="Times New Roman"/>
            <w:sz w:val="24"/>
            <w:szCs w:val="24"/>
            <w:lang w:val="es-ES_tradnl"/>
          </w:rPr>
          <w:id w:val="-2038496422"/>
          <w:citation/>
        </w:sdtPr>
        <w:sdtEndPr/>
        <w:sdtContent>
          <w:r w:rsidRPr="00B51D62">
            <w:rPr>
              <w:rFonts w:ascii="Times New Roman" w:hAnsi="Times New Roman" w:cs="Times New Roman"/>
              <w:sz w:val="24"/>
              <w:szCs w:val="24"/>
              <w:lang w:val="es-ES_tradnl"/>
            </w:rPr>
            <w:fldChar w:fldCharType="begin"/>
          </w:r>
          <w:r w:rsidRPr="00B51D62">
            <w:rPr>
              <w:rFonts w:ascii="Times New Roman" w:hAnsi="Times New Roman" w:cs="Times New Roman"/>
              <w:sz w:val="24"/>
              <w:szCs w:val="24"/>
              <w:lang w:val="es-ES_tradnl"/>
            </w:rPr>
            <w:instrText xml:space="preserve"> CITATION Alf21 \l 1033 </w:instrText>
          </w:r>
          <w:r w:rsidRPr="00B51D62">
            <w:rPr>
              <w:rFonts w:ascii="Times New Roman" w:hAnsi="Times New Roman" w:cs="Times New Roman"/>
              <w:sz w:val="24"/>
              <w:szCs w:val="24"/>
              <w:lang w:val="es-ES_tradnl"/>
            </w:rPr>
            <w:fldChar w:fldCharType="separate"/>
          </w:r>
          <w:r w:rsidRPr="00B51D62">
            <w:rPr>
              <w:rFonts w:ascii="Times New Roman" w:hAnsi="Times New Roman" w:cs="Times New Roman"/>
              <w:sz w:val="24"/>
              <w:szCs w:val="24"/>
              <w:lang w:val="es-ES_tradnl"/>
            </w:rPr>
            <w:t xml:space="preserve"> (cordova, 2021)</w:t>
          </w:r>
          <w:r w:rsidRPr="00B51D62">
            <w:rPr>
              <w:rFonts w:ascii="Times New Roman" w:hAnsi="Times New Roman" w:cs="Times New Roman"/>
              <w:sz w:val="24"/>
              <w:szCs w:val="24"/>
              <w:lang w:val="es-ES_tradnl"/>
            </w:rPr>
            <w:fldChar w:fldCharType="end"/>
          </w:r>
        </w:sdtContent>
      </w:sdt>
    </w:p>
    <w:p w14:paraId="522C313A" w14:textId="2EC5B0CF" w:rsidR="00372205" w:rsidRPr="00B51D62" w:rsidRDefault="00372205" w:rsidP="00AE4E00">
      <w:pPr>
        <w:pStyle w:val="Ttulo2"/>
        <w:spacing w:line="480" w:lineRule="auto"/>
        <w:ind w:firstLine="720"/>
        <w:jc w:val="both"/>
        <w:rPr>
          <w:sz w:val="24"/>
          <w:szCs w:val="24"/>
          <w:lang w:val="es-ES_tradnl"/>
        </w:rPr>
      </w:pPr>
      <w:bookmarkStart w:id="75" w:name="_Toc153623473"/>
      <w:bookmarkStart w:id="76" w:name="_Toc153641104"/>
      <w:bookmarkStart w:id="77" w:name="_Toc153653872"/>
      <w:bookmarkStart w:id="78" w:name="_Toc153660184"/>
      <w:bookmarkStart w:id="79" w:name="_Toc157200404"/>
      <w:r w:rsidRPr="00B51D62">
        <w:rPr>
          <w:sz w:val="24"/>
          <w:szCs w:val="24"/>
          <w:lang w:val="es-ES_tradnl"/>
        </w:rPr>
        <w:t>2.3.1 Antecedentes de Estudios Previos</w:t>
      </w:r>
      <w:bookmarkEnd w:id="75"/>
      <w:bookmarkEnd w:id="76"/>
      <w:bookmarkEnd w:id="77"/>
      <w:bookmarkEnd w:id="78"/>
      <w:bookmarkEnd w:id="79"/>
    </w:p>
    <w:p w14:paraId="5CB83C73" w14:textId="016088A6" w:rsidR="00314007" w:rsidRPr="00B51D62" w:rsidRDefault="00314007"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Según Víctor Manuel Romero Valdés, 2008 el estudio de Tecnología para introducir la gestión por competencias. Aplicación en el sector de telecomunicaciones Se basa en investigaciones realizadas en el sector de las telecomunicaciones en Cuba. destaca la importancia de definir competencias organizacionales, genéricas, de rol y específicas, con el fin de alinear la gestión de recursos humanos con los objetivos estratégicos de la organización. </w:t>
      </w:r>
    </w:p>
    <w:p w14:paraId="22F3E7B0" w14:textId="77777777" w:rsidR="00314007" w:rsidRPr="00B51D62" w:rsidRDefault="00314007"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Los roles son fundamentales en una organización ya que permiten guiar las actividades y responsabilidades de los individuos, lo que contribuye al logro de los objetivos estratégicos</w:t>
      </w:r>
    </w:p>
    <w:p w14:paraId="020C1199" w14:textId="77777777" w:rsidR="00314007" w:rsidRPr="00B51D62" w:rsidRDefault="00314007"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lastRenderedPageBreak/>
        <w:t>La definición de competencias de rol implicará establecer las conductas exitosas relacionadas con roles o procesos específicos dentro de la organización.</w:t>
      </w:r>
    </w:p>
    <w:p w14:paraId="3D0CE4B1" w14:textId="0BE961BC" w:rsidR="00665BD8" w:rsidRDefault="00314007" w:rsidP="00AE4E00">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Estas competencias son más específicas y se relacionan estrechamente con las actividades laborales y responsabilidades de los empleados</w:t>
      </w:r>
      <w:r w:rsidR="004150DC" w:rsidRPr="00B51D62">
        <w:rPr>
          <w:rFonts w:ascii="Times New Roman" w:hAnsi="Times New Roman" w:cs="Times New Roman"/>
          <w:sz w:val="24"/>
          <w:szCs w:val="24"/>
          <w:lang w:val="es-ES_tradnl"/>
        </w:rPr>
        <w:t xml:space="preserve">. </w:t>
      </w:r>
    </w:p>
    <w:p w14:paraId="13572E3C" w14:textId="77777777" w:rsidR="00505100" w:rsidRPr="00B51D62" w:rsidRDefault="00505100" w:rsidP="00AE4E00">
      <w:pPr>
        <w:spacing w:line="480" w:lineRule="auto"/>
        <w:ind w:firstLine="720"/>
        <w:jc w:val="both"/>
        <w:rPr>
          <w:rFonts w:ascii="Times New Roman" w:hAnsi="Times New Roman" w:cs="Times New Roman"/>
          <w:sz w:val="24"/>
          <w:szCs w:val="24"/>
          <w:lang w:val="es-ES_tradnl"/>
        </w:rPr>
      </w:pPr>
    </w:p>
    <w:p w14:paraId="0233DBD4" w14:textId="2CA8C3E6" w:rsidR="00314007" w:rsidRPr="00B51D62" w:rsidRDefault="00314007" w:rsidP="00AE4E00">
      <w:pPr>
        <w:pStyle w:val="Ttulo2"/>
        <w:spacing w:line="480" w:lineRule="auto"/>
        <w:ind w:firstLine="720"/>
        <w:jc w:val="both"/>
        <w:rPr>
          <w:sz w:val="24"/>
          <w:szCs w:val="24"/>
          <w:lang w:val="es-ES_tradnl"/>
        </w:rPr>
      </w:pPr>
      <w:bookmarkStart w:id="80" w:name="_Toc153623474"/>
      <w:bookmarkStart w:id="81" w:name="_Toc153641105"/>
      <w:bookmarkStart w:id="82" w:name="_Toc153653873"/>
      <w:bookmarkStart w:id="83" w:name="_Toc153660185"/>
      <w:bookmarkStart w:id="84" w:name="_Toc157200405"/>
      <w:r w:rsidRPr="00B51D62">
        <w:rPr>
          <w:sz w:val="24"/>
          <w:szCs w:val="24"/>
          <w:lang w:val="es-ES_tradnl"/>
        </w:rPr>
        <w:t>2.3.2 Hipótesis de la Investigación</w:t>
      </w:r>
      <w:bookmarkEnd w:id="80"/>
      <w:bookmarkEnd w:id="81"/>
      <w:bookmarkEnd w:id="82"/>
      <w:bookmarkEnd w:id="83"/>
      <w:bookmarkEnd w:id="84"/>
    </w:p>
    <w:p w14:paraId="4C0CA3E5" w14:textId="0BC6C9FD" w:rsidR="008B3F57" w:rsidRPr="00B51D62" w:rsidRDefault="00372205" w:rsidP="00AE4E00">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Las preguntas de investigación fundamentan la elección de las hipótesis y de las variables, permiten predecir y medir relaciones entre dichas variables, ofreciendo posibles respuestas a las preguntas iniciales. Esto demuestra cómo las hipótesis se desprenden de las preguntas y se conectan a los fines de la investigación.</w:t>
      </w:r>
    </w:p>
    <w:p w14:paraId="05E01069" w14:textId="77777777" w:rsidR="00372205" w:rsidRPr="00B51D62" w:rsidRDefault="00372205" w:rsidP="00AE4E00">
      <w:pPr>
        <w:spacing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Hi: Las posibles inconsistencias en Hondutel podrían derivar de descripciones de trabajo desactualizadas, lo que podría originar confusión entre los empleados acerca de sus roles y responsabilidades.</w:t>
      </w:r>
    </w:p>
    <w:p w14:paraId="7FE247DC" w14:textId="77777777" w:rsidR="00372205" w:rsidRPr="00B51D62" w:rsidRDefault="00372205" w:rsidP="00AE4E00">
      <w:pPr>
        <w:spacing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Hi: La falta de claridad en roles podría causar frustración y desmotivación en los empleados de Hondutel, afectando su compromiso laboral.</w:t>
      </w:r>
    </w:p>
    <w:p w14:paraId="0D1C8C4D" w14:textId="42747637" w:rsidR="009937B3" w:rsidRDefault="00372205" w:rsidP="00AE4E00">
      <w:pPr>
        <w:spacing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Hi: La falta de actualización en las funciones podría generar desorganización en Hondutel, afectando la cultura y colaboración entre equipos.</w:t>
      </w:r>
    </w:p>
    <w:p w14:paraId="08E7F4D9" w14:textId="77777777" w:rsidR="00505100" w:rsidRPr="00B51D62" w:rsidRDefault="00505100" w:rsidP="00AE4E00">
      <w:pPr>
        <w:spacing w:after="0" w:line="480" w:lineRule="auto"/>
        <w:ind w:firstLine="720"/>
        <w:jc w:val="both"/>
        <w:rPr>
          <w:rFonts w:ascii="Times New Roman" w:eastAsia="Times New Roman" w:hAnsi="Times New Roman" w:cs="Times New Roman"/>
          <w:color w:val="000000"/>
          <w:sz w:val="24"/>
          <w:szCs w:val="24"/>
          <w:lang w:val="es-ES_tradnl"/>
        </w:rPr>
      </w:pPr>
    </w:p>
    <w:p w14:paraId="482AEE95" w14:textId="4E042FA1" w:rsidR="0005587C" w:rsidRDefault="0005587C" w:rsidP="00AE4E00">
      <w:pPr>
        <w:spacing w:after="0" w:line="480" w:lineRule="auto"/>
        <w:ind w:firstLine="720"/>
        <w:jc w:val="both"/>
        <w:rPr>
          <w:rFonts w:ascii="Times New Roman" w:eastAsia="Times New Roman" w:hAnsi="Times New Roman" w:cs="Times New Roman"/>
          <w:b/>
          <w:sz w:val="24"/>
          <w:szCs w:val="24"/>
          <w:lang w:val="es-ES_tradnl"/>
        </w:rPr>
      </w:pPr>
    </w:p>
    <w:p w14:paraId="11A41640" w14:textId="46047D1B" w:rsidR="003A5C6D" w:rsidRDefault="003A5C6D" w:rsidP="00AE4E00">
      <w:pPr>
        <w:spacing w:after="0" w:line="480" w:lineRule="auto"/>
        <w:ind w:firstLine="720"/>
        <w:jc w:val="both"/>
        <w:rPr>
          <w:rFonts w:ascii="Times New Roman" w:eastAsia="Times New Roman" w:hAnsi="Times New Roman" w:cs="Times New Roman"/>
          <w:b/>
          <w:sz w:val="24"/>
          <w:szCs w:val="24"/>
          <w:lang w:val="es-ES_tradnl"/>
        </w:rPr>
      </w:pPr>
    </w:p>
    <w:p w14:paraId="35404CB3" w14:textId="77777777" w:rsidR="003A5C6D" w:rsidRPr="00B51D62" w:rsidRDefault="003A5C6D" w:rsidP="00AE4E00">
      <w:pPr>
        <w:spacing w:after="0" w:line="480" w:lineRule="auto"/>
        <w:ind w:firstLine="720"/>
        <w:jc w:val="both"/>
        <w:rPr>
          <w:rFonts w:ascii="Times New Roman" w:eastAsia="Times New Roman" w:hAnsi="Times New Roman" w:cs="Times New Roman"/>
          <w:b/>
          <w:sz w:val="24"/>
          <w:szCs w:val="24"/>
          <w:lang w:val="es-ES_tradnl"/>
        </w:rPr>
      </w:pPr>
    </w:p>
    <w:p w14:paraId="3FA3903A" w14:textId="2490D5BB" w:rsidR="00314007" w:rsidRPr="00B51D62" w:rsidRDefault="00314007" w:rsidP="00AE4E00">
      <w:pPr>
        <w:pStyle w:val="Ttulo2"/>
        <w:spacing w:line="480" w:lineRule="auto"/>
        <w:ind w:firstLine="720"/>
        <w:jc w:val="both"/>
        <w:rPr>
          <w:sz w:val="24"/>
          <w:szCs w:val="24"/>
          <w:lang w:val="es-ES_tradnl"/>
        </w:rPr>
      </w:pPr>
      <w:bookmarkStart w:id="85" w:name="_Toc153623475"/>
      <w:bookmarkStart w:id="86" w:name="_Toc153641106"/>
      <w:bookmarkStart w:id="87" w:name="_Toc153653874"/>
      <w:bookmarkStart w:id="88" w:name="_Toc153660186"/>
      <w:bookmarkStart w:id="89" w:name="_Toc157200406"/>
      <w:r w:rsidRPr="00B51D62">
        <w:rPr>
          <w:sz w:val="24"/>
          <w:szCs w:val="24"/>
          <w:lang w:val="es-ES_tradnl"/>
        </w:rPr>
        <w:lastRenderedPageBreak/>
        <w:t>2.3.2 Operacionalización de las Variables</w:t>
      </w:r>
      <w:bookmarkEnd w:id="85"/>
      <w:bookmarkEnd w:id="86"/>
      <w:bookmarkEnd w:id="87"/>
      <w:bookmarkEnd w:id="88"/>
      <w:bookmarkEnd w:id="89"/>
    </w:p>
    <w:p w14:paraId="13448384" w14:textId="476E1A65" w:rsidR="00A5424D" w:rsidRPr="00FF5F83" w:rsidRDefault="009937B3" w:rsidP="00FF5F83">
      <w:pPr>
        <w:spacing w:line="480" w:lineRule="auto"/>
        <w:ind w:firstLine="709"/>
        <w:jc w:val="both"/>
        <w:rPr>
          <w:rFonts w:ascii="Times New Roman" w:eastAsia="Times New Roman" w:hAnsi="Times New Roman" w:cs="Times New Roman"/>
          <w:color w:val="000000"/>
          <w:sz w:val="24"/>
          <w:szCs w:val="24"/>
          <w:lang w:val="es-ES_tradnl"/>
        </w:rPr>
      </w:pPr>
      <w:r w:rsidRPr="00FF5F83">
        <w:rPr>
          <w:rFonts w:ascii="Times New Roman" w:eastAsia="Times New Roman" w:hAnsi="Times New Roman" w:cs="Times New Roman"/>
          <w:b/>
          <w:bCs/>
          <w:sz w:val="24"/>
          <w:szCs w:val="24"/>
          <w:lang w:val="es-ES_tradnl" w:eastAsia="es-HN"/>
        </w:rPr>
        <w:t>Variable Independiente</w:t>
      </w:r>
      <w:r w:rsidR="005F558F" w:rsidRPr="00FF5F83">
        <w:rPr>
          <w:rFonts w:ascii="Times New Roman" w:eastAsia="Times New Roman" w:hAnsi="Times New Roman" w:cs="Times New Roman"/>
          <w:b/>
          <w:bCs/>
          <w:i/>
          <w:iCs/>
          <w:color w:val="000000"/>
          <w:sz w:val="24"/>
          <w:szCs w:val="24"/>
          <w:lang w:val="es-ES_tradnl"/>
        </w:rPr>
        <w:t>:</w:t>
      </w:r>
      <w:r w:rsidR="0036331F" w:rsidRPr="00FF5F83">
        <w:rPr>
          <w:rFonts w:ascii="Times New Roman" w:eastAsia="Times New Roman" w:hAnsi="Times New Roman" w:cs="Times New Roman"/>
          <w:color w:val="000000"/>
          <w:sz w:val="24"/>
          <w:szCs w:val="24"/>
          <w:lang w:val="es-ES_tradnl"/>
        </w:rPr>
        <w:t xml:space="preserve"> </w:t>
      </w:r>
      <w:r w:rsidR="00A5424D" w:rsidRPr="00FF5F83">
        <w:rPr>
          <w:rFonts w:ascii="Times New Roman" w:eastAsia="Times New Roman" w:hAnsi="Times New Roman" w:cs="Times New Roman"/>
          <w:color w:val="000000"/>
          <w:sz w:val="24"/>
          <w:szCs w:val="24"/>
          <w:lang w:val="es-ES_tradnl"/>
        </w:rPr>
        <w:t>Descripciones de trabajo desactualizadas,</w:t>
      </w:r>
      <w:r w:rsidR="00A5424D" w:rsidRPr="00FF5F83">
        <w:rPr>
          <w:rFonts w:ascii="Times New Roman" w:hAnsi="Times New Roman" w:cs="Times New Roman"/>
          <w:sz w:val="24"/>
          <w:szCs w:val="24"/>
          <w:lang w:val="es-ES_tradnl"/>
        </w:rPr>
        <w:t xml:space="preserve"> </w:t>
      </w:r>
      <w:r w:rsidR="00A5424D" w:rsidRPr="00FF5F83">
        <w:rPr>
          <w:rFonts w:ascii="Times New Roman" w:eastAsia="Times New Roman" w:hAnsi="Times New Roman" w:cs="Times New Roman"/>
          <w:color w:val="000000"/>
          <w:sz w:val="24"/>
          <w:szCs w:val="24"/>
          <w:lang w:val="es-ES_tradnl"/>
        </w:rPr>
        <w:t>Falta de claridad en roles</w:t>
      </w:r>
      <w:r w:rsidR="007D0E67" w:rsidRPr="00FF5F83">
        <w:rPr>
          <w:rFonts w:ascii="Times New Roman" w:eastAsia="Times New Roman" w:hAnsi="Times New Roman" w:cs="Times New Roman"/>
          <w:color w:val="000000"/>
          <w:sz w:val="24"/>
          <w:szCs w:val="24"/>
          <w:lang w:val="es-ES_tradnl"/>
        </w:rPr>
        <w:t xml:space="preserve"> y </w:t>
      </w:r>
      <w:r w:rsidR="009F79D2" w:rsidRPr="00FF5F83">
        <w:rPr>
          <w:rFonts w:ascii="Times New Roman" w:eastAsia="Times New Roman" w:hAnsi="Times New Roman" w:cs="Times New Roman"/>
          <w:color w:val="000000"/>
          <w:sz w:val="24"/>
          <w:szCs w:val="24"/>
          <w:lang w:val="es-ES_tradnl"/>
        </w:rPr>
        <w:t>responsabilidades,</w:t>
      </w:r>
    </w:p>
    <w:p w14:paraId="37FFA3FA" w14:textId="18006283" w:rsidR="002906D5" w:rsidRPr="00FF5F83" w:rsidRDefault="0036331F" w:rsidP="00FF5F83">
      <w:pPr>
        <w:spacing w:line="480" w:lineRule="auto"/>
        <w:ind w:firstLine="709"/>
        <w:jc w:val="both"/>
        <w:rPr>
          <w:sz w:val="24"/>
          <w:szCs w:val="24"/>
          <w:lang w:val="es-ES_tradnl"/>
        </w:rPr>
      </w:pPr>
      <w:r w:rsidRPr="00FF5F83">
        <w:rPr>
          <w:rFonts w:ascii="Times New Roman" w:eastAsia="Times New Roman" w:hAnsi="Times New Roman" w:cs="Times New Roman"/>
          <w:b/>
          <w:bCs/>
          <w:sz w:val="24"/>
          <w:szCs w:val="24"/>
          <w:lang w:val="es-ES_tradnl" w:eastAsia="es-HN"/>
        </w:rPr>
        <w:t>Variable dependiente:</w:t>
      </w:r>
      <w:r w:rsidRPr="00FF5F83">
        <w:rPr>
          <w:rFonts w:ascii="Times New Roman" w:eastAsia="Times New Roman" w:hAnsi="Times New Roman" w:cs="Times New Roman"/>
          <w:color w:val="000000"/>
          <w:sz w:val="24"/>
          <w:szCs w:val="24"/>
          <w:lang w:val="es-ES_tradnl"/>
        </w:rPr>
        <w:t xml:space="preserve"> </w:t>
      </w:r>
      <w:r w:rsidR="00A5424D" w:rsidRPr="00FF5F83">
        <w:rPr>
          <w:rFonts w:ascii="Times New Roman" w:eastAsia="Times New Roman" w:hAnsi="Times New Roman" w:cs="Times New Roman"/>
          <w:color w:val="000000"/>
          <w:sz w:val="24"/>
          <w:szCs w:val="24"/>
          <w:lang w:val="es-ES_tradnl"/>
        </w:rPr>
        <w:t>Confusión entre empleados sobre roles y responsabilidades,</w:t>
      </w:r>
      <w:r w:rsidR="00A5424D" w:rsidRPr="00FF5F83">
        <w:rPr>
          <w:rFonts w:ascii="Times New Roman" w:hAnsi="Times New Roman" w:cs="Times New Roman"/>
          <w:sz w:val="24"/>
          <w:szCs w:val="24"/>
          <w:lang w:val="es-ES_tradnl"/>
        </w:rPr>
        <w:t xml:space="preserve"> </w:t>
      </w:r>
      <w:r w:rsidR="00A5424D" w:rsidRPr="00FF5F83">
        <w:rPr>
          <w:rFonts w:ascii="Times New Roman" w:eastAsia="Times New Roman" w:hAnsi="Times New Roman" w:cs="Times New Roman"/>
          <w:color w:val="000000"/>
          <w:sz w:val="24"/>
          <w:szCs w:val="24"/>
          <w:lang w:val="es-ES_tradnl"/>
        </w:rPr>
        <w:t>Frustración, desmotivación, afectación del compromiso laboral,</w:t>
      </w:r>
      <w:r w:rsidR="00A5424D" w:rsidRPr="00FF5F83">
        <w:rPr>
          <w:rFonts w:ascii="Times New Roman" w:hAnsi="Times New Roman" w:cs="Times New Roman"/>
          <w:sz w:val="24"/>
          <w:szCs w:val="24"/>
          <w:lang w:val="es-ES_tradnl"/>
        </w:rPr>
        <w:t xml:space="preserve"> </w:t>
      </w:r>
      <w:r w:rsidR="00A5424D" w:rsidRPr="00FF5F83">
        <w:rPr>
          <w:rFonts w:ascii="Times New Roman" w:eastAsia="Times New Roman" w:hAnsi="Times New Roman" w:cs="Times New Roman"/>
          <w:color w:val="000000"/>
          <w:sz w:val="24"/>
          <w:szCs w:val="24"/>
          <w:lang w:val="es-ES_tradnl"/>
        </w:rPr>
        <w:t>Desorganización, afectación de la cultura y colaboración entre equipos</w:t>
      </w:r>
      <w:r w:rsidR="006C066F" w:rsidRPr="00FF5F83">
        <w:rPr>
          <w:rFonts w:ascii="Times New Roman" w:eastAsia="Times New Roman" w:hAnsi="Times New Roman" w:cs="Times New Roman"/>
          <w:color w:val="000000"/>
          <w:sz w:val="24"/>
          <w:szCs w:val="24"/>
          <w:lang w:val="es-ES_tradnl"/>
        </w:rPr>
        <w:t>.</w:t>
      </w:r>
    </w:p>
    <w:p w14:paraId="400E2AB0" w14:textId="2A923FC0" w:rsidR="00505100" w:rsidRDefault="00505100" w:rsidP="004771B3">
      <w:pPr>
        <w:spacing w:line="360" w:lineRule="auto"/>
        <w:jc w:val="both"/>
        <w:rPr>
          <w:sz w:val="24"/>
          <w:szCs w:val="24"/>
          <w:lang w:val="es-ES_tradnl"/>
        </w:rPr>
      </w:pPr>
    </w:p>
    <w:p w14:paraId="553EDFAA" w14:textId="77777777" w:rsidR="00AE4E00" w:rsidRDefault="00AE4E00" w:rsidP="004771B3">
      <w:pPr>
        <w:spacing w:line="360" w:lineRule="auto"/>
        <w:jc w:val="both"/>
        <w:rPr>
          <w:sz w:val="24"/>
          <w:szCs w:val="24"/>
          <w:lang w:val="es-ES_tradnl"/>
        </w:rPr>
      </w:pPr>
    </w:p>
    <w:p w14:paraId="24A03DC0" w14:textId="24CC5153" w:rsidR="00241BBD" w:rsidRPr="00B51D62" w:rsidRDefault="004150DC" w:rsidP="00692B67">
      <w:pPr>
        <w:rPr>
          <w:sz w:val="24"/>
          <w:szCs w:val="24"/>
        </w:rPr>
      </w:pPr>
      <w:r w:rsidRPr="00B51D62">
        <w:rPr>
          <w:sz w:val="24"/>
          <w:szCs w:val="24"/>
          <w:lang w:val="es-ES_tradnl"/>
        </w:rPr>
        <w:fldChar w:fldCharType="begin"/>
      </w:r>
      <w:r w:rsidRPr="00B51D62">
        <w:rPr>
          <w:sz w:val="24"/>
          <w:szCs w:val="24"/>
          <w:lang w:val="es-ES_tradnl"/>
        </w:rPr>
        <w:instrText xml:space="preserve"> LINK </w:instrText>
      </w:r>
      <w:r w:rsidR="00B20E20">
        <w:rPr>
          <w:sz w:val="24"/>
          <w:szCs w:val="24"/>
          <w:lang w:val="es-ES_tradnl"/>
        </w:rPr>
        <w:instrText xml:space="preserve">Excel.Sheet.12 "F:\\PROYECTO DE GRADUACION\\matriz.xlsx" Hoja2!F1C1:F4C7 </w:instrText>
      </w:r>
      <w:r w:rsidRPr="00B51D62">
        <w:rPr>
          <w:sz w:val="24"/>
          <w:szCs w:val="24"/>
          <w:lang w:val="es-ES_tradnl"/>
        </w:rPr>
        <w:instrText xml:space="preserve">\a \f 4 \h </w:instrText>
      </w:r>
      <w:r w:rsidR="00B160ED" w:rsidRPr="00B51D62">
        <w:rPr>
          <w:sz w:val="24"/>
          <w:szCs w:val="24"/>
          <w:lang w:val="es-ES_tradnl"/>
        </w:rPr>
        <w:instrText xml:space="preserve"> \* MERGEFORMAT </w:instrText>
      </w:r>
      <w:r w:rsidRPr="00B51D62">
        <w:rPr>
          <w:sz w:val="24"/>
          <w:szCs w:val="24"/>
          <w:lang w:val="es-ES_tradnl"/>
        </w:rPr>
        <w:fldChar w:fldCharType="separate"/>
      </w:r>
    </w:p>
    <w:tbl>
      <w:tblPr>
        <w:tblW w:w="9638" w:type="dxa"/>
        <w:tblInd w:w="-370" w:type="dxa"/>
        <w:tblLayout w:type="fixed"/>
        <w:tblCellMar>
          <w:left w:w="70" w:type="dxa"/>
          <w:right w:w="70" w:type="dxa"/>
        </w:tblCellMar>
        <w:tblLook w:val="04A0" w:firstRow="1" w:lastRow="0" w:firstColumn="1" w:lastColumn="0" w:noHBand="0" w:noVBand="1"/>
      </w:tblPr>
      <w:tblGrid>
        <w:gridCol w:w="1758"/>
        <w:gridCol w:w="1161"/>
        <w:gridCol w:w="1162"/>
        <w:gridCol w:w="1550"/>
        <w:gridCol w:w="1550"/>
        <w:gridCol w:w="1032"/>
        <w:gridCol w:w="1425"/>
      </w:tblGrid>
      <w:tr w:rsidR="00241BBD" w:rsidRPr="009501EF" w14:paraId="761788FB" w14:textId="77777777" w:rsidTr="009501EF">
        <w:trPr>
          <w:divId w:val="944969366"/>
          <w:trHeight w:val="135"/>
        </w:trPr>
        <w:tc>
          <w:tcPr>
            <w:tcW w:w="9638" w:type="dxa"/>
            <w:gridSpan w:val="7"/>
            <w:tcBorders>
              <w:top w:val="nil"/>
              <w:left w:val="nil"/>
              <w:bottom w:val="single" w:sz="8" w:space="0" w:color="auto"/>
              <w:right w:val="nil"/>
            </w:tcBorders>
            <w:shd w:val="clear" w:color="auto" w:fill="9CC2E5" w:themeFill="accent5" w:themeFillTint="99"/>
            <w:noWrap/>
            <w:vAlign w:val="center"/>
            <w:hideMark/>
          </w:tcPr>
          <w:p w14:paraId="7A1E43AF" w14:textId="21D28760" w:rsidR="00241BBD" w:rsidRPr="009501EF" w:rsidRDefault="00241BBD" w:rsidP="00241BBD">
            <w:pPr>
              <w:spacing w:after="0" w:line="240" w:lineRule="auto"/>
              <w:jc w:val="center"/>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t>MATRIZ DE OPERACIONALIZACIÓN DE VARIABLES</w:t>
            </w:r>
          </w:p>
        </w:tc>
      </w:tr>
      <w:tr w:rsidR="00241BBD" w:rsidRPr="009501EF" w14:paraId="0F18FF71" w14:textId="77777777" w:rsidTr="009501EF">
        <w:trPr>
          <w:divId w:val="944969366"/>
          <w:trHeight w:val="135"/>
        </w:trPr>
        <w:tc>
          <w:tcPr>
            <w:tcW w:w="9638"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vAlign w:val="center"/>
            <w:hideMark/>
          </w:tcPr>
          <w:p w14:paraId="7FEF017C" w14:textId="77777777" w:rsidR="00241BBD" w:rsidRPr="009501EF" w:rsidRDefault="00241BBD" w:rsidP="00241BBD">
            <w:pPr>
              <w:spacing w:after="0" w:line="240" w:lineRule="auto"/>
              <w:jc w:val="both"/>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t>VARIABLE INDEPENDIENTE:  Descripciones de trabajo desactualizadas, Falta de claridad en roles y responsabilidades</w:t>
            </w:r>
          </w:p>
        </w:tc>
      </w:tr>
      <w:tr w:rsidR="009501EF" w:rsidRPr="009501EF" w14:paraId="6A9531E7" w14:textId="77777777" w:rsidTr="009501EF">
        <w:trPr>
          <w:divId w:val="944969366"/>
          <w:trHeight w:val="367"/>
        </w:trPr>
        <w:tc>
          <w:tcPr>
            <w:tcW w:w="1758" w:type="dxa"/>
            <w:tcBorders>
              <w:top w:val="nil"/>
              <w:left w:val="single" w:sz="8" w:space="0" w:color="auto"/>
              <w:bottom w:val="single" w:sz="8" w:space="0" w:color="auto"/>
              <w:right w:val="single" w:sz="8" w:space="0" w:color="auto"/>
            </w:tcBorders>
            <w:shd w:val="clear" w:color="auto" w:fill="auto"/>
            <w:vAlign w:val="center"/>
            <w:hideMark/>
          </w:tcPr>
          <w:p w14:paraId="4D0C3C3C"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CONCEPTUALIZACIÓN</w:t>
            </w:r>
          </w:p>
        </w:tc>
        <w:tc>
          <w:tcPr>
            <w:tcW w:w="1161" w:type="dxa"/>
            <w:tcBorders>
              <w:top w:val="nil"/>
              <w:left w:val="nil"/>
              <w:bottom w:val="single" w:sz="8" w:space="0" w:color="auto"/>
              <w:right w:val="single" w:sz="8" w:space="0" w:color="auto"/>
            </w:tcBorders>
            <w:shd w:val="clear" w:color="auto" w:fill="auto"/>
            <w:noWrap/>
            <w:vAlign w:val="center"/>
            <w:hideMark/>
          </w:tcPr>
          <w:p w14:paraId="696FADC0"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DIMENSIONES</w:t>
            </w:r>
          </w:p>
        </w:tc>
        <w:tc>
          <w:tcPr>
            <w:tcW w:w="1162" w:type="dxa"/>
            <w:tcBorders>
              <w:top w:val="nil"/>
              <w:left w:val="nil"/>
              <w:bottom w:val="single" w:sz="8" w:space="0" w:color="auto"/>
              <w:right w:val="single" w:sz="8" w:space="0" w:color="auto"/>
            </w:tcBorders>
            <w:shd w:val="clear" w:color="auto" w:fill="auto"/>
            <w:vAlign w:val="center"/>
            <w:hideMark/>
          </w:tcPr>
          <w:p w14:paraId="7C69846D"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SUB- DIMENSIONES</w:t>
            </w:r>
          </w:p>
        </w:tc>
        <w:tc>
          <w:tcPr>
            <w:tcW w:w="1550" w:type="dxa"/>
            <w:tcBorders>
              <w:top w:val="nil"/>
              <w:left w:val="nil"/>
              <w:bottom w:val="single" w:sz="8" w:space="0" w:color="auto"/>
              <w:right w:val="single" w:sz="8" w:space="0" w:color="auto"/>
            </w:tcBorders>
            <w:shd w:val="clear" w:color="auto" w:fill="auto"/>
            <w:noWrap/>
            <w:vAlign w:val="center"/>
            <w:hideMark/>
          </w:tcPr>
          <w:p w14:paraId="770A3617"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INDICADORES</w:t>
            </w:r>
          </w:p>
        </w:tc>
        <w:tc>
          <w:tcPr>
            <w:tcW w:w="1550" w:type="dxa"/>
            <w:tcBorders>
              <w:top w:val="nil"/>
              <w:left w:val="nil"/>
              <w:bottom w:val="single" w:sz="8" w:space="0" w:color="auto"/>
              <w:right w:val="single" w:sz="8" w:space="0" w:color="auto"/>
            </w:tcBorders>
            <w:shd w:val="clear" w:color="auto" w:fill="auto"/>
            <w:noWrap/>
            <w:vAlign w:val="center"/>
            <w:hideMark/>
          </w:tcPr>
          <w:p w14:paraId="5DCA1128"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ÍTEMS</w:t>
            </w:r>
          </w:p>
        </w:tc>
        <w:tc>
          <w:tcPr>
            <w:tcW w:w="1032" w:type="dxa"/>
            <w:tcBorders>
              <w:top w:val="nil"/>
              <w:left w:val="nil"/>
              <w:bottom w:val="single" w:sz="8" w:space="0" w:color="auto"/>
              <w:right w:val="single" w:sz="8" w:space="0" w:color="auto"/>
            </w:tcBorders>
            <w:shd w:val="clear" w:color="auto" w:fill="auto"/>
            <w:vAlign w:val="center"/>
            <w:hideMark/>
          </w:tcPr>
          <w:p w14:paraId="2C010EAA"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FUENTES INSTRUMENTOS</w:t>
            </w:r>
          </w:p>
        </w:tc>
        <w:tc>
          <w:tcPr>
            <w:tcW w:w="1422" w:type="dxa"/>
            <w:tcBorders>
              <w:top w:val="nil"/>
              <w:left w:val="nil"/>
              <w:bottom w:val="single" w:sz="8" w:space="0" w:color="auto"/>
              <w:right w:val="single" w:sz="8" w:space="0" w:color="auto"/>
            </w:tcBorders>
            <w:shd w:val="clear" w:color="auto" w:fill="auto"/>
            <w:noWrap/>
            <w:vAlign w:val="center"/>
            <w:hideMark/>
          </w:tcPr>
          <w:p w14:paraId="3F9C4F26"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DIMENSIONES</w:t>
            </w:r>
          </w:p>
        </w:tc>
      </w:tr>
      <w:tr w:rsidR="009501EF" w:rsidRPr="009501EF" w14:paraId="4678C2B6" w14:textId="77777777" w:rsidTr="009501EF">
        <w:trPr>
          <w:divId w:val="944969366"/>
          <w:trHeight w:val="649"/>
        </w:trPr>
        <w:tc>
          <w:tcPr>
            <w:tcW w:w="1758" w:type="dxa"/>
            <w:tcBorders>
              <w:top w:val="nil"/>
              <w:left w:val="single" w:sz="8" w:space="0" w:color="auto"/>
              <w:bottom w:val="single" w:sz="8" w:space="0" w:color="auto"/>
              <w:right w:val="single" w:sz="8" w:space="0" w:color="auto"/>
            </w:tcBorders>
            <w:shd w:val="clear" w:color="auto" w:fill="auto"/>
            <w:vAlign w:val="center"/>
            <w:hideMark/>
          </w:tcPr>
          <w:p w14:paraId="78A86798"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 xml:space="preserve">La falta de claridad en los roles y responsabilidades puede generar confusión, conflictos, y disminución en la eficacia del equipo. </w:t>
            </w:r>
          </w:p>
        </w:tc>
        <w:tc>
          <w:tcPr>
            <w:tcW w:w="1161" w:type="dxa"/>
            <w:tcBorders>
              <w:top w:val="nil"/>
              <w:left w:val="nil"/>
              <w:bottom w:val="single" w:sz="8" w:space="0" w:color="auto"/>
              <w:right w:val="single" w:sz="8" w:space="0" w:color="auto"/>
            </w:tcBorders>
            <w:shd w:val="clear" w:color="auto" w:fill="auto"/>
            <w:noWrap/>
            <w:vAlign w:val="center"/>
            <w:hideMark/>
          </w:tcPr>
          <w:p w14:paraId="6F9B3C02"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Comunicación</w:t>
            </w:r>
          </w:p>
        </w:tc>
        <w:tc>
          <w:tcPr>
            <w:tcW w:w="1162" w:type="dxa"/>
            <w:tcBorders>
              <w:top w:val="nil"/>
              <w:left w:val="nil"/>
              <w:bottom w:val="single" w:sz="8" w:space="0" w:color="auto"/>
              <w:right w:val="single" w:sz="8" w:space="0" w:color="auto"/>
            </w:tcBorders>
            <w:shd w:val="clear" w:color="auto" w:fill="auto"/>
            <w:noWrap/>
            <w:vAlign w:val="center"/>
            <w:hideMark/>
          </w:tcPr>
          <w:p w14:paraId="315A1A6E"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conflictos</w:t>
            </w:r>
          </w:p>
        </w:tc>
        <w:tc>
          <w:tcPr>
            <w:tcW w:w="1550" w:type="dxa"/>
            <w:tcBorders>
              <w:top w:val="nil"/>
              <w:left w:val="nil"/>
              <w:bottom w:val="single" w:sz="8" w:space="0" w:color="auto"/>
              <w:right w:val="single" w:sz="8" w:space="0" w:color="auto"/>
            </w:tcBorders>
            <w:shd w:val="clear" w:color="auto" w:fill="auto"/>
            <w:vAlign w:val="center"/>
            <w:hideMark/>
          </w:tcPr>
          <w:p w14:paraId="68B4B19E" w14:textId="77777777" w:rsidR="00241BBD" w:rsidRPr="009501EF" w:rsidRDefault="00241BBD" w:rsidP="00241BBD">
            <w:pPr>
              <w:spacing w:after="0" w:line="240" w:lineRule="auto"/>
              <w:jc w:val="center"/>
              <w:rPr>
                <w:rFonts w:ascii="Times New Roman" w:eastAsia="Times New Roman" w:hAnsi="Times New Roman" w:cs="Times New Roman"/>
                <w:color w:val="0D0D0D"/>
                <w:sz w:val="20"/>
                <w:szCs w:val="24"/>
                <w:lang w:eastAsia="es-HN"/>
              </w:rPr>
            </w:pPr>
            <w:r w:rsidRPr="009501EF">
              <w:rPr>
                <w:rFonts w:ascii="Times New Roman" w:eastAsia="Times New Roman" w:hAnsi="Times New Roman" w:cs="Times New Roman"/>
                <w:color w:val="0D0D0D"/>
                <w:sz w:val="20"/>
                <w:szCs w:val="24"/>
                <w:lang w:val="es-ES_tradnl" w:eastAsia="es-HN"/>
              </w:rPr>
              <w:t>% de empleados que se sienten confundidos.</w:t>
            </w:r>
          </w:p>
        </w:tc>
        <w:tc>
          <w:tcPr>
            <w:tcW w:w="1550" w:type="dxa"/>
            <w:tcBorders>
              <w:top w:val="nil"/>
              <w:left w:val="nil"/>
              <w:bottom w:val="single" w:sz="8" w:space="0" w:color="auto"/>
              <w:right w:val="single" w:sz="8" w:space="0" w:color="auto"/>
            </w:tcBorders>
            <w:shd w:val="clear" w:color="auto" w:fill="auto"/>
            <w:vAlign w:val="center"/>
            <w:hideMark/>
          </w:tcPr>
          <w:p w14:paraId="770EFB6C"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 xml:space="preserve"> ¿Cuáles son las percepciones y opiniones de los empleados de Hondutel respecto a la falta de claridad en sus roles y responsabilidades, y cómo esto impacta su motivación y compromiso laboral? </w:t>
            </w:r>
          </w:p>
        </w:tc>
        <w:tc>
          <w:tcPr>
            <w:tcW w:w="1032" w:type="dxa"/>
            <w:tcBorders>
              <w:top w:val="nil"/>
              <w:left w:val="nil"/>
              <w:bottom w:val="single" w:sz="8" w:space="0" w:color="auto"/>
              <w:right w:val="single" w:sz="8" w:space="0" w:color="auto"/>
            </w:tcBorders>
            <w:shd w:val="clear" w:color="auto" w:fill="auto"/>
            <w:noWrap/>
            <w:vAlign w:val="center"/>
            <w:hideMark/>
          </w:tcPr>
          <w:p w14:paraId="14D05633"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Encuesta a empleados</w:t>
            </w:r>
          </w:p>
        </w:tc>
        <w:tc>
          <w:tcPr>
            <w:tcW w:w="1422" w:type="dxa"/>
            <w:tcBorders>
              <w:top w:val="nil"/>
              <w:left w:val="nil"/>
              <w:bottom w:val="single" w:sz="8" w:space="0" w:color="auto"/>
              <w:right w:val="single" w:sz="8" w:space="0" w:color="auto"/>
            </w:tcBorders>
            <w:shd w:val="clear" w:color="auto" w:fill="auto"/>
            <w:noWrap/>
            <w:vAlign w:val="center"/>
            <w:hideMark/>
          </w:tcPr>
          <w:p w14:paraId="17878EAA" w14:textId="77777777" w:rsidR="00241BBD" w:rsidRPr="009501EF" w:rsidRDefault="00241BBD" w:rsidP="00241BBD">
            <w:pPr>
              <w:spacing w:after="0" w:line="240" w:lineRule="auto"/>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 w:eastAsia="es-HN"/>
              </w:rPr>
              <w:t>Cuestionario</w:t>
            </w:r>
          </w:p>
        </w:tc>
      </w:tr>
    </w:tbl>
    <w:p w14:paraId="6741C4A4" w14:textId="6A5FB80B" w:rsidR="00B160ED" w:rsidRDefault="004150DC" w:rsidP="00241BBD">
      <w:pPr>
        <w:rPr>
          <w:sz w:val="24"/>
          <w:szCs w:val="24"/>
          <w:lang w:val="es-ES_tradnl"/>
        </w:rPr>
      </w:pPr>
      <w:r w:rsidRPr="00B51D62">
        <w:rPr>
          <w:sz w:val="24"/>
          <w:szCs w:val="24"/>
          <w:lang w:val="es-ES_tradnl"/>
        </w:rPr>
        <w:fldChar w:fldCharType="end"/>
      </w:r>
    </w:p>
    <w:p w14:paraId="75246D1D" w14:textId="37256D49" w:rsidR="003A5C6D" w:rsidRDefault="003A5C6D" w:rsidP="00241BBD">
      <w:pPr>
        <w:rPr>
          <w:sz w:val="24"/>
          <w:szCs w:val="24"/>
          <w:lang w:val="es-ES_tradnl"/>
        </w:rPr>
      </w:pPr>
    </w:p>
    <w:p w14:paraId="31DE489C" w14:textId="5FA52ECE" w:rsidR="003A5C6D" w:rsidRDefault="003A5C6D" w:rsidP="00241BBD">
      <w:pPr>
        <w:rPr>
          <w:sz w:val="24"/>
          <w:szCs w:val="24"/>
          <w:lang w:val="es-ES_tradnl"/>
        </w:rPr>
      </w:pPr>
    </w:p>
    <w:p w14:paraId="5F01780A" w14:textId="316840F2" w:rsidR="003A5C6D" w:rsidRDefault="003A5C6D" w:rsidP="00241BBD">
      <w:pPr>
        <w:rPr>
          <w:sz w:val="24"/>
          <w:szCs w:val="24"/>
          <w:lang w:val="es-ES_tradnl"/>
        </w:rPr>
      </w:pPr>
    </w:p>
    <w:p w14:paraId="07906374" w14:textId="77777777" w:rsidR="003A5C6D" w:rsidRPr="00B51D62" w:rsidRDefault="003A5C6D" w:rsidP="00241BBD">
      <w:pPr>
        <w:rPr>
          <w:sz w:val="24"/>
          <w:szCs w:val="24"/>
          <w:lang w:val="es-ES_tradnl"/>
        </w:rPr>
      </w:pPr>
    </w:p>
    <w:p w14:paraId="361DC917" w14:textId="77777777" w:rsidR="00241BBD" w:rsidRPr="00B51D62" w:rsidRDefault="00241BBD" w:rsidP="00241BBD">
      <w:pPr>
        <w:rPr>
          <w:sz w:val="24"/>
          <w:szCs w:val="24"/>
          <w:lang w:val="es-ES_tradnl"/>
        </w:rPr>
      </w:pPr>
    </w:p>
    <w:tbl>
      <w:tblPr>
        <w:tblW w:w="9316" w:type="dxa"/>
        <w:tblInd w:w="-10" w:type="dxa"/>
        <w:tblCellMar>
          <w:left w:w="70" w:type="dxa"/>
          <w:right w:w="70" w:type="dxa"/>
        </w:tblCellMar>
        <w:tblLook w:val="04A0" w:firstRow="1" w:lastRow="0" w:firstColumn="1" w:lastColumn="0" w:noHBand="0" w:noVBand="1"/>
      </w:tblPr>
      <w:tblGrid>
        <w:gridCol w:w="1804"/>
        <w:gridCol w:w="1253"/>
        <w:gridCol w:w="1271"/>
        <w:gridCol w:w="1253"/>
        <w:gridCol w:w="1102"/>
        <w:gridCol w:w="1414"/>
        <w:gridCol w:w="1253"/>
      </w:tblGrid>
      <w:tr w:rsidR="00241BBD" w:rsidRPr="009501EF" w14:paraId="2EA34D83" w14:textId="77777777" w:rsidTr="00AE4E00">
        <w:trPr>
          <w:trHeight w:val="191"/>
        </w:trPr>
        <w:tc>
          <w:tcPr>
            <w:tcW w:w="9316"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noWrap/>
            <w:vAlign w:val="center"/>
            <w:hideMark/>
          </w:tcPr>
          <w:p w14:paraId="5B217C1D" w14:textId="77777777" w:rsidR="00241BBD" w:rsidRPr="009501EF" w:rsidRDefault="00241BBD" w:rsidP="00241BBD">
            <w:pPr>
              <w:spacing w:after="0" w:line="240" w:lineRule="auto"/>
              <w:jc w:val="center"/>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lastRenderedPageBreak/>
              <w:t>MATRIZ DE OPERACIONALIZACIÓN DE VARIABLES</w:t>
            </w:r>
          </w:p>
        </w:tc>
      </w:tr>
      <w:tr w:rsidR="00241BBD" w:rsidRPr="009501EF" w14:paraId="663CF429" w14:textId="77777777" w:rsidTr="00AE4E00">
        <w:trPr>
          <w:trHeight w:val="281"/>
        </w:trPr>
        <w:tc>
          <w:tcPr>
            <w:tcW w:w="9316"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vAlign w:val="center"/>
            <w:hideMark/>
          </w:tcPr>
          <w:p w14:paraId="49E1606C" w14:textId="77777777" w:rsidR="00241BBD" w:rsidRPr="009501EF" w:rsidRDefault="00241BBD" w:rsidP="00241BBD">
            <w:pPr>
              <w:spacing w:after="0" w:line="240" w:lineRule="auto"/>
              <w:jc w:val="both"/>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t>VARIABLE DEPENDIENTE: Frustración, desmotivación y afectación del compromiso laboral</w:t>
            </w:r>
          </w:p>
        </w:tc>
      </w:tr>
      <w:tr w:rsidR="00241BBD" w:rsidRPr="009501EF" w14:paraId="09513B75" w14:textId="77777777" w:rsidTr="00AE4E00">
        <w:trPr>
          <w:trHeight w:val="191"/>
        </w:trPr>
        <w:tc>
          <w:tcPr>
            <w:tcW w:w="1554" w:type="dxa"/>
            <w:tcBorders>
              <w:top w:val="nil"/>
              <w:left w:val="single" w:sz="8" w:space="0" w:color="auto"/>
              <w:bottom w:val="single" w:sz="8" w:space="0" w:color="auto"/>
              <w:right w:val="single" w:sz="8" w:space="0" w:color="auto"/>
            </w:tcBorders>
            <w:shd w:val="clear" w:color="auto" w:fill="auto"/>
            <w:noWrap/>
            <w:vAlign w:val="center"/>
            <w:hideMark/>
          </w:tcPr>
          <w:p w14:paraId="4B6FBC6F"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CONCEPTUALIZACIÓN</w:t>
            </w:r>
          </w:p>
        </w:tc>
        <w:tc>
          <w:tcPr>
            <w:tcW w:w="1289" w:type="dxa"/>
            <w:tcBorders>
              <w:top w:val="nil"/>
              <w:left w:val="nil"/>
              <w:bottom w:val="single" w:sz="8" w:space="0" w:color="auto"/>
              <w:right w:val="single" w:sz="8" w:space="0" w:color="auto"/>
            </w:tcBorders>
            <w:shd w:val="clear" w:color="auto" w:fill="auto"/>
            <w:noWrap/>
            <w:vAlign w:val="center"/>
            <w:hideMark/>
          </w:tcPr>
          <w:p w14:paraId="189CCB9D"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DIMENSIONES</w:t>
            </w:r>
          </w:p>
        </w:tc>
        <w:tc>
          <w:tcPr>
            <w:tcW w:w="1307" w:type="dxa"/>
            <w:tcBorders>
              <w:top w:val="nil"/>
              <w:left w:val="nil"/>
              <w:bottom w:val="single" w:sz="8" w:space="0" w:color="auto"/>
              <w:right w:val="single" w:sz="8" w:space="0" w:color="auto"/>
            </w:tcBorders>
            <w:shd w:val="clear" w:color="auto" w:fill="auto"/>
            <w:noWrap/>
            <w:vAlign w:val="center"/>
            <w:hideMark/>
          </w:tcPr>
          <w:p w14:paraId="523BFEFB"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SUB- DIMENSIONES</w:t>
            </w:r>
          </w:p>
        </w:tc>
        <w:tc>
          <w:tcPr>
            <w:tcW w:w="1289" w:type="dxa"/>
            <w:tcBorders>
              <w:top w:val="nil"/>
              <w:left w:val="nil"/>
              <w:bottom w:val="single" w:sz="8" w:space="0" w:color="auto"/>
              <w:right w:val="single" w:sz="8" w:space="0" w:color="auto"/>
            </w:tcBorders>
            <w:shd w:val="clear" w:color="auto" w:fill="auto"/>
            <w:noWrap/>
            <w:vAlign w:val="center"/>
            <w:hideMark/>
          </w:tcPr>
          <w:p w14:paraId="62B1BED2"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INDICADORES</w:t>
            </w:r>
          </w:p>
        </w:tc>
        <w:tc>
          <w:tcPr>
            <w:tcW w:w="1133" w:type="dxa"/>
            <w:tcBorders>
              <w:top w:val="nil"/>
              <w:left w:val="nil"/>
              <w:bottom w:val="single" w:sz="8" w:space="0" w:color="auto"/>
              <w:right w:val="single" w:sz="8" w:space="0" w:color="auto"/>
            </w:tcBorders>
            <w:shd w:val="clear" w:color="auto" w:fill="auto"/>
            <w:noWrap/>
            <w:vAlign w:val="center"/>
            <w:hideMark/>
          </w:tcPr>
          <w:p w14:paraId="57F25DBF"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ÍTEMS</w:t>
            </w:r>
          </w:p>
        </w:tc>
        <w:tc>
          <w:tcPr>
            <w:tcW w:w="1455" w:type="dxa"/>
            <w:tcBorders>
              <w:top w:val="nil"/>
              <w:left w:val="nil"/>
              <w:bottom w:val="single" w:sz="8" w:space="0" w:color="auto"/>
              <w:right w:val="single" w:sz="8" w:space="0" w:color="auto"/>
            </w:tcBorders>
            <w:shd w:val="clear" w:color="auto" w:fill="auto"/>
            <w:noWrap/>
            <w:vAlign w:val="center"/>
            <w:hideMark/>
          </w:tcPr>
          <w:p w14:paraId="080351F7" w14:textId="77777777" w:rsidR="00241BBD" w:rsidRPr="009501EF"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FUENTES INSTRUMENTOS</w:t>
            </w:r>
          </w:p>
        </w:tc>
        <w:tc>
          <w:tcPr>
            <w:tcW w:w="1289" w:type="dxa"/>
            <w:tcBorders>
              <w:top w:val="nil"/>
              <w:left w:val="nil"/>
              <w:bottom w:val="single" w:sz="8" w:space="0" w:color="auto"/>
              <w:right w:val="single" w:sz="8" w:space="0" w:color="auto"/>
            </w:tcBorders>
            <w:shd w:val="clear" w:color="auto" w:fill="auto"/>
            <w:noWrap/>
            <w:vAlign w:val="center"/>
            <w:hideMark/>
          </w:tcPr>
          <w:p w14:paraId="026C2196" w14:textId="77777777" w:rsidR="00241BBD" w:rsidRPr="009501EF" w:rsidRDefault="00241BBD" w:rsidP="00241BBD">
            <w:pPr>
              <w:spacing w:after="0" w:line="240" w:lineRule="auto"/>
              <w:jc w:val="center"/>
              <w:rPr>
                <w:rFonts w:ascii="Times New Roman" w:eastAsia="Times New Roman" w:hAnsi="Times New Roman" w:cs="Times New Roman"/>
                <w:color w:val="305496"/>
                <w:sz w:val="18"/>
                <w:szCs w:val="24"/>
                <w:lang w:eastAsia="es-HN"/>
              </w:rPr>
            </w:pPr>
            <w:r w:rsidRPr="009501EF">
              <w:rPr>
                <w:rFonts w:ascii="Times New Roman" w:eastAsia="Times New Roman" w:hAnsi="Times New Roman" w:cs="Times New Roman"/>
                <w:color w:val="305496"/>
                <w:sz w:val="14"/>
                <w:szCs w:val="24"/>
                <w:lang w:val="es-ES_tradnl" w:eastAsia="es-HN"/>
              </w:rPr>
              <w:t>DIMENSIONES</w:t>
            </w:r>
          </w:p>
        </w:tc>
      </w:tr>
      <w:tr w:rsidR="00241BBD" w:rsidRPr="009501EF" w14:paraId="59B9783C" w14:textId="77777777" w:rsidTr="00AE4E00">
        <w:trPr>
          <w:trHeight w:val="2720"/>
        </w:trPr>
        <w:tc>
          <w:tcPr>
            <w:tcW w:w="1554" w:type="dxa"/>
            <w:tcBorders>
              <w:top w:val="nil"/>
              <w:left w:val="single" w:sz="8" w:space="0" w:color="auto"/>
              <w:bottom w:val="single" w:sz="8" w:space="0" w:color="auto"/>
              <w:right w:val="single" w:sz="8" w:space="0" w:color="auto"/>
            </w:tcBorders>
            <w:shd w:val="clear" w:color="auto" w:fill="auto"/>
            <w:vAlign w:val="center"/>
            <w:hideMark/>
          </w:tcPr>
          <w:p w14:paraId="0C62A152"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Frustración, desmotivación y afectación del compromiso laboral: Estado negativo y disminución del compromiso de los empleados</w:t>
            </w:r>
          </w:p>
        </w:tc>
        <w:tc>
          <w:tcPr>
            <w:tcW w:w="1289" w:type="dxa"/>
            <w:tcBorders>
              <w:top w:val="nil"/>
              <w:left w:val="nil"/>
              <w:bottom w:val="single" w:sz="8" w:space="0" w:color="auto"/>
              <w:right w:val="single" w:sz="8" w:space="0" w:color="auto"/>
            </w:tcBorders>
            <w:shd w:val="clear" w:color="auto" w:fill="auto"/>
            <w:noWrap/>
            <w:vAlign w:val="center"/>
            <w:hideMark/>
          </w:tcPr>
          <w:p w14:paraId="3ED37888"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Frustración</w:t>
            </w:r>
          </w:p>
        </w:tc>
        <w:tc>
          <w:tcPr>
            <w:tcW w:w="1307" w:type="dxa"/>
            <w:tcBorders>
              <w:top w:val="nil"/>
              <w:left w:val="nil"/>
              <w:bottom w:val="single" w:sz="8" w:space="0" w:color="auto"/>
              <w:right w:val="single" w:sz="8" w:space="0" w:color="auto"/>
            </w:tcBorders>
            <w:shd w:val="clear" w:color="auto" w:fill="auto"/>
            <w:noWrap/>
            <w:vAlign w:val="center"/>
            <w:hideMark/>
          </w:tcPr>
          <w:p w14:paraId="51C3DB5D"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desmotivación</w:t>
            </w:r>
          </w:p>
        </w:tc>
        <w:tc>
          <w:tcPr>
            <w:tcW w:w="1289" w:type="dxa"/>
            <w:tcBorders>
              <w:top w:val="nil"/>
              <w:left w:val="nil"/>
              <w:bottom w:val="single" w:sz="8" w:space="0" w:color="auto"/>
              <w:right w:val="single" w:sz="8" w:space="0" w:color="auto"/>
            </w:tcBorders>
            <w:shd w:val="clear" w:color="auto" w:fill="auto"/>
            <w:vAlign w:val="center"/>
            <w:hideMark/>
          </w:tcPr>
          <w:p w14:paraId="61C36F8D" w14:textId="77777777" w:rsidR="00241BBD" w:rsidRPr="009501EF" w:rsidRDefault="00241BBD" w:rsidP="00241BBD">
            <w:pPr>
              <w:spacing w:after="0" w:line="240" w:lineRule="auto"/>
              <w:jc w:val="center"/>
              <w:rPr>
                <w:rFonts w:ascii="Times New Roman" w:eastAsia="Times New Roman" w:hAnsi="Times New Roman" w:cs="Times New Roman"/>
                <w:color w:val="0D0D0D"/>
                <w:sz w:val="20"/>
                <w:szCs w:val="24"/>
                <w:lang w:eastAsia="es-HN"/>
              </w:rPr>
            </w:pPr>
            <w:r w:rsidRPr="009501EF">
              <w:rPr>
                <w:rFonts w:ascii="Times New Roman" w:eastAsia="Times New Roman" w:hAnsi="Times New Roman" w:cs="Times New Roman"/>
                <w:color w:val="0D0D0D"/>
                <w:sz w:val="20"/>
                <w:szCs w:val="24"/>
                <w:lang w:val="es-ES_tradnl" w:eastAsia="es-HN"/>
              </w:rPr>
              <w:t>% de empleados que se sienten frustrados</w:t>
            </w:r>
          </w:p>
        </w:tc>
        <w:tc>
          <w:tcPr>
            <w:tcW w:w="1133" w:type="dxa"/>
            <w:tcBorders>
              <w:top w:val="nil"/>
              <w:left w:val="nil"/>
              <w:bottom w:val="single" w:sz="8" w:space="0" w:color="auto"/>
              <w:right w:val="single" w:sz="8" w:space="0" w:color="auto"/>
            </w:tcBorders>
            <w:shd w:val="clear" w:color="auto" w:fill="auto"/>
            <w:vAlign w:val="center"/>
            <w:hideMark/>
          </w:tcPr>
          <w:p w14:paraId="219B5C3A" w14:textId="5DE27E55" w:rsidR="00241BBD" w:rsidRPr="009501EF" w:rsidRDefault="009501EF" w:rsidP="00241BBD">
            <w:pPr>
              <w:spacing w:after="0" w:line="240" w:lineRule="auto"/>
              <w:jc w:val="center"/>
              <w:rPr>
                <w:rFonts w:ascii="Times New Roman" w:eastAsia="Times New Roman" w:hAnsi="Times New Roman" w:cs="Times New Roman"/>
                <w:color w:val="000000"/>
                <w:sz w:val="20"/>
                <w:szCs w:val="24"/>
                <w:lang w:eastAsia="es-HN"/>
              </w:rPr>
            </w:pPr>
            <w:r>
              <w:rPr>
                <w:rFonts w:ascii="Times New Roman" w:eastAsia="Times New Roman" w:hAnsi="Times New Roman" w:cs="Times New Roman"/>
                <w:color w:val="000000"/>
                <w:sz w:val="20"/>
                <w:szCs w:val="24"/>
                <w:lang w:val="es-ES_tradnl" w:eastAsia="es-HN"/>
              </w:rPr>
              <w:t xml:space="preserve"> </w:t>
            </w:r>
            <w:r w:rsidR="00241BBD" w:rsidRPr="009501EF">
              <w:rPr>
                <w:rFonts w:ascii="Times New Roman" w:eastAsia="Times New Roman" w:hAnsi="Times New Roman" w:cs="Times New Roman"/>
                <w:color w:val="000000"/>
                <w:sz w:val="20"/>
                <w:szCs w:val="24"/>
                <w:lang w:val="es-ES_tradnl" w:eastAsia="es-HN"/>
              </w:rPr>
              <w:t xml:space="preserve"> ¿Cómo la </w:t>
            </w:r>
            <w:r w:rsidR="00241BBD" w:rsidRPr="009501EF">
              <w:rPr>
                <w:rFonts w:ascii="Times New Roman" w:eastAsia="Times New Roman" w:hAnsi="Times New Roman" w:cs="Times New Roman"/>
                <w:color w:val="000000"/>
                <w:sz w:val="16"/>
                <w:szCs w:val="24"/>
                <w:lang w:val="es-ES_tradnl" w:eastAsia="es-HN"/>
              </w:rPr>
              <w:t>falta de actualización en las descripciones de funciones podría estar afectando la capacidad de Hondutel para mantener un ambiente laboral positivo y una cultura organizacional saludable?</w:t>
            </w:r>
          </w:p>
        </w:tc>
        <w:tc>
          <w:tcPr>
            <w:tcW w:w="1455" w:type="dxa"/>
            <w:tcBorders>
              <w:top w:val="nil"/>
              <w:left w:val="nil"/>
              <w:bottom w:val="single" w:sz="8" w:space="0" w:color="auto"/>
              <w:right w:val="single" w:sz="8" w:space="0" w:color="auto"/>
            </w:tcBorders>
            <w:shd w:val="clear" w:color="auto" w:fill="auto"/>
            <w:vAlign w:val="center"/>
            <w:hideMark/>
          </w:tcPr>
          <w:p w14:paraId="602DD50A"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Encuesta a empleados</w:t>
            </w:r>
          </w:p>
        </w:tc>
        <w:tc>
          <w:tcPr>
            <w:tcW w:w="1289" w:type="dxa"/>
            <w:tcBorders>
              <w:top w:val="nil"/>
              <w:left w:val="nil"/>
              <w:bottom w:val="single" w:sz="8" w:space="0" w:color="auto"/>
              <w:right w:val="single" w:sz="8" w:space="0" w:color="auto"/>
            </w:tcBorders>
            <w:shd w:val="clear" w:color="auto" w:fill="auto"/>
            <w:noWrap/>
            <w:vAlign w:val="center"/>
            <w:hideMark/>
          </w:tcPr>
          <w:p w14:paraId="5952D4C5" w14:textId="77777777" w:rsidR="00241BBD" w:rsidRPr="009501EF" w:rsidRDefault="00241BBD" w:rsidP="00241BBD">
            <w:pPr>
              <w:spacing w:after="0" w:line="240" w:lineRule="auto"/>
              <w:jc w:val="center"/>
              <w:rPr>
                <w:rFonts w:ascii="Times New Roman" w:eastAsia="Times New Roman" w:hAnsi="Times New Roman" w:cs="Times New Roman"/>
                <w:color w:val="000000"/>
                <w:sz w:val="20"/>
                <w:szCs w:val="24"/>
                <w:lang w:eastAsia="es-HN"/>
              </w:rPr>
            </w:pPr>
            <w:r w:rsidRPr="009501EF">
              <w:rPr>
                <w:rFonts w:ascii="Times New Roman" w:eastAsia="Times New Roman" w:hAnsi="Times New Roman" w:cs="Times New Roman"/>
                <w:color w:val="000000"/>
                <w:sz w:val="20"/>
                <w:szCs w:val="24"/>
                <w:lang w:val="es-ES_tradnl" w:eastAsia="es-HN"/>
              </w:rPr>
              <w:t>Cuestionario</w:t>
            </w:r>
          </w:p>
        </w:tc>
      </w:tr>
    </w:tbl>
    <w:p w14:paraId="60408DE9" w14:textId="11F6F926" w:rsidR="00241BBD" w:rsidRPr="00B51D62" w:rsidRDefault="00241BBD" w:rsidP="00241BBD">
      <w:pPr>
        <w:rPr>
          <w:sz w:val="24"/>
          <w:szCs w:val="24"/>
          <w:lang w:val="es-ES_tradnl"/>
        </w:rPr>
      </w:pPr>
    </w:p>
    <w:p w14:paraId="68826C8C" w14:textId="72C3605E" w:rsidR="009501EF" w:rsidRDefault="009501EF" w:rsidP="009501EF">
      <w:pPr>
        <w:tabs>
          <w:tab w:val="left" w:pos="5526"/>
        </w:tabs>
        <w:rPr>
          <w:sz w:val="24"/>
          <w:szCs w:val="24"/>
          <w:lang w:val="es-ES_tradnl"/>
        </w:rPr>
      </w:pPr>
      <w:r>
        <w:rPr>
          <w:sz w:val="24"/>
          <w:szCs w:val="24"/>
          <w:lang w:val="es-ES_tradnl"/>
        </w:rPr>
        <w:tab/>
      </w:r>
    </w:p>
    <w:p w14:paraId="4C54E7AA" w14:textId="2C42E8F2" w:rsidR="003A5C6D" w:rsidRDefault="003A5C6D" w:rsidP="009501EF">
      <w:pPr>
        <w:tabs>
          <w:tab w:val="left" w:pos="5526"/>
        </w:tabs>
        <w:rPr>
          <w:sz w:val="24"/>
          <w:szCs w:val="24"/>
          <w:lang w:val="es-ES_tradnl"/>
        </w:rPr>
      </w:pPr>
    </w:p>
    <w:p w14:paraId="1DEF6049" w14:textId="2B2EE05F" w:rsidR="003A5C6D" w:rsidRDefault="003A5C6D" w:rsidP="009501EF">
      <w:pPr>
        <w:tabs>
          <w:tab w:val="left" w:pos="5526"/>
        </w:tabs>
        <w:rPr>
          <w:sz w:val="24"/>
          <w:szCs w:val="24"/>
          <w:lang w:val="es-ES_tradnl"/>
        </w:rPr>
      </w:pPr>
    </w:p>
    <w:p w14:paraId="40627334" w14:textId="0881DDB1" w:rsidR="003A5C6D" w:rsidRDefault="003A5C6D" w:rsidP="009501EF">
      <w:pPr>
        <w:tabs>
          <w:tab w:val="left" w:pos="5526"/>
        </w:tabs>
        <w:rPr>
          <w:sz w:val="24"/>
          <w:szCs w:val="24"/>
          <w:lang w:val="es-ES_tradnl"/>
        </w:rPr>
      </w:pPr>
    </w:p>
    <w:p w14:paraId="7922791C" w14:textId="62AADBD9" w:rsidR="003A5C6D" w:rsidRDefault="003A5C6D" w:rsidP="009501EF">
      <w:pPr>
        <w:tabs>
          <w:tab w:val="left" w:pos="5526"/>
        </w:tabs>
        <w:rPr>
          <w:sz w:val="24"/>
          <w:szCs w:val="24"/>
          <w:lang w:val="es-ES_tradnl"/>
        </w:rPr>
      </w:pPr>
    </w:p>
    <w:p w14:paraId="4FC11010" w14:textId="77777777" w:rsidR="003A5C6D" w:rsidRPr="00B51D62" w:rsidRDefault="003A5C6D" w:rsidP="009501EF">
      <w:pPr>
        <w:tabs>
          <w:tab w:val="left" w:pos="5526"/>
        </w:tabs>
        <w:rPr>
          <w:sz w:val="24"/>
          <w:szCs w:val="24"/>
          <w:lang w:val="es-ES_tradnl"/>
        </w:rPr>
      </w:pPr>
    </w:p>
    <w:tbl>
      <w:tblPr>
        <w:tblpPr w:leftFromText="141" w:rightFromText="141" w:vertAnchor="text" w:horzAnchor="margin" w:tblpXSpec="center" w:tblpY="-874"/>
        <w:tblW w:w="9204" w:type="dxa"/>
        <w:tblCellMar>
          <w:left w:w="70" w:type="dxa"/>
          <w:right w:w="70" w:type="dxa"/>
        </w:tblCellMar>
        <w:tblLook w:val="04A0" w:firstRow="1" w:lastRow="0" w:firstColumn="1" w:lastColumn="0" w:noHBand="0" w:noVBand="1"/>
      </w:tblPr>
      <w:tblGrid>
        <w:gridCol w:w="1755"/>
        <w:gridCol w:w="1161"/>
        <w:gridCol w:w="1203"/>
        <w:gridCol w:w="1345"/>
        <w:gridCol w:w="1138"/>
        <w:gridCol w:w="1303"/>
        <w:gridCol w:w="1435"/>
      </w:tblGrid>
      <w:tr w:rsidR="009501EF" w:rsidRPr="009501EF" w14:paraId="68AD6D74" w14:textId="77777777" w:rsidTr="00376A6A">
        <w:trPr>
          <w:trHeight w:val="86"/>
        </w:trPr>
        <w:tc>
          <w:tcPr>
            <w:tcW w:w="9204"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noWrap/>
            <w:vAlign w:val="center"/>
            <w:hideMark/>
          </w:tcPr>
          <w:p w14:paraId="6E8B14E4" w14:textId="77777777" w:rsidR="009501EF" w:rsidRPr="009501EF" w:rsidRDefault="009501EF" w:rsidP="009501EF">
            <w:pPr>
              <w:spacing w:after="0" w:line="240" w:lineRule="auto"/>
              <w:jc w:val="center"/>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t>MATRIZ DE OPERACIONALIZACIÓN DE VARIABLES</w:t>
            </w:r>
          </w:p>
        </w:tc>
      </w:tr>
      <w:tr w:rsidR="009501EF" w:rsidRPr="009501EF" w14:paraId="0430B232" w14:textId="77777777" w:rsidTr="00376A6A">
        <w:trPr>
          <w:trHeight w:val="86"/>
        </w:trPr>
        <w:tc>
          <w:tcPr>
            <w:tcW w:w="9204"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vAlign w:val="center"/>
            <w:hideMark/>
          </w:tcPr>
          <w:p w14:paraId="604CFA71" w14:textId="77777777" w:rsidR="009501EF" w:rsidRPr="009501EF" w:rsidRDefault="009501EF" w:rsidP="009501EF">
            <w:pPr>
              <w:spacing w:after="0" w:line="240" w:lineRule="auto"/>
              <w:jc w:val="both"/>
              <w:rPr>
                <w:rFonts w:ascii="Times New Roman" w:eastAsia="Times New Roman" w:hAnsi="Times New Roman" w:cs="Times New Roman"/>
                <w:b/>
                <w:bCs/>
                <w:color w:val="FFFFFF"/>
                <w:sz w:val="20"/>
                <w:szCs w:val="24"/>
                <w:lang w:eastAsia="es-HN"/>
              </w:rPr>
            </w:pPr>
            <w:r w:rsidRPr="009501EF">
              <w:rPr>
                <w:rFonts w:ascii="Times New Roman" w:eastAsia="Times New Roman" w:hAnsi="Times New Roman" w:cs="Times New Roman"/>
                <w:b/>
                <w:bCs/>
                <w:color w:val="FFFFFF"/>
                <w:sz w:val="20"/>
                <w:szCs w:val="24"/>
                <w:lang w:val="es-ES_tradnl" w:eastAsia="es-HN"/>
              </w:rPr>
              <w:t>VARIABLE DEPENDIENTE:  Afectación del compromiso laboral.</w:t>
            </w:r>
          </w:p>
        </w:tc>
      </w:tr>
      <w:tr w:rsidR="00376A6A" w:rsidRPr="009501EF" w14:paraId="280C904F" w14:textId="77777777" w:rsidTr="00376A6A">
        <w:trPr>
          <w:trHeight w:val="86"/>
        </w:trPr>
        <w:tc>
          <w:tcPr>
            <w:tcW w:w="1704" w:type="dxa"/>
            <w:tcBorders>
              <w:top w:val="nil"/>
              <w:left w:val="single" w:sz="8" w:space="0" w:color="auto"/>
              <w:bottom w:val="single" w:sz="8" w:space="0" w:color="auto"/>
              <w:right w:val="single" w:sz="8" w:space="0" w:color="auto"/>
            </w:tcBorders>
            <w:shd w:val="clear" w:color="auto" w:fill="auto"/>
            <w:noWrap/>
            <w:vAlign w:val="center"/>
            <w:hideMark/>
          </w:tcPr>
          <w:p w14:paraId="5B30E647"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CONCEPTUALIZACIÓN</w:t>
            </w:r>
          </w:p>
        </w:tc>
        <w:tc>
          <w:tcPr>
            <w:tcW w:w="1130" w:type="dxa"/>
            <w:tcBorders>
              <w:top w:val="nil"/>
              <w:left w:val="nil"/>
              <w:bottom w:val="single" w:sz="8" w:space="0" w:color="auto"/>
              <w:right w:val="single" w:sz="8" w:space="0" w:color="auto"/>
            </w:tcBorders>
            <w:shd w:val="clear" w:color="auto" w:fill="auto"/>
            <w:noWrap/>
            <w:vAlign w:val="center"/>
            <w:hideMark/>
          </w:tcPr>
          <w:p w14:paraId="7DFF21E2"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DIMENSIONES</w:t>
            </w:r>
          </w:p>
        </w:tc>
        <w:tc>
          <w:tcPr>
            <w:tcW w:w="1171" w:type="dxa"/>
            <w:tcBorders>
              <w:top w:val="nil"/>
              <w:left w:val="nil"/>
              <w:bottom w:val="single" w:sz="8" w:space="0" w:color="auto"/>
              <w:right w:val="single" w:sz="8" w:space="0" w:color="auto"/>
            </w:tcBorders>
            <w:shd w:val="clear" w:color="auto" w:fill="auto"/>
            <w:noWrap/>
            <w:vAlign w:val="center"/>
            <w:hideMark/>
          </w:tcPr>
          <w:p w14:paraId="3FC3D11D"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SUB- DIMENSIONES</w:t>
            </w:r>
          </w:p>
        </w:tc>
        <w:tc>
          <w:tcPr>
            <w:tcW w:w="1308" w:type="dxa"/>
            <w:tcBorders>
              <w:top w:val="nil"/>
              <w:left w:val="nil"/>
              <w:bottom w:val="single" w:sz="8" w:space="0" w:color="auto"/>
              <w:right w:val="single" w:sz="8" w:space="0" w:color="auto"/>
            </w:tcBorders>
            <w:shd w:val="clear" w:color="auto" w:fill="auto"/>
            <w:noWrap/>
            <w:vAlign w:val="center"/>
            <w:hideMark/>
          </w:tcPr>
          <w:p w14:paraId="563A22AC"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INDICADORES</w:t>
            </w:r>
          </w:p>
        </w:tc>
        <w:tc>
          <w:tcPr>
            <w:tcW w:w="1107" w:type="dxa"/>
            <w:tcBorders>
              <w:top w:val="nil"/>
              <w:left w:val="nil"/>
              <w:bottom w:val="single" w:sz="8" w:space="0" w:color="auto"/>
              <w:right w:val="single" w:sz="8" w:space="0" w:color="auto"/>
            </w:tcBorders>
            <w:shd w:val="clear" w:color="auto" w:fill="auto"/>
            <w:noWrap/>
            <w:vAlign w:val="center"/>
            <w:hideMark/>
          </w:tcPr>
          <w:p w14:paraId="0F50F1DC" w14:textId="77777777" w:rsidR="009501EF" w:rsidRPr="009501EF" w:rsidRDefault="009501EF" w:rsidP="009501EF">
            <w:pPr>
              <w:spacing w:after="0" w:line="240" w:lineRule="auto"/>
              <w:jc w:val="center"/>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ÍTEMS</w:t>
            </w:r>
          </w:p>
        </w:tc>
        <w:tc>
          <w:tcPr>
            <w:tcW w:w="1268" w:type="dxa"/>
            <w:tcBorders>
              <w:top w:val="nil"/>
              <w:left w:val="nil"/>
              <w:bottom w:val="single" w:sz="8" w:space="0" w:color="auto"/>
              <w:right w:val="single" w:sz="8" w:space="0" w:color="auto"/>
            </w:tcBorders>
            <w:shd w:val="clear" w:color="auto" w:fill="auto"/>
            <w:noWrap/>
            <w:vAlign w:val="center"/>
            <w:hideMark/>
          </w:tcPr>
          <w:p w14:paraId="2F5B4270"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FUENTES INSTRUMENTOS</w:t>
            </w:r>
          </w:p>
        </w:tc>
        <w:tc>
          <w:tcPr>
            <w:tcW w:w="1516" w:type="dxa"/>
            <w:tcBorders>
              <w:top w:val="nil"/>
              <w:left w:val="nil"/>
              <w:bottom w:val="single" w:sz="8" w:space="0" w:color="auto"/>
              <w:right w:val="single" w:sz="8" w:space="0" w:color="auto"/>
            </w:tcBorders>
            <w:shd w:val="clear" w:color="auto" w:fill="auto"/>
            <w:noWrap/>
            <w:vAlign w:val="center"/>
            <w:hideMark/>
          </w:tcPr>
          <w:p w14:paraId="5B10A165" w14:textId="77777777" w:rsidR="009501EF" w:rsidRPr="009501EF" w:rsidRDefault="009501EF" w:rsidP="009501EF">
            <w:pPr>
              <w:spacing w:after="0" w:line="240" w:lineRule="auto"/>
              <w:rPr>
                <w:rFonts w:ascii="Times New Roman" w:eastAsia="Times New Roman" w:hAnsi="Times New Roman" w:cs="Times New Roman"/>
                <w:color w:val="305496"/>
                <w:sz w:val="16"/>
                <w:szCs w:val="24"/>
                <w:lang w:eastAsia="es-HN"/>
              </w:rPr>
            </w:pPr>
            <w:r w:rsidRPr="009501EF">
              <w:rPr>
                <w:rFonts w:ascii="Times New Roman" w:eastAsia="Times New Roman" w:hAnsi="Times New Roman" w:cs="Times New Roman"/>
                <w:color w:val="305496"/>
                <w:sz w:val="16"/>
                <w:szCs w:val="24"/>
                <w:lang w:val="es-ES_tradnl" w:eastAsia="es-HN"/>
              </w:rPr>
              <w:t>DIMENSIONES</w:t>
            </w:r>
          </w:p>
        </w:tc>
      </w:tr>
      <w:tr w:rsidR="00376A6A" w:rsidRPr="009501EF" w14:paraId="264302DF" w14:textId="77777777" w:rsidTr="00376A6A">
        <w:trPr>
          <w:trHeight w:val="1294"/>
        </w:trPr>
        <w:tc>
          <w:tcPr>
            <w:tcW w:w="1704" w:type="dxa"/>
            <w:tcBorders>
              <w:top w:val="nil"/>
              <w:left w:val="single" w:sz="8" w:space="0" w:color="auto"/>
              <w:bottom w:val="single" w:sz="8" w:space="0" w:color="auto"/>
              <w:right w:val="single" w:sz="8" w:space="0" w:color="auto"/>
            </w:tcBorders>
            <w:shd w:val="clear" w:color="auto" w:fill="auto"/>
            <w:vAlign w:val="center"/>
            <w:hideMark/>
          </w:tcPr>
          <w:p w14:paraId="050900C4"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Afectación del compromiso laboral: Disminución de la identificación y responsabilidad del empleado</w:t>
            </w:r>
          </w:p>
        </w:tc>
        <w:tc>
          <w:tcPr>
            <w:tcW w:w="1130" w:type="dxa"/>
            <w:tcBorders>
              <w:top w:val="nil"/>
              <w:left w:val="nil"/>
              <w:bottom w:val="single" w:sz="8" w:space="0" w:color="auto"/>
              <w:right w:val="single" w:sz="8" w:space="0" w:color="auto"/>
            </w:tcBorders>
            <w:shd w:val="clear" w:color="auto" w:fill="auto"/>
            <w:vAlign w:val="center"/>
            <w:hideMark/>
          </w:tcPr>
          <w:p w14:paraId="456F1F6B"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Compromiso organizacional</w:t>
            </w:r>
          </w:p>
        </w:tc>
        <w:tc>
          <w:tcPr>
            <w:tcW w:w="1171" w:type="dxa"/>
            <w:tcBorders>
              <w:top w:val="nil"/>
              <w:left w:val="nil"/>
              <w:bottom w:val="single" w:sz="8" w:space="0" w:color="auto"/>
              <w:right w:val="single" w:sz="8" w:space="0" w:color="auto"/>
            </w:tcBorders>
            <w:shd w:val="clear" w:color="auto" w:fill="auto"/>
            <w:noWrap/>
            <w:vAlign w:val="center"/>
            <w:hideMark/>
          </w:tcPr>
          <w:p w14:paraId="531518E6"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responsabilidad</w:t>
            </w:r>
          </w:p>
        </w:tc>
        <w:tc>
          <w:tcPr>
            <w:tcW w:w="1308" w:type="dxa"/>
            <w:tcBorders>
              <w:top w:val="nil"/>
              <w:left w:val="nil"/>
              <w:bottom w:val="single" w:sz="8" w:space="0" w:color="auto"/>
              <w:right w:val="single" w:sz="8" w:space="0" w:color="auto"/>
            </w:tcBorders>
            <w:shd w:val="clear" w:color="auto" w:fill="auto"/>
            <w:vAlign w:val="center"/>
            <w:hideMark/>
          </w:tcPr>
          <w:p w14:paraId="6B68FEE7"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 de empleados que indican que la falta de claridad sobre roles y responsabilidades ha afectado la colaboración entre equipos.</w:t>
            </w:r>
          </w:p>
        </w:tc>
        <w:tc>
          <w:tcPr>
            <w:tcW w:w="1107" w:type="dxa"/>
            <w:tcBorders>
              <w:top w:val="nil"/>
              <w:left w:val="nil"/>
              <w:bottom w:val="single" w:sz="8" w:space="0" w:color="auto"/>
              <w:right w:val="single" w:sz="8" w:space="0" w:color="auto"/>
            </w:tcBorders>
            <w:shd w:val="clear" w:color="auto" w:fill="auto"/>
            <w:vAlign w:val="center"/>
            <w:hideMark/>
          </w:tcPr>
          <w:p w14:paraId="3607CB78" w14:textId="58379390" w:rsidR="009501EF" w:rsidRPr="00376A6A" w:rsidRDefault="00376A6A"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 </w:t>
            </w:r>
            <w:r w:rsidR="009501EF" w:rsidRPr="00376A6A">
              <w:rPr>
                <w:rFonts w:ascii="Times New Roman" w:eastAsia="Times New Roman" w:hAnsi="Times New Roman" w:cs="Times New Roman"/>
                <w:color w:val="000000"/>
                <w:sz w:val="18"/>
                <w:szCs w:val="24"/>
                <w:lang w:val="es-ES_tradnl" w:eastAsia="es-HN"/>
              </w:rPr>
              <w:t xml:space="preserve"> ¿Cómo la falta de actualización en las descripciones de funciones podría estar afectando la capacidad de Hondutel para mantener un ambiente laboral positivo y una cultura organizacional saludable?</w:t>
            </w:r>
          </w:p>
        </w:tc>
        <w:tc>
          <w:tcPr>
            <w:tcW w:w="1268" w:type="dxa"/>
            <w:tcBorders>
              <w:top w:val="nil"/>
              <w:left w:val="nil"/>
              <w:bottom w:val="single" w:sz="8" w:space="0" w:color="auto"/>
              <w:right w:val="single" w:sz="8" w:space="0" w:color="auto"/>
            </w:tcBorders>
            <w:shd w:val="clear" w:color="auto" w:fill="auto"/>
            <w:noWrap/>
            <w:vAlign w:val="center"/>
            <w:hideMark/>
          </w:tcPr>
          <w:p w14:paraId="641595A1"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Encuesta a empleados</w:t>
            </w:r>
          </w:p>
        </w:tc>
        <w:tc>
          <w:tcPr>
            <w:tcW w:w="1516" w:type="dxa"/>
            <w:tcBorders>
              <w:top w:val="nil"/>
              <w:left w:val="nil"/>
              <w:bottom w:val="single" w:sz="8" w:space="0" w:color="auto"/>
              <w:right w:val="single" w:sz="8" w:space="0" w:color="auto"/>
            </w:tcBorders>
            <w:shd w:val="clear" w:color="auto" w:fill="auto"/>
            <w:noWrap/>
            <w:vAlign w:val="center"/>
            <w:hideMark/>
          </w:tcPr>
          <w:p w14:paraId="2B1A35EE" w14:textId="77777777" w:rsidR="009501EF" w:rsidRPr="00376A6A" w:rsidRDefault="009501EF" w:rsidP="009501EF">
            <w:pPr>
              <w:spacing w:after="0" w:line="240" w:lineRule="auto"/>
              <w:jc w:val="center"/>
              <w:rPr>
                <w:rFonts w:ascii="Times New Roman" w:eastAsia="Times New Roman" w:hAnsi="Times New Roman" w:cs="Times New Roman"/>
                <w:color w:val="000000"/>
                <w:sz w:val="18"/>
                <w:szCs w:val="24"/>
                <w:lang w:eastAsia="es-HN"/>
              </w:rPr>
            </w:pPr>
            <w:r w:rsidRPr="00376A6A">
              <w:rPr>
                <w:rFonts w:ascii="Times New Roman" w:eastAsia="Times New Roman" w:hAnsi="Times New Roman" w:cs="Times New Roman"/>
                <w:color w:val="000000"/>
                <w:sz w:val="18"/>
                <w:szCs w:val="24"/>
                <w:lang w:val="es-ES_tradnl" w:eastAsia="es-HN"/>
              </w:rPr>
              <w:t>Cuestionario</w:t>
            </w:r>
          </w:p>
          <w:p w14:paraId="2793A947" w14:textId="77777777" w:rsidR="009501EF" w:rsidRPr="00376A6A" w:rsidRDefault="009501EF" w:rsidP="009501EF">
            <w:pPr>
              <w:spacing w:after="110"/>
              <w:rPr>
                <w:rFonts w:ascii="Times New Roman" w:eastAsia="Times New Roman" w:hAnsi="Times New Roman" w:cs="Times New Roman"/>
                <w:sz w:val="18"/>
                <w:szCs w:val="24"/>
                <w:lang w:eastAsia="es-HN"/>
              </w:rPr>
            </w:pPr>
          </w:p>
          <w:p w14:paraId="66D1DD03" w14:textId="77777777" w:rsidR="009501EF" w:rsidRPr="00376A6A" w:rsidRDefault="009501EF" w:rsidP="009501EF">
            <w:pPr>
              <w:spacing w:after="110"/>
              <w:rPr>
                <w:rFonts w:ascii="Times New Roman" w:eastAsia="Times New Roman" w:hAnsi="Times New Roman" w:cs="Times New Roman"/>
                <w:sz w:val="18"/>
                <w:szCs w:val="24"/>
                <w:lang w:eastAsia="es-HN"/>
              </w:rPr>
            </w:pPr>
          </w:p>
          <w:p w14:paraId="1C189C3A" w14:textId="77777777" w:rsidR="009501EF" w:rsidRPr="00376A6A" w:rsidRDefault="009501EF" w:rsidP="009501EF">
            <w:pPr>
              <w:spacing w:after="110"/>
              <w:rPr>
                <w:rFonts w:ascii="Times New Roman" w:eastAsia="Times New Roman" w:hAnsi="Times New Roman" w:cs="Times New Roman"/>
                <w:sz w:val="18"/>
                <w:szCs w:val="24"/>
                <w:lang w:eastAsia="es-HN"/>
              </w:rPr>
            </w:pPr>
          </w:p>
          <w:p w14:paraId="772E1244" w14:textId="77777777" w:rsidR="009501EF" w:rsidRPr="00376A6A" w:rsidRDefault="009501EF" w:rsidP="009501EF">
            <w:pPr>
              <w:spacing w:after="110"/>
              <w:rPr>
                <w:rFonts w:ascii="Times New Roman" w:eastAsia="Times New Roman" w:hAnsi="Times New Roman" w:cs="Times New Roman"/>
                <w:sz w:val="18"/>
                <w:szCs w:val="24"/>
                <w:lang w:eastAsia="es-HN"/>
              </w:rPr>
            </w:pPr>
          </w:p>
          <w:p w14:paraId="3D7FB98F" w14:textId="77777777" w:rsidR="009501EF" w:rsidRPr="00376A6A" w:rsidRDefault="009501EF" w:rsidP="009501EF">
            <w:pPr>
              <w:spacing w:after="110"/>
              <w:rPr>
                <w:rFonts w:ascii="Times New Roman" w:eastAsia="Times New Roman" w:hAnsi="Times New Roman" w:cs="Times New Roman"/>
                <w:sz w:val="18"/>
                <w:szCs w:val="24"/>
                <w:lang w:eastAsia="es-HN"/>
              </w:rPr>
            </w:pPr>
          </w:p>
          <w:p w14:paraId="67FE6A5B" w14:textId="77777777" w:rsidR="009501EF" w:rsidRPr="00376A6A" w:rsidRDefault="009501EF" w:rsidP="009501EF">
            <w:pPr>
              <w:spacing w:after="110"/>
              <w:rPr>
                <w:rFonts w:ascii="Times New Roman" w:eastAsia="Times New Roman" w:hAnsi="Times New Roman" w:cs="Times New Roman"/>
                <w:sz w:val="18"/>
                <w:szCs w:val="24"/>
                <w:lang w:eastAsia="es-HN"/>
              </w:rPr>
            </w:pPr>
          </w:p>
        </w:tc>
      </w:tr>
    </w:tbl>
    <w:p w14:paraId="745E5FE2" w14:textId="6B48F240" w:rsidR="00241BBD" w:rsidRPr="00B51D62" w:rsidRDefault="00241BBD" w:rsidP="009501EF">
      <w:pPr>
        <w:tabs>
          <w:tab w:val="left" w:pos="5526"/>
        </w:tabs>
        <w:rPr>
          <w:sz w:val="24"/>
          <w:szCs w:val="24"/>
          <w:lang w:val="es-ES_tradnl"/>
        </w:rPr>
      </w:pPr>
    </w:p>
    <w:tbl>
      <w:tblPr>
        <w:tblW w:w="9208" w:type="dxa"/>
        <w:tblInd w:w="132" w:type="dxa"/>
        <w:tblCellMar>
          <w:left w:w="70" w:type="dxa"/>
          <w:right w:w="70" w:type="dxa"/>
        </w:tblCellMar>
        <w:tblLook w:val="04A0" w:firstRow="1" w:lastRow="0" w:firstColumn="1" w:lastColumn="0" w:noHBand="0" w:noVBand="1"/>
      </w:tblPr>
      <w:tblGrid>
        <w:gridCol w:w="1742"/>
        <w:gridCol w:w="1154"/>
        <w:gridCol w:w="1154"/>
        <w:gridCol w:w="1154"/>
        <w:gridCol w:w="1331"/>
        <w:gridCol w:w="1295"/>
        <w:gridCol w:w="1378"/>
      </w:tblGrid>
      <w:tr w:rsidR="00241BBD" w:rsidRPr="00376A6A" w14:paraId="3FCAFE57" w14:textId="77777777" w:rsidTr="003A5C6D">
        <w:trPr>
          <w:trHeight w:val="197"/>
        </w:trPr>
        <w:tc>
          <w:tcPr>
            <w:tcW w:w="9208"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noWrap/>
            <w:vAlign w:val="center"/>
            <w:hideMark/>
          </w:tcPr>
          <w:p w14:paraId="732A7B59" w14:textId="77777777" w:rsidR="00241BBD" w:rsidRPr="00376A6A" w:rsidRDefault="00241BBD" w:rsidP="00241BBD">
            <w:pPr>
              <w:spacing w:after="0" w:line="240" w:lineRule="auto"/>
              <w:jc w:val="center"/>
              <w:rPr>
                <w:rFonts w:ascii="Times New Roman" w:eastAsia="Times New Roman" w:hAnsi="Times New Roman" w:cs="Times New Roman"/>
                <w:b/>
                <w:bCs/>
                <w:color w:val="FFFFFF"/>
                <w:sz w:val="16"/>
                <w:szCs w:val="24"/>
                <w:lang w:eastAsia="es-HN"/>
              </w:rPr>
            </w:pPr>
            <w:r w:rsidRPr="00376A6A">
              <w:rPr>
                <w:rFonts w:ascii="Times New Roman" w:eastAsia="Times New Roman" w:hAnsi="Times New Roman" w:cs="Times New Roman"/>
                <w:b/>
                <w:bCs/>
                <w:color w:val="FFFFFF"/>
                <w:sz w:val="16"/>
                <w:szCs w:val="24"/>
                <w:lang w:val="es-ES_tradnl" w:eastAsia="es-HN"/>
              </w:rPr>
              <w:lastRenderedPageBreak/>
              <w:t>MATRIZ DE OPERACIONALIZACIÓN DE VARIABLES</w:t>
            </w:r>
          </w:p>
        </w:tc>
      </w:tr>
      <w:tr w:rsidR="00241BBD" w:rsidRPr="00376A6A" w14:paraId="432434CF" w14:textId="77777777" w:rsidTr="003A5C6D">
        <w:trPr>
          <w:trHeight w:val="201"/>
        </w:trPr>
        <w:tc>
          <w:tcPr>
            <w:tcW w:w="9208" w:type="dxa"/>
            <w:gridSpan w:val="7"/>
            <w:tcBorders>
              <w:top w:val="single" w:sz="8" w:space="0" w:color="auto"/>
              <w:left w:val="single" w:sz="8" w:space="0" w:color="auto"/>
              <w:bottom w:val="single" w:sz="8" w:space="0" w:color="auto"/>
              <w:right w:val="single" w:sz="8" w:space="0" w:color="000000"/>
            </w:tcBorders>
            <w:shd w:val="clear" w:color="auto" w:fill="9CC2E5" w:themeFill="accent5" w:themeFillTint="99"/>
            <w:vAlign w:val="center"/>
            <w:hideMark/>
          </w:tcPr>
          <w:p w14:paraId="698C36EE" w14:textId="77777777" w:rsidR="00241BBD" w:rsidRPr="00376A6A" w:rsidRDefault="00241BBD" w:rsidP="00241BBD">
            <w:pPr>
              <w:spacing w:after="0" w:line="240" w:lineRule="auto"/>
              <w:jc w:val="both"/>
              <w:rPr>
                <w:rFonts w:ascii="Times New Roman" w:eastAsia="Times New Roman" w:hAnsi="Times New Roman" w:cs="Times New Roman"/>
                <w:b/>
                <w:bCs/>
                <w:color w:val="FFFFFF"/>
                <w:sz w:val="16"/>
                <w:szCs w:val="24"/>
                <w:lang w:eastAsia="es-HN"/>
              </w:rPr>
            </w:pPr>
            <w:r w:rsidRPr="00376A6A">
              <w:rPr>
                <w:rFonts w:ascii="Times New Roman" w:eastAsia="Times New Roman" w:hAnsi="Times New Roman" w:cs="Times New Roman"/>
                <w:b/>
                <w:bCs/>
                <w:color w:val="FFFFFF"/>
                <w:sz w:val="16"/>
                <w:szCs w:val="24"/>
                <w:lang w:val="es-ES_tradnl" w:eastAsia="es-HN"/>
              </w:rPr>
              <w:t>VARIABLE DEPENDIENTE: Desmotivación.</w:t>
            </w:r>
          </w:p>
        </w:tc>
      </w:tr>
      <w:tr w:rsidR="00241BBD" w:rsidRPr="00376A6A" w14:paraId="6CB4A751" w14:textId="77777777" w:rsidTr="003A5C6D">
        <w:trPr>
          <w:trHeight w:val="302"/>
        </w:trPr>
        <w:tc>
          <w:tcPr>
            <w:tcW w:w="1285" w:type="dxa"/>
            <w:tcBorders>
              <w:top w:val="nil"/>
              <w:left w:val="single" w:sz="8" w:space="0" w:color="auto"/>
              <w:bottom w:val="single" w:sz="8" w:space="0" w:color="auto"/>
              <w:right w:val="single" w:sz="8" w:space="0" w:color="auto"/>
            </w:tcBorders>
            <w:shd w:val="clear" w:color="auto" w:fill="auto"/>
            <w:noWrap/>
            <w:vAlign w:val="center"/>
            <w:hideMark/>
          </w:tcPr>
          <w:p w14:paraId="5F0AB5B3"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CONCEPTUALIZACIÓN</w:t>
            </w:r>
          </w:p>
        </w:tc>
        <w:tc>
          <w:tcPr>
            <w:tcW w:w="1223" w:type="dxa"/>
            <w:tcBorders>
              <w:top w:val="nil"/>
              <w:left w:val="nil"/>
              <w:bottom w:val="single" w:sz="8" w:space="0" w:color="auto"/>
              <w:right w:val="single" w:sz="8" w:space="0" w:color="auto"/>
            </w:tcBorders>
            <w:shd w:val="clear" w:color="auto" w:fill="auto"/>
            <w:noWrap/>
            <w:vAlign w:val="center"/>
            <w:hideMark/>
          </w:tcPr>
          <w:p w14:paraId="38E97F53"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DIMENSIONES</w:t>
            </w:r>
          </w:p>
        </w:tc>
        <w:tc>
          <w:tcPr>
            <w:tcW w:w="1223" w:type="dxa"/>
            <w:tcBorders>
              <w:top w:val="nil"/>
              <w:left w:val="nil"/>
              <w:bottom w:val="single" w:sz="8" w:space="0" w:color="auto"/>
              <w:right w:val="single" w:sz="8" w:space="0" w:color="auto"/>
            </w:tcBorders>
            <w:shd w:val="clear" w:color="auto" w:fill="auto"/>
            <w:noWrap/>
            <w:vAlign w:val="center"/>
            <w:hideMark/>
          </w:tcPr>
          <w:p w14:paraId="70C6712F"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SUB- DIMENSIONES</w:t>
            </w:r>
          </w:p>
        </w:tc>
        <w:tc>
          <w:tcPr>
            <w:tcW w:w="1223" w:type="dxa"/>
            <w:tcBorders>
              <w:top w:val="nil"/>
              <w:left w:val="nil"/>
              <w:bottom w:val="single" w:sz="8" w:space="0" w:color="auto"/>
              <w:right w:val="single" w:sz="8" w:space="0" w:color="auto"/>
            </w:tcBorders>
            <w:shd w:val="clear" w:color="auto" w:fill="auto"/>
            <w:noWrap/>
            <w:vAlign w:val="center"/>
            <w:hideMark/>
          </w:tcPr>
          <w:p w14:paraId="07F116B5"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INDICADORES</w:t>
            </w:r>
          </w:p>
        </w:tc>
        <w:tc>
          <w:tcPr>
            <w:tcW w:w="1415" w:type="dxa"/>
            <w:tcBorders>
              <w:top w:val="nil"/>
              <w:left w:val="nil"/>
              <w:bottom w:val="single" w:sz="8" w:space="0" w:color="auto"/>
              <w:right w:val="single" w:sz="8" w:space="0" w:color="auto"/>
            </w:tcBorders>
            <w:shd w:val="clear" w:color="auto" w:fill="auto"/>
            <w:noWrap/>
            <w:vAlign w:val="center"/>
            <w:hideMark/>
          </w:tcPr>
          <w:p w14:paraId="4700D055" w14:textId="77777777" w:rsidR="00241BBD" w:rsidRPr="00376A6A" w:rsidRDefault="00241BBD" w:rsidP="00241BBD">
            <w:pPr>
              <w:spacing w:after="0" w:line="240" w:lineRule="auto"/>
              <w:jc w:val="center"/>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ÍTEMS</w:t>
            </w:r>
          </w:p>
        </w:tc>
        <w:tc>
          <w:tcPr>
            <w:tcW w:w="1374" w:type="dxa"/>
            <w:tcBorders>
              <w:top w:val="nil"/>
              <w:left w:val="nil"/>
              <w:bottom w:val="single" w:sz="8" w:space="0" w:color="auto"/>
              <w:right w:val="single" w:sz="8" w:space="0" w:color="auto"/>
            </w:tcBorders>
            <w:shd w:val="clear" w:color="auto" w:fill="auto"/>
            <w:noWrap/>
            <w:vAlign w:val="center"/>
            <w:hideMark/>
          </w:tcPr>
          <w:p w14:paraId="054517A9"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FUENTES INSTRUMENTOS</w:t>
            </w:r>
          </w:p>
        </w:tc>
        <w:tc>
          <w:tcPr>
            <w:tcW w:w="1465" w:type="dxa"/>
            <w:tcBorders>
              <w:top w:val="nil"/>
              <w:left w:val="nil"/>
              <w:bottom w:val="single" w:sz="8" w:space="0" w:color="auto"/>
              <w:right w:val="single" w:sz="8" w:space="0" w:color="auto"/>
            </w:tcBorders>
            <w:shd w:val="clear" w:color="auto" w:fill="auto"/>
            <w:noWrap/>
            <w:vAlign w:val="center"/>
            <w:hideMark/>
          </w:tcPr>
          <w:p w14:paraId="46A96C83" w14:textId="77777777" w:rsidR="00241BBD" w:rsidRPr="00376A6A" w:rsidRDefault="00241BBD" w:rsidP="00241BBD">
            <w:pPr>
              <w:spacing w:after="0" w:line="240" w:lineRule="auto"/>
              <w:rPr>
                <w:rFonts w:ascii="Times New Roman" w:eastAsia="Times New Roman" w:hAnsi="Times New Roman" w:cs="Times New Roman"/>
                <w:color w:val="305496"/>
                <w:sz w:val="16"/>
                <w:szCs w:val="24"/>
                <w:lang w:eastAsia="es-HN"/>
              </w:rPr>
            </w:pPr>
            <w:r w:rsidRPr="00376A6A">
              <w:rPr>
                <w:rFonts w:ascii="Times New Roman" w:eastAsia="Times New Roman" w:hAnsi="Times New Roman" w:cs="Times New Roman"/>
                <w:color w:val="305496"/>
                <w:sz w:val="16"/>
                <w:szCs w:val="24"/>
                <w:lang w:val="es-ES_tradnl" w:eastAsia="es-HN"/>
              </w:rPr>
              <w:t>DIMENSIONES</w:t>
            </w:r>
          </w:p>
        </w:tc>
      </w:tr>
      <w:tr w:rsidR="00241BBD" w:rsidRPr="00376A6A" w14:paraId="700660F6" w14:textId="77777777" w:rsidTr="003A5C6D">
        <w:trPr>
          <w:trHeight w:val="2034"/>
        </w:trPr>
        <w:tc>
          <w:tcPr>
            <w:tcW w:w="1285" w:type="dxa"/>
            <w:tcBorders>
              <w:top w:val="nil"/>
              <w:left w:val="single" w:sz="8" w:space="0" w:color="auto"/>
              <w:bottom w:val="single" w:sz="8" w:space="0" w:color="auto"/>
              <w:right w:val="single" w:sz="8" w:space="0" w:color="auto"/>
            </w:tcBorders>
            <w:shd w:val="clear" w:color="auto" w:fill="auto"/>
            <w:vAlign w:val="center"/>
            <w:hideMark/>
          </w:tcPr>
          <w:p w14:paraId="6983C470" w14:textId="77777777"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Desmotivación: Pérdida de interés y entusiasmo en el trabajo</w:t>
            </w:r>
          </w:p>
        </w:tc>
        <w:tc>
          <w:tcPr>
            <w:tcW w:w="1223" w:type="dxa"/>
            <w:tcBorders>
              <w:top w:val="nil"/>
              <w:left w:val="nil"/>
              <w:bottom w:val="single" w:sz="8" w:space="0" w:color="auto"/>
              <w:right w:val="single" w:sz="8" w:space="0" w:color="auto"/>
            </w:tcBorders>
            <w:shd w:val="clear" w:color="auto" w:fill="auto"/>
            <w:vAlign w:val="center"/>
            <w:hideMark/>
          </w:tcPr>
          <w:p w14:paraId="7F13D9D2" w14:textId="77777777"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Compromiso laboral</w:t>
            </w:r>
          </w:p>
        </w:tc>
        <w:tc>
          <w:tcPr>
            <w:tcW w:w="1223" w:type="dxa"/>
            <w:tcBorders>
              <w:top w:val="nil"/>
              <w:left w:val="nil"/>
              <w:bottom w:val="single" w:sz="8" w:space="0" w:color="auto"/>
              <w:right w:val="single" w:sz="8" w:space="0" w:color="auto"/>
            </w:tcBorders>
            <w:shd w:val="clear" w:color="auto" w:fill="auto"/>
            <w:noWrap/>
            <w:vAlign w:val="center"/>
            <w:hideMark/>
          </w:tcPr>
          <w:p w14:paraId="37984506" w14:textId="77777777"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interés y entusiasmo.</w:t>
            </w:r>
          </w:p>
        </w:tc>
        <w:tc>
          <w:tcPr>
            <w:tcW w:w="1223" w:type="dxa"/>
            <w:tcBorders>
              <w:top w:val="nil"/>
              <w:left w:val="nil"/>
              <w:bottom w:val="single" w:sz="8" w:space="0" w:color="auto"/>
              <w:right w:val="single" w:sz="8" w:space="0" w:color="auto"/>
            </w:tcBorders>
            <w:shd w:val="clear" w:color="auto" w:fill="auto"/>
            <w:vAlign w:val="center"/>
            <w:hideMark/>
          </w:tcPr>
          <w:p w14:paraId="679CDB35" w14:textId="77777777" w:rsidR="00241BBD" w:rsidRPr="00376A6A" w:rsidRDefault="00241BBD" w:rsidP="00241BBD">
            <w:pPr>
              <w:spacing w:after="0" w:line="240" w:lineRule="auto"/>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 de empleados que indican que sienten que el trabajo es desorganizado.</w:t>
            </w:r>
          </w:p>
        </w:tc>
        <w:tc>
          <w:tcPr>
            <w:tcW w:w="1415" w:type="dxa"/>
            <w:tcBorders>
              <w:top w:val="nil"/>
              <w:left w:val="nil"/>
              <w:bottom w:val="single" w:sz="8" w:space="0" w:color="auto"/>
              <w:right w:val="single" w:sz="8" w:space="0" w:color="auto"/>
            </w:tcBorders>
            <w:shd w:val="clear" w:color="auto" w:fill="auto"/>
            <w:vAlign w:val="center"/>
            <w:hideMark/>
          </w:tcPr>
          <w:p w14:paraId="07926CE7" w14:textId="77777777"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 xml:space="preserve">¿Cuáles son las percepciones y opiniones de los empleados de Hondutel respecto a la falta de claridad en sus roles y responsabilidades, y cómo esto impacta su motivación y compromiso laboral? </w:t>
            </w:r>
          </w:p>
        </w:tc>
        <w:tc>
          <w:tcPr>
            <w:tcW w:w="1374" w:type="dxa"/>
            <w:tcBorders>
              <w:top w:val="nil"/>
              <w:left w:val="nil"/>
              <w:bottom w:val="single" w:sz="8" w:space="0" w:color="auto"/>
              <w:right w:val="single" w:sz="8" w:space="0" w:color="auto"/>
            </w:tcBorders>
            <w:shd w:val="clear" w:color="auto" w:fill="auto"/>
            <w:noWrap/>
            <w:vAlign w:val="center"/>
            <w:hideMark/>
          </w:tcPr>
          <w:p w14:paraId="17689BEF" w14:textId="77777777"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Encuesta a empleados</w:t>
            </w:r>
          </w:p>
        </w:tc>
        <w:tc>
          <w:tcPr>
            <w:tcW w:w="1465" w:type="dxa"/>
            <w:tcBorders>
              <w:top w:val="nil"/>
              <w:left w:val="nil"/>
              <w:bottom w:val="single" w:sz="8" w:space="0" w:color="auto"/>
              <w:right w:val="single" w:sz="8" w:space="0" w:color="auto"/>
            </w:tcBorders>
            <w:shd w:val="clear" w:color="auto" w:fill="auto"/>
            <w:noWrap/>
            <w:vAlign w:val="center"/>
            <w:hideMark/>
          </w:tcPr>
          <w:p w14:paraId="2332D447" w14:textId="29FF2CE9" w:rsidR="00241BBD" w:rsidRPr="00376A6A" w:rsidRDefault="00241BBD" w:rsidP="00241BBD">
            <w:pPr>
              <w:spacing w:after="0" w:line="240" w:lineRule="auto"/>
              <w:jc w:val="center"/>
              <w:rPr>
                <w:rFonts w:ascii="Times New Roman" w:eastAsia="Times New Roman" w:hAnsi="Times New Roman" w:cs="Times New Roman"/>
                <w:color w:val="000000"/>
                <w:sz w:val="16"/>
                <w:szCs w:val="24"/>
                <w:lang w:eastAsia="es-HN"/>
              </w:rPr>
            </w:pPr>
            <w:r w:rsidRPr="00376A6A">
              <w:rPr>
                <w:rFonts w:ascii="Times New Roman" w:eastAsia="Times New Roman" w:hAnsi="Times New Roman" w:cs="Times New Roman"/>
                <w:color w:val="000000"/>
                <w:sz w:val="16"/>
                <w:szCs w:val="24"/>
                <w:lang w:val="es-ES_tradnl" w:eastAsia="es-HN"/>
              </w:rPr>
              <w:t>Cuestionario</w:t>
            </w:r>
          </w:p>
          <w:p w14:paraId="7B430BB9" w14:textId="77777777" w:rsidR="00241BBD" w:rsidRPr="00376A6A" w:rsidRDefault="00241BBD" w:rsidP="00241BBD">
            <w:pPr>
              <w:spacing w:after="110"/>
              <w:rPr>
                <w:rFonts w:ascii="Times New Roman" w:eastAsia="Times New Roman" w:hAnsi="Times New Roman" w:cs="Times New Roman"/>
                <w:sz w:val="16"/>
                <w:szCs w:val="24"/>
                <w:lang w:eastAsia="es-HN"/>
              </w:rPr>
            </w:pPr>
          </w:p>
          <w:p w14:paraId="3D6AB47F" w14:textId="0BB2418E" w:rsidR="00241BBD" w:rsidRPr="00376A6A" w:rsidRDefault="00241BBD" w:rsidP="00241BBD">
            <w:pPr>
              <w:spacing w:after="110"/>
              <w:rPr>
                <w:rFonts w:ascii="Times New Roman" w:eastAsia="Times New Roman" w:hAnsi="Times New Roman" w:cs="Times New Roman"/>
                <w:sz w:val="16"/>
                <w:szCs w:val="24"/>
                <w:lang w:eastAsia="es-HN"/>
              </w:rPr>
            </w:pPr>
          </w:p>
          <w:p w14:paraId="50899E35" w14:textId="54AEAA79" w:rsidR="00241BBD" w:rsidRPr="00376A6A" w:rsidRDefault="00241BBD" w:rsidP="00241BBD">
            <w:pPr>
              <w:spacing w:after="110"/>
              <w:rPr>
                <w:rFonts w:ascii="Times New Roman" w:eastAsia="Times New Roman" w:hAnsi="Times New Roman" w:cs="Times New Roman"/>
                <w:sz w:val="16"/>
                <w:szCs w:val="24"/>
                <w:lang w:eastAsia="es-HN"/>
              </w:rPr>
            </w:pPr>
          </w:p>
          <w:p w14:paraId="4BCED433" w14:textId="4140D34E" w:rsidR="00241BBD" w:rsidRPr="00376A6A" w:rsidRDefault="00241BBD" w:rsidP="00241BBD">
            <w:pPr>
              <w:spacing w:after="110"/>
              <w:rPr>
                <w:rFonts w:ascii="Times New Roman" w:eastAsia="Times New Roman" w:hAnsi="Times New Roman" w:cs="Times New Roman"/>
                <w:sz w:val="16"/>
                <w:szCs w:val="24"/>
                <w:lang w:eastAsia="es-HN"/>
              </w:rPr>
            </w:pPr>
          </w:p>
          <w:p w14:paraId="6EF7263C" w14:textId="77777777" w:rsidR="00241BBD" w:rsidRPr="00376A6A" w:rsidRDefault="00241BBD" w:rsidP="00241BBD">
            <w:pPr>
              <w:spacing w:after="110"/>
              <w:rPr>
                <w:rFonts w:ascii="Times New Roman" w:eastAsia="Times New Roman" w:hAnsi="Times New Roman" w:cs="Times New Roman"/>
                <w:sz w:val="16"/>
                <w:szCs w:val="24"/>
                <w:lang w:eastAsia="es-HN"/>
              </w:rPr>
            </w:pPr>
          </w:p>
        </w:tc>
      </w:tr>
    </w:tbl>
    <w:p w14:paraId="007B0CCA" w14:textId="1390EA90" w:rsidR="00241BBD" w:rsidRPr="00B51D62" w:rsidRDefault="00241BBD" w:rsidP="00241BBD">
      <w:pPr>
        <w:rPr>
          <w:sz w:val="24"/>
          <w:szCs w:val="24"/>
          <w:lang w:val="es-ES_tradnl"/>
        </w:rPr>
      </w:pPr>
    </w:p>
    <w:p w14:paraId="70093078" w14:textId="77777777" w:rsidR="00B160ED" w:rsidRPr="00B51D62" w:rsidRDefault="00B160ED" w:rsidP="00B160ED">
      <w:pPr>
        <w:jc w:val="both"/>
        <w:rPr>
          <w:rFonts w:ascii="Times New Roman" w:eastAsia="Times New Roman" w:hAnsi="Times New Roman" w:cs="Times New Roman"/>
          <w:color w:val="000000"/>
          <w:sz w:val="24"/>
          <w:szCs w:val="24"/>
          <w:lang w:val="es-ES_tradnl"/>
        </w:rPr>
      </w:pPr>
    </w:p>
    <w:p w14:paraId="55918108" w14:textId="2220F0B7" w:rsidR="009937B3" w:rsidRPr="00376A6A" w:rsidRDefault="009937B3" w:rsidP="006D3CC6">
      <w:pPr>
        <w:pStyle w:val="Ttulo2"/>
        <w:spacing w:line="480" w:lineRule="auto"/>
        <w:ind w:firstLine="720"/>
        <w:jc w:val="both"/>
        <w:rPr>
          <w:rStyle w:val="Ttulo2Car"/>
          <w:rFonts w:eastAsiaTheme="minorHAnsi"/>
          <w:b/>
          <w:sz w:val="24"/>
          <w:szCs w:val="24"/>
          <w:lang w:val="es-ES_tradnl"/>
        </w:rPr>
      </w:pPr>
      <w:bookmarkStart w:id="90" w:name="_Toc153653875"/>
      <w:bookmarkStart w:id="91" w:name="_Toc153660187"/>
      <w:bookmarkStart w:id="92" w:name="_Toc157200407"/>
      <w:r w:rsidRPr="00376A6A">
        <w:rPr>
          <w:color w:val="000000"/>
          <w:sz w:val="24"/>
          <w:szCs w:val="24"/>
          <w:lang w:val="es-ES_tradnl"/>
        </w:rPr>
        <w:t xml:space="preserve">2.4 </w:t>
      </w:r>
      <w:r w:rsidR="00241BBD" w:rsidRPr="00376A6A">
        <w:rPr>
          <w:rStyle w:val="Ttulo2Car"/>
          <w:rFonts w:eastAsiaTheme="minorHAnsi"/>
          <w:b/>
          <w:sz w:val="24"/>
          <w:szCs w:val="24"/>
          <w:lang w:val="es-ES_tradnl"/>
        </w:rPr>
        <w:t>Conceptualización</w:t>
      </w:r>
      <w:bookmarkEnd w:id="90"/>
      <w:bookmarkEnd w:id="91"/>
      <w:bookmarkEnd w:id="92"/>
    </w:p>
    <w:p w14:paraId="18DAF68E" w14:textId="7D67ACFF" w:rsidR="00BD68DE" w:rsidRPr="00376A6A" w:rsidRDefault="00BD68DE" w:rsidP="006D3CC6">
      <w:pPr>
        <w:pStyle w:val="Textoindependiente"/>
        <w:spacing w:before="142" w:line="480" w:lineRule="auto"/>
        <w:ind w:right="658" w:firstLine="720"/>
        <w:jc w:val="both"/>
        <w:rPr>
          <w:lang w:val="es-ES_tradnl"/>
        </w:rPr>
      </w:pPr>
      <w:r w:rsidRPr="00376A6A">
        <w:rPr>
          <w:lang w:val="es-ES_tradnl"/>
        </w:rPr>
        <w:t>Para comprender la problemática que enfrenta Hondutel en torno a la claridad de roles y responsabilidades de su personal, es importante analizar la interrelación entre varios conceptos clave desde una perspectiva sistémica, más allá de definiciones aisladas.</w:t>
      </w:r>
    </w:p>
    <w:p w14:paraId="3A1DEADC" w14:textId="0D64BF0E" w:rsidR="00BD68DE" w:rsidRPr="00376A6A" w:rsidRDefault="00BD68DE" w:rsidP="006D3CC6">
      <w:pPr>
        <w:pStyle w:val="Textoindependiente"/>
        <w:spacing w:before="142" w:line="480" w:lineRule="auto"/>
        <w:ind w:right="658" w:firstLine="720"/>
        <w:jc w:val="both"/>
        <w:rPr>
          <w:lang w:val="es-ES_tradnl"/>
        </w:rPr>
      </w:pPr>
      <w:r w:rsidRPr="00376A6A">
        <w:rPr>
          <w:lang w:val="es-ES_tradnl"/>
        </w:rPr>
        <w:t>Central a este estudio es el concepto de descripción de puestos. Éstas constituyen la columna vertebral que estructura formalmente los roles laborales en una organización. Es decir, delimitan las funciones que cada persona debe ejecutar como parte de un engranaje mayor.</w:t>
      </w:r>
    </w:p>
    <w:p w14:paraId="1569EDA3" w14:textId="6D023ED8" w:rsidR="00BD68DE" w:rsidRPr="00376A6A" w:rsidRDefault="00BD68DE" w:rsidP="006D3CC6">
      <w:pPr>
        <w:pStyle w:val="Textoindependiente"/>
        <w:spacing w:before="142" w:line="480" w:lineRule="auto"/>
        <w:ind w:right="658" w:firstLine="720"/>
        <w:jc w:val="both"/>
        <w:rPr>
          <w:lang w:val="es-ES_tradnl"/>
        </w:rPr>
      </w:pPr>
      <w:r w:rsidRPr="00376A6A">
        <w:rPr>
          <w:lang w:val="es-ES_tradnl"/>
        </w:rPr>
        <w:t>Cuando estas descripciones no representan la realidad vigente de las tareas desempeñadas, se genera una disgregación entre el trabajo formal y el trabajo real. Esto no solo desdibuja las responsabilidades individuales, sino que repercute en toda la eficiencia del sistema organizacional.</w:t>
      </w:r>
    </w:p>
    <w:p w14:paraId="502F1C7E" w14:textId="0A31DE9B" w:rsidR="00BD68DE" w:rsidRPr="00376A6A" w:rsidRDefault="00BD68DE" w:rsidP="006D3CC6">
      <w:pPr>
        <w:pStyle w:val="Textoindependiente"/>
        <w:spacing w:before="142" w:line="480" w:lineRule="auto"/>
        <w:ind w:right="658" w:firstLine="720"/>
        <w:jc w:val="both"/>
        <w:rPr>
          <w:lang w:val="es-ES_tradnl"/>
        </w:rPr>
      </w:pPr>
      <w:r w:rsidRPr="00376A6A">
        <w:rPr>
          <w:lang w:val="es-ES_tradnl"/>
        </w:rPr>
        <w:t xml:space="preserve">Es aquí donde el concepto de análisis de puestos adquiere relevancia.  Permite estudiar periódicamente la evolución de las labores y exigencias de cada cargo, para </w:t>
      </w:r>
      <w:r w:rsidRPr="00376A6A">
        <w:rPr>
          <w:lang w:val="es-ES_tradnl"/>
        </w:rPr>
        <w:lastRenderedPageBreak/>
        <w:t>actualizar las descripciones formales cuando sea necesario. De esta manera, se mantiene la alineación entre la arquitectura planificada y la operación cotidiana.</w:t>
      </w:r>
    </w:p>
    <w:p w14:paraId="3A64E2F8" w14:textId="77777777" w:rsidR="00BD68DE" w:rsidRPr="00376A6A" w:rsidRDefault="00BD68DE" w:rsidP="006D3CC6">
      <w:pPr>
        <w:pStyle w:val="Textoindependiente"/>
        <w:spacing w:before="142" w:line="480" w:lineRule="auto"/>
        <w:ind w:right="658" w:firstLine="720"/>
        <w:jc w:val="both"/>
        <w:rPr>
          <w:lang w:val="es-ES_tradnl"/>
        </w:rPr>
      </w:pPr>
      <w:r w:rsidRPr="00376A6A">
        <w:rPr>
          <w:lang w:val="es-ES_tradnl"/>
        </w:rPr>
        <w:t>La desactualización prolongada de las descripciones tiene un efecto directo en la cultura organizacional, dado que se pierde claridad sobre las "reglas de juego" internas en cuanto a roles y coordinación de equipos. Esto puede desencadenar insatisfacción, desmotivación y problemas de compromiso laboral en los empleados.</w:t>
      </w:r>
    </w:p>
    <w:p w14:paraId="4B640BBA" w14:textId="77777777" w:rsidR="00BD68DE" w:rsidRPr="00376A6A" w:rsidRDefault="00BD68DE" w:rsidP="006D3CC6">
      <w:pPr>
        <w:pStyle w:val="Textoindependiente"/>
        <w:spacing w:before="142" w:line="480" w:lineRule="auto"/>
        <w:ind w:right="658" w:firstLine="720"/>
        <w:jc w:val="both"/>
        <w:rPr>
          <w:lang w:val="es-ES_tradnl"/>
        </w:rPr>
      </w:pPr>
    </w:p>
    <w:p w14:paraId="3919CD15" w14:textId="0EB67CC1" w:rsidR="00967CF0" w:rsidRPr="00376A6A" w:rsidRDefault="00BD68DE" w:rsidP="006D3CC6">
      <w:pPr>
        <w:pStyle w:val="Textoindependiente"/>
        <w:spacing w:before="142" w:line="480" w:lineRule="auto"/>
        <w:ind w:right="658" w:firstLine="720"/>
        <w:jc w:val="both"/>
        <w:rPr>
          <w:lang w:val="es-ES_tradnl"/>
        </w:rPr>
      </w:pPr>
      <w:r w:rsidRPr="00376A6A">
        <w:rPr>
          <w:lang w:val="es-ES_tradnl"/>
        </w:rPr>
        <w:t>En consecuencia, abordar estos vacíos en Hondutel no sólo optimizaría la experiencia individual de los trabajadores, sino que tendría un impacto positivo en toda la eficiencia sistémica de la organización para cumplir sus metas estratégicas.</w:t>
      </w:r>
    </w:p>
    <w:p w14:paraId="523A7D4B" w14:textId="29C0D5FA" w:rsidR="00241BBD" w:rsidRDefault="00376A6A" w:rsidP="006D3CC6">
      <w:pPr>
        <w:pStyle w:val="Textoindependiente"/>
        <w:tabs>
          <w:tab w:val="left" w:pos="3449"/>
        </w:tabs>
        <w:spacing w:before="142" w:line="480" w:lineRule="auto"/>
        <w:ind w:right="658" w:firstLine="720"/>
        <w:jc w:val="both"/>
        <w:rPr>
          <w:lang w:val="es-ES_tradnl"/>
        </w:rPr>
      </w:pPr>
      <w:r>
        <w:rPr>
          <w:lang w:val="es-ES_tradnl"/>
        </w:rPr>
        <w:tab/>
      </w:r>
    </w:p>
    <w:p w14:paraId="1BD0E9D9" w14:textId="72354149" w:rsidR="009937B3" w:rsidRPr="00376A6A" w:rsidRDefault="00314007" w:rsidP="006D3CC6">
      <w:pPr>
        <w:pStyle w:val="Ttulo2"/>
        <w:spacing w:line="480" w:lineRule="auto"/>
        <w:ind w:left="708" w:firstLine="720"/>
        <w:jc w:val="both"/>
        <w:rPr>
          <w:bCs w:val="0"/>
          <w:sz w:val="24"/>
          <w:szCs w:val="24"/>
          <w:lang w:val="es-ES_tradnl"/>
        </w:rPr>
      </w:pPr>
      <w:bookmarkStart w:id="93" w:name="_Toc150804789"/>
      <w:bookmarkStart w:id="94" w:name="_Toc153623476"/>
      <w:bookmarkStart w:id="95" w:name="_Toc153641107"/>
      <w:bookmarkStart w:id="96" w:name="_Toc153653876"/>
      <w:bookmarkStart w:id="97" w:name="_Toc153660188"/>
      <w:bookmarkStart w:id="98" w:name="_Toc157200408"/>
      <w:r w:rsidRPr="00376A6A">
        <w:rPr>
          <w:bCs w:val="0"/>
          <w:sz w:val="24"/>
          <w:szCs w:val="24"/>
          <w:lang w:val="es-ES_tradnl"/>
        </w:rPr>
        <w:t xml:space="preserve">2.5 </w:t>
      </w:r>
      <w:r w:rsidRPr="00376A6A">
        <w:rPr>
          <w:sz w:val="24"/>
          <w:szCs w:val="24"/>
          <w:lang w:val="es-ES_tradnl"/>
        </w:rPr>
        <w:t>Instrumentos Utilizados</w:t>
      </w:r>
      <w:bookmarkEnd w:id="93"/>
      <w:bookmarkEnd w:id="94"/>
      <w:bookmarkEnd w:id="95"/>
      <w:bookmarkEnd w:id="96"/>
      <w:bookmarkEnd w:id="97"/>
      <w:bookmarkEnd w:id="98"/>
      <w:r w:rsidRPr="00376A6A">
        <w:rPr>
          <w:bCs w:val="0"/>
          <w:sz w:val="24"/>
          <w:szCs w:val="24"/>
          <w:lang w:val="es-ES_tradnl"/>
        </w:rPr>
        <w:t xml:space="preserve"> </w:t>
      </w:r>
    </w:p>
    <w:p w14:paraId="6213BECE" w14:textId="4C89AC79" w:rsidR="004771B3" w:rsidRPr="00376A6A" w:rsidRDefault="00376A6A" w:rsidP="006D3CC6">
      <w:pPr>
        <w:spacing w:before="100" w:beforeAutospacing="1" w:after="100" w:afterAutospacing="1" w:line="480" w:lineRule="auto"/>
        <w:ind w:left="426" w:firstLine="720"/>
        <w:jc w:val="both"/>
        <w:rPr>
          <w:rFonts w:ascii="Times New Roman" w:eastAsia="Times New Roman" w:hAnsi="Times New Roman" w:cs="Times New Roman"/>
          <w:color w:val="000000"/>
          <w:sz w:val="24"/>
          <w:szCs w:val="24"/>
          <w:lang w:val="es-ES_tradnl"/>
        </w:rPr>
      </w:pPr>
      <w:r>
        <w:rPr>
          <w:rFonts w:ascii="Times New Roman" w:eastAsia="Times New Roman" w:hAnsi="Times New Roman" w:cs="Times New Roman"/>
          <w:color w:val="000000"/>
          <w:sz w:val="24"/>
          <w:szCs w:val="24"/>
          <w:lang w:val="es-ES_tradnl"/>
        </w:rPr>
        <w:t xml:space="preserve">      </w:t>
      </w:r>
      <w:r w:rsidR="009937B3" w:rsidRPr="00376A6A">
        <w:rPr>
          <w:rFonts w:ascii="Times New Roman" w:eastAsia="Times New Roman" w:hAnsi="Times New Roman" w:cs="Times New Roman"/>
          <w:color w:val="000000"/>
          <w:sz w:val="24"/>
          <w:szCs w:val="24"/>
          <w:lang w:val="es-ES_tradnl"/>
        </w:rPr>
        <w:t>En esta etapa de la investigación, se utilizarán varios in</w:t>
      </w:r>
      <w:r>
        <w:rPr>
          <w:rFonts w:ascii="Times New Roman" w:eastAsia="Times New Roman" w:hAnsi="Times New Roman" w:cs="Times New Roman"/>
          <w:color w:val="000000"/>
          <w:sz w:val="24"/>
          <w:szCs w:val="24"/>
          <w:lang w:val="es-ES_tradnl"/>
        </w:rPr>
        <w:t xml:space="preserve">strumentos para recopilar datos </w:t>
      </w:r>
      <w:r w:rsidR="009937B3" w:rsidRPr="00376A6A">
        <w:rPr>
          <w:rFonts w:ascii="Times New Roman" w:eastAsia="Times New Roman" w:hAnsi="Times New Roman" w:cs="Times New Roman"/>
          <w:color w:val="000000"/>
          <w:sz w:val="24"/>
          <w:szCs w:val="24"/>
          <w:lang w:val="es-ES_tradnl"/>
        </w:rPr>
        <w:t>relevantes. Estos incluyen:</w:t>
      </w:r>
      <w:r w:rsidR="00A818B9">
        <w:rPr>
          <w:rFonts w:ascii="Times New Roman" w:eastAsia="Times New Roman" w:hAnsi="Times New Roman" w:cs="Times New Roman"/>
          <w:color w:val="000000"/>
          <w:sz w:val="24"/>
          <w:szCs w:val="24"/>
          <w:lang w:val="es-ES_tradnl"/>
        </w:rPr>
        <w:tab/>
      </w:r>
      <w:r w:rsidR="00A818B9">
        <w:rPr>
          <w:rFonts w:ascii="Times New Roman" w:eastAsia="Times New Roman" w:hAnsi="Times New Roman" w:cs="Times New Roman"/>
          <w:color w:val="000000"/>
          <w:sz w:val="24"/>
          <w:szCs w:val="24"/>
          <w:lang w:val="es-ES_tradnl"/>
        </w:rPr>
        <w:tab/>
      </w:r>
    </w:p>
    <w:p w14:paraId="7AAFB946" w14:textId="1555FC88" w:rsidR="009937B3" w:rsidRPr="00376A6A" w:rsidRDefault="00314007" w:rsidP="006D3CC6">
      <w:pPr>
        <w:numPr>
          <w:ilvl w:val="0"/>
          <w:numId w:val="10"/>
        </w:numPr>
        <w:spacing w:before="100" w:beforeAutospacing="1" w:after="100" w:afterAutospacing="1" w:line="480" w:lineRule="auto"/>
        <w:ind w:left="708" w:firstLine="720"/>
        <w:jc w:val="both"/>
        <w:rPr>
          <w:rFonts w:ascii="Times New Roman" w:eastAsia="Times New Roman" w:hAnsi="Times New Roman" w:cs="Times New Roman"/>
          <w:color w:val="000000"/>
          <w:sz w:val="24"/>
          <w:szCs w:val="24"/>
          <w:lang w:val="es-ES_tradnl"/>
        </w:rPr>
      </w:pPr>
      <w:r w:rsidRPr="00376A6A">
        <w:rPr>
          <w:rFonts w:ascii="Times New Roman" w:eastAsia="Times New Roman" w:hAnsi="Times New Roman" w:cs="Times New Roman"/>
          <w:b/>
          <w:bCs/>
          <w:color w:val="000000"/>
          <w:sz w:val="24"/>
          <w:szCs w:val="24"/>
          <w:lang w:val="es-ES_tradnl"/>
        </w:rPr>
        <w:t xml:space="preserve">Entrevistas </w:t>
      </w:r>
      <w:r w:rsidR="009937B3" w:rsidRPr="00376A6A">
        <w:rPr>
          <w:rFonts w:ascii="Times New Roman" w:eastAsia="Times New Roman" w:hAnsi="Times New Roman" w:cs="Times New Roman"/>
          <w:b/>
          <w:bCs/>
          <w:color w:val="000000"/>
          <w:sz w:val="24"/>
          <w:szCs w:val="24"/>
          <w:lang w:val="es-ES_tradnl"/>
        </w:rPr>
        <w:t>Clave:</w:t>
      </w:r>
    </w:p>
    <w:p w14:paraId="4263B27B" w14:textId="27100E0F" w:rsidR="009937B3" w:rsidRPr="00376A6A" w:rsidRDefault="009937B3" w:rsidP="006D3CC6">
      <w:pPr>
        <w:spacing w:before="100" w:beforeAutospacing="1" w:after="100" w:afterAutospacing="1" w:line="480" w:lineRule="auto"/>
        <w:ind w:left="708" w:firstLine="720"/>
        <w:jc w:val="both"/>
        <w:rPr>
          <w:rFonts w:ascii="Times New Roman" w:eastAsia="Times New Roman" w:hAnsi="Times New Roman" w:cs="Times New Roman"/>
          <w:color w:val="000000"/>
          <w:sz w:val="24"/>
          <w:szCs w:val="24"/>
          <w:lang w:val="es-ES_tradnl"/>
        </w:rPr>
      </w:pPr>
      <w:r w:rsidRPr="00376A6A">
        <w:rPr>
          <w:rFonts w:ascii="Times New Roman" w:eastAsia="Times New Roman" w:hAnsi="Times New Roman" w:cs="Times New Roman"/>
          <w:color w:val="000000"/>
          <w:sz w:val="24"/>
          <w:szCs w:val="24"/>
          <w:lang w:val="es-ES_tradnl"/>
        </w:rPr>
        <w:t xml:space="preserve">Se llevarán a cabo entrevista clave de </w:t>
      </w:r>
      <w:r w:rsidR="00485EE7" w:rsidRPr="00376A6A">
        <w:rPr>
          <w:rFonts w:ascii="Times New Roman" w:eastAsia="Times New Roman" w:hAnsi="Times New Roman" w:cs="Times New Roman"/>
          <w:color w:val="000000"/>
          <w:sz w:val="24"/>
          <w:szCs w:val="24"/>
          <w:lang w:val="es-ES_tradnl"/>
        </w:rPr>
        <w:t>la</w:t>
      </w:r>
      <w:r w:rsidR="00497ED7" w:rsidRPr="00376A6A">
        <w:rPr>
          <w:rFonts w:ascii="Times New Roman" w:eastAsia="Times New Roman" w:hAnsi="Times New Roman" w:cs="Times New Roman"/>
          <w:color w:val="000000"/>
          <w:sz w:val="24"/>
          <w:szCs w:val="24"/>
          <w:lang w:val="es-ES_tradnl"/>
        </w:rPr>
        <w:t xml:space="preserve"> asistente </w:t>
      </w:r>
      <w:r w:rsidRPr="00376A6A">
        <w:rPr>
          <w:rFonts w:ascii="Times New Roman" w:eastAsia="Times New Roman" w:hAnsi="Times New Roman" w:cs="Times New Roman"/>
          <w:color w:val="000000"/>
          <w:sz w:val="24"/>
          <w:szCs w:val="24"/>
          <w:lang w:val="es-ES_tradnl"/>
        </w:rPr>
        <w:t>dirección, responsable de recursos humanos. Estas entrevistas buscarán obtener información relevante para la investigación a realizar.</w:t>
      </w:r>
    </w:p>
    <w:p w14:paraId="05C302DC" w14:textId="77777777" w:rsidR="009937B3" w:rsidRPr="00B51D62" w:rsidRDefault="009937B3" w:rsidP="006D3CC6">
      <w:pPr>
        <w:numPr>
          <w:ilvl w:val="0"/>
          <w:numId w:val="10"/>
        </w:numPr>
        <w:spacing w:before="100" w:beforeAutospacing="1" w:after="100" w:afterAutospacing="1" w:line="480" w:lineRule="auto"/>
        <w:ind w:left="708"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b/>
          <w:bCs/>
          <w:color w:val="000000"/>
          <w:sz w:val="24"/>
          <w:szCs w:val="24"/>
          <w:lang w:val="es-ES_tradnl"/>
        </w:rPr>
        <w:t>Encuestas a Colaboradores:</w:t>
      </w:r>
    </w:p>
    <w:p w14:paraId="68FDC10D" w14:textId="58AA74B9" w:rsidR="00505100" w:rsidRPr="00376A6A" w:rsidRDefault="009937B3" w:rsidP="006D3CC6">
      <w:pPr>
        <w:spacing w:before="100" w:beforeAutospacing="1" w:after="100" w:afterAutospacing="1" w:line="480" w:lineRule="auto"/>
        <w:ind w:left="708" w:firstLine="720"/>
        <w:jc w:val="both"/>
        <w:rPr>
          <w:rFonts w:ascii="Times New Roman" w:eastAsia="Times New Roman" w:hAnsi="Times New Roman" w:cs="Times New Roman"/>
          <w:color w:val="000000"/>
          <w:sz w:val="24"/>
          <w:szCs w:val="24"/>
          <w:lang w:val="es-ES_tradnl"/>
        </w:rPr>
      </w:pPr>
      <w:r w:rsidRPr="00376A6A">
        <w:rPr>
          <w:rFonts w:ascii="Times New Roman" w:eastAsia="Times New Roman" w:hAnsi="Times New Roman" w:cs="Times New Roman"/>
          <w:color w:val="000000"/>
          <w:sz w:val="24"/>
          <w:szCs w:val="24"/>
          <w:lang w:val="es-ES_tradnl"/>
        </w:rPr>
        <w:lastRenderedPageBreak/>
        <w:t>Se distribuirán encuestas a los colaboradores de Hondutel para evaluar su percepción sobre la claridad en las funciones y responsabilidades, así como para identificar áreas específicas que podrían beneficiarse de la actualización del manual.</w:t>
      </w:r>
    </w:p>
    <w:p w14:paraId="3BE2F46C" w14:textId="4FD84C4E" w:rsidR="009937B3" w:rsidRPr="00B51D62" w:rsidRDefault="009937B3" w:rsidP="006D3CC6">
      <w:pPr>
        <w:pStyle w:val="Ttulo2"/>
        <w:spacing w:line="480" w:lineRule="auto"/>
        <w:ind w:left="708" w:firstLine="720"/>
        <w:jc w:val="both"/>
        <w:rPr>
          <w:bCs w:val="0"/>
          <w:sz w:val="24"/>
          <w:szCs w:val="24"/>
          <w:lang w:val="es-ES_tradnl"/>
        </w:rPr>
      </w:pPr>
      <w:bookmarkStart w:id="99" w:name="_Toc150804790"/>
      <w:bookmarkStart w:id="100" w:name="_Toc153623477"/>
      <w:bookmarkStart w:id="101" w:name="_Toc153641108"/>
      <w:bookmarkStart w:id="102" w:name="_Toc153653877"/>
      <w:bookmarkStart w:id="103" w:name="_Toc153660189"/>
      <w:bookmarkStart w:id="104" w:name="_Toc157200409"/>
      <w:r w:rsidRPr="00B51D62">
        <w:rPr>
          <w:bCs w:val="0"/>
          <w:sz w:val="24"/>
          <w:szCs w:val="24"/>
          <w:lang w:val="es-ES_tradnl"/>
        </w:rPr>
        <w:t>2.</w:t>
      </w:r>
      <w:r w:rsidR="00847B68" w:rsidRPr="00B51D62">
        <w:rPr>
          <w:sz w:val="24"/>
          <w:szCs w:val="24"/>
          <w:lang w:val="es-ES_tradnl"/>
        </w:rPr>
        <w:t xml:space="preserve">6 </w:t>
      </w:r>
      <w:r w:rsidR="00241BBD" w:rsidRPr="00B51D62">
        <w:rPr>
          <w:sz w:val="24"/>
          <w:szCs w:val="24"/>
          <w:lang w:val="es-ES_tradnl"/>
        </w:rPr>
        <w:t xml:space="preserve">  </w:t>
      </w:r>
      <w:r w:rsidR="00314007" w:rsidRPr="00B51D62">
        <w:rPr>
          <w:sz w:val="24"/>
          <w:szCs w:val="24"/>
          <w:lang w:val="es-ES_tradnl"/>
        </w:rPr>
        <w:t>Marco Legal</w:t>
      </w:r>
      <w:bookmarkEnd w:id="99"/>
      <w:bookmarkEnd w:id="100"/>
      <w:bookmarkEnd w:id="101"/>
      <w:bookmarkEnd w:id="102"/>
      <w:bookmarkEnd w:id="103"/>
      <w:bookmarkEnd w:id="104"/>
      <w:r w:rsidR="00314007" w:rsidRPr="00B51D62">
        <w:rPr>
          <w:bCs w:val="0"/>
          <w:sz w:val="24"/>
          <w:szCs w:val="24"/>
          <w:lang w:val="es-ES_tradnl"/>
        </w:rPr>
        <w:t xml:space="preserve"> </w:t>
      </w:r>
    </w:p>
    <w:p w14:paraId="55B32628" w14:textId="77777777" w:rsidR="002E0FAF" w:rsidRPr="00B51D62" w:rsidRDefault="002E0FAF" w:rsidP="006D3CC6">
      <w:pPr>
        <w:pStyle w:val="Prrafodelista"/>
        <w:numPr>
          <w:ilvl w:val="0"/>
          <w:numId w:val="20"/>
        </w:numPr>
        <w:spacing w:before="32" w:line="480" w:lineRule="auto"/>
        <w:ind w:right="-69" w:firstLine="720"/>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Ley Marco del Sector de Telecomunicaciones decreto 185-95 Del 5 de diciembre de 1995 Y Actualización de la Ley Marco del Sector de Telecomunicaciones Decreto 118-97 Del 25 de octubre de 1997.</w:t>
      </w:r>
    </w:p>
    <w:p w14:paraId="51274F15" w14:textId="02C2A7C8" w:rsidR="00A75D74" w:rsidRPr="00B51D62" w:rsidRDefault="002E0FAF" w:rsidP="006D3CC6">
      <w:pPr>
        <w:pStyle w:val="Prrafodelista"/>
        <w:numPr>
          <w:ilvl w:val="0"/>
          <w:numId w:val="20"/>
        </w:numPr>
        <w:spacing w:before="32" w:line="480" w:lineRule="auto"/>
        <w:ind w:right="3986" w:firstLine="720"/>
        <w:contextualSpacing w:val="0"/>
        <w:jc w:val="both"/>
        <w:rPr>
          <w:rFonts w:ascii="Times New Roman" w:hAnsi="Times New Roman" w:cs="Times New Roman"/>
          <w:strike/>
          <w:sz w:val="24"/>
          <w:szCs w:val="24"/>
          <w:lang w:val="es-ES_tradnl"/>
        </w:rPr>
      </w:pPr>
      <w:r w:rsidRPr="00B51D62">
        <w:rPr>
          <w:rFonts w:ascii="Times New Roman" w:eastAsia="Times New Roman" w:hAnsi="Times New Roman" w:cs="Times New Roman"/>
          <w:color w:val="000000"/>
          <w:sz w:val="24"/>
          <w:szCs w:val="24"/>
          <w:lang w:val="es-ES_tradnl"/>
        </w:rPr>
        <w:t>DECRETO No. 185-95 y DECRETO No. 118-97*</w:t>
      </w:r>
    </w:p>
    <w:p w14:paraId="4D294C4E" w14:textId="490C0FD4" w:rsidR="00F13506" w:rsidRDefault="00F13506" w:rsidP="006D3CC6">
      <w:pPr>
        <w:spacing w:line="480" w:lineRule="auto"/>
        <w:ind w:firstLine="720"/>
        <w:jc w:val="both"/>
        <w:rPr>
          <w:rFonts w:ascii="Times New Roman" w:hAnsi="Times New Roman" w:cs="Times New Roman"/>
          <w:sz w:val="24"/>
          <w:szCs w:val="24"/>
          <w:lang w:val="es-ES_tradnl"/>
        </w:rPr>
      </w:pPr>
      <w:bookmarkStart w:id="105" w:name="_Hlk151316060"/>
    </w:p>
    <w:p w14:paraId="6EC8221D" w14:textId="0ED1942C" w:rsidR="0067189F" w:rsidRDefault="0067189F" w:rsidP="006D3CC6">
      <w:pPr>
        <w:spacing w:line="480" w:lineRule="auto"/>
        <w:ind w:firstLine="720"/>
        <w:jc w:val="both"/>
        <w:rPr>
          <w:rFonts w:ascii="Times New Roman" w:hAnsi="Times New Roman" w:cs="Times New Roman"/>
          <w:sz w:val="24"/>
          <w:szCs w:val="24"/>
          <w:lang w:val="es-ES_tradnl"/>
        </w:rPr>
      </w:pPr>
    </w:p>
    <w:p w14:paraId="192E032D" w14:textId="798657A6" w:rsidR="0067189F" w:rsidRDefault="0067189F" w:rsidP="006D3CC6">
      <w:pPr>
        <w:spacing w:line="480" w:lineRule="auto"/>
        <w:ind w:firstLine="720"/>
        <w:jc w:val="both"/>
        <w:rPr>
          <w:rFonts w:ascii="Times New Roman" w:hAnsi="Times New Roman" w:cs="Times New Roman"/>
          <w:sz w:val="24"/>
          <w:szCs w:val="24"/>
          <w:lang w:val="es-ES_tradnl"/>
        </w:rPr>
      </w:pPr>
    </w:p>
    <w:p w14:paraId="31DD6F85" w14:textId="170C10AB" w:rsidR="0067189F" w:rsidRDefault="0067189F" w:rsidP="006D3CC6">
      <w:pPr>
        <w:spacing w:line="480" w:lineRule="auto"/>
        <w:ind w:firstLine="720"/>
        <w:jc w:val="both"/>
        <w:rPr>
          <w:rFonts w:ascii="Times New Roman" w:hAnsi="Times New Roman" w:cs="Times New Roman"/>
          <w:sz w:val="24"/>
          <w:szCs w:val="24"/>
          <w:lang w:val="es-ES_tradnl"/>
        </w:rPr>
      </w:pPr>
    </w:p>
    <w:p w14:paraId="44E8314F" w14:textId="1AB87E97" w:rsidR="0067189F" w:rsidRDefault="0067189F" w:rsidP="006D3CC6">
      <w:pPr>
        <w:spacing w:line="480" w:lineRule="auto"/>
        <w:ind w:firstLine="720"/>
        <w:jc w:val="both"/>
        <w:rPr>
          <w:rFonts w:ascii="Times New Roman" w:hAnsi="Times New Roman" w:cs="Times New Roman"/>
          <w:sz w:val="24"/>
          <w:szCs w:val="24"/>
          <w:lang w:val="es-ES_tradnl"/>
        </w:rPr>
      </w:pPr>
    </w:p>
    <w:p w14:paraId="32DD26FF" w14:textId="692DCAB1" w:rsidR="0067189F" w:rsidRDefault="0067189F" w:rsidP="006D3CC6">
      <w:pPr>
        <w:spacing w:line="480" w:lineRule="auto"/>
        <w:ind w:firstLine="720"/>
        <w:jc w:val="both"/>
        <w:rPr>
          <w:rFonts w:ascii="Times New Roman" w:hAnsi="Times New Roman" w:cs="Times New Roman"/>
          <w:sz w:val="24"/>
          <w:szCs w:val="24"/>
          <w:lang w:val="es-ES_tradnl"/>
        </w:rPr>
      </w:pPr>
    </w:p>
    <w:p w14:paraId="1CC5E223" w14:textId="6E811986" w:rsidR="0067189F" w:rsidRDefault="0067189F" w:rsidP="006D3CC6">
      <w:pPr>
        <w:spacing w:line="480" w:lineRule="auto"/>
        <w:ind w:firstLine="720"/>
        <w:jc w:val="both"/>
        <w:rPr>
          <w:rFonts w:ascii="Times New Roman" w:hAnsi="Times New Roman" w:cs="Times New Roman"/>
          <w:sz w:val="24"/>
          <w:szCs w:val="24"/>
          <w:lang w:val="es-ES_tradnl"/>
        </w:rPr>
      </w:pPr>
    </w:p>
    <w:p w14:paraId="69BD2E73" w14:textId="62DD8E2F" w:rsidR="0067189F" w:rsidRDefault="0067189F" w:rsidP="006D3CC6">
      <w:pPr>
        <w:spacing w:line="480" w:lineRule="auto"/>
        <w:ind w:firstLine="720"/>
        <w:jc w:val="both"/>
        <w:rPr>
          <w:rFonts w:ascii="Times New Roman" w:hAnsi="Times New Roman" w:cs="Times New Roman"/>
          <w:sz w:val="24"/>
          <w:szCs w:val="24"/>
          <w:lang w:val="es-ES_tradnl"/>
        </w:rPr>
      </w:pPr>
    </w:p>
    <w:p w14:paraId="68A49C41" w14:textId="4EC7AE16" w:rsidR="008B2A9A" w:rsidRDefault="008B2A9A" w:rsidP="006D3CC6">
      <w:pPr>
        <w:spacing w:line="480" w:lineRule="auto"/>
        <w:ind w:firstLine="720"/>
        <w:jc w:val="both"/>
        <w:rPr>
          <w:rFonts w:ascii="Times New Roman" w:hAnsi="Times New Roman" w:cs="Times New Roman"/>
          <w:sz w:val="24"/>
          <w:szCs w:val="24"/>
          <w:lang w:val="es-ES_tradnl"/>
        </w:rPr>
      </w:pPr>
    </w:p>
    <w:p w14:paraId="5D6E6499" w14:textId="0F8316A3" w:rsidR="00AE4E00" w:rsidRDefault="00AE4E00" w:rsidP="006D3CC6">
      <w:pPr>
        <w:spacing w:line="480" w:lineRule="auto"/>
        <w:ind w:firstLine="720"/>
        <w:jc w:val="both"/>
        <w:rPr>
          <w:rFonts w:ascii="Times New Roman" w:hAnsi="Times New Roman" w:cs="Times New Roman"/>
          <w:sz w:val="24"/>
          <w:szCs w:val="24"/>
          <w:lang w:val="es-ES_tradnl"/>
        </w:rPr>
      </w:pPr>
    </w:p>
    <w:p w14:paraId="446137EF" w14:textId="7B9E3358" w:rsidR="00F13506" w:rsidRPr="00B51D62" w:rsidRDefault="00F13506" w:rsidP="006D3CC6">
      <w:pPr>
        <w:pStyle w:val="Ttulo1"/>
        <w:spacing w:line="480" w:lineRule="auto"/>
        <w:ind w:firstLine="720"/>
        <w:rPr>
          <w:sz w:val="24"/>
          <w:szCs w:val="24"/>
          <w:lang w:val="es-ES_tradnl"/>
        </w:rPr>
      </w:pPr>
      <w:bookmarkStart w:id="106" w:name="_Toc153623478"/>
      <w:bookmarkStart w:id="107" w:name="_Toc153641109"/>
      <w:bookmarkStart w:id="108" w:name="_Toc153653878"/>
      <w:bookmarkStart w:id="109" w:name="_Toc153660190"/>
      <w:bookmarkStart w:id="110" w:name="_Toc157200410"/>
      <w:r w:rsidRPr="00B51D62">
        <w:rPr>
          <w:sz w:val="24"/>
          <w:szCs w:val="24"/>
          <w:lang w:val="es-ES_tradnl"/>
        </w:rPr>
        <w:lastRenderedPageBreak/>
        <w:t>CAPITULO III. METODOLOGÍA</w:t>
      </w:r>
      <w:bookmarkEnd w:id="106"/>
      <w:bookmarkEnd w:id="107"/>
      <w:bookmarkEnd w:id="108"/>
      <w:bookmarkEnd w:id="109"/>
      <w:bookmarkEnd w:id="110"/>
    </w:p>
    <w:p w14:paraId="405170C3" w14:textId="121B1F02" w:rsidR="00F13506" w:rsidRPr="00B51D62" w:rsidRDefault="00F13506" w:rsidP="006D3CC6">
      <w:pPr>
        <w:pStyle w:val="Ttulo1"/>
        <w:spacing w:line="480" w:lineRule="auto"/>
        <w:ind w:firstLine="720"/>
        <w:rPr>
          <w:sz w:val="24"/>
          <w:szCs w:val="24"/>
          <w:lang w:val="es-ES_tradnl"/>
        </w:rPr>
      </w:pPr>
      <w:bookmarkStart w:id="111" w:name="_Toc153623479"/>
      <w:bookmarkStart w:id="112" w:name="_Toc153641110"/>
      <w:bookmarkStart w:id="113" w:name="_Toc153653879"/>
      <w:bookmarkStart w:id="114" w:name="_Toc153660191"/>
      <w:bookmarkStart w:id="115" w:name="_Toc157200411"/>
      <w:r w:rsidRPr="00B51D62">
        <w:rPr>
          <w:sz w:val="24"/>
          <w:szCs w:val="24"/>
          <w:lang w:val="es-ES_tradnl"/>
        </w:rPr>
        <w:t xml:space="preserve">3.1 </w:t>
      </w:r>
      <w:r w:rsidR="00B96114" w:rsidRPr="00B51D62">
        <w:rPr>
          <w:sz w:val="24"/>
          <w:szCs w:val="24"/>
          <w:lang w:val="es-ES_tradnl"/>
        </w:rPr>
        <w:t>Metodología</w:t>
      </w:r>
      <w:bookmarkEnd w:id="111"/>
      <w:bookmarkEnd w:id="112"/>
      <w:bookmarkEnd w:id="113"/>
      <w:bookmarkEnd w:id="114"/>
      <w:bookmarkEnd w:id="115"/>
      <w:r w:rsidR="00B96114" w:rsidRPr="00B51D62">
        <w:rPr>
          <w:sz w:val="24"/>
          <w:szCs w:val="24"/>
          <w:lang w:val="es-ES_tradnl"/>
        </w:rPr>
        <w:tab/>
      </w:r>
    </w:p>
    <w:p w14:paraId="2985412A" w14:textId="478D8A24" w:rsidR="004E4B31" w:rsidRPr="00B51D62" w:rsidRDefault="004E4B31" w:rsidP="006D3CC6">
      <w:pPr>
        <w:pStyle w:val="Ttulo1"/>
        <w:spacing w:line="480" w:lineRule="auto"/>
        <w:ind w:firstLine="720"/>
        <w:rPr>
          <w:sz w:val="24"/>
          <w:szCs w:val="24"/>
          <w:lang w:val="es-ES_tradnl"/>
        </w:rPr>
      </w:pPr>
      <w:bookmarkStart w:id="116" w:name="_Toc153623480"/>
      <w:bookmarkStart w:id="117" w:name="_Toc153641111"/>
      <w:bookmarkStart w:id="118" w:name="_Toc153653880"/>
      <w:bookmarkStart w:id="119" w:name="_Toc153660192"/>
      <w:bookmarkStart w:id="120" w:name="_Toc157200412"/>
      <w:bookmarkEnd w:id="105"/>
      <w:r w:rsidRPr="00B51D62">
        <w:rPr>
          <w:sz w:val="24"/>
          <w:szCs w:val="24"/>
          <w:lang w:val="es-ES_tradnl"/>
        </w:rPr>
        <w:t xml:space="preserve">3.1.1 </w:t>
      </w:r>
      <w:r w:rsidR="005F558F" w:rsidRPr="00B51D62">
        <w:rPr>
          <w:sz w:val="24"/>
          <w:szCs w:val="24"/>
          <w:lang w:val="es-ES_tradnl"/>
        </w:rPr>
        <w:t>T</w:t>
      </w:r>
      <w:r w:rsidR="00B96114" w:rsidRPr="00B51D62">
        <w:rPr>
          <w:sz w:val="24"/>
          <w:szCs w:val="24"/>
          <w:lang w:val="es-ES_tradnl"/>
        </w:rPr>
        <w:t>ipo y Nivel de Investigación</w:t>
      </w:r>
      <w:bookmarkEnd w:id="116"/>
      <w:bookmarkEnd w:id="117"/>
      <w:bookmarkEnd w:id="118"/>
      <w:bookmarkEnd w:id="119"/>
      <w:bookmarkEnd w:id="120"/>
      <w:r w:rsidR="00B96114" w:rsidRPr="00B51D62">
        <w:rPr>
          <w:sz w:val="24"/>
          <w:szCs w:val="24"/>
          <w:lang w:val="es-ES_tradnl"/>
        </w:rPr>
        <w:t xml:space="preserve"> </w:t>
      </w:r>
    </w:p>
    <w:p w14:paraId="1EC8A0D7" w14:textId="1F310F30" w:rsidR="00E04DA6" w:rsidRPr="00B51D62" w:rsidRDefault="00E04DA6"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Para la ejecución de este estudio y su factibilidad se aplicará una metodología mixta para la recolección de datos su análisis cuantitativos y cualitativos; dicha integración nos permitirá incluir información que </w:t>
      </w:r>
      <w:r w:rsidR="00283BCB" w:rsidRPr="00B51D62">
        <w:rPr>
          <w:rFonts w:ascii="Times New Roman" w:hAnsi="Times New Roman" w:cs="Times New Roman"/>
          <w:sz w:val="24"/>
          <w:szCs w:val="24"/>
          <w:lang w:val="es-ES_tradnl"/>
        </w:rPr>
        <w:t xml:space="preserve">se </w:t>
      </w:r>
      <w:r w:rsidR="00541D2B" w:rsidRPr="00B51D62">
        <w:rPr>
          <w:rFonts w:ascii="Times New Roman" w:hAnsi="Times New Roman" w:cs="Times New Roman"/>
          <w:sz w:val="24"/>
          <w:szCs w:val="24"/>
          <w:lang w:val="es-ES_tradnl"/>
        </w:rPr>
        <w:t>recolectará</w:t>
      </w:r>
      <w:r w:rsidR="00283BCB" w:rsidRPr="00B51D62">
        <w:rPr>
          <w:rFonts w:ascii="Times New Roman" w:hAnsi="Times New Roman" w:cs="Times New Roman"/>
          <w:sz w:val="24"/>
          <w:szCs w:val="24"/>
          <w:lang w:val="es-ES_tradnl"/>
        </w:rPr>
        <w:t xml:space="preserve"> </w:t>
      </w:r>
      <w:r w:rsidR="00BD68DE" w:rsidRPr="00B51D62">
        <w:rPr>
          <w:rFonts w:ascii="Times New Roman" w:hAnsi="Times New Roman" w:cs="Times New Roman"/>
          <w:sz w:val="24"/>
          <w:szCs w:val="24"/>
          <w:lang w:val="es-ES_tradnl"/>
        </w:rPr>
        <w:t>en el trascurso del</w:t>
      </w:r>
      <w:r w:rsidRPr="00B51D62">
        <w:rPr>
          <w:rFonts w:ascii="Times New Roman" w:hAnsi="Times New Roman" w:cs="Times New Roman"/>
          <w:sz w:val="24"/>
          <w:szCs w:val="24"/>
          <w:lang w:val="es-ES_tradnl"/>
        </w:rPr>
        <w:t xml:space="preserve"> proceso. Dicho diseño será explicativo donde se analizarán los datos cuantitativos primero y posteriormente los cualitativos.</w:t>
      </w:r>
    </w:p>
    <w:p w14:paraId="11CF1CAB" w14:textId="77777777" w:rsidR="00E04DA6" w:rsidRPr="00B51D62" w:rsidRDefault="00E04DA6"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Se aplicará una encuesta al personal de Hondutel para conocer su percepción sobre las funciones y responsabilidades de sus puestos. Esto permitirá complementar la información obtenida de otras fuentes con la visión de los propios ocupantes de los cargos.</w:t>
      </w:r>
    </w:p>
    <w:p w14:paraId="518B8750" w14:textId="77777777" w:rsidR="00E04DA6" w:rsidRPr="00B51D62" w:rsidRDefault="00E04DA6"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Esta metodología combinada fue seleccionada porque brinda un enfoque estructurado y completo para revisar y actualizar la información contenida en el manual de acuerdo con la realidad vigente de los puestos en Hondutel. Permitirá detectar y cubrir vacíos o imprecisiones en las descripciones existentes.</w:t>
      </w:r>
    </w:p>
    <w:p w14:paraId="2ECCD987" w14:textId="77777777" w:rsidR="009937B3" w:rsidRPr="00B51D62" w:rsidRDefault="009937B3"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El enfoque cualitativo se aplica para comprender en profundidad la naturaleza de las tareas y responsabilidades que componen cada puesto. Las técnicas cualitativas, como las entrevistas y la observación, permiten recolectar datos expresados a través del lenguaje escrito, verbal y no verbal. Sus resultados se presentan de forma narrativa.</w:t>
      </w:r>
    </w:p>
    <w:p w14:paraId="2B003DA5" w14:textId="4D9D4052" w:rsidR="0049639D" w:rsidRPr="00B51D62" w:rsidRDefault="009937B3"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El enfoque cuantitativo complementa la investigación al incorporar técnicas estructuradas como la encuesta que generan datos numéricos sobre los puestos analizados. Los resultados cuantitativos se exponen mediante tablas, figuras y análisis estadísticos.</w:t>
      </w:r>
    </w:p>
    <w:p w14:paraId="2565E378" w14:textId="1F741500" w:rsidR="009937B3" w:rsidRPr="00B51D62" w:rsidRDefault="004E4B31" w:rsidP="006D3CC6">
      <w:pPr>
        <w:pStyle w:val="Ttulo2"/>
        <w:spacing w:line="480" w:lineRule="auto"/>
        <w:ind w:firstLine="720"/>
        <w:rPr>
          <w:sz w:val="24"/>
          <w:szCs w:val="24"/>
        </w:rPr>
      </w:pPr>
      <w:bookmarkStart w:id="121" w:name="_Toc153623481"/>
      <w:bookmarkStart w:id="122" w:name="_Toc153641112"/>
      <w:bookmarkStart w:id="123" w:name="_Toc153653881"/>
      <w:bookmarkStart w:id="124" w:name="_Toc153660193"/>
      <w:bookmarkStart w:id="125" w:name="_Toc157200413"/>
      <w:r w:rsidRPr="00B51D62">
        <w:rPr>
          <w:sz w:val="24"/>
          <w:szCs w:val="24"/>
        </w:rPr>
        <w:lastRenderedPageBreak/>
        <w:t xml:space="preserve">3.1.2 </w:t>
      </w:r>
      <w:r w:rsidR="00B96114" w:rsidRPr="00B51D62">
        <w:rPr>
          <w:sz w:val="24"/>
          <w:szCs w:val="24"/>
        </w:rPr>
        <w:t>Descripción del Ámbito de la Investigación</w:t>
      </w:r>
      <w:bookmarkEnd w:id="121"/>
      <w:bookmarkEnd w:id="122"/>
      <w:bookmarkEnd w:id="123"/>
      <w:bookmarkEnd w:id="124"/>
      <w:bookmarkEnd w:id="125"/>
    </w:p>
    <w:p w14:paraId="6D893241" w14:textId="77777777" w:rsidR="00E04DA6" w:rsidRPr="00B51D62" w:rsidRDefault="009937B3" w:rsidP="006D3CC6">
      <w:pPr>
        <w:pStyle w:val="Prrafodelista"/>
        <w:spacing w:before="100" w:beforeAutospacing="1" w:after="100" w:afterAutospacing="1" w:line="480" w:lineRule="auto"/>
        <w:ind w:left="0" w:firstLine="720"/>
        <w:contextualSpacing w:val="0"/>
        <w:jc w:val="both"/>
        <w:rPr>
          <w:rFonts w:ascii="Times New Roman" w:eastAsia="Times New Roman" w:hAnsi="Times New Roman" w:cs="Times New Roman"/>
          <w:sz w:val="24"/>
          <w:szCs w:val="24"/>
          <w:lang w:val="es-ES_tradnl" w:eastAsia="es-HN"/>
        </w:rPr>
      </w:pPr>
      <w:bookmarkStart w:id="126" w:name="_Hlk141033022"/>
      <w:r w:rsidRPr="00B51D62">
        <w:rPr>
          <w:rFonts w:ascii="Times New Roman" w:eastAsia="Times New Roman" w:hAnsi="Times New Roman" w:cs="Times New Roman"/>
          <w:sz w:val="24"/>
          <w:szCs w:val="24"/>
          <w:lang w:val="es-ES_tradnl" w:eastAsia="es-HN"/>
        </w:rPr>
        <w:t>El estudio se enfoca específicamente en los puestos de trabajo de la empresa Hondureña de Telecomunicaciones Hondutel a nivel nacional y se realizará en Tegucigalpa MDC. Hondutel Miraflores área donde se encuentra la Dirección de Talento Humano.</w:t>
      </w:r>
      <w:bookmarkStart w:id="127" w:name="_Toc150195614"/>
      <w:bookmarkEnd w:id="126"/>
    </w:p>
    <w:p w14:paraId="183150E7" w14:textId="00355CAA" w:rsidR="009937B3" w:rsidRPr="00B51D62" w:rsidRDefault="003641E8" w:rsidP="006D3CC6">
      <w:pPr>
        <w:pStyle w:val="Ttulo2"/>
        <w:spacing w:line="480" w:lineRule="auto"/>
        <w:ind w:firstLine="720"/>
        <w:rPr>
          <w:rFonts w:eastAsia="MS Gothic"/>
          <w:sz w:val="24"/>
          <w:szCs w:val="24"/>
          <w:lang w:val="es-ES_tradnl"/>
        </w:rPr>
      </w:pPr>
      <w:bookmarkStart w:id="128" w:name="_Toc153653882"/>
      <w:bookmarkStart w:id="129" w:name="_Toc153660194"/>
      <w:bookmarkStart w:id="130" w:name="_Toc157200414"/>
      <w:r w:rsidRPr="00B51D62">
        <w:rPr>
          <w:rFonts w:eastAsia="MS Gothic"/>
          <w:sz w:val="24"/>
          <w:szCs w:val="24"/>
          <w:lang w:val="es-ES_tradnl"/>
        </w:rPr>
        <w:t xml:space="preserve">3.1.3. </w:t>
      </w:r>
      <w:r w:rsidR="00B96114" w:rsidRPr="00B51D62">
        <w:rPr>
          <w:rFonts w:eastAsia="MS Gothic"/>
          <w:sz w:val="24"/>
          <w:szCs w:val="24"/>
          <w:lang w:val="es-ES_tradnl"/>
        </w:rPr>
        <w:t>Población y Muestra</w:t>
      </w:r>
      <w:bookmarkEnd w:id="127"/>
      <w:bookmarkEnd w:id="128"/>
      <w:bookmarkEnd w:id="129"/>
      <w:bookmarkEnd w:id="130"/>
    </w:p>
    <w:p w14:paraId="2BC5AAFE" w14:textId="05041A46" w:rsidR="005550EA" w:rsidRPr="00B51D62" w:rsidRDefault="006F2107" w:rsidP="006D3CC6">
      <w:pPr>
        <w:spacing w:line="480" w:lineRule="auto"/>
        <w:ind w:firstLine="720"/>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S</w:t>
      </w:r>
      <w:r w:rsidR="002015E1" w:rsidRPr="00B51D62">
        <w:rPr>
          <w:rFonts w:ascii="Times New Roman" w:eastAsia="Calibri" w:hAnsi="Times New Roman" w:cs="Times New Roman"/>
          <w:sz w:val="24"/>
          <w:szCs w:val="24"/>
          <w:lang w:val="es-ES_tradnl"/>
        </w:rPr>
        <w:t>e presenta el cálculo del tamaño de muestra necesario para realizar estimaciones precisas sobre una población finita. Se utiliza el cálculo de muestra finita con el objetivo de lograr una estimación confiable de una característica específica en una población universo de 1,359 individuos. La probabilidad de ocurrencia de un evento se establece en un 50%, y se busca un nivel de confianza del 95%, con un margen de error máximo del 5%. El parámetro estadístico Z asociado a este nivel de confianza es 1.96. siendo un total de 300 encuestados.</w:t>
      </w:r>
    </w:p>
    <w:p w14:paraId="0752E4E6" w14:textId="35B64018" w:rsidR="002015E1" w:rsidRPr="00B51D62" w:rsidRDefault="002015E1" w:rsidP="00E3501E">
      <w:pPr>
        <w:spacing w:line="360" w:lineRule="auto"/>
        <w:ind w:left="708" w:hanging="708"/>
        <w:jc w:val="center"/>
        <w:rPr>
          <w:rFonts w:ascii="Times New Roman" w:eastAsia="Calibri" w:hAnsi="Times New Roman" w:cs="Times New Roman"/>
          <w:sz w:val="24"/>
          <w:szCs w:val="24"/>
          <w:lang w:val="es-ES_tradnl"/>
        </w:rPr>
      </w:pPr>
      <w:r w:rsidRPr="00B51D62">
        <w:rPr>
          <w:rFonts w:ascii="Times New Roman" w:eastAsia="Calibri" w:hAnsi="Times New Roman" w:cs="Times New Roman"/>
          <w:noProof/>
          <w:sz w:val="24"/>
          <w:szCs w:val="24"/>
          <w:lang w:eastAsia="es-HN"/>
        </w:rPr>
        <w:drawing>
          <wp:inline distT="0" distB="0" distL="0" distR="0" wp14:anchorId="054E187A" wp14:editId="7DD1AD80">
            <wp:extent cx="2798736" cy="955890"/>
            <wp:effectExtent l="0" t="0" r="1905" b="0"/>
            <wp:docPr id="16" name="Imagen 15">
              <a:extLst xmlns:a="http://schemas.openxmlformats.org/drawingml/2006/main">
                <a:ext uri="{FF2B5EF4-FFF2-40B4-BE49-F238E27FC236}">
                  <a16:creationId xmlns:a16="http://schemas.microsoft.com/office/drawing/2014/main" id="{00000000-0008-0000-0B00-000010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00000000-0008-0000-0B00-000010000000}"/>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98736" cy="955890"/>
                    </a:xfrm>
                    <a:prstGeom prst="rect">
                      <a:avLst/>
                    </a:prstGeom>
                    <a:noFill/>
                  </pic:spPr>
                </pic:pic>
              </a:graphicData>
            </a:graphic>
          </wp:inline>
        </w:drawing>
      </w:r>
    </w:p>
    <w:tbl>
      <w:tblPr>
        <w:tblW w:w="7425" w:type="dxa"/>
        <w:jc w:val="center"/>
        <w:tblCellMar>
          <w:left w:w="70" w:type="dxa"/>
          <w:right w:w="70" w:type="dxa"/>
        </w:tblCellMar>
        <w:tblLook w:val="04A0" w:firstRow="1" w:lastRow="0" w:firstColumn="1" w:lastColumn="0" w:noHBand="0" w:noVBand="1"/>
      </w:tblPr>
      <w:tblGrid>
        <w:gridCol w:w="4895"/>
        <w:gridCol w:w="2530"/>
      </w:tblGrid>
      <w:tr w:rsidR="002015E1" w:rsidRPr="006D3CC6" w14:paraId="0BD3125F" w14:textId="77777777" w:rsidTr="006D3CC6">
        <w:trPr>
          <w:trHeight w:val="219"/>
          <w:jc w:val="center"/>
        </w:trPr>
        <w:tc>
          <w:tcPr>
            <w:tcW w:w="7425"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2240B52" w14:textId="77777777" w:rsidR="002015E1" w:rsidRPr="006D3CC6" w:rsidRDefault="002015E1" w:rsidP="0049639D">
            <w:pPr>
              <w:spacing w:after="0" w:line="240" w:lineRule="auto"/>
              <w:ind w:left="488" w:hanging="488"/>
              <w:jc w:val="both"/>
              <w:rPr>
                <w:rFonts w:ascii="Times New Roman" w:eastAsia="Times New Roman" w:hAnsi="Times New Roman" w:cs="Times New Roman"/>
                <w:b/>
                <w:bCs/>
                <w:color w:val="000000"/>
                <w:sz w:val="18"/>
                <w:szCs w:val="18"/>
                <w:lang w:val="es-ES_tradnl" w:eastAsia="es-HN"/>
              </w:rPr>
            </w:pPr>
            <w:r w:rsidRPr="006D3CC6">
              <w:rPr>
                <w:rFonts w:ascii="Times New Roman" w:eastAsia="Times New Roman" w:hAnsi="Times New Roman" w:cs="Times New Roman"/>
                <w:b/>
                <w:bCs/>
                <w:color w:val="000000"/>
                <w:sz w:val="18"/>
                <w:szCs w:val="18"/>
                <w:lang w:val="es-ES_tradnl" w:eastAsia="es-HN"/>
              </w:rPr>
              <w:t>Cálculo de Muestra Finita</w:t>
            </w:r>
          </w:p>
        </w:tc>
      </w:tr>
      <w:tr w:rsidR="002015E1" w:rsidRPr="006D3CC6" w14:paraId="4F5DB4BE"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3B748839"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N Tamaño de la Población Universo</w:t>
            </w:r>
          </w:p>
        </w:tc>
        <w:tc>
          <w:tcPr>
            <w:tcW w:w="2529" w:type="dxa"/>
            <w:tcBorders>
              <w:top w:val="nil"/>
              <w:left w:val="nil"/>
              <w:bottom w:val="single" w:sz="8" w:space="0" w:color="auto"/>
              <w:right w:val="single" w:sz="8" w:space="0" w:color="auto"/>
            </w:tcBorders>
            <w:shd w:val="clear" w:color="auto" w:fill="auto"/>
            <w:noWrap/>
            <w:vAlign w:val="bottom"/>
            <w:hideMark/>
          </w:tcPr>
          <w:p w14:paraId="009AD804"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 xml:space="preserve">                                         1,359 </w:t>
            </w:r>
          </w:p>
        </w:tc>
      </w:tr>
      <w:tr w:rsidR="002015E1" w:rsidRPr="006D3CC6" w14:paraId="565A24AA"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58EBCC11"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p probabilidad que ocurra un evento</w:t>
            </w:r>
          </w:p>
        </w:tc>
        <w:tc>
          <w:tcPr>
            <w:tcW w:w="2529" w:type="dxa"/>
            <w:tcBorders>
              <w:top w:val="nil"/>
              <w:left w:val="nil"/>
              <w:bottom w:val="single" w:sz="8" w:space="0" w:color="auto"/>
              <w:right w:val="single" w:sz="8" w:space="0" w:color="auto"/>
            </w:tcBorders>
            <w:shd w:val="clear" w:color="auto" w:fill="auto"/>
            <w:noWrap/>
            <w:vAlign w:val="bottom"/>
            <w:hideMark/>
          </w:tcPr>
          <w:p w14:paraId="690094D2"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0.5</w:t>
            </w:r>
          </w:p>
        </w:tc>
      </w:tr>
      <w:tr w:rsidR="002015E1" w:rsidRPr="006D3CC6" w14:paraId="30413995"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5B3D6892"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q probabilidad que no ocurra en evento</w:t>
            </w:r>
          </w:p>
        </w:tc>
        <w:tc>
          <w:tcPr>
            <w:tcW w:w="2529" w:type="dxa"/>
            <w:tcBorders>
              <w:top w:val="nil"/>
              <w:left w:val="nil"/>
              <w:bottom w:val="single" w:sz="8" w:space="0" w:color="auto"/>
              <w:right w:val="single" w:sz="8" w:space="0" w:color="auto"/>
            </w:tcBorders>
            <w:shd w:val="clear" w:color="auto" w:fill="auto"/>
            <w:noWrap/>
            <w:vAlign w:val="bottom"/>
            <w:hideMark/>
          </w:tcPr>
          <w:p w14:paraId="5DE18892"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0.5</w:t>
            </w:r>
          </w:p>
        </w:tc>
      </w:tr>
      <w:tr w:rsidR="002015E1" w:rsidRPr="006D3CC6" w14:paraId="5D789F6E"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514ADC39" w14:textId="00C80AB9" w:rsidR="002015E1" w:rsidRPr="006D3CC6" w:rsidRDefault="00427C27"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el</w:t>
            </w:r>
            <w:r w:rsidR="002015E1" w:rsidRPr="006D3CC6">
              <w:rPr>
                <w:rFonts w:ascii="Times New Roman" w:eastAsia="Times New Roman" w:hAnsi="Times New Roman" w:cs="Times New Roman"/>
                <w:color w:val="000000"/>
                <w:sz w:val="18"/>
                <w:szCs w:val="18"/>
                <w:lang w:val="es-ES_tradnl" w:eastAsia="es-HN"/>
              </w:rPr>
              <w:t xml:space="preserve"> error de la estimación máximo aceptado</w:t>
            </w:r>
          </w:p>
        </w:tc>
        <w:tc>
          <w:tcPr>
            <w:tcW w:w="2529" w:type="dxa"/>
            <w:tcBorders>
              <w:top w:val="nil"/>
              <w:left w:val="nil"/>
              <w:bottom w:val="single" w:sz="8" w:space="0" w:color="auto"/>
              <w:right w:val="single" w:sz="8" w:space="0" w:color="auto"/>
            </w:tcBorders>
            <w:shd w:val="clear" w:color="auto" w:fill="auto"/>
            <w:noWrap/>
            <w:vAlign w:val="bottom"/>
            <w:hideMark/>
          </w:tcPr>
          <w:p w14:paraId="3FEF6168"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0.05</w:t>
            </w:r>
          </w:p>
        </w:tc>
      </w:tr>
      <w:tr w:rsidR="002015E1" w:rsidRPr="006D3CC6" w14:paraId="66FAAF17"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77893831"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Z parámetro estadístico depende del nivel de confianza</w:t>
            </w:r>
          </w:p>
        </w:tc>
        <w:tc>
          <w:tcPr>
            <w:tcW w:w="2529" w:type="dxa"/>
            <w:tcBorders>
              <w:top w:val="nil"/>
              <w:left w:val="nil"/>
              <w:bottom w:val="single" w:sz="8" w:space="0" w:color="auto"/>
              <w:right w:val="single" w:sz="8" w:space="0" w:color="auto"/>
            </w:tcBorders>
            <w:shd w:val="clear" w:color="auto" w:fill="auto"/>
            <w:noWrap/>
            <w:vAlign w:val="bottom"/>
            <w:hideMark/>
          </w:tcPr>
          <w:p w14:paraId="663DABF4"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1.96</w:t>
            </w:r>
          </w:p>
        </w:tc>
      </w:tr>
      <w:tr w:rsidR="002015E1" w:rsidRPr="006D3CC6" w14:paraId="208048CB"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3A1C046F"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Nivel de confianza</w:t>
            </w:r>
          </w:p>
        </w:tc>
        <w:tc>
          <w:tcPr>
            <w:tcW w:w="2529" w:type="dxa"/>
            <w:tcBorders>
              <w:top w:val="nil"/>
              <w:left w:val="nil"/>
              <w:bottom w:val="single" w:sz="8" w:space="0" w:color="auto"/>
              <w:right w:val="single" w:sz="8" w:space="0" w:color="auto"/>
            </w:tcBorders>
            <w:shd w:val="clear" w:color="auto" w:fill="auto"/>
            <w:noWrap/>
            <w:vAlign w:val="bottom"/>
            <w:hideMark/>
          </w:tcPr>
          <w:p w14:paraId="5FE2F28F"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95%</w:t>
            </w:r>
          </w:p>
        </w:tc>
      </w:tr>
      <w:tr w:rsidR="002015E1" w:rsidRPr="006D3CC6" w14:paraId="159632CC" w14:textId="77777777" w:rsidTr="006D3CC6">
        <w:trPr>
          <w:trHeight w:val="219"/>
          <w:jc w:val="center"/>
        </w:trPr>
        <w:tc>
          <w:tcPr>
            <w:tcW w:w="4895" w:type="dxa"/>
            <w:tcBorders>
              <w:top w:val="nil"/>
              <w:left w:val="single" w:sz="8" w:space="0" w:color="auto"/>
              <w:bottom w:val="single" w:sz="8" w:space="0" w:color="auto"/>
              <w:right w:val="single" w:sz="8" w:space="0" w:color="auto"/>
            </w:tcBorders>
            <w:shd w:val="clear" w:color="auto" w:fill="auto"/>
            <w:noWrap/>
            <w:vAlign w:val="bottom"/>
            <w:hideMark/>
          </w:tcPr>
          <w:p w14:paraId="74755C59" w14:textId="77777777" w:rsidR="002015E1" w:rsidRPr="006D3CC6" w:rsidRDefault="002015E1" w:rsidP="0049639D">
            <w:pPr>
              <w:spacing w:after="0" w:line="240" w:lineRule="auto"/>
              <w:ind w:left="488" w:hanging="488"/>
              <w:jc w:val="both"/>
              <w:rPr>
                <w:rFonts w:ascii="Times New Roman" w:eastAsia="Times New Roman" w:hAnsi="Times New Roman" w:cs="Times New Roman"/>
                <w:b/>
                <w:bCs/>
                <w:color w:val="000000"/>
                <w:sz w:val="18"/>
                <w:szCs w:val="18"/>
                <w:lang w:val="es-ES_tradnl" w:eastAsia="es-HN"/>
              </w:rPr>
            </w:pPr>
            <w:r w:rsidRPr="006D3CC6">
              <w:rPr>
                <w:rFonts w:ascii="Times New Roman" w:eastAsia="Times New Roman" w:hAnsi="Times New Roman" w:cs="Times New Roman"/>
                <w:b/>
                <w:bCs/>
                <w:color w:val="000000"/>
                <w:sz w:val="18"/>
                <w:szCs w:val="18"/>
                <w:lang w:val="es-ES_tradnl" w:eastAsia="es-HN"/>
              </w:rPr>
              <w:t>n tamaño de la muestra buscada</w:t>
            </w:r>
          </w:p>
        </w:tc>
        <w:tc>
          <w:tcPr>
            <w:tcW w:w="2529" w:type="dxa"/>
            <w:tcBorders>
              <w:top w:val="nil"/>
              <w:left w:val="nil"/>
              <w:bottom w:val="single" w:sz="8" w:space="0" w:color="auto"/>
              <w:right w:val="single" w:sz="8" w:space="0" w:color="auto"/>
            </w:tcBorders>
            <w:shd w:val="clear" w:color="auto" w:fill="auto"/>
            <w:noWrap/>
            <w:vAlign w:val="bottom"/>
            <w:hideMark/>
          </w:tcPr>
          <w:p w14:paraId="5564C2E8" w14:textId="77777777" w:rsidR="002015E1" w:rsidRPr="006D3CC6" w:rsidRDefault="002015E1" w:rsidP="0049639D">
            <w:pPr>
              <w:spacing w:after="0" w:line="240" w:lineRule="auto"/>
              <w:ind w:left="488" w:hanging="488"/>
              <w:jc w:val="both"/>
              <w:rPr>
                <w:rFonts w:ascii="Times New Roman" w:eastAsia="Times New Roman" w:hAnsi="Times New Roman" w:cs="Times New Roman"/>
                <w:color w:val="000000"/>
                <w:sz w:val="18"/>
                <w:szCs w:val="18"/>
                <w:lang w:val="es-ES_tradnl" w:eastAsia="es-HN"/>
              </w:rPr>
            </w:pPr>
            <w:r w:rsidRPr="006D3CC6">
              <w:rPr>
                <w:rFonts w:ascii="Times New Roman" w:eastAsia="Times New Roman" w:hAnsi="Times New Roman" w:cs="Times New Roman"/>
                <w:color w:val="000000"/>
                <w:sz w:val="18"/>
                <w:szCs w:val="18"/>
                <w:lang w:val="es-ES_tradnl" w:eastAsia="es-HN"/>
              </w:rPr>
              <w:t>300</w:t>
            </w:r>
          </w:p>
        </w:tc>
      </w:tr>
    </w:tbl>
    <w:p w14:paraId="4CF69868" w14:textId="1A9C0F62" w:rsidR="009937B3" w:rsidRPr="008B2A9A" w:rsidRDefault="00B96114" w:rsidP="008B2A9A">
      <w:pPr>
        <w:pStyle w:val="Ttulo2"/>
        <w:spacing w:line="480" w:lineRule="auto"/>
        <w:ind w:left="709"/>
        <w:rPr>
          <w:rFonts w:eastAsia="MS Gothic"/>
          <w:sz w:val="24"/>
          <w:szCs w:val="24"/>
        </w:rPr>
      </w:pPr>
      <w:bookmarkStart w:id="131" w:name="_Toc150195615"/>
      <w:bookmarkStart w:id="132" w:name="_Toc153623482"/>
      <w:bookmarkStart w:id="133" w:name="_Toc153641113"/>
      <w:bookmarkStart w:id="134" w:name="_Toc153653883"/>
      <w:bookmarkStart w:id="135" w:name="_Toc153660195"/>
      <w:bookmarkStart w:id="136" w:name="_Toc157200415"/>
      <w:r w:rsidRPr="008B2A9A">
        <w:rPr>
          <w:rFonts w:eastAsia="MS Gothic"/>
          <w:sz w:val="24"/>
          <w:szCs w:val="24"/>
        </w:rPr>
        <w:t>3.1.4. Técnicas e Instrumentos para la Recolección de Datos</w:t>
      </w:r>
      <w:bookmarkEnd w:id="131"/>
      <w:bookmarkEnd w:id="132"/>
      <w:bookmarkEnd w:id="133"/>
      <w:bookmarkEnd w:id="134"/>
      <w:bookmarkEnd w:id="135"/>
      <w:bookmarkEnd w:id="136"/>
    </w:p>
    <w:p w14:paraId="133DD41D" w14:textId="77777777" w:rsidR="009937B3" w:rsidRPr="00B51D62" w:rsidRDefault="009937B3"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Se utilizarán las siguientes técnicas e instrumentos:</w:t>
      </w:r>
    </w:p>
    <w:p w14:paraId="312C806A" w14:textId="507A7D4E" w:rsidR="00A40D2A" w:rsidRPr="00B51D62" w:rsidRDefault="009937B3"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b/>
          <w:bCs/>
          <w:sz w:val="24"/>
          <w:szCs w:val="24"/>
          <w:lang w:val="es-ES_tradnl"/>
        </w:rPr>
        <w:t xml:space="preserve">Entrevista: </w:t>
      </w:r>
      <w:r w:rsidRPr="00B51D62">
        <w:rPr>
          <w:rFonts w:ascii="Times New Roman" w:hAnsi="Times New Roman" w:cs="Times New Roman"/>
          <w:sz w:val="24"/>
          <w:szCs w:val="24"/>
          <w:lang w:val="es-ES_tradnl"/>
        </w:rPr>
        <w:t xml:space="preserve">Se </w:t>
      </w:r>
      <w:r w:rsidR="008A4C61" w:rsidRPr="00B51D62">
        <w:rPr>
          <w:rFonts w:ascii="Times New Roman" w:hAnsi="Times New Roman" w:cs="Times New Roman"/>
          <w:sz w:val="24"/>
          <w:szCs w:val="24"/>
          <w:lang w:val="es-ES_tradnl"/>
        </w:rPr>
        <w:t>realizará</w:t>
      </w:r>
      <w:r w:rsidRPr="00B51D62">
        <w:rPr>
          <w:rFonts w:ascii="Times New Roman" w:hAnsi="Times New Roman" w:cs="Times New Roman"/>
          <w:sz w:val="24"/>
          <w:szCs w:val="24"/>
          <w:lang w:val="es-ES_tradnl"/>
        </w:rPr>
        <w:t xml:space="preserve"> </w:t>
      </w:r>
      <w:r w:rsidR="00CC2773" w:rsidRPr="00B51D62">
        <w:rPr>
          <w:rFonts w:ascii="Times New Roman" w:hAnsi="Times New Roman" w:cs="Times New Roman"/>
          <w:sz w:val="24"/>
          <w:szCs w:val="24"/>
          <w:lang w:val="es-ES_tradnl"/>
        </w:rPr>
        <w:t>entrevista a</w:t>
      </w:r>
      <w:r w:rsidRPr="00B51D62">
        <w:rPr>
          <w:rFonts w:ascii="Times New Roman" w:hAnsi="Times New Roman" w:cs="Times New Roman"/>
          <w:sz w:val="24"/>
          <w:szCs w:val="24"/>
          <w:lang w:val="es-ES_tradnl"/>
        </w:rPr>
        <w:t xml:space="preserve"> personal clave de la </w:t>
      </w:r>
      <w:r w:rsidR="008A4C61" w:rsidRPr="00B51D62">
        <w:rPr>
          <w:rFonts w:ascii="Times New Roman" w:hAnsi="Times New Roman" w:cs="Times New Roman"/>
          <w:sz w:val="24"/>
          <w:szCs w:val="24"/>
          <w:lang w:val="es-ES_tradnl"/>
        </w:rPr>
        <w:t>Dirección</w:t>
      </w:r>
      <w:r w:rsidRPr="00B51D62">
        <w:rPr>
          <w:rFonts w:ascii="Times New Roman" w:hAnsi="Times New Roman" w:cs="Times New Roman"/>
          <w:sz w:val="24"/>
          <w:szCs w:val="24"/>
          <w:lang w:val="es-ES_tradnl"/>
        </w:rPr>
        <w:t xml:space="preserve"> de Talento </w:t>
      </w:r>
    </w:p>
    <w:p w14:paraId="5079D220" w14:textId="77777777" w:rsidR="00EE1720" w:rsidRPr="00B51D62" w:rsidRDefault="009937B3"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lastRenderedPageBreak/>
        <w:t>Humano.</w:t>
      </w:r>
      <w:r w:rsidR="00EE1720" w:rsidRPr="00B51D62">
        <w:rPr>
          <w:rFonts w:ascii="Times New Roman" w:hAnsi="Times New Roman" w:cs="Times New Roman"/>
          <w:sz w:val="24"/>
          <w:szCs w:val="24"/>
          <w:lang w:val="es-ES_tradnl"/>
        </w:rPr>
        <w:t xml:space="preserve"> </w:t>
      </w:r>
    </w:p>
    <w:p w14:paraId="5FA44018" w14:textId="7D7A1B64" w:rsidR="00EE1720" w:rsidRPr="00B51D62" w:rsidRDefault="00EE1720"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b/>
          <w:bCs/>
          <w:sz w:val="24"/>
          <w:szCs w:val="24"/>
          <w:lang w:val="es-ES_tradnl"/>
        </w:rPr>
        <w:t xml:space="preserve">Encuesta: </w:t>
      </w:r>
      <w:r w:rsidRPr="00B51D62">
        <w:rPr>
          <w:rFonts w:ascii="Times New Roman" w:hAnsi="Times New Roman" w:cs="Times New Roman"/>
          <w:sz w:val="24"/>
          <w:szCs w:val="24"/>
          <w:lang w:val="es-ES_tradnl"/>
        </w:rPr>
        <w:t xml:space="preserve">Se aplicará una encuesta al personal ocupante de los puestos de la muestra </w:t>
      </w:r>
    </w:p>
    <w:p w14:paraId="3B3BBACD" w14:textId="5B6808E7" w:rsidR="00EE1720" w:rsidRPr="00B51D62" w:rsidRDefault="00EE1720" w:rsidP="006D3CC6">
      <w:pPr>
        <w:spacing w:line="480" w:lineRule="auto"/>
        <w:ind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para recopilar información específica.</w:t>
      </w:r>
    </w:p>
    <w:p w14:paraId="72946E82" w14:textId="3BBF6486" w:rsidR="009937B3" w:rsidRPr="00B51D62" w:rsidRDefault="00A75D74" w:rsidP="008B2A9A">
      <w:pPr>
        <w:pStyle w:val="Ttulo2"/>
        <w:spacing w:line="480" w:lineRule="auto"/>
        <w:jc w:val="both"/>
        <w:rPr>
          <w:sz w:val="24"/>
          <w:szCs w:val="24"/>
          <w:lang w:val="es-ES_tradnl"/>
        </w:rPr>
      </w:pPr>
      <w:bookmarkStart w:id="137" w:name="_Toc150195616"/>
      <w:bookmarkStart w:id="138" w:name="_Toc153623483"/>
      <w:bookmarkStart w:id="139" w:name="_Toc153641114"/>
      <w:bookmarkStart w:id="140" w:name="_Toc153653884"/>
      <w:bookmarkStart w:id="141" w:name="_Toc153660196"/>
      <w:bookmarkStart w:id="142" w:name="_Toc157200416"/>
      <w:bookmarkStart w:id="143" w:name="_Hlk151318085"/>
      <w:r w:rsidRPr="00B51D62">
        <w:rPr>
          <w:sz w:val="24"/>
          <w:szCs w:val="24"/>
          <w:lang w:val="es-ES_tradnl"/>
        </w:rPr>
        <w:t>3.1.</w:t>
      </w:r>
      <w:r w:rsidR="00935E96" w:rsidRPr="00B51D62">
        <w:rPr>
          <w:sz w:val="24"/>
          <w:szCs w:val="24"/>
          <w:lang w:val="es-ES_tradnl"/>
        </w:rPr>
        <w:t xml:space="preserve">5 </w:t>
      </w:r>
      <w:r w:rsidR="00EE1720" w:rsidRPr="00B51D62">
        <w:rPr>
          <w:sz w:val="24"/>
          <w:szCs w:val="24"/>
          <w:lang w:val="es-ES_tradnl"/>
        </w:rPr>
        <w:t>Plan de Recolección y Procesamiento de Dato</w:t>
      </w:r>
      <w:bookmarkEnd w:id="137"/>
      <w:r w:rsidR="00EE1720" w:rsidRPr="00B51D62">
        <w:rPr>
          <w:sz w:val="24"/>
          <w:szCs w:val="24"/>
          <w:lang w:val="es-ES_tradnl"/>
        </w:rPr>
        <w:t>s</w:t>
      </w:r>
      <w:bookmarkEnd w:id="138"/>
      <w:bookmarkEnd w:id="139"/>
      <w:bookmarkEnd w:id="140"/>
      <w:bookmarkEnd w:id="141"/>
      <w:bookmarkEnd w:id="142"/>
    </w:p>
    <w:bookmarkEnd w:id="143"/>
    <w:p w14:paraId="436076D3" w14:textId="426D803E" w:rsidR="009937B3" w:rsidRPr="00B51D62" w:rsidRDefault="009937B3" w:rsidP="006D3CC6">
      <w:pPr>
        <w:spacing w:line="480" w:lineRule="auto"/>
        <w:ind w:left="425"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se recopila información documental existente y se realizarán las entrevistas a las autoridades de la </w:t>
      </w:r>
      <w:r w:rsidR="00441FEB" w:rsidRPr="00B51D62">
        <w:rPr>
          <w:rFonts w:ascii="Times New Roman" w:hAnsi="Times New Roman" w:cs="Times New Roman"/>
          <w:sz w:val="24"/>
          <w:szCs w:val="24"/>
          <w:lang w:val="es-ES_tradnl"/>
        </w:rPr>
        <w:t>dirección</w:t>
      </w:r>
      <w:r w:rsidRPr="00B51D62">
        <w:rPr>
          <w:rFonts w:ascii="Times New Roman" w:hAnsi="Times New Roman" w:cs="Times New Roman"/>
          <w:sz w:val="24"/>
          <w:szCs w:val="24"/>
          <w:lang w:val="es-ES_tradnl"/>
        </w:rPr>
        <w:t xml:space="preserve"> de </w:t>
      </w:r>
      <w:r w:rsidR="00441FEB" w:rsidRPr="00B51D62">
        <w:rPr>
          <w:rFonts w:ascii="Times New Roman" w:hAnsi="Times New Roman" w:cs="Times New Roman"/>
          <w:sz w:val="24"/>
          <w:szCs w:val="24"/>
          <w:lang w:val="es-ES_tradnl"/>
        </w:rPr>
        <w:t>t</w:t>
      </w:r>
      <w:r w:rsidRPr="00B51D62">
        <w:rPr>
          <w:rFonts w:ascii="Times New Roman" w:hAnsi="Times New Roman" w:cs="Times New Roman"/>
          <w:sz w:val="24"/>
          <w:szCs w:val="24"/>
          <w:lang w:val="es-ES_tradnl"/>
        </w:rPr>
        <w:t xml:space="preserve">alento </w:t>
      </w:r>
      <w:r w:rsidR="00441FEB" w:rsidRPr="00B51D62">
        <w:rPr>
          <w:rFonts w:ascii="Times New Roman" w:hAnsi="Times New Roman" w:cs="Times New Roman"/>
          <w:sz w:val="24"/>
          <w:szCs w:val="24"/>
          <w:lang w:val="es-ES_tradnl"/>
        </w:rPr>
        <w:t>h</w:t>
      </w:r>
      <w:r w:rsidRPr="00B51D62">
        <w:rPr>
          <w:rFonts w:ascii="Times New Roman" w:hAnsi="Times New Roman" w:cs="Times New Roman"/>
          <w:sz w:val="24"/>
          <w:szCs w:val="24"/>
          <w:lang w:val="es-ES_tradnl"/>
        </w:rPr>
        <w:t>umano de Hondutel,</w:t>
      </w:r>
      <w:r w:rsidR="00CC3AC9" w:rsidRPr="00B51D62">
        <w:rPr>
          <w:rFonts w:ascii="Times New Roman" w:hAnsi="Times New Roman" w:cs="Times New Roman"/>
          <w:sz w:val="24"/>
          <w:szCs w:val="24"/>
          <w:lang w:val="es-ES_tradnl"/>
        </w:rPr>
        <w:t xml:space="preserve"> </w:t>
      </w:r>
      <w:r w:rsidRPr="00B51D62">
        <w:rPr>
          <w:rFonts w:ascii="Times New Roman" w:hAnsi="Times New Roman" w:cs="Times New Roman"/>
          <w:sz w:val="24"/>
          <w:szCs w:val="24"/>
          <w:lang w:val="es-ES_tradnl"/>
        </w:rPr>
        <w:t>En una segunda fase, se completará la información con las visitas de observación directa a los sitios de trabajo.</w:t>
      </w:r>
    </w:p>
    <w:p w14:paraId="295DF1FC" w14:textId="311C9CA6" w:rsidR="00A818B9" w:rsidRDefault="009937B3" w:rsidP="008B2A9A">
      <w:pPr>
        <w:spacing w:line="480" w:lineRule="auto"/>
        <w:ind w:left="425" w:firstLine="720"/>
        <w:jc w:val="both"/>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El trabajo de campo para la recolección de datos está programado para realizarse en un período aproximado de 1 mes y medio. Las entrevistas y la observación se </w:t>
      </w:r>
      <w:r w:rsidR="00A16150" w:rsidRPr="00B51D62">
        <w:rPr>
          <w:rFonts w:ascii="Times New Roman" w:hAnsi="Times New Roman" w:cs="Times New Roman"/>
          <w:sz w:val="24"/>
          <w:szCs w:val="24"/>
          <w:lang w:val="es-ES_tradnl"/>
        </w:rPr>
        <w:t>realizarán</w:t>
      </w:r>
      <w:r w:rsidRPr="00B51D62">
        <w:rPr>
          <w:rFonts w:ascii="Times New Roman" w:hAnsi="Times New Roman" w:cs="Times New Roman"/>
          <w:sz w:val="24"/>
          <w:szCs w:val="24"/>
          <w:lang w:val="es-ES_tradnl"/>
        </w:rPr>
        <w:t xml:space="preserve"> en las instalaciones de Hondutel. Los cuestionarios se </w:t>
      </w:r>
      <w:r w:rsidR="00A16150" w:rsidRPr="00B51D62">
        <w:rPr>
          <w:rFonts w:ascii="Times New Roman" w:hAnsi="Times New Roman" w:cs="Times New Roman"/>
          <w:sz w:val="24"/>
          <w:szCs w:val="24"/>
          <w:lang w:val="es-ES_tradnl"/>
        </w:rPr>
        <w:t>ejecutarán</w:t>
      </w:r>
      <w:r w:rsidRPr="00B51D62">
        <w:rPr>
          <w:rFonts w:ascii="Times New Roman" w:hAnsi="Times New Roman" w:cs="Times New Roman"/>
          <w:sz w:val="24"/>
          <w:szCs w:val="24"/>
          <w:lang w:val="es-ES_tradnl"/>
        </w:rPr>
        <w:t xml:space="preserve"> en </w:t>
      </w:r>
      <w:r w:rsidR="00A16150" w:rsidRPr="00B51D62">
        <w:rPr>
          <w:rFonts w:ascii="Times New Roman" w:hAnsi="Times New Roman" w:cs="Times New Roman"/>
          <w:sz w:val="24"/>
          <w:szCs w:val="24"/>
          <w:lang w:val="es-ES_tradnl"/>
        </w:rPr>
        <w:t>formato digital</w:t>
      </w:r>
      <w:r w:rsidRPr="00B51D62">
        <w:rPr>
          <w:rFonts w:ascii="Times New Roman" w:hAnsi="Times New Roman" w:cs="Times New Roman"/>
          <w:sz w:val="24"/>
          <w:szCs w:val="24"/>
          <w:lang w:val="es-ES_tradnl"/>
        </w:rPr>
        <w:t xml:space="preserve"> mediante un formulario en línea. </w:t>
      </w:r>
    </w:p>
    <w:p w14:paraId="7B620741" w14:textId="0781B270" w:rsidR="00A818B9" w:rsidRDefault="00A818B9" w:rsidP="006D3CC6">
      <w:pPr>
        <w:spacing w:line="480" w:lineRule="auto"/>
        <w:ind w:left="425" w:firstLine="720"/>
        <w:jc w:val="center"/>
        <w:rPr>
          <w:rFonts w:ascii="Times New Roman" w:hAnsi="Times New Roman" w:cs="Times New Roman"/>
          <w:sz w:val="24"/>
          <w:szCs w:val="24"/>
          <w:lang w:val="es-ES_tradnl"/>
        </w:rPr>
      </w:pPr>
    </w:p>
    <w:p w14:paraId="15A71E86" w14:textId="474AB81F" w:rsidR="008B2A9A" w:rsidRDefault="008B2A9A" w:rsidP="006D3CC6">
      <w:pPr>
        <w:spacing w:line="480" w:lineRule="auto"/>
        <w:ind w:left="425" w:firstLine="720"/>
        <w:jc w:val="center"/>
        <w:rPr>
          <w:rFonts w:ascii="Times New Roman" w:hAnsi="Times New Roman" w:cs="Times New Roman"/>
          <w:sz w:val="24"/>
          <w:szCs w:val="24"/>
          <w:lang w:val="es-ES_tradnl"/>
        </w:rPr>
      </w:pPr>
    </w:p>
    <w:p w14:paraId="18865501" w14:textId="6AEE7981" w:rsidR="008B2A9A" w:rsidRDefault="008B2A9A" w:rsidP="006D3CC6">
      <w:pPr>
        <w:spacing w:line="480" w:lineRule="auto"/>
        <w:ind w:left="425" w:firstLine="720"/>
        <w:jc w:val="center"/>
        <w:rPr>
          <w:rFonts w:ascii="Times New Roman" w:hAnsi="Times New Roman" w:cs="Times New Roman"/>
          <w:sz w:val="24"/>
          <w:szCs w:val="24"/>
          <w:lang w:val="es-ES_tradnl"/>
        </w:rPr>
      </w:pPr>
    </w:p>
    <w:p w14:paraId="59B83276" w14:textId="172E1EA9" w:rsidR="008B2A9A" w:rsidRDefault="008B2A9A" w:rsidP="006D3CC6">
      <w:pPr>
        <w:spacing w:line="480" w:lineRule="auto"/>
        <w:ind w:left="425" w:firstLine="720"/>
        <w:jc w:val="center"/>
        <w:rPr>
          <w:rFonts w:ascii="Times New Roman" w:hAnsi="Times New Roman" w:cs="Times New Roman"/>
          <w:sz w:val="24"/>
          <w:szCs w:val="24"/>
          <w:lang w:val="es-ES_tradnl"/>
        </w:rPr>
      </w:pPr>
    </w:p>
    <w:p w14:paraId="5F5AF99B" w14:textId="4026A2B3" w:rsidR="00FA4562" w:rsidRDefault="00FA4562" w:rsidP="006D3CC6">
      <w:pPr>
        <w:spacing w:line="480" w:lineRule="auto"/>
        <w:ind w:left="425" w:firstLine="720"/>
        <w:jc w:val="center"/>
        <w:rPr>
          <w:rFonts w:ascii="Times New Roman" w:hAnsi="Times New Roman" w:cs="Times New Roman"/>
          <w:sz w:val="24"/>
          <w:szCs w:val="24"/>
          <w:lang w:val="es-ES_tradnl"/>
        </w:rPr>
      </w:pPr>
    </w:p>
    <w:p w14:paraId="253C7C61" w14:textId="1C7C566E" w:rsidR="00FA4562" w:rsidRDefault="00FA4562" w:rsidP="006D3CC6">
      <w:pPr>
        <w:spacing w:line="480" w:lineRule="auto"/>
        <w:ind w:left="425" w:firstLine="720"/>
        <w:jc w:val="center"/>
        <w:rPr>
          <w:rFonts w:ascii="Times New Roman" w:hAnsi="Times New Roman" w:cs="Times New Roman"/>
          <w:sz w:val="24"/>
          <w:szCs w:val="24"/>
          <w:lang w:val="es-ES_tradnl"/>
        </w:rPr>
      </w:pPr>
    </w:p>
    <w:p w14:paraId="690C6E7C" w14:textId="77777777" w:rsidR="00FA4562" w:rsidRDefault="00FA4562" w:rsidP="006D3CC6">
      <w:pPr>
        <w:spacing w:line="480" w:lineRule="auto"/>
        <w:ind w:left="425" w:firstLine="720"/>
        <w:jc w:val="center"/>
        <w:rPr>
          <w:rFonts w:ascii="Times New Roman" w:hAnsi="Times New Roman" w:cs="Times New Roman"/>
          <w:sz w:val="24"/>
          <w:szCs w:val="24"/>
          <w:lang w:val="es-ES_tradnl"/>
        </w:rPr>
      </w:pPr>
    </w:p>
    <w:p w14:paraId="404C9C58" w14:textId="7A1FB905" w:rsidR="008B2A9A" w:rsidRDefault="008B2A9A" w:rsidP="006D3CC6">
      <w:pPr>
        <w:spacing w:line="480" w:lineRule="auto"/>
        <w:ind w:left="425" w:firstLine="720"/>
        <w:jc w:val="center"/>
        <w:rPr>
          <w:rFonts w:ascii="Times New Roman" w:hAnsi="Times New Roman" w:cs="Times New Roman"/>
          <w:sz w:val="24"/>
          <w:szCs w:val="24"/>
          <w:lang w:val="es-ES_tradnl"/>
        </w:rPr>
      </w:pPr>
    </w:p>
    <w:p w14:paraId="468C1801" w14:textId="77777777" w:rsidR="008B2A9A" w:rsidRPr="008B2A9A" w:rsidRDefault="004178EE" w:rsidP="008B2A9A">
      <w:pPr>
        <w:pStyle w:val="Ttulo1"/>
        <w:spacing w:line="480" w:lineRule="auto"/>
        <w:ind w:firstLine="720"/>
        <w:rPr>
          <w:sz w:val="24"/>
          <w:szCs w:val="24"/>
          <w:lang w:val="es-ES_tradnl"/>
        </w:rPr>
      </w:pPr>
      <w:bookmarkStart w:id="144" w:name="_Toc153623484"/>
      <w:bookmarkStart w:id="145" w:name="_Toc153641115"/>
      <w:bookmarkStart w:id="146" w:name="_Toc153653885"/>
      <w:bookmarkStart w:id="147" w:name="_Toc153660197"/>
      <w:bookmarkStart w:id="148" w:name="_Toc157200417"/>
      <w:r w:rsidRPr="008B2A9A">
        <w:rPr>
          <w:sz w:val="24"/>
          <w:szCs w:val="24"/>
          <w:lang w:val="es-ES_tradnl"/>
        </w:rPr>
        <w:lastRenderedPageBreak/>
        <w:t>CAPITULO IV. RESULTADOS Y ANALISIS</w:t>
      </w:r>
      <w:bookmarkStart w:id="149" w:name="_Toc153127751"/>
      <w:bookmarkStart w:id="150" w:name="_Toc153623485"/>
      <w:bookmarkStart w:id="151" w:name="_Toc153641116"/>
      <w:bookmarkEnd w:id="144"/>
      <w:bookmarkEnd w:id="145"/>
      <w:bookmarkEnd w:id="146"/>
      <w:bookmarkEnd w:id="147"/>
      <w:bookmarkEnd w:id="148"/>
      <w:r w:rsidR="00376A6A" w:rsidRPr="008B2A9A">
        <w:rPr>
          <w:sz w:val="24"/>
          <w:szCs w:val="24"/>
          <w:lang w:val="es-ES_tradnl"/>
        </w:rPr>
        <w:t xml:space="preserve">  </w:t>
      </w:r>
      <w:bookmarkStart w:id="152" w:name="_Toc153134721"/>
      <w:bookmarkStart w:id="153" w:name="_Toc153653886"/>
      <w:bookmarkStart w:id="154" w:name="_Toc153660198"/>
    </w:p>
    <w:p w14:paraId="6D436D52" w14:textId="77777777" w:rsidR="008B2A9A" w:rsidRPr="008B2A9A" w:rsidRDefault="008B2A9A" w:rsidP="008B2A9A">
      <w:pPr>
        <w:pStyle w:val="Ttulo1"/>
        <w:spacing w:line="480" w:lineRule="auto"/>
        <w:ind w:firstLine="720"/>
        <w:rPr>
          <w:rFonts w:eastAsiaTheme="majorEastAsia"/>
          <w:color w:val="0D0D0D" w:themeColor="text1" w:themeTint="F2"/>
          <w:sz w:val="24"/>
          <w:szCs w:val="24"/>
          <w:lang w:val="es-ES_tradnl"/>
        </w:rPr>
      </w:pPr>
      <w:bookmarkStart w:id="155" w:name="_Toc157200418"/>
      <w:r w:rsidRPr="008B2A9A">
        <w:rPr>
          <w:rFonts w:eastAsiaTheme="majorEastAsia"/>
          <w:color w:val="0D0D0D" w:themeColor="text1" w:themeTint="F2"/>
          <w:sz w:val="24"/>
          <w:szCs w:val="24"/>
          <w:lang w:val="es-ES_tradnl"/>
        </w:rPr>
        <w:t>4.1 Método de medición aplicado</w:t>
      </w:r>
      <w:bookmarkEnd w:id="152"/>
      <w:bookmarkEnd w:id="153"/>
      <w:bookmarkEnd w:id="154"/>
      <w:bookmarkEnd w:id="155"/>
    </w:p>
    <w:p w14:paraId="31384E64" w14:textId="41A1FF6C" w:rsidR="008B2A9A" w:rsidRPr="008B2A9A" w:rsidRDefault="008B2A9A" w:rsidP="008B2A9A">
      <w:pPr>
        <w:spacing w:line="480" w:lineRule="auto"/>
        <w:ind w:firstLine="720"/>
        <w:rPr>
          <w:rFonts w:ascii="Times New Roman" w:hAnsi="Times New Roman" w:cs="Times New Roman"/>
          <w:sz w:val="24"/>
          <w:szCs w:val="24"/>
          <w:lang w:val="es-ES_tradnl"/>
        </w:rPr>
      </w:pPr>
      <w:r w:rsidRPr="008B2A9A">
        <w:rPr>
          <w:rFonts w:ascii="Times New Roman" w:hAnsi="Times New Roman" w:cs="Times New Roman"/>
          <w:sz w:val="24"/>
          <w:szCs w:val="24"/>
          <w:lang w:val="es-ES_tradnl"/>
        </w:rPr>
        <w:t>El método utilizado para recolectar los datos fue una encuesta en línea creada con Google Forms</w:t>
      </w:r>
      <w:r w:rsidR="00B64AD7">
        <w:rPr>
          <w:rFonts w:ascii="Times New Roman" w:hAnsi="Times New Roman" w:cs="Times New Roman"/>
          <w:sz w:val="24"/>
          <w:szCs w:val="24"/>
          <w:lang w:val="es-ES_tradnl"/>
        </w:rPr>
        <w:t>, e</w:t>
      </w:r>
      <w:r w:rsidRPr="008B2A9A">
        <w:rPr>
          <w:rFonts w:ascii="Times New Roman" w:hAnsi="Times New Roman" w:cs="Times New Roman"/>
          <w:sz w:val="24"/>
          <w:szCs w:val="24"/>
          <w:lang w:val="es-ES_tradnl"/>
        </w:rPr>
        <w:t>sta herramienta fue seleccionada por su facilidad de uso, capacidad para llegar a un gran número de participantes de forma rápida y económica, así como por la posibilidad de exportar los resultados a una hoja de cálculo para su posterior análisis.</w:t>
      </w:r>
    </w:p>
    <w:p w14:paraId="07FF7306" w14:textId="4CEF83F3" w:rsidR="00FA4562" w:rsidRDefault="008B2A9A" w:rsidP="00FA4562">
      <w:pPr>
        <w:spacing w:line="480" w:lineRule="auto"/>
        <w:ind w:firstLine="720"/>
        <w:rPr>
          <w:rFonts w:ascii="Times New Roman" w:eastAsia="Times New Roman" w:hAnsi="Times New Roman" w:cs="Times New Roman"/>
          <w:color w:val="000000"/>
          <w:sz w:val="24"/>
          <w:szCs w:val="24"/>
          <w:lang w:val="es-ES_tradnl" w:eastAsia="es-HN"/>
        </w:rPr>
      </w:pPr>
      <w:r w:rsidRPr="008B2A9A">
        <w:rPr>
          <w:rFonts w:ascii="Times New Roman" w:eastAsia="Times New Roman" w:hAnsi="Times New Roman" w:cs="Times New Roman"/>
          <w:color w:val="000000"/>
          <w:sz w:val="24"/>
          <w:szCs w:val="24"/>
          <w:lang w:val="es-ES_tradnl" w:eastAsia="es-HN"/>
        </w:rPr>
        <w:t xml:space="preserve">Google </w:t>
      </w:r>
      <w:r w:rsidRPr="00427C27">
        <w:rPr>
          <w:rFonts w:ascii="Times New Roman" w:eastAsia="Times New Roman" w:hAnsi="Times New Roman" w:cs="Times New Roman"/>
          <w:color w:val="000000"/>
          <w:sz w:val="24"/>
          <w:szCs w:val="24"/>
          <w:lang w:eastAsia="es-HN"/>
        </w:rPr>
        <w:t>Forms</w:t>
      </w:r>
      <w:r w:rsidRPr="008B2A9A">
        <w:rPr>
          <w:rFonts w:ascii="Times New Roman" w:eastAsia="Times New Roman" w:hAnsi="Times New Roman" w:cs="Times New Roman"/>
          <w:color w:val="000000"/>
          <w:sz w:val="24"/>
          <w:szCs w:val="24"/>
          <w:lang w:val="es-ES_tradnl" w:eastAsia="es-HN"/>
        </w:rPr>
        <w:t xml:space="preserve"> permitió diseñar una encuesta atractiva y amigable lo cual incentivó una mayor participación</w:t>
      </w:r>
      <w:r w:rsidR="00B64AD7">
        <w:rPr>
          <w:rFonts w:ascii="Times New Roman" w:eastAsia="Times New Roman" w:hAnsi="Times New Roman" w:cs="Times New Roman"/>
          <w:color w:val="000000"/>
          <w:sz w:val="24"/>
          <w:szCs w:val="24"/>
          <w:lang w:val="es-ES_tradnl" w:eastAsia="es-HN"/>
        </w:rPr>
        <w:t>, a</w:t>
      </w:r>
      <w:r w:rsidRPr="008B2A9A">
        <w:rPr>
          <w:rFonts w:ascii="Times New Roman" w:eastAsia="Times New Roman" w:hAnsi="Times New Roman" w:cs="Times New Roman"/>
          <w:color w:val="000000"/>
          <w:sz w:val="24"/>
          <w:szCs w:val="24"/>
          <w:lang w:val="es-ES_tradnl" w:eastAsia="es-HN"/>
        </w:rPr>
        <w:t>demás, al ser una plataforma en línea, se pudo compartir el enlace de la encuesta a través de distintos medios como email, redes sociales, etc., logrando acceder a participantes geográficamente dispersos.</w:t>
      </w:r>
      <w:r w:rsidR="00FA4562">
        <w:rPr>
          <w:rFonts w:ascii="Times New Roman" w:eastAsia="Times New Roman" w:hAnsi="Times New Roman" w:cs="Times New Roman"/>
          <w:color w:val="000000"/>
          <w:sz w:val="24"/>
          <w:szCs w:val="24"/>
          <w:lang w:val="es-ES_tradnl" w:eastAsia="es-HN"/>
        </w:rPr>
        <w:t xml:space="preserve"> </w:t>
      </w:r>
    </w:p>
    <w:p w14:paraId="5689CC2B" w14:textId="77777777" w:rsidR="00FA4562" w:rsidRDefault="008B2A9A" w:rsidP="00FA4562">
      <w:pPr>
        <w:spacing w:line="480" w:lineRule="auto"/>
        <w:ind w:firstLine="720"/>
        <w:rPr>
          <w:rFonts w:ascii="Times New Roman" w:eastAsia="Times New Roman" w:hAnsi="Times New Roman" w:cs="Times New Roman"/>
          <w:color w:val="000000"/>
          <w:sz w:val="24"/>
          <w:szCs w:val="24"/>
          <w:lang w:val="es-ES_tradnl" w:eastAsia="es-HN"/>
        </w:rPr>
      </w:pPr>
      <w:r w:rsidRPr="008B2A9A">
        <w:rPr>
          <w:rFonts w:ascii="Times New Roman" w:eastAsia="Times New Roman" w:hAnsi="Times New Roman" w:cs="Times New Roman"/>
          <w:color w:val="000000"/>
          <w:sz w:val="24"/>
          <w:szCs w:val="24"/>
          <w:lang w:val="es-ES_tradnl" w:eastAsia="es-HN"/>
        </w:rPr>
        <w:t>Otra ventaja de Google Forms fue la recolección automatizada de las respuestas en una planilla de cálculo de Google, facilitando la sistematización de los datos para el análisis estadístico.</w:t>
      </w:r>
      <w:r w:rsidR="00FA4562">
        <w:rPr>
          <w:rFonts w:ascii="Times New Roman" w:eastAsia="Times New Roman" w:hAnsi="Times New Roman" w:cs="Times New Roman"/>
          <w:color w:val="000000"/>
          <w:sz w:val="24"/>
          <w:szCs w:val="24"/>
          <w:lang w:val="es-ES_tradnl" w:eastAsia="es-HN"/>
        </w:rPr>
        <w:t xml:space="preserve"> </w:t>
      </w:r>
    </w:p>
    <w:p w14:paraId="5F6471D4" w14:textId="77777777" w:rsidR="00FA4562" w:rsidRDefault="008B2A9A" w:rsidP="00FA4562">
      <w:pPr>
        <w:spacing w:line="480" w:lineRule="auto"/>
        <w:ind w:firstLine="720"/>
        <w:rPr>
          <w:rFonts w:ascii="Times New Roman" w:eastAsia="Times New Roman" w:hAnsi="Times New Roman" w:cs="Times New Roman"/>
          <w:color w:val="000000"/>
          <w:sz w:val="24"/>
          <w:szCs w:val="24"/>
          <w:lang w:val="es-ES_tradnl" w:eastAsia="es-HN"/>
        </w:rPr>
      </w:pPr>
      <w:r w:rsidRPr="008B2A9A">
        <w:rPr>
          <w:rFonts w:ascii="Times New Roman" w:eastAsia="Times New Roman" w:hAnsi="Times New Roman" w:cs="Times New Roman"/>
          <w:color w:val="000000"/>
          <w:sz w:val="24"/>
          <w:szCs w:val="24"/>
          <w:lang w:val="es-ES_tradnl" w:eastAsia="es-HN"/>
        </w:rPr>
        <w:t>Para el análisis estadístico de los datos se utilizó el software SPSS. Esta herramienta de análisis predictivo permitió examinar las respuestas utilizando estadística descriptiva e inferencial, identificando tendencias, patrones y correlaciones relevantes para el objetivo de la investigación. Entre los análisis realizados se incluyeron frecuencias, cruces de variables, comparación de medias y análisis factorial, entre otros.</w:t>
      </w:r>
      <w:r w:rsidR="00FA4562">
        <w:rPr>
          <w:rFonts w:ascii="Times New Roman" w:eastAsia="Times New Roman" w:hAnsi="Times New Roman" w:cs="Times New Roman"/>
          <w:color w:val="000000"/>
          <w:sz w:val="24"/>
          <w:szCs w:val="24"/>
          <w:lang w:val="es-ES_tradnl" w:eastAsia="es-HN"/>
        </w:rPr>
        <w:t xml:space="preserve"> </w:t>
      </w:r>
    </w:p>
    <w:p w14:paraId="64AC3149" w14:textId="77777777" w:rsidR="00FA4562" w:rsidRDefault="00A818B9" w:rsidP="00FA4562">
      <w:pPr>
        <w:spacing w:line="480" w:lineRule="auto"/>
        <w:ind w:firstLine="720"/>
        <w:rPr>
          <w:rFonts w:ascii="Times New Roman" w:eastAsia="Times New Roman" w:hAnsi="Times New Roman" w:cs="Times New Roman"/>
          <w:color w:val="000000"/>
          <w:sz w:val="24"/>
          <w:szCs w:val="24"/>
          <w:lang w:val="es-ES_tradnl" w:eastAsia="es-HN"/>
        </w:rPr>
      </w:pPr>
      <w:r w:rsidRPr="008B2A9A">
        <w:rPr>
          <w:rFonts w:ascii="Times New Roman" w:eastAsia="Times New Roman" w:hAnsi="Times New Roman" w:cs="Times New Roman"/>
          <w:color w:val="000000"/>
          <w:sz w:val="24"/>
          <w:szCs w:val="24"/>
          <w:lang w:val="es-ES_tradnl" w:eastAsia="es-HN"/>
        </w:rPr>
        <w:t>La elección de SPSS se basó en la amplia gama de pruebas estadísticas que ofrece este programa, su capacidad para manejar grandes bases de datos provenientes de encuestas y su uso extendido en el ámbito investigativo de las ciencias sociales.</w:t>
      </w:r>
      <w:bookmarkStart w:id="156" w:name="_Toc153127752"/>
      <w:bookmarkStart w:id="157" w:name="_Toc153623486"/>
      <w:bookmarkStart w:id="158" w:name="_Toc153641117"/>
      <w:bookmarkStart w:id="159" w:name="_Toc153653887"/>
      <w:bookmarkStart w:id="160" w:name="_Toc153660199"/>
      <w:bookmarkEnd w:id="149"/>
      <w:bookmarkEnd w:id="150"/>
      <w:bookmarkEnd w:id="151"/>
    </w:p>
    <w:p w14:paraId="14965952" w14:textId="15A13648" w:rsidR="00EE1720" w:rsidRPr="00FA4562" w:rsidRDefault="00EE1720" w:rsidP="00FA4562">
      <w:pPr>
        <w:pStyle w:val="Ttulo2"/>
        <w:rPr>
          <w:sz w:val="24"/>
          <w:szCs w:val="24"/>
        </w:rPr>
      </w:pPr>
      <w:bookmarkStart w:id="161" w:name="_Toc157200419"/>
      <w:r w:rsidRPr="00FA4562">
        <w:rPr>
          <w:sz w:val="24"/>
          <w:szCs w:val="24"/>
        </w:rPr>
        <w:lastRenderedPageBreak/>
        <w:t>4.1.1 Justificación</w:t>
      </w:r>
      <w:bookmarkEnd w:id="156"/>
      <w:bookmarkEnd w:id="157"/>
      <w:bookmarkEnd w:id="158"/>
      <w:bookmarkEnd w:id="159"/>
      <w:bookmarkEnd w:id="160"/>
      <w:bookmarkEnd w:id="161"/>
    </w:p>
    <w:p w14:paraId="66ED62AC" w14:textId="77777777" w:rsidR="00EE1720" w:rsidRPr="008B2A9A" w:rsidRDefault="00EE1720" w:rsidP="008B2A9A">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La encuesta en línea elaborada con Google Forms fue seleccionada como método de recolección de datos en esta investigación por que permite acceder a una muestra de gran tamaño y diversa en cuanto a ubicación geográfica, demografía, aumentando la representatividad de los resultados.</w:t>
      </w:r>
    </w:p>
    <w:p w14:paraId="3BEF500E" w14:textId="77777777" w:rsidR="00EE1720" w:rsidRPr="008B2A9A" w:rsidRDefault="00EE1720" w:rsidP="008B2A9A">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Es una herramienta muy fácil de usar, tanto para quien diseña la encuesta como para quien responde. Esto posibilita obtener datos de calidad, al ser auto administrada, la encuesta en línea facilita la sinceridad en las respuestas sobre ciertos temas que la gente podría sentirse incómoda de reconocer frente a un encuestador.</w:t>
      </w:r>
    </w:p>
    <w:p w14:paraId="66DEEE51" w14:textId="77777777" w:rsidR="00EE1720" w:rsidRPr="008B2A9A" w:rsidRDefault="00EE1720" w:rsidP="008B2A9A">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Optimiza considerablemente el tiempo y los recursos, ya que la recolección y procesamiento de datos es automatizada y Permite obtener resultados en tiempo real, facilitando el monitoreo del progreso del trabajo de campo.</w:t>
      </w:r>
    </w:p>
    <w:p w14:paraId="11699356" w14:textId="3CEBA226" w:rsidR="00EE1720" w:rsidRPr="008B2A9A" w:rsidRDefault="00EE1720" w:rsidP="008B2A9A">
      <w:pPr>
        <w:spacing w:before="100" w:beforeAutospacing="1" w:after="100" w:afterAutospacing="1" w:line="480" w:lineRule="auto"/>
        <w:ind w:firstLine="720"/>
        <w:jc w:val="both"/>
        <w:rPr>
          <w:rFonts w:ascii="Times New Roman" w:hAnsi="Times New Roman" w:cs="Times New Roman"/>
          <w:sz w:val="24"/>
          <w:szCs w:val="24"/>
          <w:lang w:val="es-ES_tradnl"/>
        </w:rPr>
      </w:pPr>
      <w:r w:rsidRPr="008B2A9A">
        <w:rPr>
          <w:rFonts w:ascii="Times New Roman" w:eastAsia="Times New Roman" w:hAnsi="Times New Roman" w:cs="Times New Roman"/>
          <w:color w:val="000000"/>
          <w:sz w:val="24"/>
          <w:szCs w:val="24"/>
          <w:lang w:val="es-ES_tradnl"/>
        </w:rPr>
        <w:t>para el análisis estadístico se utilizó SPSS porque es uno de los programas más robustos disponibles para este fin, ofreciendo herramientas avanzadas de análisis cuantitativo y predictivo. Su elección estuvo sustentada en su liderazgo y prestigio como software de análisis ampliamente validado y utilizado en investigación científica.</w:t>
      </w:r>
    </w:p>
    <w:p w14:paraId="1A461207" w14:textId="00C82D99" w:rsidR="00EE1720" w:rsidRPr="008B2A9A" w:rsidRDefault="00EE1720" w:rsidP="00FA4562">
      <w:pPr>
        <w:pStyle w:val="Ttulo2"/>
        <w:spacing w:line="480" w:lineRule="auto"/>
        <w:jc w:val="both"/>
        <w:rPr>
          <w:sz w:val="24"/>
          <w:szCs w:val="24"/>
          <w:lang w:val="es-ES_tradnl"/>
        </w:rPr>
      </w:pPr>
      <w:bookmarkStart w:id="162" w:name="_Toc153127753"/>
      <w:bookmarkStart w:id="163" w:name="_Toc153623487"/>
      <w:bookmarkStart w:id="164" w:name="_Toc153641118"/>
      <w:bookmarkStart w:id="165" w:name="_Toc153653888"/>
      <w:bookmarkStart w:id="166" w:name="_Toc153660200"/>
      <w:bookmarkStart w:id="167" w:name="_Toc157200420"/>
      <w:r w:rsidRPr="008B2A9A">
        <w:rPr>
          <w:sz w:val="24"/>
          <w:szCs w:val="24"/>
          <w:lang w:val="es-ES_tradnl"/>
        </w:rPr>
        <w:t>4.1.2 Aplicación</w:t>
      </w:r>
      <w:bookmarkEnd w:id="162"/>
      <w:bookmarkEnd w:id="163"/>
      <w:bookmarkEnd w:id="164"/>
      <w:bookmarkEnd w:id="165"/>
      <w:bookmarkEnd w:id="166"/>
      <w:bookmarkEnd w:id="167"/>
    </w:p>
    <w:p w14:paraId="43EBB2B6" w14:textId="090C617D" w:rsidR="00EE1720" w:rsidRPr="008B2A9A" w:rsidRDefault="00EE1720" w:rsidP="008B2A9A">
      <w:pPr>
        <w:spacing w:after="0"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La encuesta en línea fue aplicada durante el periodo comprendido entre el 14 y el 25 de noviembre de 2023.</w:t>
      </w:r>
    </w:p>
    <w:p w14:paraId="4433D725" w14:textId="7E989C09" w:rsidR="00EE1720" w:rsidRPr="008B2A9A" w:rsidRDefault="00EE1720" w:rsidP="008B2A9A">
      <w:pPr>
        <w:spacing w:after="0"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Se envió el enlace directo a la encuesta vía WhatsApp a empleados de Hondutel, solicitando su colaboración para compartir la encuesta internamente.</w:t>
      </w:r>
    </w:p>
    <w:p w14:paraId="565DB912" w14:textId="5FF25A15" w:rsidR="00EE1720" w:rsidRPr="008B2A9A" w:rsidRDefault="00EE1720" w:rsidP="008B2A9A">
      <w:pPr>
        <w:spacing w:after="0"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lastRenderedPageBreak/>
        <w:t>La encuesta estuvo disponible durante este periodo de tiempo las 24 horas del día para que las personas pudieran responder cuando les resultara más conveniente. El sistema registraba automáticamente cada respuesta.</w:t>
      </w:r>
    </w:p>
    <w:p w14:paraId="6491D3A9" w14:textId="1C8980F1" w:rsidR="00EE1720" w:rsidRDefault="00EE1720" w:rsidP="008B2A9A">
      <w:pPr>
        <w:spacing w:after="0"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Una vez concluido el trabajo de campo, se descargó la base de datos generada por Google Forms. Posteriormente, se importó esta base de datos al software SPSS para realizar el análisis estadístico pertinente en función de los objetivos planteados en la investigación.</w:t>
      </w:r>
    </w:p>
    <w:p w14:paraId="2F85EC5B" w14:textId="77777777" w:rsidR="00EE1720" w:rsidRPr="00FA4562" w:rsidRDefault="00EE1720" w:rsidP="00FA4562">
      <w:pPr>
        <w:pStyle w:val="Ttulo2"/>
        <w:rPr>
          <w:sz w:val="24"/>
          <w:szCs w:val="24"/>
          <w:lang w:val="es-ES_tradnl"/>
        </w:rPr>
      </w:pPr>
      <w:bookmarkStart w:id="168" w:name="_Toc153127754"/>
      <w:bookmarkStart w:id="169" w:name="_Toc153623488"/>
      <w:bookmarkStart w:id="170" w:name="_Toc153641119"/>
      <w:bookmarkStart w:id="171" w:name="_Toc153653889"/>
      <w:bookmarkStart w:id="172" w:name="_Toc153660201"/>
      <w:bookmarkStart w:id="173" w:name="_Toc157200421"/>
      <w:r w:rsidRPr="00FA4562">
        <w:rPr>
          <w:sz w:val="24"/>
          <w:szCs w:val="24"/>
          <w:lang w:val="es-ES_tradnl"/>
        </w:rPr>
        <w:t>4.2 Resultados y análisis de los resultados</w:t>
      </w:r>
      <w:bookmarkEnd w:id="168"/>
      <w:bookmarkEnd w:id="169"/>
      <w:bookmarkEnd w:id="170"/>
      <w:bookmarkEnd w:id="171"/>
      <w:bookmarkEnd w:id="172"/>
      <w:bookmarkEnd w:id="173"/>
    </w:p>
    <w:p w14:paraId="260E7BED" w14:textId="77777777" w:rsidR="00EE1720" w:rsidRPr="008B2A9A" w:rsidRDefault="00EE17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14B4FCFB" w14:textId="77777777" w:rsidR="00EE1720" w:rsidRPr="008B2A9A" w:rsidRDefault="00EE1720" w:rsidP="008B2A9A">
      <w:pPr>
        <w:autoSpaceDE w:val="0"/>
        <w:autoSpaceDN w:val="0"/>
        <w:adjustRightInd w:val="0"/>
        <w:spacing w:after="0" w:line="480" w:lineRule="auto"/>
        <w:ind w:firstLine="720"/>
        <w:jc w:val="both"/>
        <w:rPr>
          <w:rFonts w:ascii="Times New Roman" w:eastAsia="Times New Roman" w:hAnsi="Times New Roman" w:cs="Times New Roman"/>
          <w:b/>
          <w:color w:val="000000"/>
          <w:sz w:val="24"/>
          <w:szCs w:val="24"/>
          <w:lang w:val="es-ES_tradnl"/>
        </w:rPr>
      </w:pPr>
      <w:r w:rsidRPr="008B2A9A">
        <w:rPr>
          <w:rFonts w:ascii="Times New Roman" w:eastAsia="Times New Roman" w:hAnsi="Times New Roman" w:cs="Times New Roman"/>
          <w:b/>
          <w:color w:val="000000"/>
          <w:sz w:val="24"/>
          <w:szCs w:val="24"/>
          <w:lang w:val="es-ES_tradnl"/>
        </w:rPr>
        <w:t>Descripción de la muestra</w:t>
      </w:r>
    </w:p>
    <w:p w14:paraId="5902CA99" w14:textId="3FFD2323" w:rsidR="00EE1720" w:rsidRDefault="00EE17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8B2A9A">
        <w:rPr>
          <w:rFonts w:ascii="Times New Roman" w:eastAsia="Times New Roman" w:hAnsi="Times New Roman" w:cs="Times New Roman"/>
          <w:color w:val="000000"/>
          <w:sz w:val="24"/>
          <w:szCs w:val="24"/>
          <w:lang w:val="es-ES_tradnl"/>
        </w:rPr>
        <w:t>A continuación, se presentan los resultados obtenidos a través de encuestas realizadas a 300 empleados de HONDUTEL. La encuesta abarca un total de 12 preguntas. Se ha llevado a cabo un análisis detallado de cada una de las preguntas, y para ilustrar visualmente los hallazgos, se han generado gráficos de barras utilizando el software SPSS. Estos gráficos proporcionan una explicación visual completa de la percepción y opiniones de los empleados en cada área evaluada.</w:t>
      </w:r>
    </w:p>
    <w:p w14:paraId="6D39CF2D" w14:textId="5DCDECE7"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400647FD" w14:textId="4C04883B"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64EB18AC" w14:textId="2A1E6523"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6B1AC3B5" w14:textId="7CD2E858"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42285FE5" w14:textId="21F3ABA3"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1C0C3EB8" w14:textId="1CCEDCA8"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46F3DB45" w14:textId="142FAF6D"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04699569" w14:textId="61958215"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3FAC4E86" w14:textId="504D3DED" w:rsidR="00B20E20" w:rsidRDefault="00B20E20" w:rsidP="008B2A9A">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133B5865" w14:textId="169B7258" w:rsidR="00FA4562" w:rsidRPr="00DB343F" w:rsidRDefault="00B20E20" w:rsidP="00B20E20">
      <w:pPr>
        <w:pStyle w:val="Descripcin"/>
        <w:rPr>
          <w:rFonts w:ascii="Times New Roman" w:eastAsia="Times New Roman" w:hAnsi="Times New Roman" w:cs="Times New Roman"/>
          <w:i w:val="0"/>
          <w:iCs w:val="0"/>
          <w:color w:val="000000"/>
          <w:sz w:val="32"/>
          <w:szCs w:val="32"/>
          <w:lang w:val="es-ES_tradnl"/>
        </w:rPr>
      </w:pPr>
      <w:bookmarkStart w:id="174" w:name="_Toc157196223"/>
      <w:bookmarkStart w:id="175" w:name="_Toc157197352"/>
      <w:bookmarkStart w:id="176" w:name="_Toc157200432"/>
      <w:r w:rsidRPr="00DB343F">
        <w:rPr>
          <w:rFonts w:ascii="Times New Roman" w:hAnsi="Times New Roman" w:cs="Times New Roman"/>
          <w:i w:val="0"/>
          <w:iCs w:val="0"/>
          <w:sz w:val="22"/>
          <w:szCs w:val="22"/>
        </w:rPr>
        <w:lastRenderedPageBreak/>
        <w:t>Gráfica</w:t>
      </w:r>
      <w:r w:rsidR="00DB343F" w:rsidRPr="00DB343F">
        <w:rPr>
          <w:rFonts w:ascii="Times New Roman" w:hAnsi="Times New Roman" w:cs="Times New Roman"/>
          <w:i w:val="0"/>
          <w:iCs w:val="0"/>
          <w:sz w:val="22"/>
          <w:szCs w:val="22"/>
        </w:rPr>
        <w:t>.</w:t>
      </w:r>
      <w:r w:rsidRPr="00DB343F">
        <w:rPr>
          <w:rFonts w:ascii="Times New Roman" w:hAnsi="Times New Roman" w:cs="Times New Roman"/>
          <w:i w:val="0"/>
          <w:iCs w:val="0"/>
          <w:sz w:val="22"/>
          <w:szCs w:val="22"/>
        </w:rPr>
        <w:t xml:space="preserve"> </w:t>
      </w:r>
      <w:r w:rsidRPr="00DB343F">
        <w:rPr>
          <w:rFonts w:ascii="Times New Roman" w:hAnsi="Times New Roman" w:cs="Times New Roman"/>
          <w:i w:val="0"/>
          <w:iCs w:val="0"/>
          <w:sz w:val="22"/>
          <w:szCs w:val="22"/>
        </w:rPr>
        <w:fldChar w:fldCharType="begin"/>
      </w:r>
      <w:r w:rsidRPr="00DB343F">
        <w:rPr>
          <w:rFonts w:ascii="Times New Roman" w:hAnsi="Times New Roman" w:cs="Times New Roman"/>
          <w:i w:val="0"/>
          <w:iCs w:val="0"/>
          <w:sz w:val="22"/>
          <w:szCs w:val="22"/>
        </w:rPr>
        <w:instrText xml:space="preserve"> SEQ Gráfica \* ARABIC </w:instrText>
      </w:r>
      <w:r w:rsidRPr="00DB343F">
        <w:rPr>
          <w:rFonts w:ascii="Times New Roman" w:hAnsi="Times New Roman" w:cs="Times New Roman"/>
          <w:i w:val="0"/>
          <w:iCs w:val="0"/>
          <w:sz w:val="22"/>
          <w:szCs w:val="22"/>
        </w:rPr>
        <w:fldChar w:fldCharType="separate"/>
      </w:r>
      <w:r w:rsidR="00084B65">
        <w:rPr>
          <w:rFonts w:ascii="Times New Roman" w:hAnsi="Times New Roman" w:cs="Times New Roman"/>
          <w:i w:val="0"/>
          <w:iCs w:val="0"/>
          <w:noProof/>
          <w:sz w:val="22"/>
          <w:szCs w:val="22"/>
        </w:rPr>
        <w:t>1</w:t>
      </w:r>
      <w:r w:rsidRPr="00DB343F">
        <w:rPr>
          <w:rFonts w:ascii="Times New Roman" w:hAnsi="Times New Roman" w:cs="Times New Roman"/>
          <w:i w:val="0"/>
          <w:iCs w:val="0"/>
          <w:sz w:val="22"/>
          <w:szCs w:val="22"/>
        </w:rPr>
        <w:fldChar w:fldCharType="end"/>
      </w:r>
      <w:r w:rsidRPr="00DB343F">
        <w:rPr>
          <w:rFonts w:ascii="Times New Roman" w:hAnsi="Times New Roman" w:cs="Times New Roman"/>
          <w:i w:val="0"/>
          <w:iCs w:val="0"/>
          <w:sz w:val="22"/>
          <w:szCs w:val="22"/>
        </w:rPr>
        <w:t xml:space="preserve"> Edad</w:t>
      </w:r>
      <w:bookmarkEnd w:id="174"/>
      <w:bookmarkEnd w:id="175"/>
      <w:bookmarkEnd w:id="176"/>
    </w:p>
    <w:p w14:paraId="38547C9B" w14:textId="77777777" w:rsidR="00EE1720" w:rsidRPr="00B51D62" w:rsidRDefault="00EE1720" w:rsidP="003D7D51">
      <w:pPr>
        <w:autoSpaceDE w:val="0"/>
        <w:autoSpaceDN w:val="0"/>
        <w:adjustRightInd w:val="0"/>
        <w:spacing w:after="0" w:line="360" w:lineRule="auto"/>
        <w:jc w:val="center"/>
        <w:rPr>
          <w:rFonts w:ascii="Times New Roman" w:eastAsia="Times New Roman" w:hAnsi="Times New Roman" w:cs="Times New Roman"/>
          <w:color w:val="000000"/>
          <w:sz w:val="24"/>
          <w:szCs w:val="24"/>
          <w:lang w:val="es-ES_tradnl"/>
        </w:rPr>
      </w:pPr>
      <w:r w:rsidRPr="00B51D62">
        <w:rPr>
          <w:noProof/>
          <w:sz w:val="24"/>
          <w:szCs w:val="24"/>
          <w:lang w:eastAsia="es-HN"/>
        </w:rPr>
        <w:drawing>
          <wp:inline distT="0" distB="0" distL="0" distR="0" wp14:anchorId="1628624A" wp14:editId="5A40AB88">
            <wp:extent cx="5181600" cy="268859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FF01A8F" w14:textId="77777777" w:rsidR="00AC633A" w:rsidRPr="00E84A48" w:rsidRDefault="00AC633A"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E84A48">
        <w:rPr>
          <w:rFonts w:ascii="Times New Roman" w:eastAsia="Times New Roman" w:hAnsi="Times New Roman" w:cs="Times New Roman"/>
          <w:color w:val="000000"/>
          <w:sz w:val="24"/>
          <w:szCs w:val="24"/>
          <w:lang w:val="es-ES_tradnl"/>
        </w:rPr>
        <w:t>El grupo más grande en la muestra es el de 36 a 45 años, que representa el 34.7%. Los grupos de 26 a 35 años y de 46 a 60 años tienen la misma proporción, cada uno con el 25.0% de la muestra. La categoría menos representada es la de 18 a 25 años, con solo el 11.0% de los encuestados. La población de más de 60 años constituye el 4.3%. Estos datos indican que la mayoría de las personas encuestadas se encuentran entre los 36 y los 60 años, con una distribución relativamente equitativa entre los grupos de 26 a 35 años y de 46 a 60 años. El grupo de 18 a 25 años tiene la menor representación en la muestra.</w:t>
      </w:r>
    </w:p>
    <w:p w14:paraId="6EF05005" w14:textId="77777777" w:rsidR="00EE1720" w:rsidRPr="00B51D62" w:rsidRDefault="00EE1720" w:rsidP="00EE1720">
      <w:pPr>
        <w:autoSpaceDE w:val="0"/>
        <w:autoSpaceDN w:val="0"/>
        <w:adjustRightInd w:val="0"/>
        <w:spacing w:after="0" w:line="240" w:lineRule="auto"/>
        <w:rPr>
          <w:rFonts w:ascii="Times New Roman" w:eastAsia="Times New Roman" w:hAnsi="Times New Roman" w:cs="Times New Roman"/>
          <w:color w:val="000000"/>
          <w:sz w:val="24"/>
          <w:szCs w:val="24"/>
          <w:lang w:val="es-ES_tradnl"/>
        </w:rPr>
      </w:pPr>
    </w:p>
    <w:p w14:paraId="143AB952"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bl>
      <w:tblPr>
        <w:tblW w:w="4381" w:type="dxa"/>
        <w:jc w:val="center"/>
        <w:tblLayout w:type="fixed"/>
        <w:tblCellMar>
          <w:left w:w="0" w:type="dxa"/>
          <w:right w:w="0" w:type="dxa"/>
        </w:tblCellMar>
        <w:tblLook w:val="0000" w:firstRow="0" w:lastRow="0" w:firstColumn="0" w:lastColumn="0" w:noHBand="0" w:noVBand="0"/>
      </w:tblPr>
      <w:tblGrid>
        <w:gridCol w:w="1788"/>
        <w:gridCol w:w="1314"/>
        <w:gridCol w:w="1279"/>
      </w:tblGrid>
      <w:tr w:rsidR="00EE1720" w:rsidRPr="00B51D62" w14:paraId="6AF93CED" w14:textId="77777777" w:rsidTr="00EE1720">
        <w:trPr>
          <w:cantSplit/>
          <w:jc w:val="center"/>
        </w:trPr>
        <w:tc>
          <w:tcPr>
            <w:tcW w:w="4380" w:type="dxa"/>
            <w:gridSpan w:val="3"/>
            <w:tcBorders>
              <w:top w:val="nil"/>
              <w:left w:val="nil"/>
              <w:bottom w:val="nil"/>
              <w:right w:val="nil"/>
            </w:tcBorders>
            <w:shd w:val="clear" w:color="auto" w:fill="FFFFFF"/>
            <w:vAlign w:val="center"/>
          </w:tcPr>
          <w:p w14:paraId="2BE428AD"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010205"/>
                <w:sz w:val="24"/>
                <w:szCs w:val="24"/>
                <w:lang w:val="es-ES_tradnl"/>
              </w:rPr>
            </w:pPr>
            <w:r w:rsidRPr="00B51D62">
              <w:rPr>
                <w:rFonts w:ascii="Times New Roman" w:hAnsi="Times New Roman" w:cs="Times New Roman"/>
                <w:bCs/>
                <w:color w:val="010205"/>
                <w:sz w:val="24"/>
                <w:szCs w:val="24"/>
                <w:lang w:val="es-ES_tradnl"/>
              </w:rPr>
              <w:t>1. Edad</w:t>
            </w:r>
          </w:p>
        </w:tc>
      </w:tr>
      <w:tr w:rsidR="00EE1720" w:rsidRPr="00B51D62" w14:paraId="3DE843C5" w14:textId="77777777" w:rsidTr="00EE1720">
        <w:trPr>
          <w:cantSplit/>
          <w:jc w:val="center"/>
        </w:trPr>
        <w:tc>
          <w:tcPr>
            <w:tcW w:w="1787" w:type="dxa"/>
            <w:tcBorders>
              <w:top w:val="nil"/>
              <w:left w:val="nil"/>
              <w:bottom w:val="single" w:sz="8" w:space="0" w:color="152935"/>
              <w:right w:val="nil"/>
            </w:tcBorders>
            <w:shd w:val="clear" w:color="auto" w:fill="FFFFFF"/>
            <w:vAlign w:val="bottom"/>
          </w:tcPr>
          <w:p w14:paraId="76A34642"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70CB3D0C"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3FF1E4EE"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w:t>
            </w:r>
          </w:p>
        </w:tc>
      </w:tr>
      <w:tr w:rsidR="00EE1720" w:rsidRPr="00B51D62" w14:paraId="7684DD74" w14:textId="77777777" w:rsidTr="00EE1720">
        <w:trPr>
          <w:cantSplit/>
          <w:jc w:val="center"/>
        </w:trPr>
        <w:tc>
          <w:tcPr>
            <w:tcW w:w="1787" w:type="dxa"/>
            <w:tcBorders>
              <w:top w:val="single" w:sz="8" w:space="0" w:color="152935"/>
              <w:left w:val="nil"/>
              <w:bottom w:val="single" w:sz="8" w:space="0" w:color="AEAEAE"/>
              <w:right w:val="nil"/>
            </w:tcBorders>
            <w:shd w:val="clear" w:color="auto" w:fill="E0E0E0"/>
          </w:tcPr>
          <w:p w14:paraId="127CB715"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18-25 años</w:t>
            </w:r>
          </w:p>
        </w:tc>
        <w:tc>
          <w:tcPr>
            <w:tcW w:w="1314" w:type="dxa"/>
            <w:tcBorders>
              <w:top w:val="single" w:sz="8" w:space="0" w:color="152935"/>
              <w:left w:val="nil"/>
              <w:bottom w:val="single" w:sz="8" w:space="0" w:color="AEAEAE"/>
              <w:right w:val="single" w:sz="8" w:space="0" w:color="E0E0E0"/>
            </w:tcBorders>
            <w:shd w:val="clear" w:color="auto" w:fill="F9F9FB"/>
          </w:tcPr>
          <w:p w14:paraId="5588644A"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33</w:t>
            </w:r>
          </w:p>
        </w:tc>
        <w:tc>
          <w:tcPr>
            <w:tcW w:w="1279" w:type="dxa"/>
            <w:tcBorders>
              <w:top w:val="single" w:sz="8" w:space="0" w:color="152935"/>
              <w:left w:val="single" w:sz="8" w:space="0" w:color="E0E0E0"/>
              <w:bottom w:val="single" w:sz="8" w:space="0" w:color="AEAEAE"/>
              <w:right w:val="nil"/>
            </w:tcBorders>
            <w:shd w:val="clear" w:color="auto" w:fill="F9F9FB"/>
          </w:tcPr>
          <w:p w14:paraId="6C7C458B"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11.0%</w:t>
            </w:r>
          </w:p>
        </w:tc>
      </w:tr>
      <w:tr w:rsidR="00EE1720" w:rsidRPr="00B51D62" w14:paraId="4B950A57"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6230A400"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26-35 años</w:t>
            </w:r>
          </w:p>
        </w:tc>
        <w:tc>
          <w:tcPr>
            <w:tcW w:w="1314" w:type="dxa"/>
            <w:tcBorders>
              <w:top w:val="single" w:sz="8" w:space="0" w:color="AEAEAE"/>
              <w:left w:val="nil"/>
              <w:bottom w:val="single" w:sz="8" w:space="0" w:color="AEAEAE"/>
              <w:right w:val="single" w:sz="8" w:space="0" w:color="E0E0E0"/>
            </w:tcBorders>
            <w:shd w:val="clear" w:color="auto" w:fill="F9F9FB"/>
          </w:tcPr>
          <w:p w14:paraId="7F106D63"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75</w:t>
            </w:r>
          </w:p>
        </w:tc>
        <w:tc>
          <w:tcPr>
            <w:tcW w:w="1279" w:type="dxa"/>
            <w:tcBorders>
              <w:top w:val="single" w:sz="8" w:space="0" w:color="AEAEAE"/>
              <w:left w:val="single" w:sz="8" w:space="0" w:color="E0E0E0"/>
              <w:bottom w:val="single" w:sz="8" w:space="0" w:color="AEAEAE"/>
              <w:right w:val="nil"/>
            </w:tcBorders>
            <w:shd w:val="clear" w:color="auto" w:fill="F9F9FB"/>
          </w:tcPr>
          <w:p w14:paraId="3441638E"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25.0%</w:t>
            </w:r>
          </w:p>
        </w:tc>
      </w:tr>
      <w:tr w:rsidR="00EE1720" w:rsidRPr="00B51D62" w14:paraId="6FE2F150"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2FBA7796"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36-45 años</w:t>
            </w:r>
          </w:p>
        </w:tc>
        <w:tc>
          <w:tcPr>
            <w:tcW w:w="1314" w:type="dxa"/>
            <w:tcBorders>
              <w:top w:val="single" w:sz="8" w:space="0" w:color="AEAEAE"/>
              <w:left w:val="nil"/>
              <w:bottom w:val="single" w:sz="8" w:space="0" w:color="AEAEAE"/>
              <w:right w:val="single" w:sz="8" w:space="0" w:color="E0E0E0"/>
            </w:tcBorders>
            <w:shd w:val="clear" w:color="auto" w:fill="F9F9FB"/>
          </w:tcPr>
          <w:p w14:paraId="1F8A7003"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104</w:t>
            </w:r>
          </w:p>
        </w:tc>
        <w:tc>
          <w:tcPr>
            <w:tcW w:w="1279" w:type="dxa"/>
            <w:tcBorders>
              <w:top w:val="single" w:sz="8" w:space="0" w:color="AEAEAE"/>
              <w:left w:val="single" w:sz="8" w:space="0" w:color="E0E0E0"/>
              <w:bottom w:val="single" w:sz="8" w:space="0" w:color="AEAEAE"/>
              <w:right w:val="nil"/>
            </w:tcBorders>
            <w:shd w:val="clear" w:color="auto" w:fill="F9F9FB"/>
          </w:tcPr>
          <w:p w14:paraId="1CF7F79D"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34.7%</w:t>
            </w:r>
          </w:p>
        </w:tc>
      </w:tr>
      <w:tr w:rsidR="00EE1720" w:rsidRPr="00B51D62" w14:paraId="6CA70AA2"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70507B80"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46-60 años</w:t>
            </w:r>
          </w:p>
        </w:tc>
        <w:tc>
          <w:tcPr>
            <w:tcW w:w="1314" w:type="dxa"/>
            <w:tcBorders>
              <w:top w:val="single" w:sz="8" w:space="0" w:color="AEAEAE"/>
              <w:left w:val="nil"/>
              <w:bottom w:val="single" w:sz="8" w:space="0" w:color="AEAEAE"/>
              <w:right w:val="single" w:sz="8" w:space="0" w:color="E0E0E0"/>
            </w:tcBorders>
            <w:shd w:val="clear" w:color="auto" w:fill="F9F9FB"/>
          </w:tcPr>
          <w:p w14:paraId="5A9EDE00"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75</w:t>
            </w:r>
          </w:p>
        </w:tc>
        <w:tc>
          <w:tcPr>
            <w:tcW w:w="1279" w:type="dxa"/>
            <w:tcBorders>
              <w:top w:val="single" w:sz="8" w:space="0" w:color="AEAEAE"/>
              <w:left w:val="single" w:sz="8" w:space="0" w:color="E0E0E0"/>
              <w:bottom w:val="single" w:sz="8" w:space="0" w:color="AEAEAE"/>
              <w:right w:val="nil"/>
            </w:tcBorders>
            <w:shd w:val="clear" w:color="auto" w:fill="F9F9FB"/>
          </w:tcPr>
          <w:p w14:paraId="1BB7939F"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25.0%</w:t>
            </w:r>
          </w:p>
        </w:tc>
      </w:tr>
      <w:tr w:rsidR="00EE1720" w:rsidRPr="00B51D62" w14:paraId="5AFC9C3D" w14:textId="77777777" w:rsidTr="00EE1720">
        <w:trPr>
          <w:cantSplit/>
          <w:jc w:val="center"/>
        </w:trPr>
        <w:tc>
          <w:tcPr>
            <w:tcW w:w="1787" w:type="dxa"/>
            <w:tcBorders>
              <w:top w:val="single" w:sz="8" w:space="0" w:color="AEAEAE"/>
              <w:left w:val="nil"/>
              <w:bottom w:val="single" w:sz="8" w:space="0" w:color="152935"/>
              <w:right w:val="nil"/>
            </w:tcBorders>
            <w:shd w:val="clear" w:color="auto" w:fill="E0E0E0"/>
          </w:tcPr>
          <w:p w14:paraId="5F4FDAD1"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Más de 60 años</w:t>
            </w:r>
          </w:p>
        </w:tc>
        <w:tc>
          <w:tcPr>
            <w:tcW w:w="1314" w:type="dxa"/>
            <w:tcBorders>
              <w:top w:val="single" w:sz="8" w:space="0" w:color="AEAEAE"/>
              <w:left w:val="nil"/>
              <w:bottom w:val="single" w:sz="8" w:space="0" w:color="152935"/>
              <w:right w:val="single" w:sz="8" w:space="0" w:color="E0E0E0"/>
            </w:tcBorders>
            <w:shd w:val="clear" w:color="auto" w:fill="F9F9FB"/>
          </w:tcPr>
          <w:p w14:paraId="158A6868"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13</w:t>
            </w:r>
          </w:p>
        </w:tc>
        <w:tc>
          <w:tcPr>
            <w:tcW w:w="1279" w:type="dxa"/>
            <w:tcBorders>
              <w:top w:val="single" w:sz="8" w:space="0" w:color="AEAEAE"/>
              <w:left w:val="single" w:sz="8" w:space="0" w:color="E0E0E0"/>
              <w:bottom w:val="single" w:sz="8" w:space="0" w:color="152935"/>
              <w:right w:val="nil"/>
            </w:tcBorders>
            <w:shd w:val="clear" w:color="auto" w:fill="F9F9FB"/>
          </w:tcPr>
          <w:p w14:paraId="79D42782"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4.3%</w:t>
            </w:r>
          </w:p>
        </w:tc>
      </w:tr>
    </w:tbl>
    <w:p w14:paraId="09BF0DFC"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p w14:paraId="59F79271" w14:textId="77777777" w:rsidR="006D3CC6" w:rsidRDefault="00EE1720" w:rsidP="00EE1720">
      <w:pPr>
        <w:tabs>
          <w:tab w:val="center" w:pos="4445"/>
        </w:tabs>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 </w:t>
      </w:r>
    </w:p>
    <w:p w14:paraId="3AD34FDE" w14:textId="0D3FC7A7" w:rsidR="006D3CC6" w:rsidRDefault="006D3CC6" w:rsidP="00EE1720">
      <w:pPr>
        <w:tabs>
          <w:tab w:val="center" w:pos="4445"/>
        </w:tabs>
        <w:rPr>
          <w:rFonts w:ascii="Times New Roman" w:hAnsi="Times New Roman" w:cs="Times New Roman"/>
          <w:sz w:val="24"/>
          <w:szCs w:val="24"/>
          <w:lang w:val="es-ES_tradnl"/>
        </w:rPr>
      </w:pPr>
    </w:p>
    <w:p w14:paraId="62DB0571" w14:textId="076CAD9A" w:rsidR="00DB343F" w:rsidRDefault="00DB343F" w:rsidP="00EE1720">
      <w:pPr>
        <w:tabs>
          <w:tab w:val="center" w:pos="4445"/>
        </w:tabs>
        <w:rPr>
          <w:rFonts w:ascii="Times New Roman" w:hAnsi="Times New Roman" w:cs="Times New Roman"/>
          <w:sz w:val="24"/>
          <w:szCs w:val="24"/>
          <w:lang w:val="es-ES_tradnl"/>
        </w:rPr>
      </w:pPr>
    </w:p>
    <w:p w14:paraId="6F4C8F7C" w14:textId="67297E22" w:rsidR="00DB343F" w:rsidRDefault="00DB343F" w:rsidP="00EE1720">
      <w:pPr>
        <w:tabs>
          <w:tab w:val="center" w:pos="4445"/>
        </w:tabs>
        <w:rPr>
          <w:rFonts w:ascii="Times New Roman" w:hAnsi="Times New Roman" w:cs="Times New Roman"/>
          <w:sz w:val="24"/>
          <w:szCs w:val="24"/>
          <w:lang w:val="es-ES_tradnl"/>
        </w:rPr>
      </w:pPr>
    </w:p>
    <w:p w14:paraId="19BB1C8E" w14:textId="7E880C64" w:rsidR="00EE1720" w:rsidRPr="00DB343F" w:rsidRDefault="00EE1720" w:rsidP="00DB343F">
      <w:pPr>
        <w:pStyle w:val="Descripcin"/>
        <w:rPr>
          <w:rFonts w:ascii="Times New Roman" w:hAnsi="Times New Roman" w:cs="Times New Roman"/>
          <w:i w:val="0"/>
          <w:iCs w:val="0"/>
          <w:sz w:val="32"/>
          <w:szCs w:val="32"/>
          <w:lang w:val="es-ES_tradnl"/>
        </w:rPr>
      </w:pPr>
      <w:r w:rsidRPr="00B51D62">
        <w:rPr>
          <w:rFonts w:ascii="Times New Roman" w:hAnsi="Times New Roman" w:cs="Times New Roman"/>
          <w:sz w:val="24"/>
          <w:szCs w:val="24"/>
          <w:lang w:val="es-ES_tradnl"/>
        </w:rPr>
        <w:tab/>
      </w:r>
      <w:bookmarkStart w:id="177" w:name="_Toc153641247"/>
      <w:bookmarkStart w:id="178" w:name="_Toc153646475"/>
      <w:bookmarkStart w:id="179" w:name="_Toc153653763"/>
      <w:bookmarkStart w:id="180" w:name="_Toc153653955"/>
      <w:bookmarkStart w:id="181" w:name="_Toc153659434"/>
      <w:bookmarkStart w:id="182" w:name="_Toc153659797"/>
      <w:bookmarkStart w:id="183" w:name="_Toc153660203"/>
      <w:bookmarkStart w:id="184" w:name="_Toc153660268"/>
      <w:bookmarkStart w:id="185" w:name="_Toc157196224"/>
      <w:bookmarkStart w:id="186" w:name="_Toc157197353"/>
      <w:bookmarkStart w:id="187" w:name="_Toc157200433"/>
      <w:r w:rsidR="00DB343F" w:rsidRPr="00DB343F">
        <w:rPr>
          <w:rFonts w:ascii="Times New Roman" w:hAnsi="Times New Roman" w:cs="Times New Roman"/>
          <w:i w:val="0"/>
          <w:iCs w:val="0"/>
          <w:sz w:val="22"/>
          <w:szCs w:val="22"/>
        </w:rPr>
        <w:t xml:space="preserve">Gráfica. </w:t>
      </w:r>
      <w:r w:rsidR="00DB343F" w:rsidRPr="00DB343F">
        <w:rPr>
          <w:rFonts w:ascii="Times New Roman" w:hAnsi="Times New Roman" w:cs="Times New Roman"/>
          <w:i w:val="0"/>
          <w:iCs w:val="0"/>
          <w:sz w:val="22"/>
          <w:szCs w:val="22"/>
        </w:rPr>
        <w:fldChar w:fldCharType="begin"/>
      </w:r>
      <w:r w:rsidR="00DB343F" w:rsidRPr="00DB343F">
        <w:rPr>
          <w:rFonts w:ascii="Times New Roman" w:hAnsi="Times New Roman" w:cs="Times New Roman"/>
          <w:i w:val="0"/>
          <w:iCs w:val="0"/>
          <w:sz w:val="22"/>
          <w:szCs w:val="22"/>
        </w:rPr>
        <w:instrText xml:space="preserve"> SEQ Gráfica \* ARABIC </w:instrText>
      </w:r>
      <w:r w:rsidR="00DB343F" w:rsidRPr="00DB343F">
        <w:rPr>
          <w:rFonts w:ascii="Times New Roman" w:hAnsi="Times New Roman" w:cs="Times New Roman"/>
          <w:i w:val="0"/>
          <w:iCs w:val="0"/>
          <w:sz w:val="22"/>
          <w:szCs w:val="22"/>
        </w:rPr>
        <w:fldChar w:fldCharType="separate"/>
      </w:r>
      <w:r w:rsidR="00084B65">
        <w:rPr>
          <w:rFonts w:ascii="Times New Roman" w:hAnsi="Times New Roman" w:cs="Times New Roman"/>
          <w:i w:val="0"/>
          <w:iCs w:val="0"/>
          <w:noProof/>
          <w:sz w:val="22"/>
          <w:szCs w:val="22"/>
        </w:rPr>
        <w:t>2</w:t>
      </w:r>
      <w:r w:rsidR="00DB343F" w:rsidRPr="00DB343F">
        <w:rPr>
          <w:rFonts w:ascii="Times New Roman" w:hAnsi="Times New Roman" w:cs="Times New Roman"/>
          <w:i w:val="0"/>
          <w:iCs w:val="0"/>
          <w:sz w:val="22"/>
          <w:szCs w:val="22"/>
        </w:rPr>
        <w:fldChar w:fldCharType="end"/>
      </w:r>
      <w:r w:rsidR="00DB343F" w:rsidRPr="00DB343F">
        <w:rPr>
          <w:rFonts w:ascii="Times New Roman" w:hAnsi="Times New Roman" w:cs="Times New Roman"/>
          <w:i w:val="0"/>
          <w:iCs w:val="0"/>
          <w:sz w:val="22"/>
          <w:szCs w:val="22"/>
        </w:rPr>
        <w:t xml:space="preserve"> Género</w:t>
      </w:r>
      <w:bookmarkEnd w:id="177"/>
      <w:bookmarkEnd w:id="178"/>
      <w:bookmarkEnd w:id="179"/>
      <w:bookmarkEnd w:id="180"/>
      <w:bookmarkEnd w:id="181"/>
      <w:bookmarkEnd w:id="182"/>
      <w:bookmarkEnd w:id="183"/>
      <w:bookmarkEnd w:id="184"/>
      <w:bookmarkEnd w:id="185"/>
      <w:bookmarkEnd w:id="186"/>
      <w:bookmarkEnd w:id="187"/>
    </w:p>
    <w:p w14:paraId="3A43330D" w14:textId="77777777" w:rsidR="00EE1720" w:rsidRPr="00B51D62" w:rsidRDefault="00EE1720" w:rsidP="00EE1720">
      <w:pPr>
        <w:jc w:val="center"/>
        <w:rPr>
          <w:rFonts w:ascii="Times New Roman" w:hAnsi="Times New Roman" w:cs="Times New Roman"/>
          <w:sz w:val="24"/>
          <w:szCs w:val="24"/>
          <w:lang w:val="es-ES_tradnl"/>
        </w:rPr>
      </w:pPr>
      <w:r w:rsidRPr="00B51D62">
        <w:rPr>
          <w:noProof/>
          <w:sz w:val="24"/>
          <w:szCs w:val="24"/>
          <w:lang w:eastAsia="es-HN"/>
        </w:rPr>
        <w:drawing>
          <wp:inline distT="0" distB="0" distL="0" distR="0" wp14:anchorId="4FAFE4BF" wp14:editId="29E75C5D">
            <wp:extent cx="4788535" cy="2626995"/>
            <wp:effectExtent l="0" t="0" r="0" b="190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6D5D84" w14:textId="77777777" w:rsidR="00AC633A" w:rsidRPr="00E84A48" w:rsidRDefault="00AC633A"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E84A48">
        <w:rPr>
          <w:rFonts w:ascii="Times New Roman" w:eastAsia="Times New Roman" w:hAnsi="Times New Roman" w:cs="Times New Roman"/>
          <w:color w:val="000000"/>
          <w:sz w:val="24"/>
          <w:szCs w:val="24"/>
          <w:lang w:val="es-ES_tradnl"/>
        </w:rPr>
        <w:t xml:space="preserve">La mayoría de las personas encuestadas, específicamente el 64.0%, identificaron su género como femenino, mientras que el 36.0% indicó ser de género masculino, según los datos proporcionados. Esto indica que existe una mayor prevalencia o proporción de participantes femeninos en comparación con los masculinos en la muestra encuestada. La predominancia femenina podría deberse a diversos factores como un mayor interés de las mujeres en la temática de la encuesta o una mayor disposición de tiempo para completarla. </w:t>
      </w:r>
    </w:p>
    <w:p w14:paraId="3F0A4DCB" w14:textId="0E140A1F" w:rsidR="00EE1720" w:rsidRPr="00E84A48" w:rsidRDefault="00EE1720" w:rsidP="00E84A48">
      <w:pPr>
        <w:spacing w:line="360" w:lineRule="auto"/>
        <w:ind w:firstLine="709"/>
        <w:jc w:val="both"/>
        <w:rPr>
          <w:rFonts w:ascii="Times New Roman" w:eastAsia="Times New Roman" w:hAnsi="Times New Roman" w:cs="Times New Roman"/>
          <w:color w:val="000000"/>
          <w:sz w:val="24"/>
          <w:szCs w:val="24"/>
          <w:lang w:val="es-ES_tradnl"/>
        </w:rPr>
      </w:pPr>
    </w:p>
    <w:p w14:paraId="31D50AC6" w14:textId="77777777" w:rsidR="00A564E3" w:rsidRPr="00E84A48" w:rsidRDefault="00A564E3" w:rsidP="00E84A48">
      <w:pPr>
        <w:spacing w:line="360" w:lineRule="auto"/>
        <w:ind w:firstLine="709"/>
        <w:jc w:val="both"/>
        <w:rPr>
          <w:rFonts w:ascii="Times New Roman" w:eastAsia="Times New Roman" w:hAnsi="Times New Roman" w:cs="Times New Roman"/>
          <w:color w:val="000000"/>
          <w:sz w:val="24"/>
          <w:szCs w:val="24"/>
          <w:lang w:val="es-ES_tradnl"/>
        </w:rPr>
      </w:pPr>
    </w:p>
    <w:p w14:paraId="095736F2" w14:textId="77777777" w:rsidR="00EE1720" w:rsidRPr="00E84A48" w:rsidRDefault="00EE1720" w:rsidP="00E84A48">
      <w:pPr>
        <w:spacing w:line="360" w:lineRule="auto"/>
        <w:ind w:firstLine="709"/>
        <w:jc w:val="both"/>
        <w:rPr>
          <w:rFonts w:ascii="Times New Roman" w:eastAsia="Times New Roman" w:hAnsi="Times New Roman" w:cs="Times New Roman"/>
          <w:color w:val="000000"/>
          <w:sz w:val="24"/>
          <w:szCs w:val="24"/>
          <w:lang w:val="es-ES_tradnl"/>
        </w:rPr>
      </w:pPr>
    </w:p>
    <w:tbl>
      <w:tblPr>
        <w:tblW w:w="3820" w:type="dxa"/>
        <w:jc w:val="center"/>
        <w:tblLayout w:type="fixed"/>
        <w:tblCellMar>
          <w:left w:w="0" w:type="dxa"/>
          <w:right w:w="0" w:type="dxa"/>
        </w:tblCellMar>
        <w:tblLook w:val="0000" w:firstRow="0" w:lastRow="0" w:firstColumn="0" w:lastColumn="0" w:noHBand="0" w:noVBand="0"/>
      </w:tblPr>
      <w:tblGrid>
        <w:gridCol w:w="1227"/>
        <w:gridCol w:w="1314"/>
        <w:gridCol w:w="1279"/>
      </w:tblGrid>
      <w:tr w:rsidR="00EE1720" w:rsidRPr="00E84A48" w14:paraId="44653DCD" w14:textId="77777777" w:rsidTr="00EE1720">
        <w:trPr>
          <w:cantSplit/>
          <w:jc w:val="center"/>
        </w:trPr>
        <w:tc>
          <w:tcPr>
            <w:tcW w:w="3820" w:type="dxa"/>
            <w:gridSpan w:val="3"/>
            <w:tcBorders>
              <w:top w:val="nil"/>
              <w:left w:val="nil"/>
              <w:bottom w:val="nil"/>
              <w:right w:val="nil"/>
            </w:tcBorders>
            <w:shd w:val="clear" w:color="auto" w:fill="FFFFFF"/>
            <w:vAlign w:val="center"/>
          </w:tcPr>
          <w:p w14:paraId="71E39F5A" w14:textId="77777777" w:rsidR="00EE1720" w:rsidRPr="00E84A48" w:rsidRDefault="00EE1720" w:rsidP="00E84A48">
            <w:pPr>
              <w:spacing w:line="360" w:lineRule="auto"/>
              <w:ind w:firstLine="709"/>
              <w:jc w:val="both"/>
              <w:rPr>
                <w:rFonts w:ascii="Times New Roman" w:eastAsia="Times New Roman" w:hAnsi="Times New Roman" w:cs="Times New Roman"/>
                <w:color w:val="000000"/>
                <w:sz w:val="24"/>
                <w:szCs w:val="24"/>
                <w:lang w:val="es-ES_tradnl"/>
              </w:rPr>
            </w:pPr>
            <w:r w:rsidRPr="00E84A48">
              <w:rPr>
                <w:rFonts w:ascii="Times New Roman" w:eastAsia="Times New Roman" w:hAnsi="Times New Roman" w:cs="Times New Roman"/>
                <w:color w:val="000000"/>
                <w:sz w:val="24"/>
                <w:szCs w:val="24"/>
                <w:lang w:val="es-ES_tradnl"/>
              </w:rPr>
              <w:t>2.    Género:</w:t>
            </w:r>
          </w:p>
        </w:tc>
      </w:tr>
      <w:tr w:rsidR="00EE1720" w:rsidRPr="00B51D62" w14:paraId="7D2D8515" w14:textId="77777777" w:rsidTr="00EE1720">
        <w:trPr>
          <w:cantSplit/>
          <w:jc w:val="center"/>
        </w:trPr>
        <w:tc>
          <w:tcPr>
            <w:tcW w:w="1227" w:type="dxa"/>
            <w:tcBorders>
              <w:top w:val="nil"/>
              <w:left w:val="nil"/>
              <w:bottom w:val="single" w:sz="8" w:space="0" w:color="152935"/>
              <w:right w:val="nil"/>
            </w:tcBorders>
            <w:shd w:val="clear" w:color="auto" w:fill="FFFFFF"/>
            <w:vAlign w:val="bottom"/>
          </w:tcPr>
          <w:p w14:paraId="7B00AFEB" w14:textId="77777777" w:rsidR="00EE1720" w:rsidRPr="00B51D62" w:rsidRDefault="00EE1720" w:rsidP="00EE1720">
            <w:pPr>
              <w:spacing w:after="110"/>
              <w:rPr>
                <w:rFonts w:ascii="Times New Roman" w:hAnsi="Times New Roman" w:cs="Times New Roman"/>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6469D164" w14:textId="77777777" w:rsidR="00EE1720" w:rsidRPr="00B51D62"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4A92CF74" w14:textId="77777777" w:rsidR="00EE1720" w:rsidRPr="00B51D62"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w:t>
            </w:r>
          </w:p>
        </w:tc>
      </w:tr>
      <w:tr w:rsidR="00EE1720" w:rsidRPr="00B51D62" w14:paraId="10917E5D" w14:textId="77777777" w:rsidTr="00EE1720">
        <w:trPr>
          <w:cantSplit/>
          <w:jc w:val="center"/>
        </w:trPr>
        <w:tc>
          <w:tcPr>
            <w:tcW w:w="1227" w:type="dxa"/>
            <w:tcBorders>
              <w:top w:val="single" w:sz="8" w:space="0" w:color="152935"/>
              <w:left w:val="nil"/>
              <w:bottom w:val="single" w:sz="8" w:space="0" w:color="AEAEAE"/>
              <w:right w:val="nil"/>
            </w:tcBorders>
            <w:shd w:val="clear" w:color="auto" w:fill="E0E0E0"/>
          </w:tcPr>
          <w:p w14:paraId="56575EB4" w14:textId="77777777" w:rsidR="00EE1720" w:rsidRPr="00B51D62" w:rsidRDefault="00EE1720" w:rsidP="00EE1720">
            <w:pPr>
              <w:spacing w:after="11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Femenino</w:t>
            </w:r>
          </w:p>
        </w:tc>
        <w:tc>
          <w:tcPr>
            <w:tcW w:w="1314" w:type="dxa"/>
            <w:tcBorders>
              <w:top w:val="single" w:sz="8" w:space="0" w:color="152935"/>
              <w:left w:val="nil"/>
              <w:bottom w:val="single" w:sz="8" w:space="0" w:color="AEAEAE"/>
              <w:right w:val="single" w:sz="8" w:space="0" w:color="E0E0E0"/>
            </w:tcBorders>
            <w:shd w:val="clear" w:color="auto" w:fill="F9F9FB"/>
          </w:tcPr>
          <w:p w14:paraId="70D904C4" w14:textId="77777777" w:rsidR="00EE1720" w:rsidRPr="00B51D62"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192</w:t>
            </w:r>
          </w:p>
        </w:tc>
        <w:tc>
          <w:tcPr>
            <w:tcW w:w="1279" w:type="dxa"/>
            <w:tcBorders>
              <w:top w:val="single" w:sz="8" w:space="0" w:color="152935"/>
              <w:left w:val="single" w:sz="8" w:space="0" w:color="E0E0E0"/>
              <w:bottom w:val="single" w:sz="8" w:space="0" w:color="AEAEAE"/>
              <w:right w:val="nil"/>
            </w:tcBorders>
            <w:shd w:val="clear" w:color="auto" w:fill="F9F9FB"/>
          </w:tcPr>
          <w:p w14:paraId="5098CA30" w14:textId="77777777" w:rsidR="00EE1720" w:rsidRPr="00B51D62"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64.0%</w:t>
            </w:r>
          </w:p>
        </w:tc>
      </w:tr>
      <w:tr w:rsidR="00EE1720" w:rsidRPr="00B51D62" w14:paraId="05A5E6CC" w14:textId="77777777" w:rsidTr="00EE1720">
        <w:trPr>
          <w:cantSplit/>
          <w:jc w:val="center"/>
        </w:trPr>
        <w:tc>
          <w:tcPr>
            <w:tcW w:w="1227" w:type="dxa"/>
            <w:tcBorders>
              <w:top w:val="single" w:sz="8" w:space="0" w:color="AEAEAE"/>
              <w:left w:val="nil"/>
              <w:bottom w:val="single" w:sz="8" w:space="0" w:color="152935"/>
              <w:right w:val="nil"/>
            </w:tcBorders>
            <w:shd w:val="clear" w:color="auto" w:fill="E0E0E0"/>
          </w:tcPr>
          <w:p w14:paraId="38A970FB" w14:textId="77777777" w:rsidR="00EE1720" w:rsidRPr="00B51D62" w:rsidRDefault="00EE1720" w:rsidP="00EE1720">
            <w:pPr>
              <w:spacing w:after="11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Masculino</w:t>
            </w:r>
          </w:p>
        </w:tc>
        <w:tc>
          <w:tcPr>
            <w:tcW w:w="1314" w:type="dxa"/>
            <w:tcBorders>
              <w:top w:val="single" w:sz="8" w:space="0" w:color="AEAEAE"/>
              <w:left w:val="nil"/>
              <w:bottom w:val="single" w:sz="8" w:space="0" w:color="152935"/>
              <w:right w:val="single" w:sz="8" w:space="0" w:color="E0E0E0"/>
            </w:tcBorders>
            <w:shd w:val="clear" w:color="auto" w:fill="F9F9FB"/>
          </w:tcPr>
          <w:p w14:paraId="576013B1" w14:textId="77777777" w:rsidR="00EE1720" w:rsidRPr="00B51D62"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108</w:t>
            </w:r>
          </w:p>
        </w:tc>
        <w:tc>
          <w:tcPr>
            <w:tcW w:w="1279" w:type="dxa"/>
            <w:tcBorders>
              <w:top w:val="single" w:sz="8" w:space="0" w:color="AEAEAE"/>
              <w:left w:val="single" w:sz="8" w:space="0" w:color="E0E0E0"/>
              <w:bottom w:val="single" w:sz="8" w:space="0" w:color="152935"/>
              <w:right w:val="nil"/>
            </w:tcBorders>
            <w:shd w:val="clear" w:color="auto" w:fill="F9F9FB"/>
          </w:tcPr>
          <w:p w14:paraId="1BE04438" w14:textId="77777777" w:rsidR="00EE1720" w:rsidRPr="00B51D62"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36.0%</w:t>
            </w:r>
          </w:p>
        </w:tc>
      </w:tr>
    </w:tbl>
    <w:p w14:paraId="4893DA67" w14:textId="57ABD8C1" w:rsidR="00EE1720" w:rsidRDefault="00EE1720" w:rsidP="00EE1720">
      <w:pPr>
        <w:spacing w:line="400" w:lineRule="atLeast"/>
        <w:rPr>
          <w:rFonts w:ascii="Times New Roman" w:hAnsi="Times New Roman" w:cs="Times New Roman"/>
          <w:sz w:val="24"/>
          <w:szCs w:val="24"/>
          <w:lang w:val="es-ES_tradnl"/>
        </w:rPr>
      </w:pPr>
    </w:p>
    <w:p w14:paraId="76A74D89" w14:textId="0B56706B" w:rsidR="006D3CC6" w:rsidRDefault="006D3CC6" w:rsidP="00EE1720">
      <w:pPr>
        <w:spacing w:line="400" w:lineRule="atLeast"/>
        <w:rPr>
          <w:rFonts w:ascii="Times New Roman" w:hAnsi="Times New Roman" w:cs="Times New Roman"/>
          <w:sz w:val="24"/>
          <w:szCs w:val="24"/>
          <w:lang w:val="es-ES_tradnl"/>
        </w:rPr>
      </w:pPr>
    </w:p>
    <w:p w14:paraId="0E235EDD" w14:textId="14E7EAB1" w:rsidR="006D3CC6" w:rsidRDefault="006D3CC6" w:rsidP="00EE1720">
      <w:pPr>
        <w:spacing w:line="400" w:lineRule="atLeast"/>
        <w:rPr>
          <w:rFonts w:ascii="Times New Roman" w:hAnsi="Times New Roman" w:cs="Times New Roman"/>
          <w:sz w:val="24"/>
          <w:szCs w:val="24"/>
          <w:lang w:val="es-ES_tradnl"/>
        </w:rPr>
      </w:pPr>
    </w:p>
    <w:p w14:paraId="202343CC" w14:textId="03ECA522" w:rsidR="00DB343F" w:rsidRDefault="00DB343F" w:rsidP="00EE1720">
      <w:pPr>
        <w:spacing w:line="400" w:lineRule="atLeast"/>
        <w:rPr>
          <w:rFonts w:ascii="Times New Roman" w:hAnsi="Times New Roman" w:cs="Times New Roman"/>
          <w:sz w:val="24"/>
          <w:szCs w:val="24"/>
          <w:lang w:val="es-ES_tradnl"/>
        </w:rPr>
      </w:pPr>
    </w:p>
    <w:p w14:paraId="7E287121" w14:textId="76BD0491" w:rsidR="00AC633A" w:rsidRPr="00DB343F" w:rsidRDefault="00DB343F" w:rsidP="00DB343F">
      <w:pPr>
        <w:pStyle w:val="Descripcin"/>
        <w:rPr>
          <w:rFonts w:ascii="Times New Roman" w:hAnsi="Times New Roman" w:cs="Times New Roman"/>
          <w:i w:val="0"/>
          <w:iCs w:val="0"/>
          <w:sz w:val="24"/>
          <w:szCs w:val="24"/>
          <w:lang w:val="es-ES_tradnl"/>
        </w:rPr>
      </w:pPr>
      <w:bookmarkStart w:id="188" w:name="_Toc157196225"/>
      <w:bookmarkStart w:id="189" w:name="_Toc157197354"/>
      <w:bookmarkStart w:id="190" w:name="_Toc157200434"/>
      <w:r w:rsidRPr="00DB343F">
        <w:rPr>
          <w:rFonts w:ascii="Times New Roman" w:hAnsi="Times New Roman" w:cs="Times New Roman"/>
          <w:i w:val="0"/>
          <w:iCs w:val="0"/>
          <w:sz w:val="24"/>
          <w:szCs w:val="24"/>
        </w:rPr>
        <w:t xml:space="preserve">Gráfica </w:t>
      </w:r>
      <w:r w:rsidRPr="00DB343F">
        <w:rPr>
          <w:rFonts w:ascii="Times New Roman" w:hAnsi="Times New Roman" w:cs="Times New Roman"/>
          <w:i w:val="0"/>
          <w:iCs w:val="0"/>
          <w:sz w:val="24"/>
          <w:szCs w:val="24"/>
        </w:rPr>
        <w:fldChar w:fldCharType="begin"/>
      </w:r>
      <w:r w:rsidRPr="00DB343F">
        <w:rPr>
          <w:rFonts w:ascii="Times New Roman" w:hAnsi="Times New Roman" w:cs="Times New Roman"/>
          <w:i w:val="0"/>
          <w:iCs w:val="0"/>
          <w:sz w:val="24"/>
          <w:szCs w:val="24"/>
        </w:rPr>
        <w:instrText xml:space="preserve"> SEQ Gráfica \* ARABIC </w:instrText>
      </w:r>
      <w:r w:rsidRPr="00DB343F">
        <w:rPr>
          <w:rFonts w:ascii="Times New Roman" w:hAnsi="Times New Roman" w:cs="Times New Roman"/>
          <w:i w:val="0"/>
          <w:iCs w:val="0"/>
          <w:sz w:val="24"/>
          <w:szCs w:val="24"/>
        </w:rPr>
        <w:fldChar w:fldCharType="separate"/>
      </w:r>
      <w:r w:rsidR="00084B65">
        <w:rPr>
          <w:rFonts w:ascii="Times New Roman" w:hAnsi="Times New Roman" w:cs="Times New Roman"/>
          <w:i w:val="0"/>
          <w:iCs w:val="0"/>
          <w:noProof/>
          <w:sz w:val="24"/>
          <w:szCs w:val="24"/>
        </w:rPr>
        <w:t>3</w:t>
      </w:r>
      <w:r w:rsidRPr="00DB343F">
        <w:rPr>
          <w:rFonts w:ascii="Times New Roman" w:hAnsi="Times New Roman" w:cs="Times New Roman"/>
          <w:i w:val="0"/>
          <w:iCs w:val="0"/>
          <w:sz w:val="24"/>
          <w:szCs w:val="24"/>
        </w:rPr>
        <w:fldChar w:fldCharType="end"/>
      </w:r>
      <w:r>
        <w:rPr>
          <w:rFonts w:ascii="Times New Roman" w:hAnsi="Times New Roman" w:cs="Times New Roman"/>
          <w:i w:val="0"/>
          <w:iCs w:val="0"/>
          <w:sz w:val="24"/>
          <w:szCs w:val="24"/>
        </w:rPr>
        <w:t>.</w:t>
      </w:r>
      <w:r w:rsidRPr="00DB343F">
        <w:rPr>
          <w:rFonts w:ascii="Times New Roman" w:hAnsi="Times New Roman" w:cs="Times New Roman"/>
          <w:i w:val="0"/>
          <w:iCs w:val="0"/>
          <w:sz w:val="24"/>
          <w:szCs w:val="24"/>
        </w:rPr>
        <w:t xml:space="preserve"> </w:t>
      </w:r>
      <w:r w:rsidRPr="00DB343F">
        <w:rPr>
          <w:rFonts w:ascii="Times New Roman" w:hAnsi="Times New Roman" w:cs="Times New Roman"/>
          <w:i w:val="0"/>
          <w:iCs w:val="0"/>
          <w:sz w:val="24"/>
          <w:szCs w:val="24"/>
          <w:lang w:val="es-ES_tradnl"/>
        </w:rPr>
        <w:t>Antigüedad en la Empresa</w:t>
      </w:r>
      <w:bookmarkEnd w:id="188"/>
      <w:bookmarkEnd w:id="189"/>
      <w:bookmarkEnd w:id="190"/>
    </w:p>
    <w:p w14:paraId="3FE9A73B" w14:textId="77777777" w:rsidR="00EE1720" w:rsidRPr="00B51D62" w:rsidRDefault="00EE1720" w:rsidP="00EE1720">
      <w:pPr>
        <w:spacing w:line="360" w:lineRule="auto"/>
        <w:jc w:val="both"/>
        <w:rPr>
          <w:rFonts w:ascii="Times New Roman" w:eastAsia="Times New Roman" w:hAnsi="Times New Roman" w:cs="Times New Roman"/>
          <w:sz w:val="24"/>
          <w:szCs w:val="24"/>
          <w:lang w:val="es-ES_tradnl" w:eastAsia="es-HN"/>
        </w:rPr>
      </w:pPr>
    </w:p>
    <w:p w14:paraId="26E27B43" w14:textId="2638CD42" w:rsidR="00EE1720" w:rsidRPr="00B51D62" w:rsidRDefault="00EE1720" w:rsidP="00EE1720">
      <w:pPr>
        <w:spacing w:line="360" w:lineRule="auto"/>
        <w:jc w:val="center"/>
        <w:rPr>
          <w:rFonts w:ascii="Times New Roman" w:eastAsia="Times New Roman" w:hAnsi="Times New Roman" w:cs="Times New Roman"/>
          <w:sz w:val="24"/>
          <w:szCs w:val="24"/>
          <w:lang w:val="es-ES_tradnl" w:eastAsia="es-HN"/>
        </w:rPr>
      </w:pPr>
      <w:r w:rsidRPr="00B51D62">
        <w:rPr>
          <w:noProof/>
          <w:sz w:val="24"/>
          <w:szCs w:val="24"/>
          <w:lang w:eastAsia="es-HN"/>
        </w:rPr>
        <w:drawing>
          <wp:inline distT="0" distB="0" distL="0" distR="0" wp14:anchorId="2BCF219F" wp14:editId="44498F54">
            <wp:extent cx="4788535" cy="2626995"/>
            <wp:effectExtent l="0" t="0" r="12065" b="190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22A9E41" w14:textId="77777777" w:rsidR="00AC633A" w:rsidRPr="004B5D73" w:rsidRDefault="00AC633A"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 xml:space="preserve">La categoría más grande según los datos es la de empleados con una antigüedad en la empresa de 11 a 20 años, la cual representa el 33.7% de la muestra. Le sigue muy de cerca el grupo de 6 a 10 años de antigüedad, con el 29.7% de los empleados encuestados. Entre estos dos grupos suman casi dos tercios de la muestra. Por otro lado, los empleados relativamente nuevos, con 1 a 5 años en la empresa constituyen el 19.0%, mientras que los de mayor experiencia, con más de 20 años de antigüedad, son el 10.3%. Finalmente, la categoría más pequeña corresponde a quienes llevan menos de 1 año en la empresa, siendo solo el 7.3%. En conclusión, la mayoría de los empleados encuestados parece tener una experiencia laboral considerable de 6 años o más en la </w:t>
      </w:r>
      <w:r w:rsidRPr="004B5D73">
        <w:rPr>
          <w:rFonts w:ascii="Times New Roman" w:eastAsia="Times New Roman" w:hAnsi="Times New Roman" w:cs="Times New Roman"/>
          <w:color w:val="000000"/>
          <w:sz w:val="24"/>
          <w:szCs w:val="24"/>
          <w:lang w:val="es-ES_tradnl"/>
        </w:rPr>
        <w:lastRenderedPageBreak/>
        <w:t>empresa, concentrándose especialmente entre los 11 y 20 años de antigüedad, lo que podría reflejar estabilidad laboral. Los empleados muy recientes o nuevos son minoría.</w:t>
      </w:r>
    </w:p>
    <w:p w14:paraId="55187458" w14:textId="77777777" w:rsidR="00EE1720" w:rsidRPr="00B51D62" w:rsidRDefault="00EE1720" w:rsidP="003D7D51">
      <w:pPr>
        <w:autoSpaceDE w:val="0"/>
        <w:autoSpaceDN w:val="0"/>
        <w:adjustRightInd w:val="0"/>
        <w:spacing w:after="0" w:line="360" w:lineRule="auto"/>
        <w:rPr>
          <w:rFonts w:ascii="Times New Roman" w:hAnsi="Times New Roman" w:cs="Times New Roman"/>
          <w:sz w:val="24"/>
          <w:szCs w:val="24"/>
          <w:lang w:val="es-ES_tradnl"/>
        </w:rPr>
      </w:pPr>
    </w:p>
    <w:tbl>
      <w:tblPr>
        <w:tblW w:w="4381" w:type="dxa"/>
        <w:jc w:val="center"/>
        <w:tblLayout w:type="fixed"/>
        <w:tblCellMar>
          <w:left w:w="0" w:type="dxa"/>
          <w:right w:w="0" w:type="dxa"/>
        </w:tblCellMar>
        <w:tblLook w:val="0000" w:firstRow="0" w:lastRow="0" w:firstColumn="0" w:lastColumn="0" w:noHBand="0" w:noVBand="0"/>
      </w:tblPr>
      <w:tblGrid>
        <w:gridCol w:w="1788"/>
        <w:gridCol w:w="1314"/>
        <w:gridCol w:w="1279"/>
      </w:tblGrid>
      <w:tr w:rsidR="00EE1720" w:rsidRPr="00B51D62" w14:paraId="3E7FE553" w14:textId="77777777" w:rsidTr="00EE1720">
        <w:trPr>
          <w:cantSplit/>
          <w:jc w:val="center"/>
        </w:trPr>
        <w:tc>
          <w:tcPr>
            <w:tcW w:w="4380" w:type="dxa"/>
            <w:gridSpan w:val="3"/>
            <w:tcBorders>
              <w:top w:val="nil"/>
              <w:left w:val="nil"/>
              <w:bottom w:val="nil"/>
              <w:right w:val="nil"/>
            </w:tcBorders>
            <w:shd w:val="clear" w:color="auto" w:fill="FFFFFF"/>
            <w:vAlign w:val="center"/>
          </w:tcPr>
          <w:p w14:paraId="26344676"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010205"/>
                <w:sz w:val="24"/>
                <w:szCs w:val="24"/>
                <w:lang w:val="es-ES_tradnl"/>
              </w:rPr>
            </w:pPr>
            <w:r w:rsidRPr="00B51D62">
              <w:rPr>
                <w:rFonts w:ascii="Times New Roman" w:hAnsi="Times New Roman" w:cs="Times New Roman"/>
                <w:bCs/>
                <w:color w:val="010205"/>
                <w:sz w:val="24"/>
                <w:szCs w:val="24"/>
                <w:lang w:val="es-ES_tradnl"/>
              </w:rPr>
              <w:t>3. Antigüedad en la empresa</w:t>
            </w:r>
          </w:p>
        </w:tc>
      </w:tr>
      <w:tr w:rsidR="00EE1720" w:rsidRPr="00B51D62" w14:paraId="4A6C5DDC" w14:textId="77777777" w:rsidTr="00EE1720">
        <w:trPr>
          <w:cantSplit/>
          <w:jc w:val="center"/>
        </w:trPr>
        <w:tc>
          <w:tcPr>
            <w:tcW w:w="1787" w:type="dxa"/>
            <w:tcBorders>
              <w:top w:val="nil"/>
              <w:left w:val="nil"/>
              <w:bottom w:val="single" w:sz="8" w:space="0" w:color="152935"/>
              <w:right w:val="nil"/>
            </w:tcBorders>
            <w:shd w:val="clear" w:color="auto" w:fill="FFFFFF"/>
            <w:vAlign w:val="bottom"/>
          </w:tcPr>
          <w:p w14:paraId="4B8D6D6E"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0BABEB5B"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5D70C618"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w:t>
            </w:r>
          </w:p>
        </w:tc>
      </w:tr>
      <w:tr w:rsidR="00EE1720" w:rsidRPr="00B51D62" w14:paraId="506A6329" w14:textId="77777777" w:rsidTr="00EE1720">
        <w:trPr>
          <w:cantSplit/>
          <w:jc w:val="center"/>
        </w:trPr>
        <w:tc>
          <w:tcPr>
            <w:tcW w:w="1787" w:type="dxa"/>
            <w:tcBorders>
              <w:top w:val="single" w:sz="8" w:space="0" w:color="152935"/>
              <w:left w:val="nil"/>
              <w:bottom w:val="single" w:sz="8" w:space="0" w:color="AEAEAE"/>
              <w:right w:val="nil"/>
            </w:tcBorders>
            <w:shd w:val="clear" w:color="auto" w:fill="E0E0E0"/>
          </w:tcPr>
          <w:p w14:paraId="3A59A447"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1-5 años</w:t>
            </w:r>
          </w:p>
        </w:tc>
        <w:tc>
          <w:tcPr>
            <w:tcW w:w="1314" w:type="dxa"/>
            <w:tcBorders>
              <w:top w:val="single" w:sz="8" w:space="0" w:color="152935"/>
              <w:left w:val="nil"/>
              <w:bottom w:val="single" w:sz="8" w:space="0" w:color="AEAEAE"/>
              <w:right w:val="single" w:sz="8" w:space="0" w:color="E0E0E0"/>
            </w:tcBorders>
            <w:shd w:val="clear" w:color="auto" w:fill="F9F9FB"/>
          </w:tcPr>
          <w:p w14:paraId="1C000C17"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57</w:t>
            </w:r>
          </w:p>
        </w:tc>
        <w:tc>
          <w:tcPr>
            <w:tcW w:w="1279" w:type="dxa"/>
            <w:tcBorders>
              <w:top w:val="single" w:sz="8" w:space="0" w:color="152935"/>
              <w:left w:val="single" w:sz="8" w:space="0" w:color="E0E0E0"/>
              <w:bottom w:val="single" w:sz="8" w:space="0" w:color="AEAEAE"/>
              <w:right w:val="nil"/>
            </w:tcBorders>
            <w:shd w:val="clear" w:color="auto" w:fill="F9F9FB"/>
          </w:tcPr>
          <w:p w14:paraId="48DC8F18"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19.0%</w:t>
            </w:r>
          </w:p>
        </w:tc>
      </w:tr>
      <w:tr w:rsidR="00EE1720" w:rsidRPr="00B51D62" w14:paraId="2352D5A3"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1C6AF4C3"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11-20 años</w:t>
            </w:r>
          </w:p>
        </w:tc>
        <w:tc>
          <w:tcPr>
            <w:tcW w:w="1314" w:type="dxa"/>
            <w:tcBorders>
              <w:top w:val="single" w:sz="8" w:space="0" w:color="AEAEAE"/>
              <w:left w:val="nil"/>
              <w:bottom w:val="single" w:sz="8" w:space="0" w:color="AEAEAE"/>
              <w:right w:val="single" w:sz="8" w:space="0" w:color="E0E0E0"/>
            </w:tcBorders>
            <w:shd w:val="clear" w:color="auto" w:fill="F9F9FB"/>
          </w:tcPr>
          <w:p w14:paraId="4E3CA0A6"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101</w:t>
            </w:r>
          </w:p>
        </w:tc>
        <w:tc>
          <w:tcPr>
            <w:tcW w:w="1279" w:type="dxa"/>
            <w:tcBorders>
              <w:top w:val="single" w:sz="8" w:space="0" w:color="AEAEAE"/>
              <w:left w:val="single" w:sz="8" w:space="0" w:color="E0E0E0"/>
              <w:bottom w:val="single" w:sz="8" w:space="0" w:color="AEAEAE"/>
              <w:right w:val="nil"/>
            </w:tcBorders>
            <w:shd w:val="clear" w:color="auto" w:fill="F9F9FB"/>
          </w:tcPr>
          <w:p w14:paraId="06EBE8E9"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33.7%</w:t>
            </w:r>
          </w:p>
        </w:tc>
      </w:tr>
      <w:tr w:rsidR="00EE1720" w:rsidRPr="00B51D62" w14:paraId="5ABF91D3"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3BDAA163"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6-10 años</w:t>
            </w:r>
          </w:p>
        </w:tc>
        <w:tc>
          <w:tcPr>
            <w:tcW w:w="1314" w:type="dxa"/>
            <w:tcBorders>
              <w:top w:val="single" w:sz="8" w:space="0" w:color="AEAEAE"/>
              <w:left w:val="nil"/>
              <w:bottom w:val="single" w:sz="8" w:space="0" w:color="AEAEAE"/>
              <w:right w:val="single" w:sz="8" w:space="0" w:color="E0E0E0"/>
            </w:tcBorders>
            <w:shd w:val="clear" w:color="auto" w:fill="F9F9FB"/>
          </w:tcPr>
          <w:p w14:paraId="4D6E1E44"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89</w:t>
            </w:r>
          </w:p>
        </w:tc>
        <w:tc>
          <w:tcPr>
            <w:tcW w:w="1279" w:type="dxa"/>
            <w:tcBorders>
              <w:top w:val="single" w:sz="8" w:space="0" w:color="AEAEAE"/>
              <w:left w:val="single" w:sz="8" w:space="0" w:color="E0E0E0"/>
              <w:bottom w:val="single" w:sz="8" w:space="0" w:color="AEAEAE"/>
              <w:right w:val="nil"/>
            </w:tcBorders>
            <w:shd w:val="clear" w:color="auto" w:fill="F9F9FB"/>
          </w:tcPr>
          <w:p w14:paraId="148C059A"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29.7%</w:t>
            </w:r>
          </w:p>
        </w:tc>
      </w:tr>
      <w:tr w:rsidR="00EE1720" w:rsidRPr="00B51D62" w14:paraId="69494179" w14:textId="77777777" w:rsidTr="00EE1720">
        <w:trPr>
          <w:cantSplit/>
          <w:jc w:val="center"/>
        </w:trPr>
        <w:tc>
          <w:tcPr>
            <w:tcW w:w="1787" w:type="dxa"/>
            <w:tcBorders>
              <w:top w:val="single" w:sz="8" w:space="0" w:color="AEAEAE"/>
              <w:left w:val="nil"/>
              <w:bottom w:val="single" w:sz="8" w:space="0" w:color="AEAEAE"/>
              <w:right w:val="nil"/>
            </w:tcBorders>
            <w:shd w:val="clear" w:color="auto" w:fill="E0E0E0"/>
          </w:tcPr>
          <w:p w14:paraId="024A444A"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Más de 20 años</w:t>
            </w:r>
          </w:p>
        </w:tc>
        <w:tc>
          <w:tcPr>
            <w:tcW w:w="1314" w:type="dxa"/>
            <w:tcBorders>
              <w:top w:val="single" w:sz="8" w:space="0" w:color="AEAEAE"/>
              <w:left w:val="nil"/>
              <w:bottom w:val="single" w:sz="8" w:space="0" w:color="AEAEAE"/>
              <w:right w:val="single" w:sz="8" w:space="0" w:color="E0E0E0"/>
            </w:tcBorders>
            <w:shd w:val="clear" w:color="auto" w:fill="F9F9FB"/>
          </w:tcPr>
          <w:p w14:paraId="762A8F4A"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31</w:t>
            </w:r>
          </w:p>
        </w:tc>
        <w:tc>
          <w:tcPr>
            <w:tcW w:w="1279" w:type="dxa"/>
            <w:tcBorders>
              <w:top w:val="single" w:sz="8" w:space="0" w:color="AEAEAE"/>
              <w:left w:val="single" w:sz="8" w:space="0" w:color="E0E0E0"/>
              <w:bottom w:val="single" w:sz="8" w:space="0" w:color="AEAEAE"/>
              <w:right w:val="nil"/>
            </w:tcBorders>
            <w:shd w:val="clear" w:color="auto" w:fill="F9F9FB"/>
          </w:tcPr>
          <w:p w14:paraId="59C803DE"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10.3%</w:t>
            </w:r>
          </w:p>
        </w:tc>
      </w:tr>
      <w:tr w:rsidR="00EE1720" w:rsidRPr="00B51D62" w14:paraId="5444DFC9" w14:textId="77777777" w:rsidTr="00EE1720">
        <w:trPr>
          <w:cantSplit/>
          <w:jc w:val="center"/>
        </w:trPr>
        <w:tc>
          <w:tcPr>
            <w:tcW w:w="1787" w:type="dxa"/>
            <w:tcBorders>
              <w:top w:val="single" w:sz="8" w:space="0" w:color="AEAEAE"/>
              <w:left w:val="nil"/>
              <w:bottom w:val="single" w:sz="8" w:space="0" w:color="152935"/>
              <w:right w:val="nil"/>
            </w:tcBorders>
            <w:shd w:val="clear" w:color="auto" w:fill="E0E0E0"/>
          </w:tcPr>
          <w:p w14:paraId="3A61B964"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Menos de 1 año</w:t>
            </w:r>
          </w:p>
        </w:tc>
        <w:tc>
          <w:tcPr>
            <w:tcW w:w="1314" w:type="dxa"/>
            <w:tcBorders>
              <w:top w:val="single" w:sz="8" w:space="0" w:color="AEAEAE"/>
              <w:left w:val="nil"/>
              <w:bottom w:val="single" w:sz="8" w:space="0" w:color="152935"/>
              <w:right w:val="single" w:sz="8" w:space="0" w:color="E0E0E0"/>
            </w:tcBorders>
            <w:shd w:val="clear" w:color="auto" w:fill="F9F9FB"/>
          </w:tcPr>
          <w:p w14:paraId="52120386"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22</w:t>
            </w:r>
          </w:p>
        </w:tc>
        <w:tc>
          <w:tcPr>
            <w:tcW w:w="1279" w:type="dxa"/>
            <w:tcBorders>
              <w:top w:val="single" w:sz="8" w:space="0" w:color="AEAEAE"/>
              <w:left w:val="single" w:sz="8" w:space="0" w:color="E0E0E0"/>
              <w:bottom w:val="single" w:sz="8" w:space="0" w:color="152935"/>
              <w:right w:val="nil"/>
            </w:tcBorders>
            <w:shd w:val="clear" w:color="auto" w:fill="F9F9FB"/>
          </w:tcPr>
          <w:p w14:paraId="181E0F7D"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7.3%</w:t>
            </w:r>
          </w:p>
        </w:tc>
      </w:tr>
    </w:tbl>
    <w:p w14:paraId="714A16C1" w14:textId="77777777" w:rsidR="00EE1720" w:rsidRPr="00B51D62" w:rsidRDefault="00EE1720" w:rsidP="00A564E3">
      <w:pPr>
        <w:autoSpaceDE w:val="0"/>
        <w:autoSpaceDN w:val="0"/>
        <w:adjustRightInd w:val="0"/>
        <w:spacing w:after="0" w:line="400" w:lineRule="atLeast"/>
        <w:jc w:val="right"/>
        <w:rPr>
          <w:rFonts w:ascii="Times New Roman" w:hAnsi="Times New Roman" w:cs="Times New Roman"/>
          <w:sz w:val="24"/>
          <w:szCs w:val="24"/>
          <w:lang w:val="es-ES_tradnl"/>
        </w:rPr>
      </w:pPr>
    </w:p>
    <w:p w14:paraId="22B5AF8D" w14:textId="669A4B2C" w:rsidR="00EE1720" w:rsidRPr="00DB343F" w:rsidRDefault="00DB343F" w:rsidP="00DB343F">
      <w:pPr>
        <w:pStyle w:val="Descripcin"/>
        <w:rPr>
          <w:rFonts w:ascii="Times New Roman" w:hAnsi="Times New Roman" w:cs="Times New Roman"/>
          <w:i w:val="0"/>
          <w:iCs w:val="0"/>
          <w:sz w:val="24"/>
          <w:szCs w:val="24"/>
          <w:lang w:val="es-ES_tradnl"/>
        </w:rPr>
      </w:pPr>
      <w:bookmarkStart w:id="191" w:name="_Toc157197355"/>
      <w:bookmarkStart w:id="192" w:name="_Toc157200435"/>
      <w:r w:rsidRPr="00DB343F">
        <w:rPr>
          <w:rFonts w:ascii="Times New Roman" w:hAnsi="Times New Roman" w:cs="Times New Roman"/>
          <w:i w:val="0"/>
          <w:iCs w:val="0"/>
          <w:sz w:val="24"/>
          <w:szCs w:val="24"/>
        </w:rPr>
        <w:t xml:space="preserve">Gráfica </w:t>
      </w:r>
      <w:r w:rsidRPr="00DB343F">
        <w:rPr>
          <w:rFonts w:ascii="Times New Roman" w:hAnsi="Times New Roman" w:cs="Times New Roman"/>
          <w:i w:val="0"/>
          <w:iCs w:val="0"/>
          <w:sz w:val="24"/>
          <w:szCs w:val="24"/>
        </w:rPr>
        <w:fldChar w:fldCharType="begin"/>
      </w:r>
      <w:r w:rsidRPr="00DB343F">
        <w:rPr>
          <w:rFonts w:ascii="Times New Roman" w:hAnsi="Times New Roman" w:cs="Times New Roman"/>
          <w:i w:val="0"/>
          <w:iCs w:val="0"/>
          <w:sz w:val="24"/>
          <w:szCs w:val="24"/>
        </w:rPr>
        <w:instrText xml:space="preserve"> SEQ Gráfica \* ARABIC </w:instrText>
      </w:r>
      <w:r w:rsidRPr="00DB343F">
        <w:rPr>
          <w:rFonts w:ascii="Times New Roman" w:hAnsi="Times New Roman" w:cs="Times New Roman"/>
          <w:i w:val="0"/>
          <w:iCs w:val="0"/>
          <w:sz w:val="24"/>
          <w:szCs w:val="24"/>
        </w:rPr>
        <w:fldChar w:fldCharType="separate"/>
      </w:r>
      <w:r w:rsidR="00084B65">
        <w:rPr>
          <w:rFonts w:ascii="Times New Roman" w:hAnsi="Times New Roman" w:cs="Times New Roman"/>
          <w:i w:val="0"/>
          <w:iCs w:val="0"/>
          <w:noProof/>
          <w:sz w:val="24"/>
          <w:szCs w:val="24"/>
        </w:rPr>
        <w:t>4</w:t>
      </w:r>
      <w:r w:rsidRPr="00DB343F">
        <w:rPr>
          <w:rFonts w:ascii="Times New Roman" w:hAnsi="Times New Roman" w:cs="Times New Roman"/>
          <w:i w:val="0"/>
          <w:iCs w:val="0"/>
          <w:sz w:val="24"/>
          <w:szCs w:val="24"/>
        </w:rPr>
        <w:fldChar w:fldCharType="end"/>
      </w:r>
      <w:r w:rsidRPr="00DB343F">
        <w:rPr>
          <w:rFonts w:ascii="Times New Roman" w:hAnsi="Times New Roman" w:cs="Times New Roman"/>
          <w:i w:val="0"/>
          <w:iCs w:val="0"/>
          <w:sz w:val="24"/>
          <w:szCs w:val="24"/>
        </w:rPr>
        <w:t xml:space="preserve">. </w:t>
      </w:r>
      <w:bookmarkStart w:id="193" w:name="_Toc153646477"/>
      <w:bookmarkStart w:id="194" w:name="_Toc153653765"/>
      <w:bookmarkStart w:id="195" w:name="_Toc153653957"/>
      <w:bookmarkStart w:id="196" w:name="_Toc153659436"/>
      <w:bookmarkStart w:id="197" w:name="_Toc153659799"/>
      <w:bookmarkStart w:id="198" w:name="_Toc153660205"/>
      <w:bookmarkStart w:id="199" w:name="_Toc153660270"/>
      <w:r w:rsidR="00AC633A" w:rsidRPr="00DB343F">
        <w:rPr>
          <w:rFonts w:ascii="Times New Roman" w:hAnsi="Times New Roman" w:cs="Times New Roman"/>
          <w:i w:val="0"/>
          <w:iCs w:val="0"/>
          <w:sz w:val="24"/>
          <w:szCs w:val="24"/>
          <w:lang w:val="es-ES_tradnl"/>
        </w:rPr>
        <w:t xml:space="preserve"> Departamento o área de trabajo</w:t>
      </w:r>
      <w:bookmarkEnd w:id="191"/>
      <w:bookmarkEnd w:id="192"/>
      <w:bookmarkEnd w:id="193"/>
      <w:bookmarkEnd w:id="194"/>
      <w:bookmarkEnd w:id="195"/>
      <w:bookmarkEnd w:id="196"/>
      <w:bookmarkEnd w:id="197"/>
      <w:bookmarkEnd w:id="198"/>
      <w:bookmarkEnd w:id="199"/>
    </w:p>
    <w:p w14:paraId="2F1C7CC1" w14:textId="053B8676" w:rsidR="00EE1720" w:rsidRPr="00B51D62" w:rsidRDefault="00EE1720" w:rsidP="00EE1720">
      <w:pPr>
        <w:autoSpaceDE w:val="0"/>
        <w:autoSpaceDN w:val="0"/>
        <w:adjustRightInd w:val="0"/>
        <w:spacing w:after="0" w:line="240" w:lineRule="auto"/>
        <w:jc w:val="center"/>
        <w:rPr>
          <w:rFonts w:ascii="Times New Roman" w:hAnsi="Times New Roman" w:cs="Times New Roman"/>
          <w:sz w:val="24"/>
          <w:szCs w:val="24"/>
          <w:lang w:val="es-ES_tradnl"/>
        </w:rPr>
      </w:pPr>
      <w:r w:rsidRPr="00B51D62">
        <w:rPr>
          <w:noProof/>
          <w:sz w:val="24"/>
          <w:szCs w:val="24"/>
          <w:lang w:eastAsia="es-HN"/>
        </w:rPr>
        <w:drawing>
          <wp:inline distT="0" distB="0" distL="0" distR="0" wp14:anchorId="550C56B1" wp14:editId="5566A196">
            <wp:extent cx="4788535" cy="2626995"/>
            <wp:effectExtent l="0" t="0" r="0" b="190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CECED92" w14:textId="77777777" w:rsidR="00AC633A" w:rsidRPr="004B5D73" w:rsidRDefault="00AC633A"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 xml:space="preserve">Según los datos, los dos departamentos más grandes son Mercadeo y Tecnología, representando cada uno el 25.0% y el 22.0% respectivamente de la muestra de empleados encuestados. Le siguen en tamaño Atención al Cliente y Finanzas con el 14.0%, mientras que Operaciones constituye el 19.0%. Los departamentos restantes como Legal, Organización y métodos, Talento Humano y Ventas tienen una presencia más pequeña, oscilando su representación entre el 0.3% en el caso de Organización y métodos y el 3.3% de Ventas. </w:t>
      </w:r>
    </w:p>
    <w:p w14:paraId="4B31858A" w14:textId="4F8A8B04" w:rsidR="00C66DFB" w:rsidRPr="004B5D73" w:rsidRDefault="00C66DFB"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07138984" w14:textId="77777777" w:rsidR="00A564E3" w:rsidRPr="004B5D73" w:rsidRDefault="00A564E3"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bl>
      <w:tblPr>
        <w:tblW w:w="5152" w:type="dxa"/>
        <w:jc w:val="center"/>
        <w:tblLayout w:type="fixed"/>
        <w:tblCellMar>
          <w:left w:w="0" w:type="dxa"/>
          <w:right w:w="0" w:type="dxa"/>
        </w:tblCellMar>
        <w:tblLook w:val="0000" w:firstRow="0" w:lastRow="0" w:firstColumn="0" w:lastColumn="0" w:noHBand="0" w:noVBand="0"/>
      </w:tblPr>
      <w:tblGrid>
        <w:gridCol w:w="2559"/>
        <w:gridCol w:w="1314"/>
        <w:gridCol w:w="1279"/>
      </w:tblGrid>
      <w:tr w:rsidR="00EE1720" w:rsidRPr="004B5D73" w14:paraId="34885AB2" w14:textId="77777777" w:rsidTr="00EE1720">
        <w:trPr>
          <w:cantSplit/>
          <w:jc w:val="center"/>
        </w:trPr>
        <w:tc>
          <w:tcPr>
            <w:tcW w:w="5151" w:type="dxa"/>
            <w:gridSpan w:val="3"/>
            <w:tcBorders>
              <w:top w:val="nil"/>
              <w:left w:val="nil"/>
              <w:bottom w:val="nil"/>
              <w:right w:val="nil"/>
            </w:tcBorders>
            <w:shd w:val="clear" w:color="auto" w:fill="FFFFFF"/>
            <w:vAlign w:val="center"/>
          </w:tcPr>
          <w:p w14:paraId="72EACB5B"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4. Departamento o área de trabajo</w:t>
            </w:r>
          </w:p>
        </w:tc>
      </w:tr>
      <w:tr w:rsidR="00EE1720" w:rsidRPr="00B51D62" w14:paraId="7E3EE446" w14:textId="77777777" w:rsidTr="00EE1720">
        <w:trPr>
          <w:cantSplit/>
          <w:jc w:val="center"/>
        </w:trPr>
        <w:tc>
          <w:tcPr>
            <w:tcW w:w="2558" w:type="dxa"/>
            <w:tcBorders>
              <w:top w:val="nil"/>
              <w:left w:val="nil"/>
              <w:bottom w:val="single" w:sz="8" w:space="0" w:color="152935"/>
              <w:right w:val="nil"/>
            </w:tcBorders>
            <w:shd w:val="clear" w:color="auto" w:fill="FFFFFF"/>
            <w:vAlign w:val="bottom"/>
          </w:tcPr>
          <w:p w14:paraId="6E0C2339"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62B02343"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1A45AE5D"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w:t>
            </w:r>
          </w:p>
        </w:tc>
      </w:tr>
      <w:tr w:rsidR="00EE1720" w:rsidRPr="00B51D62" w14:paraId="498FB888" w14:textId="77777777" w:rsidTr="00EE1720">
        <w:trPr>
          <w:cantSplit/>
          <w:jc w:val="center"/>
        </w:trPr>
        <w:tc>
          <w:tcPr>
            <w:tcW w:w="2558" w:type="dxa"/>
            <w:tcBorders>
              <w:top w:val="single" w:sz="8" w:space="0" w:color="152935"/>
              <w:left w:val="nil"/>
              <w:bottom w:val="single" w:sz="8" w:space="0" w:color="AEAEAE"/>
              <w:right w:val="nil"/>
            </w:tcBorders>
            <w:shd w:val="clear" w:color="auto" w:fill="E0E0E0"/>
          </w:tcPr>
          <w:p w14:paraId="4DC83E00"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Atención al Cliente</w:t>
            </w:r>
          </w:p>
        </w:tc>
        <w:tc>
          <w:tcPr>
            <w:tcW w:w="1314" w:type="dxa"/>
            <w:tcBorders>
              <w:top w:val="single" w:sz="8" w:space="0" w:color="152935"/>
              <w:left w:val="nil"/>
              <w:bottom w:val="single" w:sz="8" w:space="0" w:color="AEAEAE"/>
              <w:right w:val="single" w:sz="8" w:space="0" w:color="E0E0E0"/>
            </w:tcBorders>
            <w:shd w:val="clear" w:color="auto" w:fill="F9F9FB"/>
          </w:tcPr>
          <w:p w14:paraId="15FF677C"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42</w:t>
            </w:r>
          </w:p>
        </w:tc>
        <w:tc>
          <w:tcPr>
            <w:tcW w:w="1279" w:type="dxa"/>
            <w:tcBorders>
              <w:top w:val="single" w:sz="8" w:space="0" w:color="152935"/>
              <w:left w:val="single" w:sz="8" w:space="0" w:color="E0E0E0"/>
              <w:bottom w:val="single" w:sz="8" w:space="0" w:color="AEAEAE"/>
              <w:right w:val="nil"/>
            </w:tcBorders>
            <w:shd w:val="clear" w:color="auto" w:fill="F9F9FB"/>
          </w:tcPr>
          <w:p w14:paraId="0231BF97"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14.0%</w:t>
            </w:r>
          </w:p>
        </w:tc>
      </w:tr>
      <w:tr w:rsidR="00EE1720" w:rsidRPr="00B51D62" w14:paraId="370AA06E"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29A7077C"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Finanzas</w:t>
            </w:r>
          </w:p>
        </w:tc>
        <w:tc>
          <w:tcPr>
            <w:tcW w:w="1314" w:type="dxa"/>
            <w:tcBorders>
              <w:top w:val="single" w:sz="8" w:space="0" w:color="AEAEAE"/>
              <w:left w:val="nil"/>
              <w:bottom w:val="single" w:sz="8" w:space="0" w:color="AEAEAE"/>
              <w:right w:val="single" w:sz="8" w:space="0" w:color="E0E0E0"/>
            </w:tcBorders>
            <w:shd w:val="clear" w:color="auto" w:fill="F9F9FB"/>
          </w:tcPr>
          <w:p w14:paraId="07D6F4DF"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42</w:t>
            </w:r>
          </w:p>
        </w:tc>
        <w:tc>
          <w:tcPr>
            <w:tcW w:w="1279" w:type="dxa"/>
            <w:tcBorders>
              <w:top w:val="single" w:sz="8" w:space="0" w:color="AEAEAE"/>
              <w:left w:val="single" w:sz="8" w:space="0" w:color="E0E0E0"/>
              <w:bottom w:val="single" w:sz="8" w:space="0" w:color="AEAEAE"/>
              <w:right w:val="nil"/>
            </w:tcBorders>
            <w:shd w:val="clear" w:color="auto" w:fill="F9F9FB"/>
          </w:tcPr>
          <w:p w14:paraId="5C7CB3CD"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14.0%</w:t>
            </w:r>
          </w:p>
        </w:tc>
      </w:tr>
      <w:tr w:rsidR="00EE1720" w:rsidRPr="00B51D62" w14:paraId="1B5A9511"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2DB97773"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Legal</w:t>
            </w:r>
          </w:p>
        </w:tc>
        <w:tc>
          <w:tcPr>
            <w:tcW w:w="1314" w:type="dxa"/>
            <w:tcBorders>
              <w:top w:val="single" w:sz="8" w:space="0" w:color="AEAEAE"/>
              <w:left w:val="nil"/>
              <w:bottom w:val="single" w:sz="8" w:space="0" w:color="AEAEAE"/>
              <w:right w:val="single" w:sz="8" w:space="0" w:color="E0E0E0"/>
            </w:tcBorders>
            <w:shd w:val="clear" w:color="auto" w:fill="F9F9FB"/>
          </w:tcPr>
          <w:p w14:paraId="3F28484D"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w:t>
            </w:r>
          </w:p>
        </w:tc>
        <w:tc>
          <w:tcPr>
            <w:tcW w:w="1279" w:type="dxa"/>
            <w:tcBorders>
              <w:top w:val="single" w:sz="8" w:space="0" w:color="AEAEAE"/>
              <w:left w:val="single" w:sz="8" w:space="0" w:color="E0E0E0"/>
              <w:bottom w:val="single" w:sz="8" w:space="0" w:color="AEAEAE"/>
              <w:right w:val="nil"/>
            </w:tcBorders>
            <w:shd w:val="clear" w:color="auto" w:fill="F9F9FB"/>
          </w:tcPr>
          <w:p w14:paraId="076A7D6E"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0.3%</w:t>
            </w:r>
          </w:p>
        </w:tc>
      </w:tr>
      <w:tr w:rsidR="00EE1720" w:rsidRPr="00B51D62" w14:paraId="0459F689"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7D15782D"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Mercadeo</w:t>
            </w:r>
          </w:p>
        </w:tc>
        <w:tc>
          <w:tcPr>
            <w:tcW w:w="1314" w:type="dxa"/>
            <w:tcBorders>
              <w:top w:val="single" w:sz="8" w:space="0" w:color="AEAEAE"/>
              <w:left w:val="nil"/>
              <w:bottom w:val="single" w:sz="8" w:space="0" w:color="AEAEAE"/>
              <w:right w:val="single" w:sz="8" w:space="0" w:color="E0E0E0"/>
            </w:tcBorders>
            <w:shd w:val="clear" w:color="auto" w:fill="F9F9FB"/>
          </w:tcPr>
          <w:p w14:paraId="3BB04FBB"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75</w:t>
            </w:r>
          </w:p>
        </w:tc>
        <w:tc>
          <w:tcPr>
            <w:tcW w:w="1279" w:type="dxa"/>
            <w:tcBorders>
              <w:top w:val="single" w:sz="8" w:space="0" w:color="AEAEAE"/>
              <w:left w:val="single" w:sz="8" w:space="0" w:color="E0E0E0"/>
              <w:bottom w:val="single" w:sz="8" w:space="0" w:color="AEAEAE"/>
              <w:right w:val="nil"/>
            </w:tcBorders>
            <w:shd w:val="clear" w:color="auto" w:fill="F9F9FB"/>
          </w:tcPr>
          <w:p w14:paraId="75EF9CA9"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25.0%</w:t>
            </w:r>
          </w:p>
        </w:tc>
      </w:tr>
      <w:tr w:rsidR="00EE1720" w:rsidRPr="00B51D62" w14:paraId="5FD75E5D"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0A53920E"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Operaciones</w:t>
            </w:r>
          </w:p>
        </w:tc>
        <w:tc>
          <w:tcPr>
            <w:tcW w:w="1314" w:type="dxa"/>
            <w:tcBorders>
              <w:top w:val="single" w:sz="8" w:space="0" w:color="AEAEAE"/>
              <w:left w:val="nil"/>
              <w:bottom w:val="single" w:sz="8" w:space="0" w:color="AEAEAE"/>
              <w:right w:val="single" w:sz="8" w:space="0" w:color="E0E0E0"/>
            </w:tcBorders>
            <w:shd w:val="clear" w:color="auto" w:fill="F9F9FB"/>
          </w:tcPr>
          <w:p w14:paraId="4316E3F9"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57</w:t>
            </w:r>
          </w:p>
        </w:tc>
        <w:tc>
          <w:tcPr>
            <w:tcW w:w="1279" w:type="dxa"/>
            <w:tcBorders>
              <w:top w:val="single" w:sz="8" w:space="0" w:color="AEAEAE"/>
              <w:left w:val="single" w:sz="8" w:space="0" w:color="E0E0E0"/>
              <w:bottom w:val="single" w:sz="8" w:space="0" w:color="AEAEAE"/>
              <w:right w:val="nil"/>
            </w:tcBorders>
            <w:shd w:val="clear" w:color="auto" w:fill="F9F9FB"/>
          </w:tcPr>
          <w:p w14:paraId="6034ACD5"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19.0%</w:t>
            </w:r>
          </w:p>
        </w:tc>
      </w:tr>
      <w:tr w:rsidR="00EE1720" w:rsidRPr="00B51D62" w14:paraId="0FB557F6"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644C00B5"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Organización y métodos</w:t>
            </w:r>
          </w:p>
        </w:tc>
        <w:tc>
          <w:tcPr>
            <w:tcW w:w="1314" w:type="dxa"/>
            <w:tcBorders>
              <w:top w:val="single" w:sz="8" w:space="0" w:color="AEAEAE"/>
              <w:left w:val="nil"/>
              <w:bottom w:val="single" w:sz="8" w:space="0" w:color="AEAEAE"/>
              <w:right w:val="single" w:sz="8" w:space="0" w:color="E0E0E0"/>
            </w:tcBorders>
            <w:shd w:val="clear" w:color="auto" w:fill="F9F9FB"/>
          </w:tcPr>
          <w:p w14:paraId="52C4014F"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w:t>
            </w:r>
          </w:p>
        </w:tc>
        <w:tc>
          <w:tcPr>
            <w:tcW w:w="1279" w:type="dxa"/>
            <w:tcBorders>
              <w:top w:val="single" w:sz="8" w:space="0" w:color="AEAEAE"/>
              <w:left w:val="single" w:sz="8" w:space="0" w:color="E0E0E0"/>
              <w:bottom w:val="single" w:sz="8" w:space="0" w:color="AEAEAE"/>
              <w:right w:val="nil"/>
            </w:tcBorders>
            <w:shd w:val="clear" w:color="auto" w:fill="F9F9FB"/>
          </w:tcPr>
          <w:p w14:paraId="44732092"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0.3%</w:t>
            </w:r>
          </w:p>
        </w:tc>
      </w:tr>
      <w:tr w:rsidR="00EE1720" w:rsidRPr="00B51D62" w14:paraId="4D133813"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3AFC2074"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Talento Humano</w:t>
            </w:r>
          </w:p>
        </w:tc>
        <w:tc>
          <w:tcPr>
            <w:tcW w:w="1314" w:type="dxa"/>
            <w:tcBorders>
              <w:top w:val="single" w:sz="8" w:space="0" w:color="AEAEAE"/>
              <w:left w:val="nil"/>
              <w:bottom w:val="single" w:sz="8" w:space="0" w:color="AEAEAE"/>
              <w:right w:val="single" w:sz="8" w:space="0" w:color="E0E0E0"/>
            </w:tcBorders>
            <w:shd w:val="clear" w:color="auto" w:fill="F9F9FB"/>
          </w:tcPr>
          <w:p w14:paraId="7575E2CC"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w:t>
            </w:r>
          </w:p>
        </w:tc>
        <w:tc>
          <w:tcPr>
            <w:tcW w:w="1279" w:type="dxa"/>
            <w:tcBorders>
              <w:top w:val="single" w:sz="8" w:space="0" w:color="AEAEAE"/>
              <w:left w:val="single" w:sz="8" w:space="0" w:color="E0E0E0"/>
              <w:bottom w:val="single" w:sz="8" w:space="0" w:color="AEAEAE"/>
              <w:right w:val="nil"/>
            </w:tcBorders>
            <w:shd w:val="clear" w:color="auto" w:fill="F9F9FB"/>
          </w:tcPr>
          <w:p w14:paraId="468A9216"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3.3%</w:t>
            </w:r>
          </w:p>
        </w:tc>
      </w:tr>
      <w:tr w:rsidR="00EE1720" w:rsidRPr="00B51D62" w14:paraId="7B7C790D" w14:textId="77777777" w:rsidTr="00EE1720">
        <w:trPr>
          <w:cantSplit/>
          <w:jc w:val="center"/>
        </w:trPr>
        <w:tc>
          <w:tcPr>
            <w:tcW w:w="2558" w:type="dxa"/>
            <w:tcBorders>
              <w:top w:val="single" w:sz="8" w:space="0" w:color="AEAEAE"/>
              <w:left w:val="nil"/>
              <w:bottom w:val="single" w:sz="8" w:space="0" w:color="AEAEAE"/>
              <w:right w:val="nil"/>
            </w:tcBorders>
            <w:shd w:val="clear" w:color="auto" w:fill="E0E0E0"/>
          </w:tcPr>
          <w:p w14:paraId="755B01D2"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Tecnología</w:t>
            </w:r>
          </w:p>
        </w:tc>
        <w:tc>
          <w:tcPr>
            <w:tcW w:w="1314" w:type="dxa"/>
            <w:tcBorders>
              <w:top w:val="single" w:sz="8" w:space="0" w:color="AEAEAE"/>
              <w:left w:val="nil"/>
              <w:bottom w:val="single" w:sz="8" w:space="0" w:color="AEAEAE"/>
              <w:right w:val="single" w:sz="8" w:space="0" w:color="E0E0E0"/>
            </w:tcBorders>
            <w:shd w:val="clear" w:color="auto" w:fill="F9F9FB"/>
          </w:tcPr>
          <w:p w14:paraId="3F61DC16"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66</w:t>
            </w:r>
          </w:p>
        </w:tc>
        <w:tc>
          <w:tcPr>
            <w:tcW w:w="1279" w:type="dxa"/>
            <w:tcBorders>
              <w:top w:val="single" w:sz="8" w:space="0" w:color="AEAEAE"/>
              <w:left w:val="single" w:sz="8" w:space="0" w:color="E0E0E0"/>
              <w:bottom w:val="single" w:sz="8" w:space="0" w:color="AEAEAE"/>
              <w:right w:val="nil"/>
            </w:tcBorders>
            <w:shd w:val="clear" w:color="auto" w:fill="F9F9FB"/>
          </w:tcPr>
          <w:p w14:paraId="28450924"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22.0%</w:t>
            </w:r>
          </w:p>
        </w:tc>
      </w:tr>
      <w:tr w:rsidR="00EE1720" w:rsidRPr="00B51D62" w14:paraId="321EDBD0" w14:textId="77777777" w:rsidTr="00EE1720">
        <w:trPr>
          <w:cantSplit/>
          <w:jc w:val="center"/>
        </w:trPr>
        <w:tc>
          <w:tcPr>
            <w:tcW w:w="2558" w:type="dxa"/>
            <w:tcBorders>
              <w:top w:val="single" w:sz="8" w:space="0" w:color="AEAEAE"/>
              <w:left w:val="nil"/>
              <w:bottom w:val="single" w:sz="8" w:space="0" w:color="152935"/>
              <w:right w:val="nil"/>
            </w:tcBorders>
            <w:shd w:val="clear" w:color="auto" w:fill="E0E0E0"/>
          </w:tcPr>
          <w:p w14:paraId="713CD2CB"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Ventas</w:t>
            </w:r>
          </w:p>
        </w:tc>
        <w:tc>
          <w:tcPr>
            <w:tcW w:w="1314" w:type="dxa"/>
            <w:tcBorders>
              <w:top w:val="single" w:sz="8" w:space="0" w:color="AEAEAE"/>
              <w:left w:val="nil"/>
              <w:bottom w:val="single" w:sz="8" w:space="0" w:color="152935"/>
              <w:right w:val="single" w:sz="8" w:space="0" w:color="E0E0E0"/>
            </w:tcBorders>
            <w:shd w:val="clear" w:color="auto" w:fill="F9F9FB"/>
          </w:tcPr>
          <w:p w14:paraId="456FA550"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6</w:t>
            </w:r>
          </w:p>
        </w:tc>
        <w:tc>
          <w:tcPr>
            <w:tcW w:w="1279" w:type="dxa"/>
            <w:tcBorders>
              <w:top w:val="single" w:sz="8" w:space="0" w:color="AEAEAE"/>
              <w:left w:val="single" w:sz="8" w:space="0" w:color="E0E0E0"/>
              <w:bottom w:val="single" w:sz="8" w:space="0" w:color="152935"/>
              <w:right w:val="nil"/>
            </w:tcBorders>
            <w:shd w:val="clear" w:color="auto" w:fill="F9F9FB"/>
          </w:tcPr>
          <w:p w14:paraId="6725D9BB"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2.0%</w:t>
            </w:r>
          </w:p>
        </w:tc>
      </w:tr>
    </w:tbl>
    <w:p w14:paraId="64E37E39"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p w14:paraId="066E2B60" w14:textId="2D7693BF" w:rsidR="00EE1720" w:rsidRDefault="00EE1720" w:rsidP="00EE1720">
      <w:pPr>
        <w:autoSpaceDE w:val="0"/>
        <w:autoSpaceDN w:val="0"/>
        <w:adjustRightInd w:val="0"/>
        <w:spacing w:after="0" w:line="400" w:lineRule="atLeast"/>
        <w:rPr>
          <w:rFonts w:ascii="Times New Roman" w:hAnsi="Times New Roman" w:cs="Times New Roman"/>
          <w:sz w:val="24"/>
          <w:szCs w:val="24"/>
          <w:lang w:val="es-ES_tradnl"/>
        </w:rPr>
      </w:pPr>
    </w:p>
    <w:p w14:paraId="390ED37D" w14:textId="77777777" w:rsidR="00DB343F" w:rsidRDefault="00DB343F" w:rsidP="00EE1720">
      <w:pPr>
        <w:autoSpaceDE w:val="0"/>
        <w:autoSpaceDN w:val="0"/>
        <w:adjustRightInd w:val="0"/>
        <w:spacing w:after="0" w:line="400" w:lineRule="atLeast"/>
        <w:rPr>
          <w:rFonts w:ascii="Times New Roman" w:hAnsi="Times New Roman" w:cs="Times New Roman"/>
          <w:sz w:val="24"/>
          <w:szCs w:val="24"/>
          <w:lang w:val="es-ES_tradnl"/>
        </w:rPr>
      </w:pPr>
    </w:p>
    <w:p w14:paraId="4E33AC93" w14:textId="602F5CDD" w:rsidR="00AC633A" w:rsidRPr="00DB343F" w:rsidRDefault="00DB343F" w:rsidP="00DB343F">
      <w:pPr>
        <w:pStyle w:val="Descripcin"/>
        <w:rPr>
          <w:rFonts w:ascii="Times New Roman" w:hAnsi="Times New Roman" w:cs="Times New Roman"/>
          <w:i w:val="0"/>
          <w:iCs w:val="0"/>
          <w:sz w:val="36"/>
          <w:szCs w:val="36"/>
          <w:lang w:val="es-ES_tradnl"/>
        </w:rPr>
      </w:pPr>
      <w:bookmarkStart w:id="200" w:name="_Toc157197356"/>
      <w:bookmarkStart w:id="201" w:name="_Toc157200436"/>
      <w:r w:rsidRPr="00DB343F">
        <w:rPr>
          <w:rFonts w:ascii="Times New Roman" w:hAnsi="Times New Roman" w:cs="Times New Roman"/>
          <w:i w:val="0"/>
          <w:iCs w:val="0"/>
          <w:sz w:val="24"/>
          <w:szCs w:val="24"/>
        </w:rPr>
        <w:t xml:space="preserve">Gráfica </w:t>
      </w:r>
      <w:r w:rsidRPr="00DB343F">
        <w:rPr>
          <w:rFonts w:ascii="Times New Roman" w:hAnsi="Times New Roman" w:cs="Times New Roman"/>
          <w:i w:val="0"/>
          <w:iCs w:val="0"/>
          <w:sz w:val="24"/>
          <w:szCs w:val="24"/>
        </w:rPr>
        <w:fldChar w:fldCharType="begin"/>
      </w:r>
      <w:r w:rsidRPr="00DB343F">
        <w:rPr>
          <w:rFonts w:ascii="Times New Roman" w:hAnsi="Times New Roman" w:cs="Times New Roman"/>
          <w:i w:val="0"/>
          <w:iCs w:val="0"/>
          <w:sz w:val="24"/>
          <w:szCs w:val="24"/>
        </w:rPr>
        <w:instrText xml:space="preserve"> SEQ Gráfica \* ARABIC </w:instrText>
      </w:r>
      <w:r w:rsidRPr="00DB343F">
        <w:rPr>
          <w:rFonts w:ascii="Times New Roman" w:hAnsi="Times New Roman" w:cs="Times New Roman"/>
          <w:i w:val="0"/>
          <w:iCs w:val="0"/>
          <w:sz w:val="24"/>
          <w:szCs w:val="24"/>
        </w:rPr>
        <w:fldChar w:fldCharType="separate"/>
      </w:r>
      <w:r w:rsidR="00084B65">
        <w:rPr>
          <w:rFonts w:ascii="Times New Roman" w:hAnsi="Times New Roman" w:cs="Times New Roman"/>
          <w:i w:val="0"/>
          <w:iCs w:val="0"/>
          <w:noProof/>
          <w:sz w:val="24"/>
          <w:szCs w:val="24"/>
        </w:rPr>
        <w:t>5</w:t>
      </w:r>
      <w:r w:rsidRPr="00DB343F">
        <w:rPr>
          <w:rFonts w:ascii="Times New Roman" w:hAnsi="Times New Roman" w:cs="Times New Roman"/>
          <w:i w:val="0"/>
          <w:iCs w:val="0"/>
          <w:sz w:val="24"/>
          <w:szCs w:val="24"/>
        </w:rPr>
        <w:fldChar w:fldCharType="end"/>
      </w:r>
      <w:r w:rsidRPr="00DB343F">
        <w:rPr>
          <w:rFonts w:ascii="Times New Roman" w:hAnsi="Times New Roman" w:cs="Times New Roman"/>
          <w:i w:val="0"/>
          <w:iCs w:val="0"/>
          <w:sz w:val="24"/>
          <w:szCs w:val="24"/>
        </w:rPr>
        <w:t>. Puesto</w:t>
      </w:r>
      <w:bookmarkEnd w:id="200"/>
      <w:bookmarkEnd w:id="201"/>
    </w:p>
    <w:p w14:paraId="173E6C21" w14:textId="77777777" w:rsidR="00EE1720" w:rsidRPr="00B51D62" w:rsidRDefault="00EE1720" w:rsidP="00EE1720">
      <w:pPr>
        <w:autoSpaceDE w:val="0"/>
        <w:autoSpaceDN w:val="0"/>
        <w:adjustRightInd w:val="0"/>
        <w:spacing w:after="0" w:line="400" w:lineRule="atLeast"/>
        <w:jc w:val="center"/>
        <w:rPr>
          <w:rFonts w:ascii="Times New Roman" w:hAnsi="Times New Roman" w:cs="Times New Roman"/>
          <w:sz w:val="24"/>
          <w:szCs w:val="24"/>
          <w:lang w:val="es-ES_tradnl"/>
        </w:rPr>
      </w:pPr>
      <w:r w:rsidRPr="00B51D62">
        <w:rPr>
          <w:noProof/>
          <w:sz w:val="24"/>
          <w:szCs w:val="24"/>
          <w:lang w:eastAsia="es-HN"/>
        </w:rPr>
        <w:drawing>
          <wp:inline distT="0" distB="0" distL="0" distR="0" wp14:anchorId="5D51D6CD" wp14:editId="27AA521D">
            <wp:extent cx="4788535" cy="2626995"/>
            <wp:effectExtent l="0" t="0" r="0" b="190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172CA54" w14:textId="1360E9A5" w:rsidR="00AC633A" w:rsidRPr="004B5D73" w:rsidRDefault="00AC633A"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Aproximadamente el 73.7% de la muestra está compuesto por empleados que desempeñan funciones administrativas, en contraste, el restante 26.3% se asigna a empleados con roles técnicos. Este desequilibrio sugiere que es comprensible que los 79 empleados técnicos, que representan el 26.3%, estén su representados en la encuesta debido a que pasan la mayor parte de su tiempo trabajando en terreno realizando reparaciones e instalaciones.</w:t>
      </w:r>
    </w:p>
    <w:p w14:paraId="572B24B1" w14:textId="4C855783" w:rsidR="00A564E3" w:rsidRPr="004B5D73" w:rsidRDefault="00A564E3"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50C6F9BD"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bl>
      <w:tblPr>
        <w:tblW w:w="4188" w:type="dxa"/>
        <w:jc w:val="center"/>
        <w:tblLayout w:type="fixed"/>
        <w:tblCellMar>
          <w:left w:w="0" w:type="dxa"/>
          <w:right w:w="0" w:type="dxa"/>
        </w:tblCellMar>
        <w:tblLook w:val="0000" w:firstRow="0" w:lastRow="0" w:firstColumn="0" w:lastColumn="0" w:noHBand="0" w:noVBand="0"/>
      </w:tblPr>
      <w:tblGrid>
        <w:gridCol w:w="1595"/>
        <w:gridCol w:w="1314"/>
        <w:gridCol w:w="1279"/>
      </w:tblGrid>
      <w:tr w:rsidR="00EE1720" w:rsidRPr="004B5D73" w14:paraId="325772E2" w14:textId="77777777" w:rsidTr="00EE1720">
        <w:trPr>
          <w:cantSplit/>
          <w:jc w:val="center"/>
        </w:trPr>
        <w:tc>
          <w:tcPr>
            <w:tcW w:w="4188" w:type="dxa"/>
            <w:gridSpan w:val="3"/>
            <w:tcBorders>
              <w:top w:val="nil"/>
              <w:left w:val="nil"/>
              <w:bottom w:val="nil"/>
              <w:right w:val="nil"/>
            </w:tcBorders>
            <w:shd w:val="clear" w:color="auto" w:fill="FFFFFF"/>
            <w:vAlign w:val="center"/>
          </w:tcPr>
          <w:p w14:paraId="7C67B9FF"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5.   Puesto:</w:t>
            </w:r>
          </w:p>
        </w:tc>
      </w:tr>
      <w:tr w:rsidR="00EE1720" w:rsidRPr="004B5D73" w14:paraId="66D23F1D" w14:textId="77777777" w:rsidTr="00EE1720">
        <w:trPr>
          <w:cantSplit/>
          <w:jc w:val="center"/>
        </w:trPr>
        <w:tc>
          <w:tcPr>
            <w:tcW w:w="1595" w:type="dxa"/>
            <w:tcBorders>
              <w:top w:val="nil"/>
              <w:left w:val="nil"/>
              <w:bottom w:val="single" w:sz="8" w:space="0" w:color="152935"/>
              <w:right w:val="nil"/>
            </w:tcBorders>
            <w:shd w:val="clear" w:color="auto" w:fill="FFFFFF"/>
            <w:vAlign w:val="bottom"/>
          </w:tcPr>
          <w:p w14:paraId="5FDF1CB2"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0D5CB547"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38A32BC0"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w:t>
            </w:r>
          </w:p>
        </w:tc>
      </w:tr>
      <w:tr w:rsidR="00EE1720" w:rsidRPr="004B5D73" w14:paraId="1DEE0CA3" w14:textId="77777777" w:rsidTr="00EE1720">
        <w:trPr>
          <w:cantSplit/>
          <w:jc w:val="center"/>
        </w:trPr>
        <w:tc>
          <w:tcPr>
            <w:tcW w:w="1595" w:type="dxa"/>
            <w:tcBorders>
              <w:top w:val="single" w:sz="8" w:space="0" w:color="152935"/>
              <w:left w:val="nil"/>
              <w:bottom w:val="single" w:sz="8" w:space="0" w:color="AEAEAE"/>
              <w:right w:val="nil"/>
            </w:tcBorders>
            <w:shd w:val="clear" w:color="auto" w:fill="E0E0E0"/>
          </w:tcPr>
          <w:p w14:paraId="2ACC17A0"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Administrativo</w:t>
            </w:r>
          </w:p>
        </w:tc>
        <w:tc>
          <w:tcPr>
            <w:tcW w:w="1314" w:type="dxa"/>
            <w:tcBorders>
              <w:top w:val="single" w:sz="8" w:space="0" w:color="152935"/>
              <w:left w:val="nil"/>
              <w:bottom w:val="single" w:sz="8" w:space="0" w:color="AEAEAE"/>
              <w:right w:val="single" w:sz="8" w:space="0" w:color="E0E0E0"/>
            </w:tcBorders>
            <w:shd w:val="clear" w:color="auto" w:fill="F9F9FB"/>
          </w:tcPr>
          <w:p w14:paraId="72B311AA"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221</w:t>
            </w:r>
          </w:p>
        </w:tc>
        <w:tc>
          <w:tcPr>
            <w:tcW w:w="1279" w:type="dxa"/>
            <w:tcBorders>
              <w:top w:val="single" w:sz="8" w:space="0" w:color="152935"/>
              <w:left w:val="single" w:sz="8" w:space="0" w:color="E0E0E0"/>
              <w:bottom w:val="single" w:sz="8" w:space="0" w:color="AEAEAE"/>
              <w:right w:val="nil"/>
            </w:tcBorders>
            <w:shd w:val="clear" w:color="auto" w:fill="F9F9FB"/>
          </w:tcPr>
          <w:p w14:paraId="5AB99DF8"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73.7%</w:t>
            </w:r>
          </w:p>
        </w:tc>
      </w:tr>
      <w:tr w:rsidR="00EE1720" w:rsidRPr="004B5D73" w14:paraId="39BDA958" w14:textId="77777777" w:rsidTr="00EE1720">
        <w:trPr>
          <w:cantSplit/>
          <w:jc w:val="center"/>
        </w:trPr>
        <w:tc>
          <w:tcPr>
            <w:tcW w:w="1595" w:type="dxa"/>
            <w:tcBorders>
              <w:top w:val="single" w:sz="8" w:space="0" w:color="AEAEAE"/>
              <w:left w:val="nil"/>
              <w:bottom w:val="single" w:sz="8" w:space="0" w:color="152935"/>
              <w:right w:val="nil"/>
            </w:tcBorders>
            <w:shd w:val="clear" w:color="auto" w:fill="E0E0E0"/>
          </w:tcPr>
          <w:p w14:paraId="50677F03"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Técnico</w:t>
            </w:r>
          </w:p>
        </w:tc>
        <w:tc>
          <w:tcPr>
            <w:tcW w:w="1314" w:type="dxa"/>
            <w:tcBorders>
              <w:top w:val="single" w:sz="8" w:space="0" w:color="AEAEAE"/>
              <w:left w:val="nil"/>
              <w:bottom w:val="single" w:sz="8" w:space="0" w:color="152935"/>
              <w:right w:val="single" w:sz="8" w:space="0" w:color="E0E0E0"/>
            </w:tcBorders>
            <w:shd w:val="clear" w:color="auto" w:fill="F9F9FB"/>
          </w:tcPr>
          <w:p w14:paraId="2D807FF7"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79</w:t>
            </w:r>
          </w:p>
        </w:tc>
        <w:tc>
          <w:tcPr>
            <w:tcW w:w="1279" w:type="dxa"/>
            <w:tcBorders>
              <w:top w:val="single" w:sz="8" w:space="0" w:color="AEAEAE"/>
              <w:left w:val="single" w:sz="8" w:space="0" w:color="E0E0E0"/>
              <w:bottom w:val="single" w:sz="8" w:space="0" w:color="152935"/>
              <w:right w:val="nil"/>
            </w:tcBorders>
            <w:shd w:val="clear" w:color="auto" w:fill="F9F9FB"/>
          </w:tcPr>
          <w:p w14:paraId="35B9F375"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4B5D73">
              <w:rPr>
                <w:rFonts w:ascii="Times New Roman" w:eastAsia="Times New Roman" w:hAnsi="Times New Roman" w:cs="Times New Roman"/>
                <w:color w:val="000000"/>
                <w:sz w:val="24"/>
                <w:szCs w:val="24"/>
                <w:lang w:val="es-ES_tradnl"/>
              </w:rPr>
              <w:t>26.3%</w:t>
            </w:r>
          </w:p>
        </w:tc>
      </w:tr>
    </w:tbl>
    <w:p w14:paraId="426C7AF8" w14:textId="77777777"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56B64A51" w14:textId="2086DF70" w:rsidR="00EE1720" w:rsidRPr="004B5D73" w:rsidRDefault="00EE1720"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0BE42661" w14:textId="77777777" w:rsidR="00DB343F" w:rsidRPr="004B5D73" w:rsidRDefault="00DB343F"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1DDB0EB7" w14:textId="4DC765FF" w:rsidR="006D3CC6" w:rsidRPr="004B5D73" w:rsidRDefault="006D3CC6"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75A0C2BF" w14:textId="0C5B22A5" w:rsidR="006D3CC6" w:rsidRPr="004B5D73" w:rsidRDefault="00DB343F" w:rsidP="004B5D73">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bookmarkStart w:id="202" w:name="_Toc157197357"/>
      <w:bookmarkStart w:id="203" w:name="_Toc157200437"/>
      <w:r w:rsidRPr="004B5D73">
        <w:rPr>
          <w:rFonts w:ascii="Times New Roman" w:eastAsia="Times New Roman" w:hAnsi="Times New Roman" w:cs="Times New Roman"/>
          <w:color w:val="000000"/>
          <w:sz w:val="24"/>
          <w:szCs w:val="24"/>
          <w:lang w:val="es-ES_tradnl"/>
        </w:rPr>
        <w:t xml:space="preserve">Gráfica </w:t>
      </w:r>
      <w:r w:rsidRPr="004B5D73">
        <w:rPr>
          <w:rFonts w:ascii="Times New Roman" w:eastAsia="Times New Roman" w:hAnsi="Times New Roman" w:cs="Times New Roman"/>
          <w:color w:val="000000"/>
          <w:sz w:val="24"/>
          <w:szCs w:val="24"/>
          <w:lang w:val="es-ES_tradnl"/>
        </w:rPr>
        <w:fldChar w:fldCharType="begin"/>
      </w:r>
      <w:r w:rsidRPr="004B5D73">
        <w:rPr>
          <w:rFonts w:ascii="Times New Roman" w:eastAsia="Times New Roman" w:hAnsi="Times New Roman" w:cs="Times New Roman"/>
          <w:color w:val="000000"/>
          <w:sz w:val="24"/>
          <w:szCs w:val="24"/>
          <w:lang w:val="es-ES_tradnl"/>
        </w:rPr>
        <w:instrText xml:space="preserve"> SEQ Gráfica \* ARABIC </w:instrText>
      </w:r>
      <w:r w:rsidRPr="004B5D73">
        <w:rPr>
          <w:rFonts w:ascii="Times New Roman" w:eastAsia="Times New Roman" w:hAnsi="Times New Roman" w:cs="Times New Roman"/>
          <w:color w:val="000000"/>
          <w:sz w:val="24"/>
          <w:szCs w:val="24"/>
          <w:lang w:val="es-ES_tradnl"/>
        </w:rPr>
        <w:fldChar w:fldCharType="separate"/>
      </w:r>
      <w:r w:rsidR="00084B65" w:rsidRPr="004B5D73">
        <w:rPr>
          <w:rFonts w:ascii="Times New Roman" w:eastAsia="Times New Roman" w:hAnsi="Times New Roman" w:cs="Times New Roman"/>
          <w:color w:val="000000"/>
          <w:sz w:val="24"/>
          <w:szCs w:val="24"/>
          <w:lang w:val="es-ES_tradnl"/>
        </w:rPr>
        <w:t>6</w:t>
      </w:r>
      <w:r w:rsidRPr="004B5D73">
        <w:rPr>
          <w:rFonts w:ascii="Times New Roman" w:eastAsia="Times New Roman" w:hAnsi="Times New Roman" w:cs="Times New Roman"/>
          <w:color w:val="000000"/>
          <w:sz w:val="24"/>
          <w:szCs w:val="24"/>
          <w:lang w:val="es-ES_tradnl"/>
        </w:rPr>
        <w:fldChar w:fldCharType="end"/>
      </w:r>
      <w:r w:rsidRPr="004B5D73">
        <w:rPr>
          <w:rFonts w:ascii="Times New Roman" w:eastAsia="Times New Roman" w:hAnsi="Times New Roman" w:cs="Times New Roman"/>
          <w:color w:val="000000"/>
          <w:sz w:val="24"/>
          <w:szCs w:val="24"/>
          <w:lang w:val="es-ES_tradnl"/>
        </w:rPr>
        <w:t>. Nivel Educativo</w:t>
      </w:r>
      <w:bookmarkEnd w:id="202"/>
      <w:bookmarkEnd w:id="203"/>
    </w:p>
    <w:p w14:paraId="119F109E" w14:textId="77777777" w:rsidR="006D3CC6" w:rsidRPr="00B51D62" w:rsidRDefault="006D3CC6" w:rsidP="00EE1720">
      <w:pPr>
        <w:autoSpaceDE w:val="0"/>
        <w:autoSpaceDN w:val="0"/>
        <w:adjustRightInd w:val="0"/>
        <w:spacing w:after="0" w:line="240" w:lineRule="auto"/>
        <w:jc w:val="center"/>
        <w:rPr>
          <w:rFonts w:ascii="Times New Roman" w:hAnsi="Times New Roman" w:cs="Times New Roman"/>
          <w:sz w:val="24"/>
          <w:szCs w:val="24"/>
          <w:lang w:val="es-ES_tradnl"/>
        </w:rPr>
      </w:pPr>
    </w:p>
    <w:p w14:paraId="6ADE0FDD" w14:textId="77777777" w:rsidR="00EE1720" w:rsidRPr="00B51D62" w:rsidRDefault="00EE1720" w:rsidP="00EE1720">
      <w:pPr>
        <w:spacing w:before="100" w:beforeAutospacing="1" w:after="100" w:afterAutospacing="1" w:line="240" w:lineRule="auto"/>
        <w:jc w:val="both"/>
        <w:rPr>
          <w:rFonts w:ascii="Times New Roman" w:eastAsia="Times New Roman" w:hAnsi="Times New Roman" w:cs="Times New Roman"/>
          <w:sz w:val="24"/>
          <w:szCs w:val="24"/>
          <w:lang w:val="es-ES_tradnl" w:eastAsia="es-HN"/>
        </w:rPr>
      </w:pPr>
    </w:p>
    <w:p w14:paraId="64138EB7" w14:textId="77777777" w:rsidR="00EE1720" w:rsidRPr="00B51D62" w:rsidRDefault="00EE1720" w:rsidP="00EE1720">
      <w:pPr>
        <w:spacing w:before="100" w:beforeAutospacing="1" w:after="100" w:afterAutospacing="1" w:line="240" w:lineRule="auto"/>
        <w:jc w:val="center"/>
        <w:rPr>
          <w:rFonts w:ascii="Times New Roman" w:eastAsia="Times New Roman" w:hAnsi="Times New Roman" w:cs="Times New Roman"/>
          <w:sz w:val="24"/>
          <w:szCs w:val="24"/>
          <w:lang w:val="es-ES_tradnl" w:eastAsia="es-HN"/>
        </w:rPr>
      </w:pPr>
      <w:r w:rsidRPr="00B51D62">
        <w:rPr>
          <w:noProof/>
          <w:sz w:val="24"/>
          <w:szCs w:val="24"/>
          <w:lang w:eastAsia="es-HN"/>
        </w:rPr>
        <w:drawing>
          <wp:inline distT="0" distB="0" distL="0" distR="0" wp14:anchorId="4C1CDBA1" wp14:editId="0A229911">
            <wp:extent cx="4788535" cy="2626995"/>
            <wp:effectExtent l="0" t="0" r="0" b="190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B9006A8" w14:textId="7298C316" w:rsidR="00AC633A" w:rsidRPr="00961F1E" w:rsidRDefault="00AC633A"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lastRenderedPageBreak/>
        <w:t>Según los datos el 34.3% indicó tener una licenciatura universitaria, mientras que un 17.0% adicional señaló tener un título técnico universitario. En conjunto, más de la mitad de la muestra (51.3%) tiene educación universitaria. Por otro lado, la educación media es el segundo nivel educativo más común, representado por el 35.3% de los empleados. Solo una minoría del 5.7% tiene únicamente educación básica. Asimismo, pocos empleados (7.7%) cuentan con estudios de postgrado a nivel de maestría. En síntesis, estos resultados reflejan que la mayor parte del capital humano de la empresa se concentra en los niveles educativos superiores</w:t>
      </w:r>
      <w:r w:rsidR="006D3CC6" w:rsidRPr="00961F1E">
        <w:rPr>
          <w:rFonts w:ascii="Times New Roman" w:eastAsia="Times New Roman" w:hAnsi="Times New Roman" w:cs="Times New Roman"/>
          <w:color w:val="000000"/>
          <w:sz w:val="24"/>
          <w:szCs w:val="24"/>
          <w:lang w:val="es-ES_tradnl"/>
        </w:rPr>
        <w:t>.</w:t>
      </w:r>
    </w:p>
    <w:p w14:paraId="5D56DF04" w14:textId="2CE497EC" w:rsidR="00EE1720" w:rsidRPr="00961F1E" w:rsidRDefault="00EE1720"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bl>
      <w:tblPr>
        <w:tblW w:w="4556" w:type="dxa"/>
        <w:jc w:val="center"/>
        <w:tblLayout w:type="fixed"/>
        <w:tblCellMar>
          <w:left w:w="0" w:type="dxa"/>
          <w:right w:w="0" w:type="dxa"/>
        </w:tblCellMar>
        <w:tblLook w:val="0000" w:firstRow="0" w:lastRow="0" w:firstColumn="0" w:lastColumn="0" w:noHBand="0" w:noVBand="0"/>
      </w:tblPr>
      <w:tblGrid>
        <w:gridCol w:w="1963"/>
        <w:gridCol w:w="1314"/>
        <w:gridCol w:w="1279"/>
      </w:tblGrid>
      <w:tr w:rsidR="00EE1720" w:rsidRPr="00B51D62" w14:paraId="6B50E080" w14:textId="77777777" w:rsidTr="003D7D51">
        <w:trPr>
          <w:cantSplit/>
          <w:trHeight w:val="438"/>
          <w:jc w:val="center"/>
        </w:trPr>
        <w:tc>
          <w:tcPr>
            <w:tcW w:w="4556" w:type="dxa"/>
            <w:gridSpan w:val="3"/>
            <w:tcBorders>
              <w:top w:val="nil"/>
              <w:left w:val="nil"/>
              <w:bottom w:val="nil"/>
              <w:right w:val="nil"/>
            </w:tcBorders>
            <w:shd w:val="clear" w:color="auto" w:fill="FFFFFF"/>
            <w:vAlign w:val="center"/>
          </w:tcPr>
          <w:p w14:paraId="3CC4F752"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010205"/>
                <w:sz w:val="24"/>
                <w:szCs w:val="24"/>
                <w:lang w:val="es-ES_tradnl"/>
              </w:rPr>
            </w:pPr>
            <w:r w:rsidRPr="00B51D62">
              <w:rPr>
                <w:rFonts w:ascii="Times New Roman" w:hAnsi="Times New Roman" w:cs="Times New Roman"/>
                <w:bCs/>
                <w:color w:val="010205"/>
                <w:sz w:val="24"/>
                <w:szCs w:val="24"/>
                <w:lang w:val="es-ES_tradnl"/>
              </w:rPr>
              <w:t>6. Nivel</w:t>
            </w:r>
            <w:r w:rsidRPr="00B51D62">
              <w:rPr>
                <w:rFonts w:ascii="Times New Roman" w:hAnsi="Times New Roman" w:cs="Times New Roman"/>
                <w:b/>
                <w:bCs/>
                <w:color w:val="010205"/>
                <w:sz w:val="24"/>
                <w:szCs w:val="24"/>
                <w:lang w:val="es-ES_tradnl"/>
              </w:rPr>
              <w:t xml:space="preserve"> </w:t>
            </w:r>
            <w:r w:rsidRPr="00B51D62">
              <w:rPr>
                <w:rFonts w:ascii="Times New Roman" w:hAnsi="Times New Roman" w:cs="Times New Roman"/>
                <w:bCs/>
                <w:color w:val="010205"/>
                <w:sz w:val="24"/>
                <w:szCs w:val="24"/>
                <w:lang w:val="es-ES_tradnl"/>
              </w:rPr>
              <w:t>educativo</w:t>
            </w:r>
            <w:r w:rsidRPr="00B51D62">
              <w:rPr>
                <w:rFonts w:ascii="Times New Roman" w:hAnsi="Times New Roman" w:cs="Times New Roman"/>
                <w:b/>
                <w:bCs/>
                <w:color w:val="010205"/>
                <w:sz w:val="24"/>
                <w:szCs w:val="24"/>
                <w:lang w:val="es-ES_tradnl"/>
              </w:rPr>
              <w:t>:</w:t>
            </w:r>
          </w:p>
        </w:tc>
      </w:tr>
      <w:tr w:rsidR="00EE1720" w:rsidRPr="00B51D62" w14:paraId="17884942" w14:textId="77777777" w:rsidTr="003D7D51">
        <w:trPr>
          <w:cantSplit/>
          <w:jc w:val="center"/>
        </w:trPr>
        <w:tc>
          <w:tcPr>
            <w:tcW w:w="1963" w:type="dxa"/>
            <w:tcBorders>
              <w:top w:val="nil"/>
              <w:left w:val="nil"/>
              <w:bottom w:val="single" w:sz="8" w:space="0" w:color="152935"/>
              <w:right w:val="nil"/>
            </w:tcBorders>
            <w:shd w:val="clear" w:color="auto" w:fill="FFFFFF"/>
            <w:vAlign w:val="bottom"/>
          </w:tcPr>
          <w:p w14:paraId="18C174EE" w14:textId="77777777" w:rsidR="00EE1720" w:rsidRPr="00B51D62"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c>
        <w:tc>
          <w:tcPr>
            <w:tcW w:w="1314" w:type="dxa"/>
            <w:tcBorders>
              <w:top w:val="nil"/>
              <w:left w:val="nil"/>
              <w:bottom w:val="single" w:sz="8" w:space="0" w:color="152935"/>
              <w:right w:val="single" w:sz="8" w:space="0" w:color="E0E0E0"/>
            </w:tcBorders>
            <w:shd w:val="clear" w:color="auto" w:fill="FFFFFF"/>
            <w:vAlign w:val="bottom"/>
          </w:tcPr>
          <w:p w14:paraId="50AF8DA0"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N</w:t>
            </w:r>
          </w:p>
        </w:tc>
        <w:tc>
          <w:tcPr>
            <w:tcW w:w="1279" w:type="dxa"/>
            <w:tcBorders>
              <w:top w:val="nil"/>
              <w:left w:val="single" w:sz="8" w:space="0" w:color="E0E0E0"/>
              <w:bottom w:val="single" w:sz="8" w:space="0" w:color="152935"/>
              <w:right w:val="nil"/>
            </w:tcBorders>
            <w:shd w:val="clear" w:color="auto" w:fill="FFFFFF"/>
            <w:vAlign w:val="bottom"/>
          </w:tcPr>
          <w:p w14:paraId="79D911AE" w14:textId="77777777" w:rsidR="00EE1720" w:rsidRPr="00B51D62"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w:t>
            </w:r>
          </w:p>
        </w:tc>
      </w:tr>
      <w:tr w:rsidR="00EE1720" w:rsidRPr="00B51D62" w14:paraId="6C2B20FB" w14:textId="77777777" w:rsidTr="003D7D51">
        <w:trPr>
          <w:cantSplit/>
          <w:jc w:val="center"/>
        </w:trPr>
        <w:tc>
          <w:tcPr>
            <w:tcW w:w="1963" w:type="dxa"/>
            <w:tcBorders>
              <w:top w:val="single" w:sz="8" w:space="0" w:color="152935"/>
              <w:left w:val="nil"/>
              <w:bottom w:val="single" w:sz="8" w:space="0" w:color="AEAEAE"/>
              <w:right w:val="nil"/>
            </w:tcBorders>
            <w:shd w:val="clear" w:color="auto" w:fill="E0E0E0"/>
          </w:tcPr>
          <w:p w14:paraId="626F24FE"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Educación básica</w:t>
            </w:r>
          </w:p>
        </w:tc>
        <w:tc>
          <w:tcPr>
            <w:tcW w:w="1314" w:type="dxa"/>
            <w:tcBorders>
              <w:top w:val="single" w:sz="8" w:space="0" w:color="152935"/>
              <w:left w:val="nil"/>
              <w:bottom w:val="single" w:sz="8" w:space="0" w:color="AEAEAE"/>
              <w:right w:val="single" w:sz="8" w:space="0" w:color="E0E0E0"/>
            </w:tcBorders>
            <w:shd w:val="clear" w:color="auto" w:fill="F9F9FB"/>
          </w:tcPr>
          <w:p w14:paraId="5CEB1111"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17</w:t>
            </w:r>
          </w:p>
        </w:tc>
        <w:tc>
          <w:tcPr>
            <w:tcW w:w="1279" w:type="dxa"/>
            <w:tcBorders>
              <w:top w:val="single" w:sz="8" w:space="0" w:color="152935"/>
              <w:left w:val="single" w:sz="8" w:space="0" w:color="E0E0E0"/>
              <w:bottom w:val="single" w:sz="8" w:space="0" w:color="AEAEAE"/>
              <w:right w:val="nil"/>
            </w:tcBorders>
            <w:shd w:val="clear" w:color="auto" w:fill="F9F9FB"/>
          </w:tcPr>
          <w:p w14:paraId="40FAAF7D"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5.7%</w:t>
            </w:r>
          </w:p>
        </w:tc>
      </w:tr>
      <w:tr w:rsidR="00EE1720" w:rsidRPr="00B51D62" w14:paraId="6016BA0B" w14:textId="77777777" w:rsidTr="003D7D51">
        <w:trPr>
          <w:cantSplit/>
          <w:jc w:val="center"/>
        </w:trPr>
        <w:tc>
          <w:tcPr>
            <w:tcW w:w="1963" w:type="dxa"/>
            <w:tcBorders>
              <w:top w:val="single" w:sz="8" w:space="0" w:color="AEAEAE"/>
              <w:left w:val="nil"/>
              <w:bottom w:val="single" w:sz="8" w:space="0" w:color="AEAEAE"/>
              <w:right w:val="nil"/>
            </w:tcBorders>
            <w:shd w:val="clear" w:color="auto" w:fill="E0E0E0"/>
          </w:tcPr>
          <w:p w14:paraId="4D9D1D77"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Educación media</w:t>
            </w:r>
          </w:p>
        </w:tc>
        <w:tc>
          <w:tcPr>
            <w:tcW w:w="1314" w:type="dxa"/>
            <w:tcBorders>
              <w:top w:val="single" w:sz="8" w:space="0" w:color="AEAEAE"/>
              <w:left w:val="nil"/>
              <w:bottom w:val="single" w:sz="8" w:space="0" w:color="AEAEAE"/>
              <w:right w:val="single" w:sz="8" w:space="0" w:color="E0E0E0"/>
            </w:tcBorders>
            <w:shd w:val="clear" w:color="auto" w:fill="F9F9FB"/>
          </w:tcPr>
          <w:p w14:paraId="1F8047CF"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106</w:t>
            </w:r>
          </w:p>
        </w:tc>
        <w:tc>
          <w:tcPr>
            <w:tcW w:w="1279" w:type="dxa"/>
            <w:tcBorders>
              <w:top w:val="single" w:sz="8" w:space="0" w:color="AEAEAE"/>
              <w:left w:val="single" w:sz="8" w:space="0" w:color="E0E0E0"/>
              <w:bottom w:val="single" w:sz="8" w:space="0" w:color="AEAEAE"/>
              <w:right w:val="nil"/>
            </w:tcBorders>
            <w:shd w:val="clear" w:color="auto" w:fill="F9F9FB"/>
          </w:tcPr>
          <w:p w14:paraId="174F810E"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35.3%</w:t>
            </w:r>
          </w:p>
        </w:tc>
      </w:tr>
      <w:tr w:rsidR="00EE1720" w:rsidRPr="00B51D62" w14:paraId="5D46C270" w14:textId="77777777" w:rsidTr="003D7D51">
        <w:trPr>
          <w:cantSplit/>
          <w:jc w:val="center"/>
        </w:trPr>
        <w:tc>
          <w:tcPr>
            <w:tcW w:w="1963" w:type="dxa"/>
            <w:tcBorders>
              <w:top w:val="single" w:sz="8" w:space="0" w:color="AEAEAE"/>
              <w:left w:val="nil"/>
              <w:bottom w:val="single" w:sz="8" w:space="0" w:color="AEAEAE"/>
              <w:right w:val="nil"/>
            </w:tcBorders>
            <w:shd w:val="clear" w:color="auto" w:fill="E0E0E0"/>
          </w:tcPr>
          <w:p w14:paraId="62EC2E88"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Maestría</w:t>
            </w:r>
          </w:p>
        </w:tc>
        <w:tc>
          <w:tcPr>
            <w:tcW w:w="1314" w:type="dxa"/>
            <w:tcBorders>
              <w:top w:val="single" w:sz="8" w:space="0" w:color="AEAEAE"/>
              <w:left w:val="nil"/>
              <w:bottom w:val="single" w:sz="8" w:space="0" w:color="AEAEAE"/>
              <w:right w:val="single" w:sz="8" w:space="0" w:color="E0E0E0"/>
            </w:tcBorders>
            <w:shd w:val="clear" w:color="auto" w:fill="F9F9FB"/>
          </w:tcPr>
          <w:p w14:paraId="19C1FEE3"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23</w:t>
            </w:r>
          </w:p>
        </w:tc>
        <w:tc>
          <w:tcPr>
            <w:tcW w:w="1279" w:type="dxa"/>
            <w:tcBorders>
              <w:top w:val="single" w:sz="8" w:space="0" w:color="AEAEAE"/>
              <w:left w:val="single" w:sz="8" w:space="0" w:color="E0E0E0"/>
              <w:bottom w:val="single" w:sz="8" w:space="0" w:color="AEAEAE"/>
              <w:right w:val="nil"/>
            </w:tcBorders>
            <w:shd w:val="clear" w:color="auto" w:fill="F9F9FB"/>
          </w:tcPr>
          <w:p w14:paraId="425BF805"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7.7%</w:t>
            </w:r>
          </w:p>
        </w:tc>
      </w:tr>
      <w:tr w:rsidR="00EE1720" w:rsidRPr="00B51D62" w14:paraId="4E454361" w14:textId="77777777" w:rsidTr="003D7D51">
        <w:trPr>
          <w:cantSplit/>
          <w:jc w:val="center"/>
        </w:trPr>
        <w:tc>
          <w:tcPr>
            <w:tcW w:w="1963" w:type="dxa"/>
            <w:tcBorders>
              <w:top w:val="single" w:sz="8" w:space="0" w:color="AEAEAE"/>
              <w:left w:val="nil"/>
              <w:bottom w:val="single" w:sz="8" w:space="0" w:color="AEAEAE"/>
              <w:right w:val="nil"/>
            </w:tcBorders>
            <w:shd w:val="clear" w:color="auto" w:fill="E0E0E0"/>
          </w:tcPr>
          <w:p w14:paraId="7E9E2EBB"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Técnico Universitario</w:t>
            </w:r>
          </w:p>
        </w:tc>
        <w:tc>
          <w:tcPr>
            <w:tcW w:w="1314" w:type="dxa"/>
            <w:tcBorders>
              <w:top w:val="single" w:sz="8" w:space="0" w:color="AEAEAE"/>
              <w:left w:val="nil"/>
              <w:bottom w:val="single" w:sz="8" w:space="0" w:color="AEAEAE"/>
              <w:right w:val="single" w:sz="8" w:space="0" w:color="E0E0E0"/>
            </w:tcBorders>
            <w:shd w:val="clear" w:color="auto" w:fill="F9F9FB"/>
          </w:tcPr>
          <w:p w14:paraId="1573B94B"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51</w:t>
            </w:r>
          </w:p>
        </w:tc>
        <w:tc>
          <w:tcPr>
            <w:tcW w:w="1279" w:type="dxa"/>
            <w:tcBorders>
              <w:top w:val="single" w:sz="8" w:space="0" w:color="AEAEAE"/>
              <w:left w:val="single" w:sz="8" w:space="0" w:color="E0E0E0"/>
              <w:bottom w:val="single" w:sz="8" w:space="0" w:color="AEAEAE"/>
              <w:right w:val="nil"/>
            </w:tcBorders>
            <w:shd w:val="clear" w:color="auto" w:fill="F9F9FB"/>
          </w:tcPr>
          <w:p w14:paraId="13982161"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17.0%</w:t>
            </w:r>
          </w:p>
        </w:tc>
      </w:tr>
      <w:tr w:rsidR="00EE1720" w:rsidRPr="00B51D62" w14:paraId="727D94B3" w14:textId="77777777" w:rsidTr="003D7D51">
        <w:trPr>
          <w:cantSplit/>
          <w:jc w:val="center"/>
        </w:trPr>
        <w:tc>
          <w:tcPr>
            <w:tcW w:w="1963" w:type="dxa"/>
            <w:tcBorders>
              <w:top w:val="single" w:sz="8" w:space="0" w:color="AEAEAE"/>
              <w:left w:val="nil"/>
              <w:bottom w:val="single" w:sz="8" w:space="0" w:color="152935"/>
              <w:right w:val="nil"/>
            </w:tcBorders>
            <w:shd w:val="clear" w:color="auto" w:fill="E0E0E0"/>
          </w:tcPr>
          <w:p w14:paraId="5236C278" w14:textId="77777777" w:rsidR="00EE1720" w:rsidRPr="00B51D62"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B51D62">
              <w:rPr>
                <w:rFonts w:ascii="Times New Roman" w:hAnsi="Times New Roman" w:cs="Times New Roman"/>
                <w:color w:val="264A60"/>
                <w:sz w:val="24"/>
                <w:szCs w:val="24"/>
                <w:lang w:val="es-ES_tradnl"/>
              </w:rPr>
              <w:t>Licenciatura Universitario</w:t>
            </w:r>
          </w:p>
        </w:tc>
        <w:tc>
          <w:tcPr>
            <w:tcW w:w="1314" w:type="dxa"/>
            <w:tcBorders>
              <w:top w:val="single" w:sz="8" w:space="0" w:color="AEAEAE"/>
              <w:left w:val="nil"/>
              <w:bottom w:val="single" w:sz="8" w:space="0" w:color="152935"/>
              <w:right w:val="single" w:sz="8" w:space="0" w:color="E0E0E0"/>
            </w:tcBorders>
            <w:shd w:val="clear" w:color="auto" w:fill="F9F9FB"/>
          </w:tcPr>
          <w:p w14:paraId="19CF5475"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103</w:t>
            </w:r>
          </w:p>
        </w:tc>
        <w:tc>
          <w:tcPr>
            <w:tcW w:w="1279" w:type="dxa"/>
            <w:tcBorders>
              <w:top w:val="single" w:sz="8" w:space="0" w:color="AEAEAE"/>
              <w:left w:val="single" w:sz="8" w:space="0" w:color="E0E0E0"/>
              <w:bottom w:val="single" w:sz="8" w:space="0" w:color="152935"/>
              <w:right w:val="nil"/>
            </w:tcBorders>
            <w:shd w:val="clear" w:color="auto" w:fill="F9F9FB"/>
          </w:tcPr>
          <w:p w14:paraId="41E7BE55" w14:textId="77777777" w:rsidR="00EE1720" w:rsidRPr="00B51D62"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B51D62">
              <w:rPr>
                <w:rFonts w:ascii="Times New Roman" w:hAnsi="Times New Roman" w:cs="Times New Roman"/>
                <w:color w:val="010205"/>
                <w:sz w:val="24"/>
                <w:szCs w:val="24"/>
                <w:lang w:val="es-ES_tradnl"/>
              </w:rPr>
              <w:t>34.3%</w:t>
            </w:r>
          </w:p>
        </w:tc>
      </w:tr>
    </w:tbl>
    <w:p w14:paraId="354F7158" w14:textId="7E4B1AC5" w:rsidR="00AC633A" w:rsidRPr="00EE045E" w:rsidRDefault="00EE045E" w:rsidP="00EE045E">
      <w:pPr>
        <w:pStyle w:val="Descripcin"/>
        <w:rPr>
          <w:rFonts w:ascii="Times New Roman" w:hAnsi="Times New Roman" w:cs="Times New Roman"/>
          <w:i w:val="0"/>
          <w:iCs w:val="0"/>
          <w:sz w:val="32"/>
          <w:szCs w:val="32"/>
          <w:lang w:val="es-ES_tradnl"/>
        </w:rPr>
      </w:pPr>
      <w:bookmarkStart w:id="204" w:name="_Toc157197358"/>
      <w:bookmarkStart w:id="205" w:name="_Toc157200438"/>
      <w:r w:rsidRPr="00EE045E">
        <w:rPr>
          <w:rFonts w:ascii="Times New Roman" w:hAnsi="Times New Roman" w:cs="Times New Roman"/>
          <w:i w:val="0"/>
          <w:iCs w:val="0"/>
          <w:sz w:val="22"/>
          <w:szCs w:val="22"/>
        </w:rPr>
        <w:t xml:space="preserve">Gráfica </w:t>
      </w:r>
      <w:r w:rsidRPr="00EE045E">
        <w:rPr>
          <w:rFonts w:ascii="Times New Roman" w:hAnsi="Times New Roman" w:cs="Times New Roman"/>
          <w:i w:val="0"/>
          <w:iCs w:val="0"/>
          <w:sz w:val="22"/>
          <w:szCs w:val="22"/>
        </w:rPr>
        <w:fldChar w:fldCharType="begin"/>
      </w:r>
      <w:r w:rsidRPr="00EE045E">
        <w:rPr>
          <w:rFonts w:ascii="Times New Roman" w:hAnsi="Times New Roman" w:cs="Times New Roman"/>
          <w:i w:val="0"/>
          <w:iCs w:val="0"/>
          <w:sz w:val="22"/>
          <w:szCs w:val="22"/>
        </w:rPr>
        <w:instrText xml:space="preserve"> SEQ Gráfica \* ARABIC </w:instrText>
      </w:r>
      <w:r w:rsidRPr="00EE045E">
        <w:rPr>
          <w:rFonts w:ascii="Times New Roman" w:hAnsi="Times New Roman" w:cs="Times New Roman"/>
          <w:i w:val="0"/>
          <w:iCs w:val="0"/>
          <w:sz w:val="22"/>
          <w:szCs w:val="22"/>
        </w:rPr>
        <w:fldChar w:fldCharType="separate"/>
      </w:r>
      <w:r w:rsidR="00084B65">
        <w:rPr>
          <w:rFonts w:ascii="Times New Roman" w:hAnsi="Times New Roman" w:cs="Times New Roman"/>
          <w:i w:val="0"/>
          <w:iCs w:val="0"/>
          <w:noProof/>
          <w:sz w:val="22"/>
          <w:szCs w:val="22"/>
        </w:rPr>
        <w:t>7</w:t>
      </w:r>
      <w:r w:rsidRPr="00EE045E">
        <w:rPr>
          <w:rFonts w:ascii="Times New Roman" w:hAnsi="Times New Roman" w:cs="Times New Roman"/>
          <w:i w:val="0"/>
          <w:iCs w:val="0"/>
          <w:sz w:val="22"/>
          <w:szCs w:val="22"/>
        </w:rPr>
        <w:fldChar w:fldCharType="end"/>
      </w:r>
      <w:r w:rsidRPr="00EE045E">
        <w:rPr>
          <w:rFonts w:ascii="Times New Roman" w:hAnsi="Times New Roman" w:cs="Times New Roman"/>
          <w:i w:val="0"/>
          <w:iCs w:val="0"/>
          <w:sz w:val="22"/>
          <w:szCs w:val="22"/>
        </w:rPr>
        <w:t>. En una escala del 1 al 5, ¿qué tan clara es tu comprensión de tu puesto actual y tus responsabilidades en Hondutel</w:t>
      </w:r>
      <w:bookmarkEnd w:id="204"/>
      <w:bookmarkEnd w:id="205"/>
    </w:p>
    <w:p w14:paraId="369A5093" w14:textId="5A7556F6" w:rsidR="00EE1720" w:rsidRPr="00B51D62" w:rsidRDefault="00EE1720" w:rsidP="006D3CC6">
      <w:pPr>
        <w:tabs>
          <w:tab w:val="left" w:pos="1725"/>
        </w:tabs>
        <w:autoSpaceDE w:val="0"/>
        <w:autoSpaceDN w:val="0"/>
        <w:adjustRightInd w:val="0"/>
        <w:spacing w:after="0" w:line="240" w:lineRule="auto"/>
        <w:jc w:val="center"/>
        <w:rPr>
          <w:rFonts w:ascii="Times New Roman" w:hAnsi="Times New Roman" w:cs="Times New Roman"/>
          <w:sz w:val="24"/>
          <w:szCs w:val="24"/>
          <w:lang w:val="es-ES_tradnl"/>
        </w:rPr>
      </w:pPr>
      <w:r w:rsidRPr="00B51D62">
        <w:rPr>
          <w:noProof/>
          <w:sz w:val="24"/>
          <w:szCs w:val="24"/>
          <w:lang w:eastAsia="es-HN"/>
        </w:rPr>
        <w:drawing>
          <wp:inline distT="0" distB="0" distL="0" distR="0" wp14:anchorId="6C56D207" wp14:editId="24D4C98C">
            <wp:extent cx="4810125" cy="2618740"/>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99A8786" w14:textId="06C550AD" w:rsidR="00AC633A" w:rsidRPr="00961F1E" w:rsidRDefault="00AC633A"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sz w:val="24"/>
          <w:szCs w:val="24"/>
          <w:lang w:val="es-ES_tradnl" w:eastAsia="es-HN"/>
        </w:rPr>
        <w:lastRenderedPageBreak/>
        <w:t xml:space="preserve">La encuesta revela diferencias en los niveles de claridad sobre las responsabilidades laborales reportados por los empleados de Hondutel. Aunque cerca de la mitad (44.7%) indica </w:t>
      </w:r>
      <w:r w:rsidRPr="00961F1E">
        <w:rPr>
          <w:rFonts w:ascii="Times New Roman" w:eastAsia="Times New Roman" w:hAnsi="Times New Roman" w:cs="Times New Roman"/>
          <w:color w:val="000000"/>
          <w:sz w:val="24"/>
          <w:szCs w:val="24"/>
          <w:lang w:val="es-ES_tradnl"/>
        </w:rPr>
        <w:t>tener una comprensión clara o extremadamente clara, existe un porcentaje importante (37.7%) con una percepción neutral al respecto. Esto podría deberse a descripciones de puestos ambiguas o una falta de comunicación de las expectativas por parte de los gerentes. Preocupa aún más que el 17.3% admite tener poca o ninguna claridad, situación que seguramente impacta su productividad y desempeño, es necesario tomar acciones para estandarizar y transmitir de forma más efectiva los roles de cada cargo en todos los niveles jerárquicos, con el fin de maximizar el rendimiento y resultados organizacionales. Los gerentes deben asegurarse que cada colaborador entienda claramente cómo contribuye al logro de los objetivos.</w:t>
      </w:r>
    </w:p>
    <w:p w14:paraId="5AB4BD23" w14:textId="77777777" w:rsidR="00B51D62" w:rsidRPr="00961F1E" w:rsidRDefault="00B51D62"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bl>
      <w:tblPr>
        <w:tblW w:w="8140" w:type="dxa"/>
        <w:jc w:val="center"/>
        <w:tblLayout w:type="fixed"/>
        <w:tblCellMar>
          <w:left w:w="0" w:type="dxa"/>
          <w:right w:w="0" w:type="dxa"/>
        </w:tblCellMar>
        <w:tblLook w:val="0000" w:firstRow="0" w:lastRow="0" w:firstColumn="0" w:lastColumn="0" w:noHBand="0" w:noVBand="0"/>
      </w:tblPr>
      <w:tblGrid>
        <w:gridCol w:w="2025"/>
        <w:gridCol w:w="3098"/>
        <w:gridCol w:w="3017"/>
      </w:tblGrid>
      <w:tr w:rsidR="00A564E3" w:rsidRPr="00961F1E" w14:paraId="4766552C" w14:textId="77777777" w:rsidTr="00B51D62">
        <w:trPr>
          <w:cantSplit/>
          <w:trHeight w:val="1008"/>
          <w:jc w:val="center"/>
        </w:trPr>
        <w:tc>
          <w:tcPr>
            <w:tcW w:w="8140" w:type="dxa"/>
            <w:gridSpan w:val="3"/>
            <w:tcBorders>
              <w:top w:val="nil"/>
              <w:left w:val="nil"/>
              <w:bottom w:val="nil"/>
              <w:right w:val="nil"/>
            </w:tcBorders>
            <w:shd w:val="clear" w:color="auto" w:fill="FFFFFF"/>
            <w:vAlign w:val="center"/>
          </w:tcPr>
          <w:p w14:paraId="75A93389" w14:textId="709A0625" w:rsidR="00A564E3" w:rsidRPr="00961F1E" w:rsidRDefault="00A564E3"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7. En una escala del 1 al 5, ¿qué tan clara es tu comprensión de tu puesto actual y tus responsabilidades en Hondutel?</w:t>
            </w:r>
          </w:p>
          <w:p w14:paraId="772AFE2F" w14:textId="3305E0A3" w:rsidR="00A564E3" w:rsidRPr="00961F1E" w:rsidRDefault="00A564E3"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 xml:space="preserve">1. Nada clara, 2 - Poco clara, 3 – Neutral, 4 – </w:t>
            </w:r>
            <w:r w:rsidR="00427C27" w:rsidRPr="00961F1E">
              <w:rPr>
                <w:rFonts w:ascii="Times New Roman" w:eastAsia="Times New Roman" w:hAnsi="Times New Roman" w:cs="Times New Roman"/>
                <w:color w:val="000000"/>
                <w:sz w:val="24"/>
                <w:szCs w:val="24"/>
                <w:lang w:val="es-ES_tradnl"/>
              </w:rPr>
              <w:t>Clara, 5</w:t>
            </w:r>
            <w:r w:rsidRPr="00961F1E">
              <w:rPr>
                <w:rFonts w:ascii="Times New Roman" w:eastAsia="Times New Roman" w:hAnsi="Times New Roman" w:cs="Times New Roman"/>
                <w:color w:val="000000"/>
                <w:sz w:val="24"/>
                <w:szCs w:val="24"/>
                <w:lang w:val="es-ES_tradnl"/>
              </w:rPr>
              <w:t xml:space="preserve"> - Extremadamente clara:</w:t>
            </w:r>
          </w:p>
        </w:tc>
      </w:tr>
      <w:tr w:rsidR="00A564E3" w:rsidRPr="006D3CC6" w14:paraId="65E84A0D" w14:textId="77777777" w:rsidTr="00B51D62">
        <w:trPr>
          <w:cantSplit/>
          <w:trHeight w:val="30"/>
          <w:jc w:val="center"/>
        </w:trPr>
        <w:tc>
          <w:tcPr>
            <w:tcW w:w="2025" w:type="dxa"/>
            <w:tcBorders>
              <w:top w:val="nil"/>
              <w:left w:val="nil"/>
              <w:bottom w:val="single" w:sz="8" w:space="0" w:color="152935"/>
              <w:right w:val="nil"/>
            </w:tcBorders>
            <w:shd w:val="clear" w:color="auto" w:fill="FFFFFF"/>
            <w:vAlign w:val="bottom"/>
          </w:tcPr>
          <w:p w14:paraId="3BDE5BD1" w14:textId="77777777" w:rsidR="00A564E3" w:rsidRPr="006D3CC6" w:rsidRDefault="00A564E3" w:rsidP="00B51D62">
            <w:pPr>
              <w:spacing w:after="110"/>
              <w:rPr>
                <w:rFonts w:ascii="Times New Roman" w:hAnsi="Times New Roman" w:cs="Times New Roman"/>
                <w:lang w:val="es-ES_tradnl"/>
              </w:rPr>
            </w:pPr>
          </w:p>
        </w:tc>
        <w:tc>
          <w:tcPr>
            <w:tcW w:w="3098" w:type="dxa"/>
            <w:tcBorders>
              <w:top w:val="nil"/>
              <w:left w:val="nil"/>
              <w:bottom w:val="single" w:sz="8" w:space="0" w:color="152935"/>
              <w:right w:val="single" w:sz="8" w:space="0" w:color="E0E0E0"/>
            </w:tcBorders>
            <w:shd w:val="clear" w:color="auto" w:fill="FFFFFF"/>
            <w:vAlign w:val="bottom"/>
          </w:tcPr>
          <w:p w14:paraId="5C752ACE" w14:textId="77777777" w:rsidR="00A564E3" w:rsidRPr="006D3CC6" w:rsidRDefault="00A564E3" w:rsidP="00B51D62">
            <w:pPr>
              <w:spacing w:after="110" w:line="320" w:lineRule="atLeast"/>
              <w:ind w:left="41" w:right="41"/>
              <w:jc w:val="center"/>
              <w:rPr>
                <w:rFonts w:ascii="Times New Roman" w:hAnsi="Times New Roman" w:cs="Times New Roman"/>
                <w:color w:val="264A60"/>
                <w:lang w:val="es-ES_tradnl"/>
              </w:rPr>
            </w:pPr>
            <w:r w:rsidRPr="006D3CC6">
              <w:rPr>
                <w:rFonts w:ascii="Times New Roman" w:hAnsi="Times New Roman" w:cs="Times New Roman"/>
                <w:color w:val="264A60"/>
                <w:lang w:val="es-ES_tradnl"/>
              </w:rPr>
              <w:t>N</w:t>
            </w:r>
          </w:p>
        </w:tc>
        <w:tc>
          <w:tcPr>
            <w:tcW w:w="3017" w:type="dxa"/>
            <w:tcBorders>
              <w:top w:val="nil"/>
              <w:left w:val="single" w:sz="8" w:space="0" w:color="E0E0E0"/>
              <w:bottom w:val="single" w:sz="8" w:space="0" w:color="152935"/>
              <w:right w:val="nil"/>
            </w:tcBorders>
            <w:shd w:val="clear" w:color="auto" w:fill="FFFFFF"/>
            <w:vAlign w:val="bottom"/>
          </w:tcPr>
          <w:p w14:paraId="15F7FE6D" w14:textId="77777777" w:rsidR="00A564E3" w:rsidRPr="006D3CC6" w:rsidRDefault="00A564E3" w:rsidP="00B51D62">
            <w:pPr>
              <w:spacing w:after="110" w:line="320" w:lineRule="atLeast"/>
              <w:ind w:left="41" w:right="41"/>
              <w:jc w:val="center"/>
              <w:rPr>
                <w:rFonts w:ascii="Times New Roman" w:hAnsi="Times New Roman" w:cs="Times New Roman"/>
                <w:color w:val="264A60"/>
                <w:lang w:val="es-ES_tradnl"/>
              </w:rPr>
            </w:pPr>
            <w:r w:rsidRPr="006D3CC6">
              <w:rPr>
                <w:rFonts w:ascii="Times New Roman" w:hAnsi="Times New Roman" w:cs="Times New Roman"/>
                <w:color w:val="264A60"/>
                <w:lang w:val="es-ES_tradnl"/>
              </w:rPr>
              <w:t>%</w:t>
            </w:r>
          </w:p>
        </w:tc>
      </w:tr>
      <w:tr w:rsidR="00A564E3" w:rsidRPr="006D3CC6" w14:paraId="4295247D" w14:textId="77777777" w:rsidTr="00B51D62">
        <w:trPr>
          <w:cantSplit/>
          <w:trHeight w:val="139"/>
          <w:jc w:val="center"/>
        </w:trPr>
        <w:tc>
          <w:tcPr>
            <w:tcW w:w="2025" w:type="dxa"/>
            <w:tcBorders>
              <w:top w:val="single" w:sz="8" w:space="0" w:color="152935"/>
              <w:left w:val="nil"/>
              <w:bottom w:val="single" w:sz="8" w:space="0" w:color="AEAEAE"/>
              <w:right w:val="nil"/>
            </w:tcBorders>
            <w:shd w:val="clear" w:color="auto" w:fill="E0E0E0"/>
          </w:tcPr>
          <w:p w14:paraId="1B6DC63E" w14:textId="77777777" w:rsidR="00A564E3" w:rsidRPr="006D3CC6" w:rsidRDefault="00A564E3" w:rsidP="00B51D62">
            <w:pPr>
              <w:spacing w:after="110" w:line="320" w:lineRule="atLeast"/>
              <w:ind w:left="41" w:right="41"/>
              <w:rPr>
                <w:rFonts w:ascii="Times New Roman" w:hAnsi="Times New Roman" w:cs="Times New Roman"/>
                <w:color w:val="264A60"/>
                <w:lang w:val="es-ES_tradnl"/>
              </w:rPr>
            </w:pPr>
            <w:r w:rsidRPr="006D3CC6">
              <w:rPr>
                <w:rFonts w:ascii="Times New Roman" w:hAnsi="Times New Roman" w:cs="Times New Roman"/>
                <w:color w:val="264A60"/>
                <w:lang w:val="es-ES_tradnl"/>
              </w:rPr>
              <w:t>1 Nada clara</w:t>
            </w:r>
          </w:p>
        </w:tc>
        <w:tc>
          <w:tcPr>
            <w:tcW w:w="3098" w:type="dxa"/>
            <w:tcBorders>
              <w:top w:val="single" w:sz="8" w:space="0" w:color="152935"/>
              <w:left w:val="nil"/>
              <w:bottom w:val="single" w:sz="8" w:space="0" w:color="AEAEAE"/>
              <w:right w:val="single" w:sz="8" w:space="0" w:color="E0E0E0"/>
            </w:tcBorders>
            <w:shd w:val="clear" w:color="auto" w:fill="F9F9FB"/>
          </w:tcPr>
          <w:p w14:paraId="5D5AF31E"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12</w:t>
            </w:r>
          </w:p>
        </w:tc>
        <w:tc>
          <w:tcPr>
            <w:tcW w:w="3017" w:type="dxa"/>
            <w:tcBorders>
              <w:top w:val="single" w:sz="8" w:space="0" w:color="152935"/>
              <w:left w:val="single" w:sz="8" w:space="0" w:color="E0E0E0"/>
              <w:bottom w:val="single" w:sz="8" w:space="0" w:color="AEAEAE"/>
              <w:right w:val="nil"/>
            </w:tcBorders>
            <w:shd w:val="clear" w:color="auto" w:fill="F9F9FB"/>
          </w:tcPr>
          <w:p w14:paraId="052DA164"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4.0%</w:t>
            </w:r>
          </w:p>
        </w:tc>
      </w:tr>
      <w:tr w:rsidR="00A564E3" w:rsidRPr="006D3CC6" w14:paraId="722D22A8" w14:textId="77777777" w:rsidTr="00B51D62">
        <w:trPr>
          <w:cantSplit/>
          <w:trHeight w:val="144"/>
          <w:jc w:val="center"/>
        </w:trPr>
        <w:tc>
          <w:tcPr>
            <w:tcW w:w="2025" w:type="dxa"/>
            <w:tcBorders>
              <w:top w:val="single" w:sz="8" w:space="0" w:color="AEAEAE"/>
              <w:left w:val="nil"/>
              <w:bottom w:val="single" w:sz="8" w:space="0" w:color="AEAEAE"/>
              <w:right w:val="nil"/>
            </w:tcBorders>
            <w:shd w:val="clear" w:color="auto" w:fill="E0E0E0"/>
          </w:tcPr>
          <w:p w14:paraId="6EA59ADC" w14:textId="77777777" w:rsidR="00A564E3" w:rsidRPr="006D3CC6" w:rsidRDefault="00A564E3" w:rsidP="00B51D62">
            <w:pPr>
              <w:tabs>
                <w:tab w:val="center" w:pos="698"/>
              </w:tabs>
              <w:spacing w:after="110" w:line="320" w:lineRule="atLeast"/>
              <w:ind w:left="41" w:right="41"/>
              <w:rPr>
                <w:rFonts w:ascii="Times New Roman" w:hAnsi="Times New Roman" w:cs="Times New Roman"/>
                <w:color w:val="264A60"/>
                <w:lang w:val="es-ES_tradnl"/>
              </w:rPr>
            </w:pPr>
            <w:r w:rsidRPr="006D3CC6">
              <w:rPr>
                <w:rFonts w:ascii="Times New Roman" w:hAnsi="Times New Roman" w:cs="Times New Roman"/>
                <w:color w:val="264A60"/>
                <w:lang w:val="es-ES_tradnl"/>
              </w:rPr>
              <w:t>2 Poco clara</w:t>
            </w:r>
          </w:p>
        </w:tc>
        <w:tc>
          <w:tcPr>
            <w:tcW w:w="3098" w:type="dxa"/>
            <w:tcBorders>
              <w:top w:val="single" w:sz="8" w:space="0" w:color="AEAEAE"/>
              <w:left w:val="nil"/>
              <w:bottom w:val="single" w:sz="8" w:space="0" w:color="AEAEAE"/>
              <w:right w:val="single" w:sz="8" w:space="0" w:color="E0E0E0"/>
            </w:tcBorders>
            <w:shd w:val="clear" w:color="auto" w:fill="F9F9FB"/>
          </w:tcPr>
          <w:p w14:paraId="6232E6C0"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40</w:t>
            </w:r>
          </w:p>
        </w:tc>
        <w:tc>
          <w:tcPr>
            <w:tcW w:w="3017" w:type="dxa"/>
            <w:tcBorders>
              <w:top w:val="single" w:sz="8" w:space="0" w:color="AEAEAE"/>
              <w:left w:val="single" w:sz="8" w:space="0" w:color="E0E0E0"/>
              <w:bottom w:val="single" w:sz="8" w:space="0" w:color="AEAEAE"/>
              <w:right w:val="nil"/>
            </w:tcBorders>
            <w:shd w:val="clear" w:color="auto" w:fill="F9F9FB"/>
          </w:tcPr>
          <w:p w14:paraId="55CB4544"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13.3%</w:t>
            </w:r>
          </w:p>
        </w:tc>
      </w:tr>
      <w:tr w:rsidR="00A564E3" w:rsidRPr="006D3CC6" w14:paraId="20130E20" w14:textId="77777777" w:rsidTr="00B51D62">
        <w:trPr>
          <w:cantSplit/>
          <w:trHeight w:val="144"/>
          <w:jc w:val="center"/>
        </w:trPr>
        <w:tc>
          <w:tcPr>
            <w:tcW w:w="2025" w:type="dxa"/>
            <w:tcBorders>
              <w:top w:val="single" w:sz="8" w:space="0" w:color="AEAEAE"/>
              <w:left w:val="nil"/>
              <w:bottom w:val="single" w:sz="8" w:space="0" w:color="AEAEAE"/>
              <w:right w:val="nil"/>
            </w:tcBorders>
            <w:shd w:val="clear" w:color="auto" w:fill="E0E0E0"/>
          </w:tcPr>
          <w:p w14:paraId="489788E2" w14:textId="77777777" w:rsidR="00A564E3" w:rsidRPr="006D3CC6" w:rsidRDefault="00A564E3" w:rsidP="00B51D62">
            <w:pPr>
              <w:spacing w:after="110" w:line="320" w:lineRule="atLeast"/>
              <w:ind w:left="41" w:right="41"/>
              <w:rPr>
                <w:rFonts w:ascii="Times New Roman" w:hAnsi="Times New Roman" w:cs="Times New Roman"/>
                <w:color w:val="264A60"/>
                <w:lang w:val="es-ES_tradnl"/>
              </w:rPr>
            </w:pPr>
            <w:r w:rsidRPr="006D3CC6">
              <w:rPr>
                <w:rFonts w:ascii="Times New Roman" w:hAnsi="Times New Roman" w:cs="Times New Roman"/>
                <w:color w:val="264A60"/>
                <w:lang w:val="es-ES_tradnl"/>
              </w:rPr>
              <w:t>3 Neutral</w:t>
            </w:r>
          </w:p>
        </w:tc>
        <w:tc>
          <w:tcPr>
            <w:tcW w:w="3098" w:type="dxa"/>
            <w:tcBorders>
              <w:top w:val="single" w:sz="8" w:space="0" w:color="AEAEAE"/>
              <w:left w:val="nil"/>
              <w:bottom w:val="single" w:sz="8" w:space="0" w:color="AEAEAE"/>
              <w:right w:val="single" w:sz="8" w:space="0" w:color="E0E0E0"/>
            </w:tcBorders>
            <w:shd w:val="clear" w:color="auto" w:fill="F9F9FB"/>
          </w:tcPr>
          <w:p w14:paraId="786B17B2"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113</w:t>
            </w:r>
          </w:p>
        </w:tc>
        <w:tc>
          <w:tcPr>
            <w:tcW w:w="3017" w:type="dxa"/>
            <w:tcBorders>
              <w:top w:val="single" w:sz="8" w:space="0" w:color="AEAEAE"/>
              <w:left w:val="single" w:sz="8" w:space="0" w:color="E0E0E0"/>
              <w:bottom w:val="single" w:sz="8" w:space="0" w:color="AEAEAE"/>
              <w:right w:val="nil"/>
            </w:tcBorders>
            <w:shd w:val="clear" w:color="auto" w:fill="F9F9FB"/>
          </w:tcPr>
          <w:p w14:paraId="3F790073"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37.7%</w:t>
            </w:r>
          </w:p>
        </w:tc>
      </w:tr>
      <w:tr w:rsidR="00A564E3" w:rsidRPr="006D3CC6" w14:paraId="398765CB" w14:textId="77777777" w:rsidTr="00B51D62">
        <w:trPr>
          <w:cantSplit/>
          <w:trHeight w:val="144"/>
          <w:jc w:val="center"/>
        </w:trPr>
        <w:tc>
          <w:tcPr>
            <w:tcW w:w="2025" w:type="dxa"/>
            <w:tcBorders>
              <w:top w:val="single" w:sz="8" w:space="0" w:color="AEAEAE"/>
              <w:left w:val="nil"/>
              <w:bottom w:val="single" w:sz="8" w:space="0" w:color="AEAEAE"/>
              <w:right w:val="nil"/>
            </w:tcBorders>
            <w:shd w:val="clear" w:color="auto" w:fill="E0E0E0"/>
          </w:tcPr>
          <w:p w14:paraId="1611AD01" w14:textId="77777777" w:rsidR="00A564E3" w:rsidRPr="006D3CC6" w:rsidRDefault="00A564E3" w:rsidP="00B51D62">
            <w:pPr>
              <w:spacing w:after="110" w:line="320" w:lineRule="atLeast"/>
              <w:ind w:left="41" w:right="41"/>
              <w:rPr>
                <w:rFonts w:ascii="Times New Roman" w:hAnsi="Times New Roman" w:cs="Times New Roman"/>
                <w:color w:val="264A60"/>
                <w:lang w:val="es-ES_tradnl"/>
              </w:rPr>
            </w:pPr>
            <w:r w:rsidRPr="006D3CC6">
              <w:rPr>
                <w:rFonts w:ascii="Times New Roman" w:hAnsi="Times New Roman" w:cs="Times New Roman"/>
                <w:color w:val="264A60"/>
                <w:lang w:val="es-ES_tradnl"/>
              </w:rPr>
              <w:t>4 Clara</w:t>
            </w:r>
          </w:p>
        </w:tc>
        <w:tc>
          <w:tcPr>
            <w:tcW w:w="3098" w:type="dxa"/>
            <w:tcBorders>
              <w:top w:val="single" w:sz="8" w:space="0" w:color="AEAEAE"/>
              <w:left w:val="nil"/>
              <w:bottom w:val="single" w:sz="8" w:space="0" w:color="AEAEAE"/>
              <w:right w:val="single" w:sz="8" w:space="0" w:color="E0E0E0"/>
            </w:tcBorders>
            <w:shd w:val="clear" w:color="auto" w:fill="F9F9FB"/>
          </w:tcPr>
          <w:p w14:paraId="3F26CEDD"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91</w:t>
            </w:r>
          </w:p>
        </w:tc>
        <w:tc>
          <w:tcPr>
            <w:tcW w:w="3017" w:type="dxa"/>
            <w:tcBorders>
              <w:top w:val="single" w:sz="8" w:space="0" w:color="AEAEAE"/>
              <w:left w:val="single" w:sz="8" w:space="0" w:color="E0E0E0"/>
              <w:bottom w:val="single" w:sz="8" w:space="0" w:color="AEAEAE"/>
              <w:right w:val="nil"/>
            </w:tcBorders>
            <w:shd w:val="clear" w:color="auto" w:fill="F9F9FB"/>
          </w:tcPr>
          <w:p w14:paraId="4EDAC369"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30.3%</w:t>
            </w:r>
          </w:p>
        </w:tc>
      </w:tr>
      <w:tr w:rsidR="00A564E3" w:rsidRPr="006D3CC6" w14:paraId="7CB3D348" w14:textId="77777777" w:rsidTr="00B51D62">
        <w:trPr>
          <w:cantSplit/>
          <w:trHeight w:val="144"/>
          <w:jc w:val="center"/>
        </w:trPr>
        <w:tc>
          <w:tcPr>
            <w:tcW w:w="2025" w:type="dxa"/>
            <w:tcBorders>
              <w:top w:val="single" w:sz="8" w:space="0" w:color="AEAEAE"/>
              <w:left w:val="nil"/>
              <w:bottom w:val="single" w:sz="8" w:space="0" w:color="152935"/>
              <w:right w:val="nil"/>
            </w:tcBorders>
            <w:shd w:val="clear" w:color="auto" w:fill="E0E0E0"/>
          </w:tcPr>
          <w:p w14:paraId="1A58DDA3" w14:textId="77777777" w:rsidR="00A564E3" w:rsidRPr="006D3CC6" w:rsidRDefault="00A564E3" w:rsidP="00B51D62">
            <w:pPr>
              <w:spacing w:after="110" w:line="320" w:lineRule="atLeast"/>
              <w:ind w:left="41" w:right="41"/>
              <w:rPr>
                <w:rFonts w:ascii="Times New Roman" w:hAnsi="Times New Roman" w:cs="Times New Roman"/>
                <w:color w:val="264A60"/>
                <w:lang w:val="es-ES_tradnl"/>
              </w:rPr>
            </w:pPr>
            <w:r w:rsidRPr="006D3CC6">
              <w:rPr>
                <w:rFonts w:ascii="Times New Roman" w:hAnsi="Times New Roman" w:cs="Times New Roman"/>
                <w:color w:val="264A60"/>
                <w:lang w:val="es-ES_tradnl"/>
              </w:rPr>
              <w:t>5 Extremadamente Clara</w:t>
            </w:r>
          </w:p>
        </w:tc>
        <w:tc>
          <w:tcPr>
            <w:tcW w:w="3098" w:type="dxa"/>
            <w:tcBorders>
              <w:top w:val="single" w:sz="8" w:space="0" w:color="AEAEAE"/>
              <w:left w:val="nil"/>
              <w:bottom w:val="single" w:sz="8" w:space="0" w:color="152935"/>
              <w:right w:val="single" w:sz="8" w:space="0" w:color="E0E0E0"/>
            </w:tcBorders>
            <w:shd w:val="clear" w:color="auto" w:fill="F9F9FB"/>
          </w:tcPr>
          <w:p w14:paraId="5E3B753A"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44</w:t>
            </w:r>
          </w:p>
        </w:tc>
        <w:tc>
          <w:tcPr>
            <w:tcW w:w="3017" w:type="dxa"/>
            <w:tcBorders>
              <w:top w:val="single" w:sz="8" w:space="0" w:color="AEAEAE"/>
              <w:left w:val="single" w:sz="8" w:space="0" w:color="E0E0E0"/>
              <w:bottom w:val="single" w:sz="8" w:space="0" w:color="152935"/>
              <w:right w:val="nil"/>
            </w:tcBorders>
            <w:shd w:val="clear" w:color="auto" w:fill="F9F9FB"/>
          </w:tcPr>
          <w:p w14:paraId="2A0D290F"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p>
          <w:p w14:paraId="55ECE902" w14:textId="77777777" w:rsidR="00A564E3" w:rsidRPr="006D3CC6" w:rsidRDefault="00A564E3" w:rsidP="00B51D62">
            <w:pPr>
              <w:spacing w:after="110" w:line="320" w:lineRule="atLeast"/>
              <w:ind w:left="41" w:right="41"/>
              <w:jc w:val="right"/>
              <w:rPr>
                <w:rFonts w:ascii="Times New Roman" w:hAnsi="Times New Roman" w:cs="Times New Roman"/>
                <w:color w:val="010205"/>
                <w:lang w:val="es-ES_tradnl"/>
              </w:rPr>
            </w:pPr>
            <w:r w:rsidRPr="006D3CC6">
              <w:rPr>
                <w:rFonts w:ascii="Times New Roman" w:hAnsi="Times New Roman" w:cs="Times New Roman"/>
                <w:color w:val="010205"/>
                <w:lang w:val="es-ES_tradnl"/>
              </w:rPr>
              <w:t>14.7%</w:t>
            </w:r>
          </w:p>
        </w:tc>
      </w:tr>
    </w:tbl>
    <w:p w14:paraId="7BBBEE2A" w14:textId="3DF339F9" w:rsidR="00A564E3" w:rsidRPr="00732E8E" w:rsidRDefault="00EE045E" w:rsidP="00EE045E">
      <w:pPr>
        <w:pStyle w:val="Descripcin"/>
        <w:rPr>
          <w:rFonts w:ascii="Times New Roman" w:eastAsia="Times New Roman" w:hAnsi="Times New Roman" w:cs="Times New Roman"/>
          <w:i w:val="0"/>
          <w:iCs w:val="0"/>
          <w:sz w:val="36"/>
          <w:szCs w:val="36"/>
          <w:lang w:val="es-ES_tradnl" w:eastAsia="es-HN"/>
        </w:rPr>
      </w:pPr>
      <w:bookmarkStart w:id="206" w:name="_Toc157197359"/>
      <w:bookmarkStart w:id="207" w:name="_Toc157200439"/>
      <w:r w:rsidRPr="00732E8E">
        <w:rPr>
          <w:rFonts w:ascii="Times New Roman" w:hAnsi="Times New Roman" w:cs="Times New Roman"/>
          <w:i w:val="0"/>
          <w:iCs w:val="0"/>
          <w:sz w:val="24"/>
          <w:szCs w:val="24"/>
        </w:rPr>
        <w:t xml:space="preserve">Gráfica </w:t>
      </w:r>
      <w:r w:rsidRPr="00732E8E">
        <w:rPr>
          <w:rFonts w:ascii="Times New Roman" w:hAnsi="Times New Roman" w:cs="Times New Roman"/>
          <w:i w:val="0"/>
          <w:iCs w:val="0"/>
          <w:sz w:val="24"/>
          <w:szCs w:val="24"/>
        </w:rPr>
        <w:fldChar w:fldCharType="begin"/>
      </w:r>
      <w:r w:rsidRPr="00732E8E">
        <w:rPr>
          <w:rFonts w:ascii="Times New Roman" w:hAnsi="Times New Roman" w:cs="Times New Roman"/>
          <w:i w:val="0"/>
          <w:iCs w:val="0"/>
          <w:sz w:val="24"/>
          <w:szCs w:val="24"/>
        </w:rPr>
        <w:instrText xml:space="preserve"> SEQ Gráfica \* ARABIC </w:instrText>
      </w:r>
      <w:r w:rsidRPr="00732E8E">
        <w:rPr>
          <w:rFonts w:ascii="Times New Roman" w:hAnsi="Times New Roman" w:cs="Times New Roman"/>
          <w:i w:val="0"/>
          <w:iCs w:val="0"/>
          <w:sz w:val="24"/>
          <w:szCs w:val="24"/>
        </w:rPr>
        <w:fldChar w:fldCharType="separate"/>
      </w:r>
      <w:r w:rsidR="00084B65">
        <w:rPr>
          <w:rFonts w:ascii="Times New Roman" w:hAnsi="Times New Roman" w:cs="Times New Roman"/>
          <w:i w:val="0"/>
          <w:iCs w:val="0"/>
          <w:noProof/>
          <w:sz w:val="24"/>
          <w:szCs w:val="24"/>
        </w:rPr>
        <w:t>8</w:t>
      </w:r>
      <w:r w:rsidRPr="00732E8E">
        <w:rPr>
          <w:rFonts w:ascii="Times New Roman" w:hAnsi="Times New Roman" w:cs="Times New Roman"/>
          <w:i w:val="0"/>
          <w:iCs w:val="0"/>
          <w:sz w:val="24"/>
          <w:szCs w:val="24"/>
        </w:rPr>
        <w:fldChar w:fldCharType="end"/>
      </w:r>
      <w:r w:rsidR="00732E8E" w:rsidRPr="00732E8E">
        <w:rPr>
          <w:rFonts w:ascii="Times New Roman" w:hAnsi="Times New Roman" w:cs="Times New Roman"/>
          <w:i w:val="0"/>
          <w:iCs w:val="0"/>
          <w:sz w:val="24"/>
          <w:szCs w:val="24"/>
        </w:rPr>
        <w:t>. ¿Qué tan satisfecho estas con la descripción de tui puesto actual?</w:t>
      </w:r>
      <w:bookmarkEnd w:id="206"/>
      <w:bookmarkEnd w:id="207"/>
    </w:p>
    <w:tbl>
      <w:tblPr>
        <w:tblpPr w:leftFromText="141" w:rightFromText="141" w:vertAnchor="text" w:horzAnchor="margin" w:tblpXSpec="right" w:tblpY="1"/>
        <w:tblW w:w="8934" w:type="dxa"/>
        <w:tblLayout w:type="fixed"/>
        <w:tblCellMar>
          <w:left w:w="0" w:type="dxa"/>
          <w:right w:w="0" w:type="dxa"/>
        </w:tblCellMar>
        <w:tblLook w:val="0000" w:firstRow="0" w:lastRow="0" w:firstColumn="0" w:lastColumn="0" w:noHBand="0" w:noVBand="0"/>
      </w:tblPr>
      <w:tblGrid>
        <w:gridCol w:w="8934"/>
      </w:tblGrid>
      <w:tr w:rsidR="00B51D62" w:rsidRPr="00B51D62" w14:paraId="0A162B12" w14:textId="77777777" w:rsidTr="00732E8E">
        <w:trPr>
          <w:cantSplit/>
          <w:trHeight w:val="5224"/>
        </w:trPr>
        <w:tc>
          <w:tcPr>
            <w:tcW w:w="8934" w:type="dxa"/>
            <w:tcBorders>
              <w:top w:val="nil"/>
              <w:left w:val="nil"/>
              <w:bottom w:val="nil"/>
              <w:right w:val="nil"/>
            </w:tcBorders>
            <w:shd w:val="clear" w:color="auto" w:fill="FFFFFF"/>
            <w:vAlign w:val="center"/>
          </w:tcPr>
          <w:p w14:paraId="620AA921" w14:textId="2068CABB" w:rsidR="00B51D62" w:rsidRPr="00B51D62" w:rsidRDefault="00B51D62" w:rsidP="00732E8E">
            <w:pPr>
              <w:jc w:val="both"/>
              <w:rPr>
                <w:rFonts w:ascii="Times New Roman" w:hAnsi="Times New Roman" w:cs="Times New Roman"/>
                <w:color w:val="010205"/>
                <w:sz w:val="24"/>
                <w:szCs w:val="24"/>
                <w:lang w:val="es-ES_tradnl"/>
              </w:rPr>
            </w:pPr>
            <w:r w:rsidRPr="00FC7969">
              <w:rPr>
                <w:noProof/>
                <w:lang w:eastAsia="es-HN"/>
              </w:rPr>
              <w:lastRenderedPageBreak/>
              <w:drawing>
                <wp:inline distT="0" distB="0" distL="0" distR="0" wp14:anchorId="55AD2029" wp14:editId="2F97AB35">
                  <wp:extent cx="3933825" cy="2289175"/>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A4CFFF0" w14:textId="17DBCA84" w:rsidR="003D7D51" w:rsidRPr="00961F1E" w:rsidRDefault="00B51D62"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 xml:space="preserve">Los resultados muestran que la mayoría de los empleados no está completamente satisfecha con la forma en que su puesto se describe en el manual de la empresa. Específicamente, el 60% indica estar algo insatisfecho, insatisfecho o completamente insatisfecho. Esto es problemático ya que una descripción imprecisa de las responsabilidades genera confusión e ineficiencias. Además, solo el 40% señala estar satisfecho o completamente satisfecho, porcentaje menor al ideal. En conclusión, existe una clara necesidad de que Hondutel mejore la claridad y utilidad de las descripciones de los puestos en sus manuales, a fin de elevar los niveles de satisfacción y orientar mejor a sus empleados sobre cómo ejecutar sus labores y contribuir a los objetivos </w:t>
            </w:r>
            <w:r w:rsidR="003D7D51" w:rsidRPr="00961F1E">
              <w:rPr>
                <w:rFonts w:ascii="Times New Roman" w:eastAsia="Times New Roman" w:hAnsi="Times New Roman" w:cs="Times New Roman"/>
                <w:color w:val="000000"/>
                <w:sz w:val="24"/>
                <w:szCs w:val="24"/>
                <w:lang w:val="es-ES_tradnl"/>
              </w:rPr>
              <w:t>organizacionales</w:t>
            </w:r>
            <w:r w:rsidRPr="00961F1E">
              <w:rPr>
                <w:rFonts w:ascii="Times New Roman" w:eastAsia="Times New Roman" w:hAnsi="Times New Roman" w:cs="Times New Roman"/>
                <w:color w:val="000000"/>
                <w:sz w:val="24"/>
                <w:szCs w:val="24"/>
                <w:lang w:val="es-ES_tradnl"/>
              </w:rPr>
              <w:t>.</w:t>
            </w:r>
          </w:p>
          <w:tbl>
            <w:tblPr>
              <w:tblpPr w:leftFromText="141" w:rightFromText="141" w:vertAnchor="text" w:horzAnchor="margin" w:tblpY="-90"/>
              <w:tblOverlap w:val="never"/>
              <w:tblW w:w="7857" w:type="dxa"/>
              <w:tblLayout w:type="fixed"/>
              <w:tblCellMar>
                <w:left w:w="0" w:type="dxa"/>
                <w:right w:w="0" w:type="dxa"/>
              </w:tblCellMar>
              <w:tblLook w:val="0000" w:firstRow="0" w:lastRow="0" w:firstColumn="0" w:lastColumn="0" w:noHBand="0" w:noVBand="0"/>
            </w:tblPr>
            <w:tblGrid>
              <w:gridCol w:w="1951"/>
              <w:gridCol w:w="2987"/>
              <w:gridCol w:w="2919"/>
            </w:tblGrid>
            <w:tr w:rsidR="00732E8E" w:rsidRPr="00961F1E" w14:paraId="2F364A6B" w14:textId="77777777" w:rsidTr="00732E8E">
              <w:trPr>
                <w:cantSplit/>
                <w:trHeight w:val="793"/>
              </w:trPr>
              <w:tc>
                <w:tcPr>
                  <w:tcW w:w="7857" w:type="dxa"/>
                  <w:gridSpan w:val="3"/>
                  <w:tcBorders>
                    <w:top w:val="nil"/>
                    <w:left w:val="nil"/>
                    <w:bottom w:val="nil"/>
                    <w:right w:val="nil"/>
                  </w:tcBorders>
                  <w:shd w:val="clear" w:color="auto" w:fill="FFFFFF"/>
                  <w:vAlign w:val="center"/>
                </w:tcPr>
                <w:p w14:paraId="5B7EEC26" w14:textId="77777777"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lastRenderedPageBreak/>
                    <w:t>8. ¿Qué tan satisfecho estás con la descripción actual de tu puesto en el manual de la empresa? (1 = Completamente insatisfecho., 2 = Insatisfecho, 3 = Algo insatisfecho, 4 = Satisfecho, 5 = Completamente satisfecho)</w:t>
                  </w:r>
                </w:p>
              </w:tc>
            </w:tr>
            <w:tr w:rsidR="00732E8E" w:rsidRPr="0046680F" w14:paraId="36D7500F" w14:textId="77777777" w:rsidTr="00732E8E">
              <w:trPr>
                <w:cantSplit/>
                <w:trHeight w:val="94"/>
              </w:trPr>
              <w:tc>
                <w:tcPr>
                  <w:tcW w:w="1951" w:type="dxa"/>
                  <w:tcBorders>
                    <w:top w:val="nil"/>
                    <w:left w:val="nil"/>
                    <w:bottom w:val="single" w:sz="8" w:space="0" w:color="152935"/>
                    <w:right w:val="nil"/>
                  </w:tcBorders>
                  <w:shd w:val="clear" w:color="auto" w:fill="FFFFFF"/>
                  <w:vAlign w:val="bottom"/>
                </w:tcPr>
                <w:p w14:paraId="50D1B1D4" w14:textId="77777777" w:rsidR="00732E8E" w:rsidRPr="0046680F" w:rsidRDefault="00732E8E" w:rsidP="00732E8E">
                  <w:pPr>
                    <w:jc w:val="both"/>
                    <w:rPr>
                      <w:rFonts w:ascii="Times New Roman" w:hAnsi="Times New Roman" w:cs="Times New Roman"/>
                      <w:sz w:val="20"/>
                      <w:szCs w:val="20"/>
                      <w:lang w:val="es-ES_tradnl"/>
                    </w:rPr>
                  </w:pPr>
                </w:p>
              </w:tc>
              <w:tc>
                <w:tcPr>
                  <w:tcW w:w="2987" w:type="dxa"/>
                  <w:tcBorders>
                    <w:top w:val="nil"/>
                    <w:left w:val="nil"/>
                    <w:bottom w:val="single" w:sz="8" w:space="0" w:color="152935"/>
                    <w:right w:val="single" w:sz="8" w:space="0" w:color="E0E0E0"/>
                  </w:tcBorders>
                  <w:shd w:val="clear" w:color="auto" w:fill="FFFFFF"/>
                  <w:vAlign w:val="bottom"/>
                </w:tcPr>
                <w:p w14:paraId="179FEC62"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N</w:t>
                  </w:r>
                </w:p>
              </w:tc>
              <w:tc>
                <w:tcPr>
                  <w:tcW w:w="2919" w:type="dxa"/>
                  <w:tcBorders>
                    <w:top w:val="nil"/>
                    <w:left w:val="single" w:sz="8" w:space="0" w:color="E0E0E0"/>
                    <w:bottom w:val="single" w:sz="8" w:space="0" w:color="152935"/>
                    <w:right w:val="nil"/>
                  </w:tcBorders>
                  <w:shd w:val="clear" w:color="auto" w:fill="FFFFFF"/>
                  <w:vAlign w:val="bottom"/>
                </w:tcPr>
                <w:p w14:paraId="6D3C2153"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w:t>
                  </w:r>
                </w:p>
              </w:tc>
            </w:tr>
            <w:tr w:rsidR="00732E8E" w:rsidRPr="0046680F" w14:paraId="0E51A99E" w14:textId="77777777" w:rsidTr="00732E8E">
              <w:trPr>
                <w:cantSplit/>
                <w:trHeight w:val="94"/>
              </w:trPr>
              <w:tc>
                <w:tcPr>
                  <w:tcW w:w="1951" w:type="dxa"/>
                  <w:tcBorders>
                    <w:top w:val="single" w:sz="8" w:space="0" w:color="152935"/>
                    <w:left w:val="nil"/>
                    <w:bottom w:val="single" w:sz="8" w:space="0" w:color="AEAEAE"/>
                    <w:right w:val="nil"/>
                  </w:tcBorders>
                  <w:shd w:val="clear" w:color="auto" w:fill="E0E0E0"/>
                </w:tcPr>
                <w:p w14:paraId="7D27204B"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 xml:space="preserve">  1 Completamente </w:t>
                  </w:r>
                </w:p>
                <w:p w14:paraId="610EDD12"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Insatisfecho</w:t>
                  </w:r>
                </w:p>
              </w:tc>
              <w:tc>
                <w:tcPr>
                  <w:tcW w:w="2987" w:type="dxa"/>
                  <w:tcBorders>
                    <w:top w:val="single" w:sz="8" w:space="0" w:color="152935"/>
                    <w:left w:val="nil"/>
                    <w:bottom w:val="single" w:sz="8" w:space="0" w:color="AEAEAE"/>
                    <w:right w:val="single" w:sz="8" w:space="0" w:color="E0E0E0"/>
                  </w:tcBorders>
                  <w:shd w:val="clear" w:color="auto" w:fill="F9F9FB"/>
                </w:tcPr>
                <w:p w14:paraId="1243F740"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21</w:t>
                  </w:r>
                </w:p>
              </w:tc>
              <w:tc>
                <w:tcPr>
                  <w:tcW w:w="2919" w:type="dxa"/>
                  <w:tcBorders>
                    <w:top w:val="single" w:sz="8" w:space="0" w:color="152935"/>
                    <w:left w:val="single" w:sz="8" w:space="0" w:color="E0E0E0"/>
                    <w:bottom w:val="single" w:sz="8" w:space="0" w:color="AEAEAE"/>
                    <w:right w:val="nil"/>
                  </w:tcBorders>
                  <w:shd w:val="clear" w:color="auto" w:fill="F9F9FB"/>
                </w:tcPr>
                <w:p w14:paraId="54710174"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7.0%</w:t>
                  </w:r>
                </w:p>
              </w:tc>
            </w:tr>
            <w:tr w:rsidR="00732E8E" w:rsidRPr="0046680F" w14:paraId="09DCD47B" w14:textId="77777777" w:rsidTr="00732E8E">
              <w:trPr>
                <w:cantSplit/>
                <w:trHeight w:val="100"/>
              </w:trPr>
              <w:tc>
                <w:tcPr>
                  <w:tcW w:w="1951" w:type="dxa"/>
                  <w:tcBorders>
                    <w:top w:val="single" w:sz="8" w:space="0" w:color="AEAEAE"/>
                    <w:left w:val="nil"/>
                    <w:bottom w:val="single" w:sz="8" w:space="0" w:color="AEAEAE"/>
                    <w:right w:val="nil"/>
                  </w:tcBorders>
                  <w:shd w:val="clear" w:color="auto" w:fill="E0E0E0"/>
                </w:tcPr>
                <w:p w14:paraId="6DE4CA25"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2 Insatisfecho</w:t>
                  </w:r>
                </w:p>
              </w:tc>
              <w:tc>
                <w:tcPr>
                  <w:tcW w:w="2987" w:type="dxa"/>
                  <w:tcBorders>
                    <w:top w:val="single" w:sz="8" w:space="0" w:color="AEAEAE"/>
                    <w:left w:val="nil"/>
                    <w:bottom w:val="single" w:sz="8" w:space="0" w:color="AEAEAE"/>
                    <w:right w:val="single" w:sz="8" w:space="0" w:color="E0E0E0"/>
                  </w:tcBorders>
                  <w:shd w:val="clear" w:color="auto" w:fill="F9F9FB"/>
                </w:tcPr>
                <w:p w14:paraId="7D2BCCAC"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50</w:t>
                  </w:r>
                </w:p>
              </w:tc>
              <w:tc>
                <w:tcPr>
                  <w:tcW w:w="2919" w:type="dxa"/>
                  <w:tcBorders>
                    <w:top w:val="single" w:sz="8" w:space="0" w:color="AEAEAE"/>
                    <w:left w:val="single" w:sz="8" w:space="0" w:color="E0E0E0"/>
                    <w:bottom w:val="single" w:sz="8" w:space="0" w:color="AEAEAE"/>
                    <w:right w:val="nil"/>
                  </w:tcBorders>
                  <w:shd w:val="clear" w:color="auto" w:fill="F9F9FB"/>
                </w:tcPr>
                <w:p w14:paraId="1457DD98"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16.7%</w:t>
                  </w:r>
                </w:p>
              </w:tc>
            </w:tr>
            <w:tr w:rsidR="00732E8E" w:rsidRPr="0046680F" w14:paraId="4C4C038B" w14:textId="77777777" w:rsidTr="00732E8E">
              <w:trPr>
                <w:cantSplit/>
                <w:trHeight w:val="94"/>
              </w:trPr>
              <w:tc>
                <w:tcPr>
                  <w:tcW w:w="1951" w:type="dxa"/>
                  <w:tcBorders>
                    <w:top w:val="single" w:sz="8" w:space="0" w:color="AEAEAE"/>
                    <w:left w:val="nil"/>
                    <w:bottom w:val="single" w:sz="8" w:space="0" w:color="AEAEAE"/>
                    <w:right w:val="nil"/>
                  </w:tcBorders>
                  <w:shd w:val="clear" w:color="auto" w:fill="E0E0E0"/>
                </w:tcPr>
                <w:p w14:paraId="77D0385D"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3  Algo Insatisfecho</w:t>
                  </w:r>
                </w:p>
              </w:tc>
              <w:tc>
                <w:tcPr>
                  <w:tcW w:w="2987" w:type="dxa"/>
                  <w:tcBorders>
                    <w:top w:val="single" w:sz="8" w:space="0" w:color="AEAEAE"/>
                    <w:left w:val="nil"/>
                    <w:bottom w:val="single" w:sz="8" w:space="0" w:color="AEAEAE"/>
                    <w:right w:val="single" w:sz="8" w:space="0" w:color="E0E0E0"/>
                  </w:tcBorders>
                  <w:shd w:val="clear" w:color="auto" w:fill="F9F9FB"/>
                </w:tcPr>
                <w:p w14:paraId="0A0F4525"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109</w:t>
                  </w:r>
                </w:p>
              </w:tc>
              <w:tc>
                <w:tcPr>
                  <w:tcW w:w="2919" w:type="dxa"/>
                  <w:tcBorders>
                    <w:top w:val="single" w:sz="8" w:space="0" w:color="AEAEAE"/>
                    <w:left w:val="single" w:sz="8" w:space="0" w:color="E0E0E0"/>
                    <w:bottom w:val="single" w:sz="8" w:space="0" w:color="AEAEAE"/>
                    <w:right w:val="nil"/>
                  </w:tcBorders>
                  <w:shd w:val="clear" w:color="auto" w:fill="F9F9FB"/>
                </w:tcPr>
                <w:p w14:paraId="06DC4B93"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36.3%</w:t>
                  </w:r>
                </w:p>
              </w:tc>
            </w:tr>
            <w:tr w:rsidR="00732E8E" w:rsidRPr="0046680F" w14:paraId="17915CFE" w14:textId="77777777" w:rsidTr="00732E8E">
              <w:trPr>
                <w:cantSplit/>
                <w:trHeight w:val="94"/>
              </w:trPr>
              <w:tc>
                <w:tcPr>
                  <w:tcW w:w="1951" w:type="dxa"/>
                  <w:tcBorders>
                    <w:top w:val="single" w:sz="8" w:space="0" w:color="AEAEAE"/>
                    <w:left w:val="nil"/>
                    <w:bottom w:val="single" w:sz="8" w:space="0" w:color="AEAEAE"/>
                    <w:right w:val="nil"/>
                  </w:tcBorders>
                  <w:shd w:val="clear" w:color="auto" w:fill="E0E0E0"/>
                </w:tcPr>
                <w:p w14:paraId="1B30CDBB"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4 Satisfecho</w:t>
                  </w:r>
                </w:p>
              </w:tc>
              <w:tc>
                <w:tcPr>
                  <w:tcW w:w="2987" w:type="dxa"/>
                  <w:tcBorders>
                    <w:top w:val="single" w:sz="8" w:space="0" w:color="AEAEAE"/>
                    <w:left w:val="nil"/>
                    <w:bottom w:val="single" w:sz="8" w:space="0" w:color="AEAEAE"/>
                    <w:right w:val="single" w:sz="8" w:space="0" w:color="E0E0E0"/>
                  </w:tcBorders>
                  <w:shd w:val="clear" w:color="auto" w:fill="F9F9FB"/>
                </w:tcPr>
                <w:p w14:paraId="3A51376E"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67</w:t>
                  </w:r>
                </w:p>
              </w:tc>
              <w:tc>
                <w:tcPr>
                  <w:tcW w:w="2919" w:type="dxa"/>
                  <w:tcBorders>
                    <w:top w:val="single" w:sz="8" w:space="0" w:color="AEAEAE"/>
                    <w:left w:val="single" w:sz="8" w:space="0" w:color="E0E0E0"/>
                    <w:bottom w:val="single" w:sz="8" w:space="0" w:color="AEAEAE"/>
                    <w:right w:val="nil"/>
                  </w:tcBorders>
                  <w:shd w:val="clear" w:color="auto" w:fill="F9F9FB"/>
                </w:tcPr>
                <w:p w14:paraId="58C84F26"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22.3%</w:t>
                  </w:r>
                </w:p>
              </w:tc>
            </w:tr>
            <w:tr w:rsidR="00732E8E" w:rsidRPr="0046680F" w14:paraId="5BC4D8BD" w14:textId="77777777" w:rsidTr="00732E8E">
              <w:trPr>
                <w:cantSplit/>
                <w:trHeight w:val="100"/>
              </w:trPr>
              <w:tc>
                <w:tcPr>
                  <w:tcW w:w="1951" w:type="dxa"/>
                  <w:tcBorders>
                    <w:top w:val="single" w:sz="8" w:space="0" w:color="AEAEAE"/>
                    <w:left w:val="nil"/>
                    <w:bottom w:val="single" w:sz="8" w:space="0" w:color="152935"/>
                    <w:right w:val="nil"/>
                  </w:tcBorders>
                  <w:shd w:val="clear" w:color="auto" w:fill="E0E0E0"/>
                </w:tcPr>
                <w:p w14:paraId="3EA93D3D"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 xml:space="preserve">5 Completamente </w:t>
                  </w:r>
                </w:p>
                <w:p w14:paraId="7D9F1324" w14:textId="77777777" w:rsidR="00732E8E" w:rsidRPr="0046680F" w:rsidRDefault="00732E8E" w:rsidP="00732E8E">
                  <w:pPr>
                    <w:jc w:val="both"/>
                    <w:rPr>
                      <w:rFonts w:ascii="Times New Roman" w:hAnsi="Times New Roman" w:cs="Times New Roman"/>
                      <w:color w:val="264A60"/>
                      <w:sz w:val="20"/>
                      <w:szCs w:val="20"/>
                      <w:lang w:val="es-ES_tradnl"/>
                    </w:rPr>
                  </w:pPr>
                  <w:r w:rsidRPr="0046680F">
                    <w:rPr>
                      <w:rFonts w:ascii="Times New Roman" w:hAnsi="Times New Roman" w:cs="Times New Roman"/>
                      <w:color w:val="264A60"/>
                      <w:sz w:val="20"/>
                      <w:szCs w:val="20"/>
                      <w:lang w:val="es-ES_tradnl"/>
                    </w:rPr>
                    <w:t xml:space="preserve">   Satisfecho</w:t>
                  </w:r>
                </w:p>
              </w:tc>
              <w:tc>
                <w:tcPr>
                  <w:tcW w:w="2987" w:type="dxa"/>
                  <w:tcBorders>
                    <w:top w:val="single" w:sz="8" w:space="0" w:color="AEAEAE"/>
                    <w:left w:val="nil"/>
                    <w:bottom w:val="single" w:sz="8" w:space="0" w:color="152935"/>
                    <w:right w:val="single" w:sz="8" w:space="0" w:color="E0E0E0"/>
                  </w:tcBorders>
                  <w:shd w:val="clear" w:color="auto" w:fill="F9F9FB"/>
                </w:tcPr>
                <w:p w14:paraId="5AAE3EF1"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53</w:t>
                  </w:r>
                </w:p>
              </w:tc>
              <w:tc>
                <w:tcPr>
                  <w:tcW w:w="2919" w:type="dxa"/>
                  <w:tcBorders>
                    <w:top w:val="single" w:sz="8" w:space="0" w:color="AEAEAE"/>
                    <w:left w:val="single" w:sz="8" w:space="0" w:color="E0E0E0"/>
                    <w:bottom w:val="single" w:sz="8" w:space="0" w:color="152935"/>
                    <w:right w:val="nil"/>
                  </w:tcBorders>
                  <w:shd w:val="clear" w:color="auto" w:fill="F9F9FB"/>
                </w:tcPr>
                <w:p w14:paraId="69B18EEC" w14:textId="77777777" w:rsidR="00732E8E" w:rsidRPr="0046680F" w:rsidRDefault="00732E8E" w:rsidP="00732E8E">
                  <w:pPr>
                    <w:jc w:val="both"/>
                    <w:rPr>
                      <w:rFonts w:ascii="Times New Roman" w:hAnsi="Times New Roman" w:cs="Times New Roman"/>
                      <w:color w:val="010205"/>
                      <w:sz w:val="20"/>
                      <w:szCs w:val="20"/>
                      <w:lang w:val="es-ES_tradnl"/>
                    </w:rPr>
                  </w:pPr>
                  <w:r w:rsidRPr="0046680F">
                    <w:rPr>
                      <w:rFonts w:ascii="Times New Roman" w:hAnsi="Times New Roman" w:cs="Times New Roman"/>
                      <w:color w:val="010205"/>
                      <w:sz w:val="20"/>
                      <w:szCs w:val="20"/>
                      <w:lang w:val="es-ES_tradnl"/>
                    </w:rPr>
                    <w:t>17.7%</w:t>
                  </w:r>
                </w:p>
              </w:tc>
            </w:tr>
          </w:tbl>
          <w:p w14:paraId="50231BBE" w14:textId="77777777" w:rsidR="003D7D51" w:rsidRPr="00B51D62" w:rsidRDefault="003D7D51" w:rsidP="00732E8E">
            <w:pPr>
              <w:jc w:val="both"/>
              <w:rPr>
                <w:rFonts w:ascii="Times New Roman" w:eastAsia="Times New Roman" w:hAnsi="Times New Roman" w:cs="Times New Roman"/>
                <w:sz w:val="24"/>
                <w:szCs w:val="24"/>
                <w:lang w:val="es-ES_tradnl" w:eastAsia="es-HN"/>
              </w:rPr>
            </w:pPr>
          </w:p>
          <w:p w14:paraId="2CF3889A" w14:textId="77777777" w:rsidR="00732E8E" w:rsidRDefault="00732E8E" w:rsidP="00732E8E">
            <w:pPr>
              <w:jc w:val="both"/>
              <w:rPr>
                <w:sz w:val="24"/>
                <w:szCs w:val="24"/>
                <w:lang w:val="es-ES_tradnl"/>
              </w:rPr>
            </w:pPr>
            <w:bookmarkStart w:id="208" w:name="_Toc153646482"/>
            <w:bookmarkStart w:id="209" w:name="_Toc153653770"/>
            <w:bookmarkStart w:id="210" w:name="_Toc153653962"/>
            <w:bookmarkStart w:id="211" w:name="_Toc153659441"/>
            <w:bookmarkStart w:id="212" w:name="_Toc153659804"/>
            <w:bookmarkStart w:id="213" w:name="_Toc153660210"/>
            <w:bookmarkStart w:id="214" w:name="_Toc153660275"/>
          </w:p>
          <w:p w14:paraId="578A29B7" w14:textId="77777777" w:rsidR="00732E8E" w:rsidRDefault="00732E8E" w:rsidP="00732E8E">
            <w:pPr>
              <w:jc w:val="both"/>
              <w:rPr>
                <w:sz w:val="24"/>
                <w:szCs w:val="24"/>
                <w:lang w:val="es-ES_tradnl"/>
              </w:rPr>
            </w:pPr>
          </w:p>
          <w:bookmarkEnd w:id="208"/>
          <w:bookmarkEnd w:id="209"/>
          <w:bookmarkEnd w:id="210"/>
          <w:bookmarkEnd w:id="211"/>
          <w:bookmarkEnd w:id="212"/>
          <w:bookmarkEnd w:id="213"/>
          <w:bookmarkEnd w:id="214"/>
          <w:p w14:paraId="4E07535E" w14:textId="0255A2A3" w:rsidR="00B51D62" w:rsidRPr="00B51D62" w:rsidRDefault="00B51D62" w:rsidP="00732E8E">
            <w:pPr>
              <w:jc w:val="both"/>
              <w:rPr>
                <w:rFonts w:ascii="Times New Roman" w:hAnsi="Times New Roman" w:cs="Times New Roman"/>
                <w:color w:val="010205"/>
                <w:sz w:val="24"/>
                <w:szCs w:val="24"/>
                <w:lang w:val="es-ES_tradnl"/>
              </w:rPr>
            </w:pPr>
          </w:p>
        </w:tc>
      </w:tr>
      <w:tr w:rsidR="00B51D62" w:rsidRPr="00B51D62" w14:paraId="199F3D38" w14:textId="77777777" w:rsidTr="00732E8E">
        <w:trPr>
          <w:cantSplit/>
          <w:trHeight w:val="173"/>
        </w:trPr>
        <w:tc>
          <w:tcPr>
            <w:tcW w:w="8934" w:type="dxa"/>
            <w:tcBorders>
              <w:top w:val="nil"/>
              <w:left w:val="nil"/>
              <w:bottom w:val="nil"/>
              <w:right w:val="nil"/>
            </w:tcBorders>
            <w:shd w:val="clear" w:color="auto" w:fill="FFFFFF"/>
            <w:vAlign w:val="center"/>
          </w:tcPr>
          <w:p w14:paraId="0F7F16ED" w14:textId="77777777" w:rsidR="00B51D62" w:rsidRPr="00B51D62" w:rsidRDefault="00B51D62" w:rsidP="00732E8E">
            <w:pPr>
              <w:keepNext/>
              <w:autoSpaceDE w:val="0"/>
              <w:autoSpaceDN w:val="0"/>
              <w:adjustRightInd w:val="0"/>
              <w:spacing w:after="0" w:line="360" w:lineRule="auto"/>
              <w:ind w:right="41"/>
              <w:rPr>
                <w:noProof/>
                <w:sz w:val="24"/>
                <w:szCs w:val="24"/>
                <w:lang w:eastAsia="es-HN"/>
              </w:rPr>
            </w:pPr>
          </w:p>
        </w:tc>
      </w:tr>
      <w:tr w:rsidR="00A96986" w:rsidRPr="00B51D62" w14:paraId="2C0245D1" w14:textId="77777777" w:rsidTr="00732E8E">
        <w:trPr>
          <w:cantSplit/>
          <w:trHeight w:val="173"/>
        </w:trPr>
        <w:tc>
          <w:tcPr>
            <w:tcW w:w="8934" w:type="dxa"/>
            <w:tcBorders>
              <w:top w:val="nil"/>
              <w:left w:val="nil"/>
              <w:bottom w:val="nil"/>
              <w:right w:val="nil"/>
            </w:tcBorders>
            <w:shd w:val="clear" w:color="auto" w:fill="FFFFFF"/>
            <w:vAlign w:val="center"/>
          </w:tcPr>
          <w:p w14:paraId="77950C35" w14:textId="77777777" w:rsidR="00A96986" w:rsidRPr="00B51D62" w:rsidRDefault="00A96986" w:rsidP="00732E8E">
            <w:pPr>
              <w:keepNext/>
              <w:autoSpaceDE w:val="0"/>
              <w:autoSpaceDN w:val="0"/>
              <w:adjustRightInd w:val="0"/>
              <w:spacing w:after="0" w:line="360" w:lineRule="auto"/>
              <w:ind w:right="41"/>
              <w:rPr>
                <w:noProof/>
                <w:sz w:val="24"/>
                <w:szCs w:val="24"/>
                <w:lang w:eastAsia="es-HN"/>
              </w:rPr>
            </w:pPr>
          </w:p>
        </w:tc>
      </w:tr>
    </w:tbl>
    <w:p w14:paraId="3A126DC3" w14:textId="77777777" w:rsidR="00A96986" w:rsidRDefault="00A96986">
      <w:pPr>
        <w:pStyle w:val="Descripcin"/>
        <w:rPr>
          <w:rFonts w:ascii="Times New Roman" w:hAnsi="Times New Roman" w:cs="Times New Roman"/>
          <w:i w:val="0"/>
          <w:iCs w:val="0"/>
          <w:sz w:val="24"/>
          <w:szCs w:val="24"/>
        </w:rPr>
      </w:pPr>
    </w:p>
    <w:p w14:paraId="066FD197" w14:textId="77777777" w:rsid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bookmarkStart w:id="215" w:name="_Toc157200440"/>
      <w:r w:rsidRPr="00961F1E">
        <w:rPr>
          <w:rFonts w:ascii="Times New Roman" w:eastAsia="Times New Roman" w:hAnsi="Times New Roman" w:cs="Times New Roman"/>
          <w:color w:val="000000"/>
          <w:sz w:val="24"/>
          <w:szCs w:val="24"/>
          <w:lang w:val="es-ES_tradnl"/>
        </w:rPr>
        <w:t xml:space="preserve">Gráfica </w:t>
      </w:r>
      <w:r w:rsidRPr="00961F1E">
        <w:rPr>
          <w:rFonts w:ascii="Times New Roman" w:eastAsia="Times New Roman" w:hAnsi="Times New Roman" w:cs="Times New Roman"/>
          <w:color w:val="000000"/>
          <w:sz w:val="24"/>
          <w:szCs w:val="24"/>
          <w:lang w:val="es-ES_tradnl"/>
        </w:rPr>
        <w:fldChar w:fldCharType="begin"/>
      </w:r>
      <w:r w:rsidRPr="00961F1E">
        <w:rPr>
          <w:rFonts w:ascii="Times New Roman" w:eastAsia="Times New Roman" w:hAnsi="Times New Roman" w:cs="Times New Roman"/>
          <w:color w:val="000000"/>
          <w:sz w:val="24"/>
          <w:szCs w:val="24"/>
          <w:lang w:val="es-ES_tradnl"/>
        </w:rPr>
        <w:instrText xml:space="preserve"> SEQ Gráfica \* ARABIC </w:instrText>
      </w:r>
      <w:r w:rsidRPr="00961F1E">
        <w:rPr>
          <w:rFonts w:ascii="Times New Roman" w:eastAsia="Times New Roman" w:hAnsi="Times New Roman" w:cs="Times New Roman"/>
          <w:color w:val="000000"/>
          <w:sz w:val="24"/>
          <w:szCs w:val="24"/>
          <w:lang w:val="es-ES_tradnl"/>
        </w:rPr>
        <w:fldChar w:fldCharType="separate"/>
      </w:r>
      <w:r w:rsidR="00084B65" w:rsidRPr="00961F1E">
        <w:rPr>
          <w:rFonts w:ascii="Times New Roman" w:eastAsia="Times New Roman" w:hAnsi="Times New Roman" w:cs="Times New Roman"/>
          <w:color w:val="000000"/>
          <w:sz w:val="24"/>
          <w:szCs w:val="24"/>
          <w:lang w:val="es-ES_tradnl"/>
        </w:rPr>
        <w:t>9</w:t>
      </w:r>
      <w:r w:rsidRPr="00961F1E">
        <w:rPr>
          <w:rFonts w:ascii="Times New Roman" w:eastAsia="Times New Roman" w:hAnsi="Times New Roman" w:cs="Times New Roman"/>
          <w:color w:val="000000"/>
          <w:sz w:val="24"/>
          <w:szCs w:val="24"/>
          <w:lang w:val="es-ES_tradnl"/>
        </w:rPr>
        <w:fldChar w:fldCharType="end"/>
      </w:r>
    </w:p>
    <w:p w14:paraId="14D46629" w14:textId="1273FAF9"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 xml:space="preserve"> En una escala del 1 al 5, ¿qué tanto sientes que existen brechas en tus habilidades o formación necesarias para cumplir con tus responsabilidades actuales?</w:t>
      </w:r>
      <w:bookmarkEnd w:id="215"/>
      <w:r w:rsidRPr="00961F1E">
        <w:rPr>
          <w:rFonts w:ascii="Times New Roman" w:eastAsia="Times New Roman" w:hAnsi="Times New Roman" w:cs="Times New Roman"/>
          <w:color w:val="000000"/>
          <w:sz w:val="24"/>
          <w:szCs w:val="24"/>
          <w:lang w:val="es-ES_tradnl"/>
        </w:rPr>
        <w:t xml:space="preserve">      </w:t>
      </w:r>
    </w:p>
    <w:p w14:paraId="1A15C4F9" w14:textId="26E25986"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p w14:paraId="50325168" w14:textId="77777777" w:rsidR="00732E8E" w:rsidRPr="00732E8E" w:rsidRDefault="00732E8E" w:rsidP="00961F1E">
      <w:pPr>
        <w:autoSpaceDE w:val="0"/>
        <w:autoSpaceDN w:val="0"/>
        <w:adjustRightInd w:val="0"/>
        <w:spacing w:after="0" w:line="480" w:lineRule="auto"/>
        <w:ind w:firstLine="720"/>
        <w:jc w:val="both"/>
        <w:rPr>
          <w:rFonts w:ascii="Times New Roman" w:hAnsi="Times New Roman" w:cs="Times New Roman"/>
          <w:sz w:val="24"/>
          <w:szCs w:val="24"/>
          <w:lang w:val="es-ES_tradnl"/>
        </w:rPr>
      </w:pPr>
      <w:r w:rsidRPr="00961F1E">
        <w:rPr>
          <w:rFonts w:ascii="Times New Roman" w:eastAsia="Times New Roman" w:hAnsi="Times New Roman" w:cs="Times New Roman"/>
          <w:color w:val="000000"/>
          <w:sz w:val="24"/>
          <w:szCs w:val="24"/>
          <w:lang w:val="es-ES_tradnl"/>
        </w:rPr>
        <w:lastRenderedPageBreak/>
        <w:t>1: Ninguna brecha, 2: Brechas mínimas, 3: Brechas moderadas, 4: Brechas significativas, 5: Brechas muy significativas</w:t>
      </w:r>
      <w:r w:rsidRPr="00732E8E">
        <w:rPr>
          <w:noProof/>
          <w:sz w:val="24"/>
          <w:szCs w:val="24"/>
          <w:lang w:eastAsia="es-HN"/>
        </w:rPr>
        <w:drawing>
          <wp:inline distT="0" distB="0" distL="0" distR="0" wp14:anchorId="71A936A1" wp14:editId="03A1A54B">
            <wp:extent cx="4857750" cy="2771775"/>
            <wp:effectExtent l="0" t="0" r="0" b="952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569F187" w14:textId="77777777"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 xml:space="preserve">La gráfica muestra los niveles percibidos de brechas en las habilidades o formación necesarias para cumplir con las responsabilidades actuales. Solo un 6.3% cree no tener ninguna brecha. La mayoría indica tener brechas moderadas (33%) o significativas (25.7%). Es decir, cerca de 6 de cada 10 empleados identifican discrepancias importantes entre sus capacidades actuales y las requeridas por su puesto. Además, un 16.7% señala brechas muy significativas. En resumen, la percepción mayoritaria del personal es que no cuentan con todas las competencias o educación necesaria para desempeñar sus roles completamente. Esto podría impactar negativamente en su productividad y satisfacción laboral. Se requieren esfuerzos en capacitación y desarrollo de habilidades para cerrar estas brechas percibidas. </w:t>
      </w:r>
    </w:p>
    <w:p w14:paraId="3C638D5A" w14:textId="77777777"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p>
    <w:tbl>
      <w:tblPr>
        <w:tblW w:w="8185" w:type="dxa"/>
        <w:jc w:val="center"/>
        <w:tblLayout w:type="fixed"/>
        <w:tblCellMar>
          <w:left w:w="0" w:type="dxa"/>
          <w:right w:w="0" w:type="dxa"/>
        </w:tblCellMar>
        <w:tblLook w:val="0000" w:firstRow="0" w:lastRow="0" w:firstColumn="0" w:lastColumn="0" w:noHBand="0" w:noVBand="0"/>
      </w:tblPr>
      <w:tblGrid>
        <w:gridCol w:w="2036"/>
        <w:gridCol w:w="3115"/>
        <w:gridCol w:w="3034"/>
      </w:tblGrid>
      <w:tr w:rsidR="00732E8E" w:rsidRPr="00961F1E" w14:paraId="78D32B46" w14:textId="77777777" w:rsidTr="004E0476">
        <w:trPr>
          <w:cantSplit/>
          <w:trHeight w:val="1412"/>
          <w:jc w:val="center"/>
        </w:trPr>
        <w:tc>
          <w:tcPr>
            <w:tcW w:w="8185" w:type="dxa"/>
            <w:gridSpan w:val="3"/>
            <w:tcBorders>
              <w:top w:val="nil"/>
              <w:left w:val="nil"/>
              <w:bottom w:val="nil"/>
              <w:right w:val="nil"/>
            </w:tcBorders>
            <w:shd w:val="clear" w:color="auto" w:fill="FFFFFF"/>
            <w:vAlign w:val="center"/>
          </w:tcPr>
          <w:p w14:paraId="52329035" w14:textId="77777777" w:rsidR="00732E8E" w:rsidRPr="00961F1E" w:rsidRDefault="00732E8E" w:rsidP="00961F1E">
            <w:pPr>
              <w:autoSpaceDE w:val="0"/>
              <w:autoSpaceDN w:val="0"/>
              <w:adjustRightInd w:val="0"/>
              <w:spacing w:after="0"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lastRenderedPageBreak/>
              <w:t xml:space="preserve">9.   En una escala del 1 al 5, ¿qué tanto sientes que existen brechas en tus habilidades o formación necesarias para cumplir con tus responsabilidades actuales?      1: Ninguna brecha, 2: Brechas mínimas, 3: Brechas moderadas, 4: Brechas significativas, 5: Brechas muy significativas. </w:t>
            </w:r>
          </w:p>
        </w:tc>
      </w:tr>
      <w:tr w:rsidR="00732E8E" w:rsidRPr="00732E8E" w14:paraId="57D6A0C6" w14:textId="77777777" w:rsidTr="004E0476">
        <w:trPr>
          <w:cantSplit/>
          <w:trHeight w:val="87"/>
          <w:jc w:val="center"/>
        </w:trPr>
        <w:tc>
          <w:tcPr>
            <w:tcW w:w="2036" w:type="dxa"/>
            <w:tcBorders>
              <w:top w:val="nil"/>
              <w:left w:val="nil"/>
              <w:bottom w:val="single" w:sz="8" w:space="0" w:color="152935"/>
              <w:right w:val="nil"/>
            </w:tcBorders>
            <w:shd w:val="clear" w:color="auto" w:fill="FFFFFF"/>
            <w:vAlign w:val="bottom"/>
          </w:tcPr>
          <w:p w14:paraId="58301D74" w14:textId="77777777" w:rsidR="00732E8E" w:rsidRPr="00732E8E" w:rsidRDefault="00732E8E" w:rsidP="00732E8E">
            <w:pPr>
              <w:jc w:val="both"/>
              <w:rPr>
                <w:rFonts w:ascii="Times New Roman" w:hAnsi="Times New Roman" w:cs="Times New Roman"/>
                <w:sz w:val="24"/>
                <w:szCs w:val="24"/>
                <w:lang w:val="es-ES_tradnl"/>
              </w:rPr>
            </w:pPr>
          </w:p>
        </w:tc>
        <w:tc>
          <w:tcPr>
            <w:tcW w:w="3115" w:type="dxa"/>
            <w:tcBorders>
              <w:top w:val="nil"/>
              <w:left w:val="nil"/>
              <w:bottom w:val="single" w:sz="8" w:space="0" w:color="152935"/>
              <w:right w:val="single" w:sz="8" w:space="0" w:color="E0E0E0"/>
            </w:tcBorders>
            <w:shd w:val="clear" w:color="auto" w:fill="FFFFFF"/>
            <w:vAlign w:val="bottom"/>
          </w:tcPr>
          <w:p w14:paraId="48E6E340"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N</w:t>
            </w:r>
          </w:p>
        </w:tc>
        <w:tc>
          <w:tcPr>
            <w:tcW w:w="3034" w:type="dxa"/>
            <w:tcBorders>
              <w:top w:val="nil"/>
              <w:left w:val="single" w:sz="8" w:space="0" w:color="E0E0E0"/>
              <w:bottom w:val="single" w:sz="8" w:space="0" w:color="152935"/>
              <w:right w:val="nil"/>
            </w:tcBorders>
            <w:shd w:val="clear" w:color="auto" w:fill="FFFFFF"/>
            <w:vAlign w:val="bottom"/>
          </w:tcPr>
          <w:p w14:paraId="5CA8EE9B"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w:t>
            </w:r>
          </w:p>
        </w:tc>
      </w:tr>
      <w:tr w:rsidR="00732E8E" w:rsidRPr="00732E8E" w14:paraId="618E7328" w14:textId="77777777" w:rsidTr="004E0476">
        <w:trPr>
          <w:cantSplit/>
          <w:trHeight w:val="378"/>
          <w:jc w:val="center"/>
        </w:trPr>
        <w:tc>
          <w:tcPr>
            <w:tcW w:w="2036" w:type="dxa"/>
            <w:tcBorders>
              <w:top w:val="single" w:sz="8" w:space="0" w:color="152935"/>
              <w:left w:val="nil"/>
              <w:bottom w:val="single" w:sz="8" w:space="0" w:color="AEAEAE"/>
              <w:right w:val="nil"/>
            </w:tcBorders>
            <w:shd w:val="clear" w:color="auto" w:fill="E0E0E0"/>
          </w:tcPr>
          <w:p w14:paraId="5FE2BE6B"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1 Ninguna brecha</w:t>
            </w:r>
          </w:p>
        </w:tc>
        <w:tc>
          <w:tcPr>
            <w:tcW w:w="3115" w:type="dxa"/>
            <w:tcBorders>
              <w:top w:val="single" w:sz="8" w:space="0" w:color="152935"/>
              <w:left w:val="nil"/>
              <w:bottom w:val="single" w:sz="8" w:space="0" w:color="AEAEAE"/>
              <w:right w:val="single" w:sz="8" w:space="0" w:color="E0E0E0"/>
            </w:tcBorders>
            <w:shd w:val="clear" w:color="auto" w:fill="F9F9FB"/>
          </w:tcPr>
          <w:p w14:paraId="18AFFDB1"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19</w:t>
            </w:r>
          </w:p>
        </w:tc>
        <w:tc>
          <w:tcPr>
            <w:tcW w:w="3034" w:type="dxa"/>
            <w:tcBorders>
              <w:top w:val="single" w:sz="8" w:space="0" w:color="152935"/>
              <w:left w:val="single" w:sz="8" w:space="0" w:color="E0E0E0"/>
              <w:bottom w:val="single" w:sz="8" w:space="0" w:color="AEAEAE"/>
              <w:right w:val="nil"/>
            </w:tcBorders>
            <w:shd w:val="clear" w:color="auto" w:fill="F9F9FB"/>
          </w:tcPr>
          <w:p w14:paraId="32A43B94"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6.3%</w:t>
            </w:r>
          </w:p>
        </w:tc>
      </w:tr>
      <w:tr w:rsidR="00732E8E" w:rsidRPr="00732E8E" w14:paraId="0F54CD45" w14:textId="77777777" w:rsidTr="004E0476">
        <w:trPr>
          <w:cantSplit/>
          <w:trHeight w:val="365"/>
          <w:jc w:val="center"/>
        </w:trPr>
        <w:tc>
          <w:tcPr>
            <w:tcW w:w="2036" w:type="dxa"/>
            <w:tcBorders>
              <w:top w:val="single" w:sz="8" w:space="0" w:color="AEAEAE"/>
              <w:left w:val="nil"/>
              <w:bottom w:val="single" w:sz="8" w:space="0" w:color="AEAEAE"/>
              <w:right w:val="nil"/>
            </w:tcBorders>
            <w:shd w:val="clear" w:color="auto" w:fill="E0E0E0"/>
          </w:tcPr>
          <w:p w14:paraId="30E4AFEE"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2 Brechas mínimas</w:t>
            </w:r>
          </w:p>
        </w:tc>
        <w:tc>
          <w:tcPr>
            <w:tcW w:w="3115" w:type="dxa"/>
            <w:tcBorders>
              <w:top w:val="single" w:sz="8" w:space="0" w:color="AEAEAE"/>
              <w:left w:val="nil"/>
              <w:bottom w:val="single" w:sz="8" w:space="0" w:color="AEAEAE"/>
              <w:right w:val="single" w:sz="8" w:space="0" w:color="E0E0E0"/>
            </w:tcBorders>
            <w:shd w:val="clear" w:color="auto" w:fill="F9F9FB"/>
          </w:tcPr>
          <w:p w14:paraId="503E149A"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55</w:t>
            </w:r>
          </w:p>
        </w:tc>
        <w:tc>
          <w:tcPr>
            <w:tcW w:w="3034" w:type="dxa"/>
            <w:tcBorders>
              <w:top w:val="single" w:sz="8" w:space="0" w:color="AEAEAE"/>
              <w:left w:val="single" w:sz="8" w:space="0" w:color="E0E0E0"/>
              <w:bottom w:val="single" w:sz="8" w:space="0" w:color="AEAEAE"/>
              <w:right w:val="nil"/>
            </w:tcBorders>
            <w:shd w:val="clear" w:color="auto" w:fill="F9F9FB"/>
          </w:tcPr>
          <w:p w14:paraId="78A93B4C"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18.3%</w:t>
            </w:r>
          </w:p>
        </w:tc>
      </w:tr>
      <w:tr w:rsidR="00732E8E" w:rsidRPr="00732E8E" w14:paraId="2034297C" w14:textId="77777777" w:rsidTr="004E0476">
        <w:trPr>
          <w:cantSplit/>
          <w:trHeight w:val="378"/>
          <w:jc w:val="center"/>
        </w:trPr>
        <w:tc>
          <w:tcPr>
            <w:tcW w:w="2036" w:type="dxa"/>
            <w:tcBorders>
              <w:top w:val="single" w:sz="8" w:space="0" w:color="AEAEAE"/>
              <w:left w:val="nil"/>
              <w:bottom w:val="single" w:sz="8" w:space="0" w:color="AEAEAE"/>
              <w:right w:val="nil"/>
            </w:tcBorders>
            <w:shd w:val="clear" w:color="auto" w:fill="E0E0E0"/>
          </w:tcPr>
          <w:p w14:paraId="435390E1"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3 Brechas moderadas</w:t>
            </w:r>
          </w:p>
        </w:tc>
        <w:tc>
          <w:tcPr>
            <w:tcW w:w="3115" w:type="dxa"/>
            <w:tcBorders>
              <w:top w:val="single" w:sz="8" w:space="0" w:color="AEAEAE"/>
              <w:left w:val="nil"/>
              <w:bottom w:val="single" w:sz="8" w:space="0" w:color="AEAEAE"/>
              <w:right w:val="single" w:sz="8" w:space="0" w:color="E0E0E0"/>
            </w:tcBorders>
            <w:shd w:val="clear" w:color="auto" w:fill="F9F9FB"/>
          </w:tcPr>
          <w:p w14:paraId="77E9E625"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99</w:t>
            </w:r>
          </w:p>
        </w:tc>
        <w:tc>
          <w:tcPr>
            <w:tcW w:w="3034" w:type="dxa"/>
            <w:tcBorders>
              <w:top w:val="single" w:sz="8" w:space="0" w:color="AEAEAE"/>
              <w:left w:val="single" w:sz="8" w:space="0" w:color="E0E0E0"/>
              <w:bottom w:val="single" w:sz="8" w:space="0" w:color="AEAEAE"/>
              <w:right w:val="nil"/>
            </w:tcBorders>
            <w:shd w:val="clear" w:color="auto" w:fill="F9F9FB"/>
          </w:tcPr>
          <w:p w14:paraId="632F148C"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33.0%</w:t>
            </w:r>
          </w:p>
        </w:tc>
      </w:tr>
      <w:tr w:rsidR="00732E8E" w:rsidRPr="00732E8E" w14:paraId="6568F07D" w14:textId="77777777" w:rsidTr="004E0476">
        <w:trPr>
          <w:cantSplit/>
          <w:trHeight w:val="378"/>
          <w:jc w:val="center"/>
        </w:trPr>
        <w:tc>
          <w:tcPr>
            <w:tcW w:w="2036" w:type="dxa"/>
            <w:tcBorders>
              <w:top w:val="single" w:sz="8" w:space="0" w:color="AEAEAE"/>
              <w:left w:val="nil"/>
              <w:bottom w:val="single" w:sz="8" w:space="0" w:color="AEAEAE"/>
              <w:right w:val="nil"/>
            </w:tcBorders>
            <w:shd w:val="clear" w:color="auto" w:fill="E0E0E0"/>
          </w:tcPr>
          <w:p w14:paraId="0C283FBC"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4 Brechas significativas</w:t>
            </w:r>
          </w:p>
        </w:tc>
        <w:tc>
          <w:tcPr>
            <w:tcW w:w="3115" w:type="dxa"/>
            <w:tcBorders>
              <w:top w:val="single" w:sz="8" w:space="0" w:color="AEAEAE"/>
              <w:left w:val="nil"/>
              <w:bottom w:val="single" w:sz="8" w:space="0" w:color="AEAEAE"/>
              <w:right w:val="single" w:sz="8" w:space="0" w:color="E0E0E0"/>
            </w:tcBorders>
            <w:shd w:val="clear" w:color="auto" w:fill="F9F9FB"/>
          </w:tcPr>
          <w:p w14:paraId="7F21BFEC"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77</w:t>
            </w:r>
          </w:p>
        </w:tc>
        <w:tc>
          <w:tcPr>
            <w:tcW w:w="3034" w:type="dxa"/>
            <w:tcBorders>
              <w:top w:val="single" w:sz="8" w:space="0" w:color="AEAEAE"/>
              <w:left w:val="single" w:sz="8" w:space="0" w:color="E0E0E0"/>
              <w:bottom w:val="single" w:sz="8" w:space="0" w:color="AEAEAE"/>
              <w:right w:val="nil"/>
            </w:tcBorders>
            <w:shd w:val="clear" w:color="auto" w:fill="F9F9FB"/>
          </w:tcPr>
          <w:p w14:paraId="4CCCBC84"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25.7%</w:t>
            </w:r>
          </w:p>
        </w:tc>
      </w:tr>
      <w:tr w:rsidR="00732E8E" w:rsidRPr="00732E8E" w14:paraId="382967B7" w14:textId="77777777" w:rsidTr="004E0476">
        <w:trPr>
          <w:cantSplit/>
          <w:trHeight w:val="378"/>
          <w:jc w:val="center"/>
        </w:trPr>
        <w:tc>
          <w:tcPr>
            <w:tcW w:w="2036" w:type="dxa"/>
            <w:tcBorders>
              <w:top w:val="single" w:sz="8" w:space="0" w:color="AEAEAE"/>
              <w:left w:val="nil"/>
              <w:bottom w:val="single" w:sz="8" w:space="0" w:color="152935"/>
              <w:right w:val="nil"/>
            </w:tcBorders>
            <w:shd w:val="clear" w:color="auto" w:fill="E0E0E0"/>
          </w:tcPr>
          <w:p w14:paraId="05DED1C4" w14:textId="77777777" w:rsidR="00732E8E" w:rsidRPr="00732E8E" w:rsidRDefault="00732E8E" w:rsidP="00732E8E">
            <w:pPr>
              <w:jc w:val="both"/>
              <w:rPr>
                <w:rFonts w:ascii="Times New Roman" w:hAnsi="Times New Roman" w:cs="Times New Roman"/>
                <w:color w:val="264A60"/>
                <w:sz w:val="24"/>
                <w:szCs w:val="24"/>
                <w:lang w:val="es-ES_tradnl"/>
              </w:rPr>
            </w:pPr>
            <w:r w:rsidRPr="00732E8E">
              <w:rPr>
                <w:rFonts w:ascii="Times New Roman" w:hAnsi="Times New Roman" w:cs="Times New Roman"/>
                <w:color w:val="264A60"/>
                <w:sz w:val="24"/>
                <w:szCs w:val="24"/>
                <w:lang w:val="es-ES_tradnl"/>
              </w:rPr>
              <w:t>5 Brechas muy significativas</w:t>
            </w:r>
          </w:p>
        </w:tc>
        <w:tc>
          <w:tcPr>
            <w:tcW w:w="3115" w:type="dxa"/>
            <w:tcBorders>
              <w:top w:val="single" w:sz="8" w:space="0" w:color="AEAEAE"/>
              <w:left w:val="nil"/>
              <w:bottom w:val="single" w:sz="8" w:space="0" w:color="152935"/>
              <w:right w:val="single" w:sz="8" w:space="0" w:color="E0E0E0"/>
            </w:tcBorders>
            <w:shd w:val="clear" w:color="auto" w:fill="F9F9FB"/>
          </w:tcPr>
          <w:p w14:paraId="50220453"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50</w:t>
            </w:r>
          </w:p>
        </w:tc>
        <w:tc>
          <w:tcPr>
            <w:tcW w:w="3034" w:type="dxa"/>
            <w:tcBorders>
              <w:top w:val="single" w:sz="8" w:space="0" w:color="AEAEAE"/>
              <w:left w:val="single" w:sz="8" w:space="0" w:color="E0E0E0"/>
              <w:bottom w:val="single" w:sz="8" w:space="0" w:color="152935"/>
              <w:right w:val="nil"/>
            </w:tcBorders>
            <w:shd w:val="clear" w:color="auto" w:fill="F9F9FB"/>
          </w:tcPr>
          <w:p w14:paraId="440CBFDD" w14:textId="77777777" w:rsidR="00732E8E" w:rsidRPr="00732E8E" w:rsidRDefault="00732E8E" w:rsidP="00732E8E">
            <w:pPr>
              <w:jc w:val="both"/>
              <w:rPr>
                <w:rFonts w:ascii="Times New Roman" w:hAnsi="Times New Roman" w:cs="Times New Roman"/>
                <w:color w:val="010205"/>
                <w:sz w:val="24"/>
                <w:szCs w:val="24"/>
                <w:lang w:val="es-ES_tradnl"/>
              </w:rPr>
            </w:pPr>
            <w:r w:rsidRPr="00732E8E">
              <w:rPr>
                <w:rFonts w:ascii="Times New Roman" w:hAnsi="Times New Roman" w:cs="Times New Roman"/>
                <w:color w:val="010205"/>
                <w:sz w:val="24"/>
                <w:szCs w:val="24"/>
                <w:lang w:val="es-ES_tradnl"/>
              </w:rPr>
              <w:t>16.7%</w:t>
            </w:r>
          </w:p>
        </w:tc>
      </w:tr>
    </w:tbl>
    <w:p w14:paraId="277C9692" w14:textId="77777777" w:rsidR="00732E8E" w:rsidRPr="00732E8E" w:rsidRDefault="00732E8E" w:rsidP="00732E8E">
      <w:pPr>
        <w:jc w:val="both"/>
        <w:rPr>
          <w:rFonts w:ascii="Times New Roman" w:eastAsia="Times New Roman" w:hAnsi="Times New Roman" w:cs="Times New Roman"/>
          <w:bCs/>
          <w:sz w:val="24"/>
          <w:szCs w:val="24"/>
          <w:lang w:val="es-ES_tradnl" w:eastAsia="es-HN"/>
        </w:rPr>
      </w:pPr>
    </w:p>
    <w:p w14:paraId="44A96E7C" w14:textId="33006C88"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32505CF2" w14:textId="500A8AF4"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3F8180B7" w14:textId="6633D0A8"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6CD8B79D" w14:textId="5108E22B"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5CD96742" w14:textId="1B5B2E70"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141141E7" w14:textId="7519EBC5"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7E76CEE3" w14:textId="2EEBD114"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27C0B46C" w14:textId="26D66A01"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0AAD68E1" w14:textId="399D4246"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61045CA8" w14:textId="7F638214"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27822C6F" w14:textId="47EF58D8"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44302AFD" w14:textId="06EE018F"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73BE6FA9" w14:textId="6BCEA6BF" w:rsidR="0046680F"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71DFCD11" w14:textId="77777777" w:rsidR="0046680F" w:rsidRPr="00B51D62" w:rsidRDefault="0046680F" w:rsidP="00EE1720">
      <w:pPr>
        <w:autoSpaceDE w:val="0"/>
        <w:autoSpaceDN w:val="0"/>
        <w:adjustRightInd w:val="0"/>
        <w:spacing w:after="0" w:line="240" w:lineRule="auto"/>
        <w:rPr>
          <w:rFonts w:ascii="Times New Roman" w:hAnsi="Times New Roman" w:cs="Times New Roman"/>
          <w:sz w:val="24"/>
          <w:szCs w:val="24"/>
          <w:lang w:val="es-ES_tradnl"/>
        </w:rPr>
      </w:pPr>
    </w:p>
    <w:p w14:paraId="692180D9" w14:textId="56FFB82C" w:rsidR="00EE1720" w:rsidRPr="00961F1E" w:rsidRDefault="00A96986" w:rsidP="00961F1E">
      <w:pPr>
        <w:autoSpaceDE w:val="0"/>
        <w:autoSpaceDN w:val="0"/>
        <w:adjustRightInd w:val="0"/>
        <w:spacing w:after="0" w:line="480" w:lineRule="auto"/>
        <w:ind w:firstLine="720"/>
        <w:jc w:val="both"/>
        <w:rPr>
          <w:rFonts w:ascii="Times New Roman" w:eastAsia="Times New Roman" w:hAnsi="Times New Roman" w:cs="Times New Roman"/>
          <w:bCs/>
          <w:i/>
          <w:iCs/>
          <w:sz w:val="24"/>
          <w:szCs w:val="24"/>
          <w:lang w:val="es-ES_tradnl" w:eastAsia="es-HN"/>
        </w:rPr>
      </w:pPr>
      <w:bookmarkStart w:id="216" w:name="_Toc157200441"/>
      <w:r w:rsidRPr="00961F1E">
        <w:rPr>
          <w:rFonts w:ascii="Times New Roman" w:hAnsi="Times New Roman" w:cs="Times New Roman"/>
          <w:sz w:val="24"/>
          <w:szCs w:val="24"/>
        </w:rPr>
        <w:t xml:space="preserve">Gráfica </w:t>
      </w:r>
      <w:r w:rsidRPr="00961F1E">
        <w:rPr>
          <w:rFonts w:ascii="Times New Roman" w:hAnsi="Times New Roman" w:cs="Times New Roman"/>
          <w:i/>
          <w:iCs/>
          <w:sz w:val="24"/>
          <w:szCs w:val="24"/>
        </w:rPr>
        <w:fldChar w:fldCharType="begin"/>
      </w:r>
      <w:r w:rsidRPr="00961F1E">
        <w:rPr>
          <w:rFonts w:ascii="Times New Roman" w:hAnsi="Times New Roman" w:cs="Times New Roman"/>
          <w:sz w:val="24"/>
          <w:szCs w:val="24"/>
        </w:rPr>
        <w:instrText xml:space="preserve"> SEQ Gráfica \* ARABIC </w:instrText>
      </w:r>
      <w:r w:rsidRPr="00961F1E">
        <w:rPr>
          <w:rFonts w:ascii="Times New Roman" w:hAnsi="Times New Roman" w:cs="Times New Roman"/>
          <w:i/>
          <w:iCs/>
          <w:sz w:val="24"/>
          <w:szCs w:val="24"/>
        </w:rPr>
        <w:fldChar w:fldCharType="separate"/>
      </w:r>
      <w:r w:rsidR="00084B65" w:rsidRPr="00961F1E">
        <w:rPr>
          <w:rFonts w:ascii="Times New Roman" w:hAnsi="Times New Roman" w:cs="Times New Roman"/>
          <w:noProof/>
          <w:sz w:val="24"/>
          <w:szCs w:val="24"/>
        </w:rPr>
        <w:t>10</w:t>
      </w:r>
      <w:r w:rsidRPr="00961F1E">
        <w:rPr>
          <w:rFonts w:ascii="Times New Roman" w:hAnsi="Times New Roman" w:cs="Times New Roman"/>
          <w:i/>
          <w:iCs/>
          <w:sz w:val="24"/>
          <w:szCs w:val="24"/>
        </w:rPr>
        <w:fldChar w:fldCharType="end"/>
      </w:r>
      <w:r w:rsidRPr="00961F1E">
        <w:rPr>
          <w:rFonts w:ascii="Times New Roman" w:hAnsi="Times New Roman" w:cs="Times New Roman"/>
          <w:sz w:val="24"/>
          <w:szCs w:val="24"/>
        </w:rPr>
        <w:t xml:space="preserve"> . ¿El manual de puestos refleja con precisión las expectativas y responsabilidades de tu puesto?</w:t>
      </w:r>
      <w:bookmarkEnd w:id="216"/>
    </w:p>
    <w:p w14:paraId="4558ED78" w14:textId="67BF2ECB" w:rsidR="00EE1720" w:rsidRPr="00961F1E" w:rsidRDefault="00EE1720" w:rsidP="00EE1720">
      <w:pPr>
        <w:jc w:val="center"/>
        <w:rPr>
          <w:rFonts w:ascii="Times New Roman" w:eastAsia="Times New Roman" w:hAnsi="Times New Roman" w:cs="Times New Roman"/>
          <w:bCs/>
          <w:sz w:val="24"/>
          <w:szCs w:val="24"/>
          <w:lang w:val="es-ES_tradnl" w:eastAsia="es-HN"/>
        </w:rPr>
      </w:pPr>
      <w:r w:rsidRPr="00961F1E">
        <w:rPr>
          <w:rFonts w:ascii="Times New Roman" w:hAnsi="Times New Roman" w:cs="Times New Roman"/>
          <w:noProof/>
          <w:sz w:val="24"/>
          <w:szCs w:val="24"/>
          <w:lang w:eastAsia="es-HN"/>
        </w:rPr>
        <w:lastRenderedPageBreak/>
        <w:drawing>
          <wp:inline distT="0" distB="0" distL="0" distR="0" wp14:anchorId="0EA5EE64" wp14:editId="2E9BC53F">
            <wp:extent cx="4476750" cy="2417445"/>
            <wp:effectExtent l="0" t="0" r="0" b="190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C732087" w14:textId="77777777" w:rsidR="00C66DFB" w:rsidRPr="00961F1E" w:rsidRDefault="00C66DFB" w:rsidP="00EE1720">
      <w:pPr>
        <w:jc w:val="center"/>
        <w:rPr>
          <w:rFonts w:ascii="Times New Roman" w:eastAsia="Times New Roman" w:hAnsi="Times New Roman" w:cs="Times New Roman"/>
          <w:bCs/>
          <w:sz w:val="24"/>
          <w:szCs w:val="24"/>
          <w:lang w:val="es-ES_tradnl" w:eastAsia="es-HN"/>
        </w:rPr>
      </w:pPr>
    </w:p>
    <w:tbl>
      <w:tblPr>
        <w:tblW w:w="7996" w:type="dxa"/>
        <w:tblLayout w:type="fixed"/>
        <w:tblCellMar>
          <w:left w:w="0" w:type="dxa"/>
          <w:right w:w="0" w:type="dxa"/>
        </w:tblCellMar>
        <w:tblLook w:val="0000" w:firstRow="0" w:lastRow="0" w:firstColumn="0" w:lastColumn="0" w:noHBand="0" w:noVBand="0"/>
      </w:tblPr>
      <w:tblGrid>
        <w:gridCol w:w="1989"/>
        <w:gridCol w:w="3043"/>
        <w:gridCol w:w="2964"/>
      </w:tblGrid>
      <w:tr w:rsidR="00EE1720" w:rsidRPr="00961F1E" w14:paraId="76A87F42" w14:textId="77777777" w:rsidTr="00EE1720">
        <w:trPr>
          <w:cantSplit/>
          <w:trHeight w:val="1412"/>
        </w:trPr>
        <w:tc>
          <w:tcPr>
            <w:tcW w:w="7996" w:type="dxa"/>
            <w:gridSpan w:val="3"/>
            <w:tcBorders>
              <w:top w:val="nil"/>
              <w:left w:val="nil"/>
              <w:bottom w:val="nil"/>
              <w:right w:val="nil"/>
            </w:tcBorders>
            <w:shd w:val="clear" w:color="auto" w:fill="FFFFFF"/>
            <w:vAlign w:val="center"/>
          </w:tcPr>
          <w:p w14:paraId="7F9AF4A6" w14:textId="70E0056A" w:rsidR="00EE1720" w:rsidRPr="00961F1E" w:rsidRDefault="00A96986" w:rsidP="00EE1720">
            <w:pPr>
              <w:spacing w:after="110" w:line="320" w:lineRule="atLeast"/>
              <w:ind w:left="41" w:right="41"/>
              <w:jc w:val="both"/>
              <w:rPr>
                <w:rFonts w:ascii="Times New Roman" w:hAnsi="Times New Roman" w:cs="Times New Roman"/>
                <w:color w:val="010205"/>
                <w:sz w:val="24"/>
                <w:szCs w:val="24"/>
                <w:lang w:val="es-ES_tradnl"/>
              </w:rPr>
            </w:pPr>
            <w:r w:rsidRPr="00961F1E">
              <w:rPr>
                <w:rFonts w:ascii="Times New Roman" w:hAnsi="Times New Roman" w:cs="Times New Roman"/>
                <w:bCs/>
                <w:color w:val="010205"/>
                <w:sz w:val="24"/>
                <w:szCs w:val="24"/>
                <w:lang w:val="es-ES_tradnl"/>
              </w:rPr>
              <w:t>10. ¿</w:t>
            </w:r>
            <w:r w:rsidR="00EE1720" w:rsidRPr="00961F1E">
              <w:rPr>
                <w:rFonts w:ascii="Times New Roman" w:hAnsi="Times New Roman" w:cs="Times New Roman"/>
                <w:bCs/>
                <w:color w:val="010205"/>
                <w:sz w:val="24"/>
                <w:szCs w:val="24"/>
                <w:lang w:val="es-ES_tradnl"/>
              </w:rPr>
              <w:t>El manual de puestos refleja con precisión las expectativas y responsabilidades de tu puesto?</w:t>
            </w:r>
          </w:p>
        </w:tc>
      </w:tr>
      <w:tr w:rsidR="00EE1720" w:rsidRPr="00961F1E" w14:paraId="7010A117" w14:textId="77777777" w:rsidTr="00EE1720">
        <w:trPr>
          <w:cantSplit/>
          <w:trHeight w:val="476"/>
        </w:trPr>
        <w:tc>
          <w:tcPr>
            <w:tcW w:w="1989" w:type="dxa"/>
            <w:tcBorders>
              <w:top w:val="nil"/>
              <w:left w:val="nil"/>
              <w:bottom w:val="single" w:sz="8" w:space="0" w:color="152935"/>
              <w:right w:val="nil"/>
            </w:tcBorders>
            <w:shd w:val="clear" w:color="auto" w:fill="FFFFFF"/>
            <w:vAlign w:val="bottom"/>
          </w:tcPr>
          <w:p w14:paraId="39270A07" w14:textId="77777777" w:rsidR="00EE1720" w:rsidRPr="00961F1E" w:rsidRDefault="00EE1720" w:rsidP="00EE1720">
            <w:pPr>
              <w:spacing w:after="110"/>
              <w:rPr>
                <w:rFonts w:ascii="Times New Roman" w:hAnsi="Times New Roman" w:cs="Times New Roman"/>
                <w:sz w:val="24"/>
                <w:szCs w:val="24"/>
                <w:lang w:val="es-ES_tradnl"/>
              </w:rPr>
            </w:pPr>
          </w:p>
        </w:tc>
        <w:tc>
          <w:tcPr>
            <w:tcW w:w="3043" w:type="dxa"/>
            <w:tcBorders>
              <w:top w:val="nil"/>
              <w:left w:val="nil"/>
              <w:bottom w:val="single" w:sz="8" w:space="0" w:color="152935"/>
              <w:right w:val="single" w:sz="8" w:space="0" w:color="E0E0E0"/>
            </w:tcBorders>
            <w:shd w:val="clear" w:color="auto" w:fill="FFFFFF"/>
            <w:vAlign w:val="bottom"/>
          </w:tcPr>
          <w:p w14:paraId="29B87C8C" w14:textId="77777777" w:rsidR="00EE1720" w:rsidRPr="00961F1E"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2964" w:type="dxa"/>
            <w:tcBorders>
              <w:top w:val="nil"/>
              <w:left w:val="single" w:sz="8" w:space="0" w:color="E0E0E0"/>
              <w:bottom w:val="single" w:sz="8" w:space="0" w:color="152935"/>
              <w:right w:val="nil"/>
            </w:tcBorders>
            <w:shd w:val="clear" w:color="auto" w:fill="FFFFFF"/>
            <w:vAlign w:val="bottom"/>
          </w:tcPr>
          <w:p w14:paraId="258EBDB5" w14:textId="77777777" w:rsidR="00EE1720" w:rsidRPr="00961F1E"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r>
      <w:tr w:rsidR="00EE1720" w:rsidRPr="00961F1E" w14:paraId="06503532" w14:textId="77777777" w:rsidTr="00EE1720">
        <w:trPr>
          <w:cantSplit/>
          <w:trHeight w:val="460"/>
        </w:trPr>
        <w:tc>
          <w:tcPr>
            <w:tcW w:w="1989" w:type="dxa"/>
            <w:tcBorders>
              <w:top w:val="single" w:sz="8" w:space="0" w:color="152935"/>
              <w:left w:val="nil"/>
              <w:bottom w:val="single" w:sz="8" w:space="0" w:color="AEAEAE"/>
              <w:right w:val="nil"/>
            </w:tcBorders>
            <w:shd w:val="clear" w:color="auto" w:fill="E0E0E0"/>
          </w:tcPr>
          <w:p w14:paraId="4900F57A" w14:textId="77777777" w:rsidR="00EE1720" w:rsidRPr="00961F1E" w:rsidRDefault="00EE1720" w:rsidP="00EE1720">
            <w:pPr>
              <w:spacing w:after="11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No</w:t>
            </w:r>
          </w:p>
        </w:tc>
        <w:tc>
          <w:tcPr>
            <w:tcW w:w="3043" w:type="dxa"/>
            <w:tcBorders>
              <w:top w:val="single" w:sz="8" w:space="0" w:color="152935"/>
              <w:left w:val="nil"/>
              <w:bottom w:val="single" w:sz="8" w:space="0" w:color="AEAEAE"/>
              <w:right w:val="single" w:sz="8" w:space="0" w:color="E0E0E0"/>
            </w:tcBorders>
            <w:shd w:val="clear" w:color="auto" w:fill="F9F9FB"/>
          </w:tcPr>
          <w:p w14:paraId="44D6288E"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186</w:t>
            </w:r>
          </w:p>
        </w:tc>
        <w:tc>
          <w:tcPr>
            <w:tcW w:w="2964" w:type="dxa"/>
            <w:tcBorders>
              <w:top w:val="single" w:sz="8" w:space="0" w:color="152935"/>
              <w:left w:val="single" w:sz="8" w:space="0" w:color="E0E0E0"/>
              <w:bottom w:val="single" w:sz="8" w:space="0" w:color="AEAEAE"/>
              <w:right w:val="nil"/>
            </w:tcBorders>
            <w:shd w:val="clear" w:color="auto" w:fill="F9F9FB"/>
          </w:tcPr>
          <w:p w14:paraId="66DEA441"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62.0%</w:t>
            </w:r>
          </w:p>
        </w:tc>
      </w:tr>
      <w:tr w:rsidR="00EE1720" w:rsidRPr="00961F1E" w14:paraId="6F70D25E" w14:textId="77777777" w:rsidTr="00EE1720">
        <w:trPr>
          <w:cantSplit/>
          <w:trHeight w:val="492"/>
        </w:trPr>
        <w:tc>
          <w:tcPr>
            <w:tcW w:w="1989" w:type="dxa"/>
            <w:tcBorders>
              <w:top w:val="single" w:sz="8" w:space="0" w:color="AEAEAE"/>
              <w:left w:val="nil"/>
              <w:bottom w:val="single" w:sz="8" w:space="0" w:color="152935"/>
              <w:right w:val="nil"/>
            </w:tcBorders>
            <w:shd w:val="clear" w:color="auto" w:fill="E0E0E0"/>
          </w:tcPr>
          <w:p w14:paraId="4E158200" w14:textId="77777777" w:rsidR="00EE1720" w:rsidRPr="00961F1E" w:rsidRDefault="00EE1720" w:rsidP="00EE1720">
            <w:pPr>
              <w:spacing w:after="11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Si</w:t>
            </w:r>
          </w:p>
        </w:tc>
        <w:tc>
          <w:tcPr>
            <w:tcW w:w="3043" w:type="dxa"/>
            <w:tcBorders>
              <w:top w:val="single" w:sz="8" w:space="0" w:color="AEAEAE"/>
              <w:left w:val="nil"/>
              <w:bottom w:val="single" w:sz="8" w:space="0" w:color="152935"/>
              <w:right w:val="single" w:sz="8" w:space="0" w:color="E0E0E0"/>
            </w:tcBorders>
            <w:shd w:val="clear" w:color="auto" w:fill="F9F9FB"/>
          </w:tcPr>
          <w:p w14:paraId="2A2914BD"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114</w:t>
            </w:r>
          </w:p>
        </w:tc>
        <w:tc>
          <w:tcPr>
            <w:tcW w:w="2964" w:type="dxa"/>
            <w:tcBorders>
              <w:top w:val="single" w:sz="8" w:space="0" w:color="AEAEAE"/>
              <w:left w:val="single" w:sz="8" w:space="0" w:color="E0E0E0"/>
              <w:bottom w:val="single" w:sz="8" w:space="0" w:color="152935"/>
              <w:right w:val="nil"/>
            </w:tcBorders>
            <w:shd w:val="clear" w:color="auto" w:fill="F9F9FB"/>
          </w:tcPr>
          <w:p w14:paraId="050D6F3B"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38.0%</w:t>
            </w:r>
          </w:p>
        </w:tc>
      </w:tr>
    </w:tbl>
    <w:p w14:paraId="5643593B" w14:textId="77777777" w:rsidR="00EE1720" w:rsidRPr="00961F1E" w:rsidRDefault="00EE1720" w:rsidP="00EE1720">
      <w:pPr>
        <w:autoSpaceDE w:val="0"/>
        <w:autoSpaceDN w:val="0"/>
        <w:adjustRightInd w:val="0"/>
        <w:spacing w:after="0" w:line="240" w:lineRule="auto"/>
        <w:rPr>
          <w:rFonts w:ascii="Times New Roman" w:hAnsi="Times New Roman" w:cs="Times New Roman"/>
          <w:sz w:val="24"/>
          <w:szCs w:val="24"/>
          <w:lang w:val="es-ES_tradnl" w:eastAsia="es-HN"/>
        </w:rPr>
      </w:pPr>
    </w:p>
    <w:p w14:paraId="70C31AA7" w14:textId="77777777" w:rsidR="00EE1720" w:rsidRPr="00961F1E" w:rsidRDefault="00EE1720" w:rsidP="00EE1720">
      <w:pPr>
        <w:autoSpaceDE w:val="0"/>
        <w:autoSpaceDN w:val="0"/>
        <w:adjustRightInd w:val="0"/>
        <w:spacing w:after="0" w:line="240" w:lineRule="auto"/>
        <w:rPr>
          <w:rFonts w:ascii="Times New Roman" w:hAnsi="Times New Roman" w:cs="Times New Roman"/>
          <w:sz w:val="24"/>
          <w:szCs w:val="24"/>
          <w:lang w:val="es-ES_tradnl"/>
        </w:rPr>
      </w:pPr>
    </w:p>
    <w:p w14:paraId="64C4C4C3" w14:textId="5D3CB655" w:rsidR="00FA4562" w:rsidRPr="00961F1E" w:rsidRDefault="00EE1720" w:rsidP="00A96986">
      <w:pPr>
        <w:spacing w:before="100" w:beforeAutospacing="1" w:after="100" w:afterAutospacing="1" w:line="360" w:lineRule="auto"/>
        <w:ind w:firstLine="709"/>
        <w:jc w:val="both"/>
        <w:rPr>
          <w:rFonts w:ascii="Times New Roman" w:eastAsia="Times New Roman" w:hAnsi="Times New Roman" w:cs="Times New Roman"/>
          <w:sz w:val="24"/>
          <w:szCs w:val="24"/>
          <w:lang w:val="es-ES_tradnl" w:eastAsia="es-HN"/>
        </w:rPr>
      </w:pPr>
      <w:r w:rsidRPr="00961F1E">
        <w:rPr>
          <w:rFonts w:ascii="Times New Roman" w:eastAsia="Times New Roman" w:hAnsi="Times New Roman" w:cs="Times New Roman"/>
          <w:sz w:val="24"/>
          <w:szCs w:val="24"/>
          <w:lang w:val="es-ES_tradnl" w:eastAsia="es-HN"/>
        </w:rPr>
        <w:t>La gráfica muestra que una mayoría significativa de los encuestados (62%) no cree que el manual de puestos refleje con precisión las expectativas y responsabilidades de su cargo actual. Solo un 38% opina que hay alineamiento entre lo que describe el documento y sus tareas laborales diarias. Esta percepción negativa por parte de casi dos tercios del personal encuestado indica que existen importantes brechas y desfases entre las formalizaciones en el manual y la realidad operativa de los puestos. Es probable que los empleados deban realizar funciones y asumir responsabilidades no plasmadas en las descripciones formales. Actualizar el contenido del manual para alinearlo con los requerimientos reales de cada puesto podría mejorar los niveles de satisfacción del personal.</w:t>
      </w:r>
    </w:p>
    <w:p w14:paraId="29954EAE" w14:textId="0B6AF220" w:rsidR="0046680F" w:rsidRPr="00961F1E" w:rsidRDefault="00A96986" w:rsidP="00A96986">
      <w:pPr>
        <w:pStyle w:val="Descripcin"/>
        <w:jc w:val="both"/>
        <w:rPr>
          <w:rFonts w:ascii="Times New Roman" w:hAnsi="Times New Roman" w:cs="Times New Roman"/>
          <w:i w:val="0"/>
          <w:iCs w:val="0"/>
          <w:sz w:val="24"/>
          <w:szCs w:val="24"/>
          <w:lang w:val="es-ES_tradnl"/>
        </w:rPr>
      </w:pPr>
      <w:bookmarkStart w:id="217" w:name="_Toc157200442"/>
      <w:r w:rsidRPr="00961F1E">
        <w:rPr>
          <w:rFonts w:ascii="Times New Roman" w:hAnsi="Times New Roman" w:cs="Times New Roman"/>
          <w:i w:val="0"/>
          <w:iCs w:val="0"/>
          <w:sz w:val="24"/>
          <w:szCs w:val="24"/>
        </w:rPr>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00084B65" w:rsidRPr="00961F1E">
        <w:rPr>
          <w:rFonts w:ascii="Times New Roman" w:hAnsi="Times New Roman" w:cs="Times New Roman"/>
          <w:i w:val="0"/>
          <w:iCs w:val="0"/>
          <w:noProof/>
          <w:sz w:val="24"/>
          <w:szCs w:val="24"/>
        </w:rPr>
        <w:t>11</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¿Crees que el manual de puesto puede promover tu desarrollo profesional y movilidad dentro de la organización?</w:t>
      </w:r>
      <w:bookmarkEnd w:id="217"/>
    </w:p>
    <w:p w14:paraId="619811D4" w14:textId="0C23CF7C" w:rsidR="003D7D51" w:rsidRPr="00961F1E" w:rsidRDefault="003D7D51" w:rsidP="00FA4562">
      <w:pPr>
        <w:rPr>
          <w:rFonts w:ascii="Times New Roman" w:hAnsi="Times New Roman" w:cs="Times New Roman"/>
          <w:sz w:val="24"/>
          <w:szCs w:val="24"/>
          <w:lang w:val="es-ES_tradnl"/>
        </w:rPr>
      </w:pPr>
    </w:p>
    <w:p w14:paraId="25881740" w14:textId="629244B3" w:rsidR="00EE1720" w:rsidRPr="00961F1E" w:rsidRDefault="00EE1720" w:rsidP="00FA4562">
      <w:pPr>
        <w:jc w:val="center"/>
        <w:rPr>
          <w:rFonts w:ascii="Times New Roman" w:eastAsia="Times New Roman" w:hAnsi="Times New Roman" w:cs="Times New Roman"/>
          <w:sz w:val="24"/>
          <w:szCs w:val="24"/>
          <w:lang w:val="es-ES_tradnl" w:eastAsia="es-HN"/>
        </w:rPr>
      </w:pPr>
      <w:r w:rsidRPr="00961F1E">
        <w:rPr>
          <w:rFonts w:ascii="Times New Roman" w:hAnsi="Times New Roman" w:cs="Times New Roman"/>
          <w:noProof/>
          <w:sz w:val="24"/>
          <w:szCs w:val="24"/>
          <w:lang w:eastAsia="es-HN"/>
        </w:rPr>
        <w:drawing>
          <wp:inline distT="0" distB="0" distL="0" distR="0" wp14:anchorId="24D00EE3" wp14:editId="11EEA8FC">
            <wp:extent cx="3721395" cy="2191533"/>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76A114C" w14:textId="77777777" w:rsidR="00EE1720" w:rsidRPr="00961F1E" w:rsidRDefault="00EE1720" w:rsidP="00EE1720">
      <w:pPr>
        <w:autoSpaceDE w:val="0"/>
        <w:autoSpaceDN w:val="0"/>
        <w:adjustRightInd w:val="0"/>
        <w:spacing w:after="0" w:line="240" w:lineRule="auto"/>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ab/>
      </w:r>
    </w:p>
    <w:p w14:paraId="09349984" w14:textId="3F34B239" w:rsidR="00B03162" w:rsidRPr="00961F1E" w:rsidRDefault="00EE1720" w:rsidP="000A6EE6">
      <w:pPr>
        <w:spacing w:before="100" w:beforeAutospacing="1" w:after="100" w:afterAutospacing="1" w:line="276" w:lineRule="auto"/>
        <w:ind w:firstLine="709"/>
        <w:jc w:val="both"/>
        <w:rPr>
          <w:rFonts w:ascii="Times New Roman" w:eastAsia="Times New Roman" w:hAnsi="Times New Roman" w:cs="Times New Roman"/>
          <w:sz w:val="24"/>
          <w:szCs w:val="24"/>
          <w:lang w:val="es-ES_tradnl" w:eastAsia="es-HN"/>
        </w:rPr>
      </w:pPr>
      <w:r w:rsidRPr="00961F1E">
        <w:rPr>
          <w:rFonts w:ascii="Times New Roman" w:eastAsia="Times New Roman" w:hAnsi="Times New Roman" w:cs="Times New Roman"/>
          <w:sz w:val="24"/>
          <w:szCs w:val="24"/>
          <w:lang w:val="es-ES_tradnl" w:eastAsia="es-HN"/>
        </w:rPr>
        <w:t>La gráfica muestra que la mayoría de los encuestados (64.7%) creen que el manual de puestos puede promover su desarrollo profesional y movilidad dentro de la organización. Esto indica una percepción positiva en cuanto al potencial del manual como herramienta para impulsar el crecimiento de la carrera laboral. Sin embargo, un porcentaje importante (35.3%) no cree que el manual tenga ese efecto beneficioso. Una posible interpretación es que el contenido actual del documento no facilita la visualización de oportunidades de ascenso o progreso para algo más de un tercio de los empleados. Actualizar el manual podría ayudar a promover rutas de desarrollo y expectativas de movilidad interna más claras. Así se beneficiaría un grupo mayor de colaboradores.</w:t>
      </w:r>
    </w:p>
    <w:p w14:paraId="0389ABD5" w14:textId="3D1C4A91" w:rsidR="00B03162" w:rsidRPr="00961F1E" w:rsidRDefault="00A96986" w:rsidP="00A96986">
      <w:pPr>
        <w:pStyle w:val="Descripcin"/>
        <w:rPr>
          <w:rFonts w:ascii="Times New Roman" w:hAnsi="Times New Roman" w:cs="Times New Roman"/>
          <w:sz w:val="24"/>
          <w:szCs w:val="24"/>
          <w:lang w:val="es-ES_tradnl"/>
        </w:rPr>
      </w:pPr>
      <w:bookmarkStart w:id="218" w:name="_Toc157200443"/>
      <w:r w:rsidRPr="00961F1E">
        <w:rPr>
          <w:rFonts w:ascii="Times New Roman" w:hAnsi="Times New Roman" w:cs="Times New Roman"/>
          <w:i w:val="0"/>
          <w:iCs w:val="0"/>
          <w:sz w:val="24"/>
          <w:szCs w:val="24"/>
        </w:rPr>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00084B65" w:rsidRPr="00961F1E">
        <w:rPr>
          <w:rFonts w:ascii="Times New Roman" w:hAnsi="Times New Roman" w:cs="Times New Roman"/>
          <w:i w:val="0"/>
          <w:iCs w:val="0"/>
          <w:noProof/>
          <w:sz w:val="24"/>
          <w:szCs w:val="24"/>
        </w:rPr>
        <w:t>12</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¿Crees que se duplican esfuerzos o hay ineficiencias por funciones ambiguas o traslapadas entre puestos?</w:t>
      </w:r>
      <w:bookmarkStart w:id="219" w:name="_Toc153646485"/>
      <w:bookmarkStart w:id="220" w:name="_Toc153653773"/>
      <w:bookmarkStart w:id="221" w:name="_Toc153653965"/>
      <w:bookmarkStart w:id="222" w:name="_Toc153659444"/>
      <w:bookmarkStart w:id="223" w:name="_Toc153659807"/>
      <w:bookmarkStart w:id="224" w:name="_Toc153660213"/>
      <w:bookmarkStart w:id="225" w:name="_Toc153660278"/>
      <w:bookmarkEnd w:id="218"/>
      <w:r w:rsidR="00B03162" w:rsidRPr="00961F1E">
        <w:rPr>
          <w:rFonts w:ascii="Times New Roman" w:hAnsi="Times New Roman" w:cs="Times New Roman"/>
          <w:sz w:val="24"/>
          <w:szCs w:val="24"/>
          <w:lang w:val="es-ES_tradnl"/>
        </w:rPr>
        <w:t xml:space="preserve"> </w:t>
      </w:r>
      <w:bookmarkEnd w:id="219"/>
      <w:bookmarkEnd w:id="220"/>
      <w:bookmarkEnd w:id="221"/>
      <w:bookmarkEnd w:id="222"/>
      <w:bookmarkEnd w:id="223"/>
      <w:bookmarkEnd w:id="224"/>
      <w:bookmarkEnd w:id="225"/>
    </w:p>
    <w:p w14:paraId="0DDCE023" w14:textId="5FD2AEA2" w:rsidR="00EE1720" w:rsidRPr="00961F1E" w:rsidRDefault="00EE1720" w:rsidP="00EE1720">
      <w:pPr>
        <w:spacing w:before="100" w:beforeAutospacing="1" w:after="100" w:afterAutospacing="1" w:line="276" w:lineRule="auto"/>
        <w:jc w:val="center"/>
        <w:rPr>
          <w:rFonts w:ascii="Times New Roman" w:hAnsi="Times New Roman" w:cs="Times New Roman"/>
          <w:sz w:val="24"/>
          <w:szCs w:val="24"/>
          <w:lang w:val="es-ES_tradnl"/>
        </w:rPr>
      </w:pPr>
      <w:r w:rsidRPr="00961F1E">
        <w:rPr>
          <w:rFonts w:ascii="Times New Roman" w:hAnsi="Times New Roman" w:cs="Times New Roman"/>
          <w:noProof/>
          <w:sz w:val="24"/>
          <w:szCs w:val="24"/>
          <w:lang w:eastAsia="es-HN"/>
        </w:rPr>
        <w:drawing>
          <wp:inline distT="0" distB="0" distL="0" distR="0" wp14:anchorId="610105D2" wp14:editId="1BF5FE1C">
            <wp:extent cx="5061098" cy="2913321"/>
            <wp:effectExtent l="0" t="0" r="6350" b="190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CEBB47" w14:textId="77777777" w:rsidR="00B03162" w:rsidRPr="00961F1E" w:rsidRDefault="00B03162" w:rsidP="000A6EE6">
      <w:pPr>
        <w:autoSpaceDE w:val="0"/>
        <w:autoSpaceDN w:val="0"/>
        <w:adjustRightInd w:val="0"/>
        <w:spacing w:after="0" w:line="360" w:lineRule="auto"/>
        <w:ind w:firstLine="709"/>
        <w:jc w:val="both"/>
        <w:rPr>
          <w:rFonts w:ascii="Times New Roman" w:eastAsia="Times New Roman" w:hAnsi="Times New Roman" w:cs="Times New Roman"/>
          <w:sz w:val="24"/>
          <w:szCs w:val="24"/>
          <w:lang w:val="es-ES_tradnl" w:eastAsia="es-HN"/>
        </w:rPr>
      </w:pPr>
      <w:r w:rsidRPr="00961F1E">
        <w:rPr>
          <w:rFonts w:ascii="Times New Roman" w:eastAsia="Times New Roman" w:hAnsi="Times New Roman" w:cs="Times New Roman"/>
          <w:sz w:val="24"/>
          <w:szCs w:val="24"/>
          <w:lang w:val="es-ES_tradnl" w:eastAsia="es-HN"/>
        </w:rPr>
        <w:lastRenderedPageBreak/>
        <w:t>La gráfica muestra que una amplia mayoría de los encuestados (71.3%) cree que existen duplicaciones de esfuerzos o ineficiencias derivadas de funciones ambiguas o traslapadas entre diferentes puestos. Solo un 28.7% considera que no se presentan estas situaciones negativas. Esto indica que, desde la percepción de los empleados, hay problemas importantes en la delimitación de responsabilidades y actividades entre algunos roles, lo cual genera confusión e impacta la productividad.</w:t>
      </w:r>
    </w:p>
    <w:p w14:paraId="1FF35555" w14:textId="77777777" w:rsidR="00B03162" w:rsidRPr="00961F1E" w:rsidRDefault="00B03162" w:rsidP="000A6EE6">
      <w:pPr>
        <w:autoSpaceDE w:val="0"/>
        <w:autoSpaceDN w:val="0"/>
        <w:adjustRightInd w:val="0"/>
        <w:spacing w:after="0" w:line="360" w:lineRule="auto"/>
        <w:jc w:val="both"/>
        <w:rPr>
          <w:rFonts w:ascii="Times New Roman" w:eastAsia="Times New Roman" w:hAnsi="Times New Roman" w:cs="Times New Roman"/>
          <w:sz w:val="24"/>
          <w:szCs w:val="24"/>
          <w:lang w:val="es-ES_tradnl" w:eastAsia="es-HN"/>
        </w:rPr>
      </w:pPr>
    </w:p>
    <w:tbl>
      <w:tblPr>
        <w:tblW w:w="7895" w:type="dxa"/>
        <w:jc w:val="center"/>
        <w:tblLayout w:type="fixed"/>
        <w:tblCellMar>
          <w:left w:w="0" w:type="dxa"/>
          <w:right w:w="0" w:type="dxa"/>
        </w:tblCellMar>
        <w:tblLook w:val="0000" w:firstRow="0" w:lastRow="0" w:firstColumn="0" w:lastColumn="0" w:noHBand="0" w:noVBand="0"/>
      </w:tblPr>
      <w:tblGrid>
        <w:gridCol w:w="1964"/>
        <w:gridCol w:w="3005"/>
        <w:gridCol w:w="2926"/>
      </w:tblGrid>
      <w:tr w:rsidR="00EE1720" w:rsidRPr="00961F1E" w14:paraId="2EE94C9F" w14:textId="77777777" w:rsidTr="00EE1720">
        <w:trPr>
          <w:cantSplit/>
          <w:trHeight w:val="2161"/>
          <w:jc w:val="center"/>
        </w:trPr>
        <w:tc>
          <w:tcPr>
            <w:tcW w:w="7895" w:type="dxa"/>
            <w:gridSpan w:val="3"/>
            <w:tcBorders>
              <w:top w:val="nil"/>
              <w:left w:val="nil"/>
              <w:bottom w:val="nil"/>
              <w:right w:val="nil"/>
            </w:tcBorders>
            <w:shd w:val="clear" w:color="auto" w:fill="FFFFFF"/>
            <w:vAlign w:val="center"/>
          </w:tcPr>
          <w:p w14:paraId="6D8F5629" w14:textId="2407E55E" w:rsidR="00EE1720" w:rsidRPr="00961F1E" w:rsidRDefault="00787045" w:rsidP="00EE1720">
            <w:pPr>
              <w:spacing w:after="110" w:line="320" w:lineRule="atLeast"/>
              <w:ind w:right="41"/>
              <w:jc w:val="both"/>
              <w:rPr>
                <w:rFonts w:ascii="Times New Roman" w:hAnsi="Times New Roman" w:cs="Times New Roman"/>
                <w:color w:val="010205"/>
                <w:sz w:val="24"/>
                <w:szCs w:val="24"/>
                <w:lang w:val="es-ES_tradnl"/>
              </w:rPr>
            </w:pPr>
            <w:r w:rsidRPr="00961F1E">
              <w:rPr>
                <w:rFonts w:ascii="Times New Roman" w:hAnsi="Times New Roman" w:cs="Times New Roman"/>
                <w:b/>
                <w:bCs/>
                <w:color w:val="010205"/>
                <w:sz w:val="24"/>
                <w:szCs w:val="24"/>
                <w:lang w:val="es-ES_tradnl"/>
              </w:rPr>
              <w:t>12</w:t>
            </w:r>
            <w:r w:rsidR="00EE1720" w:rsidRPr="00961F1E">
              <w:rPr>
                <w:rFonts w:ascii="Times New Roman" w:hAnsi="Times New Roman" w:cs="Times New Roman"/>
                <w:b/>
                <w:bCs/>
                <w:color w:val="010205"/>
                <w:sz w:val="24"/>
                <w:szCs w:val="24"/>
                <w:lang w:val="es-ES_tradnl"/>
              </w:rPr>
              <w:t>. ¿Crees que se duplican esfuerzos o hay ineficiencias por funciones ambiguas o traslapadas entre puestos?</w:t>
            </w:r>
          </w:p>
        </w:tc>
      </w:tr>
      <w:tr w:rsidR="00EE1720" w:rsidRPr="00961F1E" w14:paraId="5A2D329C" w14:textId="77777777" w:rsidTr="00EE1720">
        <w:trPr>
          <w:cantSplit/>
          <w:trHeight w:val="501"/>
          <w:jc w:val="center"/>
        </w:trPr>
        <w:tc>
          <w:tcPr>
            <w:tcW w:w="1964" w:type="dxa"/>
            <w:tcBorders>
              <w:top w:val="nil"/>
              <w:left w:val="nil"/>
              <w:bottom w:val="single" w:sz="8" w:space="0" w:color="152935"/>
              <w:right w:val="nil"/>
            </w:tcBorders>
            <w:shd w:val="clear" w:color="auto" w:fill="FFFFFF"/>
            <w:vAlign w:val="bottom"/>
          </w:tcPr>
          <w:p w14:paraId="472D2EA0" w14:textId="77777777" w:rsidR="00EE1720" w:rsidRPr="00961F1E" w:rsidRDefault="00EE1720" w:rsidP="00EE1720">
            <w:pPr>
              <w:spacing w:after="110"/>
              <w:rPr>
                <w:rFonts w:ascii="Times New Roman" w:hAnsi="Times New Roman" w:cs="Times New Roman"/>
                <w:sz w:val="24"/>
                <w:szCs w:val="24"/>
                <w:lang w:val="es-ES_tradnl"/>
              </w:rPr>
            </w:pPr>
          </w:p>
        </w:tc>
        <w:tc>
          <w:tcPr>
            <w:tcW w:w="3005" w:type="dxa"/>
            <w:tcBorders>
              <w:top w:val="nil"/>
              <w:left w:val="nil"/>
              <w:bottom w:val="single" w:sz="8" w:space="0" w:color="152935"/>
              <w:right w:val="single" w:sz="8" w:space="0" w:color="E0E0E0"/>
            </w:tcBorders>
            <w:shd w:val="clear" w:color="auto" w:fill="FFFFFF"/>
            <w:vAlign w:val="bottom"/>
          </w:tcPr>
          <w:p w14:paraId="2B62992D" w14:textId="77777777" w:rsidR="00EE1720" w:rsidRPr="00961F1E"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2926" w:type="dxa"/>
            <w:tcBorders>
              <w:top w:val="nil"/>
              <w:left w:val="single" w:sz="8" w:space="0" w:color="E0E0E0"/>
              <w:bottom w:val="single" w:sz="8" w:space="0" w:color="152935"/>
              <w:right w:val="nil"/>
            </w:tcBorders>
            <w:shd w:val="clear" w:color="auto" w:fill="FFFFFF"/>
            <w:vAlign w:val="bottom"/>
          </w:tcPr>
          <w:p w14:paraId="009B2027" w14:textId="77777777" w:rsidR="00EE1720" w:rsidRPr="00961F1E" w:rsidRDefault="00EE1720" w:rsidP="00EE1720">
            <w:pPr>
              <w:spacing w:after="11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r>
      <w:tr w:rsidR="00EE1720" w:rsidRPr="00961F1E" w14:paraId="7B67D9FD" w14:textId="77777777" w:rsidTr="00EE1720">
        <w:trPr>
          <w:cantSplit/>
          <w:trHeight w:val="484"/>
          <w:jc w:val="center"/>
        </w:trPr>
        <w:tc>
          <w:tcPr>
            <w:tcW w:w="1964" w:type="dxa"/>
            <w:tcBorders>
              <w:top w:val="single" w:sz="8" w:space="0" w:color="152935"/>
              <w:left w:val="nil"/>
              <w:bottom w:val="single" w:sz="8" w:space="0" w:color="AEAEAE"/>
              <w:right w:val="nil"/>
            </w:tcBorders>
            <w:shd w:val="clear" w:color="auto" w:fill="E0E0E0"/>
          </w:tcPr>
          <w:p w14:paraId="12FB7E97" w14:textId="77777777" w:rsidR="00EE1720" w:rsidRPr="00961F1E" w:rsidRDefault="00EE1720" w:rsidP="00EE1720">
            <w:pPr>
              <w:spacing w:after="11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No</w:t>
            </w:r>
          </w:p>
        </w:tc>
        <w:tc>
          <w:tcPr>
            <w:tcW w:w="3005" w:type="dxa"/>
            <w:tcBorders>
              <w:top w:val="single" w:sz="8" w:space="0" w:color="152935"/>
              <w:left w:val="nil"/>
              <w:bottom w:val="single" w:sz="8" w:space="0" w:color="AEAEAE"/>
              <w:right w:val="single" w:sz="8" w:space="0" w:color="E0E0E0"/>
            </w:tcBorders>
            <w:shd w:val="clear" w:color="auto" w:fill="F9F9FB"/>
          </w:tcPr>
          <w:p w14:paraId="553425B8"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86</w:t>
            </w:r>
          </w:p>
        </w:tc>
        <w:tc>
          <w:tcPr>
            <w:tcW w:w="2926" w:type="dxa"/>
            <w:tcBorders>
              <w:top w:val="single" w:sz="8" w:space="0" w:color="152935"/>
              <w:left w:val="single" w:sz="8" w:space="0" w:color="E0E0E0"/>
              <w:bottom w:val="single" w:sz="8" w:space="0" w:color="AEAEAE"/>
              <w:right w:val="nil"/>
            </w:tcBorders>
            <w:shd w:val="clear" w:color="auto" w:fill="F9F9FB"/>
          </w:tcPr>
          <w:p w14:paraId="4C97ECE5"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28.7%</w:t>
            </w:r>
          </w:p>
        </w:tc>
      </w:tr>
      <w:tr w:rsidR="00EE1720" w:rsidRPr="00961F1E" w14:paraId="51C9C207" w14:textId="77777777" w:rsidTr="00EE1720">
        <w:trPr>
          <w:cantSplit/>
          <w:trHeight w:val="518"/>
          <w:jc w:val="center"/>
        </w:trPr>
        <w:tc>
          <w:tcPr>
            <w:tcW w:w="1964" w:type="dxa"/>
            <w:tcBorders>
              <w:top w:val="single" w:sz="8" w:space="0" w:color="AEAEAE"/>
              <w:left w:val="nil"/>
              <w:bottom w:val="single" w:sz="8" w:space="0" w:color="152935"/>
              <w:right w:val="nil"/>
            </w:tcBorders>
            <w:shd w:val="clear" w:color="auto" w:fill="E0E0E0"/>
          </w:tcPr>
          <w:p w14:paraId="5A22C614" w14:textId="77777777" w:rsidR="00EE1720" w:rsidRPr="00961F1E" w:rsidRDefault="00EE1720" w:rsidP="00EE1720">
            <w:pPr>
              <w:spacing w:after="11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Si</w:t>
            </w:r>
          </w:p>
        </w:tc>
        <w:tc>
          <w:tcPr>
            <w:tcW w:w="3005" w:type="dxa"/>
            <w:tcBorders>
              <w:top w:val="single" w:sz="8" w:space="0" w:color="AEAEAE"/>
              <w:left w:val="nil"/>
              <w:bottom w:val="single" w:sz="8" w:space="0" w:color="152935"/>
              <w:right w:val="single" w:sz="8" w:space="0" w:color="E0E0E0"/>
            </w:tcBorders>
            <w:shd w:val="clear" w:color="auto" w:fill="F9F9FB"/>
          </w:tcPr>
          <w:p w14:paraId="0315E12F"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214</w:t>
            </w:r>
          </w:p>
        </w:tc>
        <w:tc>
          <w:tcPr>
            <w:tcW w:w="2926" w:type="dxa"/>
            <w:tcBorders>
              <w:top w:val="single" w:sz="8" w:space="0" w:color="AEAEAE"/>
              <w:left w:val="single" w:sz="8" w:space="0" w:color="E0E0E0"/>
              <w:bottom w:val="single" w:sz="8" w:space="0" w:color="152935"/>
              <w:right w:val="nil"/>
            </w:tcBorders>
            <w:shd w:val="clear" w:color="auto" w:fill="F9F9FB"/>
          </w:tcPr>
          <w:p w14:paraId="796C7B79" w14:textId="77777777" w:rsidR="00EE1720" w:rsidRPr="00961F1E" w:rsidRDefault="00EE1720" w:rsidP="00EE1720">
            <w:pPr>
              <w:spacing w:after="11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71.3%</w:t>
            </w:r>
          </w:p>
        </w:tc>
      </w:tr>
    </w:tbl>
    <w:p w14:paraId="442554B1" w14:textId="77777777" w:rsidR="00EE1720" w:rsidRPr="00961F1E" w:rsidRDefault="00EE1720" w:rsidP="00EE1720">
      <w:pPr>
        <w:autoSpaceDE w:val="0"/>
        <w:autoSpaceDN w:val="0"/>
        <w:adjustRightInd w:val="0"/>
        <w:spacing w:after="0" w:line="240" w:lineRule="auto"/>
        <w:jc w:val="both"/>
        <w:rPr>
          <w:rFonts w:ascii="Times New Roman" w:hAnsi="Times New Roman" w:cs="Times New Roman"/>
          <w:sz w:val="24"/>
          <w:szCs w:val="24"/>
          <w:lang w:val="es-ES_tradnl"/>
        </w:rPr>
      </w:pPr>
    </w:p>
    <w:p w14:paraId="53E6121A" w14:textId="1D25525B" w:rsidR="008C14C5" w:rsidRPr="00961F1E" w:rsidRDefault="005B7F59" w:rsidP="005B7F59">
      <w:pPr>
        <w:pStyle w:val="Descripcin"/>
        <w:rPr>
          <w:rFonts w:ascii="Times New Roman" w:eastAsia="Times New Roman" w:hAnsi="Times New Roman" w:cs="Times New Roman"/>
          <w:i w:val="0"/>
          <w:iCs w:val="0"/>
          <w:sz w:val="24"/>
          <w:szCs w:val="24"/>
          <w:lang w:val="es-ES_tradnl" w:eastAsia="es-HN"/>
        </w:rPr>
      </w:pPr>
      <w:bookmarkStart w:id="226" w:name="_Toc157200444"/>
      <w:r w:rsidRPr="00961F1E">
        <w:rPr>
          <w:rFonts w:ascii="Times New Roman" w:hAnsi="Times New Roman" w:cs="Times New Roman"/>
          <w:i w:val="0"/>
          <w:iCs w:val="0"/>
          <w:sz w:val="24"/>
          <w:szCs w:val="24"/>
        </w:rPr>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00084B65" w:rsidRPr="00961F1E">
        <w:rPr>
          <w:rFonts w:ascii="Times New Roman" w:hAnsi="Times New Roman" w:cs="Times New Roman"/>
          <w:i w:val="0"/>
          <w:iCs w:val="0"/>
          <w:noProof/>
          <w:sz w:val="24"/>
          <w:szCs w:val="24"/>
        </w:rPr>
        <w:t>13</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Tabla Cruzada 1</w:t>
      </w:r>
      <w:bookmarkEnd w:id="226"/>
    </w:p>
    <w:p w14:paraId="164221D7" w14:textId="0F79EDF8" w:rsidR="00B03162" w:rsidRPr="00961F1E" w:rsidRDefault="0095254A" w:rsidP="005B7F59">
      <w:pPr>
        <w:rPr>
          <w:rFonts w:ascii="Times New Roman" w:hAnsi="Times New Roman" w:cs="Times New Roman"/>
          <w:sz w:val="24"/>
          <w:szCs w:val="24"/>
          <w:lang w:val="es-ES_tradnl"/>
        </w:rPr>
      </w:pPr>
      <w:bookmarkStart w:id="227" w:name="_Toc153646487"/>
      <w:bookmarkStart w:id="228" w:name="_Toc153653775"/>
      <w:bookmarkStart w:id="229" w:name="_Toc153653967"/>
      <w:bookmarkStart w:id="230" w:name="_Toc153659809"/>
      <w:bookmarkStart w:id="231" w:name="_Toc153660215"/>
      <w:bookmarkStart w:id="232" w:name="_Toc153660280"/>
      <w:bookmarkStart w:id="233" w:name="_Hlk157163552"/>
      <w:r w:rsidRPr="00961F1E">
        <w:rPr>
          <w:rFonts w:ascii="Times New Roman" w:hAnsi="Times New Roman" w:cs="Times New Roman"/>
          <w:sz w:val="24"/>
          <w:szCs w:val="24"/>
          <w:lang w:val="es-ES_tradnl"/>
        </w:rPr>
        <w:t>Pregunta 9.   En una escala del 1 al 5, ¿qué tanto sientes que existen brechas en tus habilidades o formación necesarias para cumplir con tus responsabilidades actuales?</w:t>
      </w:r>
      <w:bookmarkEnd w:id="227"/>
      <w:bookmarkEnd w:id="228"/>
      <w:bookmarkEnd w:id="229"/>
      <w:bookmarkEnd w:id="230"/>
      <w:bookmarkEnd w:id="231"/>
      <w:bookmarkEnd w:id="232"/>
      <w:r w:rsidRPr="00961F1E">
        <w:rPr>
          <w:rFonts w:ascii="Times New Roman" w:hAnsi="Times New Roman" w:cs="Times New Roman"/>
          <w:sz w:val="24"/>
          <w:szCs w:val="24"/>
          <w:lang w:val="es-ES_tradnl"/>
        </w:rPr>
        <w:t xml:space="preserve"> </w:t>
      </w:r>
    </w:p>
    <w:bookmarkEnd w:id="233"/>
    <w:p w14:paraId="0218EF41" w14:textId="4E79E19C" w:rsidR="00B03162" w:rsidRPr="00961F1E" w:rsidRDefault="00AE5E69" w:rsidP="00AE5E69">
      <w:pPr>
        <w:spacing w:before="100" w:beforeAutospacing="1" w:after="100" w:afterAutospacing="1" w:line="276" w:lineRule="auto"/>
        <w:jc w:val="both"/>
        <w:rPr>
          <w:rFonts w:ascii="Times New Roman" w:eastAsia="Times New Roman" w:hAnsi="Times New Roman" w:cs="Times New Roman"/>
          <w:sz w:val="24"/>
          <w:szCs w:val="24"/>
          <w:lang w:val="es-ES_tradnl" w:eastAsia="es-HN"/>
        </w:rPr>
      </w:pPr>
      <w:r w:rsidRPr="00961F1E">
        <w:rPr>
          <w:rFonts w:ascii="Times New Roman" w:hAnsi="Times New Roman" w:cs="Times New Roman"/>
          <w:sz w:val="24"/>
          <w:szCs w:val="24"/>
          <w:lang w:val="es-ES_tradnl"/>
        </w:rPr>
        <w:t>(1 = Ninguna brecha, 5 = Brechas significativas) /Pregunta 6. Nivel educativo</w:t>
      </w:r>
    </w:p>
    <w:p w14:paraId="7CBA157F" w14:textId="18AB4811" w:rsidR="00EE1720" w:rsidRPr="00961F1E" w:rsidRDefault="00EE1720" w:rsidP="008C14C5">
      <w:pPr>
        <w:tabs>
          <w:tab w:val="left" w:pos="2478"/>
        </w:tabs>
        <w:autoSpaceDE w:val="0"/>
        <w:autoSpaceDN w:val="0"/>
        <w:adjustRightInd w:val="0"/>
        <w:spacing w:after="0" w:line="240" w:lineRule="auto"/>
        <w:rPr>
          <w:rFonts w:ascii="Times New Roman" w:hAnsi="Times New Roman" w:cs="Times New Roman"/>
          <w:b/>
          <w:sz w:val="24"/>
          <w:szCs w:val="24"/>
          <w:lang w:val="es-ES_tradnl"/>
        </w:rPr>
      </w:pPr>
      <w:r w:rsidRPr="00961F1E">
        <w:rPr>
          <w:rFonts w:ascii="Times New Roman" w:hAnsi="Times New Roman" w:cs="Times New Roman"/>
          <w:b/>
          <w:sz w:val="24"/>
          <w:szCs w:val="24"/>
          <w:lang w:val="es-ES_tradnl"/>
        </w:rPr>
        <w:lastRenderedPageBreak/>
        <w:tab/>
      </w:r>
      <w:r w:rsidRPr="00961F1E">
        <w:rPr>
          <w:rFonts w:ascii="Times New Roman" w:hAnsi="Times New Roman" w:cs="Times New Roman"/>
          <w:noProof/>
          <w:sz w:val="24"/>
          <w:szCs w:val="24"/>
          <w:lang w:eastAsia="es-HN"/>
        </w:rPr>
        <w:drawing>
          <wp:inline distT="0" distB="0" distL="0" distR="0" wp14:anchorId="3636DF3E" wp14:editId="721F2FC0">
            <wp:extent cx="5326911" cy="3556531"/>
            <wp:effectExtent l="0" t="0" r="7620" b="63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9D79975" w14:textId="77777777" w:rsidR="00EE1720" w:rsidRPr="00961F1E" w:rsidRDefault="00EE1720" w:rsidP="00EE1720">
      <w:pPr>
        <w:tabs>
          <w:tab w:val="left" w:pos="3198"/>
        </w:tabs>
        <w:autoSpaceDE w:val="0"/>
        <w:autoSpaceDN w:val="0"/>
        <w:adjustRightInd w:val="0"/>
        <w:spacing w:after="0" w:line="240" w:lineRule="auto"/>
        <w:rPr>
          <w:rFonts w:ascii="Times New Roman" w:hAnsi="Times New Roman" w:cs="Times New Roman"/>
          <w:b/>
          <w:bCs/>
          <w:color w:val="010205"/>
          <w:sz w:val="24"/>
          <w:szCs w:val="24"/>
          <w:lang w:val="es-ES_tradnl"/>
        </w:rPr>
      </w:pPr>
      <w:r w:rsidRPr="00961F1E">
        <w:rPr>
          <w:rFonts w:ascii="Times New Roman" w:hAnsi="Times New Roman" w:cs="Times New Roman"/>
          <w:b/>
          <w:sz w:val="24"/>
          <w:szCs w:val="24"/>
          <w:lang w:val="es-ES_tradnl"/>
        </w:rPr>
        <w:tab/>
      </w:r>
      <w:r w:rsidRPr="00961F1E">
        <w:rPr>
          <w:rFonts w:ascii="Times New Roman" w:hAnsi="Times New Roman" w:cs="Times New Roman"/>
          <w:b/>
          <w:sz w:val="24"/>
          <w:szCs w:val="24"/>
          <w:lang w:val="es-ES_tradnl"/>
        </w:rPr>
        <w:tab/>
      </w:r>
    </w:p>
    <w:p w14:paraId="103F9D1A" w14:textId="77777777" w:rsidR="0095254A" w:rsidRPr="00961F1E" w:rsidRDefault="0095254A" w:rsidP="00FA4562">
      <w:pPr>
        <w:autoSpaceDE w:val="0"/>
        <w:autoSpaceDN w:val="0"/>
        <w:adjustRightInd w:val="0"/>
        <w:spacing w:after="0" w:line="360" w:lineRule="auto"/>
        <w:ind w:left="60" w:right="60" w:firstLine="709"/>
        <w:jc w:val="both"/>
        <w:rPr>
          <w:rFonts w:ascii="Times New Roman" w:hAnsi="Times New Roman" w:cs="Times New Roman"/>
          <w:bCs/>
          <w:color w:val="010205"/>
          <w:sz w:val="24"/>
          <w:szCs w:val="24"/>
          <w:lang w:val="es-ES_tradnl"/>
        </w:rPr>
      </w:pPr>
      <w:r w:rsidRPr="00961F1E">
        <w:rPr>
          <w:rFonts w:ascii="Times New Roman" w:hAnsi="Times New Roman" w:cs="Times New Roman"/>
          <w:bCs/>
          <w:color w:val="010205"/>
          <w:sz w:val="24"/>
          <w:szCs w:val="24"/>
          <w:lang w:val="es-ES_tradnl"/>
        </w:rPr>
        <w:t>La tabla muestra la relación entre el nivel educativo y la percepción de brechas en habilidades para cumplir con las responsabilidades actuales. Se observa que, a mayor nivel educativo, aumenta la percepción de tener brechas significativas (respuesta 5). Por ejemplo, sólo el 5.9% de los de educación básica percibe brechas significativas, comparado con el 10.4% de educación media, 30.4% de maestría y 20.4% de universitario. Asimismo, la percepción de no tener ninguna brecha (respuesta 1) disminuye a mayor nivel educativo. Esto sugiere que mientras más educación y credenciales posee el trabajador, mayor conciencia tiene de sus necesidades de desarrollo en habilidades. La educación superior podría hacerlos más autocríticos o informados sobre nuevas tendencias en sus campos que dominan menos.</w:t>
      </w:r>
    </w:p>
    <w:p w14:paraId="737AB673" w14:textId="77777777" w:rsidR="0095254A" w:rsidRPr="00961F1E" w:rsidRDefault="0095254A" w:rsidP="000A6EE6">
      <w:pPr>
        <w:autoSpaceDE w:val="0"/>
        <w:autoSpaceDN w:val="0"/>
        <w:adjustRightInd w:val="0"/>
        <w:spacing w:after="0" w:line="360" w:lineRule="auto"/>
        <w:ind w:left="60" w:right="60" w:firstLine="709"/>
        <w:rPr>
          <w:rFonts w:ascii="Times New Roman" w:hAnsi="Times New Roman" w:cs="Times New Roman"/>
          <w:bCs/>
          <w:color w:val="010205"/>
          <w:sz w:val="24"/>
          <w:szCs w:val="24"/>
          <w:lang w:val="es-ES_tradnl"/>
        </w:rPr>
      </w:pPr>
    </w:p>
    <w:p w14:paraId="45B648F9" w14:textId="1538D65A" w:rsidR="0095254A" w:rsidRPr="00961F1E" w:rsidRDefault="0095254A" w:rsidP="00FA4562">
      <w:pPr>
        <w:autoSpaceDE w:val="0"/>
        <w:autoSpaceDN w:val="0"/>
        <w:adjustRightInd w:val="0"/>
        <w:spacing w:after="0" w:line="360" w:lineRule="auto"/>
        <w:ind w:left="60" w:right="60" w:firstLine="709"/>
        <w:jc w:val="both"/>
        <w:rPr>
          <w:rFonts w:ascii="Times New Roman" w:hAnsi="Times New Roman" w:cs="Times New Roman"/>
          <w:bCs/>
          <w:color w:val="010205"/>
          <w:sz w:val="24"/>
          <w:szCs w:val="24"/>
          <w:lang w:val="es-ES_tradnl"/>
        </w:rPr>
      </w:pPr>
      <w:r w:rsidRPr="00961F1E">
        <w:rPr>
          <w:rFonts w:ascii="Times New Roman" w:hAnsi="Times New Roman" w:cs="Times New Roman"/>
          <w:bCs/>
          <w:color w:val="010205"/>
          <w:sz w:val="24"/>
          <w:szCs w:val="24"/>
          <w:lang w:val="es-ES_tradnl"/>
        </w:rPr>
        <w:t>En síntesis, esta tabla indica que, a mayor nivel educativo del personal, mayor identificación de oportunidades para seguir creciendo y cerrar brechas de habilidades o conocimientos relevantes para un desempeño superior en sus puestos.</w:t>
      </w:r>
    </w:p>
    <w:p w14:paraId="7D1A4136" w14:textId="77777777" w:rsidR="0095254A" w:rsidRPr="00961F1E" w:rsidRDefault="0095254A" w:rsidP="000A6EE6">
      <w:pPr>
        <w:autoSpaceDE w:val="0"/>
        <w:autoSpaceDN w:val="0"/>
        <w:adjustRightInd w:val="0"/>
        <w:spacing w:after="0" w:line="360" w:lineRule="auto"/>
        <w:ind w:left="60" w:right="60" w:firstLine="709"/>
        <w:rPr>
          <w:rFonts w:ascii="Times New Roman" w:hAnsi="Times New Roman" w:cs="Times New Roman"/>
          <w:bCs/>
          <w:color w:val="010205"/>
          <w:sz w:val="24"/>
          <w:szCs w:val="24"/>
          <w:lang w:val="es-ES_tradnl"/>
        </w:rPr>
      </w:pPr>
    </w:p>
    <w:p w14:paraId="2F26DBC5" w14:textId="38EF23BE" w:rsidR="00EE1720" w:rsidRPr="00961F1E" w:rsidRDefault="00EE1720" w:rsidP="00EE1720">
      <w:pPr>
        <w:autoSpaceDE w:val="0"/>
        <w:autoSpaceDN w:val="0"/>
        <w:adjustRightInd w:val="0"/>
        <w:spacing w:after="0" w:line="240" w:lineRule="auto"/>
        <w:rPr>
          <w:rFonts w:ascii="Times New Roman" w:hAnsi="Times New Roman" w:cs="Times New Roman"/>
          <w:sz w:val="24"/>
          <w:szCs w:val="24"/>
          <w:lang w:val="es-ES_tradnl"/>
        </w:rPr>
      </w:pPr>
    </w:p>
    <w:tbl>
      <w:tblPr>
        <w:tblW w:w="8924" w:type="dxa"/>
        <w:tblLayout w:type="fixed"/>
        <w:tblCellMar>
          <w:left w:w="0" w:type="dxa"/>
          <w:right w:w="0" w:type="dxa"/>
        </w:tblCellMar>
        <w:tblLook w:val="0000" w:firstRow="0" w:lastRow="0" w:firstColumn="0" w:lastColumn="0" w:noHBand="0" w:noVBand="0"/>
      </w:tblPr>
      <w:tblGrid>
        <w:gridCol w:w="1480"/>
        <w:gridCol w:w="160"/>
        <w:gridCol w:w="345"/>
        <w:gridCol w:w="709"/>
        <w:gridCol w:w="520"/>
        <w:gridCol w:w="755"/>
        <w:gridCol w:w="426"/>
        <w:gridCol w:w="749"/>
        <w:gridCol w:w="37"/>
        <w:gridCol w:w="339"/>
        <w:gridCol w:w="717"/>
        <w:gridCol w:w="53"/>
        <w:gridCol w:w="357"/>
        <w:gridCol w:w="724"/>
        <w:gridCol w:w="66"/>
        <w:gridCol w:w="360"/>
        <w:gridCol w:w="976"/>
        <w:gridCol w:w="12"/>
        <w:gridCol w:w="139"/>
      </w:tblGrid>
      <w:tr w:rsidR="00EE1720" w:rsidRPr="00961F1E" w14:paraId="1C731938" w14:textId="77777777" w:rsidTr="00EE1720">
        <w:trPr>
          <w:cantSplit/>
          <w:trHeight w:val="261"/>
        </w:trPr>
        <w:tc>
          <w:tcPr>
            <w:tcW w:w="1640" w:type="dxa"/>
            <w:gridSpan w:val="2"/>
            <w:vMerge w:val="restart"/>
            <w:tcBorders>
              <w:top w:val="nil"/>
              <w:left w:val="nil"/>
              <w:bottom w:val="nil"/>
              <w:right w:val="nil"/>
            </w:tcBorders>
            <w:shd w:val="clear" w:color="auto" w:fill="FFFFFF"/>
            <w:vAlign w:val="bottom"/>
          </w:tcPr>
          <w:p w14:paraId="00C9EC3D" w14:textId="77777777" w:rsidR="00EE1720" w:rsidRPr="00961F1E" w:rsidRDefault="00EE1720" w:rsidP="00EE1720">
            <w:pPr>
              <w:spacing w:after="110"/>
              <w:rPr>
                <w:rFonts w:ascii="Times New Roman" w:hAnsi="Times New Roman" w:cs="Times New Roman"/>
                <w:sz w:val="24"/>
                <w:szCs w:val="24"/>
                <w:lang w:val="es-ES_tradnl"/>
              </w:rPr>
            </w:pPr>
          </w:p>
        </w:tc>
        <w:tc>
          <w:tcPr>
            <w:tcW w:w="5797" w:type="dxa"/>
            <w:gridSpan w:val="13"/>
            <w:tcBorders>
              <w:top w:val="nil"/>
              <w:left w:val="nil"/>
              <w:bottom w:val="nil"/>
              <w:right w:val="nil"/>
            </w:tcBorders>
            <w:shd w:val="clear" w:color="auto" w:fill="FFFFFF"/>
            <w:vAlign w:val="bottom"/>
          </w:tcPr>
          <w:p w14:paraId="5D788134"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6. Nivel educativo:</w:t>
            </w:r>
          </w:p>
        </w:tc>
        <w:tc>
          <w:tcPr>
            <w:tcW w:w="1487" w:type="dxa"/>
            <w:gridSpan w:val="4"/>
            <w:tcBorders>
              <w:top w:val="nil"/>
              <w:left w:val="single" w:sz="8" w:space="0" w:color="E0E0E0"/>
              <w:bottom w:val="nil"/>
              <w:right w:val="nil"/>
            </w:tcBorders>
            <w:shd w:val="clear" w:color="auto" w:fill="FFFFFF"/>
            <w:vAlign w:val="bottom"/>
          </w:tcPr>
          <w:p w14:paraId="730185B3"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Total</w:t>
            </w:r>
          </w:p>
        </w:tc>
      </w:tr>
      <w:tr w:rsidR="00EE1720" w:rsidRPr="00961F1E" w14:paraId="39316140" w14:textId="77777777" w:rsidTr="00EE1720">
        <w:trPr>
          <w:gridAfter w:val="1"/>
          <w:wAfter w:w="139" w:type="dxa"/>
          <w:cantSplit/>
          <w:trHeight w:val="537"/>
        </w:trPr>
        <w:tc>
          <w:tcPr>
            <w:tcW w:w="1640" w:type="dxa"/>
            <w:gridSpan w:val="2"/>
            <w:vMerge/>
            <w:tcBorders>
              <w:top w:val="nil"/>
              <w:left w:val="nil"/>
              <w:bottom w:val="nil"/>
              <w:right w:val="nil"/>
            </w:tcBorders>
            <w:shd w:val="clear" w:color="auto" w:fill="FFFFFF"/>
            <w:vAlign w:val="bottom"/>
          </w:tcPr>
          <w:p w14:paraId="069B301F"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264A60"/>
                <w:sz w:val="24"/>
                <w:szCs w:val="24"/>
                <w:lang w:val="es-ES_tradnl"/>
              </w:rPr>
            </w:pPr>
          </w:p>
        </w:tc>
        <w:tc>
          <w:tcPr>
            <w:tcW w:w="1054" w:type="dxa"/>
            <w:gridSpan w:val="2"/>
            <w:tcBorders>
              <w:top w:val="nil"/>
              <w:left w:val="nil"/>
              <w:bottom w:val="nil"/>
              <w:right w:val="nil"/>
            </w:tcBorders>
            <w:shd w:val="clear" w:color="auto" w:fill="FFFFFF"/>
            <w:vAlign w:val="bottom"/>
          </w:tcPr>
          <w:p w14:paraId="0A91C046"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Educación básica</w:t>
            </w:r>
          </w:p>
        </w:tc>
        <w:tc>
          <w:tcPr>
            <w:tcW w:w="1275" w:type="dxa"/>
            <w:gridSpan w:val="2"/>
            <w:tcBorders>
              <w:top w:val="nil"/>
              <w:left w:val="single" w:sz="8" w:space="0" w:color="E0E0E0"/>
              <w:bottom w:val="nil"/>
              <w:right w:val="nil"/>
            </w:tcBorders>
            <w:shd w:val="clear" w:color="auto" w:fill="FFFFFF"/>
            <w:vAlign w:val="bottom"/>
          </w:tcPr>
          <w:p w14:paraId="1489FAF3"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Educación media</w:t>
            </w:r>
          </w:p>
        </w:tc>
        <w:tc>
          <w:tcPr>
            <w:tcW w:w="1212" w:type="dxa"/>
            <w:gridSpan w:val="3"/>
            <w:tcBorders>
              <w:top w:val="nil"/>
              <w:left w:val="single" w:sz="8" w:space="0" w:color="E0E0E0"/>
              <w:bottom w:val="nil"/>
              <w:right w:val="nil"/>
            </w:tcBorders>
            <w:shd w:val="clear" w:color="auto" w:fill="FFFFFF"/>
            <w:vAlign w:val="bottom"/>
          </w:tcPr>
          <w:p w14:paraId="0C6CF4A0"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Maestría</w:t>
            </w:r>
          </w:p>
        </w:tc>
        <w:tc>
          <w:tcPr>
            <w:tcW w:w="1109" w:type="dxa"/>
            <w:gridSpan w:val="3"/>
            <w:tcBorders>
              <w:top w:val="nil"/>
              <w:left w:val="single" w:sz="8" w:space="0" w:color="E0E0E0"/>
              <w:bottom w:val="nil"/>
              <w:right w:val="nil"/>
            </w:tcBorders>
            <w:shd w:val="clear" w:color="auto" w:fill="FFFFFF"/>
            <w:vAlign w:val="bottom"/>
          </w:tcPr>
          <w:p w14:paraId="4AF16861"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Técnico</w:t>
            </w:r>
          </w:p>
        </w:tc>
        <w:tc>
          <w:tcPr>
            <w:tcW w:w="1081" w:type="dxa"/>
            <w:gridSpan w:val="2"/>
            <w:tcBorders>
              <w:top w:val="nil"/>
              <w:left w:val="single" w:sz="8" w:space="0" w:color="E0E0E0"/>
              <w:bottom w:val="nil"/>
              <w:right w:val="nil"/>
            </w:tcBorders>
            <w:shd w:val="clear" w:color="auto" w:fill="FFFFFF"/>
            <w:vAlign w:val="bottom"/>
          </w:tcPr>
          <w:p w14:paraId="2A3E2B4E"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Universitario</w:t>
            </w:r>
          </w:p>
        </w:tc>
        <w:tc>
          <w:tcPr>
            <w:tcW w:w="1414" w:type="dxa"/>
            <w:gridSpan w:val="4"/>
            <w:tcBorders>
              <w:top w:val="nil"/>
              <w:left w:val="single" w:sz="8" w:space="0" w:color="E0E0E0"/>
              <w:bottom w:val="nil"/>
              <w:right w:val="nil"/>
            </w:tcBorders>
            <w:shd w:val="clear" w:color="auto" w:fill="FFFFFF"/>
            <w:vAlign w:val="bottom"/>
          </w:tcPr>
          <w:p w14:paraId="2E100F8D"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264A60"/>
                <w:sz w:val="24"/>
                <w:szCs w:val="24"/>
                <w:lang w:val="es-ES_tradnl"/>
              </w:rPr>
            </w:pPr>
          </w:p>
        </w:tc>
      </w:tr>
      <w:tr w:rsidR="00EE1720" w:rsidRPr="00961F1E" w14:paraId="3A2CC9B6" w14:textId="77777777" w:rsidTr="00EE1720">
        <w:trPr>
          <w:gridAfter w:val="2"/>
          <w:wAfter w:w="151" w:type="dxa"/>
          <w:cantSplit/>
          <w:trHeight w:val="261"/>
        </w:trPr>
        <w:tc>
          <w:tcPr>
            <w:tcW w:w="1640" w:type="dxa"/>
            <w:gridSpan w:val="2"/>
            <w:vMerge/>
            <w:tcBorders>
              <w:top w:val="nil"/>
              <w:left w:val="nil"/>
              <w:bottom w:val="nil"/>
              <w:right w:val="nil"/>
            </w:tcBorders>
            <w:shd w:val="clear" w:color="auto" w:fill="FFFFFF"/>
            <w:vAlign w:val="bottom"/>
          </w:tcPr>
          <w:p w14:paraId="366CA39A"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264A60"/>
                <w:sz w:val="24"/>
                <w:szCs w:val="24"/>
                <w:lang w:val="es-ES_tradnl"/>
              </w:rPr>
            </w:pPr>
          </w:p>
        </w:tc>
        <w:tc>
          <w:tcPr>
            <w:tcW w:w="345" w:type="dxa"/>
            <w:tcBorders>
              <w:top w:val="nil"/>
              <w:left w:val="nil"/>
              <w:bottom w:val="single" w:sz="8" w:space="0" w:color="152935"/>
              <w:right w:val="single" w:sz="8" w:space="0" w:color="E0E0E0"/>
            </w:tcBorders>
            <w:shd w:val="clear" w:color="auto" w:fill="FFFFFF"/>
            <w:vAlign w:val="bottom"/>
          </w:tcPr>
          <w:p w14:paraId="00CD0C23"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709" w:type="dxa"/>
            <w:tcBorders>
              <w:top w:val="nil"/>
              <w:left w:val="single" w:sz="8" w:space="0" w:color="E0E0E0"/>
              <w:bottom w:val="single" w:sz="8" w:space="0" w:color="152935"/>
              <w:right w:val="nil"/>
            </w:tcBorders>
            <w:shd w:val="clear" w:color="auto" w:fill="FFFFFF"/>
            <w:vAlign w:val="bottom"/>
          </w:tcPr>
          <w:p w14:paraId="55574F3D"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c>
          <w:tcPr>
            <w:tcW w:w="520" w:type="dxa"/>
            <w:tcBorders>
              <w:top w:val="nil"/>
              <w:left w:val="single" w:sz="8" w:space="0" w:color="E0E0E0"/>
              <w:bottom w:val="single" w:sz="8" w:space="0" w:color="152935"/>
              <w:right w:val="single" w:sz="8" w:space="0" w:color="E0E0E0"/>
            </w:tcBorders>
            <w:shd w:val="clear" w:color="auto" w:fill="FFFFFF"/>
            <w:vAlign w:val="bottom"/>
          </w:tcPr>
          <w:p w14:paraId="1187BDAB"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755" w:type="dxa"/>
            <w:tcBorders>
              <w:top w:val="nil"/>
              <w:left w:val="single" w:sz="8" w:space="0" w:color="E0E0E0"/>
              <w:bottom w:val="single" w:sz="8" w:space="0" w:color="152935"/>
              <w:right w:val="nil"/>
            </w:tcBorders>
            <w:shd w:val="clear" w:color="auto" w:fill="FFFFFF"/>
            <w:vAlign w:val="bottom"/>
          </w:tcPr>
          <w:p w14:paraId="1F83F448"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c>
          <w:tcPr>
            <w:tcW w:w="426" w:type="dxa"/>
            <w:tcBorders>
              <w:top w:val="nil"/>
              <w:left w:val="single" w:sz="8" w:space="0" w:color="E0E0E0"/>
              <w:bottom w:val="single" w:sz="8" w:space="0" w:color="152935"/>
              <w:right w:val="single" w:sz="8" w:space="0" w:color="E0E0E0"/>
            </w:tcBorders>
            <w:shd w:val="clear" w:color="auto" w:fill="FFFFFF"/>
            <w:vAlign w:val="bottom"/>
          </w:tcPr>
          <w:p w14:paraId="243F399C"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749" w:type="dxa"/>
            <w:tcBorders>
              <w:top w:val="nil"/>
              <w:left w:val="single" w:sz="8" w:space="0" w:color="E0E0E0"/>
              <w:bottom w:val="single" w:sz="8" w:space="0" w:color="152935"/>
              <w:right w:val="nil"/>
            </w:tcBorders>
            <w:shd w:val="clear" w:color="auto" w:fill="FFFFFF"/>
            <w:vAlign w:val="bottom"/>
          </w:tcPr>
          <w:p w14:paraId="2891EC24"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c>
          <w:tcPr>
            <w:tcW w:w="376" w:type="dxa"/>
            <w:gridSpan w:val="2"/>
            <w:tcBorders>
              <w:top w:val="nil"/>
              <w:left w:val="single" w:sz="8" w:space="0" w:color="E0E0E0"/>
              <w:bottom w:val="single" w:sz="8" w:space="0" w:color="152935"/>
              <w:right w:val="single" w:sz="8" w:space="0" w:color="E0E0E0"/>
            </w:tcBorders>
            <w:shd w:val="clear" w:color="auto" w:fill="FFFFFF"/>
            <w:vAlign w:val="bottom"/>
          </w:tcPr>
          <w:p w14:paraId="011CEC16"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717" w:type="dxa"/>
            <w:tcBorders>
              <w:top w:val="nil"/>
              <w:left w:val="single" w:sz="8" w:space="0" w:color="E0E0E0"/>
              <w:bottom w:val="single" w:sz="8" w:space="0" w:color="152935"/>
              <w:right w:val="nil"/>
            </w:tcBorders>
            <w:shd w:val="clear" w:color="auto" w:fill="FFFFFF"/>
            <w:vAlign w:val="bottom"/>
          </w:tcPr>
          <w:p w14:paraId="4D99B4A6" w14:textId="77777777" w:rsidR="00EE1720" w:rsidRPr="00961F1E" w:rsidRDefault="00EE1720" w:rsidP="00EE1720">
            <w:pPr>
              <w:autoSpaceDE w:val="0"/>
              <w:autoSpaceDN w:val="0"/>
              <w:adjustRightInd w:val="0"/>
              <w:spacing w:after="0" w:line="320" w:lineRule="atLeast"/>
              <w:ind w:left="-34" w:right="41" w:firstLine="38"/>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c>
          <w:tcPr>
            <w:tcW w:w="410" w:type="dxa"/>
            <w:gridSpan w:val="2"/>
            <w:tcBorders>
              <w:top w:val="nil"/>
              <w:left w:val="single" w:sz="8" w:space="0" w:color="E0E0E0"/>
              <w:bottom w:val="single" w:sz="8" w:space="0" w:color="152935"/>
              <w:right w:val="single" w:sz="8" w:space="0" w:color="E0E0E0"/>
            </w:tcBorders>
            <w:shd w:val="clear" w:color="auto" w:fill="FFFFFF"/>
            <w:vAlign w:val="bottom"/>
          </w:tcPr>
          <w:p w14:paraId="1CB4280A"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724" w:type="dxa"/>
            <w:tcBorders>
              <w:top w:val="nil"/>
              <w:left w:val="single" w:sz="8" w:space="0" w:color="E0E0E0"/>
              <w:bottom w:val="single" w:sz="8" w:space="0" w:color="152935"/>
              <w:right w:val="nil"/>
            </w:tcBorders>
            <w:shd w:val="clear" w:color="auto" w:fill="FFFFFF"/>
            <w:vAlign w:val="bottom"/>
          </w:tcPr>
          <w:p w14:paraId="4670BD82"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c>
          <w:tcPr>
            <w:tcW w:w="426" w:type="dxa"/>
            <w:gridSpan w:val="2"/>
            <w:tcBorders>
              <w:top w:val="nil"/>
              <w:left w:val="single" w:sz="8" w:space="0" w:color="E0E0E0"/>
              <w:bottom w:val="single" w:sz="8" w:space="0" w:color="152935"/>
              <w:right w:val="single" w:sz="8" w:space="0" w:color="E0E0E0"/>
            </w:tcBorders>
            <w:shd w:val="clear" w:color="auto" w:fill="FFFFFF"/>
            <w:vAlign w:val="bottom"/>
          </w:tcPr>
          <w:p w14:paraId="6E22EEB4"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N</w:t>
            </w:r>
          </w:p>
        </w:tc>
        <w:tc>
          <w:tcPr>
            <w:tcW w:w="976" w:type="dxa"/>
            <w:tcBorders>
              <w:top w:val="nil"/>
              <w:left w:val="single" w:sz="8" w:space="0" w:color="E0E0E0"/>
              <w:bottom w:val="single" w:sz="8" w:space="0" w:color="152935"/>
              <w:right w:val="nil"/>
            </w:tcBorders>
            <w:shd w:val="clear" w:color="auto" w:fill="FFFFFF"/>
            <w:vAlign w:val="bottom"/>
          </w:tcPr>
          <w:p w14:paraId="4D2C5E5C" w14:textId="77777777" w:rsidR="00EE1720" w:rsidRPr="00961F1E" w:rsidRDefault="00EE1720" w:rsidP="00EE1720">
            <w:pPr>
              <w:autoSpaceDE w:val="0"/>
              <w:autoSpaceDN w:val="0"/>
              <w:adjustRightInd w:val="0"/>
              <w:spacing w:after="0" w:line="320" w:lineRule="atLeast"/>
              <w:ind w:left="84" w:right="41" w:hanging="42"/>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w:t>
            </w:r>
          </w:p>
        </w:tc>
      </w:tr>
      <w:tr w:rsidR="00EE1720" w:rsidRPr="00961F1E" w14:paraId="7F6DACF2" w14:textId="77777777" w:rsidTr="00EE1720">
        <w:trPr>
          <w:gridAfter w:val="2"/>
          <w:wAfter w:w="151" w:type="dxa"/>
          <w:cantSplit/>
          <w:trHeight w:val="274"/>
        </w:trPr>
        <w:tc>
          <w:tcPr>
            <w:tcW w:w="1480" w:type="dxa"/>
            <w:vMerge w:val="restart"/>
            <w:tcBorders>
              <w:top w:val="single" w:sz="8" w:space="0" w:color="152935"/>
              <w:left w:val="nil"/>
              <w:bottom w:val="single" w:sz="8" w:space="0" w:color="AEAEAE"/>
              <w:right w:val="nil"/>
            </w:tcBorders>
            <w:shd w:val="clear" w:color="auto" w:fill="E0E0E0"/>
          </w:tcPr>
          <w:p w14:paraId="6343203C" w14:textId="77777777" w:rsidR="00EE1720" w:rsidRPr="00961F1E" w:rsidRDefault="00EE1720" w:rsidP="00EE1720">
            <w:pPr>
              <w:spacing w:after="110"/>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Pregunta 9.   En una escala del 1 al 5, ¿qué tanto sientes que existen brechas en tus habilidades o formación necesarias para cumplir con tus responsabilidades actuales? (1 = Ninguna brecha, 5 = Brechas significativas) /Pregunta 6. Nivel educativo</w:t>
            </w:r>
          </w:p>
        </w:tc>
        <w:tc>
          <w:tcPr>
            <w:tcW w:w="160" w:type="dxa"/>
            <w:tcBorders>
              <w:top w:val="single" w:sz="8" w:space="0" w:color="152935"/>
              <w:left w:val="nil"/>
              <w:bottom w:val="single" w:sz="8" w:space="0" w:color="AEAEAE"/>
              <w:right w:val="nil"/>
            </w:tcBorders>
            <w:shd w:val="clear" w:color="auto" w:fill="E0E0E0"/>
          </w:tcPr>
          <w:p w14:paraId="213884D3"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1</w:t>
            </w:r>
          </w:p>
        </w:tc>
        <w:tc>
          <w:tcPr>
            <w:tcW w:w="345" w:type="dxa"/>
            <w:tcBorders>
              <w:top w:val="single" w:sz="8" w:space="0" w:color="152935"/>
              <w:left w:val="nil"/>
              <w:bottom w:val="single" w:sz="8" w:space="0" w:color="AEAEAE"/>
              <w:right w:val="single" w:sz="8" w:space="0" w:color="E0E0E0"/>
            </w:tcBorders>
            <w:shd w:val="clear" w:color="auto" w:fill="F9F9FB"/>
          </w:tcPr>
          <w:p w14:paraId="104C6321"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w:t>
            </w:r>
          </w:p>
        </w:tc>
        <w:tc>
          <w:tcPr>
            <w:tcW w:w="709" w:type="dxa"/>
            <w:tcBorders>
              <w:top w:val="single" w:sz="8" w:space="0" w:color="152935"/>
              <w:left w:val="single" w:sz="8" w:space="0" w:color="E0E0E0"/>
              <w:bottom w:val="single" w:sz="8" w:space="0" w:color="AEAEAE"/>
              <w:right w:val="nil"/>
            </w:tcBorders>
            <w:shd w:val="clear" w:color="auto" w:fill="F9F9FB"/>
          </w:tcPr>
          <w:p w14:paraId="5D839F9C"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29.4%</w:t>
            </w:r>
          </w:p>
        </w:tc>
        <w:tc>
          <w:tcPr>
            <w:tcW w:w="520" w:type="dxa"/>
            <w:tcBorders>
              <w:top w:val="single" w:sz="8" w:space="0" w:color="152935"/>
              <w:left w:val="single" w:sz="8" w:space="0" w:color="E0E0E0"/>
              <w:bottom w:val="single" w:sz="8" w:space="0" w:color="AEAEAE"/>
              <w:right w:val="single" w:sz="8" w:space="0" w:color="E0E0E0"/>
            </w:tcBorders>
            <w:shd w:val="clear" w:color="auto" w:fill="F9F9FB"/>
          </w:tcPr>
          <w:p w14:paraId="1D8F0D79"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w:t>
            </w:r>
          </w:p>
        </w:tc>
        <w:tc>
          <w:tcPr>
            <w:tcW w:w="755" w:type="dxa"/>
            <w:tcBorders>
              <w:top w:val="single" w:sz="8" w:space="0" w:color="152935"/>
              <w:left w:val="single" w:sz="8" w:space="0" w:color="E0E0E0"/>
              <w:bottom w:val="single" w:sz="8" w:space="0" w:color="AEAEAE"/>
              <w:right w:val="nil"/>
            </w:tcBorders>
            <w:shd w:val="clear" w:color="auto" w:fill="F9F9FB"/>
          </w:tcPr>
          <w:p w14:paraId="1404A0B8"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4.7%</w:t>
            </w:r>
          </w:p>
        </w:tc>
        <w:tc>
          <w:tcPr>
            <w:tcW w:w="426" w:type="dxa"/>
            <w:tcBorders>
              <w:top w:val="single" w:sz="8" w:space="0" w:color="152935"/>
              <w:left w:val="single" w:sz="8" w:space="0" w:color="E0E0E0"/>
              <w:bottom w:val="single" w:sz="8" w:space="0" w:color="AEAEAE"/>
              <w:right w:val="single" w:sz="8" w:space="0" w:color="E0E0E0"/>
            </w:tcBorders>
            <w:shd w:val="clear" w:color="auto" w:fill="F9F9FB"/>
          </w:tcPr>
          <w:p w14:paraId="10966A72"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w:t>
            </w:r>
          </w:p>
        </w:tc>
        <w:tc>
          <w:tcPr>
            <w:tcW w:w="749" w:type="dxa"/>
            <w:tcBorders>
              <w:top w:val="single" w:sz="8" w:space="0" w:color="152935"/>
              <w:left w:val="single" w:sz="8" w:space="0" w:color="E0E0E0"/>
              <w:bottom w:val="single" w:sz="8" w:space="0" w:color="AEAEAE"/>
              <w:right w:val="nil"/>
            </w:tcBorders>
            <w:shd w:val="clear" w:color="auto" w:fill="F9F9FB"/>
          </w:tcPr>
          <w:p w14:paraId="757E4258"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17.4%</w:t>
            </w:r>
          </w:p>
        </w:tc>
        <w:tc>
          <w:tcPr>
            <w:tcW w:w="376" w:type="dxa"/>
            <w:gridSpan w:val="2"/>
            <w:tcBorders>
              <w:top w:val="single" w:sz="8" w:space="0" w:color="152935"/>
              <w:left w:val="single" w:sz="8" w:space="0" w:color="E0E0E0"/>
              <w:bottom w:val="single" w:sz="8" w:space="0" w:color="AEAEAE"/>
              <w:right w:val="single" w:sz="8" w:space="0" w:color="E0E0E0"/>
            </w:tcBorders>
            <w:shd w:val="clear" w:color="auto" w:fill="F9F9FB"/>
          </w:tcPr>
          <w:p w14:paraId="07C42D3F"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0</w:t>
            </w:r>
          </w:p>
        </w:tc>
        <w:tc>
          <w:tcPr>
            <w:tcW w:w="717" w:type="dxa"/>
            <w:tcBorders>
              <w:top w:val="single" w:sz="8" w:space="0" w:color="152935"/>
              <w:left w:val="single" w:sz="8" w:space="0" w:color="E0E0E0"/>
              <w:bottom w:val="single" w:sz="8" w:space="0" w:color="AEAEAE"/>
              <w:right w:val="nil"/>
            </w:tcBorders>
            <w:shd w:val="clear" w:color="auto" w:fill="F9F9FB"/>
          </w:tcPr>
          <w:p w14:paraId="0C08865B"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0.0%</w:t>
            </w:r>
          </w:p>
        </w:tc>
        <w:tc>
          <w:tcPr>
            <w:tcW w:w="410" w:type="dxa"/>
            <w:gridSpan w:val="2"/>
            <w:tcBorders>
              <w:top w:val="single" w:sz="8" w:space="0" w:color="152935"/>
              <w:left w:val="single" w:sz="8" w:space="0" w:color="E0E0E0"/>
              <w:bottom w:val="single" w:sz="8" w:space="0" w:color="AEAEAE"/>
              <w:right w:val="single" w:sz="8" w:space="0" w:color="E0E0E0"/>
            </w:tcBorders>
            <w:shd w:val="clear" w:color="auto" w:fill="F9F9FB"/>
          </w:tcPr>
          <w:p w14:paraId="3E171AF0"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w:t>
            </w:r>
          </w:p>
        </w:tc>
        <w:tc>
          <w:tcPr>
            <w:tcW w:w="724" w:type="dxa"/>
            <w:tcBorders>
              <w:top w:val="single" w:sz="8" w:space="0" w:color="152935"/>
              <w:left w:val="single" w:sz="8" w:space="0" w:color="E0E0E0"/>
              <w:bottom w:val="single" w:sz="8" w:space="0" w:color="AEAEAE"/>
              <w:right w:val="nil"/>
            </w:tcBorders>
            <w:shd w:val="clear" w:color="auto" w:fill="F9F9FB"/>
          </w:tcPr>
          <w:p w14:paraId="177146C7"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4.9%</w:t>
            </w:r>
          </w:p>
        </w:tc>
        <w:tc>
          <w:tcPr>
            <w:tcW w:w="426" w:type="dxa"/>
            <w:gridSpan w:val="2"/>
            <w:tcBorders>
              <w:top w:val="single" w:sz="8" w:space="0" w:color="152935"/>
              <w:left w:val="single" w:sz="8" w:space="0" w:color="E0E0E0"/>
              <w:bottom w:val="single" w:sz="8" w:space="0" w:color="AEAEAE"/>
              <w:right w:val="single" w:sz="8" w:space="0" w:color="E0E0E0"/>
            </w:tcBorders>
            <w:shd w:val="clear" w:color="auto" w:fill="F9F9FB"/>
          </w:tcPr>
          <w:p w14:paraId="6FB4EEBF"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19</w:t>
            </w:r>
          </w:p>
        </w:tc>
        <w:tc>
          <w:tcPr>
            <w:tcW w:w="976" w:type="dxa"/>
            <w:tcBorders>
              <w:top w:val="single" w:sz="8" w:space="0" w:color="152935"/>
              <w:left w:val="single" w:sz="8" w:space="0" w:color="E0E0E0"/>
              <w:bottom w:val="single" w:sz="8" w:space="0" w:color="AEAEAE"/>
              <w:right w:val="nil"/>
            </w:tcBorders>
            <w:shd w:val="clear" w:color="auto" w:fill="F9F9FB"/>
          </w:tcPr>
          <w:p w14:paraId="0B3806E8"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6.3%</w:t>
            </w:r>
          </w:p>
        </w:tc>
      </w:tr>
      <w:tr w:rsidR="00EE1720" w:rsidRPr="00961F1E" w14:paraId="18709415" w14:textId="77777777" w:rsidTr="00EE1720">
        <w:trPr>
          <w:gridAfter w:val="2"/>
          <w:wAfter w:w="151" w:type="dxa"/>
          <w:cantSplit/>
          <w:trHeight w:val="274"/>
        </w:trPr>
        <w:tc>
          <w:tcPr>
            <w:tcW w:w="1480" w:type="dxa"/>
            <w:vMerge/>
            <w:tcBorders>
              <w:top w:val="single" w:sz="8" w:space="0" w:color="152935"/>
              <w:left w:val="nil"/>
              <w:bottom w:val="single" w:sz="8" w:space="0" w:color="AEAEAE"/>
              <w:right w:val="nil"/>
            </w:tcBorders>
            <w:shd w:val="clear" w:color="auto" w:fill="E0E0E0"/>
          </w:tcPr>
          <w:p w14:paraId="2D90C8BC"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010205"/>
                <w:sz w:val="24"/>
                <w:szCs w:val="24"/>
                <w:lang w:val="es-ES_tradnl"/>
              </w:rPr>
            </w:pPr>
          </w:p>
        </w:tc>
        <w:tc>
          <w:tcPr>
            <w:tcW w:w="160" w:type="dxa"/>
            <w:tcBorders>
              <w:top w:val="single" w:sz="8" w:space="0" w:color="AEAEAE"/>
              <w:left w:val="nil"/>
              <w:bottom w:val="single" w:sz="8" w:space="0" w:color="AEAEAE"/>
              <w:right w:val="nil"/>
            </w:tcBorders>
            <w:shd w:val="clear" w:color="auto" w:fill="E0E0E0"/>
          </w:tcPr>
          <w:p w14:paraId="2671A1D9"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2</w:t>
            </w:r>
          </w:p>
        </w:tc>
        <w:tc>
          <w:tcPr>
            <w:tcW w:w="345" w:type="dxa"/>
            <w:tcBorders>
              <w:top w:val="single" w:sz="8" w:space="0" w:color="AEAEAE"/>
              <w:left w:val="nil"/>
              <w:bottom w:val="single" w:sz="8" w:space="0" w:color="AEAEAE"/>
              <w:right w:val="single" w:sz="8" w:space="0" w:color="E0E0E0"/>
            </w:tcBorders>
            <w:shd w:val="clear" w:color="auto" w:fill="F9F9FB"/>
          </w:tcPr>
          <w:p w14:paraId="705ADB98"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w:t>
            </w:r>
          </w:p>
        </w:tc>
        <w:tc>
          <w:tcPr>
            <w:tcW w:w="709" w:type="dxa"/>
            <w:tcBorders>
              <w:top w:val="single" w:sz="8" w:space="0" w:color="AEAEAE"/>
              <w:left w:val="single" w:sz="8" w:space="0" w:color="E0E0E0"/>
              <w:bottom w:val="single" w:sz="8" w:space="0" w:color="AEAEAE"/>
              <w:right w:val="nil"/>
            </w:tcBorders>
            <w:shd w:val="clear" w:color="auto" w:fill="F9F9FB"/>
          </w:tcPr>
          <w:p w14:paraId="68A74749"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29.4%</w:t>
            </w:r>
          </w:p>
        </w:tc>
        <w:tc>
          <w:tcPr>
            <w:tcW w:w="520" w:type="dxa"/>
            <w:tcBorders>
              <w:top w:val="single" w:sz="8" w:space="0" w:color="AEAEAE"/>
              <w:left w:val="single" w:sz="8" w:space="0" w:color="E0E0E0"/>
              <w:bottom w:val="single" w:sz="8" w:space="0" w:color="AEAEAE"/>
              <w:right w:val="single" w:sz="8" w:space="0" w:color="E0E0E0"/>
            </w:tcBorders>
            <w:shd w:val="clear" w:color="auto" w:fill="F9F9FB"/>
          </w:tcPr>
          <w:p w14:paraId="7466991A" w14:textId="77777777" w:rsidR="00EE1720" w:rsidRPr="00961F1E" w:rsidRDefault="00EE1720" w:rsidP="00EE1720">
            <w:pPr>
              <w:tabs>
                <w:tab w:val="right" w:pos="278"/>
              </w:tabs>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22</w:t>
            </w:r>
          </w:p>
        </w:tc>
        <w:tc>
          <w:tcPr>
            <w:tcW w:w="755" w:type="dxa"/>
            <w:tcBorders>
              <w:top w:val="single" w:sz="8" w:space="0" w:color="AEAEAE"/>
              <w:left w:val="single" w:sz="8" w:space="0" w:color="E0E0E0"/>
              <w:bottom w:val="single" w:sz="8" w:space="0" w:color="AEAEAE"/>
              <w:right w:val="nil"/>
            </w:tcBorders>
            <w:shd w:val="clear" w:color="auto" w:fill="F9F9FB"/>
          </w:tcPr>
          <w:p w14:paraId="1F0C75A1"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20.8%</w:t>
            </w:r>
          </w:p>
        </w:tc>
        <w:tc>
          <w:tcPr>
            <w:tcW w:w="426" w:type="dxa"/>
            <w:tcBorders>
              <w:top w:val="single" w:sz="8" w:space="0" w:color="AEAEAE"/>
              <w:left w:val="single" w:sz="8" w:space="0" w:color="E0E0E0"/>
              <w:bottom w:val="single" w:sz="8" w:space="0" w:color="AEAEAE"/>
              <w:right w:val="single" w:sz="8" w:space="0" w:color="E0E0E0"/>
            </w:tcBorders>
            <w:shd w:val="clear" w:color="auto" w:fill="F9F9FB"/>
          </w:tcPr>
          <w:p w14:paraId="3C096CA4"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w:t>
            </w:r>
          </w:p>
        </w:tc>
        <w:tc>
          <w:tcPr>
            <w:tcW w:w="749" w:type="dxa"/>
            <w:tcBorders>
              <w:top w:val="single" w:sz="8" w:space="0" w:color="AEAEAE"/>
              <w:left w:val="single" w:sz="8" w:space="0" w:color="E0E0E0"/>
              <w:bottom w:val="single" w:sz="8" w:space="0" w:color="AEAEAE"/>
              <w:right w:val="nil"/>
            </w:tcBorders>
            <w:shd w:val="clear" w:color="auto" w:fill="F9F9FB"/>
          </w:tcPr>
          <w:p w14:paraId="5099B089"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21.7%</w:t>
            </w:r>
          </w:p>
        </w:tc>
        <w:tc>
          <w:tcPr>
            <w:tcW w:w="376" w:type="dxa"/>
            <w:gridSpan w:val="2"/>
            <w:tcBorders>
              <w:top w:val="single" w:sz="8" w:space="0" w:color="AEAEAE"/>
              <w:left w:val="single" w:sz="8" w:space="0" w:color="E0E0E0"/>
              <w:bottom w:val="single" w:sz="8" w:space="0" w:color="AEAEAE"/>
              <w:right w:val="single" w:sz="8" w:space="0" w:color="E0E0E0"/>
            </w:tcBorders>
            <w:shd w:val="clear" w:color="auto" w:fill="F9F9FB"/>
          </w:tcPr>
          <w:p w14:paraId="33165342"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6</w:t>
            </w:r>
          </w:p>
        </w:tc>
        <w:tc>
          <w:tcPr>
            <w:tcW w:w="717" w:type="dxa"/>
            <w:tcBorders>
              <w:top w:val="single" w:sz="8" w:space="0" w:color="AEAEAE"/>
              <w:left w:val="single" w:sz="8" w:space="0" w:color="E0E0E0"/>
              <w:bottom w:val="single" w:sz="8" w:space="0" w:color="AEAEAE"/>
              <w:right w:val="nil"/>
            </w:tcBorders>
            <w:shd w:val="clear" w:color="auto" w:fill="F9F9FB"/>
          </w:tcPr>
          <w:p w14:paraId="7A84DC7F"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11.8%</w:t>
            </w:r>
          </w:p>
        </w:tc>
        <w:tc>
          <w:tcPr>
            <w:tcW w:w="410" w:type="dxa"/>
            <w:gridSpan w:val="2"/>
            <w:tcBorders>
              <w:top w:val="single" w:sz="8" w:space="0" w:color="AEAEAE"/>
              <w:left w:val="single" w:sz="8" w:space="0" w:color="E0E0E0"/>
              <w:bottom w:val="single" w:sz="8" w:space="0" w:color="AEAEAE"/>
              <w:right w:val="single" w:sz="8" w:space="0" w:color="E0E0E0"/>
            </w:tcBorders>
            <w:shd w:val="clear" w:color="auto" w:fill="F9F9FB"/>
          </w:tcPr>
          <w:p w14:paraId="560BE5F4"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17</w:t>
            </w:r>
          </w:p>
        </w:tc>
        <w:tc>
          <w:tcPr>
            <w:tcW w:w="724" w:type="dxa"/>
            <w:tcBorders>
              <w:top w:val="single" w:sz="8" w:space="0" w:color="AEAEAE"/>
              <w:left w:val="single" w:sz="8" w:space="0" w:color="E0E0E0"/>
              <w:bottom w:val="single" w:sz="8" w:space="0" w:color="AEAEAE"/>
              <w:right w:val="nil"/>
            </w:tcBorders>
            <w:shd w:val="clear" w:color="auto" w:fill="F9F9FB"/>
          </w:tcPr>
          <w:p w14:paraId="2181982F"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16.5%</w:t>
            </w:r>
          </w:p>
        </w:tc>
        <w:tc>
          <w:tcPr>
            <w:tcW w:w="426" w:type="dxa"/>
            <w:gridSpan w:val="2"/>
            <w:tcBorders>
              <w:top w:val="single" w:sz="8" w:space="0" w:color="AEAEAE"/>
              <w:left w:val="single" w:sz="8" w:space="0" w:color="E0E0E0"/>
              <w:bottom w:val="single" w:sz="8" w:space="0" w:color="AEAEAE"/>
              <w:right w:val="single" w:sz="8" w:space="0" w:color="E0E0E0"/>
            </w:tcBorders>
            <w:shd w:val="clear" w:color="auto" w:fill="F9F9FB"/>
          </w:tcPr>
          <w:p w14:paraId="03B8150D"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55</w:t>
            </w:r>
          </w:p>
        </w:tc>
        <w:tc>
          <w:tcPr>
            <w:tcW w:w="976" w:type="dxa"/>
            <w:tcBorders>
              <w:top w:val="single" w:sz="8" w:space="0" w:color="AEAEAE"/>
              <w:left w:val="single" w:sz="8" w:space="0" w:color="E0E0E0"/>
              <w:bottom w:val="single" w:sz="8" w:space="0" w:color="AEAEAE"/>
              <w:right w:val="nil"/>
            </w:tcBorders>
            <w:shd w:val="clear" w:color="auto" w:fill="F9F9FB"/>
          </w:tcPr>
          <w:p w14:paraId="480C3C42"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18.3%</w:t>
            </w:r>
          </w:p>
        </w:tc>
      </w:tr>
      <w:tr w:rsidR="00EE1720" w:rsidRPr="00961F1E" w14:paraId="1CE4E1B4" w14:textId="77777777" w:rsidTr="00EE1720">
        <w:trPr>
          <w:gridAfter w:val="2"/>
          <w:wAfter w:w="151" w:type="dxa"/>
          <w:cantSplit/>
          <w:trHeight w:val="287"/>
        </w:trPr>
        <w:tc>
          <w:tcPr>
            <w:tcW w:w="1480" w:type="dxa"/>
            <w:vMerge/>
            <w:tcBorders>
              <w:top w:val="single" w:sz="8" w:space="0" w:color="152935"/>
              <w:left w:val="nil"/>
              <w:bottom w:val="single" w:sz="8" w:space="0" w:color="AEAEAE"/>
              <w:right w:val="nil"/>
            </w:tcBorders>
            <w:shd w:val="clear" w:color="auto" w:fill="E0E0E0"/>
          </w:tcPr>
          <w:p w14:paraId="31EDB6E2"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010205"/>
                <w:sz w:val="24"/>
                <w:szCs w:val="24"/>
                <w:lang w:val="es-ES_tradnl"/>
              </w:rPr>
            </w:pPr>
          </w:p>
        </w:tc>
        <w:tc>
          <w:tcPr>
            <w:tcW w:w="160" w:type="dxa"/>
            <w:tcBorders>
              <w:top w:val="single" w:sz="8" w:space="0" w:color="AEAEAE"/>
              <w:left w:val="nil"/>
              <w:bottom w:val="single" w:sz="8" w:space="0" w:color="AEAEAE"/>
              <w:right w:val="nil"/>
            </w:tcBorders>
            <w:shd w:val="clear" w:color="auto" w:fill="E0E0E0"/>
          </w:tcPr>
          <w:p w14:paraId="078DB9FF"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3</w:t>
            </w:r>
          </w:p>
        </w:tc>
        <w:tc>
          <w:tcPr>
            <w:tcW w:w="345" w:type="dxa"/>
            <w:tcBorders>
              <w:top w:val="single" w:sz="8" w:space="0" w:color="AEAEAE"/>
              <w:left w:val="nil"/>
              <w:bottom w:val="single" w:sz="8" w:space="0" w:color="AEAEAE"/>
              <w:right w:val="single" w:sz="8" w:space="0" w:color="E0E0E0"/>
            </w:tcBorders>
            <w:shd w:val="clear" w:color="auto" w:fill="F9F9FB"/>
          </w:tcPr>
          <w:p w14:paraId="63252076"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w:t>
            </w:r>
          </w:p>
        </w:tc>
        <w:tc>
          <w:tcPr>
            <w:tcW w:w="709" w:type="dxa"/>
            <w:tcBorders>
              <w:top w:val="single" w:sz="8" w:space="0" w:color="AEAEAE"/>
              <w:left w:val="single" w:sz="8" w:space="0" w:color="E0E0E0"/>
              <w:bottom w:val="single" w:sz="8" w:space="0" w:color="AEAEAE"/>
              <w:right w:val="nil"/>
            </w:tcBorders>
            <w:shd w:val="clear" w:color="auto" w:fill="F9F9FB"/>
          </w:tcPr>
          <w:p w14:paraId="225B2AE2"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23.5%</w:t>
            </w:r>
          </w:p>
        </w:tc>
        <w:tc>
          <w:tcPr>
            <w:tcW w:w="520" w:type="dxa"/>
            <w:tcBorders>
              <w:top w:val="single" w:sz="8" w:space="0" w:color="AEAEAE"/>
              <w:left w:val="single" w:sz="8" w:space="0" w:color="E0E0E0"/>
              <w:bottom w:val="single" w:sz="8" w:space="0" w:color="AEAEAE"/>
              <w:right w:val="single" w:sz="8" w:space="0" w:color="E0E0E0"/>
            </w:tcBorders>
            <w:shd w:val="clear" w:color="auto" w:fill="F9F9FB"/>
          </w:tcPr>
          <w:p w14:paraId="1E88D5AD" w14:textId="77777777" w:rsidR="00EE1720" w:rsidRPr="00961F1E" w:rsidRDefault="00EE1720" w:rsidP="00EE1720">
            <w:pPr>
              <w:tabs>
                <w:tab w:val="right" w:pos="278"/>
              </w:tabs>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41</w:t>
            </w:r>
          </w:p>
        </w:tc>
        <w:tc>
          <w:tcPr>
            <w:tcW w:w="755" w:type="dxa"/>
            <w:tcBorders>
              <w:top w:val="single" w:sz="8" w:space="0" w:color="AEAEAE"/>
              <w:left w:val="single" w:sz="8" w:space="0" w:color="E0E0E0"/>
              <w:bottom w:val="single" w:sz="8" w:space="0" w:color="AEAEAE"/>
              <w:right w:val="nil"/>
            </w:tcBorders>
            <w:shd w:val="clear" w:color="auto" w:fill="F9F9FB"/>
          </w:tcPr>
          <w:p w14:paraId="027A22D2"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38.7%</w:t>
            </w:r>
          </w:p>
        </w:tc>
        <w:tc>
          <w:tcPr>
            <w:tcW w:w="426" w:type="dxa"/>
            <w:tcBorders>
              <w:top w:val="single" w:sz="8" w:space="0" w:color="AEAEAE"/>
              <w:left w:val="single" w:sz="8" w:space="0" w:color="E0E0E0"/>
              <w:bottom w:val="single" w:sz="8" w:space="0" w:color="AEAEAE"/>
              <w:right w:val="single" w:sz="8" w:space="0" w:color="E0E0E0"/>
            </w:tcBorders>
            <w:shd w:val="clear" w:color="auto" w:fill="F9F9FB"/>
          </w:tcPr>
          <w:p w14:paraId="22968505"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6</w:t>
            </w:r>
          </w:p>
        </w:tc>
        <w:tc>
          <w:tcPr>
            <w:tcW w:w="749" w:type="dxa"/>
            <w:tcBorders>
              <w:top w:val="single" w:sz="8" w:space="0" w:color="AEAEAE"/>
              <w:left w:val="single" w:sz="8" w:space="0" w:color="E0E0E0"/>
              <w:bottom w:val="single" w:sz="8" w:space="0" w:color="AEAEAE"/>
              <w:right w:val="nil"/>
            </w:tcBorders>
            <w:shd w:val="clear" w:color="auto" w:fill="F9F9FB"/>
          </w:tcPr>
          <w:p w14:paraId="0379C32D"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26.1%</w:t>
            </w:r>
          </w:p>
        </w:tc>
        <w:tc>
          <w:tcPr>
            <w:tcW w:w="376" w:type="dxa"/>
            <w:gridSpan w:val="2"/>
            <w:tcBorders>
              <w:top w:val="single" w:sz="8" w:space="0" w:color="AEAEAE"/>
              <w:left w:val="single" w:sz="8" w:space="0" w:color="E0E0E0"/>
              <w:bottom w:val="single" w:sz="8" w:space="0" w:color="AEAEAE"/>
              <w:right w:val="single" w:sz="8" w:space="0" w:color="E0E0E0"/>
            </w:tcBorders>
            <w:shd w:val="clear" w:color="auto" w:fill="F9F9FB"/>
          </w:tcPr>
          <w:p w14:paraId="71413BDC"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17</w:t>
            </w:r>
          </w:p>
        </w:tc>
        <w:tc>
          <w:tcPr>
            <w:tcW w:w="717" w:type="dxa"/>
            <w:tcBorders>
              <w:top w:val="single" w:sz="8" w:space="0" w:color="AEAEAE"/>
              <w:left w:val="single" w:sz="8" w:space="0" w:color="E0E0E0"/>
              <w:bottom w:val="single" w:sz="8" w:space="0" w:color="AEAEAE"/>
              <w:right w:val="nil"/>
            </w:tcBorders>
            <w:shd w:val="clear" w:color="auto" w:fill="F9F9FB"/>
          </w:tcPr>
          <w:p w14:paraId="6EA24EB2"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33.3%</w:t>
            </w:r>
          </w:p>
        </w:tc>
        <w:tc>
          <w:tcPr>
            <w:tcW w:w="410" w:type="dxa"/>
            <w:gridSpan w:val="2"/>
            <w:tcBorders>
              <w:top w:val="single" w:sz="8" w:space="0" w:color="AEAEAE"/>
              <w:left w:val="single" w:sz="8" w:space="0" w:color="E0E0E0"/>
              <w:bottom w:val="single" w:sz="8" w:space="0" w:color="AEAEAE"/>
              <w:right w:val="single" w:sz="8" w:space="0" w:color="E0E0E0"/>
            </w:tcBorders>
            <w:shd w:val="clear" w:color="auto" w:fill="F9F9FB"/>
          </w:tcPr>
          <w:p w14:paraId="63B1F288"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31</w:t>
            </w:r>
          </w:p>
        </w:tc>
        <w:tc>
          <w:tcPr>
            <w:tcW w:w="724" w:type="dxa"/>
            <w:tcBorders>
              <w:top w:val="single" w:sz="8" w:space="0" w:color="AEAEAE"/>
              <w:left w:val="single" w:sz="8" w:space="0" w:color="E0E0E0"/>
              <w:bottom w:val="single" w:sz="8" w:space="0" w:color="AEAEAE"/>
              <w:right w:val="nil"/>
            </w:tcBorders>
            <w:shd w:val="clear" w:color="auto" w:fill="F9F9FB"/>
          </w:tcPr>
          <w:p w14:paraId="3CB22C97"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30.1%</w:t>
            </w:r>
          </w:p>
        </w:tc>
        <w:tc>
          <w:tcPr>
            <w:tcW w:w="426" w:type="dxa"/>
            <w:gridSpan w:val="2"/>
            <w:tcBorders>
              <w:top w:val="single" w:sz="8" w:space="0" w:color="AEAEAE"/>
              <w:left w:val="single" w:sz="8" w:space="0" w:color="E0E0E0"/>
              <w:bottom w:val="single" w:sz="8" w:space="0" w:color="AEAEAE"/>
              <w:right w:val="single" w:sz="8" w:space="0" w:color="E0E0E0"/>
            </w:tcBorders>
            <w:shd w:val="clear" w:color="auto" w:fill="F9F9FB"/>
          </w:tcPr>
          <w:p w14:paraId="1A6566E3"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99</w:t>
            </w:r>
          </w:p>
        </w:tc>
        <w:tc>
          <w:tcPr>
            <w:tcW w:w="976" w:type="dxa"/>
            <w:tcBorders>
              <w:top w:val="single" w:sz="8" w:space="0" w:color="AEAEAE"/>
              <w:left w:val="single" w:sz="8" w:space="0" w:color="E0E0E0"/>
              <w:bottom w:val="single" w:sz="8" w:space="0" w:color="AEAEAE"/>
              <w:right w:val="nil"/>
            </w:tcBorders>
            <w:shd w:val="clear" w:color="auto" w:fill="F9F9FB"/>
          </w:tcPr>
          <w:p w14:paraId="3F28D7A0"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33.0%</w:t>
            </w:r>
          </w:p>
        </w:tc>
      </w:tr>
      <w:tr w:rsidR="00EE1720" w:rsidRPr="00961F1E" w14:paraId="41A02292" w14:textId="77777777" w:rsidTr="00EE1720">
        <w:trPr>
          <w:gridAfter w:val="2"/>
          <w:wAfter w:w="151" w:type="dxa"/>
          <w:cantSplit/>
          <w:trHeight w:val="287"/>
        </w:trPr>
        <w:tc>
          <w:tcPr>
            <w:tcW w:w="1480" w:type="dxa"/>
            <w:vMerge/>
            <w:tcBorders>
              <w:top w:val="single" w:sz="8" w:space="0" w:color="152935"/>
              <w:left w:val="nil"/>
              <w:bottom w:val="single" w:sz="8" w:space="0" w:color="AEAEAE"/>
              <w:right w:val="nil"/>
            </w:tcBorders>
            <w:shd w:val="clear" w:color="auto" w:fill="E0E0E0"/>
          </w:tcPr>
          <w:p w14:paraId="13B3824C"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010205"/>
                <w:sz w:val="24"/>
                <w:szCs w:val="24"/>
                <w:lang w:val="es-ES_tradnl"/>
              </w:rPr>
            </w:pPr>
          </w:p>
        </w:tc>
        <w:tc>
          <w:tcPr>
            <w:tcW w:w="160" w:type="dxa"/>
            <w:tcBorders>
              <w:top w:val="single" w:sz="8" w:space="0" w:color="AEAEAE"/>
              <w:left w:val="nil"/>
              <w:bottom w:val="single" w:sz="8" w:space="0" w:color="AEAEAE"/>
              <w:right w:val="nil"/>
            </w:tcBorders>
            <w:shd w:val="clear" w:color="auto" w:fill="E0E0E0"/>
          </w:tcPr>
          <w:p w14:paraId="689A5128"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4</w:t>
            </w:r>
          </w:p>
        </w:tc>
        <w:tc>
          <w:tcPr>
            <w:tcW w:w="345" w:type="dxa"/>
            <w:tcBorders>
              <w:top w:val="single" w:sz="8" w:space="0" w:color="AEAEAE"/>
              <w:left w:val="nil"/>
              <w:bottom w:val="single" w:sz="8" w:space="0" w:color="AEAEAE"/>
              <w:right w:val="single" w:sz="8" w:space="0" w:color="E0E0E0"/>
            </w:tcBorders>
            <w:shd w:val="clear" w:color="auto" w:fill="F9F9FB"/>
          </w:tcPr>
          <w:p w14:paraId="03286A8A"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w:t>
            </w:r>
          </w:p>
        </w:tc>
        <w:tc>
          <w:tcPr>
            <w:tcW w:w="709" w:type="dxa"/>
            <w:tcBorders>
              <w:top w:val="single" w:sz="8" w:space="0" w:color="AEAEAE"/>
              <w:left w:val="single" w:sz="8" w:space="0" w:color="E0E0E0"/>
              <w:bottom w:val="single" w:sz="8" w:space="0" w:color="AEAEAE"/>
              <w:right w:val="nil"/>
            </w:tcBorders>
            <w:shd w:val="clear" w:color="auto" w:fill="F9F9FB"/>
          </w:tcPr>
          <w:p w14:paraId="408BDF0A"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11.8%</w:t>
            </w:r>
          </w:p>
        </w:tc>
        <w:tc>
          <w:tcPr>
            <w:tcW w:w="520" w:type="dxa"/>
            <w:tcBorders>
              <w:top w:val="single" w:sz="8" w:space="0" w:color="AEAEAE"/>
              <w:left w:val="single" w:sz="8" w:space="0" w:color="E0E0E0"/>
              <w:bottom w:val="single" w:sz="8" w:space="0" w:color="AEAEAE"/>
              <w:right w:val="single" w:sz="8" w:space="0" w:color="E0E0E0"/>
            </w:tcBorders>
            <w:shd w:val="clear" w:color="auto" w:fill="F9F9FB"/>
          </w:tcPr>
          <w:p w14:paraId="50F8513C"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27</w:t>
            </w:r>
          </w:p>
        </w:tc>
        <w:tc>
          <w:tcPr>
            <w:tcW w:w="755" w:type="dxa"/>
            <w:tcBorders>
              <w:top w:val="single" w:sz="8" w:space="0" w:color="AEAEAE"/>
              <w:left w:val="single" w:sz="8" w:space="0" w:color="E0E0E0"/>
              <w:bottom w:val="single" w:sz="8" w:space="0" w:color="AEAEAE"/>
              <w:right w:val="nil"/>
            </w:tcBorders>
            <w:shd w:val="clear" w:color="auto" w:fill="F9F9FB"/>
          </w:tcPr>
          <w:p w14:paraId="61514A07"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25.5%</w:t>
            </w:r>
          </w:p>
        </w:tc>
        <w:tc>
          <w:tcPr>
            <w:tcW w:w="426" w:type="dxa"/>
            <w:tcBorders>
              <w:top w:val="single" w:sz="8" w:space="0" w:color="AEAEAE"/>
              <w:left w:val="single" w:sz="8" w:space="0" w:color="E0E0E0"/>
              <w:bottom w:val="single" w:sz="8" w:space="0" w:color="AEAEAE"/>
              <w:right w:val="single" w:sz="8" w:space="0" w:color="E0E0E0"/>
            </w:tcBorders>
            <w:shd w:val="clear" w:color="auto" w:fill="F9F9FB"/>
          </w:tcPr>
          <w:p w14:paraId="0691E994"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w:t>
            </w:r>
          </w:p>
        </w:tc>
        <w:tc>
          <w:tcPr>
            <w:tcW w:w="749" w:type="dxa"/>
            <w:tcBorders>
              <w:top w:val="single" w:sz="8" w:space="0" w:color="AEAEAE"/>
              <w:left w:val="single" w:sz="8" w:space="0" w:color="E0E0E0"/>
              <w:bottom w:val="single" w:sz="8" w:space="0" w:color="AEAEAE"/>
              <w:right w:val="nil"/>
            </w:tcBorders>
            <w:shd w:val="clear" w:color="auto" w:fill="F9F9FB"/>
          </w:tcPr>
          <w:p w14:paraId="26BA8FFC"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4.3%</w:t>
            </w:r>
          </w:p>
        </w:tc>
        <w:tc>
          <w:tcPr>
            <w:tcW w:w="376" w:type="dxa"/>
            <w:gridSpan w:val="2"/>
            <w:tcBorders>
              <w:top w:val="single" w:sz="8" w:space="0" w:color="AEAEAE"/>
              <w:left w:val="single" w:sz="8" w:space="0" w:color="E0E0E0"/>
              <w:bottom w:val="single" w:sz="8" w:space="0" w:color="AEAEAE"/>
              <w:right w:val="single" w:sz="8" w:space="0" w:color="E0E0E0"/>
            </w:tcBorders>
            <w:shd w:val="clear" w:color="auto" w:fill="F9F9FB"/>
          </w:tcPr>
          <w:p w14:paraId="5E327962"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18</w:t>
            </w:r>
          </w:p>
        </w:tc>
        <w:tc>
          <w:tcPr>
            <w:tcW w:w="717" w:type="dxa"/>
            <w:tcBorders>
              <w:top w:val="single" w:sz="8" w:space="0" w:color="AEAEAE"/>
              <w:left w:val="single" w:sz="8" w:space="0" w:color="E0E0E0"/>
              <w:bottom w:val="single" w:sz="8" w:space="0" w:color="AEAEAE"/>
              <w:right w:val="nil"/>
            </w:tcBorders>
            <w:shd w:val="clear" w:color="auto" w:fill="F9F9FB"/>
          </w:tcPr>
          <w:p w14:paraId="51677F57"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35.3%</w:t>
            </w:r>
          </w:p>
        </w:tc>
        <w:tc>
          <w:tcPr>
            <w:tcW w:w="410" w:type="dxa"/>
            <w:gridSpan w:val="2"/>
            <w:tcBorders>
              <w:top w:val="single" w:sz="8" w:space="0" w:color="AEAEAE"/>
              <w:left w:val="single" w:sz="8" w:space="0" w:color="E0E0E0"/>
              <w:bottom w:val="single" w:sz="8" w:space="0" w:color="AEAEAE"/>
              <w:right w:val="single" w:sz="8" w:space="0" w:color="E0E0E0"/>
            </w:tcBorders>
            <w:shd w:val="clear" w:color="auto" w:fill="F9F9FB"/>
          </w:tcPr>
          <w:p w14:paraId="0A8D052D"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29</w:t>
            </w:r>
          </w:p>
        </w:tc>
        <w:tc>
          <w:tcPr>
            <w:tcW w:w="724" w:type="dxa"/>
            <w:tcBorders>
              <w:top w:val="single" w:sz="8" w:space="0" w:color="AEAEAE"/>
              <w:left w:val="single" w:sz="8" w:space="0" w:color="E0E0E0"/>
              <w:bottom w:val="single" w:sz="8" w:space="0" w:color="AEAEAE"/>
              <w:right w:val="nil"/>
            </w:tcBorders>
            <w:shd w:val="clear" w:color="auto" w:fill="F9F9FB"/>
          </w:tcPr>
          <w:p w14:paraId="5F0C3748"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28.2%</w:t>
            </w:r>
          </w:p>
        </w:tc>
        <w:tc>
          <w:tcPr>
            <w:tcW w:w="426" w:type="dxa"/>
            <w:gridSpan w:val="2"/>
            <w:tcBorders>
              <w:top w:val="single" w:sz="8" w:space="0" w:color="AEAEAE"/>
              <w:left w:val="single" w:sz="8" w:space="0" w:color="E0E0E0"/>
              <w:bottom w:val="single" w:sz="8" w:space="0" w:color="AEAEAE"/>
              <w:right w:val="single" w:sz="8" w:space="0" w:color="E0E0E0"/>
            </w:tcBorders>
            <w:shd w:val="clear" w:color="auto" w:fill="F9F9FB"/>
          </w:tcPr>
          <w:p w14:paraId="72B1BE3D" w14:textId="77777777" w:rsidR="00EE1720" w:rsidRPr="00961F1E" w:rsidRDefault="00EE1720" w:rsidP="00EE1720">
            <w:pPr>
              <w:tabs>
                <w:tab w:val="left" w:pos="165"/>
                <w:tab w:val="right" w:pos="282"/>
              </w:tabs>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77</w:t>
            </w:r>
          </w:p>
        </w:tc>
        <w:tc>
          <w:tcPr>
            <w:tcW w:w="976" w:type="dxa"/>
            <w:tcBorders>
              <w:top w:val="single" w:sz="8" w:space="0" w:color="AEAEAE"/>
              <w:left w:val="single" w:sz="8" w:space="0" w:color="E0E0E0"/>
              <w:bottom w:val="single" w:sz="8" w:space="0" w:color="AEAEAE"/>
              <w:right w:val="nil"/>
            </w:tcBorders>
            <w:shd w:val="clear" w:color="auto" w:fill="F9F9FB"/>
          </w:tcPr>
          <w:p w14:paraId="27DC1862" w14:textId="77777777" w:rsidR="00EE1720" w:rsidRPr="00961F1E" w:rsidRDefault="00EE1720" w:rsidP="00EE1720">
            <w:pPr>
              <w:tabs>
                <w:tab w:val="center" w:pos="406"/>
                <w:tab w:val="right" w:pos="771"/>
              </w:tabs>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25.7%</w:t>
            </w:r>
          </w:p>
        </w:tc>
      </w:tr>
      <w:tr w:rsidR="00EE1720" w:rsidRPr="00961F1E" w14:paraId="3AA9E6DA" w14:textId="77777777" w:rsidTr="00EE1720">
        <w:trPr>
          <w:gridAfter w:val="2"/>
          <w:wAfter w:w="151" w:type="dxa"/>
          <w:cantSplit/>
          <w:trHeight w:val="599"/>
        </w:trPr>
        <w:tc>
          <w:tcPr>
            <w:tcW w:w="1480" w:type="dxa"/>
            <w:vMerge/>
            <w:tcBorders>
              <w:top w:val="single" w:sz="8" w:space="0" w:color="152935"/>
              <w:left w:val="nil"/>
              <w:bottom w:val="single" w:sz="8" w:space="0" w:color="AEAEAE"/>
              <w:right w:val="nil"/>
            </w:tcBorders>
            <w:shd w:val="clear" w:color="auto" w:fill="E0E0E0"/>
          </w:tcPr>
          <w:p w14:paraId="375B1301" w14:textId="77777777" w:rsidR="00EE1720" w:rsidRPr="00961F1E" w:rsidRDefault="00EE1720" w:rsidP="00EE1720">
            <w:pPr>
              <w:autoSpaceDE w:val="0"/>
              <w:autoSpaceDN w:val="0"/>
              <w:adjustRightInd w:val="0"/>
              <w:spacing w:after="0" w:line="240" w:lineRule="auto"/>
              <w:rPr>
                <w:rFonts w:ascii="Times New Roman" w:hAnsi="Times New Roman" w:cs="Times New Roman"/>
                <w:color w:val="010205"/>
                <w:sz w:val="24"/>
                <w:szCs w:val="24"/>
                <w:lang w:val="es-ES_tradnl"/>
              </w:rPr>
            </w:pPr>
          </w:p>
        </w:tc>
        <w:tc>
          <w:tcPr>
            <w:tcW w:w="160" w:type="dxa"/>
            <w:tcBorders>
              <w:top w:val="single" w:sz="8" w:space="0" w:color="AEAEAE"/>
              <w:left w:val="nil"/>
              <w:bottom w:val="single" w:sz="8" w:space="0" w:color="AEAEAE"/>
              <w:right w:val="nil"/>
            </w:tcBorders>
            <w:shd w:val="clear" w:color="auto" w:fill="E0E0E0"/>
          </w:tcPr>
          <w:p w14:paraId="3BF4F0A5"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5</w:t>
            </w:r>
          </w:p>
        </w:tc>
        <w:tc>
          <w:tcPr>
            <w:tcW w:w="345" w:type="dxa"/>
            <w:tcBorders>
              <w:top w:val="single" w:sz="8" w:space="0" w:color="AEAEAE"/>
              <w:left w:val="nil"/>
              <w:bottom w:val="single" w:sz="8" w:space="0" w:color="AEAEAE"/>
              <w:right w:val="single" w:sz="8" w:space="0" w:color="E0E0E0"/>
            </w:tcBorders>
            <w:shd w:val="clear" w:color="auto" w:fill="F9F9FB"/>
          </w:tcPr>
          <w:p w14:paraId="3EC0B745"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w:t>
            </w:r>
          </w:p>
        </w:tc>
        <w:tc>
          <w:tcPr>
            <w:tcW w:w="709" w:type="dxa"/>
            <w:tcBorders>
              <w:top w:val="single" w:sz="8" w:space="0" w:color="AEAEAE"/>
              <w:left w:val="single" w:sz="8" w:space="0" w:color="E0E0E0"/>
              <w:bottom w:val="single" w:sz="8" w:space="0" w:color="AEAEAE"/>
              <w:right w:val="nil"/>
            </w:tcBorders>
            <w:shd w:val="clear" w:color="auto" w:fill="F9F9FB"/>
          </w:tcPr>
          <w:p w14:paraId="024396EE"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5.9%</w:t>
            </w:r>
          </w:p>
        </w:tc>
        <w:tc>
          <w:tcPr>
            <w:tcW w:w="520" w:type="dxa"/>
            <w:tcBorders>
              <w:top w:val="single" w:sz="8" w:space="0" w:color="AEAEAE"/>
              <w:left w:val="single" w:sz="8" w:space="0" w:color="E0E0E0"/>
              <w:bottom w:val="single" w:sz="8" w:space="0" w:color="AEAEAE"/>
              <w:right w:val="single" w:sz="8" w:space="0" w:color="E0E0E0"/>
            </w:tcBorders>
            <w:shd w:val="clear" w:color="auto" w:fill="F9F9FB"/>
          </w:tcPr>
          <w:p w14:paraId="7601D929"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11</w:t>
            </w:r>
          </w:p>
        </w:tc>
        <w:tc>
          <w:tcPr>
            <w:tcW w:w="755" w:type="dxa"/>
            <w:tcBorders>
              <w:top w:val="single" w:sz="8" w:space="0" w:color="AEAEAE"/>
              <w:left w:val="single" w:sz="8" w:space="0" w:color="E0E0E0"/>
              <w:bottom w:val="single" w:sz="8" w:space="0" w:color="AEAEAE"/>
              <w:right w:val="nil"/>
            </w:tcBorders>
            <w:shd w:val="clear" w:color="auto" w:fill="F9F9FB"/>
          </w:tcPr>
          <w:p w14:paraId="3FF4FCA6"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10.4%</w:t>
            </w:r>
          </w:p>
        </w:tc>
        <w:tc>
          <w:tcPr>
            <w:tcW w:w="426" w:type="dxa"/>
            <w:tcBorders>
              <w:top w:val="single" w:sz="8" w:space="0" w:color="AEAEAE"/>
              <w:left w:val="single" w:sz="8" w:space="0" w:color="E0E0E0"/>
              <w:bottom w:val="single" w:sz="8" w:space="0" w:color="AEAEAE"/>
              <w:right w:val="single" w:sz="8" w:space="0" w:color="E0E0E0"/>
            </w:tcBorders>
            <w:shd w:val="clear" w:color="auto" w:fill="F9F9FB"/>
          </w:tcPr>
          <w:p w14:paraId="348D355C"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7</w:t>
            </w:r>
          </w:p>
        </w:tc>
        <w:tc>
          <w:tcPr>
            <w:tcW w:w="749" w:type="dxa"/>
            <w:tcBorders>
              <w:top w:val="single" w:sz="8" w:space="0" w:color="AEAEAE"/>
              <w:left w:val="single" w:sz="8" w:space="0" w:color="E0E0E0"/>
              <w:bottom w:val="single" w:sz="8" w:space="0" w:color="AEAEAE"/>
              <w:right w:val="nil"/>
            </w:tcBorders>
            <w:shd w:val="clear" w:color="auto" w:fill="F9F9FB"/>
          </w:tcPr>
          <w:p w14:paraId="2844E816"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30.4%</w:t>
            </w:r>
          </w:p>
        </w:tc>
        <w:tc>
          <w:tcPr>
            <w:tcW w:w="376" w:type="dxa"/>
            <w:gridSpan w:val="2"/>
            <w:tcBorders>
              <w:top w:val="single" w:sz="8" w:space="0" w:color="AEAEAE"/>
              <w:left w:val="single" w:sz="8" w:space="0" w:color="E0E0E0"/>
              <w:bottom w:val="single" w:sz="8" w:space="0" w:color="AEAEAE"/>
              <w:right w:val="single" w:sz="8" w:space="0" w:color="E0E0E0"/>
            </w:tcBorders>
            <w:shd w:val="clear" w:color="auto" w:fill="F9F9FB"/>
          </w:tcPr>
          <w:p w14:paraId="7688496A"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w:t>
            </w:r>
          </w:p>
        </w:tc>
        <w:tc>
          <w:tcPr>
            <w:tcW w:w="717" w:type="dxa"/>
            <w:tcBorders>
              <w:top w:val="single" w:sz="8" w:space="0" w:color="AEAEAE"/>
              <w:left w:val="single" w:sz="8" w:space="0" w:color="E0E0E0"/>
              <w:bottom w:val="single" w:sz="8" w:space="0" w:color="AEAEAE"/>
              <w:right w:val="nil"/>
            </w:tcBorders>
            <w:shd w:val="clear" w:color="auto" w:fill="F9F9FB"/>
          </w:tcPr>
          <w:p w14:paraId="657554E7"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19.6%</w:t>
            </w:r>
          </w:p>
        </w:tc>
        <w:tc>
          <w:tcPr>
            <w:tcW w:w="410" w:type="dxa"/>
            <w:gridSpan w:val="2"/>
            <w:tcBorders>
              <w:top w:val="single" w:sz="8" w:space="0" w:color="AEAEAE"/>
              <w:left w:val="single" w:sz="8" w:space="0" w:color="E0E0E0"/>
              <w:bottom w:val="single" w:sz="8" w:space="0" w:color="AEAEAE"/>
              <w:right w:val="single" w:sz="8" w:space="0" w:color="E0E0E0"/>
            </w:tcBorders>
            <w:shd w:val="clear" w:color="auto" w:fill="F9F9FB"/>
          </w:tcPr>
          <w:p w14:paraId="61470340"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21</w:t>
            </w:r>
          </w:p>
        </w:tc>
        <w:tc>
          <w:tcPr>
            <w:tcW w:w="724" w:type="dxa"/>
            <w:tcBorders>
              <w:top w:val="single" w:sz="8" w:space="0" w:color="AEAEAE"/>
              <w:left w:val="single" w:sz="8" w:space="0" w:color="E0E0E0"/>
              <w:bottom w:val="single" w:sz="8" w:space="0" w:color="AEAEAE"/>
              <w:right w:val="nil"/>
            </w:tcBorders>
            <w:shd w:val="clear" w:color="auto" w:fill="F9F9FB"/>
          </w:tcPr>
          <w:p w14:paraId="7C548636"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20.4%</w:t>
            </w:r>
          </w:p>
        </w:tc>
        <w:tc>
          <w:tcPr>
            <w:tcW w:w="426" w:type="dxa"/>
            <w:gridSpan w:val="2"/>
            <w:tcBorders>
              <w:top w:val="single" w:sz="8" w:space="0" w:color="AEAEAE"/>
              <w:left w:val="single" w:sz="8" w:space="0" w:color="E0E0E0"/>
              <w:bottom w:val="single" w:sz="8" w:space="0" w:color="AEAEAE"/>
              <w:right w:val="single" w:sz="8" w:space="0" w:color="E0E0E0"/>
            </w:tcBorders>
            <w:shd w:val="clear" w:color="auto" w:fill="F9F9FB"/>
          </w:tcPr>
          <w:p w14:paraId="51ADCF42"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50</w:t>
            </w:r>
          </w:p>
        </w:tc>
        <w:tc>
          <w:tcPr>
            <w:tcW w:w="976" w:type="dxa"/>
            <w:tcBorders>
              <w:top w:val="single" w:sz="8" w:space="0" w:color="AEAEAE"/>
              <w:left w:val="single" w:sz="8" w:space="0" w:color="E0E0E0"/>
              <w:bottom w:val="single" w:sz="8" w:space="0" w:color="AEAEAE"/>
              <w:right w:val="nil"/>
            </w:tcBorders>
            <w:shd w:val="clear" w:color="auto" w:fill="F9F9FB"/>
          </w:tcPr>
          <w:p w14:paraId="13F50ABE"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16.7%</w:t>
            </w:r>
          </w:p>
        </w:tc>
      </w:tr>
      <w:tr w:rsidR="00EE1720" w:rsidRPr="00961F1E" w14:paraId="52FA7BBA" w14:textId="77777777" w:rsidTr="00EE1720">
        <w:trPr>
          <w:gridAfter w:val="2"/>
          <w:wAfter w:w="151" w:type="dxa"/>
          <w:cantSplit/>
          <w:trHeight w:val="550"/>
        </w:trPr>
        <w:tc>
          <w:tcPr>
            <w:tcW w:w="1640" w:type="dxa"/>
            <w:gridSpan w:val="2"/>
            <w:tcBorders>
              <w:top w:val="single" w:sz="8" w:space="0" w:color="AEAEAE"/>
              <w:left w:val="nil"/>
              <w:bottom w:val="single" w:sz="8" w:space="0" w:color="152935"/>
              <w:right w:val="nil"/>
            </w:tcBorders>
            <w:shd w:val="clear" w:color="auto" w:fill="E0E0E0"/>
          </w:tcPr>
          <w:p w14:paraId="230A0C25"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264A60"/>
                <w:sz w:val="24"/>
                <w:szCs w:val="24"/>
                <w:lang w:val="es-ES_tradnl"/>
              </w:rPr>
            </w:pPr>
            <w:r w:rsidRPr="00961F1E">
              <w:rPr>
                <w:rFonts w:ascii="Times New Roman" w:hAnsi="Times New Roman" w:cs="Times New Roman"/>
                <w:color w:val="264A60"/>
                <w:sz w:val="24"/>
                <w:szCs w:val="24"/>
                <w:lang w:val="es-ES_tradnl"/>
              </w:rPr>
              <w:t>Total</w:t>
            </w:r>
          </w:p>
        </w:tc>
        <w:tc>
          <w:tcPr>
            <w:tcW w:w="345" w:type="dxa"/>
            <w:tcBorders>
              <w:top w:val="single" w:sz="8" w:space="0" w:color="AEAEAE"/>
              <w:left w:val="nil"/>
              <w:bottom w:val="single" w:sz="8" w:space="0" w:color="152935"/>
              <w:right w:val="single" w:sz="8" w:space="0" w:color="E0E0E0"/>
            </w:tcBorders>
            <w:shd w:val="clear" w:color="auto" w:fill="F9F9FB"/>
          </w:tcPr>
          <w:p w14:paraId="53809DD7"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17</w:t>
            </w:r>
          </w:p>
        </w:tc>
        <w:tc>
          <w:tcPr>
            <w:tcW w:w="709" w:type="dxa"/>
            <w:tcBorders>
              <w:top w:val="single" w:sz="8" w:space="0" w:color="AEAEAE"/>
              <w:left w:val="single" w:sz="8" w:space="0" w:color="E0E0E0"/>
              <w:bottom w:val="single" w:sz="8" w:space="0" w:color="152935"/>
              <w:right w:val="nil"/>
            </w:tcBorders>
            <w:shd w:val="clear" w:color="auto" w:fill="F9F9FB"/>
          </w:tcPr>
          <w:p w14:paraId="08341601"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tc>
        <w:tc>
          <w:tcPr>
            <w:tcW w:w="520" w:type="dxa"/>
            <w:tcBorders>
              <w:top w:val="single" w:sz="8" w:space="0" w:color="AEAEAE"/>
              <w:left w:val="single" w:sz="8" w:space="0" w:color="E0E0E0"/>
              <w:bottom w:val="single" w:sz="8" w:space="0" w:color="152935"/>
              <w:right w:val="single" w:sz="8" w:space="0" w:color="E0E0E0"/>
            </w:tcBorders>
            <w:shd w:val="clear" w:color="auto" w:fill="F9F9FB"/>
          </w:tcPr>
          <w:p w14:paraId="513CD01F" w14:textId="77777777" w:rsidR="00EE1720" w:rsidRPr="00961F1E" w:rsidRDefault="00EE1720" w:rsidP="00EE1720">
            <w:pPr>
              <w:autoSpaceDE w:val="0"/>
              <w:autoSpaceDN w:val="0"/>
              <w:adjustRightInd w:val="0"/>
              <w:spacing w:after="0" w:line="320" w:lineRule="atLeast"/>
              <w:ind w:left="41" w:right="41"/>
              <w:jc w:val="right"/>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106</w:t>
            </w:r>
          </w:p>
        </w:tc>
        <w:tc>
          <w:tcPr>
            <w:tcW w:w="755" w:type="dxa"/>
            <w:tcBorders>
              <w:top w:val="single" w:sz="8" w:space="0" w:color="AEAEAE"/>
              <w:left w:val="single" w:sz="8" w:space="0" w:color="E0E0E0"/>
              <w:bottom w:val="single" w:sz="8" w:space="0" w:color="152935"/>
              <w:right w:val="nil"/>
            </w:tcBorders>
            <w:shd w:val="clear" w:color="auto" w:fill="F9F9FB"/>
          </w:tcPr>
          <w:p w14:paraId="2509121A"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tc>
        <w:tc>
          <w:tcPr>
            <w:tcW w:w="426" w:type="dxa"/>
            <w:tcBorders>
              <w:top w:val="single" w:sz="8" w:space="0" w:color="AEAEAE"/>
              <w:left w:val="single" w:sz="8" w:space="0" w:color="E0E0E0"/>
              <w:bottom w:val="single" w:sz="8" w:space="0" w:color="152935"/>
              <w:right w:val="single" w:sz="8" w:space="0" w:color="E0E0E0"/>
            </w:tcBorders>
            <w:shd w:val="clear" w:color="auto" w:fill="F9F9FB"/>
          </w:tcPr>
          <w:p w14:paraId="680824F1" w14:textId="77777777" w:rsidR="00EE1720" w:rsidRPr="00961F1E" w:rsidRDefault="00EE1720" w:rsidP="00EE1720">
            <w:pPr>
              <w:autoSpaceDE w:val="0"/>
              <w:autoSpaceDN w:val="0"/>
              <w:adjustRightInd w:val="0"/>
              <w:spacing w:after="0" w:line="320" w:lineRule="atLeast"/>
              <w:ind w:left="41"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 xml:space="preserve"> 23</w:t>
            </w:r>
          </w:p>
        </w:tc>
        <w:tc>
          <w:tcPr>
            <w:tcW w:w="749" w:type="dxa"/>
            <w:tcBorders>
              <w:top w:val="single" w:sz="8" w:space="0" w:color="AEAEAE"/>
              <w:left w:val="single" w:sz="8" w:space="0" w:color="E0E0E0"/>
              <w:bottom w:val="single" w:sz="8" w:space="0" w:color="152935"/>
              <w:right w:val="nil"/>
            </w:tcBorders>
            <w:shd w:val="clear" w:color="auto" w:fill="F9F9FB"/>
          </w:tcPr>
          <w:p w14:paraId="1B7E25EB"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tc>
        <w:tc>
          <w:tcPr>
            <w:tcW w:w="376" w:type="dxa"/>
            <w:gridSpan w:val="2"/>
            <w:tcBorders>
              <w:top w:val="single" w:sz="8" w:space="0" w:color="AEAEAE"/>
              <w:left w:val="single" w:sz="8" w:space="0" w:color="E0E0E0"/>
              <w:bottom w:val="single" w:sz="8" w:space="0" w:color="152935"/>
              <w:right w:val="single" w:sz="8" w:space="0" w:color="E0E0E0"/>
            </w:tcBorders>
            <w:shd w:val="clear" w:color="auto" w:fill="F9F9FB"/>
          </w:tcPr>
          <w:p w14:paraId="51815F38"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51</w:t>
            </w:r>
          </w:p>
        </w:tc>
        <w:tc>
          <w:tcPr>
            <w:tcW w:w="717" w:type="dxa"/>
            <w:tcBorders>
              <w:top w:val="single" w:sz="8" w:space="0" w:color="AEAEAE"/>
              <w:left w:val="single" w:sz="8" w:space="0" w:color="E0E0E0"/>
              <w:bottom w:val="single" w:sz="8" w:space="0" w:color="152935"/>
              <w:right w:val="nil"/>
            </w:tcBorders>
            <w:shd w:val="clear" w:color="auto" w:fill="F9F9FB"/>
          </w:tcPr>
          <w:p w14:paraId="6B2EBFAF"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tc>
        <w:tc>
          <w:tcPr>
            <w:tcW w:w="410" w:type="dxa"/>
            <w:gridSpan w:val="2"/>
            <w:tcBorders>
              <w:top w:val="single" w:sz="8" w:space="0" w:color="AEAEAE"/>
              <w:left w:val="single" w:sz="8" w:space="0" w:color="E0E0E0"/>
              <w:bottom w:val="single" w:sz="8" w:space="0" w:color="152935"/>
              <w:right w:val="single" w:sz="8" w:space="0" w:color="E0E0E0"/>
            </w:tcBorders>
            <w:shd w:val="clear" w:color="auto" w:fill="F9F9FB"/>
          </w:tcPr>
          <w:p w14:paraId="7B7C7C54" w14:textId="77777777" w:rsidR="00EE1720" w:rsidRPr="00961F1E" w:rsidRDefault="00EE1720" w:rsidP="00EE1720">
            <w:pPr>
              <w:autoSpaceDE w:val="0"/>
              <w:autoSpaceDN w:val="0"/>
              <w:adjustRightInd w:val="0"/>
              <w:spacing w:after="0" w:line="320" w:lineRule="atLeast"/>
              <w:ind w:left="-447" w:right="41" w:firstLine="57"/>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103</w:t>
            </w:r>
          </w:p>
        </w:tc>
        <w:tc>
          <w:tcPr>
            <w:tcW w:w="724" w:type="dxa"/>
            <w:tcBorders>
              <w:top w:val="single" w:sz="8" w:space="0" w:color="AEAEAE"/>
              <w:left w:val="single" w:sz="8" w:space="0" w:color="E0E0E0"/>
              <w:bottom w:val="single" w:sz="8" w:space="0" w:color="152935"/>
              <w:right w:val="nil"/>
            </w:tcBorders>
            <w:shd w:val="clear" w:color="auto" w:fill="F9F9FB"/>
          </w:tcPr>
          <w:p w14:paraId="71BAA81C" w14:textId="77777777" w:rsidR="00EE1720" w:rsidRPr="00961F1E" w:rsidRDefault="00EE1720" w:rsidP="00EE1720">
            <w:pPr>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tc>
        <w:tc>
          <w:tcPr>
            <w:tcW w:w="426" w:type="dxa"/>
            <w:gridSpan w:val="2"/>
            <w:tcBorders>
              <w:top w:val="single" w:sz="8" w:space="0" w:color="AEAEAE"/>
              <w:left w:val="single" w:sz="8" w:space="0" w:color="E0E0E0"/>
              <w:bottom w:val="single" w:sz="8" w:space="0" w:color="152935"/>
              <w:right w:val="single" w:sz="8" w:space="0" w:color="E0E0E0"/>
            </w:tcBorders>
            <w:shd w:val="clear" w:color="auto" w:fill="F9F9FB"/>
          </w:tcPr>
          <w:p w14:paraId="20D03548" w14:textId="77777777" w:rsidR="00EE1720" w:rsidRPr="00961F1E" w:rsidRDefault="00EE1720" w:rsidP="00EE1720">
            <w:pPr>
              <w:tabs>
                <w:tab w:val="right" w:pos="284"/>
              </w:tabs>
              <w:autoSpaceDE w:val="0"/>
              <w:autoSpaceDN w:val="0"/>
              <w:adjustRightInd w:val="0"/>
              <w:spacing w:after="0" w:line="320" w:lineRule="atLeast"/>
              <w:ind w:right="41"/>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300</w:t>
            </w:r>
          </w:p>
        </w:tc>
        <w:tc>
          <w:tcPr>
            <w:tcW w:w="976" w:type="dxa"/>
            <w:tcBorders>
              <w:top w:val="single" w:sz="8" w:space="0" w:color="AEAEAE"/>
              <w:left w:val="single" w:sz="8" w:space="0" w:color="E0E0E0"/>
              <w:bottom w:val="single" w:sz="8" w:space="0" w:color="152935"/>
              <w:right w:val="nil"/>
            </w:tcBorders>
            <w:shd w:val="clear" w:color="auto" w:fill="F9F9FB"/>
          </w:tcPr>
          <w:p w14:paraId="6E98CF6A" w14:textId="77777777" w:rsidR="00EE1720" w:rsidRPr="00961F1E" w:rsidRDefault="00EE1720" w:rsidP="00EE1720">
            <w:pPr>
              <w:autoSpaceDE w:val="0"/>
              <w:autoSpaceDN w:val="0"/>
              <w:adjustRightInd w:val="0"/>
              <w:spacing w:after="0" w:line="320" w:lineRule="atLeast"/>
              <w:ind w:left="41" w:right="41"/>
              <w:jc w:val="center"/>
              <w:rPr>
                <w:rFonts w:ascii="Times New Roman" w:hAnsi="Times New Roman" w:cs="Times New Roman"/>
                <w:color w:val="010205"/>
                <w:sz w:val="24"/>
                <w:szCs w:val="24"/>
                <w:lang w:val="es-ES_tradnl"/>
              </w:rPr>
            </w:pPr>
            <w:r w:rsidRPr="00961F1E">
              <w:rPr>
                <w:rFonts w:ascii="Times New Roman" w:hAnsi="Times New Roman" w:cs="Times New Roman"/>
                <w:color w:val="010205"/>
                <w:sz w:val="24"/>
                <w:szCs w:val="24"/>
                <w:lang w:val="es-ES_tradnl"/>
              </w:rPr>
              <w:t>100.0%</w:t>
            </w:r>
          </w:p>
          <w:p w14:paraId="775A018D" w14:textId="77777777" w:rsidR="00EE1720" w:rsidRPr="00961F1E" w:rsidRDefault="00EE1720" w:rsidP="00EE1720">
            <w:pPr>
              <w:spacing w:after="110"/>
              <w:rPr>
                <w:rFonts w:ascii="Times New Roman" w:hAnsi="Times New Roman" w:cs="Times New Roman"/>
                <w:sz w:val="24"/>
                <w:szCs w:val="24"/>
                <w:lang w:val="es-ES_tradnl"/>
              </w:rPr>
            </w:pPr>
          </w:p>
        </w:tc>
      </w:tr>
    </w:tbl>
    <w:p w14:paraId="118F999D" w14:textId="77777777" w:rsidR="005B7F59" w:rsidRPr="00961F1E" w:rsidRDefault="005B7F59" w:rsidP="005B7F59">
      <w:pPr>
        <w:rPr>
          <w:rFonts w:ascii="Times New Roman" w:hAnsi="Times New Roman" w:cs="Times New Roman"/>
          <w:sz w:val="24"/>
          <w:szCs w:val="24"/>
          <w:lang w:val="es-ES_tradnl"/>
        </w:rPr>
      </w:pPr>
    </w:p>
    <w:p w14:paraId="5059BB11" w14:textId="77777777" w:rsidR="005B7F59" w:rsidRPr="00961F1E" w:rsidRDefault="005B7F59" w:rsidP="005B7F59">
      <w:pPr>
        <w:rPr>
          <w:rFonts w:ascii="Times New Roman" w:hAnsi="Times New Roman" w:cs="Times New Roman"/>
          <w:sz w:val="24"/>
          <w:szCs w:val="24"/>
          <w:lang w:val="es-ES_tradnl"/>
        </w:rPr>
      </w:pPr>
    </w:p>
    <w:p w14:paraId="13ED44E3" w14:textId="77777777" w:rsidR="005B7F59" w:rsidRPr="00961F1E" w:rsidRDefault="005B7F59" w:rsidP="005B7F59">
      <w:pPr>
        <w:rPr>
          <w:rFonts w:ascii="Times New Roman" w:hAnsi="Times New Roman" w:cs="Times New Roman"/>
          <w:sz w:val="24"/>
          <w:szCs w:val="24"/>
          <w:lang w:val="es-ES_tradnl"/>
        </w:rPr>
      </w:pPr>
    </w:p>
    <w:p w14:paraId="48213E2B" w14:textId="092D8EB0" w:rsidR="00FA4562" w:rsidRPr="00961F1E" w:rsidRDefault="005B7F59" w:rsidP="005B7F59">
      <w:pPr>
        <w:pStyle w:val="Descripcin"/>
        <w:rPr>
          <w:rFonts w:ascii="Times New Roman" w:hAnsi="Times New Roman" w:cs="Times New Roman"/>
          <w:i w:val="0"/>
          <w:iCs w:val="0"/>
          <w:sz w:val="24"/>
          <w:szCs w:val="24"/>
          <w:lang w:val="es-ES_tradnl"/>
        </w:rPr>
      </w:pPr>
      <w:bookmarkStart w:id="234" w:name="_Toc157200445"/>
      <w:r w:rsidRPr="00961F1E">
        <w:rPr>
          <w:rFonts w:ascii="Times New Roman" w:hAnsi="Times New Roman" w:cs="Times New Roman"/>
          <w:i w:val="0"/>
          <w:iCs w:val="0"/>
          <w:sz w:val="24"/>
          <w:szCs w:val="24"/>
        </w:rPr>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00084B65" w:rsidRPr="00961F1E">
        <w:rPr>
          <w:rFonts w:ascii="Times New Roman" w:hAnsi="Times New Roman" w:cs="Times New Roman"/>
          <w:i w:val="0"/>
          <w:iCs w:val="0"/>
          <w:noProof/>
          <w:sz w:val="24"/>
          <w:szCs w:val="24"/>
        </w:rPr>
        <w:t>14</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xml:space="preserve">. </w:t>
      </w:r>
      <w:r w:rsidR="00FA4562" w:rsidRPr="00961F1E">
        <w:rPr>
          <w:rFonts w:ascii="Times New Roman" w:hAnsi="Times New Roman" w:cs="Times New Roman"/>
          <w:i w:val="0"/>
          <w:iCs w:val="0"/>
          <w:sz w:val="24"/>
          <w:szCs w:val="24"/>
          <w:lang w:val="es-ES_tradnl"/>
        </w:rPr>
        <w:t>Tabla Cruzada 2.  Pregunta 10.    ¿El manual de puestos refleja con precisión las expectativas y responsabilidades de tu puesto? / Pregunta 6. Nivel educativo</w:t>
      </w:r>
      <w:bookmarkEnd w:id="234"/>
    </w:p>
    <w:p w14:paraId="6E6971FF" w14:textId="77777777" w:rsidR="00EE1720" w:rsidRPr="00961F1E" w:rsidRDefault="00EE1720" w:rsidP="00EE1720">
      <w:pPr>
        <w:autoSpaceDE w:val="0"/>
        <w:autoSpaceDN w:val="0"/>
        <w:adjustRightInd w:val="0"/>
        <w:spacing w:after="0" w:line="240" w:lineRule="auto"/>
        <w:rPr>
          <w:rFonts w:ascii="Times New Roman" w:hAnsi="Times New Roman" w:cs="Times New Roman"/>
          <w:sz w:val="24"/>
          <w:szCs w:val="24"/>
          <w:lang w:val="es-ES_tradnl"/>
        </w:rPr>
      </w:pPr>
    </w:p>
    <w:p w14:paraId="322EE94D" w14:textId="237507C5" w:rsidR="00505100" w:rsidRPr="00961F1E" w:rsidRDefault="00505100" w:rsidP="009501EF">
      <w:pPr>
        <w:jc w:val="both"/>
        <w:rPr>
          <w:rFonts w:ascii="Times New Roman" w:hAnsi="Times New Roman" w:cs="Times New Roman"/>
          <w:sz w:val="24"/>
          <w:szCs w:val="24"/>
          <w:lang w:val="es-ES_tradnl"/>
        </w:rPr>
      </w:pPr>
    </w:p>
    <w:tbl>
      <w:tblPr>
        <w:tblpPr w:leftFromText="141" w:rightFromText="141" w:vertAnchor="text" w:tblpY="1"/>
        <w:tblOverlap w:val="never"/>
        <w:tblW w:w="9014" w:type="dxa"/>
        <w:tblLayout w:type="fixed"/>
        <w:tblCellMar>
          <w:left w:w="70" w:type="dxa"/>
          <w:right w:w="70" w:type="dxa"/>
        </w:tblCellMar>
        <w:tblLook w:val="0000" w:firstRow="0" w:lastRow="0" w:firstColumn="0" w:lastColumn="0" w:noHBand="0" w:noVBand="0"/>
      </w:tblPr>
      <w:tblGrid>
        <w:gridCol w:w="9014"/>
      </w:tblGrid>
      <w:tr w:rsidR="004F24A3" w:rsidRPr="00961F1E" w14:paraId="7C48E6AE" w14:textId="77777777" w:rsidTr="00084B65">
        <w:trPr>
          <w:cantSplit/>
          <w:trHeight w:val="426"/>
        </w:trPr>
        <w:tc>
          <w:tcPr>
            <w:tcW w:w="9014" w:type="dxa"/>
            <w:tcBorders>
              <w:top w:val="nil"/>
              <w:left w:val="nil"/>
              <w:bottom w:val="nil"/>
              <w:right w:val="nil"/>
            </w:tcBorders>
            <w:shd w:val="clear" w:color="auto" w:fill="FFFFFF"/>
            <w:vAlign w:val="center"/>
          </w:tcPr>
          <w:p w14:paraId="1721E3BA" w14:textId="77777777" w:rsidR="004F24A3" w:rsidRPr="00961F1E" w:rsidRDefault="004F24A3" w:rsidP="008F7222">
            <w:pPr>
              <w:autoSpaceDE w:val="0"/>
              <w:autoSpaceDN w:val="0"/>
              <w:adjustRightInd w:val="0"/>
              <w:spacing w:after="0" w:line="320" w:lineRule="atLeast"/>
              <w:ind w:left="41" w:right="41" w:firstLine="489"/>
              <w:jc w:val="both"/>
              <w:rPr>
                <w:rFonts w:ascii="Times New Roman" w:hAnsi="Times New Roman" w:cs="Times New Roman"/>
                <w:bCs/>
                <w:color w:val="010205"/>
                <w:sz w:val="24"/>
                <w:szCs w:val="24"/>
                <w:lang w:val="es-ES_tradnl"/>
              </w:rPr>
            </w:pPr>
          </w:p>
          <w:p w14:paraId="0A2A2087" w14:textId="77777777" w:rsidR="004F24A3" w:rsidRPr="00961F1E" w:rsidRDefault="004F24A3" w:rsidP="008F7222">
            <w:pPr>
              <w:autoSpaceDE w:val="0"/>
              <w:autoSpaceDN w:val="0"/>
              <w:adjustRightInd w:val="0"/>
              <w:spacing w:after="0" w:line="320" w:lineRule="atLeast"/>
              <w:ind w:left="41" w:right="41" w:firstLine="489"/>
              <w:jc w:val="both"/>
              <w:rPr>
                <w:rFonts w:ascii="Times New Roman" w:hAnsi="Times New Roman" w:cs="Times New Roman"/>
                <w:sz w:val="24"/>
                <w:szCs w:val="24"/>
                <w:lang w:val="es-ES_tradnl"/>
              </w:rPr>
            </w:pPr>
            <w:r w:rsidRPr="00961F1E">
              <w:rPr>
                <w:rFonts w:ascii="Times New Roman" w:hAnsi="Times New Roman" w:cs="Times New Roman"/>
                <w:noProof/>
                <w:sz w:val="24"/>
                <w:szCs w:val="24"/>
                <w:lang w:eastAsia="es-HN"/>
              </w:rPr>
              <w:lastRenderedPageBreak/>
              <w:drawing>
                <wp:inline distT="0" distB="0" distL="0" distR="0" wp14:anchorId="685E2E69" wp14:editId="002767F0">
                  <wp:extent cx="5105400" cy="3482975"/>
                  <wp:effectExtent l="0" t="0" r="0" b="317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D2E993D" w14:textId="77777777" w:rsidR="004F24A3" w:rsidRPr="00961F1E" w:rsidRDefault="004F24A3" w:rsidP="008F7222">
            <w:pPr>
              <w:autoSpaceDE w:val="0"/>
              <w:autoSpaceDN w:val="0"/>
              <w:adjustRightInd w:val="0"/>
              <w:spacing w:after="0" w:line="240" w:lineRule="auto"/>
              <w:ind w:firstLine="489"/>
              <w:rPr>
                <w:rFonts w:ascii="Times New Roman" w:hAnsi="Times New Roman" w:cs="Times New Roman"/>
                <w:sz w:val="24"/>
                <w:szCs w:val="24"/>
                <w:lang w:val="es-ES_tradnl"/>
              </w:rPr>
            </w:pPr>
          </w:p>
          <w:p w14:paraId="4FB9637E" w14:textId="77777777" w:rsidR="004F24A3" w:rsidRPr="00961F1E" w:rsidRDefault="004F24A3" w:rsidP="008F7222">
            <w:pPr>
              <w:spacing w:after="110"/>
              <w:ind w:firstLine="489"/>
              <w:jc w:val="both"/>
              <w:rPr>
                <w:rFonts w:ascii="Times New Roman" w:hAnsi="Times New Roman" w:cs="Times New Roman"/>
                <w:sz w:val="24"/>
                <w:szCs w:val="24"/>
                <w:lang w:val="es-ES_tradnl"/>
              </w:rPr>
            </w:pPr>
          </w:p>
          <w:p w14:paraId="16B55571" w14:textId="77777777" w:rsidR="00084B65" w:rsidRPr="00961F1E" w:rsidRDefault="004F24A3" w:rsidP="00DB01F0">
            <w:pPr>
              <w:spacing w:after="110" w:line="360" w:lineRule="auto"/>
              <w:ind w:firstLine="489"/>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Se observa que, a mayor nivel educativo, es más probable que los encuestados respondan afirmativamente a esta pregunta. Por ejemplo, sólo el 29,4% de los de educación básica dicen que el manual sí refleja sus responsabilidades, comparado con el 44,7% de los universitarios. También se ve que más de la mitad de los encuestados con maestría (56,5%) responden afirmativamente. En cambio, en los niveles más bajos (básica, media y técnico) la mayoría considera que el manual no refleja adecuadamente sus responsabilidades. Esto sugiere que las descripciones de puestos podrían no ser lo suficientemente específicas para los perfiles operativos o técnicos de menor calificación. En resumen, parece haber una asociación entre mayor nivel educativo y mejor percepción del manual para describir las responsabilidades del puesto</w:t>
            </w:r>
          </w:p>
          <w:p w14:paraId="7D0B6171" w14:textId="77777777" w:rsidR="00084B65" w:rsidRPr="00961F1E" w:rsidRDefault="00084B65" w:rsidP="00DB01F0">
            <w:pPr>
              <w:spacing w:after="110" w:line="360" w:lineRule="auto"/>
              <w:ind w:firstLine="489"/>
              <w:jc w:val="both"/>
              <w:rPr>
                <w:rFonts w:ascii="Times New Roman" w:hAnsi="Times New Roman" w:cs="Times New Roman"/>
                <w:sz w:val="24"/>
                <w:szCs w:val="24"/>
                <w:lang w:val="es-ES_tradnl"/>
              </w:rPr>
            </w:pPr>
          </w:p>
          <w:tbl>
            <w:tblPr>
              <w:tblpPr w:leftFromText="141" w:rightFromText="141" w:vertAnchor="text" w:horzAnchor="margin" w:tblpY="-261"/>
              <w:tblOverlap w:val="never"/>
              <w:tblW w:w="8596" w:type="dxa"/>
              <w:tblLayout w:type="fixed"/>
              <w:tblCellMar>
                <w:left w:w="0" w:type="dxa"/>
                <w:right w:w="0" w:type="dxa"/>
              </w:tblCellMar>
              <w:tblLook w:val="0000" w:firstRow="0" w:lastRow="0" w:firstColumn="0" w:lastColumn="0" w:noHBand="0" w:noVBand="0"/>
            </w:tblPr>
            <w:tblGrid>
              <w:gridCol w:w="2020"/>
              <w:gridCol w:w="424"/>
              <w:gridCol w:w="412"/>
              <w:gridCol w:w="511"/>
              <w:gridCol w:w="310"/>
              <w:gridCol w:w="516"/>
              <w:gridCol w:w="310"/>
              <w:gridCol w:w="514"/>
              <w:gridCol w:w="310"/>
              <w:gridCol w:w="514"/>
              <w:gridCol w:w="383"/>
              <w:gridCol w:w="542"/>
              <w:gridCol w:w="50"/>
              <w:gridCol w:w="1525"/>
              <w:gridCol w:w="15"/>
              <w:gridCol w:w="15"/>
              <w:gridCol w:w="225"/>
            </w:tblGrid>
            <w:tr w:rsidR="00084B65" w:rsidRPr="00961F1E" w14:paraId="3728DF27" w14:textId="77777777" w:rsidTr="00084B65">
              <w:trPr>
                <w:cantSplit/>
                <w:trHeight w:val="169"/>
              </w:trPr>
              <w:tc>
                <w:tcPr>
                  <w:tcW w:w="8596" w:type="dxa"/>
                  <w:gridSpan w:val="17"/>
                  <w:tcBorders>
                    <w:top w:val="nil"/>
                    <w:left w:val="nil"/>
                    <w:bottom w:val="nil"/>
                    <w:right w:val="nil"/>
                  </w:tcBorders>
                  <w:shd w:val="clear" w:color="auto" w:fill="FFFFFF"/>
                  <w:vAlign w:val="center"/>
                </w:tcPr>
                <w:p w14:paraId="249D072C" w14:textId="77777777" w:rsidR="00084B65" w:rsidRPr="00961F1E" w:rsidRDefault="00084B65" w:rsidP="00084B65">
                  <w:pPr>
                    <w:rPr>
                      <w:rFonts w:ascii="Times New Roman" w:hAnsi="Times New Roman" w:cs="Times New Roman"/>
                      <w:sz w:val="24"/>
                      <w:szCs w:val="24"/>
                    </w:rPr>
                  </w:pPr>
                  <w:r w:rsidRPr="00961F1E">
                    <w:rPr>
                      <w:rFonts w:ascii="Times New Roman" w:hAnsi="Times New Roman" w:cs="Times New Roman"/>
                      <w:sz w:val="24"/>
                      <w:szCs w:val="24"/>
                    </w:rPr>
                    <w:lastRenderedPageBreak/>
                    <w:t>Tabla cruzada pregunta 10.    ¿El manual de puestos refleja con precisión las expectativas y responsabilidades de tu puesto? *6. Nivel educativo:</w:t>
                  </w:r>
                </w:p>
              </w:tc>
            </w:tr>
            <w:tr w:rsidR="00084B65" w:rsidRPr="00961F1E" w14:paraId="319675D7" w14:textId="77777777" w:rsidTr="00084B65">
              <w:trPr>
                <w:cantSplit/>
                <w:trHeight w:val="169"/>
              </w:trPr>
              <w:tc>
                <w:tcPr>
                  <w:tcW w:w="2453" w:type="dxa"/>
                  <w:gridSpan w:val="2"/>
                  <w:vMerge w:val="restart"/>
                  <w:tcBorders>
                    <w:top w:val="nil"/>
                    <w:left w:val="nil"/>
                    <w:bottom w:val="nil"/>
                    <w:right w:val="nil"/>
                  </w:tcBorders>
                  <w:shd w:val="clear" w:color="auto" w:fill="FFFFFF"/>
                  <w:vAlign w:val="bottom"/>
                </w:tcPr>
                <w:p w14:paraId="3605AF8A" w14:textId="77777777" w:rsidR="00084B65" w:rsidRPr="00961F1E" w:rsidRDefault="00084B65" w:rsidP="00084B65">
                  <w:pPr>
                    <w:autoSpaceDE w:val="0"/>
                    <w:autoSpaceDN w:val="0"/>
                    <w:adjustRightInd w:val="0"/>
                    <w:spacing w:after="0" w:line="240" w:lineRule="auto"/>
                    <w:rPr>
                      <w:rFonts w:ascii="Times New Roman" w:hAnsi="Times New Roman" w:cs="Times New Roman"/>
                      <w:sz w:val="24"/>
                      <w:szCs w:val="24"/>
                    </w:rPr>
                  </w:pPr>
                </w:p>
              </w:tc>
              <w:tc>
                <w:tcPr>
                  <w:tcW w:w="4384" w:type="dxa"/>
                  <w:gridSpan w:val="11"/>
                  <w:tcBorders>
                    <w:top w:val="nil"/>
                    <w:left w:val="nil"/>
                    <w:bottom w:val="nil"/>
                    <w:right w:val="nil"/>
                  </w:tcBorders>
                  <w:shd w:val="clear" w:color="auto" w:fill="FFFFFF"/>
                  <w:vAlign w:val="bottom"/>
                </w:tcPr>
                <w:p w14:paraId="132C08D8"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6. Nivel educativo:</w:t>
                  </w:r>
                </w:p>
              </w:tc>
              <w:tc>
                <w:tcPr>
                  <w:tcW w:w="1759" w:type="dxa"/>
                  <w:gridSpan w:val="4"/>
                  <w:vMerge w:val="restart"/>
                  <w:tcBorders>
                    <w:top w:val="nil"/>
                    <w:left w:val="single" w:sz="8" w:space="0" w:color="E0E0E0"/>
                    <w:bottom w:val="nil"/>
                    <w:right w:val="nil"/>
                  </w:tcBorders>
                  <w:shd w:val="clear" w:color="auto" w:fill="FFFFFF"/>
                  <w:vAlign w:val="bottom"/>
                </w:tcPr>
                <w:p w14:paraId="1B5BF36E"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Total</w:t>
                  </w:r>
                </w:p>
              </w:tc>
            </w:tr>
            <w:tr w:rsidR="00084B65" w:rsidRPr="00961F1E" w14:paraId="5AA9ACC1" w14:textId="77777777" w:rsidTr="00084B65">
              <w:trPr>
                <w:gridAfter w:val="2"/>
                <w:wAfter w:w="224" w:type="dxa"/>
                <w:cantSplit/>
                <w:trHeight w:val="169"/>
              </w:trPr>
              <w:tc>
                <w:tcPr>
                  <w:tcW w:w="2453" w:type="dxa"/>
                  <w:gridSpan w:val="2"/>
                  <w:vMerge/>
                  <w:tcBorders>
                    <w:top w:val="nil"/>
                    <w:left w:val="nil"/>
                    <w:bottom w:val="nil"/>
                    <w:right w:val="nil"/>
                  </w:tcBorders>
                  <w:shd w:val="clear" w:color="auto" w:fill="FFFFFF"/>
                  <w:vAlign w:val="bottom"/>
                </w:tcPr>
                <w:p w14:paraId="74337964" w14:textId="77777777" w:rsidR="00084B65" w:rsidRPr="00961F1E" w:rsidRDefault="00084B65" w:rsidP="00084B65">
                  <w:pPr>
                    <w:autoSpaceDE w:val="0"/>
                    <w:autoSpaceDN w:val="0"/>
                    <w:adjustRightInd w:val="0"/>
                    <w:spacing w:after="0" w:line="240" w:lineRule="auto"/>
                    <w:rPr>
                      <w:rFonts w:ascii="Times New Roman" w:hAnsi="Times New Roman" w:cs="Times New Roman"/>
                      <w:color w:val="264A60"/>
                      <w:sz w:val="24"/>
                      <w:szCs w:val="24"/>
                    </w:rPr>
                  </w:pPr>
                </w:p>
              </w:tc>
              <w:tc>
                <w:tcPr>
                  <w:tcW w:w="926" w:type="dxa"/>
                  <w:gridSpan w:val="2"/>
                  <w:tcBorders>
                    <w:top w:val="nil"/>
                    <w:left w:val="nil"/>
                    <w:bottom w:val="nil"/>
                    <w:right w:val="nil"/>
                  </w:tcBorders>
                  <w:shd w:val="clear" w:color="auto" w:fill="FFFFFF"/>
                  <w:vAlign w:val="bottom"/>
                </w:tcPr>
                <w:p w14:paraId="75C4EBAF"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Educación básica</w:t>
                  </w:r>
                </w:p>
              </w:tc>
              <w:tc>
                <w:tcPr>
                  <w:tcW w:w="828" w:type="dxa"/>
                  <w:gridSpan w:val="2"/>
                  <w:tcBorders>
                    <w:top w:val="nil"/>
                    <w:left w:val="single" w:sz="8" w:space="0" w:color="E0E0E0"/>
                    <w:bottom w:val="nil"/>
                    <w:right w:val="nil"/>
                  </w:tcBorders>
                  <w:shd w:val="clear" w:color="auto" w:fill="FFFFFF"/>
                  <w:vAlign w:val="bottom"/>
                </w:tcPr>
                <w:p w14:paraId="1E928A3E"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Educación media</w:t>
                  </w:r>
                </w:p>
              </w:tc>
              <w:tc>
                <w:tcPr>
                  <w:tcW w:w="826" w:type="dxa"/>
                  <w:gridSpan w:val="2"/>
                  <w:tcBorders>
                    <w:top w:val="nil"/>
                    <w:left w:val="single" w:sz="8" w:space="0" w:color="E0E0E0"/>
                    <w:bottom w:val="nil"/>
                    <w:right w:val="nil"/>
                  </w:tcBorders>
                  <w:shd w:val="clear" w:color="auto" w:fill="FFFFFF"/>
                  <w:vAlign w:val="bottom"/>
                </w:tcPr>
                <w:p w14:paraId="76CE3520"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Maestría</w:t>
                  </w:r>
                </w:p>
              </w:tc>
              <w:tc>
                <w:tcPr>
                  <w:tcW w:w="826" w:type="dxa"/>
                  <w:gridSpan w:val="2"/>
                  <w:tcBorders>
                    <w:top w:val="nil"/>
                    <w:left w:val="single" w:sz="8" w:space="0" w:color="E0E0E0"/>
                    <w:bottom w:val="nil"/>
                    <w:right w:val="nil"/>
                  </w:tcBorders>
                  <w:shd w:val="clear" w:color="auto" w:fill="FFFFFF"/>
                  <w:vAlign w:val="bottom"/>
                </w:tcPr>
                <w:p w14:paraId="5FD90D33"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Técnico</w:t>
                  </w:r>
                </w:p>
              </w:tc>
              <w:tc>
                <w:tcPr>
                  <w:tcW w:w="928" w:type="dxa"/>
                  <w:gridSpan w:val="2"/>
                  <w:tcBorders>
                    <w:top w:val="nil"/>
                    <w:left w:val="single" w:sz="8" w:space="0" w:color="E0E0E0"/>
                    <w:bottom w:val="nil"/>
                    <w:right w:val="nil"/>
                  </w:tcBorders>
                  <w:shd w:val="clear" w:color="auto" w:fill="FFFFFF"/>
                  <w:vAlign w:val="bottom"/>
                </w:tcPr>
                <w:p w14:paraId="24DC520B"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Universitario</w:t>
                  </w:r>
                </w:p>
              </w:tc>
              <w:tc>
                <w:tcPr>
                  <w:tcW w:w="1585" w:type="dxa"/>
                  <w:gridSpan w:val="3"/>
                  <w:vMerge/>
                  <w:tcBorders>
                    <w:top w:val="nil"/>
                    <w:left w:val="single" w:sz="8" w:space="0" w:color="E0E0E0"/>
                    <w:bottom w:val="nil"/>
                    <w:right w:val="nil"/>
                  </w:tcBorders>
                  <w:shd w:val="clear" w:color="auto" w:fill="FFFFFF"/>
                  <w:vAlign w:val="bottom"/>
                </w:tcPr>
                <w:p w14:paraId="334434C8" w14:textId="77777777" w:rsidR="00084B65" w:rsidRPr="00961F1E" w:rsidRDefault="00084B65" w:rsidP="00084B65">
                  <w:pPr>
                    <w:autoSpaceDE w:val="0"/>
                    <w:autoSpaceDN w:val="0"/>
                    <w:adjustRightInd w:val="0"/>
                    <w:spacing w:after="0" w:line="240" w:lineRule="auto"/>
                    <w:rPr>
                      <w:rFonts w:ascii="Times New Roman" w:hAnsi="Times New Roman" w:cs="Times New Roman"/>
                      <w:color w:val="264A60"/>
                      <w:sz w:val="24"/>
                      <w:szCs w:val="24"/>
                    </w:rPr>
                  </w:pPr>
                </w:p>
              </w:tc>
            </w:tr>
            <w:tr w:rsidR="00084B65" w:rsidRPr="00961F1E" w14:paraId="35FA5BBD" w14:textId="77777777" w:rsidTr="00084B65">
              <w:trPr>
                <w:gridAfter w:val="1"/>
                <w:wAfter w:w="209" w:type="dxa"/>
                <w:cantSplit/>
                <w:trHeight w:val="169"/>
              </w:trPr>
              <w:tc>
                <w:tcPr>
                  <w:tcW w:w="2453" w:type="dxa"/>
                  <w:gridSpan w:val="2"/>
                  <w:vMerge/>
                  <w:tcBorders>
                    <w:top w:val="nil"/>
                    <w:left w:val="nil"/>
                    <w:bottom w:val="nil"/>
                    <w:right w:val="nil"/>
                  </w:tcBorders>
                  <w:shd w:val="clear" w:color="auto" w:fill="FFFFFF"/>
                  <w:vAlign w:val="bottom"/>
                </w:tcPr>
                <w:p w14:paraId="3A55489F" w14:textId="77777777" w:rsidR="00084B65" w:rsidRPr="00961F1E" w:rsidRDefault="00084B65" w:rsidP="00084B65">
                  <w:pPr>
                    <w:autoSpaceDE w:val="0"/>
                    <w:autoSpaceDN w:val="0"/>
                    <w:adjustRightInd w:val="0"/>
                    <w:spacing w:after="0" w:line="240" w:lineRule="auto"/>
                    <w:rPr>
                      <w:rFonts w:ascii="Times New Roman" w:hAnsi="Times New Roman" w:cs="Times New Roman"/>
                      <w:color w:val="264A60"/>
                      <w:sz w:val="24"/>
                      <w:szCs w:val="24"/>
                    </w:rPr>
                  </w:pPr>
                </w:p>
              </w:tc>
              <w:tc>
                <w:tcPr>
                  <w:tcW w:w="413" w:type="dxa"/>
                  <w:tcBorders>
                    <w:top w:val="nil"/>
                    <w:left w:val="nil"/>
                    <w:bottom w:val="single" w:sz="8" w:space="0" w:color="152935"/>
                    <w:right w:val="single" w:sz="8" w:space="0" w:color="E0E0E0"/>
                  </w:tcBorders>
                  <w:shd w:val="clear" w:color="auto" w:fill="FFFFFF"/>
                  <w:vAlign w:val="bottom"/>
                </w:tcPr>
                <w:p w14:paraId="74CFD3CD"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513" w:type="dxa"/>
                  <w:tcBorders>
                    <w:top w:val="nil"/>
                    <w:left w:val="single" w:sz="8" w:space="0" w:color="E0E0E0"/>
                    <w:bottom w:val="single" w:sz="8" w:space="0" w:color="152935"/>
                    <w:right w:val="nil"/>
                  </w:tcBorders>
                  <w:shd w:val="clear" w:color="auto" w:fill="FFFFFF"/>
                  <w:vAlign w:val="bottom"/>
                </w:tcPr>
                <w:p w14:paraId="63FD49B8"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c>
                <w:tcPr>
                  <w:tcW w:w="310" w:type="dxa"/>
                  <w:tcBorders>
                    <w:top w:val="nil"/>
                    <w:left w:val="single" w:sz="8" w:space="0" w:color="E0E0E0"/>
                    <w:bottom w:val="single" w:sz="8" w:space="0" w:color="152935"/>
                    <w:right w:val="single" w:sz="8" w:space="0" w:color="E0E0E0"/>
                  </w:tcBorders>
                  <w:shd w:val="clear" w:color="auto" w:fill="FFFFFF"/>
                  <w:vAlign w:val="bottom"/>
                </w:tcPr>
                <w:p w14:paraId="07020791"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518" w:type="dxa"/>
                  <w:tcBorders>
                    <w:top w:val="nil"/>
                    <w:left w:val="single" w:sz="8" w:space="0" w:color="E0E0E0"/>
                    <w:bottom w:val="single" w:sz="8" w:space="0" w:color="152935"/>
                    <w:right w:val="nil"/>
                  </w:tcBorders>
                  <w:shd w:val="clear" w:color="auto" w:fill="FFFFFF"/>
                  <w:vAlign w:val="bottom"/>
                </w:tcPr>
                <w:p w14:paraId="73E8F27B"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c>
                <w:tcPr>
                  <w:tcW w:w="310" w:type="dxa"/>
                  <w:tcBorders>
                    <w:top w:val="nil"/>
                    <w:left w:val="single" w:sz="8" w:space="0" w:color="E0E0E0"/>
                    <w:bottom w:val="single" w:sz="8" w:space="0" w:color="152935"/>
                    <w:right w:val="single" w:sz="8" w:space="0" w:color="E0E0E0"/>
                  </w:tcBorders>
                  <w:shd w:val="clear" w:color="auto" w:fill="FFFFFF"/>
                  <w:vAlign w:val="bottom"/>
                </w:tcPr>
                <w:p w14:paraId="4AAB4A59"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516" w:type="dxa"/>
                  <w:tcBorders>
                    <w:top w:val="nil"/>
                    <w:left w:val="single" w:sz="8" w:space="0" w:color="E0E0E0"/>
                    <w:bottom w:val="single" w:sz="8" w:space="0" w:color="152935"/>
                    <w:right w:val="nil"/>
                  </w:tcBorders>
                  <w:shd w:val="clear" w:color="auto" w:fill="FFFFFF"/>
                  <w:vAlign w:val="bottom"/>
                </w:tcPr>
                <w:p w14:paraId="2850274D"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c>
                <w:tcPr>
                  <w:tcW w:w="310" w:type="dxa"/>
                  <w:tcBorders>
                    <w:top w:val="nil"/>
                    <w:left w:val="single" w:sz="8" w:space="0" w:color="E0E0E0"/>
                    <w:bottom w:val="single" w:sz="8" w:space="0" w:color="152935"/>
                    <w:right w:val="single" w:sz="8" w:space="0" w:color="E0E0E0"/>
                  </w:tcBorders>
                  <w:shd w:val="clear" w:color="auto" w:fill="FFFFFF"/>
                  <w:vAlign w:val="bottom"/>
                </w:tcPr>
                <w:p w14:paraId="26008F30"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516" w:type="dxa"/>
                  <w:tcBorders>
                    <w:top w:val="nil"/>
                    <w:left w:val="single" w:sz="8" w:space="0" w:color="E0E0E0"/>
                    <w:bottom w:val="single" w:sz="8" w:space="0" w:color="152935"/>
                    <w:right w:val="nil"/>
                  </w:tcBorders>
                  <w:shd w:val="clear" w:color="auto" w:fill="FFFFFF"/>
                  <w:vAlign w:val="bottom"/>
                </w:tcPr>
                <w:p w14:paraId="7E81F296"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c>
                <w:tcPr>
                  <w:tcW w:w="384" w:type="dxa"/>
                  <w:tcBorders>
                    <w:top w:val="nil"/>
                    <w:left w:val="single" w:sz="8" w:space="0" w:color="E0E0E0"/>
                    <w:bottom w:val="single" w:sz="8" w:space="0" w:color="152935"/>
                    <w:right w:val="single" w:sz="8" w:space="0" w:color="E0E0E0"/>
                  </w:tcBorders>
                  <w:shd w:val="clear" w:color="auto" w:fill="FFFFFF"/>
                  <w:vAlign w:val="bottom"/>
                </w:tcPr>
                <w:p w14:paraId="5A444FA3"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544" w:type="dxa"/>
                  <w:tcBorders>
                    <w:top w:val="nil"/>
                    <w:left w:val="single" w:sz="8" w:space="0" w:color="E0E0E0"/>
                    <w:bottom w:val="single" w:sz="8" w:space="0" w:color="152935"/>
                    <w:right w:val="nil"/>
                  </w:tcBorders>
                  <w:shd w:val="clear" w:color="auto" w:fill="FFFFFF"/>
                  <w:vAlign w:val="bottom"/>
                </w:tcPr>
                <w:p w14:paraId="09B016D4"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c>
                <w:tcPr>
                  <w:tcW w:w="1570" w:type="dxa"/>
                  <w:gridSpan w:val="2"/>
                  <w:tcBorders>
                    <w:top w:val="nil"/>
                    <w:left w:val="single" w:sz="8" w:space="0" w:color="E0E0E0"/>
                    <w:bottom w:val="single" w:sz="8" w:space="0" w:color="152935"/>
                    <w:right w:val="single" w:sz="8" w:space="0" w:color="E0E0E0"/>
                  </w:tcBorders>
                  <w:shd w:val="clear" w:color="auto" w:fill="FFFFFF"/>
                  <w:vAlign w:val="bottom"/>
                </w:tcPr>
                <w:p w14:paraId="43688B19"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N</w:t>
                  </w:r>
                </w:p>
              </w:tc>
              <w:tc>
                <w:tcPr>
                  <w:tcW w:w="30" w:type="dxa"/>
                  <w:gridSpan w:val="2"/>
                  <w:tcBorders>
                    <w:top w:val="nil"/>
                    <w:left w:val="single" w:sz="8" w:space="0" w:color="E0E0E0"/>
                    <w:bottom w:val="single" w:sz="8" w:space="0" w:color="152935"/>
                    <w:right w:val="nil"/>
                  </w:tcBorders>
                  <w:shd w:val="clear" w:color="auto" w:fill="FFFFFF"/>
                  <w:vAlign w:val="bottom"/>
                </w:tcPr>
                <w:p w14:paraId="1CAD0DE2" w14:textId="77777777" w:rsidR="00084B65" w:rsidRPr="00961F1E" w:rsidRDefault="00084B65" w:rsidP="00084B65">
                  <w:pPr>
                    <w:autoSpaceDE w:val="0"/>
                    <w:autoSpaceDN w:val="0"/>
                    <w:adjustRightInd w:val="0"/>
                    <w:spacing w:after="0" w:line="320" w:lineRule="atLeast"/>
                    <w:ind w:left="41" w:right="41"/>
                    <w:jc w:val="center"/>
                    <w:rPr>
                      <w:rFonts w:ascii="Times New Roman" w:hAnsi="Times New Roman" w:cs="Times New Roman"/>
                      <w:color w:val="264A60"/>
                      <w:sz w:val="24"/>
                      <w:szCs w:val="24"/>
                    </w:rPr>
                  </w:pPr>
                  <w:r w:rsidRPr="00961F1E">
                    <w:rPr>
                      <w:rFonts w:ascii="Times New Roman" w:hAnsi="Times New Roman" w:cs="Times New Roman"/>
                      <w:color w:val="264A60"/>
                      <w:sz w:val="24"/>
                      <w:szCs w:val="24"/>
                    </w:rPr>
                    <w:t>%</w:t>
                  </w:r>
                </w:p>
              </w:tc>
            </w:tr>
            <w:tr w:rsidR="00084B65" w:rsidRPr="00961F1E" w14:paraId="466C6EE7" w14:textId="77777777" w:rsidTr="00084B65">
              <w:trPr>
                <w:gridAfter w:val="1"/>
                <w:wAfter w:w="209" w:type="dxa"/>
                <w:cantSplit/>
                <w:trHeight w:val="860"/>
              </w:trPr>
              <w:tc>
                <w:tcPr>
                  <w:tcW w:w="2028" w:type="dxa"/>
                  <w:vMerge w:val="restart"/>
                  <w:tcBorders>
                    <w:top w:val="single" w:sz="8" w:space="0" w:color="152935"/>
                    <w:left w:val="nil"/>
                    <w:bottom w:val="single" w:sz="8" w:space="0" w:color="AEAEAE"/>
                    <w:right w:val="nil"/>
                  </w:tcBorders>
                  <w:shd w:val="clear" w:color="auto" w:fill="E0E0E0"/>
                </w:tcPr>
                <w:p w14:paraId="609E23D2" w14:textId="7EC81654" w:rsidR="00084B65" w:rsidRPr="00961F1E" w:rsidRDefault="00084B65" w:rsidP="00084B65">
                  <w:pPr>
                    <w:autoSpaceDE w:val="0"/>
                    <w:autoSpaceDN w:val="0"/>
                    <w:adjustRightInd w:val="0"/>
                    <w:spacing w:after="0" w:line="320" w:lineRule="atLeast"/>
                    <w:ind w:left="41" w:right="41"/>
                    <w:rPr>
                      <w:rFonts w:ascii="Times New Roman" w:hAnsi="Times New Roman" w:cs="Times New Roman"/>
                      <w:color w:val="264A60"/>
                      <w:sz w:val="24"/>
                      <w:szCs w:val="24"/>
                    </w:rPr>
                  </w:pPr>
                  <w:r w:rsidRPr="00961F1E">
                    <w:rPr>
                      <w:rFonts w:ascii="Times New Roman" w:hAnsi="Times New Roman" w:cs="Times New Roman"/>
                      <w:color w:val="264A60"/>
                      <w:sz w:val="24"/>
                      <w:szCs w:val="24"/>
                    </w:rPr>
                    <w:t>10. ¿El manual de puestos refleja con precisión las expectativas y responsabilidades de tu puesto?</w:t>
                  </w:r>
                </w:p>
              </w:tc>
              <w:tc>
                <w:tcPr>
                  <w:tcW w:w="425" w:type="dxa"/>
                  <w:tcBorders>
                    <w:top w:val="single" w:sz="8" w:space="0" w:color="152935"/>
                    <w:left w:val="nil"/>
                    <w:bottom w:val="single" w:sz="8" w:space="0" w:color="AEAEAE"/>
                    <w:right w:val="nil"/>
                  </w:tcBorders>
                  <w:shd w:val="clear" w:color="auto" w:fill="E0E0E0"/>
                </w:tcPr>
                <w:p w14:paraId="2DD1180A" w14:textId="77777777" w:rsidR="00084B65" w:rsidRPr="00961F1E" w:rsidRDefault="00084B65" w:rsidP="00084B65">
                  <w:pPr>
                    <w:autoSpaceDE w:val="0"/>
                    <w:autoSpaceDN w:val="0"/>
                    <w:adjustRightInd w:val="0"/>
                    <w:spacing w:after="0" w:line="320" w:lineRule="atLeast"/>
                    <w:ind w:left="41" w:right="41"/>
                    <w:rPr>
                      <w:rFonts w:ascii="Times New Roman" w:hAnsi="Times New Roman" w:cs="Times New Roman"/>
                      <w:color w:val="264A60"/>
                      <w:sz w:val="24"/>
                      <w:szCs w:val="24"/>
                    </w:rPr>
                  </w:pPr>
                  <w:r w:rsidRPr="00961F1E">
                    <w:rPr>
                      <w:rFonts w:ascii="Times New Roman" w:hAnsi="Times New Roman" w:cs="Times New Roman"/>
                      <w:color w:val="264A60"/>
                      <w:sz w:val="24"/>
                      <w:szCs w:val="24"/>
                    </w:rPr>
                    <w:t>No</w:t>
                  </w:r>
                </w:p>
              </w:tc>
              <w:tc>
                <w:tcPr>
                  <w:tcW w:w="413" w:type="dxa"/>
                  <w:tcBorders>
                    <w:top w:val="single" w:sz="8" w:space="0" w:color="152935"/>
                    <w:left w:val="nil"/>
                    <w:bottom w:val="single" w:sz="8" w:space="0" w:color="AEAEAE"/>
                    <w:right w:val="single" w:sz="8" w:space="0" w:color="E0E0E0"/>
                  </w:tcBorders>
                  <w:shd w:val="clear" w:color="auto" w:fill="F9F9FB"/>
                </w:tcPr>
                <w:p w14:paraId="49940EED"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12</w:t>
                  </w:r>
                </w:p>
              </w:tc>
              <w:tc>
                <w:tcPr>
                  <w:tcW w:w="513" w:type="dxa"/>
                  <w:tcBorders>
                    <w:top w:val="single" w:sz="8" w:space="0" w:color="152935"/>
                    <w:left w:val="single" w:sz="8" w:space="0" w:color="E0E0E0"/>
                    <w:bottom w:val="single" w:sz="8" w:space="0" w:color="AEAEAE"/>
                    <w:right w:val="nil"/>
                  </w:tcBorders>
                  <w:shd w:val="clear" w:color="auto" w:fill="F9F9FB"/>
                </w:tcPr>
                <w:p w14:paraId="500D6506"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70.6%</w:t>
                  </w:r>
                </w:p>
              </w:tc>
              <w:tc>
                <w:tcPr>
                  <w:tcW w:w="310" w:type="dxa"/>
                  <w:tcBorders>
                    <w:top w:val="single" w:sz="8" w:space="0" w:color="152935"/>
                    <w:left w:val="single" w:sz="8" w:space="0" w:color="E0E0E0"/>
                    <w:bottom w:val="single" w:sz="8" w:space="0" w:color="AEAEAE"/>
                    <w:right w:val="single" w:sz="8" w:space="0" w:color="E0E0E0"/>
                  </w:tcBorders>
                  <w:shd w:val="clear" w:color="auto" w:fill="F9F9FB"/>
                </w:tcPr>
                <w:p w14:paraId="2CE98999"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73</w:t>
                  </w:r>
                </w:p>
              </w:tc>
              <w:tc>
                <w:tcPr>
                  <w:tcW w:w="518" w:type="dxa"/>
                  <w:tcBorders>
                    <w:top w:val="single" w:sz="8" w:space="0" w:color="152935"/>
                    <w:left w:val="single" w:sz="8" w:space="0" w:color="E0E0E0"/>
                    <w:bottom w:val="single" w:sz="8" w:space="0" w:color="AEAEAE"/>
                    <w:right w:val="nil"/>
                  </w:tcBorders>
                  <w:shd w:val="clear" w:color="auto" w:fill="F9F9FB"/>
                </w:tcPr>
                <w:p w14:paraId="16507412"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68.9%</w:t>
                  </w:r>
                </w:p>
              </w:tc>
              <w:tc>
                <w:tcPr>
                  <w:tcW w:w="310" w:type="dxa"/>
                  <w:tcBorders>
                    <w:top w:val="single" w:sz="8" w:space="0" w:color="152935"/>
                    <w:left w:val="single" w:sz="8" w:space="0" w:color="E0E0E0"/>
                    <w:bottom w:val="single" w:sz="8" w:space="0" w:color="AEAEAE"/>
                    <w:right w:val="single" w:sz="8" w:space="0" w:color="E0E0E0"/>
                  </w:tcBorders>
                  <w:shd w:val="clear" w:color="auto" w:fill="F9F9FB"/>
                </w:tcPr>
                <w:p w14:paraId="2781A6F0"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w:t>
                  </w:r>
                </w:p>
              </w:tc>
              <w:tc>
                <w:tcPr>
                  <w:tcW w:w="516" w:type="dxa"/>
                  <w:tcBorders>
                    <w:top w:val="single" w:sz="8" w:space="0" w:color="152935"/>
                    <w:left w:val="single" w:sz="8" w:space="0" w:color="E0E0E0"/>
                    <w:bottom w:val="single" w:sz="8" w:space="0" w:color="AEAEAE"/>
                    <w:right w:val="nil"/>
                  </w:tcBorders>
                  <w:shd w:val="clear" w:color="auto" w:fill="F9F9FB"/>
                </w:tcPr>
                <w:p w14:paraId="33EE1B35"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43.5%</w:t>
                  </w:r>
                </w:p>
              </w:tc>
              <w:tc>
                <w:tcPr>
                  <w:tcW w:w="310" w:type="dxa"/>
                  <w:tcBorders>
                    <w:top w:val="single" w:sz="8" w:space="0" w:color="152935"/>
                    <w:left w:val="single" w:sz="8" w:space="0" w:color="E0E0E0"/>
                    <w:bottom w:val="single" w:sz="8" w:space="0" w:color="AEAEAE"/>
                    <w:right w:val="single" w:sz="8" w:space="0" w:color="E0E0E0"/>
                  </w:tcBorders>
                  <w:shd w:val="clear" w:color="auto" w:fill="F9F9FB"/>
                </w:tcPr>
                <w:p w14:paraId="509687CF"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34</w:t>
                  </w:r>
                </w:p>
              </w:tc>
              <w:tc>
                <w:tcPr>
                  <w:tcW w:w="516" w:type="dxa"/>
                  <w:tcBorders>
                    <w:top w:val="single" w:sz="8" w:space="0" w:color="152935"/>
                    <w:left w:val="single" w:sz="8" w:space="0" w:color="E0E0E0"/>
                    <w:bottom w:val="single" w:sz="8" w:space="0" w:color="AEAEAE"/>
                    <w:right w:val="nil"/>
                  </w:tcBorders>
                  <w:shd w:val="clear" w:color="auto" w:fill="F9F9FB"/>
                </w:tcPr>
                <w:p w14:paraId="39E4FBF2"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66.7%</w:t>
                  </w:r>
                </w:p>
              </w:tc>
              <w:tc>
                <w:tcPr>
                  <w:tcW w:w="384" w:type="dxa"/>
                  <w:tcBorders>
                    <w:top w:val="single" w:sz="8" w:space="0" w:color="152935"/>
                    <w:left w:val="single" w:sz="8" w:space="0" w:color="E0E0E0"/>
                    <w:bottom w:val="single" w:sz="8" w:space="0" w:color="AEAEAE"/>
                    <w:right w:val="single" w:sz="8" w:space="0" w:color="E0E0E0"/>
                  </w:tcBorders>
                  <w:shd w:val="clear" w:color="auto" w:fill="F9F9FB"/>
                </w:tcPr>
                <w:p w14:paraId="20A25466"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57</w:t>
                  </w:r>
                </w:p>
              </w:tc>
              <w:tc>
                <w:tcPr>
                  <w:tcW w:w="544" w:type="dxa"/>
                  <w:tcBorders>
                    <w:top w:val="single" w:sz="8" w:space="0" w:color="152935"/>
                    <w:left w:val="single" w:sz="8" w:space="0" w:color="E0E0E0"/>
                    <w:bottom w:val="single" w:sz="8" w:space="0" w:color="AEAEAE"/>
                    <w:right w:val="nil"/>
                  </w:tcBorders>
                  <w:shd w:val="clear" w:color="auto" w:fill="F9F9FB"/>
                </w:tcPr>
                <w:p w14:paraId="0E8C8C99"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55.3%</w:t>
                  </w:r>
                </w:p>
              </w:tc>
              <w:tc>
                <w:tcPr>
                  <w:tcW w:w="1570" w:type="dxa"/>
                  <w:gridSpan w:val="2"/>
                  <w:tcBorders>
                    <w:top w:val="single" w:sz="8" w:space="0" w:color="152935"/>
                    <w:left w:val="single" w:sz="8" w:space="0" w:color="E0E0E0"/>
                    <w:bottom w:val="single" w:sz="8" w:space="0" w:color="AEAEAE"/>
                    <w:right w:val="single" w:sz="8" w:space="0" w:color="E0E0E0"/>
                  </w:tcBorders>
                  <w:shd w:val="clear" w:color="auto" w:fill="F9F9FB"/>
                </w:tcPr>
                <w:p w14:paraId="40FA7E42"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186</w:t>
                  </w:r>
                </w:p>
              </w:tc>
              <w:tc>
                <w:tcPr>
                  <w:tcW w:w="30" w:type="dxa"/>
                  <w:gridSpan w:val="2"/>
                  <w:tcBorders>
                    <w:top w:val="single" w:sz="8" w:space="0" w:color="152935"/>
                    <w:left w:val="single" w:sz="8" w:space="0" w:color="E0E0E0"/>
                    <w:bottom w:val="single" w:sz="8" w:space="0" w:color="AEAEAE"/>
                    <w:right w:val="nil"/>
                  </w:tcBorders>
                  <w:shd w:val="clear" w:color="auto" w:fill="F9F9FB"/>
                </w:tcPr>
                <w:p w14:paraId="64CA780D"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62.0%</w:t>
                  </w:r>
                </w:p>
              </w:tc>
            </w:tr>
            <w:tr w:rsidR="00084B65" w:rsidRPr="00961F1E" w14:paraId="4105E401" w14:textId="77777777" w:rsidTr="00084B65">
              <w:trPr>
                <w:gridAfter w:val="1"/>
                <w:wAfter w:w="209" w:type="dxa"/>
                <w:cantSplit/>
                <w:trHeight w:val="869"/>
              </w:trPr>
              <w:tc>
                <w:tcPr>
                  <w:tcW w:w="2028" w:type="dxa"/>
                  <w:vMerge/>
                  <w:tcBorders>
                    <w:top w:val="single" w:sz="8" w:space="0" w:color="152935"/>
                    <w:left w:val="nil"/>
                    <w:bottom w:val="single" w:sz="8" w:space="0" w:color="AEAEAE"/>
                    <w:right w:val="nil"/>
                  </w:tcBorders>
                  <w:shd w:val="clear" w:color="auto" w:fill="E0E0E0"/>
                </w:tcPr>
                <w:p w14:paraId="48E76823" w14:textId="77777777" w:rsidR="00084B65" w:rsidRPr="00961F1E" w:rsidRDefault="00084B65" w:rsidP="00084B65">
                  <w:pPr>
                    <w:autoSpaceDE w:val="0"/>
                    <w:autoSpaceDN w:val="0"/>
                    <w:adjustRightInd w:val="0"/>
                    <w:spacing w:after="0" w:line="240" w:lineRule="auto"/>
                    <w:rPr>
                      <w:rFonts w:ascii="Times New Roman" w:hAnsi="Times New Roman" w:cs="Times New Roman"/>
                      <w:color w:val="010205"/>
                      <w:sz w:val="24"/>
                      <w:szCs w:val="24"/>
                    </w:rPr>
                  </w:pPr>
                </w:p>
              </w:tc>
              <w:tc>
                <w:tcPr>
                  <w:tcW w:w="425" w:type="dxa"/>
                  <w:tcBorders>
                    <w:top w:val="single" w:sz="8" w:space="0" w:color="AEAEAE"/>
                    <w:left w:val="nil"/>
                    <w:bottom w:val="single" w:sz="8" w:space="0" w:color="AEAEAE"/>
                    <w:right w:val="nil"/>
                  </w:tcBorders>
                  <w:shd w:val="clear" w:color="auto" w:fill="E0E0E0"/>
                </w:tcPr>
                <w:p w14:paraId="7092E6D8" w14:textId="77777777" w:rsidR="00084B65" w:rsidRPr="00961F1E" w:rsidRDefault="00084B65" w:rsidP="00084B65">
                  <w:pPr>
                    <w:autoSpaceDE w:val="0"/>
                    <w:autoSpaceDN w:val="0"/>
                    <w:adjustRightInd w:val="0"/>
                    <w:spacing w:after="0" w:line="320" w:lineRule="atLeast"/>
                    <w:ind w:left="41" w:right="41"/>
                    <w:rPr>
                      <w:rFonts w:ascii="Times New Roman" w:hAnsi="Times New Roman" w:cs="Times New Roman"/>
                      <w:color w:val="264A60"/>
                      <w:sz w:val="24"/>
                      <w:szCs w:val="24"/>
                    </w:rPr>
                  </w:pPr>
                  <w:r w:rsidRPr="00961F1E">
                    <w:rPr>
                      <w:rFonts w:ascii="Times New Roman" w:hAnsi="Times New Roman" w:cs="Times New Roman"/>
                      <w:color w:val="264A60"/>
                      <w:sz w:val="24"/>
                      <w:szCs w:val="24"/>
                    </w:rPr>
                    <w:t>Si</w:t>
                  </w:r>
                </w:p>
              </w:tc>
              <w:tc>
                <w:tcPr>
                  <w:tcW w:w="413" w:type="dxa"/>
                  <w:tcBorders>
                    <w:top w:val="single" w:sz="8" w:space="0" w:color="AEAEAE"/>
                    <w:left w:val="nil"/>
                    <w:bottom w:val="single" w:sz="8" w:space="0" w:color="AEAEAE"/>
                    <w:right w:val="single" w:sz="8" w:space="0" w:color="E0E0E0"/>
                  </w:tcBorders>
                  <w:shd w:val="clear" w:color="auto" w:fill="F9F9FB"/>
                </w:tcPr>
                <w:p w14:paraId="4EAEEE65"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5</w:t>
                  </w:r>
                </w:p>
              </w:tc>
              <w:tc>
                <w:tcPr>
                  <w:tcW w:w="513" w:type="dxa"/>
                  <w:tcBorders>
                    <w:top w:val="single" w:sz="8" w:space="0" w:color="AEAEAE"/>
                    <w:left w:val="single" w:sz="8" w:space="0" w:color="E0E0E0"/>
                    <w:bottom w:val="single" w:sz="8" w:space="0" w:color="AEAEAE"/>
                    <w:right w:val="nil"/>
                  </w:tcBorders>
                  <w:shd w:val="clear" w:color="auto" w:fill="F9F9FB"/>
                </w:tcPr>
                <w:p w14:paraId="27FC7155"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29.4%</w:t>
                  </w:r>
                </w:p>
              </w:tc>
              <w:tc>
                <w:tcPr>
                  <w:tcW w:w="310" w:type="dxa"/>
                  <w:tcBorders>
                    <w:top w:val="single" w:sz="8" w:space="0" w:color="AEAEAE"/>
                    <w:left w:val="single" w:sz="8" w:space="0" w:color="E0E0E0"/>
                    <w:bottom w:val="single" w:sz="8" w:space="0" w:color="AEAEAE"/>
                    <w:right w:val="single" w:sz="8" w:space="0" w:color="E0E0E0"/>
                  </w:tcBorders>
                  <w:shd w:val="clear" w:color="auto" w:fill="F9F9FB"/>
                </w:tcPr>
                <w:p w14:paraId="1A949F26"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33</w:t>
                  </w:r>
                </w:p>
              </w:tc>
              <w:tc>
                <w:tcPr>
                  <w:tcW w:w="518" w:type="dxa"/>
                  <w:tcBorders>
                    <w:top w:val="single" w:sz="8" w:space="0" w:color="AEAEAE"/>
                    <w:left w:val="single" w:sz="8" w:space="0" w:color="E0E0E0"/>
                    <w:bottom w:val="single" w:sz="8" w:space="0" w:color="AEAEAE"/>
                    <w:right w:val="nil"/>
                  </w:tcBorders>
                  <w:shd w:val="clear" w:color="auto" w:fill="F9F9FB"/>
                </w:tcPr>
                <w:p w14:paraId="52AA4367"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31.1%</w:t>
                  </w:r>
                </w:p>
              </w:tc>
              <w:tc>
                <w:tcPr>
                  <w:tcW w:w="310" w:type="dxa"/>
                  <w:tcBorders>
                    <w:top w:val="single" w:sz="8" w:space="0" w:color="AEAEAE"/>
                    <w:left w:val="single" w:sz="8" w:space="0" w:color="E0E0E0"/>
                    <w:bottom w:val="single" w:sz="8" w:space="0" w:color="AEAEAE"/>
                    <w:right w:val="single" w:sz="8" w:space="0" w:color="E0E0E0"/>
                  </w:tcBorders>
                  <w:shd w:val="clear" w:color="auto" w:fill="F9F9FB"/>
                </w:tcPr>
                <w:p w14:paraId="68E8B503"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13</w:t>
                  </w:r>
                </w:p>
              </w:tc>
              <w:tc>
                <w:tcPr>
                  <w:tcW w:w="516" w:type="dxa"/>
                  <w:tcBorders>
                    <w:top w:val="single" w:sz="8" w:space="0" w:color="AEAEAE"/>
                    <w:left w:val="single" w:sz="8" w:space="0" w:color="E0E0E0"/>
                    <w:bottom w:val="single" w:sz="8" w:space="0" w:color="AEAEAE"/>
                    <w:right w:val="nil"/>
                  </w:tcBorders>
                  <w:shd w:val="clear" w:color="auto" w:fill="F9F9FB"/>
                </w:tcPr>
                <w:p w14:paraId="427511D3"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56.5%</w:t>
                  </w:r>
                </w:p>
              </w:tc>
              <w:tc>
                <w:tcPr>
                  <w:tcW w:w="310" w:type="dxa"/>
                  <w:tcBorders>
                    <w:top w:val="single" w:sz="8" w:space="0" w:color="AEAEAE"/>
                    <w:left w:val="single" w:sz="8" w:space="0" w:color="E0E0E0"/>
                    <w:bottom w:val="single" w:sz="8" w:space="0" w:color="AEAEAE"/>
                    <w:right w:val="single" w:sz="8" w:space="0" w:color="E0E0E0"/>
                  </w:tcBorders>
                  <w:shd w:val="clear" w:color="auto" w:fill="F9F9FB"/>
                </w:tcPr>
                <w:p w14:paraId="2039AE69"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17</w:t>
                  </w:r>
                </w:p>
              </w:tc>
              <w:tc>
                <w:tcPr>
                  <w:tcW w:w="516" w:type="dxa"/>
                  <w:tcBorders>
                    <w:top w:val="single" w:sz="8" w:space="0" w:color="AEAEAE"/>
                    <w:left w:val="single" w:sz="8" w:space="0" w:color="E0E0E0"/>
                    <w:bottom w:val="single" w:sz="8" w:space="0" w:color="AEAEAE"/>
                    <w:right w:val="nil"/>
                  </w:tcBorders>
                  <w:shd w:val="clear" w:color="auto" w:fill="F9F9FB"/>
                </w:tcPr>
                <w:p w14:paraId="5FE4B50E"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33.3%</w:t>
                  </w:r>
                </w:p>
              </w:tc>
              <w:tc>
                <w:tcPr>
                  <w:tcW w:w="384" w:type="dxa"/>
                  <w:tcBorders>
                    <w:top w:val="single" w:sz="8" w:space="0" w:color="AEAEAE"/>
                    <w:left w:val="single" w:sz="8" w:space="0" w:color="E0E0E0"/>
                    <w:bottom w:val="single" w:sz="8" w:space="0" w:color="AEAEAE"/>
                    <w:right w:val="single" w:sz="8" w:space="0" w:color="E0E0E0"/>
                  </w:tcBorders>
                  <w:shd w:val="clear" w:color="auto" w:fill="F9F9FB"/>
                </w:tcPr>
                <w:p w14:paraId="6402BBCA"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46</w:t>
                  </w:r>
                </w:p>
              </w:tc>
              <w:tc>
                <w:tcPr>
                  <w:tcW w:w="544" w:type="dxa"/>
                  <w:tcBorders>
                    <w:top w:val="single" w:sz="8" w:space="0" w:color="AEAEAE"/>
                    <w:left w:val="single" w:sz="8" w:space="0" w:color="E0E0E0"/>
                    <w:bottom w:val="single" w:sz="8" w:space="0" w:color="AEAEAE"/>
                    <w:right w:val="nil"/>
                  </w:tcBorders>
                  <w:shd w:val="clear" w:color="auto" w:fill="F9F9FB"/>
                </w:tcPr>
                <w:p w14:paraId="57EB2F30"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44.7%</w:t>
                  </w:r>
                </w:p>
              </w:tc>
              <w:tc>
                <w:tcPr>
                  <w:tcW w:w="1570" w:type="dxa"/>
                  <w:gridSpan w:val="2"/>
                  <w:tcBorders>
                    <w:top w:val="single" w:sz="8" w:space="0" w:color="AEAEAE"/>
                    <w:left w:val="single" w:sz="8" w:space="0" w:color="E0E0E0"/>
                    <w:bottom w:val="single" w:sz="8" w:space="0" w:color="AEAEAE"/>
                    <w:right w:val="single" w:sz="8" w:space="0" w:color="E0E0E0"/>
                  </w:tcBorders>
                  <w:shd w:val="clear" w:color="auto" w:fill="F9F9FB"/>
                </w:tcPr>
                <w:p w14:paraId="747E3979"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114</w:t>
                  </w:r>
                </w:p>
              </w:tc>
              <w:tc>
                <w:tcPr>
                  <w:tcW w:w="30" w:type="dxa"/>
                  <w:gridSpan w:val="2"/>
                  <w:tcBorders>
                    <w:top w:val="single" w:sz="8" w:space="0" w:color="AEAEAE"/>
                    <w:left w:val="single" w:sz="8" w:space="0" w:color="E0E0E0"/>
                    <w:bottom w:val="single" w:sz="8" w:space="0" w:color="AEAEAE"/>
                    <w:right w:val="nil"/>
                  </w:tcBorders>
                  <w:shd w:val="clear" w:color="auto" w:fill="F9F9FB"/>
                </w:tcPr>
                <w:p w14:paraId="296FCC85"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38.0%</w:t>
                  </w:r>
                </w:p>
              </w:tc>
            </w:tr>
            <w:tr w:rsidR="00084B65" w:rsidRPr="00961F1E" w14:paraId="4B45D7C7" w14:textId="77777777" w:rsidTr="00084B65">
              <w:trPr>
                <w:gridAfter w:val="1"/>
                <w:wAfter w:w="209" w:type="dxa"/>
                <w:cantSplit/>
                <w:trHeight w:val="697"/>
              </w:trPr>
              <w:tc>
                <w:tcPr>
                  <w:tcW w:w="2453" w:type="dxa"/>
                  <w:gridSpan w:val="2"/>
                  <w:tcBorders>
                    <w:top w:val="single" w:sz="8" w:space="0" w:color="AEAEAE"/>
                    <w:left w:val="nil"/>
                    <w:bottom w:val="single" w:sz="8" w:space="0" w:color="152935"/>
                    <w:right w:val="nil"/>
                  </w:tcBorders>
                  <w:shd w:val="clear" w:color="auto" w:fill="E0E0E0"/>
                </w:tcPr>
                <w:p w14:paraId="1A08E477" w14:textId="77777777" w:rsidR="00084B65" w:rsidRPr="00961F1E" w:rsidRDefault="00084B65" w:rsidP="00084B65">
                  <w:pPr>
                    <w:autoSpaceDE w:val="0"/>
                    <w:autoSpaceDN w:val="0"/>
                    <w:adjustRightInd w:val="0"/>
                    <w:spacing w:after="0" w:line="320" w:lineRule="atLeast"/>
                    <w:ind w:left="41" w:right="41"/>
                    <w:rPr>
                      <w:rFonts w:ascii="Times New Roman" w:hAnsi="Times New Roman" w:cs="Times New Roman"/>
                      <w:color w:val="264A60"/>
                      <w:sz w:val="24"/>
                      <w:szCs w:val="24"/>
                    </w:rPr>
                  </w:pPr>
                  <w:r w:rsidRPr="00961F1E">
                    <w:rPr>
                      <w:rFonts w:ascii="Times New Roman" w:hAnsi="Times New Roman" w:cs="Times New Roman"/>
                      <w:color w:val="264A60"/>
                      <w:sz w:val="24"/>
                      <w:szCs w:val="24"/>
                    </w:rPr>
                    <w:t>Total</w:t>
                  </w:r>
                </w:p>
              </w:tc>
              <w:tc>
                <w:tcPr>
                  <w:tcW w:w="413" w:type="dxa"/>
                  <w:tcBorders>
                    <w:top w:val="single" w:sz="8" w:space="0" w:color="AEAEAE"/>
                    <w:left w:val="nil"/>
                    <w:bottom w:val="single" w:sz="8" w:space="0" w:color="152935"/>
                    <w:right w:val="single" w:sz="8" w:space="0" w:color="E0E0E0"/>
                  </w:tcBorders>
                  <w:shd w:val="clear" w:color="auto" w:fill="F9F9FB"/>
                </w:tcPr>
                <w:p w14:paraId="6231647F"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17</w:t>
                  </w:r>
                </w:p>
              </w:tc>
              <w:tc>
                <w:tcPr>
                  <w:tcW w:w="513" w:type="dxa"/>
                  <w:tcBorders>
                    <w:top w:val="single" w:sz="8" w:space="0" w:color="AEAEAE"/>
                    <w:left w:val="single" w:sz="8" w:space="0" w:color="E0E0E0"/>
                    <w:bottom w:val="single" w:sz="8" w:space="0" w:color="152935"/>
                    <w:right w:val="nil"/>
                  </w:tcBorders>
                  <w:shd w:val="clear" w:color="auto" w:fill="F9F9FB"/>
                </w:tcPr>
                <w:p w14:paraId="1BE94FFA"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c>
                <w:tcPr>
                  <w:tcW w:w="310" w:type="dxa"/>
                  <w:tcBorders>
                    <w:top w:val="single" w:sz="8" w:space="0" w:color="AEAEAE"/>
                    <w:left w:val="single" w:sz="8" w:space="0" w:color="E0E0E0"/>
                    <w:bottom w:val="single" w:sz="8" w:space="0" w:color="152935"/>
                    <w:right w:val="single" w:sz="8" w:space="0" w:color="E0E0E0"/>
                  </w:tcBorders>
                  <w:shd w:val="clear" w:color="auto" w:fill="F9F9FB"/>
                </w:tcPr>
                <w:p w14:paraId="60ADFC9D"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106</w:t>
                  </w:r>
                </w:p>
              </w:tc>
              <w:tc>
                <w:tcPr>
                  <w:tcW w:w="518" w:type="dxa"/>
                  <w:tcBorders>
                    <w:top w:val="single" w:sz="8" w:space="0" w:color="AEAEAE"/>
                    <w:left w:val="single" w:sz="8" w:space="0" w:color="E0E0E0"/>
                    <w:bottom w:val="single" w:sz="8" w:space="0" w:color="152935"/>
                    <w:right w:val="nil"/>
                  </w:tcBorders>
                  <w:shd w:val="clear" w:color="auto" w:fill="F9F9FB"/>
                </w:tcPr>
                <w:p w14:paraId="0DC1083A"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c>
                <w:tcPr>
                  <w:tcW w:w="310" w:type="dxa"/>
                  <w:tcBorders>
                    <w:top w:val="single" w:sz="8" w:space="0" w:color="AEAEAE"/>
                    <w:left w:val="single" w:sz="8" w:space="0" w:color="E0E0E0"/>
                    <w:bottom w:val="single" w:sz="8" w:space="0" w:color="152935"/>
                    <w:right w:val="single" w:sz="8" w:space="0" w:color="E0E0E0"/>
                  </w:tcBorders>
                  <w:shd w:val="clear" w:color="auto" w:fill="F9F9FB"/>
                </w:tcPr>
                <w:p w14:paraId="41654FD8"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23</w:t>
                  </w:r>
                </w:p>
              </w:tc>
              <w:tc>
                <w:tcPr>
                  <w:tcW w:w="516" w:type="dxa"/>
                  <w:tcBorders>
                    <w:top w:val="single" w:sz="8" w:space="0" w:color="AEAEAE"/>
                    <w:left w:val="single" w:sz="8" w:space="0" w:color="E0E0E0"/>
                    <w:bottom w:val="single" w:sz="8" w:space="0" w:color="152935"/>
                    <w:right w:val="nil"/>
                  </w:tcBorders>
                  <w:shd w:val="clear" w:color="auto" w:fill="F9F9FB"/>
                </w:tcPr>
                <w:p w14:paraId="66B4E2D7"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c>
                <w:tcPr>
                  <w:tcW w:w="310" w:type="dxa"/>
                  <w:tcBorders>
                    <w:top w:val="single" w:sz="8" w:space="0" w:color="AEAEAE"/>
                    <w:left w:val="single" w:sz="8" w:space="0" w:color="E0E0E0"/>
                    <w:bottom w:val="single" w:sz="8" w:space="0" w:color="152935"/>
                    <w:right w:val="single" w:sz="8" w:space="0" w:color="E0E0E0"/>
                  </w:tcBorders>
                  <w:shd w:val="clear" w:color="auto" w:fill="F9F9FB"/>
                </w:tcPr>
                <w:p w14:paraId="446F35FC"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51</w:t>
                  </w:r>
                </w:p>
              </w:tc>
              <w:tc>
                <w:tcPr>
                  <w:tcW w:w="516" w:type="dxa"/>
                  <w:tcBorders>
                    <w:top w:val="single" w:sz="8" w:space="0" w:color="AEAEAE"/>
                    <w:left w:val="single" w:sz="8" w:space="0" w:color="E0E0E0"/>
                    <w:bottom w:val="single" w:sz="8" w:space="0" w:color="152935"/>
                    <w:right w:val="nil"/>
                  </w:tcBorders>
                  <w:shd w:val="clear" w:color="auto" w:fill="F9F9FB"/>
                </w:tcPr>
                <w:p w14:paraId="7976E341"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c>
                <w:tcPr>
                  <w:tcW w:w="384" w:type="dxa"/>
                  <w:tcBorders>
                    <w:top w:val="single" w:sz="8" w:space="0" w:color="AEAEAE"/>
                    <w:left w:val="single" w:sz="8" w:space="0" w:color="E0E0E0"/>
                    <w:bottom w:val="single" w:sz="8" w:space="0" w:color="152935"/>
                    <w:right w:val="single" w:sz="8" w:space="0" w:color="E0E0E0"/>
                  </w:tcBorders>
                  <w:shd w:val="clear" w:color="auto" w:fill="F9F9FB"/>
                </w:tcPr>
                <w:p w14:paraId="60F9253B"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103</w:t>
                  </w:r>
                </w:p>
              </w:tc>
              <w:tc>
                <w:tcPr>
                  <w:tcW w:w="544" w:type="dxa"/>
                  <w:tcBorders>
                    <w:top w:val="single" w:sz="8" w:space="0" w:color="AEAEAE"/>
                    <w:left w:val="single" w:sz="8" w:space="0" w:color="E0E0E0"/>
                    <w:bottom w:val="single" w:sz="8" w:space="0" w:color="152935"/>
                    <w:right w:val="nil"/>
                  </w:tcBorders>
                  <w:shd w:val="clear" w:color="auto" w:fill="F9F9FB"/>
                </w:tcPr>
                <w:p w14:paraId="51162292"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c>
                <w:tcPr>
                  <w:tcW w:w="1570" w:type="dxa"/>
                  <w:gridSpan w:val="2"/>
                  <w:tcBorders>
                    <w:top w:val="single" w:sz="8" w:space="0" w:color="AEAEAE"/>
                    <w:left w:val="single" w:sz="8" w:space="0" w:color="E0E0E0"/>
                    <w:bottom w:val="single" w:sz="8" w:space="0" w:color="152935"/>
                    <w:right w:val="single" w:sz="8" w:space="0" w:color="E0E0E0"/>
                  </w:tcBorders>
                  <w:shd w:val="clear" w:color="auto" w:fill="F9F9FB"/>
                </w:tcPr>
                <w:p w14:paraId="59392895"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300</w:t>
                  </w:r>
                </w:p>
              </w:tc>
              <w:tc>
                <w:tcPr>
                  <w:tcW w:w="30" w:type="dxa"/>
                  <w:gridSpan w:val="2"/>
                  <w:tcBorders>
                    <w:top w:val="single" w:sz="8" w:space="0" w:color="AEAEAE"/>
                    <w:left w:val="single" w:sz="8" w:space="0" w:color="E0E0E0"/>
                    <w:bottom w:val="single" w:sz="8" w:space="0" w:color="152935"/>
                    <w:right w:val="nil"/>
                  </w:tcBorders>
                  <w:shd w:val="clear" w:color="auto" w:fill="F9F9FB"/>
                </w:tcPr>
                <w:p w14:paraId="00D6CB67" w14:textId="77777777" w:rsidR="00084B65" w:rsidRPr="00961F1E" w:rsidRDefault="00084B65" w:rsidP="00084B65">
                  <w:pPr>
                    <w:autoSpaceDE w:val="0"/>
                    <w:autoSpaceDN w:val="0"/>
                    <w:adjustRightInd w:val="0"/>
                    <w:spacing w:after="0" w:line="320" w:lineRule="atLeast"/>
                    <w:ind w:left="41" w:right="41"/>
                    <w:jc w:val="right"/>
                    <w:rPr>
                      <w:rFonts w:ascii="Times New Roman" w:hAnsi="Times New Roman" w:cs="Times New Roman"/>
                      <w:color w:val="010205"/>
                      <w:sz w:val="24"/>
                      <w:szCs w:val="24"/>
                    </w:rPr>
                  </w:pPr>
                  <w:r w:rsidRPr="00961F1E">
                    <w:rPr>
                      <w:rFonts w:ascii="Times New Roman" w:hAnsi="Times New Roman" w:cs="Times New Roman"/>
                      <w:color w:val="010205"/>
                      <w:sz w:val="24"/>
                      <w:szCs w:val="24"/>
                    </w:rPr>
                    <w:t>100.0%</w:t>
                  </w:r>
                </w:p>
              </w:tc>
            </w:tr>
          </w:tbl>
          <w:p w14:paraId="02ADB933" w14:textId="459B9762" w:rsidR="004F24A3" w:rsidRPr="00961F1E" w:rsidRDefault="004F24A3" w:rsidP="00DB01F0">
            <w:pPr>
              <w:spacing w:after="110" w:line="360" w:lineRule="auto"/>
              <w:ind w:firstLine="489"/>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w:t>
            </w:r>
          </w:p>
          <w:p w14:paraId="56A4F1C1" w14:textId="77777777" w:rsidR="004F24A3" w:rsidRPr="00961F1E" w:rsidRDefault="004F24A3" w:rsidP="008F7222">
            <w:pPr>
              <w:autoSpaceDE w:val="0"/>
              <w:autoSpaceDN w:val="0"/>
              <w:adjustRightInd w:val="0"/>
              <w:spacing w:after="0" w:line="240" w:lineRule="auto"/>
              <w:rPr>
                <w:rFonts w:ascii="Times New Roman" w:hAnsi="Times New Roman" w:cs="Times New Roman"/>
                <w:sz w:val="24"/>
                <w:szCs w:val="24"/>
              </w:rPr>
            </w:pPr>
          </w:p>
          <w:p w14:paraId="7DDB630F" w14:textId="16596B00" w:rsidR="00DB01F0" w:rsidRPr="00961F1E" w:rsidRDefault="00DB01F0" w:rsidP="00DB01F0">
            <w:pPr>
              <w:pStyle w:val="Ttulo2"/>
              <w:rPr>
                <w:sz w:val="24"/>
                <w:szCs w:val="24"/>
              </w:rPr>
            </w:pPr>
          </w:p>
          <w:p w14:paraId="7F6AA342" w14:textId="39060706" w:rsidR="00B74A73" w:rsidRPr="00961F1E" w:rsidRDefault="00B74A73" w:rsidP="00DB01F0">
            <w:pPr>
              <w:pStyle w:val="Ttulo2"/>
              <w:rPr>
                <w:sz w:val="24"/>
                <w:szCs w:val="24"/>
              </w:rPr>
            </w:pPr>
          </w:p>
          <w:p w14:paraId="37484852" w14:textId="6B0B5524" w:rsidR="00B74A73" w:rsidRPr="00961F1E" w:rsidRDefault="00B74A73" w:rsidP="00DB01F0">
            <w:pPr>
              <w:pStyle w:val="Ttulo2"/>
              <w:rPr>
                <w:sz w:val="24"/>
                <w:szCs w:val="24"/>
              </w:rPr>
            </w:pPr>
          </w:p>
          <w:p w14:paraId="2CCE40BD" w14:textId="7F965378" w:rsidR="00B74A73" w:rsidRPr="00961F1E" w:rsidRDefault="00B74A73" w:rsidP="00DB01F0">
            <w:pPr>
              <w:pStyle w:val="Ttulo2"/>
              <w:rPr>
                <w:sz w:val="24"/>
                <w:szCs w:val="24"/>
              </w:rPr>
            </w:pPr>
          </w:p>
          <w:p w14:paraId="450D275E" w14:textId="24AC15E5" w:rsidR="00B74A73" w:rsidRPr="00961F1E" w:rsidRDefault="00B74A73" w:rsidP="00DB01F0">
            <w:pPr>
              <w:pStyle w:val="Ttulo2"/>
              <w:rPr>
                <w:sz w:val="24"/>
                <w:szCs w:val="24"/>
              </w:rPr>
            </w:pPr>
          </w:p>
          <w:p w14:paraId="78D0B65F" w14:textId="79F165F3" w:rsidR="00B74A73" w:rsidRPr="00961F1E" w:rsidRDefault="00B74A73" w:rsidP="00DB01F0">
            <w:pPr>
              <w:pStyle w:val="Ttulo2"/>
              <w:rPr>
                <w:sz w:val="24"/>
                <w:szCs w:val="24"/>
              </w:rPr>
            </w:pPr>
          </w:p>
          <w:p w14:paraId="3CE11CD4" w14:textId="231BCD1B" w:rsidR="00B74A73" w:rsidRPr="00961F1E" w:rsidRDefault="00B74A73" w:rsidP="00DB01F0">
            <w:pPr>
              <w:pStyle w:val="Ttulo2"/>
              <w:rPr>
                <w:sz w:val="24"/>
                <w:szCs w:val="24"/>
              </w:rPr>
            </w:pPr>
          </w:p>
          <w:p w14:paraId="7C984159" w14:textId="77777777" w:rsidR="00B74A73" w:rsidRPr="00961F1E" w:rsidRDefault="00B74A73" w:rsidP="00DB01F0">
            <w:pPr>
              <w:pStyle w:val="Ttulo2"/>
              <w:rPr>
                <w:sz w:val="24"/>
                <w:szCs w:val="24"/>
              </w:rPr>
            </w:pPr>
          </w:p>
          <w:p w14:paraId="5935B40B" w14:textId="412B7BB6" w:rsidR="004F24A3" w:rsidRPr="00961F1E" w:rsidRDefault="004F24A3" w:rsidP="008F7222">
            <w:pPr>
              <w:pStyle w:val="Ttulo2"/>
              <w:tabs>
                <w:tab w:val="right" w:pos="8838"/>
              </w:tabs>
              <w:rPr>
                <w:sz w:val="24"/>
                <w:szCs w:val="24"/>
                <w:lang w:val="es-ES_tradnl"/>
              </w:rPr>
            </w:pPr>
          </w:p>
        </w:tc>
      </w:tr>
    </w:tbl>
    <w:p w14:paraId="5C18BC74" w14:textId="7104EEB1" w:rsidR="00974F06" w:rsidRPr="00961F1E" w:rsidRDefault="00084B65" w:rsidP="00084B65">
      <w:pPr>
        <w:pStyle w:val="Descripcin"/>
        <w:jc w:val="both"/>
        <w:rPr>
          <w:rFonts w:ascii="Times New Roman" w:hAnsi="Times New Roman" w:cs="Times New Roman"/>
          <w:sz w:val="24"/>
          <w:szCs w:val="24"/>
          <w:lang w:val="es-ES_tradnl"/>
        </w:rPr>
      </w:pPr>
      <w:bookmarkStart w:id="235" w:name="_Toc157200446"/>
      <w:r w:rsidRPr="00961F1E">
        <w:rPr>
          <w:rFonts w:ascii="Times New Roman" w:hAnsi="Times New Roman" w:cs="Times New Roman"/>
          <w:i w:val="0"/>
          <w:iCs w:val="0"/>
          <w:sz w:val="24"/>
          <w:szCs w:val="24"/>
        </w:rPr>
        <w:lastRenderedPageBreak/>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Pr="00961F1E">
        <w:rPr>
          <w:rFonts w:ascii="Times New Roman" w:hAnsi="Times New Roman" w:cs="Times New Roman"/>
          <w:i w:val="0"/>
          <w:iCs w:val="0"/>
          <w:noProof/>
          <w:sz w:val="24"/>
          <w:szCs w:val="24"/>
        </w:rPr>
        <w:t>15</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xml:space="preserve">. Tabla Cruzada 3. Pregunta 12. ¿Crees que se duplican esfuerzos o hay ineficiencias por funciones ambiguas o traslapadas entre puestos? /Pregunta 11. ¿Crees que </w:t>
      </w:r>
      <w:r w:rsidR="00427C27" w:rsidRPr="00961F1E">
        <w:rPr>
          <w:rFonts w:ascii="Times New Roman" w:hAnsi="Times New Roman" w:cs="Times New Roman"/>
          <w:i w:val="0"/>
          <w:iCs w:val="0"/>
          <w:sz w:val="24"/>
          <w:szCs w:val="24"/>
        </w:rPr>
        <w:t>el manual</w:t>
      </w:r>
      <w:r w:rsidRPr="00961F1E">
        <w:rPr>
          <w:rFonts w:ascii="Times New Roman" w:hAnsi="Times New Roman" w:cs="Times New Roman"/>
          <w:i w:val="0"/>
          <w:iCs w:val="0"/>
          <w:sz w:val="24"/>
          <w:szCs w:val="24"/>
        </w:rPr>
        <w:t xml:space="preserve"> de puesto</w:t>
      </w:r>
      <w:r w:rsidR="00427C27" w:rsidRPr="00961F1E">
        <w:rPr>
          <w:rFonts w:ascii="Times New Roman" w:hAnsi="Times New Roman" w:cs="Times New Roman"/>
          <w:i w:val="0"/>
          <w:iCs w:val="0"/>
          <w:sz w:val="24"/>
          <w:szCs w:val="24"/>
        </w:rPr>
        <w:t>s</w:t>
      </w:r>
      <w:r w:rsidRPr="00961F1E">
        <w:rPr>
          <w:rFonts w:ascii="Times New Roman" w:hAnsi="Times New Roman" w:cs="Times New Roman"/>
          <w:i w:val="0"/>
          <w:iCs w:val="0"/>
          <w:sz w:val="24"/>
          <w:szCs w:val="24"/>
        </w:rPr>
        <w:t xml:space="preserve"> puede promover tu desarrollo profesional y movilidad dentro de </w:t>
      </w:r>
      <w:r w:rsidR="00427C27" w:rsidRPr="00961F1E">
        <w:rPr>
          <w:rFonts w:ascii="Times New Roman" w:hAnsi="Times New Roman" w:cs="Times New Roman"/>
          <w:i w:val="0"/>
          <w:iCs w:val="0"/>
          <w:sz w:val="24"/>
          <w:szCs w:val="24"/>
        </w:rPr>
        <w:t>la organización</w:t>
      </w:r>
      <w:r w:rsidRPr="00961F1E">
        <w:rPr>
          <w:rFonts w:ascii="Times New Roman" w:hAnsi="Times New Roman" w:cs="Times New Roman"/>
          <w:i w:val="0"/>
          <w:iCs w:val="0"/>
          <w:sz w:val="24"/>
          <w:szCs w:val="24"/>
        </w:rPr>
        <w:t>?</w:t>
      </w:r>
      <w:bookmarkStart w:id="236" w:name="_Hlk157163865"/>
      <w:bookmarkStart w:id="237" w:name="_Hlk157167392"/>
      <w:bookmarkEnd w:id="235"/>
      <w:r w:rsidR="004B3872" w:rsidRPr="00961F1E">
        <w:rPr>
          <w:rFonts w:ascii="Times New Roman" w:hAnsi="Times New Roman" w:cs="Times New Roman"/>
          <w:sz w:val="24"/>
          <w:szCs w:val="24"/>
          <w:lang w:val="es-ES_tradnl"/>
        </w:rPr>
        <w:t xml:space="preserve"> </w:t>
      </w:r>
    </w:p>
    <w:bookmarkEnd w:id="236"/>
    <w:p w14:paraId="6C5C4141" w14:textId="77777777" w:rsidR="00B74A73" w:rsidRPr="00961F1E" w:rsidRDefault="00B74A73" w:rsidP="00B74A73">
      <w:pPr>
        <w:spacing w:line="256" w:lineRule="auto"/>
        <w:rPr>
          <w:rFonts w:ascii="Times New Roman" w:eastAsia="Times New Roman" w:hAnsi="Times New Roman" w:cs="Times New Roman"/>
          <w:b/>
          <w:sz w:val="24"/>
          <w:szCs w:val="24"/>
          <w:lang w:val="es-ES_tradnl"/>
        </w:rPr>
      </w:pPr>
    </w:p>
    <w:p w14:paraId="2A4057BF" w14:textId="61F3611C" w:rsidR="00B74A73" w:rsidRPr="00961F1E" w:rsidRDefault="00B74A73" w:rsidP="00B74A73">
      <w:pPr>
        <w:spacing w:line="256" w:lineRule="auto"/>
        <w:rPr>
          <w:rFonts w:ascii="Times New Roman" w:eastAsia="Times New Roman" w:hAnsi="Times New Roman" w:cs="Times New Roman"/>
          <w:b/>
          <w:sz w:val="24"/>
          <w:szCs w:val="24"/>
          <w:lang w:val="es-ES_tradnl"/>
        </w:rPr>
      </w:pPr>
      <w:bookmarkStart w:id="238" w:name="_Toc153122388"/>
      <w:r w:rsidRPr="00961F1E">
        <w:rPr>
          <w:rFonts w:ascii="Times New Roman" w:eastAsia="Calibri" w:hAnsi="Times New Roman" w:cs="Times New Roman"/>
          <w:noProof/>
          <w:sz w:val="24"/>
          <w:szCs w:val="24"/>
          <w:lang w:eastAsia="es-HN"/>
        </w:rPr>
        <w:drawing>
          <wp:inline distT="0" distB="0" distL="0" distR="0" wp14:anchorId="68EB4BDC" wp14:editId="16194186">
            <wp:extent cx="5061098" cy="3434183"/>
            <wp:effectExtent l="0" t="0" r="6350" b="13970"/>
            <wp:docPr id="14"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bookmarkEnd w:id="238"/>
    </w:p>
    <w:p w14:paraId="441AEDC6" w14:textId="77777777" w:rsidR="00B74A73" w:rsidRPr="00961F1E" w:rsidRDefault="00B74A73" w:rsidP="00B74A73">
      <w:pPr>
        <w:spacing w:line="360" w:lineRule="auto"/>
        <w:jc w:val="both"/>
        <w:rPr>
          <w:rFonts w:ascii="Times New Roman" w:eastAsia="Times New Roman" w:hAnsi="Times New Roman" w:cs="Times New Roman"/>
          <w:bCs/>
          <w:sz w:val="24"/>
          <w:szCs w:val="24"/>
          <w:lang w:val="es-ES_tradnl"/>
        </w:rPr>
      </w:pPr>
      <w:r w:rsidRPr="00961F1E">
        <w:rPr>
          <w:rFonts w:ascii="Times New Roman" w:eastAsia="Times New Roman" w:hAnsi="Times New Roman" w:cs="Times New Roman"/>
          <w:bCs/>
          <w:sz w:val="24"/>
          <w:szCs w:val="24"/>
          <w:lang w:val="es-ES_tradnl"/>
        </w:rPr>
        <w:t>La tabla cruzada analiza la relación entre la percepción de si el manual de puestos promueve el desarrollo profesional (pregunta 11) y si existen ineficiencias por funciones ambiguas entre diferentes puestos (pregunta 12).</w:t>
      </w:r>
    </w:p>
    <w:p w14:paraId="5820AC08" w14:textId="77777777" w:rsidR="00B74A73" w:rsidRPr="00961F1E" w:rsidRDefault="00B74A73" w:rsidP="00B74A73">
      <w:pPr>
        <w:spacing w:line="360" w:lineRule="auto"/>
        <w:jc w:val="both"/>
        <w:rPr>
          <w:rFonts w:ascii="Times New Roman" w:eastAsia="Times New Roman" w:hAnsi="Times New Roman" w:cs="Times New Roman"/>
          <w:bCs/>
          <w:sz w:val="24"/>
          <w:szCs w:val="24"/>
          <w:lang w:val="es-ES_tradnl"/>
        </w:rPr>
      </w:pPr>
      <w:r w:rsidRPr="00961F1E">
        <w:rPr>
          <w:rFonts w:ascii="Times New Roman" w:eastAsia="Times New Roman" w:hAnsi="Times New Roman" w:cs="Times New Roman"/>
          <w:bCs/>
          <w:sz w:val="24"/>
          <w:szCs w:val="24"/>
          <w:lang w:val="es-ES_tradnl"/>
        </w:rPr>
        <w:t xml:space="preserve">Se observa que del total de encuestados que respondió positivamente sobre el manual de puestos (194 personas), un porcentaje alto, 79.4% (154 personas) también percibió la existencia de ineficiencias y duplicidad de funciones entre puestos distintos. En contraste, del grupo que no cree que el manual de puestos impacte en su desarrollo (106 personas), solo 56.6% (60 personas) notó dichas ineficiencias. </w:t>
      </w:r>
    </w:p>
    <w:p w14:paraId="78748658" w14:textId="77777777" w:rsidR="00B74A73" w:rsidRPr="00961F1E" w:rsidRDefault="00B74A73" w:rsidP="00B74A73">
      <w:pPr>
        <w:spacing w:line="360" w:lineRule="auto"/>
        <w:jc w:val="both"/>
        <w:rPr>
          <w:rFonts w:ascii="Times New Roman" w:eastAsia="Times New Roman" w:hAnsi="Times New Roman" w:cs="Times New Roman"/>
          <w:bCs/>
          <w:sz w:val="24"/>
          <w:szCs w:val="24"/>
          <w:lang w:val="es-ES_tradnl"/>
        </w:rPr>
      </w:pPr>
      <w:r w:rsidRPr="00961F1E">
        <w:rPr>
          <w:rFonts w:ascii="Times New Roman" w:eastAsia="Times New Roman" w:hAnsi="Times New Roman" w:cs="Times New Roman"/>
          <w:bCs/>
          <w:sz w:val="24"/>
          <w:szCs w:val="24"/>
          <w:lang w:val="es-ES_tradnl"/>
        </w:rPr>
        <w:t xml:space="preserve">Esto parece indicar que valorar positivamente la orientación provista por el manual de puestos tiene relación con detectar de mejor manera oportunidades de mejora en eficiencia, al clarificar responsabilidades entre distintos puestos y así evitar duplicaciones. Promover el uso del manual </w:t>
      </w:r>
      <w:r w:rsidRPr="00961F1E">
        <w:rPr>
          <w:rFonts w:ascii="Times New Roman" w:eastAsia="Times New Roman" w:hAnsi="Times New Roman" w:cs="Times New Roman"/>
          <w:bCs/>
          <w:sz w:val="24"/>
          <w:szCs w:val="24"/>
          <w:lang w:val="es-ES_tradnl"/>
        </w:rPr>
        <w:lastRenderedPageBreak/>
        <w:t>podría aumentar el entendimiento de los roles y concientización sobre posibles solapamientos innecesarios de funciones.</w:t>
      </w:r>
    </w:p>
    <w:p w14:paraId="50E14830" w14:textId="2952DD33" w:rsidR="00B74A73" w:rsidRPr="00961F1E" w:rsidRDefault="00B74A73" w:rsidP="00B74A73">
      <w:pPr>
        <w:spacing w:line="360" w:lineRule="auto"/>
        <w:jc w:val="both"/>
        <w:rPr>
          <w:rFonts w:ascii="Times New Roman" w:eastAsia="Times New Roman" w:hAnsi="Times New Roman" w:cs="Times New Roman"/>
          <w:bCs/>
          <w:sz w:val="24"/>
          <w:szCs w:val="24"/>
          <w:lang w:val="es-ES_tradnl"/>
        </w:rPr>
      </w:pPr>
      <w:r w:rsidRPr="00961F1E">
        <w:rPr>
          <w:rFonts w:ascii="Times New Roman" w:eastAsia="Times New Roman" w:hAnsi="Times New Roman" w:cs="Times New Roman"/>
          <w:bCs/>
          <w:sz w:val="24"/>
          <w:szCs w:val="24"/>
          <w:lang w:val="es-ES_tradnl"/>
        </w:rPr>
        <w:t>En síntesis, la tabla resalta una asociación entre validar la utilidad del manual de puestos y reconocer la necesidad de eficientizar procesos entre diferentes posiciones organizacionales con responsabilidades potencialmente superpuestas.</w:t>
      </w:r>
    </w:p>
    <w:p w14:paraId="3315F232" w14:textId="77777777" w:rsidR="00B74A73" w:rsidRPr="00961F1E" w:rsidRDefault="00B74A73" w:rsidP="00B74A73">
      <w:pPr>
        <w:autoSpaceDE w:val="0"/>
        <w:autoSpaceDN w:val="0"/>
        <w:adjustRightInd w:val="0"/>
        <w:spacing w:after="0" w:line="240" w:lineRule="auto"/>
        <w:rPr>
          <w:rFonts w:ascii="Times New Roman" w:eastAsia="Calibri" w:hAnsi="Times New Roman" w:cs="Times New Roman"/>
          <w:sz w:val="24"/>
          <w:szCs w:val="24"/>
        </w:rPr>
      </w:pPr>
    </w:p>
    <w:tbl>
      <w:tblPr>
        <w:tblW w:w="8730" w:type="dxa"/>
        <w:tblLayout w:type="fixed"/>
        <w:tblCellMar>
          <w:left w:w="0" w:type="dxa"/>
          <w:right w:w="0" w:type="dxa"/>
        </w:tblCellMar>
        <w:tblLook w:val="04A0" w:firstRow="1" w:lastRow="0" w:firstColumn="1" w:lastColumn="0" w:noHBand="0" w:noVBand="1"/>
      </w:tblPr>
      <w:tblGrid>
        <w:gridCol w:w="2501"/>
        <w:gridCol w:w="749"/>
        <w:gridCol w:w="874"/>
        <w:gridCol w:w="1179"/>
        <w:gridCol w:w="746"/>
        <w:gridCol w:w="1277"/>
        <w:gridCol w:w="21"/>
        <w:gridCol w:w="725"/>
        <w:gridCol w:w="607"/>
        <w:gridCol w:w="21"/>
        <w:gridCol w:w="30"/>
      </w:tblGrid>
      <w:tr w:rsidR="00B74A73" w:rsidRPr="00961F1E" w14:paraId="4A2E644A" w14:textId="77777777" w:rsidTr="00B74A73">
        <w:trPr>
          <w:cantSplit/>
          <w:trHeight w:val="707"/>
        </w:trPr>
        <w:tc>
          <w:tcPr>
            <w:tcW w:w="8725" w:type="dxa"/>
            <w:gridSpan w:val="11"/>
            <w:shd w:val="clear" w:color="auto" w:fill="FFFFFF"/>
            <w:vAlign w:val="center"/>
          </w:tcPr>
          <w:p w14:paraId="6BF94526" w14:textId="77777777" w:rsidR="00B74A73" w:rsidRPr="00961F1E" w:rsidRDefault="00B74A73" w:rsidP="00B74A73">
            <w:pPr>
              <w:autoSpaceDE w:val="0"/>
              <w:autoSpaceDN w:val="0"/>
              <w:adjustRightInd w:val="0"/>
              <w:spacing w:after="0" w:line="320" w:lineRule="atLeast"/>
              <w:ind w:left="60" w:right="60"/>
              <w:jc w:val="both"/>
              <w:rPr>
                <w:rFonts w:ascii="Times New Roman" w:eastAsia="Calibri" w:hAnsi="Times New Roman" w:cs="Times New Roman"/>
                <w:b/>
                <w:bCs/>
                <w:color w:val="010205"/>
                <w:sz w:val="24"/>
                <w:szCs w:val="24"/>
              </w:rPr>
            </w:pPr>
            <w:r w:rsidRPr="00961F1E">
              <w:rPr>
                <w:rFonts w:ascii="Times New Roman" w:eastAsia="Calibri" w:hAnsi="Times New Roman" w:cs="Times New Roman"/>
                <w:b/>
                <w:bCs/>
                <w:color w:val="010205"/>
                <w:sz w:val="24"/>
                <w:szCs w:val="24"/>
              </w:rPr>
              <w:t xml:space="preserve">Pregunta 12. ¿Crees que se duplican esfuerzos o hay ineficiencias por funciones ambiguas o traslapadas entre puestos? </w:t>
            </w:r>
          </w:p>
          <w:p w14:paraId="54DEB81B" w14:textId="77777777" w:rsidR="00B74A73" w:rsidRPr="00961F1E" w:rsidRDefault="00B74A73" w:rsidP="00B74A73">
            <w:pPr>
              <w:autoSpaceDE w:val="0"/>
              <w:autoSpaceDN w:val="0"/>
              <w:adjustRightInd w:val="0"/>
              <w:spacing w:after="0" w:line="320" w:lineRule="atLeast"/>
              <w:ind w:left="60" w:right="60"/>
              <w:jc w:val="both"/>
              <w:rPr>
                <w:rFonts w:ascii="Times New Roman" w:eastAsia="Calibri" w:hAnsi="Times New Roman" w:cs="Times New Roman"/>
                <w:b/>
                <w:bCs/>
                <w:color w:val="010205"/>
                <w:sz w:val="24"/>
                <w:szCs w:val="24"/>
              </w:rPr>
            </w:pPr>
            <w:r w:rsidRPr="00961F1E">
              <w:rPr>
                <w:rFonts w:ascii="Times New Roman" w:eastAsia="Calibri" w:hAnsi="Times New Roman" w:cs="Times New Roman"/>
                <w:b/>
                <w:bCs/>
                <w:color w:val="010205"/>
                <w:sz w:val="24"/>
                <w:szCs w:val="24"/>
              </w:rPr>
              <w:t>Pregunta 11. ¿Crees que el manual de puesto puede promover tu desarrollo profesional y movilidad dentro de la organización?</w:t>
            </w:r>
          </w:p>
          <w:p w14:paraId="7F49B840" w14:textId="77777777" w:rsidR="00B74A73" w:rsidRPr="00961F1E" w:rsidRDefault="00B74A73" w:rsidP="00B74A73">
            <w:pPr>
              <w:autoSpaceDE w:val="0"/>
              <w:autoSpaceDN w:val="0"/>
              <w:adjustRightInd w:val="0"/>
              <w:spacing w:after="0" w:line="320" w:lineRule="atLeast"/>
              <w:ind w:left="60" w:right="60"/>
              <w:jc w:val="both"/>
              <w:rPr>
                <w:rFonts w:ascii="Times New Roman" w:eastAsia="Calibri" w:hAnsi="Times New Roman" w:cs="Times New Roman"/>
                <w:color w:val="010205"/>
                <w:sz w:val="24"/>
                <w:szCs w:val="24"/>
              </w:rPr>
            </w:pPr>
          </w:p>
        </w:tc>
      </w:tr>
      <w:tr w:rsidR="00B74A73" w:rsidRPr="00961F1E" w14:paraId="1295FE92" w14:textId="77777777" w:rsidTr="00B74A73">
        <w:trPr>
          <w:gridAfter w:val="1"/>
          <w:wAfter w:w="28" w:type="dxa"/>
          <w:cantSplit/>
          <w:trHeight w:val="695"/>
        </w:trPr>
        <w:tc>
          <w:tcPr>
            <w:tcW w:w="3247" w:type="dxa"/>
            <w:gridSpan w:val="2"/>
            <w:vMerge w:val="restart"/>
            <w:shd w:val="clear" w:color="auto" w:fill="FFFFFF"/>
            <w:vAlign w:val="bottom"/>
          </w:tcPr>
          <w:p w14:paraId="70CA3A3B" w14:textId="77777777" w:rsidR="00B74A73" w:rsidRPr="00961F1E" w:rsidRDefault="00B74A73" w:rsidP="00B74A73">
            <w:pPr>
              <w:autoSpaceDE w:val="0"/>
              <w:autoSpaceDN w:val="0"/>
              <w:adjustRightInd w:val="0"/>
              <w:spacing w:after="0" w:line="240" w:lineRule="auto"/>
              <w:jc w:val="both"/>
              <w:rPr>
                <w:rFonts w:ascii="Times New Roman" w:eastAsia="Calibri" w:hAnsi="Times New Roman" w:cs="Times New Roman"/>
                <w:sz w:val="24"/>
                <w:szCs w:val="24"/>
              </w:rPr>
            </w:pPr>
          </w:p>
        </w:tc>
        <w:tc>
          <w:tcPr>
            <w:tcW w:w="4097" w:type="dxa"/>
            <w:gridSpan w:val="5"/>
            <w:shd w:val="clear" w:color="auto" w:fill="FFFFFF"/>
            <w:vAlign w:val="bottom"/>
            <w:hideMark/>
          </w:tcPr>
          <w:p w14:paraId="1928D0FD"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11. ¿Crees que el manual de puesto puede promover tu desarrollo profesional y movilidad dentro de la organización?</w:t>
            </w:r>
          </w:p>
        </w:tc>
        <w:tc>
          <w:tcPr>
            <w:tcW w:w="1353" w:type="dxa"/>
            <w:gridSpan w:val="3"/>
            <w:tcBorders>
              <w:top w:val="nil"/>
              <w:left w:val="single" w:sz="8" w:space="0" w:color="E0E0E0"/>
              <w:bottom w:val="nil"/>
              <w:right w:val="nil"/>
            </w:tcBorders>
            <w:shd w:val="clear" w:color="auto" w:fill="FFFFFF"/>
            <w:vAlign w:val="bottom"/>
            <w:hideMark/>
          </w:tcPr>
          <w:p w14:paraId="4DE62E96"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Total</w:t>
            </w:r>
          </w:p>
        </w:tc>
      </w:tr>
      <w:tr w:rsidR="00B74A73" w:rsidRPr="00961F1E" w14:paraId="75EBC941" w14:textId="77777777" w:rsidTr="00B74A73">
        <w:trPr>
          <w:gridAfter w:val="2"/>
          <w:wAfter w:w="49" w:type="dxa"/>
          <w:cantSplit/>
          <w:trHeight w:val="230"/>
        </w:trPr>
        <w:tc>
          <w:tcPr>
            <w:tcW w:w="9473" w:type="dxa"/>
            <w:gridSpan w:val="2"/>
            <w:vMerge/>
            <w:vAlign w:val="center"/>
            <w:hideMark/>
          </w:tcPr>
          <w:p w14:paraId="1F53E4DB" w14:textId="77777777" w:rsidR="00B74A73" w:rsidRPr="00961F1E" w:rsidRDefault="00B74A73" w:rsidP="00B74A73">
            <w:pPr>
              <w:spacing w:after="0" w:line="256" w:lineRule="auto"/>
              <w:rPr>
                <w:rFonts w:ascii="Times New Roman" w:eastAsia="Calibri" w:hAnsi="Times New Roman" w:cs="Times New Roman"/>
                <w:sz w:val="24"/>
                <w:szCs w:val="24"/>
              </w:rPr>
            </w:pPr>
          </w:p>
        </w:tc>
        <w:tc>
          <w:tcPr>
            <w:tcW w:w="2053" w:type="dxa"/>
            <w:gridSpan w:val="2"/>
            <w:shd w:val="clear" w:color="auto" w:fill="FFFFFF"/>
            <w:vAlign w:val="bottom"/>
            <w:hideMark/>
          </w:tcPr>
          <w:p w14:paraId="707F79C6"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No</w:t>
            </w:r>
          </w:p>
        </w:tc>
        <w:tc>
          <w:tcPr>
            <w:tcW w:w="2023" w:type="dxa"/>
            <w:gridSpan w:val="2"/>
            <w:tcBorders>
              <w:top w:val="nil"/>
              <w:left w:val="single" w:sz="8" w:space="0" w:color="E0E0E0"/>
              <w:bottom w:val="nil"/>
              <w:right w:val="nil"/>
            </w:tcBorders>
            <w:shd w:val="clear" w:color="auto" w:fill="FFFFFF"/>
            <w:vAlign w:val="bottom"/>
            <w:hideMark/>
          </w:tcPr>
          <w:p w14:paraId="656FA76D"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Si</w:t>
            </w:r>
          </w:p>
        </w:tc>
        <w:tc>
          <w:tcPr>
            <w:tcW w:w="1353" w:type="dxa"/>
            <w:gridSpan w:val="3"/>
            <w:tcBorders>
              <w:top w:val="nil"/>
              <w:left w:val="single" w:sz="8" w:space="0" w:color="E0E0E0"/>
              <w:bottom w:val="nil"/>
              <w:right w:val="nil"/>
            </w:tcBorders>
            <w:shd w:val="clear" w:color="auto" w:fill="FFFFFF"/>
            <w:vAlign w:val="bottom"/>
          </w:tcPr>
          <w:p w14:paraId="0776DC3D" w14:textId="77777777" w:rsidR="00B74A73" w:rsidRPr="00961F1E" w:rsidRDefault="00B74A73" w:rsidP="00B74A73">
            <w:pPr>
              <w:autoSpaceDE w:val="0"/>
              <w:autoSpaceDN w:val="0"/>
              <w:adjustRightInd w:val="0"/>
              <w:spacing w:after="0" w:line="240" w:lineRule="auto"/>
              <w:rPr>
                <w:rFonts w:ascii="Times New Roman" w:eastAsia="Calibri" w:hAnsi="Times New Roman" w:cs="Times New Roman"/>
                <w:color w:val="264A60"/>
                <w:sz w:val="24"/>
                <w:szCs w:val="24"/>
              </w:rPr>
            </w:pPr>
          </w:p>
        </w:tc>
      </w:tr>
      <w:tr w:rsidR="00B74A73" w:rsidRPr="00961F1E" w14:paraId="32608334" w14:textId="77777777" w:rsidTr="00B74A73">
        <w:trPr>
          <w:gridAfter w:val="2"/>
          <w:wAfter w:w="51" w:type="dxa"/>
          <w:cantSplit/>
          <w:trHeight w:val="230"/>
        </w:trPr>
        <w:tc>
          <w:tcPr>
            <w:tcW w:w="9473" w:type="dxa"/>
            <w:gridSpan w:val="2"/>
            <w:vMerge/>
            <w:vAlign w:val="center"/>
            <w:hideMark/>
          </w:tcPr>
          <w:p w14:paraId="7194AC2F" w14:textId="77777777" w:rsidR="00B74A73" w:rsidRPr="00961F1E" w:rsidRDefault="00B74A73" w:rsidP="00B74A73">
            <w:pPr>
              <w:spacing w:after="0" w:line="256" w:lineRule="auto"/>
              <w:rPr>
                <w:rFonts w:ascii="Times New Roman" w:eastAsia="Calibri" w:hAnsi="Times New Roman" w:cs="Times New Roman"/>
                <w:sz w:val="24"/>
                <w:szCs w:val="24"/>
              </w:rPr>
            </w:pPr>
          </w:p>
        </w:tc>
        <w:tc>
          <w:tcPr>
            <w:tcW w:w="874" w:type="dxa"/>
            <w:tcBorders>
              <w:top w:val="nil"/>
              <w:left w:val="nil"/>
              <w:bottom w:val="single" w:sz="8" w:space="0" w:color="152935"/>
              <w:right w:val="single" w:sz="8" w:space="0" w:color="E0E0E0"/>
            </w:tcBorders>
            <w:shd w:val="clear" w:color="auto" w:fill="FFFFFF"/>
            <w:vAlign w:val="bottom"/>
            <w:hideMark/>
          </w:tcPr>
          <w:p w14:paraId="6F9E84BA"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N</w:t>
            </w:r>
          </w:p>
        </w:tc>
        <w:tc>
          <w:tcPr>
            <w:tcW w:w="1179" w:type="dxa"/>
            <w:tcBorders>
              <w:top w:val="nil"/>
              <w:left w:val="single" w:sz="8" w:space="0" w:color="E0E0E0"/>
              <w:bottom w:val="single" w:sz="8" w:space="0" w:color="152935"/>
              <w:right w:val="nil"/>
            </w:tcBorders>
            <w:shd w:val="clear" w:color="auto" w:fill="FFFFFF"/>
            <w:vAlign w:val="bottom"/>
            <w:hideMark/>
          </w:tcPr>
          <w:p w14:paraId="2F56C4F0" w14:textId="77777777" w:rsidR="00B74A73" w:rsidRPr="00961F1E" w:rsidRDefault="00B74A73" w:rsidP="00B74A73">
            <w:pPr>
              <w:autoSpaceDE w:val="0"/>
              <w:autoSpaceDN w:val="0"/>
              <w:adjustRightInd w:val="0"/>
              <w:spacing w:after="0" w:line="320" w:lineRule="atLeast"/>
              <w:ind w:left="-283" w:right="60" w:firstLine="343"/>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w:t>
            </w:r>
          </w:p>
        </w:tc>
        <w:tc>
          <w:tcPr>
            <w:tcW w:w="746" w:type="dxa"/>
            <w:tcBorders>
              <w:top w:val="nil"/>
              <w:left w:val="single" w:sz="8" w:space="0" w:color="E0E0E0"/>
              <w:bottom w:val="single" w:sz="8" w:space="0" w:color="152935"/>
              <w:right w:val="single" w:sz="8" w:space="0" w:color="E0E0E0"/>
            </w:tcBorders>
            <w:shd w:val="clear" w:color="auto" w:fill="FFFFFF"/>
            <w:vAlign w:val="bottom"/>
            <w:hideMark/>
          </w:tcPr>
          <w:p w14:paraId="2ECDFE49"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N</w:t>
            </w:r>
          </w:p>
        </w:tc>
        <w:tc>
          <w:tcPr>
            <w:tcW w:w="1276" w:type="dxa"/>
            <w:tcBorders>
              <w:top w:val="nil"/>
              <w:left w:val="single" w:sz="8" w:space="0" w:color="E0E0E0"/>
              <w:bottom w:val="single" w:sz="8" w:space="0" w:color="152935"/>
              <w:right w:val="nil"/>
            </w:tcBorders>
            <w:shd w:val="clear" w:color="auto" w:fill="FFFFFF"/>
            <w:vAlign w:val="bottom"/>
            <w:hideMark/>
          </w:tcPr>
          <w:p w14:paraId="2FA0FADB"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w:t>
            </w:r>
          </w:p>
        </w:tc>
        <w:tc>
          <w:tcPr>
            <w:tcW w:w="746" w:type="dxa"/>
            <w:gridSpan w:val="2"/>
            <w:tcBorders>
              <w:top w:val="nil"/>
              <w:left w:val="single" w:sz="8" w:space="0" w:color="E0E0E0"/>
              <w:bottom w:val="single" w:sz="8" w:space="0" w:color="152935"/>
              <w:right w:val="single" w:sz="8" w:space="0" w:color="E0E0E0"/>
            </w:tcBorders>
            <w:shd w:val="clear" w:color="auto" w:fill="FFFFFF"/>
            <w:vAlign w:val="bottom"/>
            <w:hideMark/>
          </w:tcPr>
          <w:p w14:paraId="4DC47036"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N</w:t>
            </w:r>
          </w:p>
        </w:tc>
        <w:tc>
          <w:tcPr>
            <w:tcW w:w="606" w:type="dxa"/>
            <w:tcBorders>
              <w:top w:val="nil"/>
              <w:left w:val="single" w:sz="8" w:space="0" w:color="E0E0E0"/>
              <w:bottom w:val="single" w:sz="8" w:space="0" w:color="152935"/>
              <w:right w:val="nil"/>
            </w:tcBorders>
            <w:shd w:val="clear" w:color="auto" w:fill="FFFFFF"/>
            <w:vAlign w:val="bottom"/>
            <w:hideMark/>
          </w:tcPr>
          <w:p w14:paraId="04119A7E" w14:textId="77777777" w:rsidR="00B74A73" w:rsidRPr="00961F1E" w:rsidRDefault="00B74A73" w:rsidP="00B74A73">
            <w:pPr>
              <w:autoSpaceDE w:val="0"/>
              <w:autoSpaceDN w:val="0"/>
              <w:adjustRightInd w:val="0"/>
              <w:spacing w:after="0" w:line="320" w:lineRule="atLeast"/>
              <w:ind w:left="60" w:right="60"/>
              <w:jc w:val="center"/>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w:t>
            </w:r>
          </w:p>
        </w:tc>
      </w:tr>
      <w:tr w:rsidR="00B74A73" w:rsidRPr="00961F1E" w14:paraId="06F13D42" w14:textId="77777777" w:rsidTr="00B74A73">
        <w:trPr>
          <w:gridAfter w:val="2"/>
          <w:wAfter w:w="51" w:type="dxa"/>
          <w:cantSplit/>
          <w:trHeight w:val="243"/>
        </w:trPr>
        <w:tc>
          <w:tcPr>
            <w:tcW w:w="2499" w:type="dxa"/>
            <w:vMerge w:val="restart"/>
            <w:tcBorders>
              <w:top w:val="single" w:sz="8" w:space="0" w:color="152935"/>
              <w:left w:val="nil"/>
              <w:bottom w:val="single" w:sz="8" w:space="0" w:color="AEAEAE"/>
              <w:right w:val="nil"/>
            </w:tcBorders>
            <w:shd w:val="clear" w:color="auto" w:fill="E0E0E0"/>
            <w:hideMark/>
          </w:tcPr>
          <w:p w14:paraId="3B963AE8"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12. ¿Crees que se duplican esfuerzos o hay ineficiencias por funciones ambiguas o traslapadas entre puestos?</w:t>
            </w:r>
          </w:p>
        </w:tc>
        <w:tc>
          <w:tcPr>
            <w:tcW w:w="748" w:type="dxa"/>
            <w:tcBorders>
              <w:top w:val="single" w:sz="8" w:space="0" w:color="152935"/>
              <w:left w:val="nil"/>
              <w:bottom w:val="single" w:sz="8" w:space="0" w:color="AEAEAE"/>
              <w:right w:val="nil"/>
            </w:tcBorders>
            <w:shd w:val="clear" w:color="auto" w:fill="E0E0E0"/>
            <w:hideMark/>
          </w:tcPr>
          <w:p w14:paraId="0D5EA808"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No</w:t>
            </w:r>
          </w:p>
        </w:tc>
        <w:tc>
          <w:tcPr>
            <w:tcW w:w="874" w:type="dxa"/>
            <w:tcBorders>
              <w:top w:val="single" w:sz="8" w:space="0" w:color="152935"/>
              <w:left w:val="nil"/>
              <w:bottom w:val="single" w:sz="8" w:space="0" w:color="AEAEAE"/>
              <w:right w:val="single" w:sz="8" w:space="0" w:color="E0E0E0"/>
            </w:tcBorders>
            <w:shd w:val="clear" w:color="auto" w:fill="F9F9FB"/>
            <w:hideMark/>
          </w:tcPr>
          <w:p w14:paraId="0360F4E8" w14:textId="77777777" w:rsidR="00B74A73" w:rsidRPr="00961F1E" w:rsidRDefault="00B74A73" w:rsidP="00B74A73">
            <w:pPr>
              <w:tabs>
                <w:tab w:val="center" w:pos="713"/>
                <w:tab w:val="right" w:pos="1367"/>
              </w:tabs>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46</w:t>
            </w:r>
          </w:p>
        </w:tc>
        <w:tc>
          <w:tcPr>
            <w:tcW w:w="1179" w:type="dxa"/>
            <w:tcBorders>
              <w:top w:val="single" w:sz="8" w:space="0" w:color="152935"/>
              <w:left w:val="single" w:sz="8" w:space="0" w:color="E0E0E0"/>
              <w:bottom w:val="single" w:sz="8" w:space="0" w:color="AEAEAE"/>
              <w:right w:val="nil"/>
            </w:tcBorders>
            <w:shd w:val="clear" w:color="auto" w:fill="F9F9FB"/>
            <w:hideMark/>
          </w:tcPr>
          <w:p w14:paraId="39A00C06" w14:textId="77777777" w:rsidR="00B74A73" w:rsidRPr="00961F1E" w:rsidRDefault="00B74A73" w:rsidP="00B74A73">
            <w:pPr>
              <w:tabs>
                <w:tab w:val="left" w:pos="1367"/>
              </w:tabs>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43.4%</w:t>
            </w:r>
            <w:r w:rsidRPr="00961F1E">
              <w:rPr>
                <w:rFonts w:ascii="Times New Roman" w:eastAsia="Calibri" w:hAnsi="Times New Roman" w:cs="Times New Roman"/>
                <w:color w:val="010205"/>
                <w:sz w:val="24"/>
                <w:szCs w:val="24"/>
              </w:rPr>
              <w:tab/>
            </w:r>
          </w:p>
        </w:tc>
        <w:tc>
          <w:tcPr>
            <w:tcW w:w="746" w:type="dxa"/>
            <w:tcBorders>
              <w:top w:val="single" w:sz="8" w:space="0" w:color="152935"/>
              <w:left w:val="single" w:sz="8" w:space="0" w:color="E0E0E0"/>
              <w:bottom w:val="single" w:sz="8" w:space="0" w:color="AEAEAE"/>
              <w:right w:val="single" w:sz="8" w:space="0" w:color="E0E0E0"/>
            </w:tcBorders>
            <w:shd w:val="clear" w:color="auto" w:fill="F9F9FB"/>
            <w:hideMark/>
          </w:tcPr>
          <w:p w14:paraId="4BFA0E4E" w14:textId="77777777" w:rsidR="00B74A73" w:rsidRPr="00961F1E" w:rsidRDefault="00B74A73" w:rsidP="00B74A73">
            <w:pPr>
              <w:autoSpaceDE w:val="0"/>
              <w:autoSpaceDN w:val="0"/>
              <w:adjustRightInd w:val="0"/>
              <w:spacing w:after="0" w:line="320" w:lineRule="atLeast"/>
              <w:ind w:left="-164" w:right="60" w:firstLine="224"/>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40</w:t>
            </w:r>
          </w:p>
        </w:tc>
        <w:tc>
          <w:tcPr>
            <w:tcW w:w="1276" w:type="dxa"/>
            <w:tcBorders>
              <w:top w:val="single" w:sz="8" w:space="0" w:color="152935"/>
              <w:left w:val="single" w:sz="8" w:space="0" w:color="E0E0E0"/>
              <w:bottom w:val="single" w:sz="8" w:space="0" w:color="AEAEAE"/>
              <w:right w:val="nil"/>
            </w:tcBorders>
            <w:shd w:val="clear" w:color="auto" w:fill="F9F9FB"/>
            <w:hideMark/>
          </w:tcPr>
          <w:p w14:paraId="5303B527"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20.6%</w:t>
            </w:r>
          </w:p>
        </w:tc>
        <w:tc>
          <w:tcPr>
            <w:tcW w:w="746" w:type="dxa"/>
            <w:gridSpan w:val="2"/>
            <w:tcBorders>
              <w:top w:val="single" w:sz="8" w:space="0" w:color="152935"/>
              <w:left w:val="single" w:sz="8" w:space="0" w:color="E0E0E0"/>
              <w:bottom w:val="single" w:sz="8" w:space="0" w:color="AEAEAE"/>
              <w:right w:val="single" w:sz="8" w:space="0" w:color="E0E0E0"/>
            </w:tcBorders>
            <w:shd w:val="clear" w:color="auto" w:fill="F9F9FB"/>
            <w:hideMark/>
          </w:tcPr>
          <w:p w14:paraId="50498BCF"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86</w:t>
            </w:r>
          </w:p>
        </w:tc>
        <w:tc>
          <w:tcPr>
            <w:tcW w:w="606" w:type="dxa"/>
            <w:tcBorders>
              <w:top w:val="single" w:sz="8" w:space="0" w:color="152935"/>
              <w:left w:val="single" w:sz="8" w:space="0" w:color="E0E0E0"/>
              <w:bottom w:val="single" w:sz="8" w:space="0" w:color="AEAEAE"/>
              <w:right w:val="nil"/>
            </w:tcBorders>
            <w:shd w:val="clear" w:color="auto" w:fill="F9F9FB"/>
            <w:hideMark/>
          </w:tcPr>
          <w:p w14:paraId="30855A98" w14:textId="77777777" w:rsidR="00B74A73" w:rsidRPr="00961F1E" w:rsidRDefault="00B74A73" w:rsidP="00B74A73">
            <w:pPr>
              <w:autoSpaceDE w:val="0"/>
              <w:autoSpaceDN w:val="0"/>
              <w:adjustRightInd w:val="0"/>
              <w:spacing w:after="0" w:line="320" w:lineRule="atLeast"/>
              <w:ind w:left="60" w:right="60"/>
              <w:jc w:val="right"/>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28.7%</w:t>
            </w:r>
          </w:p>
        </w:tc>
      </w:tr>
      <w:tr w:rsidR="00B74A73" w:rsidRPr="00961F1E" w14:paraId="4FBB8BB4" w14:textId="77777777" w:rsidTr="00B74A73">
        <w:trPr>
          <w:gridAfter w:val="2"/>
          <w:wAfter w:w="51" w:type="dxa"/>
          <w:cantSplit/>
          <w:trHeight w:val="1161"/>
        </w:trPr>
        <w:tc>
          <w:tcPr>
            <w:tcW w:w="8725" w:type="dxa"/>
            <w:vMerge/>
            <w:tcBorders>
              <w:top w:val="single" w:sz="8" w:space="0" w:color="152935"/>
              <w:left w:val="nil"/>
              <w:bottom w:val="single" w:sz="8" w:space="0" w:color="AEAEAE"/>
              <w:right w:val="nil"/>
            </w:tcBorders>
            <w:vAlign w:val="center"/>
            <w:hideMark/>
          </w:tcPr>
          <w:p w14:paraId="6FC7BDC1" w14:textId="77777777" w:rsidR="00B74A73" w:rsidRPr="00961F1E" w:rsidRDefault="00B74A73" w:rsidP="00B74A73">
            <w:pPr>
              <w:spacing w:after="0" w:line="256" w:lineRule="auto"/>
              <w:rPr>
                <w:rFonts w:ascii="Times New Roman" w:eastAsia="Calibri" w:hAnsi="Times New Roman" w:cs="Times New Roman"/>
                <w:color w:val="264A60"/>
                <w:sz w:val="24"/>
                <w:szCs w:val="24"/>
              </w:rPr>
            </w:pPr>
          </w:p>
        </w:tc>
        <w:tc>
          <w:tcPr>
            <w:tcW w:w="748" w:type="dxa"/>
            <w:tcBorders>
              <w:top w:val="single" w:sz="8" w:space="0" w:color="AEAEAE"/>
              <w:left w:val="nil"/>
              <w:bottom w:val="single" w:sz="8" w:space="0" w:color="AEAEAE"/>
              <w:right w:val="nil"/>
            </w:tcBorders>
            <w:shd w:val="clear" w:color="auto" w:fill="E0E0E0"/>
            <w:hideMark/>
          </w:tcPr>
          <w:p w14:paraId="5CC77877"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264A60"/>
                <w:sz w:val="24"/>
                <w:szCs w:val="24"/>
              </w:rPr>
            </w:pPr>
            <w:r w:rsidRPr="00961F1E">
              <w:rPr>
                <w:rFonts w:ascii="Times New Roman" w:eastAsia="Calibri" w:hAnsi="Times New Roman" w:cs="Times New Roman"/>
                <w:color w:val="264A60"/>
                <w:sz w:val="24"/>
                <w:szCs w:val="24"/>
              </w:rPr>
              <w:t>Si</w:t>
            </w:r>
          </w:p>
        </w:tc>
        <w:tc>
          <w:tcPr>
            <w:tcW w:w="874" w:type="dxa"/>
            <w:tcBorders>
              <w:top w:val="single" w:sz="8" w:space="0" w:color="AEAEAE"/>
              <w:left w:val="nil"/>
              <w:bottom w:val="single" w:sz="8" w:space="0" w:color="AEAEAE"/>
              <w:right w:val="single" w:sz="8" w:space="0" w:color="E0E0E0"/>
            </w:tcBorders>
            <w:shd w:val="clear" w:color="auto" w:fill="F9F9FB"/>
            <w:hideMark/>
          </w:tcPr>
          <w:p w14:paraId="6B656809"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60</w:t>
            </w:r>
          </w:p>
        </w:tc>
        <w:tc>
          <w:tcPr>
            <w:tcW w:w="1179" w:type="dxa"/>
            <w:tcBorders>
              <w:top w:val="single" w:sz="8" w:space="0" w:color="AEAEAE"/>
              <w:left w:val="single" w:sz="8" w:space="0" w:color="E0E0E0"/>
              <w:bottom w:val="single" w:sz="8" w:space="0" w:color="AEAEAE"/>
              <w:right w:val="nil"/>
            </w:tcBorders>
            <w:shd w:val="clear" w:color="auto" w:fill="F9F9FB"/>
            <w:hideMark/>
          </w:tcPr>
          <w:p w14:paraId="2C55164F"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56.6%</w:t>
            </w:r>
          </w:p>
        </w:tc>
        <w:tc>
          <w:tcPr>
            <w:tcW w:w="746" w:type="dxa"/>
            <w:tcBorders>
              <w:top w:val="single" w:sz="8" w:space="0" w:color="AEAEAE"/>
              <w:left w:val="single" w:sz="8" w:space="0" w:color="E0E0E0"/>
              <w:bottom w:val="single" w:sz="8" w:space="0" w:color="AEAEAE"/>
              <w:right w:val="single" w:sz="8" w:space="0" w:color="E0E0E0"/>
            </w:tcBorders>
            <w:shd w:val="clear" w:color="auto" w:fill="F9F9FB"/>
            <w:hideMark/>
          </w:tcPr>
          <w:p w14:paraId="5745A40C" w14:textId="77777777" w:rsidR="00B74A73" w:rsidRPr="00961F1E" w:rsidRDefault="00B74A73" w:rsidP="00B74A73">
            <w:pPr>
              <w:tabs>
                <w:tab w:val="left" w:pos="1022"/>
              </w:tabs>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154</w:t>
            </w:r>
          </w:p>
        </w:tc>
        <w:tc>
          <w:tcPr>
            <w:tcW w:w="1276" w:type="dxa"/>
            <w:tcBorders>
              <w:top w:val="single" w:sz="8" w:space="0" w:color="AEAEAE"/>
              <w:left w:val="single" w:sz="8" w:space="0" w:color="E0E0E0"/>
              <w:bottom w:val="single" w:sz="8" w:space="0" w:color="AEAEAE"/>
              <w:right w:val="nil"/>
            </w:tcBorders>
            <w:shd w:val="clear" w:color="auto" w:fill="F9F9FB"/>
            <w:hideMark/>
          </w:tcPr>
          <w:p w14:paraId="25B347EA"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79.4%</w:t>
            </w:r>
          </w:p>
        </w:tc>
        <w:tc>
          <w:tcPr>
            <w:tcW w:w="746" w:type="dxa"/>
            <w:gridSpan w:val="2"/>
            <w:tcBorders>
              <w:top w:val="single" w:sz="8" w:space="0" w:color="AEAEAE"/>
              <w:left w:val="single" w:sz="8" w:space="0" w:color="E0E0E0"/>
              <w:bottom w:val="single" w:sz="8" w:space="0" w:color="AEAEAE"/>
              <w:right w:val="single" w:sz="8" w:space="0" w:color="E0E0E0"/>
            </w:tcBorders>
            <w:shd w:val="clear" w:color="auto" w:fill="F9F9FB"/>
            <w:hideMark/>
          </w:tcPr>
          <w:p w14:paraId="69DA9088" w14:textId="77777777" w:rsidR="00B74A73" w:rsidRPr="00961F1E" w:rsidRDefault="00B74A73" w:rsidP="00B74A73">
            <w:pPr>
              <w:autoSpaceDE w:val="0"/>
              <w:autoSpaceDN w:val="0"/>
              <w:adjustRightInd w:val="0"/>
              <w:spacing w:after="0" w:line="320" w:lineRule="atLeast"/>
              <w:ind w:left="60" w:right="60"/>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214</w:t>
            </w:r>
          </w:p>
        </w:tc>
        <w:tc>
          <w:tcPr>
            <w:tcW w:w="606" w:type="dxa"/>
            <w:tcBorders>
              <w:top w:val="single" w:sz="8" w:space="0" w:color="AEAEAE"/>
              <w:left w:val="single" w:sz="8" w:space="0" w:color="E0E0E0"/>
              <w:bottom w:val="single" w:sz="8" w:space="0" w:color="AEAEAE"/>
              <w:right w:val="nil"/>
            </w:tcBorders>
            <w:shd w:val="clear" w:color="auto" w:fill="F9F9FB"/>
            <w:hideMark/>
          </w:tcPr>
          <w:p w14:paraId="00E797EA" w14:textId="77777777" w:rsidR="00B74A73" w:rsidRPr="00961F1E" w:rsidRDefault="00B74A73" w:rsidP="00B74A73">
            <w:pPr>
              <w:autoSpaceDE w:val="0"/>
              <w:autoSpaceDN w:val="0"/>
              <w:adjustRightInd w:val="0"/>
              <w:spacing w:after="0" w:line="320" w:lineRule="atLeast"/>
              <w:ind w:left="60" w:right="60"/>
              <w:jc w:val="right"/>
              <w:rPr>
                <w:rFonts w:ascii="Times New Roman" w:eastAsia="Calibri" w:hAnsi="Times New Roman" w:cs="Times New Roman"/>
                <w:color w:val="010205"/>
                <w:sz w:val="24"/>
                <w:szCs w:val="24"/>
              </w:rPr>
            </w:pPr>
            <w:r w:rsidRPr="00961F1E">
              <w:rPr>
                <w:rFonts w:ascii="Times New Roman" w:eastAsia="Calibri" w:hAnsi="Times New Roman" w:cs="Times New Roman"/>
                <w:color w:val="010205"/>
                <w:sz w:val="24"/>
                <w:szCs w:val="24"/>
              </w:rPr>
              <w:t>71.3%</w:t>
            </w:r>
          </w:p>
        </w:tc>
      </w:tr>
    </w:tbl>
    <w:p w14:paraId="16512C74" w14:textId="1582AF83" w:rsidR="00974F06" w:rsidRPr="00961F1E" w:rsidRDefault="00974F06" w:rsidP="00974F06">
      <w:pPr>
        <w:jc w:val="both"/>
        <w:rPr>
          <w:rFonts w:ascii="Times New Roman" w:hAnsi="Times New Roman" w:cs="Times New Roman"/>
          <w:sz w:val="24"/>
          <w:szCs w:val="24"/>
          <w:lang w:val="es-ES_tradnl"/>
        </w:rPr>
      </w:pPr>
    </w:p>
    <w:p w14:paraId="5193F866" w14:textId="5C5D5822" w:rsidR="00084B65" w:rsidRPr="00961F1E" w:rsidRDefault="00084B65" w:rsidP="00974F06">
      <w:pPr>
        <w:jc w:val="both"/>
        <w:rPr>
          <w:rFonts w:ascii="Times New Roman" w:hAnsi="Times New Roman" w:cs="Times New Roman"/>
          <w:sz w:val="24"/>
          <w:szCs w:val="24"/>
          <w:lang w:val="es-ES_tradnl"/>
        </w:rPr>
      </w:pPr>
    </w:p>
    <w:p w14:paraId="040B022C" w14:textId="63215771" w:rsidR="00084B65" w:rsidRPr="00961F1E" w:rsidRDefault="00084B65" w:rsidP="00974F06">
      <w:pPr>
        <w:jc w:val="both"/>
        <w:rPr>
          <w:rFonts w:ascii="Times New Roman" w:hAnsi="Times New Roman" w:cs="Times New Roman"/>
          <w:sz w:val="24"/>
          <w:szCs w:val="24"/>
          <w:lang w:val="es-ES_tradnl"/>
        </w:rPr>
      </w:pPr>
    </w:p>
    <w:p w14:paraId="11246DC9" w14:textId="5232A9D1" w:rsidR="00084B65" w:rsidRPr="00961F1E" w:rsidRDefault="00084B65" w:rsidP="00974F06">
      <w:pPr>
        <w:jc w:val="both"/>
        <w:rPr>
          <w:rFonts w:ascii="Times New Roman" w:hAnsi="Times New Roman" w:cs="Times New Roman"/>
          <w:sz w:val="24"/>
          <w:szCs w:val="24"/>
          <w:lang w:val="es-ES_tradnl"/>
        </w:rPr>
      </w:pPr>
    </w:p>
    <w:p w14:paraId="7CA9A48B" w14:textId="0EED0E1B" w:rsidR="00084B65" w:rsidRPr="00961F1E" w:rsidRDefault="00084B65" w:rsidP="00974F06">
      <w:pPr>
        <w:jc w:val="both"/>
        <w:rPr>
          <w:rFonts w:ascii="Times New Roman" w:hAnsi="Times New Roman" w:cs="Times New Roman"/>
          <w:sz w:val="24"/>
          <w:szCs w:val="24"/>
          <w:lang w:val="es-ES_tradnl"/>
        </w:rPr>
      </w:pPr>
    </w:p>
    <w:p w14:paraId="3742CD31" w14:textId="74159820" w:rsidR="00084B65" w:rsidRPr="00961F1E" w:rsidRDefault="00084B65" w:rsidP="00974F06">
      <w:pPr>
        <w:jc w:val="both"/>
        <w:rPr>
          <w:rFonts w:ascii="Times New Roman" w:hAnsi="Times New Roman" w:cs="Times New Roman"/>
          <w:sz w:val="24"/>
          <w:szCs w:val="24"/>
          <w:lang w:val="es-ES_tradnl"/>
        </w:rPr>
      </w:pPr>
    </w:p>
    <w:p w14:paraId="7B79F271" w14:textId="1B698976" w:rsidR="00084B65" w:rsidRPr="00961F1E" w:rsidRDefault="00084B65" w:rsidP="00974F06">
      <w:pPr>
        <w:jc w:val="both"/>
        <w:rPr>
          <w:rFonts w:ascii="Times New Roman" w:hAnsi="Times New Roman" w:cs="Times New Roman"/>
          <w:sz w:val="24"/>
          <w:szCs w:val="24"/>
          <w:lang w:val="es-ES_tradnl"/>
        </w:rPr>
      </w:pPr>
    </w:p>
    <w:p w14:paraId="3ACB476A" w14:textId="43FFD71A" w:rsidR="00084B65" w:rsidRPr="00961F1E" w:rsidRDefault="00084B65" w:rsidP="00974F06">
      <w:pPr>
        <w:jc w:val="both"/>
        <w:rPr>
          <w:rFonts w:ascii="Times New Roman" w:hAnsi="Times New Roman" w:cs="Times New Roman"/>
          <w:sz w:val="24"/>
          <w:szCs w:val="24"/>
          <w:lang w:val="es-ES_tradnl"/>
        </w:rPr>
      </w:pPr>
    </w:p>
    <w:p w14:paraId="48EBE779" w14:textId="1FF3AAB7" w:rsidR="00084B65" w:rsidRPr="00961F1E" w:rsidRDefault="00084B65" w:rsidP="00974F06">
      <w:pPr>
        <w:jc w:val="both"/>
        <w:rPr>
          <w:rFonts w:ascii="Times New Roman" w:hAnsi="Times New Roman" w:cs="Times New Roman"/>
          <w:sz w:val="24"/>
          <w:szCs w:val="24"/>
          <w:lang w:val="es-ES_tradnl"/>
        </w:rPr>
      </w:pPr>
    </w:p>
    <w:p w14:paraId="61E8F43D" w14:textId="0DEC7EDD" w:rsidR="00084B65" w:rsidRPr="00961F1E" w:rsidRDefault="00084B65" w:rsidP="00974F06">
      <w:pPr>
        <w:jc w:val="both"/>
        <w:rPr>
          <w:rFonts w:ascii="Times New Roman" w:hAnsi="Times New Roman" w:cs="Times New Roman"/>
          <w:sz w:val="24"/>
          <w:szCs w:val="24"/>
          <w:lang w:val="es-ES_tradnl"/>
        </w:rPr>
      </w:pPr>
    </w:p>
    <w:p w14:paraId="44CBA0C1" w14:textId="023622BF" w:rsidR="00084B65" w:rsidRPr="00961F1E" w:rsidRDefault="00084B65" w:rsidP="00974F06">
      <w:pPr>
        <w:jc w:val="both"/>
        <w:rPr>
          <w:rFonts w:ascii="Times New Roman" w:hAnsi="Times New Roman" w:cs="Times New Roman"/>
          <w:sz w:val="24"/>
          <w:szCs w:val="24"/>
          <w:lang w:val="es-ES_tradnl"/>
        </w:rPr>
      </w:pPr>
    </w:p>
    <w:p w14:paraId="45344ABD" w14:textId="175FDF40" w:rsidR="00084B65" w:rsidRPr="00961F1E" w:rsidRDefault="00084B65" w:rsidP="00084B65">
      <w:pPr>
        <w:pStyle w:val="Descripcin"/>
        <w:rPr>
          <w:rFonts w:ascii="Times New Roman" w:hAnsi="Times New Roman" w:cs="Times New Roman"/>
          <w:i w:val="0"/>
          <w:iCs w:val="0"/>
          <w:sz w:val="24"/>
          <w:szCs w:val="24"/>
          <w:lang w:val="es-ES_tradnl"/>
        </w:rPr>
      </w:pPr>
      <w:bookmarkStart w:id="239" w:name="_Toc157200447"/>
      <w:bookmarkEnd w:id="237"/>
      <w:r w:rsidRPr="00961F1E">
        <w:rPr>
          <w:rFonts w:ascii="Times New Roman" w:hAnsi="Times New Roman" w:cs="Times New Roman"/>
          <w:i w:val="0"/>
          <w:iCs w:val="0"/>
          <w:sz w:val="24"/>
          <w:szCs w:val="24"/>
        </w:rPr>
        <w:t xml:space="preserve">Gráfica </w:t>
      </w:r>
      <w:r w:rsidRPr="00961F1E">
        <w:rPr>
          <w:rFonts w:ascii="Times New Roman" w:hAnsi="Times New Roman" w:cs="Times New Roman"/>
          <w:i w:val="0"/>
          <w:iCs w:val="0"/>
          <w:sz w:val="24"/>
          <w:szCs w:val="24"/>
        </w:rPr>
        <w:fldChar w:fldCharType="begin"/>
      </w:r>
      <w:r w:rsidRPr="00961F1E">
        <w:rPr>
          <w:rFonts w:ascii="Times New Roman" w:hAnsi="Times New Roman" w:cs="Times New Roman"/>
          <w:i w:val="0"/>
          <w:iCs w:val="0"/>
          <w:sz w:val="24"/>
          <w:szCs w:val="24"/>
        </w:rPr>
        <w:instrText xml:space="preserve"> SEQ Gráfica \* ARABIC </w:instrText>
      </w:r>
      <w:r w:rsidRPr="00961F1E">
        <w:rPr>
          <w:rFonts w:ascii="Times New Roman" w:hAnsi="Times New Roman" w:cs="Times New Roman"/>
          <w:i w:val="0"/>
          <w:iCs w:val="0"/>
          <w:sz w:val="24"/>
          <w:szCs w:val="24"/>
        </w:rPr>
        <w:fldChar w:fldCharType="separate"/>
      </w:r>
      <w:r w:rsidRPr="00961F1E">
        <w:rPr>
          <w:rFonts w:ascii="Times New Roman" w:hAnsi="Times New Roman" w:cs="Times New Roman"/>
          <w:i w:val="0"/>
          <w:iCs w:val="0"/>
          <w:noProof/>
          <w:sz w:val="24"/>
          <w:szCs w:val="24"/>
        </w:rPr>
        <w:t>16</w:t>
      </w:r>
      <w:r w:rsidRPr="00961F1E">
        <w:rPr>
          <w:rFonts w:ascii="Times New Roman" w:hAnsi="Times New Roman" w:cs="Times New Roman"/>
          <w:i w:val="0"/>
          <w:iCs w:val="0"/>
          <w:sz w:val="24"/>
          <w:szCs w:val="24"/>
        </w:rPr>
        <w:fldChar w:fldCharType="end"/>
      </w:r>
      <w:r w:rsidRPr="00961F1E">
        <w:rPr>
          <w:rFonts w:ascii="Times New Roman" w:hAnsi="Times New Roman" w:cs="Times New Roman"/>
          <w:i w:val="0"/>
          <w:iCs w:val="0"/>
          <w:sz w:val="24"/>
          <w:szCs w:val="24"/>
        </w:rPr>
        <w:t>. Tabla Cruzada 4. Pregunta 11. ¿Crees que el manual de puesto puede promover tu desarrollo profesional y movilidad dentro de la organización? Pregunta 6. Nivel educativo.</w:t>
      </w:r>
      <w:bookmarkEnd w:id="239"/>
    </w:p>
    <w:p w14:paraId="74BD9BB6" w14:textId="47B15D4D" w:rsidR="004B3872" w:rsidRPr="00961F1E" w:rsidRDefault="004B3872" w:rsidP="009B6AAC">
      <w:pPr>
        <w:spacing w:line="360" w:lineRule="auto"/>
        <w:jc w:val="both"/>
        <w:rPr>
          <w:rFonts w:ascii="Times New Roman" w:hAnsi="Times New Roman" w:cs="Times New Roman"/>
          <w:sz w:val="24"/>
          <w:szCs w:val="24"/>
        </w:rPr>
      </w:pPr>
      <w:r w:rsidRPr="00961F1E">
        <w:rPr>
          <w:rFonts w:ascii="Times New Roman" w:hAnsi="Times New Roman" w:cs="Times New Roman"/>
          <w:noProof/>
          <w:sz w:val="24"/>
          <w:szCs w:val="24"/>
          <w:lang w:eastAsia="es-HN"/>
        </w:rPr>
        <w:drawing>
          <wp:inline distT="0" distB="0" distL="0" distR="0" wp14:anchorId="290B7A32" wp14:editId="319D6E76">
            <wp:extent cx="5901070" cy="2881423"/>
            <wp:effectExtent l="0" t="0" r="4445"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961F1E">
        <w:rPr>
          <w:rFonts w:ascii="Times New Roman" w:hAnsi="Times New Roman" w:cs="Times New Roman"/>
          <w:sz w:val="24"/>
          <w:szCs w:val="24"/>
        </w:rPr>
        <w:t>La tabla cruzada presenta la relación entre la percepción de los empleados acerca de si el manual de puesto puede promover su desarrollo profesional y movilidad dentro de la organización, desglosada según su nivel educativo. Se observa que la mayoría de los encuestados, independientemente de su nivel educativo, cree que el manual de puesto puede ser un impulsor positivo para su desarrollo profesional y movilidad, con un total del 64.7% respondiendo afirmativamente. Entre aquellos con educación básica, el 70.6% cree en el impacto positivo, seguido por el 68.9% de los encuestados con educación media. En el grupo de maestría, aunque una mayoría considerable también ve beneficios (56.5%), la proporción es ligeramente menor en comparación con otros niveles educativos. Estos hallazgos sugieren que, en general, existe una percepción positiva sobre el potencial del manual de puesto para impulsar el desarrollo profesional, con variaciones notables entre los distintos niveles educativos de los empleados. Este análisis puede ser valioso para la toma de decisiones estratégicas en términos de desarrollo profesional y comunicación organizacional.</w:t>
      </w:r>
    </w:p>
    <w:p w14:paraId="038040DA" w14:textId="6226C628" w:rsidR="00B13B71" w:rsidRPr="00961F1E" w:rsidRDefault="00B13B71" w:rsidP="009B6AAC">
      <w:pPr>
        <w:autoSpaceDE w:val="0"/>
        <w:autoSpaceDN w:val="0"/>
        <w:adjustRightInd w:val="0"/>
        <w:spacing w:after="0" w:line="360" w:lineRule="auto"/>
        <w:rPr>
          <w:rFonts w:ascii="Times New Roman" w:hAnsi="Times New Roman" w:cs="Times New Roman"/>
          <w:sz w:val="24"/>
          <w:szCs w:val="24"/>
          <w:lang w:val="es-ES_tradnl"/>
        </w:rPr>
      </w:pPr>
    </w:p>
    <w:p w14:paraId="048CE000" w14:textId="220A907D" w:rsidR="005F2D2E" w:rsidRPr="00961F1E" w:rsidRDefault="005F2D2E" w:rsidP="009B6AAC">
      <w:pPr>
        <w:autoSpaceDE w:val="0"/>
        <w:autoSpaceDN w:val="0"/>
        <w:adjustRightInd w:val="0"/>
        <w:spacing w:after="0" w:line="360" w:lineRule="auto"/>
        <w:rPr>
          <w:rFonts w:ascii="Times New Roman" w:hAnsi="Times New Roman" w:cs="Times New Roman"/>
          <w:sz w:val="24"/>
          <w:szCs w:val="24"/>
          <w:lang w:val="es-ES_tradnl"/>
        </w:rPr>
      </w:pPr>
    </w:p>
    <w:p w14:paraId="0A55CDCD" w14:textId="519E3FDE" w:rsidR="009B6AAC" w:rsidRPr="00961F1E" w:rsidRDefault="009B6AAC" w:rsidP="009B6AAC">
      <w:pPr>
        <w:autoSpaceDE w:val="0"/>
        <w:autoSpaceDN w:val="0"/>
        <w:adjustRightInd w:val="0"/>
        <w:spacing w:after="0" w:line="360" w:lineRule="auto"/>
        <w:rPr>
          <w:rFonts w:ascii="Times New Roman" w:hAnsi="Times New Roman" w:cs="Times New Roman"/>
          <w:sz w:val="24"/>
          <w:szCs w:val="24"/>
          <w:lang w:val="es-ES_tradnl"/>
        </w:rPr>
      </w:pPr>
    </w:p>
    <w:p w14:paraId="3F04F5B9" w14:textId="77777777" w:rsidR="009B6AAC" w:rsidRPr="00961F1E" w:rsidRDefault="009B6AAC" w:rsidP="009B6AAC">
      <w:pPr>
        <w:autoSpaceDE w:val="0"/>
        <w:autoSpaceDN w:val="0"/>
        <w:adjustRightInd w:val="0"/>
        <w:spacing w:after="0" w:line="360" w:lineRule="auto"/>
        <w:rPr>
          <w:rFonts w:ascii="Times New Roman" w:hAnsi="Times New Roman" w:cs="Times New Roman"/>
          <w:sz w:val="24"/>
          <w:szCs w:val="24"/>
          <w:lang w:val="es-ES_tradnl"/>
        </w:rPr>
      </w:pPr>
    </w:p>
    <w:p w14:paraId="2FD34C59" w14:textId="77777777" w:rsidR="005F2D2E" w:rsidRPr="00961F1E" w:rsidRDefault="005F2D2E" w:rsidP="00B13B71">
      <w:pPr>
        <w:autoSpaceDE w:val="0"/>
        <w:autoSpaceDN w:val="0"/>
        <w:adjustRightInd w:val="0"/>
        <w:spacing w:after="0" w:line="400" w:lineRule="atLeast"/>
        <w:rPr>
          <w:rFonts w:ascii="Times New Roman" w:hAnsi="Times New Roman" w:cs="Times New Roman"/>
          <w:sz w:val="24"/>
          <w:szCs w:val="24"/>
          <w:lang w:val="es-ES_tradnl"/>
        </w:rPr>
      </w:pPr>
    </w:p>
    <w:p w14:paraId="1FBDA1AE" w14:textId="77777777" w:rsidR="00EE1720" w:rsidRPr="00961F1E" w:rsidRDefault="00EE1720" w:rsidP="00BD2C84">
      <w:pPr>
        <w:tabs>
          <w:tab w:val="left" w:pos="1995"/>
        </w:tabs>
        <w:spacing w:line="480" w:lineRule="auto"/>
        <w:ind w:firstLine="720"/>
        <w:jc w:val="both"/>
        <w:rPr>
          <w:rFonts w:ascii="Times New Roman" w:hAnsi="Times New Roman" w:cs="Times New Roman"/>
          <w:sz w:val="24"/>
          <w:szCs w:val="24"/>
          <w:u w:val="single"/>
          <w:lang w:val="es-ES_tradnl"/>
        </w:rPr>
      </w:pPr>
      <w:r w:rsidRPr="00961F1E">
        <w:rPr>
          <w:rFonts w:ascii="Times New Roman" w:hAnsi="Times New Roman" w:cs="Times New Roman"/>
          <w:b/>
          <w:sz w:val="24"/>
          <w:szCs w:val="24"/>
          <w:u w:val="single"/>
          <w:lang w:val="es-ES_tradnl"/>
        </w:rPr>
        <w:t>Entrevista</w:t>
      </w:r>
    </w:p>
    <w:p w14:paraId="45AEF99C" w14:textId="44B6237F"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 xml:space="preserve">Entrevista </w:t>
      </w:r>
      <w:r w:rsidR="00427C27" w:rsidRPr="00961F1E">
        <w:rPr>
          <w:rFonts w:ascii="Times New Roman" w:hAnsi="Times New Roman" w:cs="Times New Roman"/>
          <w:sz w:val="24"/>
          <w:szCs w:val="24"/>
          <w:lang w:val="es-ES_tradnl"/>
        </w:rPr>
        <w:t>director</w:t>
      </w:r>
      <w:r w:rsidRPr="00961F1E">
        <w:rPr>
          <w:rFonts w:ascii="Times New Roman" w:hAnsi="Times New Roman" w:cs="Times New Roman"/>
          <w:sz w:val="24"/>
          <w:szCs w:val="24"/>
          <w:lang w:val="es-ES_tradnl"/>
        </w:rPr>
        <w:t xml:space="preserve"> Lic. Armando Mejía Talento Humano:</w:t>
      </w:r>
    </w:p>
    <w:p w14:paraId="64AA9D60"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 xml:space="preserve">Somos estudiantes del Centro Universitario Tecnológico (CEUTEC) realizando nuestro proyecto de graduación sobre la necesidad de actualizar el manual de puestos en Hondutel. Quisiéramos hacerle una breve entrevista para conocer su perspectiva sobre los principales problemas que enfrenta el personal al no contar con un manual actualizado. </w:t>
      </w:r>
    </w:p>
    <w:p w14:paraId="00646590"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 xml:space="preserve">1. Desde su punto de vista, ¿cuáles son los principales problemas, quejas o conflictos que se generan de parte de los empleados en el desempeño de sus funciones? R/ Desde mi perspectiva como director de recursos humanos, los principales problemas, quejas o conflictos que suelen surgir por parte de los empleados en el desempeño de sus funciones a menudo están relacionados con la falta de claridad en las expectativas laborales, la escasa comunicación, y la falta de desarrollo profesional.  </w:t>
      </w:r>
    </w:p>
    <w:p w14:paraId="2698F831"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2. ¿Existe un manual de puestos en la institución que describa las responsabilidades y requisitos para cada puesto dentro de la organización?</w:t>
      </w:r>
    </w:p>
    <w:p w14:paraId="55763017"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R/si existe un manual de puestos ese manual es del año 1997, a la fecha se está trabajando en la actualización de este manual a inicios de año 2023.</w:t>
      </w:r>
    </w:p>
    <w:p w14:paraId="321FC4BD"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3. ¿Cree que al no tener claridad en las descripciones de puesto genera problemas en el desempeño de los empleados? ¿Podría dar ejemplos?</w:t>
      </w:r>
    </w:p>
    <w:p w14:paraId="07CB4D19" w14:textId="234A2C7E"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 xml:space="preserve">R/ Si genera problemas, debido a que desde el 1997 las funciones son diferentes a esta </w:t>
      </w:r>
      <w:r w:rsidR="00485EE7" w:rsidRPr="00961F1E">
        <w:rPr>
          <w:rFonts w:ascii="Times New Roman" w:hAnsi="Times New Roman" w:cs="Times New Roman"/>
          <w:sz w:val="24"/>
          <w:szCs w:val="24"/>
          <w:lang w:val="es-ES_tradnl"/>
        </w:rPr>
        <w:t>época</w:t>
      </w:r>
      <w:r w:rsidRPr="00961F1E">
        <w:rPr>
          <w:rFonts w:ascii="Times New Roman" w:hAnsi="Times New Roman" w:cs="Times New Roman"/>
          <w:sz w:val="24"/>
          <w:szCs w:val="24"/>
          <w:lang w:val="es-ES_tradnl"/>
        </w:rPr>
        <w:t xml:space="preserve"> moderna 2023 por ejemplo en el área de ventas ahora existen nuevas estrategias, ahora un </w:t>
      </w:r>
      <w:r w:rsidRPr="00961F1E">
        <w:rPr>
          <w:rFonts w:ascii="Times New Roman" w:hAnsi="Times New Roman" w:cs="Times New Roman"/>
          <w:sz w:val="24"/>
          <w:szCs w:val="24"/>
          <w:lang w:val="es-ES_tradnl"/>
        </w:rPr>
        <w:lastRenderedPageBreak/>
        <w:t xml:space="preserve">gerente de ventas necesita habilidades digitales y la necesidad de adaptarse a los cambios, es por ello que se necesita realizar esta actualización del manual. </w:t>
      </w:r>
    </w:p>
    <w:p w14:paraId="1D5961AB"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4. De actualizarse el manual para alinearlo a las funciones reales, ¿qué beneficios operativos y de productividad cree que se obtendrían?</w:t>
      </w:r>
    </w:p>
    <w:p w14:paraId="0904AFB2"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R/ Una estructura de puestos flexible y adaptable permite a la organización responder de manera más eficaz a los cambios, manteniendo la competitividad. la actualización del manual de puestos puede mejorar la alineación estratégica, la eficiencia operativa y el rendimiento general de los empleados, contribuyendo así a un entorno laboral más productivo y exitoso.</w:t>
      </w:r>
    </w:p>
    <w:p w14:paraId="13D4F996"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5. ¿Existe presupuesto o un plan en marcha para actualizar el manual de puestos próximamente? ¿En qué plazo?</w:t>
      </w:r>
    </w:p>
    <w:p w14:paraId="6C77B2A0"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R/ En Hondutel reconocemos la importancia de mantener el manual de puestos actualizado para promover el desarrollo de nuestros colaboradores. Actualmente nos encontramos formulando un anteproyecto para la programación de POA plan operativo anual que esperamos presentar a la Gerencia General el próximo año.</w:t>
      </w:r>
    </w:p>
    <w:p w14:paraId="470C9ABD"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6. ¿Qué expectativas tiene sobre los cambios positivos que podría traer esta actualización en la cultura organizacional y el clima laboral?</w:t>
      </w:r>
    </w:p>
    <w:p w14:paraId="49990CD1"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R/ La actualización del manual de puestos, al alinearlo con las funciones reales, se espera que tenga un impacto positivo en la cultura organizacional y el clima laboral. La claridad resultante sobre las expectativas laborales y roles individuales fomentará la transparencia y la confianza. Además, al proporcionar oportunidades claras de desarrollo profesional.</w:t>
      </w:r>
    </w:p>
    <w:p w14:paraId="45552A1D"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lastRenderedPageBreak/>
        <w:t>Agradecemos sinceramente el tiempo brindado y esperamos que esta entrevista aporte valor tanto a nuestro proyecto como a los esfuerzos de Hondutel por mejorar el manual. Estamos a disposición para colaborar.</w:t>
      </w:r>
    </w:p>
    <w:p w14:paraId="1FBC2E19" w14:textId="77777777" w:rsidR="00EE1720"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Atentamente,</w:t>
      </w:r>
    </w:p>
    <w:p w14:paraId="11412A96" w14:textId="1AB3DEB8" w:rsidR="00EE1720" w:rsidRPr="00961F1E" w:rsidRDefault="00485EE7"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María</w:t>
      </w:r>
      <w:r w:rsidR="00EE1720" w:rsidRPr="00961F1E">
        <w:rPr>
          <w:rFonts w:ascii="Times New Roman" w:hAnsi="Times New Roman" w:cs="Times New Roman"/>
          <w:sz w:val="24"/>
          <w:szCs w:val="24"/>
          <w:lang w:val="es-ES_tradnl"/>
        </w:rPr>
        <w:t xml:space="preserve"> </w:t>
      </w:r>
      <w:r w:rsidRPr="00961F1E">
        <w:rPr>
          <w:rFonts w:ascii="Times New Roman" w:hAnsi="Times New Roman" w:cs="Times New Roman"/>
          <w:sz w:val="24"/>
          <w:szCs w:val="24"/>
          <w:lang w:val="es-ES_tradnl"/>
        </w:rPr>
        <w:t>José</w:t>
      </w:r>
      <w:r w:rsidR="00EE1720" w:rsidRPr="00961F1E">
        <w:rPr>
          <w:rFonts w:ascii="Times New Roman" w:hAnsi="Times New Roman" w:cs="Times New Roman"/>
          <w:sz w:val="24"/>
          <w:szCs w:val="24"/>
          <w:lang w:val="es-ES_tradnl"/>
        </w:rPr>
        <w:t xml:space="preserve"> Alonzo, Brenda Sharon Flores</w:t>
      </w:r>
    </w:p>
    <w:p w14:paraId="1B0C5112" w14:textId="77777777" w:rsidR="000F7906" w:rsidRPr="00961F1E" w:rsidRDefault="00EE1720" w:rsidP="00BD2C84">
      <w:pPr>
        <w:spacing w:line="480" w:lineRule="auto"/>
        <w:ind w:firstLine="720"/>
        <w:jc w:val="both"/>
        <w:rPr>
          <w:rFonts w:ascii="Times New Roman" w:hAnsi="Times New Roman" w:cs="Times New Roman"/>
          <w:sz w:val="24"/>
          <w:szCs w:val="24"/>
          <w:lang w:val="es-ES_tradnl"/>
        </w:rPr>
      </w:pPr>
      <w:r w:rsidRPr="00961F1E">
        <w:rPr>
          <w:rFonts w:ascii="Times New Roman" w:hAnsi="Times New Roman" w:cs="Times New Roman"/>
          <w:sz w:val="24"/>
          <w:szCs w:val="24"/>
          <w:lang w:val="es-ES_tradnl"/>
        </w:rPr>
        <w:t>Proyecto de graduación, CEUTEC</w:t>
      </w:r>
      <w:bookmarkStart w:id="240" w:name="_Toc153127755"/>
      <w:bookmarkStart w:id="241" w:name="_Toc153623491"/>
      <w:bookmarkStart w:id="242" w:name="_Toc153641138"/>
      <w:bookmarkStart w:id="243" w:name="_Toc153653906"/>
      <w:bookmarkStart w:id="244" w:name="_Toc153660219"/>
    </w:p>
    <w:p w14:paraId="337293DE" w14:textId="7CC7E0E9" w:rsidR="00EE1720" w:rsidRPr="00961F1E" w:rsidRDefault="00EE1720" w:rsidP="00BD2C84">
      <w:pPr>
        <w:pStyle w:val="Ttulo2"/>
        <w:spacing w:line="480" w:lineRule="auto"/>
        <w:ind w:firstLine="720"/>
        <w:rPr>
          <w:rFonts w:eastAsiaTheme="minorHAnsi"/>
          <w:sz w:val="24"/>
          <w:szCs w:val="24"/>
          <w:lang w:val="es-ES_tradnl"/>
        </w:rPr>
      </w:pPr>
      <w:bookmarkStart w:id="245" w:name="_Toc157200422"/>
      <w:r w:rsidRPr="00961F1E">
        <w:rPr>
          <w:sz w:val="24"/>
          <w:szCs w:val="24"/>
          <w:lang w:val="es-ES_tradnl"/>
        </w:rPr>
        <w:t>4.3 Propuesta de mejora</w:t>
      </w:r>
      <w:bookmarkEnd w:id="240"/>
      <w:bookmarkEnd w:id="241"/>
      <w:bookmarkEnd w:id="242"/>
      <w:bookmarkEnd w:id="243"/>
      <w:bookmarkEnd w:id="244"/>
      <w:bookmarkEnd w:id="245"/>
    </w:p>
    <w:p w14:paraId="78F3DF0F" w14:textId="77777777"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b/>
          <w:color w:val="000000"/>
          <w:sz w:val="24"/>
          <w:szCs w:val="24"/>
          <w:lang w:val="es-ES_tradnl"/>
        </w:rPr>
      </w:pPr>
      <w:r w:rsidRPr="00961F1E">
        <w:rPr>
          <w:rFonts w:ascii="Times New Roman" w:eastAsia="Times New Roman" w:hAnsi="Times New Roman" w:cs="Times New Roman"/>
          <w:b/>
          <w:color w:val="000000"/>
          <w:sz w:val="24"/>
          <w:szCs w:val="24"/>
          <w:lang w:val="es-ES_tradnl"/>
        </w:rPr>
        <w:t>Revisión y actualización integral del manual de puestos</w:t>
      </w:r>
    </w:p>
    <w:p w14:paraId="3EC12AE6" w14:textId="77777777"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Dados los hallazgos sobre deficiencias en la descripción y comprensión de algunos roles, se debe realizar una revisión a profundidad del manual para ajustarlo a la realidad actual de la organización. Esto involucra:</w:t>
      </w:r>
    </w:p>
    <w:p w14:paraId="13979B7D" w14:textId="77777777" w:rsidR="00EE1720" w:rsidRPr="00961F1E" w:rsidRDefault="00EE1720" w:rsidP="00BD2C84">
      <w:pPr>
        <w:pStyle w:val="Prrafodelista"/>
        <w:numPr>
          <w:ilvl w:val="0"/>
          <w:numId w:val="23"/>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Entrevistas con jefaturas y empleados para identificar cambios necesarios.</w:t>
      </w:r>
    </w:p>
    <w:p w14:paraId="3A34CD66" w14:textId="77777777" w:rsidR="00EE1720" w:rsidRPr="00961F1E" w:rsidRDefault="00EE1720" w:rsidP="00BD2C84">
      <w:pPr>
        <w:pStyle w:val="Prrafodelista"/>
        <w:numPr>
          <w:ilvl w:val="0"/>
          <w:numId w:val="23"/>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Encuesta de verificación a una muestra piloto para validar descripciones actualizadas.</w:t>
      </w:r>
    </w:p>
    <w:p w14:paraId="16B8845E" w14:textId="77777777" w:rsidR="00EE1720" w:rsidRPr="00961F1E" w:rsidRDefault="00EE1720" w:rsidP="00BD2C84">
      <w:pPr>
        <w:pStyle w:val="Prrafodelista"/>
        <w:numPr>
          <w:ilvl w:val="0"/>
          <w:numId w:val="23"/>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Alineación con objetivos estratégicos vigentes de la empresa.</w:t>
      </w:r>
    </w:p>
    <w:p w14:paraId="3FBADA79" w14:textId="77777777"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b/>
          <w:color w:val="000000"/>
          <w:sz w:val="24"/>
          <w:szCs w:val="24"/>
          <w:lang w:val="es-ES_tradnl"/>
        </w:rPr>
      </w:pPr>
      <w:r w:rsidRPr="00961F1E">
        <w:rPr>
          <w:rFonts w:ascii="Times New Roman" w:eastAsia="Times New Roman" w:hAnsi="Times New Roman" w:cs="Times New Roman"/>
          <w:b/>
          <w:color w:val="000000"/>
          <w:sz w:val="24"/>
          <w:szCs w:val="24"/>
          <w:lang w:val="es-ES_tradnl"/>
        </w:rPr>
        <w:t>Actualizar manual periódicamente</w:t>
      </w:r>
    </w:p>
    <w:p w14:paraId="7E5C2301" w14:textId="58BDB4EB"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 xml:space="preserve">Implementar ciclos regulares de revisión para mantener el manual como herramienta vigente, con rangos entre 1 a 2 años, recogiendo </w:t>
      </w:r>
      <w:r w:rsidR="00485EE7" w:rsidRPr="00961F1E">
        <w:rPr>
          <w:rFonts w:ascii="Times New Roman" w:eastAsia="Times New Roman" w:hAnsi="Times New Roman" w:cs="Times New Roman"/>
          <w:color w:val="000000"/>
          <w:sz w:val="24"/>
          <w:szCs w:val="24"/>
          <w:lang w:val="es-ES_tradnl"/>
        </w:rPr>
        <w:t>retroalimentación de datos</w:t>
      </w:r>
      <w:r w:rsidRPr="00961F1E">
        <w:rPr>
          <w:rFonts w:ascii="Times New Roman" w:eastAsia="Times New Roman" w:hAnsi="Times New Roman" w:cs="Times New Roman"/>
          <w:color w:val="000000"/>
          <w:sz w:val="24"/>
          <w:szCs w:val="24"/>
          <w:lang w:val="es-ES_tradnl"/>
        </w:rPr>
        <w:t xml:space="preserve"> sobre brechas o cambios necesarios para mejora continua.</w:t>
      </w:r>
    </w:p>
    <w:p w14:paraId="2FB7CF68" w14:textId="77777777"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b/>
          <w:color w:val="000000"/>
          <w:sz w:val="24"/>
          <w:szCs w:val="24"/>
          <w:lang w:val="es-ES_tradnl"/>
        </w:rPr>
        <w:lastRenderedPageBreak/>
        <w:t>Una vez actualizado el manual</w:t>
      </w:r>
    </w:p>
    <w:p w14:paraId="399C8DF1" w14:textId="77777777" w:rsidR="00EE1720" w:rsidRPr="00961F1E" w:rsidRDefault="00EE1720" w:rsidP="00BD2C84">
      <w:pPr>
        <w:spacing w:before="100" w:beforeAutospacing="1" w:after="100" w:afterAutospacing="1" w:line="480" w:lineRule="auto"/>
        <w:ind w:firstLine="72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se debe socializar efectivamente para mejorar la comprensión y adopción entre todo el personal, a través de:</w:t>
      </w:r>
    </w:p>
    <w:p w14:paraId="45FE2321" w14:textId="77777777" w:rsidR="00EE1720" w:rsidRPr="00961F1E" w:rsidRDefault="00EE1720" w:rsidP="00BD2C84">
      <w:pPr>
        <w:pStyle w:val="Prrafodelista"/>
        <w:numPr>
          <w:ilvl w:val="0"/>
          <w:numId w:val="24"/>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Infografías y materiales visuales destacando los cambios principales</w:t>
      </w:r>
    </w:p>
    <w:p w14:paraId="419674E4" w14:textId="77777777" w:rsidR="00EE1720" w:rsidRPr="00961F1E" w:rsidRDefault="00EE1720" w:rsidP="00BD2C84">
      <w:pPr>
        <w:pStyle w:val="Prrafodelista"/>
        <w:numPr>
          <w:ilvl w:val="0"/>
          <w:numId w:val="24"/>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Capacitación presencial a líderes para resolver dudas</w:t>
      </w:r>
    </w:p>
    <w:p w14:paraId="440F28BE" w14:textId="202ADBB0" w:rsidR="00EE1720" w:rsidRPr="000B3C18" w:rsidRDefault="00EE1720" w:rsidP="00BD2C84">
      <w:pPr>
        <w:pStyle w:val="Prrafodelista"/>
        <w:numPr>
          <w:ilvl w:val="0"/>
          <w:numId w:val="24"/>
        </w:numPr>
        <w:spacing w:before="100" w:beforeAutospacing="1" w:after="100" w:afterAutospacing="1" w:line="480" w:lineRule="auto"/>
        <w:ind w:firstLine="720"/>
        <w:contextualSpacing w:val="0"/>
        <w:jc w:val="both"/>
        <w:rPr>
          <w:rFonts w:ascii="Times New Roman" w:eastAsia="Times New Roman" w:hAnsi="Times New Roman" w:cs="Times New Roman"/>
          <w:color w:val="000000"/>
          <w:sz w:val="24"/>
          <w:szCs w:val="24"/>
          <w:lang w:val="es-ES_tradnl"/>
        </w:rPr>
      </w:pPr>
      <w:r w:rsidRPr="00961F1E">
        <w:rPr>
          <w:rFonts w:ascii="Times New Roman" w:eastAsia="Times New Roman" w:hAnsi="Times New Roman" w:cs="Times New Roman"/>
          <w:color w:val="000000"/>
          <w:sz w:val="24"/>
          <w:szCs w:val="24"/>
          <w:lang w:val="es-ES_tradnl"/>
        </w:rPr>
        <w:t>Evaluaciones periódicas sobre claridad</w:t>
      </w:r>
      <w:r w:rsidRPr="000B3C18">
        <w:rPr>
          <w:rFonts w:ascii="Times New Roman" w:eastAsia="Times New Roman" w:hAnsi="Times New Roman" w:cs="Times New Roman"/>
          <w:color w:val="000000"/>
          <w:sz w:val="24"/>
          <w:szCs w:val="24"/>
          <w:lang w:val="es-ES_tradnl"/>
        </w:rPr>
        <w:t xml:space="preserve"> de responsabilidades</w:t>
      </w:r>
    </w:p>
    <w:p w14:paraId="790A4A0D" w14:textId="68750559" w:rsidR="00811830" w:rsidRPr="00811830" w:rsidRDefault="00EE1720" w:rsidP="00811830">
      <w:pPr>
        <w:pStyle w:val="Ttulo2"/>
        <w:spacing w:line="480" w:lineRule="auto"/>
        <w:ind w:firstLine="720"/>
        <w:jc w:val="both"/>
        <w:rPr>
          <w:color w:val="000000"/>
          <w:sz w:val="24"/>
          <w:szCs w:val="24"/>
          <w:lang w:val="es-ES_tradnl"/>
        </w:rPr>
      </w:pPr>
      <w:bookmarkStart w:id="246" w:name="_Toc153127756"/>
      <w:bookmarkStart w:id="247" w:name="_Toc153623492"/>
      <w:bookmarkStart w:id="248" w:name="_Toc153641139"/>
      <w:bookmarkStart w:id="249" w:name="_Toc153653907"/>
      <w:bookmarkStart w:id="250" w:name="_Toc153660220"/>
      <w:bookmarkStart w:id="251" w:name="_Toc157200423"/>
      <w:r w:rsidRPr="00B51D62">
        <w:rPr>
          <w:sz w:val="24"/>
          <w:szCs w:val="24"/>
          <w:lang w:val="es-ES_tradnl"/>
        </w:rPr>
        <w:t xml:space="preserve">4.4 Implementación </w:t>
      </w:r>
      <w:bookmarkEnd w:id="246"/>
      <w:bookmarkEnd w:id="247"/>
      <w:bookmarkEnd w:id="248"/>
      <w:bookmarkEnd w:id="249"/>
      <w:bookmarkEnd w:id="250"/>
      <w:r w:rsidR="00811830" w:rsidRPr="00B51D62">
        <w:rPr>
          <w:sz w:val="24"/>
          <w:szCs w:val="24"/>
          <w:lang w:val="es-ES_tradnl"/>
        </w:rPr>
        <w:t>de los cambios</w:t>
      </w:r>
      <w:bookmarkEnd w:id="251"/>
      <w:r w:rsidR="00811830">
        <w:rPr>
          <w:sz w:val="24"/>
          <w:szCs w:val="24"/>
          <w:lang w:val="es-ES_tradnl"/>
        </w:rPr>
        <w:t xml:space="preserve">  </w:t>
      </w:r>
    </w:p>
    <w:p w14:paraId="1AC7BF20" w14:textId="5A913E6F" w:rsidR="00811830" w:rsidRPr="00811830" w:rsidRDefault="00811830" w:rsidP="00811830">
      <w:pPr>
        <w:spacing w:before="100" w:beforeAutospacing="1" w:after="100" w:afterAutospacing="1" w:line="480" w:lineRule="auto"/>
        <w:ind w:firstLine="720"/>
        <w:jc w:val="both"/>
        <w:outlineLvl w:val="1"/>
        <w:rPr>
          <w:rFonts w:ascii="Times New Roman" w:eastAsia="Times New Roman" w:hAnsi="Times New Roman" w:cs="Times New Roman"/>
          <w:b/>
          <w:bCs/>
          <w:sz w:val="24"/>
          <w:szCs w:val="24"/>
          <w:lang w:val="es-ES_tradnl" w:eastAsia="es-HN"/>
        </w:rPr>
      </w:pPr>
      <w:bookmarkStart w:id="252" w:name="_Toc157200424"/>
      <w:r w:rsidRPr="00811830">
        <w:rPr>
          <w:rFonts w:ascii="Times New Roman" w:eastAsia="Times New Roman" w:hAnsi="Times New Roman" w:cs="Times New Roman"/>
          <w:b/>
          <w:bCs/>
          <w:sz w:val="24"/>
          <w:szCs w:val="24"/>
          <w:lang w:val="es-ES_tradnl" w:eastAsia="es-HN"/>
        </w:rPr>
        <w:t>4.4</w:t>
      </w:r>
      <w:r>
        <w:rPr>
          <w:rFonts w:ascii="Times New Roman" w:eastAsia="Times New Roman" w:hAnsi="Times New Roman" w:cs="Times New Roman"/>
          <w:b/>
          <w:bCs/>
          <w:sz w:val="24"/>
          <w:szCs w:val="24"/>
          <w:lang w:val="es-ES_tradnl" w:eastAsia="es-HN"/>
        </w:rPr>
        <w:t>.1</w:t>
      </w:r>
      <w:r w:rsidRPr="00811830">
        <w:rPr>
          <w:rFonts w:ascii="Times New Roman" w:eastAsia="Times New Roman" w:hAnsi="Times New Roman" w:cs="Times New Roman"/>
          <w:b/>
          <w:bCs/>
          <w:sz w:val="24"/>
          <w:szCs w:val="24"/>
          <w:lang w:val="es-ES_tradnl" w:eastAsia="es-HN"/>
        </w:rPr>
        <w:t xml:space="preserve"> Cronograma de aplicación</w:t>
      </w:r>
      <w:bookmarkEnd w:id="252"/>
    </w:p>
    <w:tbl>
      <w:tblPr>
        <w:tblW w:w="8895" w:type="dxa"/>
        <w:tblInd w:w="-142" w:type="dxa"/>
        <w:tblCellMar>
          <w:left w:w="70" w:type="dxa"/>
          <w:right w:w="70" w:type="dxa"/>
        </w:tblCellMar>
        <w:tblLook w:val="04A0" w:firstRow="1" w:lastRow="0" w:firstColumn="1" w:lastColumn="0" w:noHBand="0" w:noVBand="1"/>
      </w:tblPr>
      <w:tblGrid>
        <w:gridCol w:w="901"/>
        <w:gridCol w:w="861"/>
        <w:gridCol w:w="342"/>
        <w:gridCol w:w="2451"/>
        <w:gridCol w:w="1401"/>
        <w:gridCol w:w="7"/>
        <w:gridCol w:w="944"/>
        <w:gridCol w:w="1046"/>
        <w:gridCol w:w="942"/>
      </w:tblGrid>
      <w:tr w:rsidR="00EE1720" w:rsidRPr="00BD2C84" w14:paraId="76B385C4" w14:textId="77777777" w:rsidTr="00811830">
        <w:trPr>
          <w:trHeight w:val="450"/>
        </w:trPr>
        <w:tc>
          <w:tcPr>
            <w:tcW w:w="8895" w:type="dxa"/>
            <w:gridSpan w:val="9"/>
            <w:vMerge w:val="restart"/>
            <w:tcBorders>
              <w:top w:val="nil"/>
              <w:left w:val="nil"/>
              <w:bottom w:val="nil"/>
              <w:right w:val="nil"/>
            </w:tcBorders>
            <w:shd w:val="clear" w:color="auto" w:fill="auto"/>
            <w:noWrap/>
            <w:vAlign w:val="bottom"/>
            <w:hideMark/>
          </w:tcPr>
          <w:tbl>
            <w:tblPr>
              <w:tblW w:w="8722" w:type="dxa"/>
              <w:tblCellSpacing w:w="0" w:type="dxa"/>
              <w:tblCellMar>
                <w:left w:w="0" w:type="dxa"/>
                <w:right w:w="0" w:type="dxa"/>
              </w:tblCellMar>
              <w:tblLook w:val="04A0" w:firstRow="1" w:lastRow="0" w:firstColumn="1" w:lastColumn="0" w:noHBand="0" w:noVBand="1"/>
            </w:tblPr>
            <w:tblGrid>
              <w:gridCol w:w="8722"/>
            </w:tblGrid>
            <w:tr w:rsidR="00EE1720" w:rsidRPr="00BD2C84" w14:paraId="0244B11A" w14:textId="77777777" w:rsidTr="000A6EE6">
              <w:trPr>
                <w:trHeight w:val="314"/>
                <w:tblCellSpacing w:w="0" w:type="dxa"/>
              </w:trPr>
              <w:tc>
                <w:tcPr>
                  <w:tcW w:w="0" w:type="auto"/>
                  <w:tcBorders>
                    <w:top w:val="nil"/>
                    <w:left w:val="nil"/>
                    <w:bottom w:val="nil"/>
                    <w:right w:val="nil"/>
                  </w:tcBorders>
                  <w:vAlign w:val="center"/>
                </w:tcPr>
                <w:p w14:paraId="58E27238" w14:textId="3CE5133E" w:rsidR="00EE1720" w:rsidRPr="00BD2C84" w:rsidRDefault="00EE1720" w:rsidP="00787045">
                  <w:pPr>
                    <w:spacing w:after="0" w:line="480" w:lineRule="auto"/>
                    <w:ind w:firstLine="720"/>
                    <w:rPr>
                      <w:rFonts w:ascii="Times New Roman" w:eastAsia="Times New Roman" w:hAnsi="Times New Roman" w:cs="Times New Roman"/>
                      <w:color w:val="000000"/>
                      <w:sz w:val="14"/>
                      <w:szCs w:val="20"/>
                      <w:lang w:val="es-ES_tradnl" w:eastAsia="es-HN"/>
                    </w:rPr>
                  </w:pPr>
                </w:p>
              </w:tc>
            </w:tr>
          </w:tbl>
          <w:p w14:paraId="204AF55C" w14:textId="77777777" w:rsidR="00EE1720" w:rsidRPr="00BD2C84" w:rsidRDefault="00EE1720" w:rsidP="00787045">
            <w:pPr>
              <w:spacing w:after="0" w:line="480" w:lineRule="auto"/>
              <w:ind w:firstLine="720"/>
              <w:rPr>
                <w:rFonts w:ascii="Times New Roman" w:eastAsia="Times New Roman" w:hAnsi="Times New Roman" w:cs="Times New Roman"/>
                <w:b/>
                <w:color w:val="000000"/>
                <w:sz w:val="16"/>
                <w:lang w:val="es-ES_tradnl" w:eastAsia="es-HN"/>
              </w:rPr>
            </w:pPr>
            <w:r w:rsidRPr="00BD2C84">
              <w:rPr>
                <w:rFonts w:ascii="Times New Roman" w:eastAsia="Times New Roman" w:hAnsi="Times New Roman" w:cs="Times New Roman"/>
                <w:b/>
                <w:color w:val="000000"/>
                <w:sz w:val="16"/>
                <w:lang w:val="es-ES_tradnl" w:eastAsia="es-HN"/>
              </w:rPr>
              <w:t>Gráfica de Gantt</w:t>
            </w:r>
          </w:p>
        </w:tc>
      </w:tr>
      <w:tr w:rsidR="00EE1720" w:rsidRPr="00BD2C84" w14:paraId="37A31B6D" w14:textId="77777777" w:rsidTr="00811830">
        <w:trPr>
          <w:trHeight w:val="450"/>
        </w:trPr>
        <w:tc>
          <w:tcPr>
            <w:tcW w:w="8895" w:type="dxa"/>
            <w:gridSpan w:val="9"/>
            <w:vMerge/>
            <w:tcBorders>
              <w:top w:val="nil"/>
              <w:left w:val="nil"/>
              <w:bottom w:val="nil"/>
              <w:right w:val="nil"/>
            </w:tcBorders>
            <w:vAlign w:val="center"/>
            <w:hideMark/>
          </w:tcPr>
          <w:p w14:paraId="601F9BA6"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r>
      <w:tr w:rsidR="00EE1720" w:rsidRPr="00BD2C84" w14:paraId="094EF940" w14:textId="77777777" w:rsidTr="00811830">
        <w:trPr>
          <w:trHeight w:val="450"/>
        </w:trPr>
        <w:tc>
          <w:tcPr>
            <w:tcW w:w="8895" w:type="dxa"/>
            <w:gridSpan w:val="9"/>
            <w:vMerge/>
            <w:tcBorders>
              <w:top w:val="nil"/>
              <w:left w:val="nil"/>
              <w:bottom w:val="nil"/>
              <w:right w:val="nil"/>
            </w:tcBorders>
            <w:vAlign w:val="center"/>
            <w:hideMark/>
          </w:tcPr>
          <w:p w14:paraId="07600290"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r>
      <w:tr w:rsidR="00EE1720" w:rsidRPr="00BD2C84" w14:paraId="2589EEF1" w14:textId="77777777" w:rsidTr="00811830">
        <w:trPr>
          <w:trHeight w:val="245"/>
        </w:trPr>
        <w:tc>
          <w:tcPr>
            <w:tcW w:w="8895" w:type="dxa"/>
            <w:gridSpan w:val="9"/>
            <w:tcBorders>
              <w:top w:val="nil"/>
              <w:left w:val="nil"/>
              <w:bottom w:val="nil"/>
              <w:right w:val="nil"/>
            </w:tcBorders>
            <w:shd w:val="clear" w:color="000000" w:fill="1A7367"/>
            <w:noWrap/>
            <w:vAlign w:val="center"/>
            <w:hideMark/>
          </w:tcPr>
          <w:p w14:paraId="35BCC2CC"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FFFFFF"/>
                <w:sz w:val="16"/>
                <w:lang w:val="es-ES_tradnl" w:eastAsia="es-HN"/>
              </w:rPr>
            </w:pPr>
            <w:r w:rsidRPr="00BD2C84">
              <w:rPr>
                <w:rFonts w:ascii="Times New Roman" w:eastAsia="Times New Roman" w:hAnsi="Times New Roman" w:cs="Times New Roman"/>
                <w:b/>
                <w:bCs/>
                <w:color w:val="FFFFFF"/>
                <w:sz w:val="16"/>
                <w:lang w:val="es-ES_tradnl" w:eastAsia="es-HN"/>
              </w:rPr>
              <w:t>Proyecto de Mejora Recursos Humanos Hondutel</w:t>
            </w:r>
          </w:p>
        </w:tc>
      </w:tr>
      <w:tr w:rsidR="00EE1720" w:rsidRPr="00BD2C84" w14:paraId="24B4BD61" w14:textId="77777777" w:rsidTr="00811830">
        <w:trPr>
          <w:trHeight w:val="245"/>
        </w:trPr>
        <w:tc>
          <w:tcPr>
            <w:tcW w:w="901" w:type="dxa"/>
            <w:tcBorders>
              <w:top w:val="nil"/>
              <w:left w:val="nil"/>
              <w:bottom w:val="single" w:sz="4" w:space="0" w:color="C1E3D5"/>
              <w:right w:val="single" w:sz="4" w:space="0" w:color="C1E3D5"/>
            </w:tcBorders>
            <w:shd w:val="clear" w:color="000000" w:fill="DAFFF0"/>
            <w:noWrap/>
            <w:vAlign w:val="center"/>
            <w:hideMark/>
          </w:tcPr>
          <w:p w14:paraId="37A05D6E" w14:textId="23C5175A" w:rsidR="00EE1720" w:rsidRPr="00BD2C84" w:rsidRDefault="00485EE7"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Color</w:t>
            </w:r>
          </w:p>
        </w:tc>
        <w:tc>
          <w:tcPr>
            <w:tcW w:w="861" w:type="dxa"/>
            <w:tcBorders>
              <w:top w:val="nil"/>
              <w:left w:val="nil"/>
              <w:bottom w:val="single" w:sz="4" w:space="0" w:color="C1E3D5"/>
              <w:right w:val="single" w:sz="4" w:space="0" w:color="C1E3D5"/>
            </w:tcBorders>
            <w:shd w:val="clear" w:color="000000" w:fill="DAFFF0"/>
            <w:noWrap/>
            <w:vAlign w:val="center"/>
            <w:hideMark/>
          </w:tcPr>
          <w:p w14:paraId="1E2D228C"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Número de EDT</w:t>
            </w:r>
          </w:p>
        </w:tc>
        <w:tc>
          <w:tcPr>
            <w:tcW w:w="342" w:type="dxa"/>
            <w:tcBorders>
              <w:top w:val="nil"/>
              <w:left w:val="nil"/>
              <w:bottom w:val="single" w:sz="4" w:space="0" w:color="C1E3D5"/>
              <w:right w:val="single" w:sz="4" w:space="0" w:color="C1E3D5"/>
            </w:tcBorders>
            <w:shd w:val="clear" w:color="000000" w:fill="DAFFF0"/>
            <w:noWrap/>
            <w:vAlign w:val="center"/>
            <w:hideMark/>
          </w:tcPr>
          <w:p w14:paraId="449329AE"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 </w:t>
            </w:r>
          </w:p>
        </w:tc>
        <w:tc>
          <w:tcPr>
            <w:tcW w:w="2451" w:type="dxa"/>
            <w:tcBorders>
              <w:top w:val="nil"/>
              <w:left w:val="nil"/>
              <w:bottom w:val="single" w:sz="4" w:space="0" w:color="C1E3D5"/>
              <w:right w:val="single" w:sz="4" w:space="0" w:color="C1E3D5"/>
            </w:tcBorders>
            <w:shd w:val="clear" w:color="000000" w:fill="DAFFF0"/>
            <w:noWrap/>
            <w:vAlign w:val="center"/>
            <w:hideMark/>
          </w:tcPr>
          <w:p w14:paraId="5CB2C35D"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Nombre de tarea / Título</w:t>
            </w:r>
          </w:p>
        </w:tc>
        <w:tc>
          <w:tcPr>
            <w:tcW w:w="1401" w:type="dxa"/>
            <w:tcBorders>
              <w:top w:val="nil"/>
              <w:left w:val="nil"/>
              <w:bottom w:val="single" w:sz="4" w:space="0" w:color="C1E3D5"/>
              <w:right w:val="single" w:sz="4" w:space="0" w:color="C1E3D5"/>
            </w:tcBorders>
            <w:shd w:val="clear" w:color="000000" w:fill="DAFFF0"/>
            <w:noWrap/>
            <w:vAlign w:val="center"/>
            <w:hideMark/>
          </w:tcPr>
          <w:p w14:paraId="50FDA7BE"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Asignado a</w:t>
            </w:r>
          </w:p>
        </w:tc>
        <w:tc>
          <w:tcPr>
            <w:tcW w:w="951" w:type="dxa"/>
            <w:gridSpan w:val="2"/>
            <w:tcBorders>
              <w:top w:val="nil"/>
              <w:left w:val="nil"/>
              <w:bottom w:val="single" w:sz="4" w:space="0" w:color="C1E3D5"/>
              <w:right w:val="single" w:sz="4" w:space="0" w:color="C1E3D5"/>
            </w:tcBorders>
            <w:shd w:val="clear" w:color="000000" w:fill="DAFFF0"/>
            <w:noWrap/>
            <w:vAlign w:val="center"/>
            <w:hideMark/>
          </w:tcPr>
          <w:p w14:paraId="2E18FF83"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Fecha de inicio planificada</w:t>
            </w:r>
          </w:p>
        </w:tc>
        <w:tc>
          <w:tcPr>
            <w:tcW w:w="1046" w:type="dxa"/>
            <w:tcBorders>
              <w:top w:val="nil"/>
              <w:left w:val="nil"/>
              <w:bottom w:val="single" w:sz="4" w:space="0" w:color="C1E3D5"/>
              <w:right w:val="single" w:sz="4" w:space="0" w:color="C1E3D5"/>
            </w:tcBorders>
            <w:shd w:val="clear" w:color="000000" w:fill="DAFFF0"/>
            <w:noWrap/>
            <w:vAlign w:val="center"/>
            <w:hideMark/>
          </w:tcPr>
          <w:p w14:paraId="100F161D"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Fecha de finalización planificada</w:t>
            </w:r>
          </w:p>
        </w:tc>
        <w:tc>
          <w:tcPr>
            <w:tcW w:w="942" w:type="dxa"/>
            <w:tcBorders>
              <w:top w:val="nil"/>
              <w:left w:val="nil"/>
              <w:bottom w:val="single" w:sz="4" w:space="0" w:color="C1E3D5"/>
              <w:right w:val="single" w:sz="4" w:space="0" w:color="C1E3D5"/>
            </w:tcBorders>
            <w:shd w:val="clear" w:color="000000" w:fill="DAFFF0"/>
            <w:noWrap/>
            <w:vAlign w:val="center"/>
            <w:hideMark/>
          </w:tcPr>
          <w:p w14:paraId="2DD021FD" w14:textId="77777777" w:rsidR="00EE1720" w:rsidRPr="00BD2C84" w:rsidRDefault="00EE1720" w:rsidP="00EE1720">
            <w:pPr>
              <w:spacing w:after="0" w:line="240" w:lineRule="auto"/>
              <w:ind w:firstLineChars="100" w:firstLine="160"/>
              <w:rPr>
                <w:rFonts w:ascii="Times New Roman" w:eastAsia="Times New Roman" w:hAnsi="Times New Roman" w:cs="Times New Roman"/>
                <w:b/>
                <w:bCs/>
                <w:color w:val="222222"/>
                <w:sz w:val="16"/>
                <w:lang w:val="es-ES_tradnl" w:eastAsia="es-HN"/>
              </w:rPr>
            </w:pPr>
            <w:r w:rsidRPr="00BD2C84">
              <w:rPr>
                <w:rFonts w:ascii="Times New Roman" w:eastAsia="Times New Roman" w:hAnsi="Times New Roman" w:cs="Times New Roman"/>
                <w:b/>
                <w:bCs/>
                <w:color w:val="222222"/>
                <w:sz w:val="16"/>
                <w:lang w:val="es-ES_tradnl" w:eastAsia="es-HN"/>
              </w:rPr>
              <w:t>Duración (horas)</w:t>
            </w:r>
          </w:p>
        </w:tc>
      </w:tr>
      <w:tr w:rsidR="00EE1720" w:rsidRPr="00BD2C84" w14:paraId="00C59847" w14:textId="77777777" w:rsidTr="00811830">
        <w:trPr>
          <w:trHeight w:val="245"/>
        </w:trPr>
        <w:tc>
          <w:tcPr>
            <w:tcW w:w="901" w:type="dxa"/>
            <w:tcBorders>
              <w:top w:val="nil"/>
              <w:left w:val="nil"/>
              <w:bottom w:val="nil"/>
              <w:right w:val="nil"/>
            </w:tcBorders>
            <w:shd w:val="clear" w:color="000000" w:fill="78909C"/>
            <w:noWrap/>
            <w:vAlign w:val="bottom"/>
            <w:hideMark/>
          </w:tcPr>
          <w:p w14:paraId="44D1FD3E" w14:textId="77777777" w:rsidR="00EE1720" w:rsidRPr="00BD2C84" w:rsidRDefault="00EE1720" w:rsidP="00EE1720">
            <w:pPr>
              <w:spacing w:after="0" w:line="240" w:lineRule="auto"/>
              <w:ind w:firstLineChars="300" w:firstLine="480"/>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 </w:t>
            </w:r>
          </w:p>
        </w:tc>
        <w:tc>
          <w:tcPr>
            <w:tcW w:w="861" w:type="dxa"/>
            <w:tcBorders>
              <w:top w:val="nil"/>
              <w:left w:val="nil"/>
              <w:bottom w:val="nil"/>
              <w:right w:val="nil"/>
            </w:tcBorders>
            <w:shd w:val="clear" w:color="auto" w:fill="auto"/>
            <w:noWrap/>
            <w:vAlign w:val="bottom"/>
            <w:hideMark/>
          </w:tcPr>
          <w:p w14:paraId="46ED068B"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1</w:t>
            </w:r>
          </w:p>
        </w:tc>
        <w:tc>
          <w:tcPr>
            <w:tcW w:w="2793" w:type="dxa"/>
            <w:gridSpan w:val="2"/>
            <w:tcBorders>
              <w:top w:val="nil"/>
              <w:left w:val="nil"/>
              <w:bottom w:val="nil"/>
              <w:right w:val="nil"/>
            </w:tcBorders>
            <w:shd w:val="clear" w:color="auto" w:fill="auto"/>
            <w:noWrap/>
            <w:vAlign w:val="bottom"/>
            <w:hideMark/>
          </w:tcPr>
          <w:p w14:paraId="0E20E63B"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Revisión Manual puestos</w:t>
            </w:r>
          </w:p>
        </w:tc>
        <w:tc>
          <w:tcPr>
            <w:tcW w:w="1401" w:type="dxa"/>
            <w:tcBorders>
              <w:top w:val="nil"/>
              <w:left w:val="nil"/>
              <w:bottom w:val="nil"/>
              <w:right w:val="nil"/>
            </w:tcBorders>
            <w:shd w:val="clear" w:color="auto" w:fill="auto"/>
            <w:noWrap/>
            <w:vAlign w:val="bottom"/>
            <w:hideMark/>
          </w:tcPr>
          <w:p w14:paraId="1F2D0FD8"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Jefe Gestión Talento Humano</w:t>
            </w:r>
          </w:p>
        </w:tc>
        <w:tc>
          <w:tcPr>
            <w:tcW w:w="951" w:type="dxa"/>
            <w:gridSpan w:val="2"/>
            <w:tcBorders>
              <w:top w:val="nil"/>
              <w:left w:val="nil"/>
              <w:bottom w:val="nil"/>
              <w:right w:val="nil"/>
            </w:tcBorders>
            <w:shd w:val="clear" w:color="auto" w:fill="auto"/>
            <w:noWrap/>
            <w:vAlign w:val="bottom"/>
            <w:hideMark/>
          </w:tcPr>
          <w:p w14:paraId="1EC5A3F8"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1/2/2024</w:t>
            </w:r>
          </w:p>
        </w:tc>
        <w:tc>
          <w:tcPr>
            <w:tcW w:w="1046" w:type="dxa"/>
            <w:tcBorders>
              <w:top w:val="nil"/>
              <w:left w:val="nil"/>
              <w:bottom w:val="nil"/>
              <w:right w:val="nil"/>
            </w:tcBorders>
            <w:shd w:val="clear" w:color="auto" w:fill="auto"/>
            <w:noWrap/>
            <w:vAlign w:val="bottom"/>
            <w:hideMark/>
          </w:tcPr>
          <w:p w14:paraId="1F30140C"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28/6/2024</w:t>
            </w:r>
          </w:p>
        </w:tc>
        <w:tc>
          <w:tcPr>
            <w:tcW w:w="942" w:type="dxa"/>
            <w:tcBorders>
              <w:top w:val="nil"/>
              <w:left w:val="nil"/>
              <w:bottom w:val="nil"/>
              <w:right w:val="nil"/>
            </w:tcBorders>
            <w:shd w:val="clear" w:color="auto" w:fill="auto"/>
            <w:noWrap/>
            <w:vAlign w:val="bottom"/>
            <w:hideMark/>
          </w:tcPr>
          <w:p w14:paraId="127DD79F"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855.98</w:t>
            </w:r>
          </w:p>
        </w:tc>
      </w:tr>
      <w:tr w:rsidR="00EE1720" w:rsidRPr="00BD2C84" w14:paraId="17200146" w14:textId="77777777" w:rsidTr="00811830">
        <w:trPr>
          <w:trHeight w:val="245"/>
        </w:trPr>
        <w:tc>
          <w:tcPr>
            <w:tcW w:w="901" w:type="dxa"/>
            <w:tcBorders>
              <w:top w:val="nil"/>
              <w:left w:val="nil"/>
              <w:bottom w:val="nil"/>
              <w:right w:val="nil"/>
            </w:tcBorders>
            <w:shd w:val="clear" w:color="000000" w:fill="F9D06B"/>
            <w:noWrap/>
            <w:vAlign w:val="bottom"/>
            <w:hideMark/>
          </w:tcPr>
          <w:p w14:paraId="376F8108"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4BB5F450"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1.1</w:t>
            </w:r>
          </w:p>
        </w:tc>
        <w:tc>
          <w:tcPr>
            <w:tcW w:w="342" w:type="dxa"/>
            <w:tcBorders>
              <w:top w:val="nil"/>
              <w:left w:val="nil"/>
              <w:bottom w:val="nil"/>
              <w:right w:val="nil"/>
            </w:tcBorders>
            <w:shd w:val="clear" w:color="auto" w:fill="auto"/>
            <w:noWrap/>
            <w:vAlign w:val="bottom"/>
            <w:hideMark/>
          </w:tcPr>
          <w:p w14:paraId="1E6A6F4A"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743C35A2"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Entrevista con lideres</w:t>
            </w:r>
          </w:p>
        </w:tc>
        <w:tc>
          <w:tcPr>
            <w:tcW w:w="1401" w:type="dxa"/>
            <w:tcBorders>
              <w:top w:val="nil"/>
              <w:left w:val="nil"/>
              <w:bottom w:val="nil"/>
              <w:right w:val="nil"/>
            </w:tcBorders>
            <w:shd w:val="clear" w:color="auto" w:fill="auto"/>
            <w:noWrap/>
            <w:vAlign w:val="bottom"/>
            <w:hideMark/>
          </w:tcPr>
          <w:p w14:paraId="44E27A31"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Analista Gestión Talento Humano</w:t>
            </w:r>
          </w:p>
        </w:tc>
        <w:tc>
          <w:tcPr>
            <w:tcW w:w="951" w:type="dxa"/>
            <w:gridSpan w:val="2"/>
            <w:tcBorders>
              <w:top w:val="nil"/>
              <w:left w:val="nil"/>
              <w:bottom w:val="nil"/>
              <w:right w:val="nil"/>
            </w:tcBorders>
            <w:shd w:val="clear" w:color="auto" w:fill="auto"/>
            <w:noWrap/>
            <w:vAlign w:val="bottom"/>
            <w:hideMark/>
          </w:tcPr>
          <w:p w14:paraId="3F768AD5"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1/2/2024</w:t>
            </w:r>
          </w:p>
        </w:tc>
        <w:tc>
          <w:tcPr>
            <w:tcW w:w="1046" w:type="dxa"/>
            <w:tcBorders>
              <w:top w:val="nil"/>
              <w:left w:val="nil"/>
              <w:bottom w:val="nil"/>
              <w:right w:val="nil"/>
            </w:tcBorders>
            <w:shd w:val="clear" w:color="auto" w:fill="auto"/>
            <w:noWrap/>
            <w:vAlign w:val="bottom"/>
            <w:hideMark/>
          </w:tcPr>
          <w:p w14:paraId="41B8EFD6"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29/2/2024</w:t>
            </w:r>
          </w:p>
        </w:tc>
        <w:tc>
          <w:tcPr>
            <w:tcW w:w="942" w:type="dxa"/>
            <w:tcBorders>
              <w:top w:val="nil"/>
              <w:left w:val="nil"/>
              <w:bottom w:val="nil"/>
              <w:right w:val="nil"/>
            </w:tcBorders>
            <w:shd w:val="clear" w:color="auto" w:fill="auto"/>
            <w:noWrap/>
            <w:vAlign w:val="bottom"/>
            <w:hideMark/>
          </w:tcPr>
          <w:p w14:paraId="6ED5B224"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161</w:t>
            </w:r>
          </w:p>
        </w:tc>
      </w:tr>
      <w:tr w:rsidR="00EE1720" w:rsidRPr="00BD2C84" w14:paraId="76622DED" w14:textId="77777777" w:rsidTr="00811830">
        <w:trPr>
          <w:trHeight w:val="245"/>
        </w:trPr>
        <w:tc>
          <w:tcPr>
            <w:tcW w:w="901" w:type="dxa"/>
            <w:tcBorders>
              <w:top w:val="nil"/>
              <w:left w:val="nil"/>
              <w:bottom w:val="nil"/>
              <w:right w:val="nil"/>
            </w:tcBorders>
            <w:shd w:val="clear" w:color="000000" w:fill="F9D06B"/>
            <w:noWrap/>
            <w:vAlign w:val="bottom"/>
            <w:hideMark/>
          </w:tcPr>
          <w:p w14:paraId="41DD8703"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6A915AD9"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1.2</w:t>
            </w:r>
          </w:p>
        </w:tc>
        <w:tc>
          <w:tcPr>
            <w:tcW w:w="342" w:type="dxa"/>
            <w:tcBorders>
              <w:top w:val="nil"/>
              <w:left w:val="nil"/>
              <w:bottom w:val="nil"/>
              <w:right w:val="nil"/>
            </w:tcBorders>
            <w:shd w:val="clear" w:color="auto" w:fill="auto"/>
            <w:noWrap/>
            <w:vAlign w:val="bottom"/>
            <w:hideMark/>
          </w:tcPr>
          <w:p w14:paraId="65573216"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5D296E7A"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Encuesta piloto</w:t>
            </w:r>
          </w:p>
        </w:tc>
        <w:tc>
          <w:tcPr>
            <w:tcW w:w="1401" w:type="dxa"/>
            <w:tcBorders>
              <w:top w:val="nil"/>
              <w:left w:val="nil"/>
              <w:bottom w:val="nil"/>
              <w:right w:val="nil"/>
            </w:tcBorders>
            <w:shd w:val="clear" w:color="auto" w:fill="auto"/>
            <w:noWrap/>
            <w:vAlign w:val="bottom"/>
            <w:hideMark/>
          </w:tcPr>
          <w:p w14:paraId="19801B29"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Analista Gestión Talento Humano</w:t>
            </w:r>
          </w:p>
        </w:tc>
        <w:tc>
          <w:tcPr>
            <w:tcW w:w="951" w:type="dxa"/>
            <w:gridSpan w:val="2"/>
            <w:tcBorders>
              <w:top w:val="nil"/>
              <w:left w:val="nil"/>
              <w:bottom w:val="nil"/>
              <w:right w:val="nil"/>
            </w:tcBorders>
            <w:shd w:val="clear" w:color="auto" w:fill="auto"/>
            <w:noWrap/>
            <w:vAlign w:val="bottom"/>
            <w:hideMark/>
          </w:tcPr>
          <w:p w14:paraId="629EA964"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29/2/2024</w:t>
            </w:r>
          </w:p>
        </w:tc>
        <w:tc>
          <w:tcPr>
            <w:tcW w:w="1046" w:type="dxa"/>
            <w:tcBorders>
              <w:top w:val="nil"/>
              <w:left w:val="nil"/>
              <w:bottom w:val="nil"/>
              <w:right w:val="nil"/>
            </w:tcBorders>
            <w:shd w:val="clear" w:color="auto" w:fill="auto"/>
            <w:noWrap/>
            <w:vAlign w:val="bottom"/>
            <w:hideMark/>
          </w:tcPr>
          <w:p w14:paraId="7BD555B0"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29/3/2024</w:t>
            </w:r>
          </w:p>
        </w:tc>
        <w:tc>
          <w:tcPr>
            <w:tcW w:w="942" w:type="dxa"/>
            <w:tcBorders>
              <w:top w:val="nil"/>
              <w:left w:val="nil"/>
              <w:bottom w:val="nil"/>
              <w:right w:val="nil"/>
            </w:tcBorders>
            <w:shd w:val="clear" w:color="auto" w:fill="auto"/>
            <w:noWrap/>
            <w:vAlign w:val="bottom"/>
            <w:hideMark/>
          </w:tcPr>
          <w:p w14:paraId="42454483"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169</w:t>
            </w:r>
          </w:p>
        </w:tc>
      </w:tr>
      <w:tr w:rsidR="00EE1720" w:rsidRPr="00BD2C84" w14:paraId="2B662DBA" w14:textId="77777777" w:rsidTr="00811830">
        <w:trPr>
          <w:trHeight w:val="245"/>
        </w:trPr>
        <w:tc>
          <w:tcPr>
            <w:tcW w:w="901" w:type="dxa"/>
            <w:tcBorders>
              <w:top w:val="nil"/>
              <w:left w:val="nil"/>
              <w:bottom w:val="nil"/>
              <w:right w:val="nil"/>
            </w:tcBorders>
            <w:shd w:val="clear" w:color="000000" w:fill="F9D06B"/>
            <w:noWrap/>
            <w:vAlign w:val="bottom"/>
            <w:hideMark/>
          </w:tcPr>
          <w:p w14:paraId="2F88E338"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3181BA94"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1.3</w:t>
            </w:r>
          </w:p>
        </w:tc>
        <w:tc>
          <w:tcPr>
            <w:tcW w:w="342" w:type="dxa"/>
            <w:tcBorders>
              <w:top w:val="nil"/>
              <w:left w:val="nil"/>
              <w:bottom w:val="nil"/>
              <w:right w:val="nil"/>
            </w:tcBorders>
            <w:shd w:val="clear" w:color="auto" w:fill="auto"/>
            <w:noWrap/>
            <w:vAlign w:val="bottom"/>
            <w:hideMark/>
          </w:tcPr>
          <w:p w14:paraId="58DF946F"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144E49E8"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Actualización de contenidos</w:t>
            </w:r>
          </w:p>
        </w:tc>
        <w:tc>
          <w:tcPr>
            <w:tcW w:w="1401" w:type="dxa"/>
            <w:tcBorders>
              <w:top w:val="nil"/>
              <w:left w:val="nil"/>
              <w:bottom w:val="nil"/>
              <w:right w:val="nil"/>
            </w:tcBorders>
            <w:shd w:val="clear" w:color="auto" w:fill="auto"/>
            <w:noWrap/>
            <w:vAlign w:val="bottom"/>
            <w:hideMark/>
          </w:tcPr>
          <w:p w14:paraId="1A760C1F"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Jefe Gestión Talento Humano</w:t>
            </w:r>
          </w:p>
        </w:tc>
        <w:tc>
          <w:tcPr>
            <w:tcW w:w="951" w:type="dxa"/>
            <w:gridSpan w:val="2"/>
            <w:tcBorders>
              <w:top w:val="nil"/>
              <w:left w:val="nil"/>
              <w:bottom w:val="nil"/>
              <w:right w:val="nil"/>
            </w:tcBorders>
            <w:shd w:val="clear" w:color="auto" w:fill="auto"/>
            <w:noWrap/>
            <w:vAlign w:val="bottom"/>
            <w:hideMark/>
          </w:tcPr>
          <w:p w14:paraId="3DBBB5A3"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29/3/2024</w:t>
            </w:r>
          </w:p>
        </w:tc>
        <w:tc>
          <w:tcPr>
            <w:tcW w:w="1046" w:type="dxa"/>
            <w:tcBorders>
              <w:top w:val="nil"/>
              <w:left w:val="nil"/>
              <w:bottom w:val="nil"/>
              <w:right w:val="nil"/>
            </w:tcBorders>
            <w:shd w:val="clear" w:color="auto" w:fill="auto"/>
            <w:noWrap/>
            <w:vAlign w:val="bottom"/>
            <w:hideMark/>
          </w:tcPr>
          <w:p w14:paraId="653406C7"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30/4/2024</w:t>
            </w:r>
          </w:p>
        </w:tc>
        <w:tc>
          <w:tcPr>
            <w:tcW w:w="942" w:type="dxa"/>
            <w:tcBorders>
              <w:top w:val="nil"/>
              <w:left w:val="nil"/>
              <w:bottom w:val="nil"/>
              <w:right w:val="nil"/>
            </w:tcBorders>
            <w:shd w:val="clear" w:color="auto" w:fill="auto"/>
            <w:noWrap/>
            <w:vAlign w:val="bottom"/>
            <w:hideMark/>
          </w:tcPr>
          <w:p w14:paraId="17F4F4F6"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177</w:t>
            </w:r>
          </w:p>
        </w:tc>
      </w:tr>
      <w:tr w:rsidR="00EE1720" w:rsidRPr="00BD2C84" w14:paraId="30B03B13" w14:textId="77777777" w:rsidTr="00811830">
        <w:trPr>
          <w:trHeight w:val="245"/>
        </w:trPr>
        <w:tc>
          <w:tcPr>
            <w:tcW w:w="901" w:type="dxa"/>
            <w:tcBorders>
              <w:top w:val="nil"/>
              <w:left w:val="nil"/>
              <w:bottom w:val="nil"/>
              <w:right w:val="nil"/>
            </w:tcBorders>
            <w:shd w:val="clear" w:color="000000" w:fill="F9D06B"/>
            <w:noWrap/>
            <w:vAlign w:val="bottom"/>
            <w:hideMark/>
          </w:tcPr>
          <w:p w14:paraId="09F5006E"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171E36DB"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1.4</w:t>
            </w:r>
          </w:p>
        </w:tc>
        <w:tc>
          <w:tcPr>
            <w:tcW w:w="342" w:type="dxa"/>
            <w:tcBorders>
              <w:top w:val="nil"/>
              <w:left w:val="nil"/>
              <w:bottom w:val="nil"/>
              <w:right w:val="nil"/>
            </w:tcBorders>
            <w:shd w:val="clear" w:color="auto" w:fill="auto"/>
            <w:noWrap/>
            <w:vAlign w:val="bottom"/>
            <w:hideMark/>
          </w:tcPr>
          <w:p w14:paraId="7D2B408D"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7F586EFC"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Validación versión actualizada</w:t>
            </w:r>
          </w:p>
        </w:tc>
        <w:tc>
          <w:tcPr>
            <w:tcW w:w="1401" w:type="dxa"/>
            <w:tcBorders>
              <w:top w:val="nil"/>
              <w:left w:val="nil"/>
              <w:bottom w:val="nil"/>
              <w:right w:val="nil"/>
            </w:tcBorders>
            <w:shd w:val="clear" w:color="auto" w:fill="auto"/>
            <w:noWrap/>
            <w:vAlign w:val="bottom"/>
            <w:hideMark/>
          </w:tcPr>
          <w:p w14:paraId="7EA6ACDC"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Director Talento Humano</w:t>
            </w:r>
          </w:p>
        </w:tc>
        <w:tc>
          <w:tcPr>
            <w:tcW w:w="951" w:type="dxa"/>
            <w:gridSpan w:val="2"/>
            <w:tcBorders>
              <w:top w:val="nil"/>
              <w:left w:val="nil"/>
              <w:bottom w:val="nil"/>
              <w:right w:val="nil"/>
            </w:tcBorders>
            <w:shd w:val="clear" w:color="auto" w:fill="auto"/>
            <w:noWrap/>
            <w:vAlign w:val="bottom"/>
            <w:hideMark/>
          </w:tcPr>
          <w:p w14:paraId="5B4262BD"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30/4/2024</w:t>
            </w:r>
          </w:p>
        </w:tc>
        <w:tc>
          <w:tcPr>
            <w:tcW w:w="1046" w:type="dxa"/>
            <w:tcBorders>
              <w:top w:val="nil"/>
              <w:left w:val="nil"/>
              <w:bottom w:val="nil"/>
              <w:right w:val="nil"/>
            </w:tcBorders>
            <w:shd w:val="clear" w:color="auto" w:fill="auto"/>
            <w:noWrap/>
            <w:vAlign w:val="bottom"/>
            <w:hideMark/>
          </w:tcPr>
          <w:p w14:paraId="1CD2DF61"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30/5/2024</w:t>
            </w:r>
          </w:p>
        </w:tc>
        <w:tc>
          <w:tcPr>
            <w:tcW w:w="942" w:type="dxa"/>
            <w:tcBorders>
              <w:top w:val="nil"/>
              <w:left w:val="nil"/>
              <w:bottom w:val="nil"/>
              <w:right w:val="nil"/>
            </w:tcBorders>
            <w:shd w:val="clear" w:color="auto" w:fill="auto"/>
            <w:noWrap/>
            <w:vAlign w:val="bottom"/>
            <w:hideMark/>
          </w:tcPr>
          <w:p w14:paraId="60D0433C"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179</w:t>
            </w:r>
          </w:p>
        </w:tc>
      </w:tr>
      <w:tr w:rsidR="00EE1720" w:rsidRPr="00BD2C84" w14:paraId="14FE898B" w14:textId="77777777" w:rsidTr="00811830">
        <w:trPr>
          <w:trHeight w:val="245"/>
        </w:trPr>
        <w:tc>
          <w:tcPr>
            <w:tcW w:w="901" w:type="dxa"/>
            <w:tcBorders>
              <w:top w:val="nil"/>
              <w:left w:val="nil"/>
              <w:bottom w:val="nil"/>
              <w:right w:val="nil"/>
            </w:tcBorders>
            <w:shd w:val="clear" w:color="000000" w:fill="F9D06B"/>
            <w:noWrap/>
            <w:vAlign w:val="bottom"/>
            <w:hideMark/>
          </w:tcPr>
          <w:p w14:paraId="73D71F6A"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1EDD2BB5"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1.5</w:t>
            </w:r>
          </w:p>
        </w:tc>
        <w:tc>
          <w:tcPr>
            <w:tcW w:w="342" w:type="dxa"/>
            <w:tcBorders>
              <w:top w:val="nil"/>
              <w:left w:val="nil"/>
              <w:bottom w:val="nil"/>
              <w:right w:val="nil"/>
            </w:tcBorders>
            <w:shd w:val="clear" w:color="auto" w:fill="auto"/>
            <w:noWrap/>
            <w:vAlign w:val="bottom"/>
            <w:hideMark/>
          </w:tcPr>
          <w:p w14:paraId="25E27E85"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7D1C7DE5"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Diseño material didáctico</w:t>
            </w:r>
          </w:p>
        </w:tc>
        <w:tc>
          <w:tcPr>
            <w:tcW w:w="1401" w:type="dxa"/>
            <w:tcBorders>
              <w:top w:val="nil"/>
              <w:left w:val="nil"/>
              <w:bottom w:val="nil"/>
              <w:right w:val="nil"/>
            </w:tcBorders>
            <w:shd w:val="clear" w:color="auto" w:fill="auto"/>
            <w:noWrap/>
            <w:vAlign w:val="bottom"/>
            <w:hideMark/>
          </w:tcPr>
          <w:p w14:paraId="4916A244"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Analista Gestión Talento Humano</w:t>
            </w:r>
          </w:p>
        </w:tc>
        <w:tc>
          <w:tcPr>
            <w:tcW w:w="951" w:type="dxa"/>
            <w:gridSpan w:val="2"/>
            <w:tcBorders>
              <w:top w:val="nil"/>
              <w:left w:val="nil"/>
              <w:bottom w:val="nil"/>
              <w:right w:val="nil"/>
            </w:tcBorders>
            <w:shd w:val="clear" w:color="auto" w:fill="auto"/>
            <w:noWrap/>
            <w:vAlign w:val="bottom"/>
            <w:hideMark/>
          </w:tcPr>
          <w:p w14:paraId="045BF016"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30/5/2024</w:t>
            </w:r>
          </w:p>
        </w:tc>
        <w:tc>
          <w:tcPr>
            <w:tcW w:w="1046" w:type="dxa"/>
            <w:tcBorders>
              <w:top w:val="nil"/>
              <w:left w:val="nil"/>
              <w:bottom w:val="nil"/>
              <w:right w:val="nil"/>
            </w:tcBorders>
            <w:shd w:val="clear" w:color="auto" w:fill="auto"/>
            <w:noWrap/>
            <w:vAlign w:val="bottom"/>
            <w:hideMark/>
          </w:tcPr>
          <w:p w14:paraId="56162640"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28/6/2024</w:t>
            </w:r>
          </w:p>
        </w:tc>
        <w:tc>
          <w:tcPr>
            <w:tcW w:w="942" w:type="dxa"/>
            <w:tcBorders>
              <w:top w:val="nil"/>
              <w:left w:val="nil"/>
              <w:bottom w:val="nil"/>
              <w:right w:val="nil"/>
            </w:tcBorders>
            <w:shd w:val="clear" w:color="auto" w:fill="auto"/>
            <w:noWrap/>
            <w:vAlign w:val="bottom"/>
            <w:hideMark/>
          </w:tcPr>
          <w:p w14:paraId="2AC6502D"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169.98</w:t>
            </w:r>
          </w:p>
        </w:tc>
      </w:tr>
      <w:tr w:rsidR="00EE1720" w:rsidRPr="00BD2C84" w14:paraId="5C5FE74C" w14:textId="77777777" w:rsidTr="00811830">
        <w:trPr>
          <w:trHeight w:val="245"/>
        </w:trPr>
        <w:tc>
          <w:tcPr>
            <w:tcW w:w="901" w:type="dxa"/>
            <w:tcBorders>
              <w:top w:val="nil"/>
              <w:left w:val="nil"/>
              <w:bottom w:val="nil"/>
              <w:right w:val="nil"/>
            </w:tcBorders>
            <w:shd w:val="clear" w:color="000000" w:fill="78909C"/>
            <w:noWrap/>
            <w:vAlign w:val="bottom"/>
            <w:hideMark/>
          </w:tcPr>
          <w:p w14:paraId="03EF6002" w14:textId="77777777" w:rsidR="00EE1720" w:rsidRPr="00BD2C84" w:rsidRDefault="00EE1720" w:rsidP="00EE1720">
            <w:pPr>
              <w:spacing w:after="0" w:line="240" w:lineRule="auto"/>
              <w:ind w:firstLineChars="300" w:firstLine="480"/>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 </w:t>
            </w:r>
          </w:p>
        </w:tc>
        <w:tc>
          <w:tcPr>
            <w:tcW w:w="861" w:type="dxa"/>
            <w:tcBorders>
              <w:top w:val="nil"/>
              <w:left w:val="nil"/>
              <w:bottom w:val="nil"/>
              <w:right w:val="nil"/>
            </w:tcBorders>
            <w:shd w:val="clear" w:color="auto" w:fill="auto"/>
            <w:noWrap/>
            <w:vAlign w:val="bottom"/>
            <w:hideMark/>
          </w:tcPr>
          <w:p w14:paraId="1142DD49"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2</w:t>
            </w:r>
          </w:p>
        </w:tc>
        <w:tc>
          <w:tcPr>
            <w:tcW w:w="2793" w:type="dxa"/>
            <w:gridSpan w:val="2"/>
            <w:tcBorders>
              <w:top w:val="nil"/>
              <w:left w:val="nil"/>
              <w:bottom w:val="nil"/>
              <w:right w:val="nil"/>
            </w:tcBorders>
            <w:shd w:val="clear" w:color="auto" w:fill="auto"/>
            <w:noWrap/>
            <w:vAlign w:val="bottom"/>
            <w:hideMark/>
          </w:tcPr>
          <w:p w14:paraId="4D2FE19B"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Actualizar manual periódicamente</w:t>
            </w:r>
          </w:p>
        </w:tc>
        <w:tc>
          <w:tcPr>
            <w:tcW w:w="1401" w:type="dxa"/>
            <w:tcBorders>
              <w:top w:val="nil"/>
              <w:left w:val="nil"/>
              <w:bottom w:val="nil"/>
              <w:right w:val="nil"/>
            </w:tcBorders>
            <w:shd w:val="clear" w:color="auto" w:fill="auto"/>
            <w:noWrap/>
            <w:vAlign w:val="bottom"/>
            <w:hideMark/>
          </w:tcPr>
          <w:p w14:paraId="40EED7F7"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Director Talento Humano</w:t>
            </w:r>
          </w:p>
        </w:tc>
        <w:tc>
          <w:tcPr>
            <w:tcW w:w="951" w:type="dxa"/>
            <w:gridSpan w:val="2"/>
            <w:tcBorders>
              <w:top w:val="nil"/>
              <w:left w:val="nil"/>
              <w:bottom w:val="nil"/>
              <w:right w:val="nil"/>
            </w:tcBorders>
            <w:shd w:val="clear" w:color="auto" w:fill="auto"/>
            <w:noWrap/>
            <w:vAlign w:val="bottom"/>
            <w:hideMark/>
          </w:tcPr>
          <w:p w14:paraId="25E004B6"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28/6/2024</w:t>
            </w:r>
          </w:p>
        </w:tc>
        <w:tc>
          <w:tcPr>
            <w:tcW w:w="1046" w:type="dxa"/>
            <w:tcBorders>
              <w:top w:val="nil"/>
              <w:left w:val="nil"/>
              <w:bottom w:val="nil"/>
              <w:right w:val="nil"/>
            </w:tcBorders>
            <w:shd w:val="clear" w:color="auto" w:fill="auto"/>
            <w:noWrap/>
            <w:vAlign w:val="bottom"/>
            <w:hideMark/>
          </w:tcPr>
          <w:p w14:paraId="1E2175C3"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1/7/2024</w:t>
            </w:r>
          </w:p>
        </w:tc>
        <w:tc>
          <w:tcPr>
            <w:tcW w:w="942" w:type="dxa"/>
            <w:tcBorders>
              <w:top w:val="nil"/>
              <w:left w:val="nil"/>
              <w:bottom w:val="nil"/>
              <w:right w:val="nil"/>
            </w:tcBorders>
            <w:shd w:val="clear" w:color="auto" w:fill="auto"/>
            <w:noWrap/>
            <w:vAlign w:val="bottom"/>
            <w:hideMark/>
          </w:tcPr>
          <w:p w14:paraId="04AF83CC"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8</w:t>
            </w:r>
          </w:p>
        </w:tc>
      </w:tr>
      <w:tr w:rsidR="00EE1720" w:rsidRPr="00BD2C84" w14:paraId="0CA231C7" w14:textId="77777777" w:rsidTr="00811830">
        <w:trPr>
          <w:trHeight w:val="245"/>
        </w:trPr>
        <w:tc>
          <w:tcPr>
            <w:tcW w:w="901" w:type="dxa"/>
            <w:tcBorders>
              <w:top w:val="nil"/>
              <w:left w:val="nil"/>
              <w:bottom w:val="nil"/>
              <w:right w:val="nil"/>
            </w:tcBorders>
            <w:shd w:val="clear" w:color="000000" w:fill="CE93D8"/>
            <w:noWrap/>
            <w:vAlign w:val="bottom"/>
            <w:hideMark/>
          </w:tcPr>
          <w:p w14:paraId="663945AB"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3E32A303"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2.1</w:t>
            </w:r>
          </w:p>
        </w:tc>
        <w:tc>
          <w:tcPr>
            <w:tcW w:w="342" w:type="dxa"/>
            <w:tcBorders>
              <w:top w:val="nil"/>
              <w:left w:val="nil"/>
              <w:bottom w:val="nil"/>
              <w:right w:val="nil"/>
            </w:tcBorders>
            <w:shd w:val="clear" w:color="auto" w:fill="auto"/>
            <w:noWrap/>
            <w:vAlign w:val="bottom"/>
            <w:hideMark/>
          </w:tcPr>
          <w:p w14:paraId="37A48787"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3DF00CED"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Implementar ciclos regulares de revisión</w:t>
            </w:r>
          </w:p>
        </w:tc>
        <w:tc>
          <w:tcPr>
            <w:tcW w:w="1401" w:type="dxa"/>
            <w:tcBorders>
              <w:top w:val="nil"/>
              <w:left w:val="nil"/>
              <w:bottom w:val="nil"/>
              <w:right w:val="nil"/>
            </w:tcBorders>
            <w:shd w:val="clear" w:color="auto" w:fill="auto"/>
            <w:noWrap/>
            <w:vAlign w:val="bottom"/>
            <w:hideMark/>
          </w:tcPr>
          <w:p w14:paraId="3D2CB37E"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Director Talento Humano</w:t>
            </w:r>
          </w:p>
        </w:tc>
        <w:tc>
          <w:tcPr>
            <w:tcW w:w="951" w:type="dxa"/>
            <w:gridSpan w:val="2"/>
            <w:tcBorders>
              <w:top w:val="nil"/>
              <w:left w:val="nil"/>
              <w:bottom w:val="nil"/>
              <w:right w:val="nil"/>
            </w:tcBorders>
            <w:shd w:val="clear" w:color="auto" w:fill="auto"/>
            <w:noWrap/>
            <w:vAlign w:val="bottom"/>
            <w:hideMark/>
          </w:tcPr>
          <w:p w14:paraId="76EEC8FA"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28/6/2024</w:t>
            </w:r>
          </w:p>
        </w:tc>
        <w:tc>
          <w:tcPr>
            <w:tcW w:w="1046" w:type="dxa"/>
            <w:tcBorders>
              <w:top w:val="nil"/>
              <w:left w:val="nil"/>
              <w:bottom w:val="nil"/>
              <w:right w:val="nil"/>
            </w:tcBorders>
            <w:shd w:val="clear" w:color="auto" w:fill="auto"/>
            <w:noWrap/>
            <w:vAlign w:val="bottom"/>
            <w:hideMark/>
          </w:tcPr>
          <w:p w14:paraId="41A127B7"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1/7/2024</w:t>
            </w:r>
          </w:p>
        </w:tc>
        <w:tc>
          <w:tcPr>
            <w:tcW w:w="942" w:type="dxa"/>
            <w:tcBorders>
              <w:top w:val="nil"/>
              <w:left w:val="nil"/>
              <w:bottom w:val="nil"/>
              <w:right w:val="nil"/>
            </w:tcBorders>
            <w:shd w:val="clear" w:color="auto" w:fill="auto"/>
            <w:noWrap/>
            <w:vAlign w:val="bottom"/>
            <w:hideMark/>
          </w:tcPr>
          <w:p w14:paraId="5E7D6BEC"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8</w:t>
            </w:r>
          </w:p>
        </w:tc>
      </w:tr>
      <w:tr w:rsidR="00EE1720" w:rsidRPr="00BD2C84" w14:paraId="3C61482E" w14:textId="77777777" w:rsidTr="00811830">
        <w:trPr>
          <w:trHeight w:val="245"/>
        </w:trPr>
        <w:tc>
          <w:tcPr>
            <w:tcW w:w="901" w:type="dxa"/>
            <w:tcBorders>
              <w:top w:val="nil"/>
              <w:left w:val="nil"/>
              <w:bottom w:val="nil"/>
              <w:right w:val="nil"/>
            </w:tcBorders>
            <w:shd w:val="clear" w:color="000000" w:fill="81C784"/>
            <w:noWrap/>
            <w:vAlign w:val="bottom"/>
            <w:hideMark/>
          </w:tcPr>
          <w:p w14:paraId="455C4821" w14:textId="77777777" w:rsidR="00EE1720" w:rsidRPr="00BD2C84" w:rsidRDefault="00EE1720" w:rsidP="00EE1720">
            <w:pPr>
              <w:spacing w:after="0" w:line="240" w:lineRule="auto"/>
              <w:ind w:firstLineChars="300" w:firstLine="480"/>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 </w:t>
            </w:r>
          </w:p>
        </w:tc>
        <w:tc>
          <w:tcPr>
            <w:tcW w:w="861" w:type="dxa"/>
            <w:tcBorders>
              <w:top w:val="nil"/>
              <w:left w:val="nil"/>
              <w:bottom w:val="nil"/>
              <w:right w:val="nil"/>
            </w:tcBorders>
            <w:shd w:val="clear" w:color="auto" w:fill="auto"/>
            <w:noWrap/>
            <w:vAlign w:val="bottom"/>
            <w:hideMark/>
          </w:tcPr>
          <w:p w14:paraId="0047F39B"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3</w:t>
            </w:r>
          </w:p>
        </w:tc>
        <w:tc>
          <w:tcPr>
            <w:tcW w:w="2793" w:type="dxa"/>
            <w:gridSpan w:val="2"/>
            <w:tcBorders>
              <w:top w:val="nil"/>
              <w:left w:val="nil"/>
              <w:bottom w:val="nil"/>
              <w:right w:val="nil"/>
            </w:tcBorders>
            <w:shd w:val="clear" w:color="auto" w:fill="auto"/>
            <w:noWrap/>
            <w:vAlign w:val="bottom"/>
            <w:hideMark/>
          </w:tcPr>
          <w:p w14:paraId="63593E13"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Una vez actualizado el manual</w:t>
            </w:r>
          </w:p>
        </w:tc>
        <w:tc>
          <w:tcPr>
            <w:tcW w:w="1401" w:type="dxa"/>
            <w:tcBorders>
              <w:top w:val="nil"/>
              <w:left w:val="nil"/>
              <w:bottom w:val="nil"/>
              <w:right w:val="nil"/>
            </w:tcBorders>
            <w:shd w:val="clear" w:color="auto" w:fill="auto"/>
            <w:noWrap/>
            <w:vAlign w:val="bottom"/>
            <w:hideMark/>
          </w:tcPr>
          <w:p w14:paraId="71AF44A7" w14:textId="77777777" w:rsidR="00EE1720" w:rsidRPr="00BD2C84" w:rsidRDefault="00EE1720" w:rsidP="00EE1720">
            <w:pPr>
              <w:spacing w:after="0" w:line="240" w:lineRule="auto"/>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Jefe Gestión Talento Humano</w:t>
            </w:r>
          </w:p>
        </w:tc>
        <w:tc>
          <w:tcPr>
            <w:tcW w:w="951" w:type="dxa"/>
            <w:gridSpan w:val="2"/>
            <w:tcBorders>
              <w:top w:val="nil"/>
              <w:left w:val="nil"/>
              <w:bottom w:val="nil"/>
              <w:right w:val="nil"/>
            </w:tcBorders>
            <w:shd w:val="clear" w:color="auto" w:fill="auto"/>
            <w:noWrap/>
            <w:vAlign w:val="bottom"/>
            <w:hideMark/>
          </w:tcPr>
          <w:p w14:paraId="6BE9BC84"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1/7/2024</w:t>
            </w:r>
          </w:p>
        </w:tc>
        <w:tc>
          <w:tcPr>
            <w:tcW w:w="1046" w:type="dxa"/>
            <w:tcBorders>
              <w:top w:val="nil"/>
              <w:left w:val="nil"/>
              <w:bottom w:val="nil"/>
              <w:right w:val="nil"/>
            </w:tcBorders>
            <w:shd w:val="clear" w:color="auto" w:fill="auto"/>
            <w:noWrap/>
            <w:vAlign w:val="bottom"/>
            <w:hideMark/>
          </w:tcPr>
          <w:p w14:paraId="00F20BEB"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31/10/2024</w:t>
            </w:r>
          </w:p>
        </w:tc>
        <w:tc>
          <w:tcPr>
            <w:tcW w:w="942" w:type="dxa"/>
            <w:tcBorders>
              <w:top w:val="nil"/>
              <w:left w:val="nil"/>
              <w:bottom w:val="nil"/>
              <w:right w:val="nil"/>
            </w:tcBorders>
            <w:shd w:val="clear" w:color="auto" w:fill="auto"/>
            <w:noWrap/>
            <w:vAlign w:val="bottom"/>
            <w:hideMark/>
          </w:tcPr>
          <w:p w14:paraId="60BFE281" w14:textId="77777777" w:rsidR="00EE1720" w:rsidRPr="00BD2C84" w:rsidRDefault="00EE1720" w:rsidP="00EE1720">
            <w:pPr>
              <w:spacing w:after="0" w:line="240" w:lineRule="auto"/>
              <w:jc w:val="right"/>
              <w:rPr>
                <w:rFonts w:ascii="Times New Roman" w:eastAsia="Times New Roman" w:hAnsi="Times New Roman" w:cs="Times New Roman"/>
                <w:b/>
                <w:bCs/>
                <w:sz w:val="16"/>
                <w:lang w:val="es-ES_tradnl" w:eastAsia="es-HN"/>
              </w:rPr>
            </w:pPr>
            <w:r w:rsidRPr="00BD2C84">
              <w:rPr>
                <w:rFonts w:ascii="Times New Roman" w:eastAsia="Times New Roman" w:hAnsi="Times New Roman" w:cs="Times New Roman"/>
                <w:b/>
                <w:bCs/>
                <w:sz w:val="16"/>
                <w:lang w:val="es-ES_tradnl" w:eastAsia="es-HN"/>
              </w:rPr>
              <w:t>705.2</w:t>
            </w:r>
          </w:p>
        </w:tc>
      </w:tr>
      <w:tr w:rsidR="00EE1720" w:rsidRPr="00BD2C84" w14:paraId="371D3476" w14:textId="77777777" w:rsidTr="00811830">
        <w:trPr>
          <w:trHeight w:val="245"/>
        </w:trPr>
        <w:tc>
          <w:tcPr>
            <w:tcW w:w="901" w:type="dxa"/>
            <w:tcBorders>
              <w:top w:val="nil"/>
              <w:left w:val="nil"/>
              <w:bottom w:val="nil"/>
              <w:right w:val="nil"/>
            </w:tcBorders>
            <w:shd w:val="clear" w:color="000000" w:fill="50C7D6"/>
            <w:noWrap/>
            <w:vAlign w:val="bottom"/>
            <w:hideMark/>
          </w:tcPr>
          <w:p w14:paraId="7B1ADF6E"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50FA6D2E"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3.1</w:t>
            </w:r>
          </w:p>
        </w:tc>
        <w:tc>
          <w:tcPr>
            <w:tcW w:w="342" w:type="dxa"/>
            <w:tcBorders>
              <w:top w:val="nil"/>
              <w:left w:val="nil"/>
              <w:bottom w:val="nil"/>
              <w:right w:val="nil"/>
            </w:tcBorders>
            <w:shd w:val="clear" w:color="auto" w:fill="auto"/>
            <w:noWrap/>
            <w:vAlign w:val="bottom"/>
            <w:hideMark/>
          </w:tcPr>
          <w:p w14:paraId="323B5F0B"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3859" w:type="dxa"/>
            <w:gridSpan w:val="3"/>
            <w:tcBorders>
              <w:top w:val="nil"/>
              <w:left w:val="nil"/>
              <w:bottom w:val="nil"/>
              <w:right w:val="nil"/>
            </w:tcBorders>
            <w:shd w:val="clear" w:color="auto" w:fill="auto"/>
            <w:noWrap/>
            <w:vAlign w:val="bottom"/>
            <w:hideMark/>
          </w:tcPr>
          <w:p w14:paraId="2ABA00F7"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xml:space="preserve">- Infografías y materiales visuales </w:t>
            </w:r>
          </w:p>
          <w:p w14:paraId="3CC3C0A6"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destacando los cambios principales</w:t>
            </w:r>
          </w:p>
        </w:tc>
        <w:tc>
          <w:tcPr>
            <w:tcW w:w="944" w:type="dxa"/>
            <w:tcBorders>
              <w:top w:val="nil"/>
              <w:left w:val="nil"/>
              <w:bottom w:val="nil"/>
              <w:right w:val="nil"/>
            </w:tcBorders>
            <w:shd w:val="clear" w:color="auto" w:fill="auto"/>
            <w:noWrap/>
            <w:vAlign w:val="bottom"/>
            <w:hideMark/>
          </w:tcPr>
          <w:p w14:paraId="3CC26DA2"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1/7/2024</w:t>
            </w:r>
          </w:p>
        </w:tc>
        <w:tc>
          <w:tcPr>
            <w:tcW w:w="1046" w:type="dxa"/>
            <w:tcBorders>
              <w:top w:val="nil"/>
              <w:left w:val="nil"/>
              <w:bottom w:val="nil"/>
              <w:right w:val="nil"/>
            </w:tcBorders>
            <w:shd w:val="clear" w:color="auto" w:fill="auto"/>
            <w:noWrap/>
            <w:vAlign w:val="bottom"/>
            <w:hideMark/>
          </w:tcPr>
          <w:p w14:paraId="09F4A4B7"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31/7/2024</w:t>
            </w:r>
          </w:p>
        </w:tc>
        <w:tc>
          <w:tcPr>
            <w:tcW w:w="942" w:type="dxa"/>
            <w:tcBorders>
              <w:top w:val="nil"/>
              <w:left w:val="nil"/>
              <w:bottom w:val="nil"/>
              <w:right w:val="nil"/>
            </w:tcBorders>
            <w:shd w:val="clear" w:color="auto" w:fill="auto"/>
            <w:noWrap/>
            <w:vAlign w:val="bottom"/>
            <w:hideMark/>
          </w:tcPr>
          <w:p w14:paraId="095FB130"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184</w:t>
            </w:r>
          </w:p>
        </w:tc>
      </w:tr>
      <w:tr w:rsidR="00EE1720" w:rsidRPr="00BD2C84" w14:paraId="59D68C40" w14:textId="77777777" w:rsidTr="00811830">
        <w:trPr>
          <w:trHeight w:val="245"/>
        </w:trPr>
        <w:tc>
          <w:tcPr>
            <w:tcW w:w="901" w:type="dxa"/>
            <w:tcBorders>
              <w:top w:val="nil"/>
              <w:left w:val="nil"/>
              <w:bottom w:val="nil"/>
              <w:right w:val="nil"/>
            </w:tcBorders>
            <w:shd w:val="clear" w:color="000000" w:fill="50C7D6"/>
            <w:noWrap/>
            <w:vAlign w:val="bottom"/>
            <w:hideMark/>
          </w:tcPr>
          <w:p w14:paraId="76726B48"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1E8A8FE3"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3.2</w:t>
            </w:r>
          </w:p>
        </w:tc>
        <w:tc>
          <w:tcPr>
            <w:tcW w:w="342" w:type="dxa"/>
            <w:tcBorders>
              <w:top w:val="nil"/>
              <w:left w:val="nil"/>
              <w:bottom w:val="nil"/>
              <w:right w:val="nil"/>
            </w:tcBorders>
            <w:shd w:val="clear" w:color="auto" w:fill="auto"/>
            <w:noWrap/>
            <w:vAlign w:val="bottom"/>
            <w:hideMark/>
          </w:tcPr>
          <w:p w14:paraId="44BEAC24"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61DEAF27"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Capacitación presencial a líderes para resolver dudas</w:t>
            </w:r>
          </w:p>
        </w:tc>
        <w:tc>
          <w:tcPr>
            <w:tcW w:w="1401" w:type="dxa"/>
            <w:tcBorders>
              <w:top w:val="nil"/>
              <w:left w:val="nil"/>
              <w:bottom w:val="nil"/>
              <w:right w:val="nil"/>
            </w:tcBorders>
            <w:shd w:val="clear" w:color="auto" w:fill="auto"/>
            <w:noWrap/>
            <w:vAlign w:val="bottom"/>
            <w:hideMark/>
          </w:tcPr>
          <w:p w14:paraId="36F24F59"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Analista Gestión Talento Humano</w:t>
            </w:r>
          </w:p>
        </w:tc>
        <w:tc>
          <w:tcPr>
            <w:tcW w:w="951" w:type="dxa"/>
            <w:gridSpan w:val="2"/>
            <w:tcBorders>
              <w:top w:val="nil"/>
              <w:left w:val="nil"/>
              <w:bottom w:val="nil"/>
              <w:right w:val="nil"/>
            </w:tcBorders>
            <w:shd w:val="clear" w:color="auto" w:fill="auto"/>
            <w:noWrap/>
            <w:vAlign w:val="bottom"/>
            <w:hideMark/>
          </w:tcPr>
          <w:p w14:paraId="08DADD8E"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1/8/2024</w:t>
            </w:r>
          </w:p>
        </w:tc>
        <w:tc>
          <w:tcPr>
            <w:tcW w:w="1046" w:type="dxa"/>
            <w:tcBorders>
              <w:top w:val="nil"/>
              <w:left w:val="nil"/>
              <w:bottom w:val="nil"/>
              <w:right w:val="nil"/>
            </w:tcBorders>
            <w:shd w:val="clear" w:color="auto" w:fill="auto"/>
            <w:noWrap/>
            <w:vAlign w:val="bottom"/>
            <w:hideMark/>
          </w:tcPr>
          <w:p w14:paraId="4F724A5B"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30/9/2024</w:t>
            </w:r>
          </w:p>
        </w:tc>
        <w:tc>
          <w:tcPr>
            <w:tcW w:w="942" w:type="dxa"/>
            <w:tcBorders>
              <w:top w:val="nil"/>
              <w:left w:val="nil"/>
              <w:bottom w:val="nil"/>
              <w:right w:val="nil"/>
            </w:tcBorders>
            <w:shd w:val="clear" w:color="auto" w:fill="auto"/>
            <w:noWrap/>
            <w:vAlign w:val="bottom"/>
            <w:hideMark/>
          </w:tcPr>
          <w:p w14:paraId="6E9B609E"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337.2</w:t>
            </w:r>
          </w:p>
        </w:tc>
      </w:tr>
      <w:tr w:rsidR="00EE1720" w:rsidRPr="00BD2C84" w14:paraId="15FB6E1D" w14:textId="77777777" w:rsidTr="00811830">
        <w:trPr>
          <w:trHeight w:val="245"/>
        </w:trPr>
        <w:tc>
          <w:tcPr>
            <w:tcW w:w="901" w:type="dxa"/>
            <w:tcBorders>
              <w:top w:val="nil"/>
              <w:left w:val="nil"/>
              <w:bottom w:val="nil"/>
              <w:right w:val="nil"/>
            </w:tcBorders>
            <w:shd w:val="clear" w:color="000000" w:fill="50C7D6"/>
            <w:noWrap/>
            <w:vAlign w:val="bottom"/>
            <w:hideMark/>
          </w:tcPr>
          <w:p w14:paraId="16CF6106" w14:textId="77777777" w:rsidR="00EE1720" w:rsidRPr="00BD2C84" w:rsidRDefault="00EE1720" w:rsidP="00EE1720">
            <w:pPr>
              <w:spacing w:after="0" w:line="240" w:lineRule="auto"/>
              <w:ind w:firstLineChars="300" w:firstLine="480"/>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w:t>
            </w:r>
          </w:p>
        </w:tc>
        <w:tc>
          <w:tcPr>
            <w:tcW w:w="861" w:type="dxa"/>
            <w:tcBorders>
              <w:top w:val="nil"/>
              <w:left w:val="nil"/>
              <w:bottom w:val="nil"/>
              <w:right w:val="nil"/>
            </w:tcBorders>
            <w:shd w:val="clear" w:color="auto" w:fill="auto"/>
            <w:noWrap/>
            <w:vAlign w:val="bottom"/>
            <w:hideMark/>
          </w:tcPr>
          <w:p w14:paraId="2CC9DAA1"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3.3</w:t>
            </w:r>
          </w:p>
        </w:tc>
        <w:tc>
          <w:tcPr>
            <w:tcW w:w="342" w:type="dxa"/>
            <w:tcBorders>
              <w:top w:val="nil"/>
              <w:left w:val="nil"/>
              <w:bottom w:val="nil"/>
              <w:right w:val="nil"/>
            </w:tcBorders>
            <w:shd w:val="clear" w:color="auto" w:fill="auto"/>
            <w:noWrap/>
            <w:vAlign w:val="bottom"/>
            <w:hideMark/>
          </w:tcPr>
          <w:p w14:paraId="56D515D9"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p>
        </w:tc>
        <w:tc>
          <w:tcPr>
            <w:tcW w:w="2451" w:type="dxa"/>
            <w:tcBorders>
              <w:top w:val="nil"/>
              <w:left w:val="nil"/>
              <w:bottom w:val="nil"/>
              <w:right w:val="nil"/>
            </w:tcBorders>
            <w:shd w:val="clear" w:color="auto" w:fill="auto"/>
            <w:noWrap/>
            <w:vAlign w:val="bottom"/>
            <w:hideMark/>
          </w:tcPr>
          <w:p w14:paraId="47B40AFC"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 Evaluaciones periódicas sobre claridad de responsabilidades</w:t>
            </w:r>
          </w:p>
        </w:tc>
        <w:tc>
          <w:tcPr>
            <w:tcW w:w="1401" w:type="dxa"/>
            <w:tcBorders>
              <w:top w:val="nil"/>
              <w:left w:val="nil"/>
              <w:bottom w:val="nil"/>
              <w:right w:val="nil"/>
            </w:tcBorders>
            <w:shd w:val="clear" w:color="auto" w:fill="auto"/>
            <w:noWrap/>
            <w:vAlign w:val="bottom"/>
            <w:hideMark/>
          </w:tcPr>
          <w:p w14:paraId="611647A0" w14:textId="77777777" w:rsidR="00EE1720" w:rsidRPr="00BD2C84" w:rsidRDefault="00EE1720" w:rsidP="00EE1720">
            <w:pPr>
              <w:spacing w:after="0" w:line="240" w:lineRule="auto"/>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Director Talento Humano</w:t>
            </w:r>
          </w:p>
        </w:tc>
        <w:tc>
          <w:tcPr>
            <w:tcW w:w="951" w:type="dxa"/>
            <w:gridSpan w:val="2"/>
            <w:tcBorders>
              <w:top w:val="nil"/>
              <w:left w:val="nil"/>
              <w:bottom w:val="nil"/>
              <w:right w:val="nil"/>
            </w:tcBorders>
            <w:shd w:val="clear" w:color="auto" w:fill="auto"/>
            <w:noWrap/>
            <w:vAlign w:val="bottom"/>
            <w:hideMark/>
          </w:tcPr>
          <w:p w14:paraId="2EC6BC6A"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1/10/2024</w:t>
            </w:r>
          </w:p>
        </w:tc>
        <w:tc>
          <w:tcPr>
            <w:tcW w:w="1046" w:type="dxa"/>
            <w:tcBorders>
              <w:top w:val="nil"/>
              <w:left w:val="nil"/>
              <w:bottom w:val="nil"/>
              <w:right w:val="nil"/>
            </w:tcBorders>
            <w:shd w:val="clear" w:color="auto" w:fill="auto"/>
            <w:noWrap/>
            <w:vAlign w:val="bottom"/>
            <w:hideMark/>
          </w:tcPr>
          <w:p w14:paraId="1936E894"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31/10/2024</w:t>
            </w:r>
          </w:p>
        </w:tc>
        <w:tc>
          <w:tcPr>
            <w:tcW w:w="942" w:type="dxa"/>
            <w:tcBorders>
              <w:top w:val="nil"/>
              <w:left w:val="nil"/>
              <w:bottom w:val="nil"/>
              <w:right w:val="nil"/>
            </w:tcBorders>
            <w:shd w:val="clear" w:color="auto" w:fill="auto"/>
            <w:noWrap/>
            <w:vAlign w:val="bottom"/>
            <w:hideMark/>
          </w:tcPr>
          <w:p w14:paraId="6A8546D6" w14:textId="77777777" w:rsidR="00EE1720" w:rsidRPr="00BD2C84" w:rsidRDefault="00EE1720" w:rsidP="00EE1720">
            <w:pPr>
              <w:spacing w:after="0" w:line="240" w:lineRule="auto"/>
              <w:jc w:val="right"/>
              <w:rPr>
                <w:rFonts w:ascii="Times New Roman" w:eastAsia="Times New Roman" w:hAnsi="Times New Roman" w:cs="Times New Roman"/>
                <w:color w:val="000000"/>
                <w:sz w:val="16"/>
                <w:lang w:val="es-ES_tradnl" w:eastAsia="es-HN"/>
              </w:rPr>
            </w:pPr>
            <w:r w:rsidRPr="00BD2C84">
              <w:rPr>
                <w:rFonts w:ascii="Times New Roman" w:eastAsia="Times New Roman" w:hAnsi="Times New Roman" w:cs="Times New Roman"/>
                <w:color w:val="000000"/>
                <w:sz w:val="16"/>
                <w:lang w:val="es-ES_tradnl" w:eastAsia="es-HN"/>
              </w:rPr>
              <w:t>177.2</w:t>
            </w:r>
          </w:p>
        </w:tc>
      </w:tr>
    </w:tbl>
    <w:p w14:paraId="69BC175D" w14:textId="4B96A6E7" w:rsidR="00EE1720" w:rsidRPr="00BD2C84" w:rsidRDefault="000B3C18" w:rsidP="000B3C18">
      <w:pPr>
        <w:tabs>
          <w:tab w:val="left" w:pos="2193"/>
        </w:tabs>
        <w:spacing w:line="540" w:lineRule="atLeast"/>
        <w:ind w:left="101" w:right="59"/>
        <w:jc w:val="both"/>
        <w:rPr>
          <w:rFonts w:ascii="Times New Roman" w:hAnsi="Times New Roman" w:cs="Times New Roman"/>
          <w:lang w:val="es-ES_tradnl"/>
        </w:rPr>
      </w:pPr>
      <w:r w:rsidRPr="00BD2C84">
        <w:rPr>
          <w:rFonts w:ascii="Times New Roman" w:hAnsi="Times New Roman" w:cs="Times New Roman"/>
          <w:lang w:val="es-ES_tradnl"/>
        </w:rPr>
        <w:lastRenderedPageBreak/>
        <w:tab/>
      </w:r>
    </w:p>
    <w:p w14:paraId="31535612" w14:textId="002C1B20" w:rsidR="00EE1720" w:rsidRPr="00B51D62" w:rsidRDefault="00EE1720" w:rsidP="00BD2C84">
      <w:pPr>
        <w:pStyle w:val="Ttulo2"/>
        <w:spacing w:line="480" w:lineRule="auto"/>
        <w:ind w:firstLine="720"/>
        <w:jc w:val="both"/>
        <w:rPr>
          <w:sz w:val="24"/>
          <w:szCs w:val="24"/>
          <w:lang w:val="es-ES_tradnl"/>
        </w:rPr>
      </w:pPr>
      <w:bookmarkStart w:id="253" w:name="_Toc153127758"/>
      <w:bookmarkStart w:id="254" w:name="_Toc153623493"/>
      <w:bookmarkStart w:id="255" w:name="_Toc153641140"/>
      <w:bookmarkStart w:id="256" w:name="_Toc153653908"/>
      <w:bookmarkStart w:id="257" w:name="_Toc153660221"/>
      <w:bookmarkStart w:id="258" w:name="_Toc157200425"/>
      <w:r w:rsidRPr="00B51D62">
        <w:rPr>
          <w:sz w:val="24"/>
          <w:szCs w:val="24"/>
          <w:lang w:val="es-ES_tradnl"/>
        </w:rPr>
        <w:t>4.4.2 Detalle de cambios y responsables de su ejecución</w:t>
      </w:r>
      <w:bookmarkEnd w:id="253"/>
      <w:bookmarkEnd w:id="254"/>
      <w:bookmarkEnd w:id="255"/>
      <w:bookmarkEnd w:id="256"/>
      <w:bookmarkEnd w:id="257"/>
      <w:bookmarkEnd w:id="258"/>
    </w:p>
    <w:p w14:paraId="250EEF9C" w14:textId="37BAEF5E"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Revisión Manual Puestos (</w:t>
      </w:r>
      <w:r w:rsidR="00427C27" w:rsidRPr="00B51D62">
        <w:rPr>
          <w:rFonts w:ascii="Times New Roman" w:hAnsi="Times New Roman" w:cs="Times New Roman"/>
          <w:sz w:val="24"/>
          <w:szCs w:val="24"/>
          <w:lang w:val="es-ES_tradnl"/>
        </w:rPr>
        <w:t>jefe</w:t>
      </w:r>
      <w:r w:rsidRPr="00B51D62">
        <w:rPr>
          <w:rFonts w:ascii="Times New Roman" w:hAnsi="Times New Roman" w:cs="Times New Roman"/>
          <w:sz w:val="24"/>
          <w:szCs w:val="24"/>
          <w:lang w:val="es-ES_tradnl"/>
        </w:rPr>
        <w:t xml:space="preserve"> de Gestión TH)</w:t>
      </w:r>
    </w:p>
    <w:p w14:paraId="490AEAE5"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1.1 Entrevistas con líderes (Analista de Gestión TH)</w:t>
      </w:r>
    </w:p>
    <w:p w14:paraId="7925C63D"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Elaborar guía de pautas para entrevistas</w:t>
      </w:r>
    </w:p>
    <w:p w14:paraId="3933197B"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Seleccionar muestra representativa de jefaturas</w:t>
      </w:r>
    </w:p>
    <w:p w14:paraId="78655F51"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Realizar y consolidar entrevistas en informe</w:t>
      </w:r>
    </w:p>
    <w:p w14:paraId="6406AC3F" w14:textId="653440FE"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1.2 Encuesta piloto (Analista de </w:t>
      </w:r>
      <w:r w:rsidR="00920F68" w:rsidRPr="00B51D62">
        <w:rPr>
          <w:rFonts w:ascii="Times New Roman" w:hAnsi="Times New Roman" w:cs="Times New Roman"/>
          <w:sz w:val="24"/>
          <w:szCs w:val="24"/>
          <w:lang w:val="es-ES_tradnl"/>
        </w:rPr>
        <w:t>Gestión TH</w:t>
      </w:r>
      <w:r w:rsidRPr="00B51D62">
        <w:rPr>
          <w:rFonts w:ascii="Times New Roman" w:hAnsi="Times New Roman" w:cs="Times New Roman"/>
          <w:sz w:val="24"/>
          <w:szCs w:val="24"/>
          <w:lang w:val="es-ES_tradnl"/>
        </w:rPr>
        <w:t>)</w:t>
      </w:r>
    </w:p>
    <w:p w14:paraId="0DD803D4"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Diseñar cuestionario de validación</w:t>
      </w:r>
    </w:p>
    <w:p w14:paraId="331797E2"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Analizar resultados y ajustar contenidos</w:t>
      </w:r>
    </w:p>
    <w:p w14:paraId="2B2A97F6" w14:textId="04E5812B"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1.3 Actualización contenidos (</w:t>
      </w:r>
      <w:r w:rsidR="00427C27" w:rsidRPr="00B51D62">
        <w:rPr>
          <w:rFonts w:ascii="Times New Roman" w:hAnsi="Times New Roman" w:cs="Times New Roman"/>
          <w:sz w:val="24"/>
          <w:szCs w:val="24"/>
          <w:lang w:val="es-ES_tradnl"/>
        </w:rPr>
        <w:t>jefe</w:t>
      </w:r>
      <w:r w:rsidRPr="00B51D62">
        <w:rPr>
          <w:rFonts w:ascii="Times New Roman" w:hAnsi="Times New Roman" w:cs="Times New Roman"/>
          <w:sz w:val="24"/>
          <w:szCs w:val="24"/>
          <w:lang w:val="es-ES_tradnl"/>
        </w:rPr>
        <w:t xml:space="preserve"> de Gestión TH)</w:t>
      </w:r>
    </w:p>
    <w:p w14:paraId="5BFA8FC5"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Recopilar información previa</w:t>
      </w:r>
    </w:p>
    <w:p w14:paraId="366A5FE5"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Proponer y elaborar cambios</w:t>
      </w:r>
    </w:p>
    <w:p w14:paraId="29ED9A2D" w14:textId="51091E35"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1.4 Validación versión (</w:t>
      </w:r>
      <w:r w:rsidR="00427C27" w:rsidRPr="00B51D62">
        <w:rPr>
          <w:rFonts w:ascii="Times New Roman" w:hAnsi="Times New Roman" w:cs="Times New Roman"/>
          <w:sz w:val="24"/>
          <w:szCs w:val="24"/>
          <w:lang w:val="es-ES_tradnl"/>
        </w:rPr>
        <w:t>director</w:t>
      </w:r>
      <w:r w:rsidRPr="00B51D62">
        <w:rPr>
          <w:rFonts w:ascii="Times New Roman" w:hAnsi="Times New Roman" w:cs="Times New Roman"/>
          <w:sz w:val="24"/>
          <w:szCs w:val="24"/>
          <w:lang w:val="es-ES_tradnl"/>
        </w:rPr>
        <w:t xml:space="preserve"> de Gestión TH)</w:t>
      </w:r>
    </w:p>
    <w:p w14:paraId="14027C22"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Presentar al Comité Gerencial</w:t>
      </w:r>
    </w:p>
    <w:p w14:paraId="3E60DC06"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Recoger retroalimentación</w:t>
      </w:r>
    </w:p>
    <w:p w14:paraId="24E5AA72"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1.5 Diseño material (Analista de Gestión TH)</w:t>
      </w:r>
    </w:p>
    <w:p w14:paraId="431C9E19"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2.1 Desarrollar materiales comunicacionales</w:t>
      </w:r>
    </w:p>
    <w:p w14:paraId="3BE9EB71"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lastRenderedPageBreak/>
        <w:t>Destacar cambios versus versión anterior</w:t>
      </w:r>
    </w:p>
    <w:p w14:paraId="17FA1709" w14:textId="485611A1"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Actualizar manual periódicamente (</w:t>
      </w:r>
      <w:r w:rsidR="00427C27" w:rsidRPr="00B51D62">
        <w:rPr>
          <w:rFonts w:ascii="Times New Roman" w:hAnsi="Times New Roman" w:cs="Times New Roman"/>
          <w:sz w:val="24"/>
          <w:szCs w:val="24"/>
          <w:lang w:val="es-ES_tradnl"/>
        </w:rPr>
        <w:t>director</w:t>
      </w:r>
      <w:r w:rsidRPr="00B51D62">
        <w:rPr>
          <w:rFonts w:ascii="Times New Roman" w:hAnsi="Times New Roman" w:cs="Times New Roman"/>
          <w:sz w:val="24"/>
          <w:szCs w:val="24"/>
          <w:lang w:val="es-ES_tradnl"/>
        </w:rPr>
        <w:t xml:space="preserve"> de TH)</w:t>
      </w:r>
    </w:p>
    <w:p w14:paraId="70526498"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Establecer política de revisión anual</w:t>
      </w:r>
    </w:p>
    <w:p w14:paraId="23EA217E" w14:textId="77777777" w:rsidR="00EE1720" w:rsidRPr="00B51D62" w:rsidRDefault="00EE1720" w:rsidP="00BD2C84">
      <w:pPr>
        <w:spacing w:before="7" w:line="480" w:lineRule="auto"/>
        <w:ind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Considerar mejoras potenciales</w:t>
      </w:r>
    </w:p>
    <w:p w14:paraId="6813A56E" w14:textId="77777777" w:rsidR="00EE1720" w:rsidRPr="00B51D62" w:rsidRDefault="00EE1720" w:rsidP="00BD2C84">
      <w:pPr>
        <w:spacing w:before="7" w:line="480" w:lineRule="auto"/>
        <w:ind w:left="709"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Comunicar y capacitar</w:t>
      </w:r>
    </w:p>
    <w:p w14:paraId="54BE51D0" w14:textId="77777777" w:rsidR="00EE1720" w:rsidRPr="00B51D62" w:rsidRDefault="00EE1720" w:rsidP="00BD2C84">
      <w:pPr>
        <w:spacing w:before="7" w:line="480" w:lineRule="auto"/>
        <w:ind w:left="709"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3.1 Difusión de materiales (Depto. Documentación)</w:t>
      </w:r>
    </w:p>
    <w:p w14:paraId="24558523" w14:textId="77777777" w:rsidR="00EE1720" w:rsidRPr="00B51D62" w:rsidRDefault="00EE1720" w:rsidP="00BD2C84">
      <w:pPr>
        <w:spacing w:before="7" w:line="480" w:lineRule="auto"/>
        <w:ind w:left="709"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3.2 Capacitaciones presenciales (Analista de Gestión TH)</w:t>
      </w:r>
    </w:p>
    <w:p w14:paraId="00FDD36A" w14:textId="7796EC46" w:rsidR="00EE1720" w:rsidRDefault="00EE1720" w:rsidP="00BD2C84">
      <w:pPr>
        <w:spacing w:before="7" w:line="480" w:lineRule="auto"/>
        <w:ind w:left="709" w:firstLine="720"/>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3.3 Encuestas de verificación (</w:t>
      </w:r>
      <w:r w:rsidR="00427C27" w:rsidRPr="00B51D62">
        <w:rPr>
          <w:rFonts w:ascii="Times New Roman" w:hAnsi="Times New Roman" w:cs="Times New Roman"/>
          <w:sz w:val="24"/>
          <w:szCs w:val="24"/>
          <w:lang w:val="es-ES_tradnl"/>
        </w:rPr>
        <w:t>director</w:t>
      </w:r>
      <w:r w:rsidRPr="00B51D62">
        <w:rPr>
          <w:rFonts w:ascii="Times New Roman" w:hAnsi="Times New Roman" w:cs="Times New Roman"/>
          <w:sz w:val="24"/>
          <w:szCs w:val="24"/>
          <w:lang w:val="es-ES_tradnl"/>
        </w:rPr>
        <w:t xml:space="preserve"> de TH)</w:t>
      </w:r>
    </w:p>
    <w:p w14:paraId="5C33D995" w14:textId="4C2F2356" w:rsidR="000F7906" w:rsidRDefault="000F7906" w:rsidP="00BD2C84">
      <w:pPr>
        <w:spacing w:before="7" w:line="480" w:lineRule="auto"/>
        <w:ind w:left="709" w:firstLine="720"/>
        <w:rPr>
          <w:rFonts w:ascii="Times New Roman" w:hAnsi="Times New Roman" w:cs="Times New Roman"/>
          <w:sz w:val="24"/>
          <w:szCs w:val="24"/>
          <w:lang w:val="es-ES_tradnl"/>
        </w:rPr>
      </w:pPr>
    </w:p>
    <w:p w14:paraId="476B7DE6" w14:textId="0752F294" w:rsidR="000F7906" w:rsidRDefault="000F7906" w:rsidP="00BD2C84">
      <w:pPr>
        <w:spacing w:before="7" w:line="480" w:lineRule="auto"/>
        <w:ind w:left="709" w:firstLine="720"/>
        <w:rPr>
          <w:rFonts w:ascii="Times New Roman" w:hAnsi="Times New Roman" w:cs="Times New Roman"/>
          <w:sz w:val="24"/>
          <w:szCs w:val="24"/>
          <w:lang w:val="es-ES_tradnl"/>
        </w:rPr>
      </w:pPr>
    </w:p>
    <w:p w14:paraId="1430D330" w14:textId="239CD94E" w:rsidR="000F7906" w:rsidRDefault="000F7906" w:rsidP="00BD2C84">
      <w:pPr>
        <w:spacing w:before="7" w:line="480" w:lineRule="auto"/>
        <w:ind w:left="709" w:firstLine="720"/>
        <w:rPr>
          <w:rFonts w:ascii="Times New Roman" w:hAnsi="Times New Roman" w:cs="Times New Roman"/>
          <w:sz w:val="24"/>
          <w:szCs w:val="24"/>
          <w:lang w:val="es-ES_tradnl"/>
        </w:rPr>
      </w:pPr>
    </w:p>
    <w:p w14:paraId="53495B6D" w14:textId="32269558" w:rsidR="000F7906" w:rsidRDefault="000F7906" w:rsidP="00BD2C84">
      <w:pPr>
        <w:spacing w:before="7" w:line="480" w:lineRule="auto"/>
        <w:ind w:left="709" w:firstLine="720"/>
        <w:rPr>
          <w:rFonts w:ascii="Times New Roman" w:hAnsi="Times New Roman" w:cs="Times New Roman"/>
          <w:sz w:val="24"/>
          <w:szCs w:val="24"/>
          <w:lang w:val="es-ES_tradnl"/>
        </w:rPr>
      </w:pPr>
    </w:p>
    <w:p w14:paraId="0D3C0CFD" w14:textId="75C418F0" w:rsidR="000F7906" w:rsidRDefault="000F7906" w:rsidP="00BD2C84">
      <w:pPr>
        <w:spacing w:before="7" w:line="480" w:lineRule="auto"/>
        <w:ind w:left="709" w:firstLine="720"/>
        <w:rPr>
          <w:rFonts w:ascii="Times New Roman" w:hAnsi="Times New Roman" w:cs="Times New Roman"/>
          <w:sz w:val="24"/>
          <w:szCs w:val="24"/>
          <w:lang w:val="es-ES_tradnl"/>
        </w:rPr>
      </w:pPr>
    </w:p>
    <w:p w14:paraId="7EFDB5D5" w14:textId="4B8003C1" w:rsidR="000F7906" w:rsidRDefault="000F7906" w:rsidP="00BD2C84">
      <w:pPr>
        <w:spacing w:before="7" w:line="480" w:lineRule="auto"/>
        <w:ind w:left="709" w:firstLine="720"/>
        <w:rPr>
          <w:rFonts w:ascii="Times New Roman" w:hAnsi="Times New Roman" w:cs="Times New Roman"/>
          <w:sz w:val="24"/>
          <w:szCs w:val="24"/>
          <w:lang w:val="es-ES_tradnl"/>
        </w:rPr>
      </w:pPr>
    </w:p>
    <w:p w14:paraId="091CCF2B" w14:textId="3E9E870F" w:rsidR="000F7906" w:rsidRDefault="000F7906" w:rsidP="00BD2C84">
      <w:pPr>
        <w:spacing w:before="7" w:line="480" w:lineRule="auto"/>
        <w:ind w:left="709" w:firstLine="720"/>
        <w:rPr>
          <w:rFonts w:ascii="Times New Roman" w:hAnsi="Times New Roman" w:cs="Times New Roman"/>
          <w:sz w:val="24"/>
          <w:szCs w:val="24"/>
          <w:lang w:val="es-ES_tradnl"/>
        </w:rPr>
      </w:pPr>
    </w:p>
    <w:p w14:paraId="62B01201" w14:textId="1C394F93" w:rsidR="000F7906" w:rsidRDefault="000F7906" w:rsidP="00BD2C84">
      <w:pPr>
        <w:spacing w:before="7" w:line="480" w:lineRule="auto"/>
        <w:ind w:left="709" w:firstLine="720"/>
        <w:rPr>
          <w:rFonts w:ascii="Times New Roman" w:hAnsi="Times New Roman" w:cs="Times New Roman"/>
          <w:sz w:val="24"/>
          <w:szCs w:val="24"/>
          <w:lang w:val="es-ES_tradnl"/>
        </w:rPr>
      </w:pPr>
    </w:p>
    <w:p w14:paraId="5DAE6F13" w14:textId="41A52C3D" w:rsidR="000F7906" w:rsidRDefault="000F7906" w:rsidP="00BD2C84">
      <w:pPr>
        <w:spacing w:before="7" w:line="480" w:lineRule="auto"/>
        <w:ind w:left="709" w:firstLine="720"/>
        <w:rPr>
          <w:rFonts w:ascii="Times New Roman" w:hAnsi="Times New Roman" w:cs="Times New Roman"/>
          <w:sz w:val="24"/>
          <w:szCs w:val="24"/>
          <w:lang w:val="es-ES_tradnl"/>
        </w:rPr>
      </w:pPr>
    </w:p>
    <w:p w14:paraId="789F004A" w14:textId="07A82E61" w:rsidR="000F7906" w:rsidRDefault="000F7906" w:rsidP="00BD2C84">
      <w:pPr>
        <w:spacing w:before="7" w:line="480" w:lineRule="auto"/>
        <w:ind w:left="709" w:firstLine="720"/>
        <w:rPr>
          <w:rFonts w:ascii="Times New Roman" w:hAnsi="Times New Roman" w:cs="Times New Roman"/>
          <w:sz w:val="24"/>
          <w:szCs w:val="24"/>
          <w:lang w:val="es-ES_tradnl"/>
        </w:rPr>
      </w:pPr>
    </w:p>
    <w:p w14:paraId="4F2449FB" w14:textId="7424065B" w:rsidR="004178EE" w:rsidRPr="00B51D62" w:rsidRDefault="004178EE" w:rsidP="00BD2C84">
      <w:pPr>
        <w:pStyle w:val="Ttulo1"/>
        <w:spacing w:line="480" w:lineRule="auto"/>
        <w:ind w:firstLine="720"/>
        <w:rPr>
          <w:sz w:val="24"/>
          <w:szCs w:val="24"/>
          <w:lang w:val="es-ES_tradnl"/>
        </w:rPr>
      </w:pPr>
      <w:bookmarkStart w:id="259" w:name="_Toc153623494"/>
      <w:bookmarkStart w:id="260" w:name="_Toc153641141"/>
      <w:bookmarkStart w:id="261" w:name="_Toc153653909"/>
      <w:bookmarkStart w:id="262" w:name="_Toc153660222"/>
      <w:bookmarkStart w:id="263" w:name="_Toc157200426"/>
      <w:r w:rsidRPr="00B51D62">
        <w:rPr>
          <w:sz w:val="24"/>
          <w:szCs w:val="24"/>
          <w:lang w:val="es-ES_tradnl"/>
        </w:rPr>
        <w:lastRenderedPageBreak/>
        <w:t>CAPITULO V.  CONCLUSIONES Y RECOMENDACION</w:t>
      </w:r>
      <w:bookmarkEnd w:id="259"/>
      <w:bookmarkEnd w:id="260"/>
      <w:bookmarkEnd w:id="261"/>
      <w:bookmarkEnd w:id="262"/>
      <w:bookmarkEnd w:id="263"/>
    </w:p>
    <w:p w14:paraId="23A197A3" w14:textId="2DF09DB2" w:rsidR="00EE1720" w:rsidRPr="00C7625A" w:rsidRDefault="00EE1720" w:rsidP="00C7625A">
      <w:pPr>
        <w:pStyle w:val="Ttulo2"/>
        <w:rPr>
          <w:sz w:val="24"/>
          <w:szCs w:val="24"/>
          <w:lang w:val="es-ES_tradnl"/>
        </w:rPr>
      </w:pPr>
      <w:bookmarkStart w:id="264" w:name="_Toc153127759"/>
      <w:bookmarkStart w:id="265" w:name="_Toc153623495"/>
      <w:bookmarkStart w:id="266" w:name="_Toc153641142"/>
      <w:bookmarkStart w:id="267" w:name="_Toc153653910"/>
      <w:bookmarkStart w:id="268" w:name="_Toc153660223"/>
      <w:bookmarkStart w:id="269" w:name="_Toc157200427"/>
      <w:r w:rsidRPr="00C7625A">
        <w:rPr>
          <w:sz w:val="24"/>
          <w:szCs w:val="24"/>
          <w:lang w:val="es-ES_tradnl"/>
        </w:rPr>
        <w:t>5 .1 Conclusiones</w:t>
      </w:r>
      <w:bookmarkEnd w:id="264"/>
      <w:bookmarkEnd w:id="265"/>
      <w:bookmarkEnd w:id="266"/>
      <w:bookmarkEnd w:id="267"/>
      <w:bookmarkEnd w:id="268"/>
      <w:bookmarkEnd w:id="269"/>
      <w:r w:rsidRPr="00C7625A">
        <w:rPr>
          <w:sz w:val="24"/>
          <w:szCs w:val="24"/>
          <w:lang w:val="es-ES_tradnl"/>
        </w:rPr>
        <w:t xml:space="preserve"> </w:t>
      </w:r>
    </w:p>
    <w:p w14:paraId="6D451E5D" w14:textId="77777777" w:rsidR="00EE1720" w:rsidRPr="00B51D62" w:rsidRDefault="00EE1720" w:rsidP="00BD2C84">
      <w:pPr>
        <w:pStyle w:val="Prrafodelista"/>
        <w:numPr>
          <w:ilvl w:val="0"/>
          <w:numId w:val="40"/>
        </w:numPr>
        <w:spacing w:after="0" w:line="480" w:lineRule="auto"/>
        <w:ind w:firstLine="720"/>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Se concluye que el manual de puestos actual de Hondutel presenta importantes deficiencias en la descripción de roles y responsabilidades, generando confusión e insatisfacción en una mayoría del personal (62%). Esto confirma la necesidad identificada en el objetivo general.</w:t>
      </w:r>
    </w:p>
    <w:p w14:paraId="0FAAB985" w14:textId="77777777" w:rsidR="00EE1720" w:rsidRPr="00B51D62" w:rsidRDefault="00EE1720" w:rsidP="00BD2C84">
      <w:pPr>
        <w:pStyle w:val="Prrafodelista"/>
        <w:numPr>
          <w:ilvl w:val="0"/>
          <w:numId w:val="40"/>
        </w:numPr>
        <w:spacing w:after="0" w:line="480" w:lineRule="auto"/>
        <w:ind w:firstLine="720"/>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De acuerdo al primer objetivo específico, se detectaron áreas críticas para la optimización, incluyendo la revisión integral del manual de puestos y la implementación de actualizaciones periódicas para mantenerlo vigente.</w:t>
      </w:r>
    </w:p>
    <w:p w14:paraId="239BCDCE" w14:textId="10029F3F" w:rsidR="00EE1720" w:rsidRDefault="00EE1720" w:rsidP="00C7625A">
      <w:pPr>
        <w:pStyle w:val="Prrafodelista"/>
        <w:numPr>
          <w:ilvl w:val="0"/>
          <w:numId w:val="40"/>
        </w:numPr>
        <w:spacing w:after="0" w:line="480" w:lineRule="auto"/>
        <w:ind w:hanging="11"/>
        <w:contextualSpacing w:val="0"/>
        <w:jc w:val="both"/>
        <w:rPr>
          <w:rFonts w:ascii="Times New Roman" w:eastAsia="Times New Roman" w:hAnsi="Times New Roman" w:cs="Times New Roman"/>
          <w:color w:val="000000"/>
          <w:sz w:val="24"/>
          <w:szCs w:val="24"/>
          <w:lang w:val="es-ES_tradnl"/>
        </w:rPr>
      </w:pPr>
      <w:r w:rsidRPr="00B51D62">
        <w:rPr>
          <w:rFonts w:ascii="Times New Roman" w:eastAsia="Times New Roman" w:hAnsi="Times New Roman" w:cs="Times New Roman"/>
          <w:color w:val="000000"/>
          <w:sz w:val="24"/>
          <w:szCs w:val="24"/>
          <w:lang w:val="es-ES_tradnl"/>
        </w:rPr>
        <w:t>Respecto al segundo objetivo, se formularon propuestas concretas enfocadas en clarificar y delimitar funciones, eliminar duplicidades e ineficiencias y mejorar la experiencia laboral del personal.</w:t>
      </w:r>
    </w:p>
    <w:p w14:paraId="60376E61" w14:textId="77777777" w:rsidR="00EE1720" w:rsidRPr="00C7625A" w:rsidRDefault="00EE1720" w:rsidP="00C7625A">
      <w:pPr>
        <w:pStyle w:val="Ttulo2"/>
        <w:rPr>
          <w:color w:val="0D0D0D" w:themeColor="text1" w:themeTint="F2"/>
          <w:sz w:val="24"/>
          <w:szCs w:val="24"/>
          <w:lang w:val="es-ES_tradnl"/>
        </w:rPr>
      </w:pPr>
      <w:bookmarkStart w:id="270" w:name="_Toc153127760"/>
      <w:bookmarkStart w:id="271" w:name="_Toc153623496"/>
      <w:bookmarkStart w:id="272" w:name="_Toc153641143"/>
      <w:bookmarkStart w:id="273" w:name="_Toc153653911"/>
      <w:bookmarkStart w:id="274" w:name="_Toc153660224"/>
      <w:bookmarkStart w:id="275" w:name="_Toc157200428"/>
      <w:r w:rsidRPr="00C7625A">
        <w:rPr>
          <w:color w:val="0D0D0D" w:themeColor="text1" w:themeTint="F2"/>
          <w:sz w:val="24"/>
          <w:szCs w:val="24"/>
          <w:lang w:val="es-ES_tradnl"/>
        </w:rPr>
        <w:t>5 .2 Recomendaciones</w:t>
      </w:r>
      <w:bookmarkEnd w:id="270"/>
      <w:bookmarkEnd w:id="271"/>
      <w:bookmarkEnd w:id="272"/>
      <w:bookmarkEnd w:id="273"/>
      <w:bookmarkEnd w:id="274"/>
      <w:bookmarkEnd w:id="275"/>
    </w:p>
    <w:p w14:paraId="11756327" w14:textId="77777777" w:rsidR="00EE1720" w:rsidRPr="000A6EE6" w:rsidRDefault="00EE1720" w:rsidP="00BD2C84">
      <w:pPr>
        <w:pStyle w:val="Prrafodelista"/>
        <w:numPr>
          <w:ilvl w:val="0"/>
          <w:numId w:val="46"/>
        </w:numPr>
        <w:spacing w:before="7" w:line="480" w:lineRule="auto"/>
        <w:ind w:firstLine="720"/>
        <w:contextualSpacing w:val="0"/>
        <w:jc w:val="both"/>
        <w:rPr>
          <w:rFonts w:ascii="Times New Roman" w:eastAsia="Times New Roman" w:hAnsi="Times New Roman" w:cs="Times New Roman"/>
          <w:color w:val="000000"/>
          <w:sz w:val="24"/>
          <w:szCs w:val="24"/>
          <w:lang w:val="es-ES_tradnl"/>
        </w:rPr>
      </w:pPr>
      <w:r w:rsidRPr="000A6EE6">
        <w:rPr>
          <w:rFonts w:ascii="Times New Roman" w:eastAsia="Times New Roman" w:hAnsi="Times New Roman" w:cs="Times New Roman"/>
          <w:color w:val="000000"/>
          <w:sz w:val="24"/>
          <w:szCs w:val="24"/>
          <w:lang w:val="es-ES_tradnl"/>
        </w:rPr>
        <w:t>Se recomienda implementar a corto plazo la revisión y actualización completa del manual de puestos, siguiendo un proceso participativo con involucrados claves.</w:t>
      </w:r>
    </w:p>
    <w:p w14:paraId="5F69862A" w14:textId="77777777" w:rsidR="00EE1720" w:rsidRPr="000A6EE6" w:rsidRDefault="00EE1720" w:rsidP="00BD2C84">
      <w:pPr>
        <w:pStyle w:val="Prrafodelista"/>
        <w:numPr>
          <w:ilvl w:val="0"/>
          <w:numId w:val="46"/>
        </w:numPr>
        <w:spacing w:before="7" w:line="480" w:lineRule="auto"/>
        <w:ind w:firstLine="720"/>
        <w:contextualSpacing w:val="0"/>
        <w:jc w:val="both"/>
        <w:rPr>
          <w:rFonts w:ascii="Times New Roman" w:eastAsia="Times New Roman" w:hAnsi="Times New Roman" w:cs="Times New Roman"/>
          <w:color w:val="000000"/>
          <w:sz w:val="24"/>
          <w:szCs w:val="24"/>
          <w:lang w:val="es-ES_tradnl"/>
        </w:rPr>
      </w:pPr>
      <w:r w:rsidRPr="000A6EE6">
        <w:rPr>
          <w:rFonts w:ascii="Times New Roman" w:eastAsia="Times New Roman" w:hAnsi="Times New Roman" w:cs="Times New Roman"/>
          <w:color w:val="000000"/>
          <w:sz w:val="24"/>
          <w:szCs w:val="24"/>
          <w:lang w:val="es-ES_tradnl"/>
        </w:rPr>
        <w:t>Asimismo, es necesario establecer ciclos regulares de revisión (1-2 años) para garantizar la vigencia continua de este instrumento, recogiendo activamente retroalimentación de información de los usuarios.</w:t>
      </w:r>
    </w:p>
    <w:p w14:paraId="523A8643" w14:textId="445A4DF6" w:rsidR="00BF42FB" w:rsidRPr="000A6EE6" w:rsidRDefault="00EE1720" w:rsidP="00BD2C84">
      <w:pPr>
        <w:pStyle w:val="Prrafodelista"/>
        <w:numPr>
          <w:ilvl w:val="0"/>
          <w:numId w:val="46"/>
        </w:numPr>
        <w:spacing w:line="480" w:lineRule="auto"/>
        <w:ind w:firstLine="720"/>
        <w:contextualSpacing w:val="0"/>
        <w:jc w:val="both"/>
        <w:rPr>
          <w:rFonts w:ascii="Times New Roman" w:hAnsi="Times New Roman" w:cs="Times New Roman"/>
          <w:sz w:val="24"/>
          <w:szCs w:val="24"/>
          <w:lang w:val="es-ES_tradnl"/>
        </w:rPr>
      </w:pPr>
      <w:r w:rsidRPr="000A6EE6">
        <w:rPr>
          <w:rFonts w:ascii="Times New Roman" w:eastAsia="Times New Roman" w:hAnsi="Times New Roman" w:cs="Times New Roman"/>
          <w:color w:val="000000"/>
          <w:sz w:val="24"/>
          <w:szCs w:val="24"/>
          <w:lang w:val="es-ES_tradnl"/>
        </w:rPr>
        <w:t>Una vez actualizado el manual, se debe realizar una efectiva difusión de los cambios entre todos los empleados, con énfasis en capacitación a líderes y seguimiento posterior del uso e impacto</w:t>
      </w:r>
      <w:r w:rsidR="00DD4C58" w:rsidRPr="000A6EE6">
        <w:rPr>
          <w:rFonts w:ascii="Times New Roman" w:eastAsia="Times New Roman" w:hAnsi="Times New Roman" w:cs="Times New Roman"/>
          <w:color w:val="000000"/>
          <w:sz w:val="24"/>
          <w:szCs w:val="24"/>
          <w:lang w:val="es-ES_tradnl"/>
        </w:rPr>
        <w:t>.</w:t>
      </w:r>
    </w:p>
    <w:p w14:paraId="329603ED" w14:textId="2A8ED3A6" w:rsidR="00051C1D" w:rsidRPr="00B51D62" w:rsidRDefault="00485EE7" w:rsidP="00C305AE">
      <w:pPr>
        <w:pStyle w:val="Ttulo2"/>
        <w:rPr>
          <w:sz w:val="24"/>
          <w:szCs w:val="24"/>
          <w:lang w:val="es-ES_tradnl"/>
        </w:rPr>
      </w:pPr>
      <w:bookmarkStart w:id="276" w:name="_Toc153623497"/>
      <w:bookmarkStart w:id="277" w:name="_Toc153641144"/>
      <w:bookmarkStart w:id="278" w:name="_Toc153653912"/>
      <w:bookmarkStart w:id="279" w:name="_Toc153660225"/>
      <w:bookmarkStart w:id="280" w:name="_Toc157200429"/>
      <w:r w:rsidRPr="00B51D62">
        <w:rPr>
          <w:sz w:val="24"/>
          <w:szCs w:val="24"/>
          <w:lang w:val="es-ES_tradnl"/>
        </w:rPr>
        <w:lastRenderedPageBreak/>
        <w:t>BIBLIOGRAFÍA</w:t>
      </w:r>
      <w:bookmarkEnd w:id="276"/>
      <w:bookmarkEnd w:id="277"/>
      <w:bookmarkEnd w:id="278"/>
      <w:bookmarkEnd w:id="279"/>
      <w:bookmarkEnd w:id="280"/>
    </w:p>
    <w:sdt>
      <w:sdtPr>
        <w:rPr>
          <w:kern w:val="2"/>
          <w:sz w:val="24"/>
          <w:szCs w:val="24"/>
          <w:lang w:val="es-ES_tradnl"/>
          <w14:ligatures w14:val="standardContextual"/>
        </w:rPr>
        <w:id w:val="421301017"/>
        <w:docPartObj>
          <w:docPartGallery w:val="Bibliographies"/>
          <w:docPartUnique/>
        </w:docPartObj>
      </w:sdtPr>
      <w:sdtEndPr>
        <w:rPr>
          <w:rFonts w:ascii="Times New Roman" w:hAnsi="Times New Roman" w:cs="Times New Roman"/>
        </w:rPr>
      </w:sdtEndPr>
      <w:sdtContent>
        <w:p w14:paraId="49CBB4D8" w14:textId="77777777" w:rsidR="001B39AA" w:rsidRPr="00B51D62" w:rsidRDefault="001B39AA" w:rsidP="001B39AA">
          <w:pPr>
            <w:keepNext/>
            <w:keepLines/>
            <w:spacing w:before="240" w:after="0" w:line="360" w:lineRule="auto"/>
            <w:outlineLvl w:val="0"/>
            <w:rPr>
              <w:rFonts w:ascii="Times New Roman" w:eastAsiaTheme="majorEastAsia" w:hAnsi="Times New Roman" w:cs="Times New Roman"/>
              <w:color w:val="2F5496" w:themeColor="accent1" w:themeShade="BF"/>
              <w:sz w:val="24"/>
              <w:szCs w:val="24"/>
              <w:lang w:val="es-ES_tradnl" w:eastAsia="es-419"/>
            </w:rPr>
          </w:pPr>
        </w:p>
        <w:sdt>
          <w:sdtPr>
            <w:rPr>
              <w:rFonts w:ascii="Times New Roman" w:hAnsi="Times New Roman" w:cs="Times New Roman"/>
              <w:kern w:val="2"/>
              <w:sz w:val="24"/>
              <w:szCs w:val="24"/>
              <w:lang w:val="es-ES_tradnl"/>
              <w14:ligatures w14:val="standardContextual"/>
            </w:rPr>
            <w:id w:val="111145805"/>
            <w:bibliography/>
          </w:sdtPr>
          <w:sdtEndPr/>
          <w:sdtContent>
            <w:p w14:paraId="26E5ABE5" w14:textId="38F7A69D" w:rsidR="001B39AA" w:rsidRPr="00B51D62" w:rsidRDefault="001B39AA" w:rsidP="000A6EE6">
              <w:pPr>
                <w:spacing w:line="360" w:lineRule="auto"/>
                <w:ind w:left="720" w:hanging="720"/>
                <w:rPr>
                  <w:rFonts w:ascii="Times New Roman" w:hAnsi="Times New Roman" w:cs="Times New Roman"/>
                  <w:sz w:val="24"/>
                  <w:szCs w:val="24"/>
                  <w:lang w:val="es-ES_tradnl"/>
                </w:rPr>
              </w:pPr>
              <w:r w:rsidRPr="00B51D62">
                <w:rPr>
                  <w:rFonts w:ascii="Times New Roman" w:hAnsi="Times New Roman" w:cs="Times New Roman"/>
                  <w:kern w:val="2"/>
                  <w:sz w:val="24"/>
                  <w:szCs w:val="24"/>
                  <w:lang w:val="es-ES_tradnl"/>
                  <w14:ligatures w14:val="standardContextual"/>
                </w:rPr>
                <w:fldChar w:fldCharType="begin"/>
              </w:r>
              <w:r w:rsidRPr="00B51D62">
                <w:rPr>
                  <w:rFonts w:ascii="Times New Roman" w:hAnsi="Times New Roman" w:cs="Times New Roman"/>
                  <w:kern w:val="2"/>
                  <w:sz w:val="24"/>
                  <w:szCs w:val="24"/>
                  <w:lang w:val="es-ES_tradnl"/>
                  <w14:ligatures w14:val="standardContextual"/>
                </w:rPr>
                <w:instrText>BIBLIOGRAPHY</w:instrText>
              </w:r>
              <w:r w:rsidRPr="00B51D62">
                <w:rPr>
                  <w:rFonts w:ascii="Times New Roman" w:hAnsi="Times New Roman" w:cs="Times New Roman"/>
                  <w:kern w:val="2"/>
                  <w:sz w:val="24"/>
                  <w:szCs w:val="24"/>
                  <w:lang w:val="es-ES_tradnl"/>
                  <w14:ligatures w14:val="standardContextual"/>
                </w:rPr>
                <w:fldChar w:fldCharType="separate"/>
              </w:r>
              <w:r w:rsidRPr="00B51D62">
                <w:rPr>
                  <w:rFonts w:ascii="Times New Roman" w:hAnsi="Times New Roman" w:cs="Times New Roman"/>
                  <w:kern w:val="2"/>
                  <w:sz w:val="24"/>
                  <w:szCs w:val="24"/>
                  <w:lang w:val="es-ES_tradnl"/>
                  <w14:ligatures w14:val="standardContextual"/>
                </w:rPr>
                <w:t>Alles, M. A. (s.f.). Direcci</w:t>
              </w:r>
              <w:r w:rsidR="009E22B2" w:rsidRPr="00B51D62">
                <w:rPr>
                  <w:rFonts w:ascii="Times New Roman" w:hAnsi="Times New Roman" w:cs="Times New Roman"/>
                  <w:kern w:val="2"/>
                  <w:sz w:val="24"/>
                  <w:szCs w:val="24"/>
                  <w:lang w:val="es-ES_tradnl"/>
                  <w14:ligatures w14:val="standardContextual"/>
                </w:rPr>
                <w:t>ó</w:t>
              </w:r>
              <w:r w:rsidRPr="00B51D62">
                <w:rPr>
                  <w:rFonts w:ascii="Times New Roman" w:hAnsi="Times New Roman" w:cs="Times New Roman"/>
                  <w:kern w:val="2"/>
                  <w:sz w:val="24"/>
                  <w:szCs w:val="24"/>
                  <w:lang w:val="es-ES_tradnl"/>
                  <w14:ligatures w14:val="standardContextual"/>
                </w:rPr>
                <w:t>n de Gesti</w:t>
              </w:r>
              <w:r w:rsidR="009E22B2" w:rsidRPr="00B51D62">
                <w:rPr>
                  <w:rFonts w:ascii="Times New Roman" w:hAnsi="Times New Roman" w:cs="Times New Roman"/>
                  <w:kern w:val="2"/>
                  <w:sz w:val="24"/>
                  <w:szCs w:val="24"/>
                  <w:lang w:val="es-ES_tradnl"/>
                  <w14:ligatures w14:val="standardContextual"/>
                </w:rPr>
                <w:t>ó</w:t>
              </w:r>
              <w:r w:rsidRPr="00B51D62">
                <w:rPr>
                  <w:rFonts w:ascii="Times New Roman" w:hAnsi="Times New Roman" w:cs="Times New Roman"/>
                  <w:kern w:val="2"/>
                  <w:sz w:val="24"/>
                  <w:szCs w:val="24"/>
                  <w:lang w:val="es-ES_tradnl"/>
                  <w14:ligatures w14:val="standardContextual"/>
                </w:rPr>
                <w:t>n de RRHH. ARGENTINA - ESPAÑA- MÉXICO - CHILE - URUGUAY. Obtenido de https://comunicacionrrhh.files.wordpress.com/2018/04/alles-direccion-estrategica-de-recursos-humanos.pdf</w:t>
              </w:r>
            </w:p>
            <w:p w14:paraId="54003978" w14:textId="5ECD3140"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Benjam</w:t>
              </w:r>
              <w:r w:rsidR="00C03B0B" w:rsidRPr="00B51D62">
                <w:rPr>
                  <w:rFonts w:ascii="Times New Roman" w:hAnsi="Times New Roman" w:cs="Times New Roman"/>
                  <w:kern w:val="2"/>
                  <w:sz w:val="24"/>
                  <w:szCs w:val="24"/>
                  <w:lang w:val="es-ES_tradnl"/>
                  <w14:ligatures w14:val="standardContextual"/>
                </w:rPr>
                <w:t>í</w:t>
              </w:r>
              <w:r w:rsidRPr="00B51D62">
                <w:rPr>
                  <w:rFonts w:ascii="Times New Roman" w:hAnsi="Times New Roman" w:cs="Times New Roman"/>
                  <w:kern w:val="2"/>
                  <w:sz w:val="24"/>
                  <w:szCs w:val="24"/>
                  <w:lang w:val="es-ES_tradnl"/>
                  <w14:ligatures w14:val="standardContextual"/>
                </w:rPr>
                <w:t>n, E., &amp; finc</w:t>
              </w:r>
              <w:r w:rsidR="005A144C" w:rsidRPr="00B51D62">
                <w:rPr>
                  <w:rFonts w:ascii="Times New Roman" w:hAnsi="Times New Roman" w:cs="Times New Roman"/>
                  <w:kern w:val="2"/>
                  <w:sz w:val="24"/>
                  <w:szCs w:val="24"/>
                  <w:lang w:val="es-ES_tradnl"/>
                  <w14:ligatures w14:val="standardContextual"/>
                </w:rPr>
                <w:t>ó</w:t>
              </w:r>
              <w:r w:rsidRPr="00B51D62">
                <w:rPr>
                  <w:rFonts w:ascii="Times New Roman" w:hAnsi="Times New Roman" w:cs="Times New Roman"/>
                  <w:kern w:val="2"/>
                  <w:sz w:val="24"/>
                  <w:szCs w:val="24"/>
                  <w:lang w:val="es-ES_tradnl"/>
                  <w14:ligatures w14:val="standardContextual"/>
                </w:rPr>
                <w:t>wsky, f. (2009). ORGANIZACION DE EMPRESAS. Obtenido de https://naghelsy.files.wordpress.com/2016/01/enrique-franklin-organizacion-de-empresas.pdf</w:t>
              </w:r>
            </w:p>
            <w:p w14:paraId="27A9A329" w14:textId="4947EC6E" w:rsidR="001B39AA" w:rsidRPr="00B51D62" w:rsidRDefault="009B2269"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Córdova</w:t>
              </w:r>
              <w:r w:rsidR="001B39AA" w:rsidRPr="00B51D62">
                <w:rPr>
                  <w:rFonts w:ascii="Times New Roman" w:hAnsi="Times New Roman" w:cs="Times New Roman"/>
                  <w:kern w:val="2"/>
                  <w:sz w:val="24"/>
                  <w:szCs w:val="24"/>
                  <w:lang w:val="es-ES_tradnl"/>
                  <w14:ligatures w14:val="standardContextual"/>
                </w:rPr>
                <w:t xml:space="preserve">, A. (25 de DICIEMBRE de 2021). </w:t>
              </w:r>
              <w:r w:rsidR="001B39AA" w:rsidRPr="00B51D62">
                <w:rPr>
                  <w:rFonts w:ascii="Times New Roman" w:hAnsi="Times New Roman" w:cs="Times New Roman"/>
                  <w:i/>
                  <w:iCs/>
                  <w:kern w:val="2"/>
                  <w:sz w:val="24"/>
                  <w:szCs w:val="24"/>
                  <w:lang w:val="es-ES_tradnl"/>
                  <w14:ligatures w14:val="standardContextual"/>
                </w:rPr>
                <w:t>BNAMERICAS</w:t>
              </w:r>
              <w:r w:rsidR="001B39AA" w:rsidRPr="00B51D62">
                <w:rPr>
                  <w:rFonts w:ascii="Times New Roman" w:hAnsi="Times New Roman" w:cs="Times New Roman"/>
                  <w:kern w:val="2"/>
                  <w:sz w:val="24"/>
                  <w:szCs w:val="24"/>
                  <w:lang w:val="es-ES_tradnl"/>
                  <w14:ligatures w14:val="standardContextual"/>
                </w:rPr>
                <w:t>. Obtenido de https://www.bnamericas.com/es/reportajes/radiografia-a-la-crisis-de-la-teleco-hondurena-hondutel</w:t>
              </w:r>
            </w:p>
            <w:p w14:paraId="31E52B52" w14:textId="1339DA23" w:rsidR="001B39AA" w:rsidRPr="00B51D62" w:rsidRDefault="009B2269"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Córdova</w:t>
              </w:r>
              <w:r w:rsidR="001B39AA" w:rsidRPr="00B51D62">
                <w:rPr>
                  <w:rFonts w:ascii="Times New Roman" w:hAnsi="Times New Roman" w:cs="Times New Roman"/>
                  <w:kern w:val="2"/>
                  <w:sz w:val="24"/>
                  <w:szCs w:val="24"/>
                  <w:lang w:val="es-ES_tradnl"/>
                  <w14:ligatures w14:val="standardContextual"/>
                </w:rPr>
                <w:t xml:space="preserve">, S. (2018). </w:t>
              </w:r>
              <w:r w:rsidR="001B39AA" w:rsidRPr="00B51D62">
                <w:rPr>
                  <w:rFonts w:ascii="Times New Roman" w:hAnsi="Times New Roman" w:cs="Times New Roman"/>
                  <w:i/>
                  <w:iCs/>
                  <w:kern w:val="2"/>
                  <w:sz w:val="24"/>
                  <w:szCs w:val="24"/>
                  <w:lang w:val="es-ES_tradnl"/>
                  <w14:ligatures w14:val="standardContextual"/>
                </w:rPr>
                <w:t>Bnamericas</w:t>
              </w:r>
              <w:r w:rsidR="001B39AA" w:rsidRPr="00B51D62">
                <w:rPr>
                  <w:rFonts w:ascii="Times New Roman" w:hAnsi="Times New Roman" w:cs="Times New Roman"/>
                  <w:kern w:val="2"/>
                  <w:sz w:val="24"/>
                  <w:szCs w:val="24"/>
                  <w:lang w:val="es-ES_tradnl"/>
                  <w14:ligatures w14:val="standardContextual"/>
                </w:rPr>
                <w:t>. Obtenido de https://www.bnamericas.com/es/reportajes/radiografia-a-la-crisis-de-la-teleco-hondurena-hondutel</w:t>
              </w:r>
            </w:p>
            <w:p w14:paraId="3FBBB0F2" w14:textId="77777777"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 xml:space="preserve">Luís Rodríguez. (30 de JUNIO de 2021). </w:t>
              </w:r>
              <w:r w:rsidRPr="00B51D62">
                <w:rPr>
                  <w:rFonts w:ascii="Times New Roman" w:hAnsi="Times New Roman" w:cs="Times New Roman"/>
                  <w:i/>
                  <w:iCs/>
                  <w:kern w:val="2"/>
                  <w:sz w:val="24"/>
                  <w:szCs w:val="24"/>
                  <w:lang w:val="es-ES_tradnl"/>
                  <w14:ligatures w14:val="standardContextual"/>
                </w:rPr>
                <w:t>EL HERALDO</w:t>
              </w:r>
              <w:r w:rsidRPr="00B51D62">
                <w:rPr>
                  <w:rFonts w:ascii="Times New Roman" w:hAnsi="Times New Roman" w:cs="Times New Roman"/>
                  <w:kern w:val="2"/>
                  <w:sz w:val="24"/>
                  <w:szCs w:val="24"/>
                  <w:lang w:val="es-ES_tradnl"/>
                  <w14:ligatures w14:val="standardContextual"/>
                </w:rPr>
                <w:t>. Obtenido de https://www.elheraldo.hn/economia/en-primer-semestre-de-2022-perdidas-de-hondutel-suben-56-DI9093630</w:t>
              </w:r>
            </w:p>
            <w:p w14:paraId="1E800AAF" w14:textId="77777777"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Marisa Román Onsalo, A. M., &amp; Millán, A. G. (s.f.). El factor humano en las relaciones laborales. España: Ediciones Pirámide. Obtenido de https://dialnet.unirioja.es/servlet/libro?codigo=300331</w:t>
              </w:r>
            </w:p>
            <w:p w14:paraId="31269C17" w14:textId="1C421CAE"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 xml:space="preserve">Montoya, C. O. (30 de Septiembre de 2022). </w:t>
              </w:r>
              <w:r w:rsidRPr="00B51D62">
                <w:rPr>
                  <w:rFonts w:ascii="Times New Roman" w:hAnsi="Times New Roman" w:cs="Times New Roman"/>
                  <w:i/>
                  <w:iCs/>
                  <w:kern w:val="2"/>
                  <w:sz w:val="24"/>
                  <w:szCs w:val="24"/>
                  <w:lang w:val="es-ES_tradnl"/>
                  <w14:ligatures w14:val="standardContextual"/>
                </w:rPr>
                <w:t>INFORME RC-N°071-2022-DFEP-</w:t>
              </w:r>
              <w:r w:rsidR="00485EE7" w:rsidRPr="00B51D62">
                <w:rPr>
                  <w:rFonts w:ascii="Times New Roman" w:hAnsi="Times New Roman" w:cs="Times New Roman"/>
                  <w:i/>
                  <w:iCs/>
                  <w:kern w:val="2"/>
                  <w:sz w:val="24"/>
                  <w:szCs w:val="24"/>
                  <w:lang w:val="es-ES_tradnl"/>
                  <w14:ligatures w14:val="standardContextual"/>
                </w:rPr>
                <w:t>HONDUTEL.</w:t>
              </w:r>
              <w:r w:rsidRPr="00B51D62">
                <w:rPr>
                  <w:rFonts w:ascii="Times New Roman" w:hAnsi="Times New Roman" w:cs="Times New Roman"/>
                  <w:kern w:val="2"/>
                  <w:sz w:val="24"/>
                  <w:szCs w:val="24"/>
                  <w:lang w:val="es-ES_tradnl"/>
                  <w14:ligatures w14:val="standardContextual"/>
                </w:rPr>
                <w:t xml:space="preserve"> Obtenido de https://www.tsc.gob.hn/web/Auditorias/Direccion_fiscalizacion/DFEP/071-2022-DFEP-HONDUTEL.pdf</w:t>
              </w:r>
            </w:p>
            <w:p w14:paraId="313EE0E5" w14:textId="77777777"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 xml:space="preserve">Oliva, M. B. (2 de agosto de 2022). </w:t>
              </w:r>
              <w:r w:rsidRPr="00B51D62">
                <w:rPr>
                  <w:rFonts w:ascii="Times New Roman" w:hAnsi="Times New Roman" w:cs="Times New Roman"/>
                  <w:i/>
                  <w:iCs/>
                  <w:kern w:val="2"/>
                  <w:sz w:val="24"/>
                  <w:szCs w:val="24"/>
                  <w:lang w:val="es-ES_tradnl"/>
                  <w14:ligatures w14:val="standardContextual"/>
                </w:rPr>
                <w:t>EL PULSO</w:t>
              </w:r>
              <w:r w:rsidRPr="00B51D62">
                <w:rPr>
                  <w:rFonts w:ascii="Times New Roman" w:hAnsi="Times New Roman" w:cs="Times New Roman"/>
                  <w:kern w:val="2"/>
                  <w:sz w:val="24"/>
                  <w:szCs w:val="24"/>
                  <w:lang w:val="es-ES_tradnl"/>
                  <w14:ligatures w14:val="standardContextual"/>
                </w:rPr>
                <w:t>. Obtenido de https://www.elpulso.hn/2022/08/02/moncada-asegura-que-fracaso-de-hondutel-se-debe-a-la-politica-de-privatizacion-y-la-corrupcion/</w:t>
              </w:r>
            </w:p>
            <w:p w14:paraId="5446700E" w14:textId="1DDBA89A"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lastRenderedPageBreak/>
                <w:t xml:space="preserve">Salgado, A. (01 de </w:t>
              </w:r>
              <w:r w:rsidR="00485EE7" w:rsidRPr="00B51D62">
                <w:rPr>
                  <w:rFonts w:ascii="Times New Roman" w:hAnsi="Times New Roman" w:cs="Times New Roman"/>
                  <w:kern w:val="2"/>
                  <w:sz w:val="24"/>
                  <w:szCs w:val="24"/>
                  <w:lang w:val="es-ES_tradnl"/>
                  <w14:ligatures w14:val="standardContextual"/>
                </w:rPr>
                <w:t>agosto</w:t>
              </w:r>
              <w:r w:rsidRPr="00B51D62">
                <w:rPr>
                  <w:rFonts w:ascii="Times New Roman" w:hAnsi="Times New Roman" w:cs="Times New Roman"/>
                  <w:kern w:val="2"/>
                  <w:sz w:val="24"/>
                  <w:szCs w:val="24"/>
                  <w:lang w:val="es-ES_tradnl"/>
                  <w14:ligatures w14:val="standardContextual"/>
                </w:rPr>
                <w:t xml:space="preserve"> de 2022). </w:t>
              </w:r>
              <w:r w:rsidRPr="00B51D62">
                <w:rPr>
                  <w:rFonts w:ascii="Times New Roman" w:hAnsi="Times New Roman" w:cs="Times New Roman"/>
                  <w:i/>
                  <w:iCs/>
                  <w:kern w:val="2"/>
                  <w:sz w:val="24"/>
                  <w:szCs w:val="24"/>
                  <w:lang w:val="es-ES_tradnl"/>
                  <w14:ligatures w14:val="standardContextual"/>
                </w:rPr>
                <w:t>TU NOTA</w:t>
              </w:r>
              <w:r w:rsidRPr="00B51D62">
                <w:rPr>
                  <w:rFonts w:ascii="Times New Roman" w:hAnsi="Times New Roman" w:cs="Times New Roman"/>
                  <w:kern w:val="2"/>
                  <w:sz w:val="24"/>
                  <w:szCs w:val="24"/>
                  <w:lang w:val="es-ES_tradnl"/>
                  <w14:ligatures w14:val="standardContextual"/>
                </w:rPr>
                <w:t>. Obtenido de https://www.tunota.com/honduras-hoy/articulo/hondutel-empresa-quebrada-plan-gobierno-recuperarla-rixi-moncada-2022-08-01</w:t>
              </w:r>
            </w:p>
            <w:p w14:paraId="2D45B223" w14:textId="57F5CF88" w:rsidR="001B39AA" w:rsidRPr="00B51D62" w:rsidRDefault="001B39AA" w:rsidP="000A6EE6">
              <w:pPr>
                <w:spacing w:line="360" w:lineRule="auto"/>
                <w:ind w:left="720" w:hanging="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 xml:space="preserve">Torres, J. E. (2018). </w:t>
              </w:r>
              <w:r w:rsidRPr="00B51D62">
                <w:rPr>
                  <w:rFonts w:ascii="Times New Roman" w:hAnsi="Times New Roman" w:cs="Times New Roman"/>
                  <w:i/>
                  <w:iCs/>
                  <w:kern w:val="2"/>
                  <w:sz w:val="24"/>
                  <w:szCs w:val="24"/>
                  <w:lang w:val="es-ES_tradnl"/>
                  <w14:ligatures w14:val="standardContextual"/>
                </w:rPr>
                <w:t>Estudio, análisis y propuesta de mejora del modelo de recursos humanos en una empresa de telecomunicaciones.</w:t>
              </w:r>
              <w:r w:rsidRPr="00B51D62">
                <w:rPr>
                  <w:rFonts w:ascii="Times New Roman" w:hAnsi="Times New Roman" w:cs="Times New Roman"/>
                  <w:kern w:val="2"/>
                  <w:sz w:val="24"/>
                  <w:szCs w:val="24"/>
                  <w:lang w:val="es-ES_tradnl"/>
                  <w14:ligatures w14:val="standardContextual"/>
                </w:rPr>
                <w:t xml:space="preserve"> SEDE ECUADOR: Universidad Andina Simón Bolívar. Obtenido de https://repositorio.uasb.edu.ec/bitstream/10644/6345/1/T2691-MBA-Mera-Estudio.pdf  </w:t>
              </w:r>
            </w:p>
            <w:p w14:paraId="2D85B73E" w14:textId="359EFD9F" w:rsidR="00293FE7" w:rsidRPr="00B51D62" w:rsidRDefault="00293FE7" w:rsidP="000A6EE6">
              <w:pPr>
                <w:spacing w:line="360" w:lineRule="auto"/>
                <w:ind w:left="720"/>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kern w:val="2"/>
                  <w:sz w:val="24"/>
                  <w:szCs w:val="24"/>
                  <w:lang w:val="es-ES_tradnl"/>
                  <w14:ligatures w14:val="standardContextual"/>
                </w:rPr>
                <w:t>https://dialnet.unirioja.es/servlet/articulo?codigo=4786783</w:t>
              </w:r>
            </w:p>
            <w:p w14:paraId="6C7369C2" w14:textId="77777777" w:rsidR="001B39AA" w:rsidRPr="00B51D62" w:rsidRDefault="001B39AA" w:rsidP="000A6EE6">
              <w:pPr>
                <w:spacing w:line="360" w:lineRule="auto"/>
                <w:rPr>
                  <w:kern w:val="2"/>
                  <w:sz w:val="24"/>
                  <w:szCs w:val="24"/>
                  <w:lang w:val="es-ES_tradnl"/>
                  <w14:ligatures w14:val="standardContextual"/>
                </w:rPr>
              </w:pPr>
            </w:p>
            <w:p w14:paraId="22AD2B65" w14:textId="77777777" w:rsidR="001B39AA" w:rsidRPr="00B51D62" w:rsidRDefault="001B39AA" w:rsidP="000A6EE6">
              <w:pPr>
                <w:spacing w:line="360" w:lineRule="auto"/>
                <w:rPr>
                  <w:kern w:val="2"/>
                  <w:sz w:val="24"/>
                  <w:szCs w:val="24"/>
                  <w:lang w:val="es-ES_tradnl"/>
                  <w14:ligatures w14:val="standardContextual"/>
                </w:rPr>
              </w:pPr>
            </w:p>
            <w:p w14:paraId="6866752A" w14:textId="77777777" w:rsidR="001B39AA" w:rsidRPr="00B51D62" w:rsidRDefault="001B39AA" w:rsidP="000A6EE6">
              <w:pPr>
                <w:spacing w:line="360" w:lineRule="auto"/>
                <w:rPr>
                  <w:rFonts w:ascii="Times New Roman" w:hAnsi="Times New Roman" w:cs="Times New Roman"/>
                  <w:kern w:val="2"/>
                  <w:sz w:val="24"/>
                  <w:szCs w:val="24"/>
                  <w:lang w:val="es-ES_tradnl"/>
                  <w14:ligatures w14:val="standardContextual"/>
                </w:rPr>
              </w:pPr>
              <w:r w:rsidRPr="00B51D62">
                <w:rPr>
                  <w:rFonts w:ascii="Times New Roman" w:hAnsi="Times New Roman" w:cs="Times New Roman"/>
                  <w:b/>
                  <w:bCs/>
                  <w:kern w:val="2"/>
                  <w:sz w:val="24"/>
                  <w:szCs w:val="24"/>
                  <w:lang w:val="es-ES_tradnl"/>
                  <w14:ligatures w14:val="standardContextual"/>
                </w:rPr>
                <w:fldChar w:fldCharType="end"/>
              </w:r>
            </w:p>
          </w:sdtContent>
        </w:sdt>
      </w:sdtContent>
    </w:sdt>
    <w:p w14:paraId="37464B96" w14:textId="76EC3CF5" w:rsidR="00B749C1" w:rsidRPr="00B51D62" w:rsidRDefault="00B749C1" w:rsidP="000A6EE6">
      <w:pPr>
        <w:spacing w:before="100" w:beforeAutospacing="1" w:after="100" w:afterAutospacing="1" w:line="360" w:lineRule="auto"/>
        <w:ind w:firstLine="709"/>
        <w:jc w:val="both"/>
        <w:rPr>
          <w:rFonts w:ascii="Times New Roman" w:eastAsia="Times New Roman" w:hAnsi="Times New Roman" w:cs="Times New Roman"/>
          <w:sz w:val="24"/>
          <w:szCs w:val="24"/>
          <w:lang w:val="es-ES_tradnl" w:eastAsia="es-HN"/>
        </w:rPr>
      </w:pPr>
    </w:p>
    <w:p w14:paraId="01353000" w14:textId="64738C05" w:rsidR="00BF42FB" w:rsidRPr="00B51D62" w:rsidRDefault="00BF42FB" w:rsidP="000A6EE6">
      <w:pPr>
        <w:spacing w:line="360" w:lineRule="auto"/>
        <w:ind w:firstLine="709"/>
        <w:jc w:val="both"/>
        <w:rPr>
          <w:rFonts w:ascii="Times New Roman" w:hAnsi="Times New Roman" w:cs="Times New Roman"/>
          <w:sz w:val="24"/>
          <w:szCs w:val="24"/>
          <w:lang w:val="es-ES_tradnl"/>
        </w:rPr>
      </w:pPr>
    </w:p>
    <w:p w14:paraId="3FCF877D" w14:textId="3A7ECA1E" w:rsidR="00F13506" w:rsidRPr="00B51D62" w:rsidRDefault="00F13506" w:rsidP="000A6EE6">
      <w:pPr>
        <w:spacing w:line="360" w:lineRule="auto"/>
        <w:ind w:firstLine="709"/>
        <w:jc w:val="both"/>
        <w:rPr>
          <w:rFonts w:ascii="Times New Roman" w:hAnsi="Times New Roman" w:cs="Times New Roman"/>
          <w:sz w:val="24"/>
          <w:szCs w:val="24"/>
          <w:lang w:val="es-ES_tradnl"/>
        </w:rPr>
      </w:pPr>
    </w:p>
    <w:p w14:paraId="2D1CAF5A" w14:textId="7A17EA78" w:rsidR="00485EE7" w:rsidRPr="00B51D62" w:rsidRDefault="00485EE7" w:rsidP="000A6EE6">
      <w:pPr>
        <w:spacing w:line="360" w:lineRule="auto"/>
        <w:ind w:firstLine="709"/>
        <w:jc w:val="both"/>
        <w:rPr>
          <w:rFonts w:ascii="Times New Roman" w:hAnsi="Times New Roman" w:cs="Times New Roman"/>
          <w:sz w:val="24"/>
          <w:szCs w:val="24"/>
          <w:lang w:val="es-ES_tradnl"/>
        </w:rPr>
      </w:pPr>
    </w:p>
    <w:p w14:paraId="028AEDEB" w14:textId="26D5F3D0" w:rsidR="00485EE7" w:rsidRPr="00B51D62" w:rsidRDefault="00485EE7" w:rsidP="000A6EE6">
      <w:pPr>
        <w:spacing w:line="360" w:lineRule="auto"/>
        <w:ind w:firstLine="709"/>
        <w:jc w:val="both"/>
        <w:rPr>
          <w:rFonts w:ascii="Times New Roman" w:hAnsi="Times New Roman" w:cs="Times New Roman"/>
          <w:sz w:val="24"/>
          <w:szCs w:val="24"/>
          <w:lang w:val="es-ES_tradnl"/>
        </w:rPr>
      </w:pPr>
    </w:p>
    <w:p w14:paraId="78F7492E" w14:textId="41BF59A7" w:rsidR="00485EE7" w:rsidRPr="00B51D62" w:rsidRDefault="00485EE7" w:rsidP="000A6EE6">
      <w:pPr>
        <w:spacing w:line="360" w:lineRule="auto"/>
        <w:ind w:firstLine="709"/>
        <w:jc w:val="both"/>
        <w:rPr>
          <w:rFonts w:ascii="Times New Roman" w:hAnsi="Times New Roman" w:cs="Times New Roman"/>
          <w:sz w:val="24"/>
          <w:szCs w:val="24"/>
          <w:lang w:val="es-ES_tradnl"/>
        </w:rPr>
      </w:pPr>
    </w:p>
    <w:p w14:paraId="64DF43E4" w14:textId="285429B9" w:rsidR="00485EE7" w:rsidRDefault="00485EE7" w:rsidP="000A6EE6">
      <w:pPr>
        <w:spacing w:line="360" w:lineRule="auto"/>
        <w:ind w:firstLine="709"/>
        <w:jc w:val="both"/>
        <w:rPr>
          <w:rFonts w:ascii="Times New Roman" w:hAnsi="Times New Roman" w:cs="Times New Roman"/>
          <w:sz w:val="24"/>
          <w:szCs w:val="24"/>
          <w:lang w:val="es-ES_tradnl"/>
        </w:rPr>
      </w:pPr>
    </w:p>
    <w:p w14:paraId="3FD160AB" w14:textId="4D137FB3" w:rsidR="00974F06" w:rsidRDefault="00974F06" w:rsidP="000A6EE6">
      <w:pPr>
        <w:spacing w:line="360" w:lineRule="auto"/>
        <w:ind w:firstLine="709"/>
        <w:jc w:val="both"/>
        <w:rPr>
          <w:rFonts w:ascii="Times New Roman" w:hAnsi="Times New Roman" w:cs="Times New Roman"/>
          <w:sz w:val="24"/>
          <w:szCs w:val="24"/>
          <w:lang w:val="es-ES_tradnl"/>
        </w:rPr>
      </w:pPr>
    </w:p>
    <w:p w14:paraId="0016CBE6" w14:textId="0E70703E" w:rsidR="000A6EE6" w:rsidRDefault="000A6EE6" w:rsidP="000A6EE6">
      <w:pPr>
        <w:spacing w:line="360" w:lineRule="auto"/>
        <w:ind w:firstLine="709"/>
        <w:jc w:val="both"/>
        <w:rPr>
          <w:rFonts w:ascii="Times New Roman" w:hAnsi="Times New Roman" w:cs="Times New Roman"/>
          <w:sz w:val="24"/>
          <w:szCs w:val="24"/>
          <w:lang w:val="es-ES_tradnl"/>
        </w:rPr>
      </w:pPr>
    </w:p>
    <w:p w14:paraId="0A8EAB3B" w14:textId="77777777" w:rsidR="000A6EE6" w:rsidRDefault="000A6EE6" w:rsidP="000A6EE6">
      <w:pPr>
        <w:spacing w:line="360" w:lineRule="auto"/>
        <w:ind w:firstLine="709"/>
        <w:jc w:val="both"/>
        <w:rPr>
          <w:rFonts w:ascii="Times New Roman" w:hAnsi="Times New Roman" w:cs="Times New Roman"/>
          <w:sz w:val="24"/>
          <w:szCs w:val="24"/>
          <w:lang w:val="es-ES_tradnl"/>
        </w:rPr>
      </w:pPr>
    </w:p>
    <w:p w14:paraId="1FB4E8C2" w14:textId="6726EA83" w:rsidR="00974F06" w:rsidRDefault="00974F06" w:rsidP="000A6EE6">
      <w:pPr>
        <w:spacing w:line="360" w:lineRule="auto"/>
        <w:ind w:firstLine="709"/>
        <w:jc w:val="both"/>
        <w:rPr>
          <w:rFonts w:ascii="Times New Roman" w:hAnsi="Times New Roman" w:cs="Times New Roman"/>
          <w:sz w:val="24"/>
          <w:szCs w:val="24"/>
          <w:lang w:val="es-ES_tradnl"/>
        </w:rPr>
      </w:pPr>
    </w:p>
    <w:p w14:paraId="5AFF9C13" w14:textId="0A5C7189" w:rsidR="00974F06" w:rsidRDefault="00974F06" w:rsidP="000A6EE6">
      <w:pPr>
        <w:spacing w:line="360" w:lineRule="auto"/>
        <w:ind w:firstLine="709"/>
        <w:jc w:val="both"/>
        <w:rPr>
          <w:rFonts w:ascii="Times New Roman" w:hAnsi="Times New Roman" w:cs="Times New Roman"/>
          <w:sz w:val="24"/>
          <w:szCs w:val="24"/>
          <w:lang w:val="es-ES_tradnl"/>
        </w:rPr>
      </w:pPr>
    </w:p>
    <w:p w14:paraId="679DFDA6" w14:textId="15DA6C34" w:rsidR="00334BA6" w:rsidRPr="00811830" w:rsidRDefault="007778C4" w:rsidP="000A6EE6">
      <w:pPr>
        <w:pStyle w:val="Ttulo2"/>
        <w:tabs>
          <w:tab w:val="right" w:pos="8838"/>
        </w:tabs>
        <w:spacing w:line="360" w:lineRule="auto"/>
        <w:rPr>
          <w:sz w:val="32"/>
          <w:szCs w:val="32"/>
          <w:lang w:val="es-ES_tradnl"/>
        </w:rPr>
      </w:pPr>
      <w:bookmarkStart w:id="281" w:name="_GoBack"/>
      <w:bookmarkEnd w:id="281"/>
      <w:r w:rsidRPr="00B51D62">
        <w:rPr>
          <w:sz w:val="24"/>
          <w:szCs w:val="24"/>
          <w:lang w:val="es-ES_tradnl"/>
        </w:rPr>
        <w:lastRenderedPageBreak/>
        <w:t xml:space="preserve"> </w:t>
      </w:r>
      <w:bookmarkStart w:id="282" w:name="_Toc153623498"/>
      <w:bookmarkStart w:id="283" w:name="_Toc153641145"/>
      <w:bookmarkStart w:id="284" w:name="_Toc153653913"/>
      <w:bookmarkStart w:id="285" w:name="_Toc153660226"/>
      <w:bookmarkStart w:id="286" w:name="_Toc157200430"/>
      <w:r w:rsidR="00BF42FB" w:rsidRPr="00B51D62">
        <w:rPr>
          <w:sz w:val="24"/>
          <w:szCs w:val="24"/>
          <w:lang w:val="es-ES_tradnl"/>
        </w:rPr>
        <w:t>A</w:t>
      </w:r>
      <w:r w:rsidR="00E020F3" w:rsidRPr="00B51D62">
        <w:rPr>
          <w:sz w:val="24"/>
          <w:szCs w:val="24"/>
          <w:lang w:val="es-ES_tradnl"/>
        </w:rPr>
        <w:t>NEXO</w:t>
      </w:r>
      <w:bookmarkEnd w:id="282"/>
      <w:bookmarkEnd w:id="283"/>
      <w:r w:rsidR="00376A6A">
        <w:rPr>
          <w:sz w:val="24"/>
          <w:szCs w:val="24"/>
          <w:lang w:val="es-ES_tradnl"/>
        </w:rPr>
        <w:t>S</w:t>
      </w:r>
      <w:bookmarkEnd w:id="284"/>
      <w:bookmarkEnd w:id="285"/>
      <w:bookmarkEnd w:id="286"/>
    </w:p>
    <w:p w14:paraId="3CFB3F90" w14:textId="515A2F5E" w:rsidR="00811830" w:rsidRPr="00811830" w:rsidRDefault="00811830" w:rsidP="00811830">
      <w:pPr>
        <w:pStyle w:val="Descripcin"/>
        <w:rPr>
          <w:rFonts w:ascii="Times New Roman" w:hAnsi="Times New Roman" w:cs="Times New Roman"/>
          <w:i w:val="0"/>
          <w:iCs w:val="0"/>
          <w:sz w:val="32"/>
          <w:szCs w:val="32"/>
          <w:lang w:val="es-ES_tradnl"/>
        </w:rPr>
      </w:pPr>
      <w:bookmarkStart w:id="287" w:name="_Toc157200448"/>
      <w:r w:rsidRPr="00811830">
        <w:rPr>
          <w:rFonts w:ascii="Times New Roman" w:hAnsi="Times New Roman" w:cs="Times New Roman"/>
          <w:i w:val="0"/>
          <w:iCs w:val="0"/>
          <w:sz w:val="22"/>
          <w:szCs w:val="22"/>
        </w:rPr>
        <w:t xml:space="preserve">Anexo </w:t>
      </w:r>
      <w:r w:rsidRPr="00811830">
        <w:rPr>
          <w:rFonts w:ascii="Times New Roman" w:hAnsi="Times New Roman" w:cs="Times New Roman"/>
          <w:i w:val="0"/>
          <w:iCs w:val="0"/>
          <w:sz w:val="22"/>
          <w:szCs w:val="22"/>
        </w:rPr>
        <w:fldChar w:fldCharType="begin"/>
      </w:r>
      <w:r w:rsidRPr="00811830">
        <w:rPr>
          <w:rFonts w:ascii="Times New Roman" w:hAnsi="Times New Roman" w:cs="Times New Roman"/>
          <w:i w:val="0"/>
          <w:iCs w:val="0"/>
          <w:sz w:val="22"/>
          <w:szCs w:val="22"/>
        </w:rPr>
        <w:instrText xml:space="preserve"> SEQ Anexo \* ARABIC </w:instrText>
      </w:r>
      <w:r w:rsidRPr="00811830">
        <w:rPr>
          <w:rFonts w:ascii="Times New Roman" w:hAnsi="Times New Roman" w:cs="Times New Roman"/>
          <w:i w:val="0"/>
          <w:iCs w:val="0"/>
          <w:sz w:val="22"/>
          <w:szCs w:val="22"/>
        </w:rPr>
        <w:fldChar w:fldCharType="separate"/>
      </w:r>
      <w:r>
        <w:rPr>
          <w:rFonts w:ascii="Times New Roman" w:hAnsi="Times New Roman" w:cs="Times New Roman"/>
          <w:i w:val="0"/>
          <w:iCs w:val="0"/>
          <w:noProof/>
          <w:sz w:val="22"/>
          <w:szCs w:val="22"/>
        </w:rPr>
        <w:t>1</w:t>
      </w:r>
      <w:r w:rsidRPr="00811830">
        <w:rPr>
          <w:rFonts w:ascii="Times New Roman" w:hAnsi="Times New Roman" w:cs="Times New Roman"/>
          <w:i w:val="0"/>
          <w:iCs w:val="0"/>
          <w:sz w:val="22"/>
          <w:szCs w:val="22"/>
        </w:rPr>
        <w:fldChar w:fldCharType="end"/>
      </w:r>
      <w:r w:rsidRPr="00811830">
        <w:rPr>
          <w:rFonts w:ascii="Times New Roman" w:hAnsi="Times New Roman" w:cs="Times New Roman"/>
          <w:i w:val="0"/>
          <w:iCs w:val="0"/>
          <w:sz w:val="22"/>
          <w:szCs w:val="22"/>
        </w:rPr>
        <w:t>. Puestos desfasados en el manual de puestos</w:t>
      </w:r>
      <w:bookmarkEnd w:id="287"/>
    </w:p>
    <w:p w14:paraId="42C49878" w14:textId="77777777" w:rsidR="00811830" w:rsidRDefault="00811830" w:rsidP="000A6EE6">
      <w:pPr>
        <w:spacing w:line="360" w:lineRule="auto"/>
        <w:rPr>
          <w:rFonts w:ascii="Times New Roman" w:hAnsi="Times New Roman" w:cs="Times New Roman"/>
          <w:sz w:val="24"/>
          <w:szCs w:val="24"/>
          <w:lang w:val="es-ES_tradnl"/>
        </w:rPr>
      </w:pPr>
    </w:p>
    <w:p w14:paraId="5CC93BC9" w14:textId="718CD49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 xml:space="preserve">TÍTULO DEL TRABAJO FINAL DE GRADUACIÓN </w:t>
      </w:r>
    </w:p>
    <w:p w14:paraId="2F077EDD"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DERECHOS DE AUTOR</w:t>
      </w:r>
    </w:p>
    <w:p w14:paraId="4D9AACE4"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 xml:space="preserve">AUTORIZACIÓN PARA USO DEL CRAI </w:t>
      </w:r>
    </w:p>
    <w:p w14:paraId="41E7810B"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RESUMEN</w:t>
      </w:r>
    </w:p>
    <w:p w14:paraId="694E5125"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CAPÍTULO I. PLANTEAMIENTO DE LA INVESTIGACIÓN</w:t>
      </w:r>
    </w:p>
    <w:p w14:paraId="7C8BE396"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1.1 INTRODUCCIÓN</w:t>
      </w:r>
    </w:p>
    <w:p w14:paraId="1DA6E7F5"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1.2 ANTECEDENTES DEL PROBLEMA</w:t>
      </w:r>
    </w:p>
    <w:p w14:paraId="271D5C3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1.3 DEFINICIÓN DEL PROBLEMA</w:t>
      </w:r>
    </w:p>
    <w:p w14:paraId="2C67D5B8"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1.4 OBJETIVOS DEL PROYECTO</w:t>
      </w:r>
    </w:p>
    <w:p w14:paraId="267EB39C"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1.5 JUSTIFICACIÓN</w:t>
      </w:r>
    </w:p>
    <w:p w14:paraId="65BD3140"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CAPÍTULO II. MARCO TEÓRICO</w:t>
      </w:r>
    </w:p>
    <w:p w14:paraId="26174C54"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2.1 Análisis de la situación actual</w:t>
      </w:r>
    </w:p>
    <w:p w14:paraId="66D7F174"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2.1.1 Antecedentes de la empresa</w:t>
      </w:r>
    </w:p>
    <w:p w14:paraId="0556DF2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2.1.2 Proceso actual</w:t>
      </w:r>
    </w:p>
    <w:p w14:paraId="70BBF09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2.2 Teoría que sustenta su investigación.</w:t>
      </w:r>
    </w:p>
    <w:p w14:paraId="75091895"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2.2.1 Antecedentes de estudios previos (por lo menos tres)</w:t>
      </w:r>
    </w:p>
    <w:p w14:paraId="7900FC98"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2.2.2 Hipótesis de la investigación</w:t>
      </w:r>
    </w:p>
    <w:p w14:paraId="35E745C9"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2.2.3 Operacionalización de las variables</w:t>
      </w:r>
    </w:p>
    <w:p w14:paraId="046CFF86"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2.3 Conceptualización</w:t>
      </w:r>
    </w:p>
    <w:p w14:paraId="64936070"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2.4 Instrumentos utilizados (si aplica)</w:t>
      </w:r>
    </w:p>
    <w:p w14:paraId="04E7A1B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lastRenderedPageBreak/>
        <w:t>2.5 Marco legal (si aplica)</w:t>
      </w:r>
    </w:p>
    <w:p w14:paraId="453310E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CAPÍTULO III. METODOLOGÍA</w:t>
      </w:r>
    </w:p>
    <w:p w14:paraId="531CC66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 Metodología</w:t>
      </w:r>
    </w:p>
    <w:p w14:paraId="11F39497"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3.1.1 Tipo y nivel de investigación</w:t>
      </w:r>
    </w:p>
    <w:p w14:paraId="4898296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3.1.2 Descripción del ámbito de la investigación</w:t>
      </w:r>
    </w:p>
    <w:p w14:paraId="1079A911"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3.1.3 Población y muestra</w:t>
      </w:r>
    </w:p>
    <w:p w14:paraId="2657B7AF"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3.1.4 Técnicas e instrumentos para la recolección de datos</w:t>
      </w:r>
    </w:p>
    <w:p w14:paraId="0E2E8B7F"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3.1.5 Plan de recolección y procesamiento de datos</w:t>
      </w:r>
    </w:p>
    <w:p w14:paraId="2AAA2F3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CAPÍTULO IV: RESULTADOS Y ANÁLISIS</w:t>
      </w:r>
    </w:p>
    <w:p w14:paraId="5DE27E5D"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4.1 Método de medición aplicado</w:t>
      </w:r>
    </w:p>
    <w:p w14:paraId="55169BC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4.1.1 Justificación</w:t>
      </w:r>
    </w:p>
    <w:p w14:paraId="5F6269D8"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4.1.2 Aplicación</w:t>
      </w:r>
    </w:p>
    <w:p w14:paraId="5D8373C9"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4.2 Resultados y análisis de resultados</w:t>
      </w:r>
    </w:p>
    <w:p w14:paraId="16FDCA9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4.3 Propuesta de mejora</w:t>
      </w:r>
    </w:p>
    <w:p w14:paraId="21513A1A"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4.4 Implementación de los cambios</w:t>
      </w:r>
    </w:p>
    <w:p w14:paraId="442EC2F9"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4.4.1 Cronograma de aplicación</w:t>
      </w:r>
    </w:p>
    <w:p w14:paraId="50FAA7E4"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4.4.2 Detalle de cambios y responsables de su ejecución</w:t>
      </w:r>
    </w:p>
    <w:p w14:paraId="3B07C313"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CAPÍTULO V. CONCLUSIONES Y RECOMENDACIONES</w:t>
      </w:r>
    </w:p>
    <w:p w14:paraId="33D3834C"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5.1 Conclusiones</w:t>
      </w:r>
    </w:p>
    <w:p w14:paraId="5460DAD1"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5.2 Recomendaciones</w:t>
      </w:r>
    </w:p>
    <w:p w14:paraId="22B76675"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 xml:space="preserve">BIBLIOGRAFÍA </w:t>
      </w:r>
    </w:p>
    <w:p w14:paraId="70E26ADF" w14:textId="77777777" w:rsidR="00CE4ECA" w:rsidRP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 xml:space="preserve">ANEXOS </w:t>
      </w:r>
    </w:p>
    <w:p w14:paraId="190F4852" w14:textId="0B1A17ED" w:rsidR="000A6EE6" w:rsidRDefault="00CE4ECA" w:rsidP="000A6EE6">
      <w:pPr>
        <w:spacing w:line="360" w:lineRule="auto"/>
        <w:rPr>
          <w:rFonts w:ascii="Times New Roman" w:hAnsi="Times New Roman" w:cs="Times New Roman"/>
          <w:sz w:val="24"/>
          <w:szCs w:val="24"/>
          <w:lang w:val="es-ES_tradnl"/>
        </w:rPr>
      </w:pPr>
      <w:r w:rsidRPr="000A6EE6">
        <w:rPr>
          <w:rFonts w:ascii="Times New Roman" w:hAnsi="Times New Roman" w:cs="Times New Roman"/>
          <w:sz w:val="24"/>
          <w:szCs w:val="24"/>
          <w:lang w:val="es-ES_tradnl"/>
        </w:rPr>
        <w:t>GLOSARIO</w:t>
      </w:r>
    </w:p>
    <w:p w14:paraId="2095F8C1" w14:textId="2B43B1E2" w:rsidR="00CE4ECA" w:rsidRPr="00811830" w:rsidRDefault="00811830" w:rsidP="00811830">
      <w:pPr>
        <w:pStyle w:val="Descripcin"/>
        <w:rPr>
          <w:rFonts w:ascii="Times New Roman" w:hAnsi="Times New Roman" w:cs="Times New Roman"/>
          <w:i w:val="0"/>
          <w:iCs w:val="0"/>
          <w:sz w:val="36"/>
          <w:szCs w:val="36"/>
          <w:lang w:val="es-ES_tradnl"/>
        </w:rPr>
      </w:pPr>
      <w:bookmarkStart w:id="288" w:name="_Toc157200449"/>
      <w:r w:rsidRPr="00811830">
        <w:rPr>
          <w:rFonts w:ascii="Times New Roman" w:hAnsi="Times New Roman" w:cs="Times New Roman"/>
          <w:i w:val="0"/>
          <w:iCs w:val="0"/>
          <w:sz w:val="24"/>
          <w:szCs w:val="24"/>
        </w:rPr>
        <w:lastRenderedPageBreak/>
        <w:t xml:space="preserve">Anexo </w:t>
      </w:r>
      <w:r w:rsidRPr="00811830">
        <w:rPr>
          <w:rFonts w:ascii="Times New Roman" w:hAnsi="Times New Roman" w:cs="Times New Roman"/>
          <w:i w:val="0"/>
          <w:iCs w:val="0"/>
          <w:sz w:val="24"/>
          <w:szCs w:val="24"/>
        </w:rPr>
        <w:fldChar w:fldCharType="begin"/>
      </w:r>
      <w:r w:rsidRPr="00811830">
        <w:rPr>
          <w:rFonts w:ascii="Times New Roman" w:hAnsi="Times New Roman" w:cs="Times New Roman"/>
          <w:i w:val="0"/>
          <w:iCs w:val="0"/>
          <w:sz w:val="24"/>
          <w:szCs w:val="24"/>
        </w:rPr>
        <w:instrText xml:space="preserve"> SEQ Anexo \* ARABIC </w:instrText>
      </w:r>
      <w:r w:rsidRPr="00811830">
        <w:rPr>
          <w:rFonts w:ascii="Times New Roman" w:hAnsi="Times New Roman" w:cs="Times New Roman"/>
          <w:i w:val="0"/>
          <w:iCs w:val="0"/>
          <w:sz w:val="24"/>
          <w:szCs w:val="24"/>
        </w:rPr>
        <w:fldChar w:fldCharType="separate"/>
      </w:r>
      <w:r>
        <w:rPr>
          <w:rFonts w:ascii="Times New Roman" w:hAnsi="Times New Roman" w:cs="Times New Roman"/>
          <w:i w:val="0"/>
          <w:iCs w:val="0"/>
          <w:noProof/>
          <w:sz w:val="24"/>
          <w:szCs w:val="24"/>
        </w:rPr>
        <w:t>2</w:t>
      </w:r>
      <w:r w:rsidRPr="00811830">
        <w:rPr>
          <w:rFonts w:ascii="Times New Roman" w:hAnsi="Times New Roman" w:cs="Times New Roman"/>
          <w:i w:val="0"/>
          <w:iCs w:val="0"/>
          <w:sz w:val="24"/>
          <w:szCs w:val="24"/>
        </w:rPr>
        <w:fldChar w:fldCharType="end"/>
      </w:r>
      <w:r w:rsidRPr="00811830">
        <w:rPr>
          <w:rFonts w:ascii="Times New Roman" w:hAnsi="Times New Roman" w:cs="Times New Roman"/>
          <w:i w:val="0"/>
          <w:iCs w:val="0"/>
          <w:sz w:val="24"/>
          <w:szCs w:val="24"/>
        </w:rPr>
        <w:t>. Puestos desfasados en el manual de puestos</w:t>
      </w:r>
      <w:bookmarkStart w:id="289" w:name="_Toc153623500"/>
      <w:bookmarkStart w:id="290" w:name="_Toc153624664"/>
      <w:bookmarkStart w:id="291" w:name="_Toc153641147"/>
      <w:bookmarkStart w:id="292" w:name="_Toc153653915"/>
      <w:bookmarkStart w:id="293" w:name="_Toc153660228"/>
      <w:bookmarkEnd w:id="288"/>
      <w:r w:rsidR="00CE4ECA" w:rsidRPr="00811830">
        <w:rPr>
          <w:rFonts w:ascii="Times New Roman" w:hAnsi="Times New Roman" w:cs="Times New Roman"/>
          <w:i w:val="0"/>
          <w:iCs w:val="0"/>
          <w:sz w:val="36"/>
          <w:szCs w:val="36"/>
          <w:lang w:val="es-ES_tradnl"/>
        </w:rPr>
        <w:t xml:space="preserve"> </w:t>
      </w:r>
      <w:bookmarkEnd w:id="289"/>
      <w:bookmarkEnd w:id="290"/>
      <w:bookmarkEnd w:id="291"/>
      <w:bookmarkEnd w:id="292"/>
      <w:bookmarkEnd w:id="293"/>
    </w:p>
    <w:p w14:paraId="373C2579" w14:textId="7F11965E" w:rsidR="00CE4ECA" w:rsidRPr="00B51D62" w:rsidRDefault="00C66DFB" w:rsidP="00C66DFB">
      <w:pPr>
        <w:tabs>
          <w:tab w:val="left" w:pos="5143"/>
        </w:tabs>
        <w:rPr>
          <w:sz w:val="24"/>
          <w:szCs w:val="24"/>
          <w:lang w:val="es-ES_tradnl"/>
        </w:rPr>
      </w:pPr>
      <w:r>
        <w:rPr>
          <w:sz w:val="24"/>
          <w:szCs w:val="24"/>
          <w:lang w:val="es-ES_tradnl"/>
        </w:rPr>
        <w:tab/>
      </w:r>
    </w:p>
    <w:p w14:paraId="6BDCCA6F" w14:textId="104F068E" w:rsidR="00CE4ECA" w:rsidRPr="00B51D62" w:rsidRDefault="00CE4ECA" w:rsidP="00CE4ECA">
      <w:pPr>
        <w:rPr>
          <w:sz w:val="24"/>
          <w:szCs w:val="24"/>
          <w:lang w:val="es-ES_tradnl"/>
        </w:rPr>
      </w:pPr>
    </w:p>
    <w:p w14:paraId="42BB1D5F" w14:textId="1F62B0A9" w:rsidR="00CE4ECA" w:rsidRPr="00B51D62" w:rsidRDefault="00CE4ECA" w:rsidP="00CE4ECA">
      <w:pPr>
        <w:rPr>
          <w:sz w:val="24"/>
          <w:szCs w:val="24"/>
          <w:lang w:val="es-ES_tradnl"/>
        </w:rPr>
      </w:pPr>
      <w:r w:rsidRPr="00B51D62">
        <w:rPr>
          <w:noProof/>
          <w:sz w:val="24"/>
          <w:szCs w:val="24"/>
          <w:lang w:eastAsia="es-HN"/>
        </w:rPr>
        <w:drawing>
          <wp:inline distT="0" distB="0" distL="0" distR="0" wp14:anchorId="2820137F" wp14:editId="7198A947">
            <wp:extent cx="4391025" cy="3160941"/>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97884" cy="3165879"/>
                    </a:xfrm>
                    <a:prstGeom prst="rect">
                      <a:avLst/>
                    </a:prstGeom>
                    <a:noFill/>
                    <a:ln>
                      <a:noFill/>
                    </a:ln>
                  </pic:spPr>
                </pic:pic>
              </a:graphicData>
            </a:graphic>
          </wp:inline>
        </w:drawing>
      </w:r>
    </w:p>
    <w:p w14:paraId="3DFE423A" w14:textId="5B474DFB" w:rsidR="00334BA6" w:rsidRDefault="00334BA6" w:rsidP="00D67978">
      <w:pPr>
        <w:rPr>
          <w:sz w:val="24"/>
          <w:szCs w:val="24"/>
          <w:lang w:val="es-ES_tradnl"/>
        </w:rPr>
      </w:pPr>
      <w:r w:rsidRPr="00B51D62">
        <w:rPr>
          <w:noProof/>
          <w:sz w:val="24"/>
          <w:szCs w:val="24"/>
          <w:lang w:eastAsia="es-HN"/>
        </w:rPr>
        <w:drawing>
          <wp:inline distT="0" distB="0" distL="0" distR="0" wp14:anchorId="51F19254" wp14:editId="45E47266">
            <wp:extent cx="4055907" cy="3656965"/>
            <wp:effectExtent l="0" t="0" r="1905"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60388" cy="3661005"/>
                    </a:xfrm>
                    <a:prstGeom prst="rect">
                      <a:avLst/>
                    </a:prstGeom>
                    <a:noFill/>
                    <a:ln>
                      <a:noFill/>
                    </a:ln>
                  </pic:spPr>
                </pic:pic>
              </a:graphicData>
            </a:graphic>
          </wp:inline>
        </w:drawing>
      </w:r>
    </w:p>
    <w:p w14:paraId="598772B8" w14:textId="3C48E332" w:rsidR="00811830" w:rsidRDefault="00811830" w:rsidP="00D67978">
      <w:pPr>
        <w:rPr>
          <w:sz w:val="24"/>
          <w:szCs w:val="24"/>
          <w:lang w:val="es-ES_tradnl"/>
        </w:rPr>
      </w:pPr>
    </w:p>
    <w:p w14:paraId="5EAE8359" w14:textId="46EB30B6" w:rsidR="00D67978" w:rsidRPr="00BA5009" w:rsidRDefault="00811830" w:rsidP="00811830">
      <w:pPr>
        <w:pStyle w:val="Descripcin"/>
        <w:rPr>
          <w:rFonts w:ascii="Times New Roman" w:hAnsi="Times New Roman" w:cs="Times New Roman"/>
          <w:i w:val="0"/>
          <w:iCs w:val="0"/>
          <w:sz w:val="24"/>
          <w:szCs w:val="24"/>
          <w:lang w:val="es-ES_tradnl"/>
        </w:rPr>
      </w:pPr>
      <w:bookmarkStart w:id="294" w:name="_Toc157200450"/>
      <w:r w:rsidRPr="00BA5009">
        <w:rPr>
          <w:rFonts w:ascii="Times New Roman" w:hAnsi="Times New Roman" w:cs="Times New Roman"/>
          <w:i w:val="0"/>
          <w:iCs w:val="0"/>
          <w:sz w:val="24"/>
          <w:szCs w:val="24"/>
        </w:rPr>
        <w:lastRenderedPageBreak/>
        <w:t xml:space="preserve">Anexo </w:t>
      </w:r>
      <w:r w:rsidRPr="00BA5009">
        <w:rPr>
          <w:rFonts w:ascii="Times New Roman" w:hAnsi="Times New Roman" w:cs="Times New Roman"/>
          <w:i w:val="0"/>
          <w:iCs w:val="0"/>
          <w:sz w:val="24"/>
          <w:szCs w:val="24"/>
        </w:rPr>
        <w:fldChar w:fldCharType="begin"/>
      </w:r>
      <w:r w:rsidRPr="00BA5009">
        <w:rPr>
          <w:rFonts w:ascii="Times New Roman" w:hAnsi="Times New Roman" w:cs="Times New Roman"/>
          <w:i w:val="0"/>
          <w:iCs w:val="0"/>
          <w:sz w:val="24"/>
          <w:szCs w:val="24"/>
        </w:rPr>
        <w:instrText xml:space="preserve"> SEQ Anexo \* ARABIC </w:instrText>
      </w:r>
      <w:r w:rsidRPr="00BA5009">
        <w:rPr>
          <w:rFonts w:ascii="Times New Roman" w:hAnsi="Times New Roman" w:cs="Times New Roman"/>
          <w:i w:val="0"/>
          <w:iCs w:val="0"/>
          <w:sz w:val="24"/>
          <w:szCs w:val="24"/>
        </w:rPr>
        <w:fldChar w:fldCharType="separate"/>
      </w:r>
      <w:r w:rsidRPr="00BA5009">
        <w:rPr>
          <w:rFonts w:ascii="Times New Roman" w:hAnsi="Times New Roman" w:cs="Times New Roman"/>
          <w:i w:val="0"/>
          <w:iCs w:val="0"/>
          <w:noProof/>
          <w:sz w:val="24"/>
          <w:szCs w:val="24"/>
        </w:rPr>
        <w:t>3</w:t>
      </w:r>
      <w:r w:rsidRPr="00BA5009">
        <w:rPr>
          <w:rFonts w:ascii="Times New Roman" w:hAnsi="Times New Roman" w:cs="Times New Roman"/>
          <w:i w:val="0"/>
          <w:iCs w:val="0"/>
          <w:sz w:val="24"/>
          <w:szCs w:val="24"/>
        </w:rPr>
        <w:fldChar w:fldCharType="end"/>
      </w:r>
      <w:r w:rsidRPr="00BA5009">
        <w:rPr>
          <w:rFonts w:ascii="Times New Roman" w:hAnsi="Times New Roman" w:cs="Times New Roman"/>
          <w:i w:val="0"/>
          <w:iCs w:val="0"/>
          <w:sz w:val="24"/>
          <w:szCs w:val="24"/>
        </w:rPr>
        <w:t xml:space="preserve"> Manual de puestos 1997</w:t>
      </w:r>
      <w:bookmarkStart w:id="295" w:name="_Toc153623501"/>
      <w:bookmarkStart w:id="296" w:name="_Toc153624665"/>
      <w:bookmarkStart w:id="297" w:name="_Toc153641148"/>
      <w:bookmarkStart w:id="298" w:name="_Toc153653916"/>
      <w:bookmarkStart w:id="299" w:name="_Toc153660229"/>
      <w:bookmarkEnd w:id="294"/>
      <w:r w:rsidR="002233B4" w:rsidRPr="00BA5009">
        <w:rPr>
          <w:rFonts w:ascii="Times New Roman" w:hAnsi="Times New Roman" w:cs="Times New Roman"/>
          <w:i w:val="0"/>
          <w:iCs w:val="0"/>
          <w:sz w:val="24"/>
          <w:szCs w:val="24"/>
          <w:lang w:val="es-ES_tradnl"/>
        </w:rPr>
        <w:t xml:space="preserve"> </w:t>
      </w:r>
      <w:bookmarkEnd w:id="295"/>
      <w:bookmarkEnd w:id="296"/>
      <w:bookmarkEnd w:id="297"/>
      <w:bookmarkEnd w:id="298"/>
      <w:bookmarkEnd w:id="299"/>
    </w:p>
    <w:p w14:paraId="610316FF" w14:textId="77777777" w:rsidR="00334BA6" w:rsidRPr="00B51D62" w:rsidRDefault="00D67978" w:rsidP="007778C4">
      <w:pPr>
        <w:rPr>
          <w:rFonts w:ascii="Times New Roman" w:hAnsi="Times New Roman" w:cs="Times New Roman"/>
          <w:sz w:val="24"/>
          <w:szCs w:val="24"/>
          <w:lang w:val="es-ES_tradnl"/>
        </w:rPr>
      </w:pPr>
      <w:r w:rsidRPr="00B51D62">
        <w:rPr>
          <w:noProof/>
          <w:sz w:val="24"/>
          <w:szCs w:val="24"/>
          <w:lang w:eastAsia="es-HN"/>
        </w:rPr>
        <w:drawing>
          <wp:inline distT="0" distB="0" distL="0" distR="0" wp14:anchorId="2ED8B7BA" wp14:editId="7F65A564">
            <wp:extent cx="2048369" cy="275082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61867" cy="2768947"/>
                    </a:xfrm>
                    <a:prstGeom prst="rect">
                      <a:avLst/>
                    </a:prstGeom>
                    <a:noFill/>
                    <a:ln>
                      <a:noFill/>
                    </a:ln>
                  </pic:spPr>
                </pic:pic>
              </a:graphicData>
            </a:graphic>
          </wp:inline>
        </w:drawing>
      </w:r>
      <w:r w:rsidR="007778C4" w:rsidRPr="00B51D62">
        <w:rPr>
          <w:noProof/>
          <w:sz w:val="24"/>
          <w:szCs w:val="24"/>
          <w:lang w:eastAsia="es-HN"/>
        </w:rPr>
        <w:drawing>
          <wp:inline distT="0" distB="0" distL="0" distR="0" wp14:anchorId="3D822DBA" wp14:editId="7E53C44D">
            <wp:extent cx="1956955" cy="2870200"/>
            <wp:effectExtent l="0" t="0" r="5715"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64183" cy="2880801"/>
                    </a:xfrm>
                    <a:prstGeom prst="rect">
                      <a:avLst/>
                    </a:prstGeom>
                    <a:noFill/>
                    <a:ln>
                      <a:noFill/>
                    </a:ln>
                  </pic:spPr>
                </pic:pic>
              </a:graphicData>
            </a:graphic>
          </wp:inline>
        </w:drawing>
      </w:r>
      <w:r w:rsidR="007778C4" w:rsidRPr="00B51D62">
        <w:rPr>
          <w:rFonts w:ascii="Times New Roman" w:hAnsi="Times New Roman" w:cs="Times New Roman"/>
          <w:noProof/>
          <w:sz w:val="24"/>
          <w:szCs w:val="24"/>
          <w:lang w:eastAsia="es-HN"/>
        </w:rPr>
        <w:drawing>
          <wp:inline distT="0" distB="0" distL="0" distR="0" wp14:anchorId="78D500EF" wp14:editId="45CBDB2E">
            <wp:extent cx="1489835" cy="240909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95832" cy="2418794"/>
                    </a:xfrm>
                    <a:prstGeom prst="rect">
                      <a:avLst/>
                    </a:prstGeom>
                    <a:noFill/>
                    <a:ln>
                      <a:noFill/>
                    </a:ln>
                  </pic:spPr>
                </pic:pic>
              </a:graphicData>
            </a:graphic>
          </wp:inline>
        </w:drawing>
      </w:r>
    </w:p>
    <w:p w14:paraId="6D547463" w14:textId="17A36E3C" w:rsidR="00334BA6" w:rsidRPr="00B51D62" w:rsidRDefault="00334BA6" w:rsidP="007778C4">
      <w:pPr>
        <w:rPr>
          <w:rFonts w:ascii="Times New Roman" w:hAnsi="Times New Roman" w:cs="Times New Roman"/>
          <w:sz w:val="24"/>
          <w:szCs w:val="24"/>
          <w:lang w:val="es-ES_tradnl"/>
        </w:rPr>
      </w:pPr>
    </w:p>
    <w:p w14:paraId="73C8C05F" w14:textId="7788EEC6" w:rsidR="006D1ECC" w:rsidRPr="00B51D62" w:rsidRDefault="006D1ECC" w:rsidP="007778C4">
      <w:pPr>
        <w:rPr>
          <w:rFonts w:ascii="Times New Roman" w:hAnsi="Times New Roman" w:cs="Times New Roman"/>
          <w:sz w:val="24"/>
          <w:szCs w:val="24"/>
          <w:lang w:val="es-ES_tradnl"/>
        </w:rPr>
      </w:pPr>
    </w:p>
    <w:p w14:paraId="5B3D2248" w14:textId="535903D7" w:rsidR="006D1ECC" w:rsidRPr="00B51D62" w:rsidRDefault="006D1ECC" w:rsidP="007778C4">
      <w:pPr>
        <w:rPr>
          <w:rFonts w:ascii="Times New Roman" w:hAnsi="Times New Roman" w:cs="Times New Roman"/>
          <w:sz w:val="24"/>
          <w:szCs w:val="24"/>
          <w:lang w:val="es-ES_tradnl"/>
        </w:rPr>
      </w:pPr>
    </w:p>
    <w:p w14:paraId="18F52739" w14:textId="0FEE8090" w:rsidR="006D1ECC" w:rsidRPr="00B51D62" w:rsidRDefault="006D1ECC" w:rsidP="007778C4">
      <w:pPr>
        <w:rPr>
          <w:rFonts w:ascii="Times New Roman" w:hAnsi="Times New Roman" w:cs="Times New Roman"/>
          <w:sz w:val="24"/>
          <w:szCs w:val="24"/>
          <w:lang w:val="es-ES_tradnl"/>
        </w:rPr>
      </w:pPr>
    </w:p>
    <w:p w14:paraId="4BC6D965" w14:textId="268EE3AA" w:rsidR="006D1ECC" w:rsidRPr="00B51D62" w:rsidRDefault="006D1ECC" w:rsidP="007778C4">
      <w:pPr>
        <w:rPr>
          <w:rFonts w:ascii="Times New Roman" w:hAnsi="Times New Roman" w:cs="Times New Roman"/>
          <w:sz w:val="24"/>
          <w:szCs w:val="24"/>
          <w:lang w:val="es-ES_tradnl"/>
        </w:rPr>
      </w:pPr>
    </w:p>
    <w:p w14:paraId="52C0C0C8" w14:textId="47B09232" w:rsidR="006D1ECC" w:rsidRPr="00B51D62" w:rsidRDefault="006D1ECC" w:rsidP="007778C4">
      <w:pPr>
        <w:rPr>
          <w:rFonts w:ascii="Times New Roman" w:hAnsi="Times New Roman" w:cs="Times New Roman"/>
          <w:sz w:val="24"/>
          <w:szCs w:val="24"/>
          <w:lang w:val="es-ES_tradnl"/>
        </w:rPr>
      </w:pPr>
    </w:p>
    <w:p w14:paraId="5BE56453" w14:textId="0A46AE08" w:rsidR="006D1ECC" w:rsidRPr="00B51D62" w:rsidRDefault="006D1ECC" w:rsidP="007778C4">
      <w:pPr>
        <w:rPr>
          <w:rFonts w:ascii="Times New Roman" w:hAnsi="Times New Roman" w:cs="Times New Roman"/>
          <w:sz w:val="24"/>
          <w:szCs w:val="24"/>
          <w:lang w:val="es-ES_tradnl"/>
        </w:rPr>
      </w:pPr>
    </w:p>
    <w:p w14:paraId="548F0F45" w14:textId="0F49A3E9" w:rsidR="006D1ECC" w:rsidRPr="00B51D62" w:rsidRDefault="006D1ECC" w:rsidP="007778C4">
      <w:pPr>
        <w:rPr>
          <w:rFonts w:ascii="Times New Roman" w:hAnsi="Times New Roman" w:cs="Times New Roman"/>
          <w:sz w:val="24"/>
          <w:szCs w:val="24"/>
          <w:lang w:val="es-ES_tradnl"/>
        </w:rPr>
      </w:pPr>
    </w:p>
    <w:p w14:paraId="1721CCF5" w14:textId="06C08609" w:rsidR="006D1ECC" w:rsidRPr="00B51D62" w:rsidRDefault="006D1ECC" w:rsidP="007778C4">
      <w:pPr>
        <w:rPr>
          <w:rFonts w:ascii="Times New Roman" w:hAnsi="Times New Roman" w:cs="Times New Roman"/>
          <w:sz w:val="24"/>
          <w:szCs w:val="24"/>
          <w:lang w:val="es-ES_tradnl"/>
        </w:rPr>
      </w:pPr>
    </w:p>
    <w:p w14:paraId="22E2AF22" w14:textId="5E8C9953" w:rsidR="006D1ECC" w:rsidRDefault="006D1ECC" w:rsidP="007778C4">
      <w:pPr>
        <w:rPr>
          <w:rFonts w:ascii="Times New Roman" w:hAnsi="Times New Roman" w:cs="Times New Roman"/>
          <w:sz w:val="24"/>
          <w:szCs w:val="24"/>
          <w:lang w:val="es-ES_tradnl"/>
        </w:rPr>
      </w:pPr>
    </w:p>
    <w:p w14:paraId="52E2F578" w14:textId="77777777" w:rsidR="00811830" w:rsidRPr="00B51D62" w:rsidRDefault="00811830" w:rsidP="007778C4">
      <w:pPr>
        <w:rPr>
          <w:rFonts w:ascii="Times New Roman" w:hAnsi="Times New Roman" w:cs="Times New Roman"/>
          <w:sz w:val="24"/>
          <w:szCs w:val="24"/>
          <w:lang w:val="es-ES_tradnl"/>
        </w:rPr>
      </w:pPr>
    </w:p>
    <w:p w14:paraId="689712C9" w14:textId="06B88A0E" w:rsidR="006D1ECC" w:rsidRPr="00B51D62" w:rsidRDefault="006D1ECC" w:rsidP="007778C4">
      <w:pPr>
        <w:rPr>
          <w:rFonts w:ascii="Times New Roman" w:hAnsi="Times New Roman" w:cs="Times New Roman"/>
          <w:sz w:val="24"/>
          <w:szCs w:val="24"/>
          <w:lang w:val="es-ES_tradnl"/>
        </w:rPr>
      </w:pPr>
    </w:p>
    <w:p w14:paraId="7094F72D" w14:textId="31F9542B" w:rsidR="006D1ECC" w:rsidRPr="00B51D62" w:rsidRDefault="006D1ECC" w:rsidP="007778C4">
      <w:pPr>
        <w:rPr>
          <w:rFonts w:ascii="Times New Roman" w:hAnsi="Times New Roman" w:cs="Times New Roman"/>
          <w:sz w:val="24"/>
          <w:szCs w:val="24"/>
          <w:lang w:val="es-ES_tradnl"/>
        </w:rPr>
      </w:pPr>
    </w:p>
    <w:p w14:paraId="451EC066" w14:textId="47C7ED89" w:rsidR="002233B4" w:rsidRPr="00B51D62" w:rsidRDefault="002233B4" w:rsidP="007778C4">
      <w:pPr>
        <w:rPr>
          <w:rFonts w:ascii="Times New Roman" w:hAnsi="Times New Roman" w:cs="Times New Roman"/>
          <w:sz w:val="24"/>
          <w:szCs w:val="24"/>
          <w:lang w:val="es-ES_tradnl"/>
        </w:rPr>
      </w:pPr>
    </w:p>
    <w:p w14:paraId="5BF06A7F" w14:textId="5BBC973B" w:rsidR="002233B4" w:rsidRDefault="002233B4" w:rsidP="007778C4">
      <w:pPr>
        <w:rPr>
          <w:rFonts w:ascii="Times New Roman" w:hAnsi="Times New Roman" w:cs="Times New Roman"/>
          <w:sz w:val="24"/>
          <w:szCs w:val="24"/>
          <w:lang w:val="es-ES_tradnl"/>
        </w:rPr>
      </w:pPr>
    </w:p>
    <w:p w14:paraId="6D02AC7D" w14:textId="1AA0337E" w:rsidR="00811830" w:rsidRDefault="00811830" w:rsidP="007778C4">
      <w:pPr>
        <w:rPr>
          <w:rFonts w:ascii="Times New Roman" w:hAnsi="Times New Roman" w:cs="Times New Roman"/>
          <w:sz w:val="24"/>
          <w:szCs w:val="24"/>
          <w:lang w:val="es-ES_tradnl"/>
        </w:rPr>
      </w:pPr>
    </w:p>
    <w:p w14:paraId="0EE43AD3" w14:textId="64B16028" w:rsidR="00811830" w:rsidRDefault="00811830" w:rsidP="007778C4">
      <w:pPr>
        <w:rPr>
          <w:rFonts w:ascii="Times New Roman" w:hAnsi="Times New Roman" w:cs="Times New Roman"/>
          <w:sz w:val="24"/>
          <w:szCs w:val="24"/>
          <w:lang w:val="es-ES_tradnl"/>
        </w:rPr>
      </w:pPr>
    </w:p>
    <w:p w14:paraId="03C2BE85" w14:textId="2D80537B" w:rsidR="00811830" w:rsidRPr="00811830" w:rsidRDefault="00811830" w:rsidP="00811830">
      <w:pPr>
        <w:pStyle w:val="Descripcin"/>
        <w:rPr>
          <w:rFonts w:ascii="Times New Roman" w:hAnsi="Times New Roman" w:cs="Times New Roman"/>
          <w:i w:val="0"/>
          <w:iCs w:val="0"/>
          <w:sz w:val="36"/>
          <w:szCs w:val="36"/>
          <w:lang w:val="es-ES_tradnl"/>
        </w:rPr>
      </w:pPr>
      <w:bookmarkStart w:id="300" w:name="_Toc157200451"/>
      <w:r w:rsidRPr="00811830">
        <w:rPr>
          <w:rFonts w:ascii="Times New Roman" w:hAnsi="Times New Roman" w:cs="Times New Roman"/>
          <w:i w:val="0"/>
          <w:iCs w:val="0"/>
          <w:sz w:val="24"/>
          <w:szCs w:val="24"/>
        </w:rPr>
        <w:lastRenderedPageBreak/>
        <w:t xml:space="preserve">Anexo </w:t>
      </w:r>
      <w:r w:rsidRPr="00811830">
        <w:rPr>
          <w:rFonts w:ascii="Times New Roman" w:hAnsi="Times New Roman" w:cs="Times New Roman"/>
          <w:i w:val="0"/>
          <w:iCs w:val="0"/>
          <w:sz w:val="24"/>
          <w:szCs w:val="24"/>
        </w:rPr>
        <w:fldChar w:fldCharType="begin"/>
      </w:r>
      <w:r w:rsidRPr="00811830">
        <w:rPr>
          <w:rFonts w:ascii="Times New Roman" w:hAnsi="Times New Roman" w:cs="Times New Roman"/>
          <w:i w:val="0"/>
          <w:iCs w:val="0"/>
          <w:sz w:val="24"/>
          <w:szCs w:val="24"/>
        </w:rPr>
        <w:instrText xml:space="preserve"> SEQ Anexo \* ARABIC </w:instrText>
      </w:r>
      <w:r w:rsidRPr="00811830">
        <w:rPr>
          <w:rFonts w:ascii="Times New Roman" w:hAnsi="Times New Roman" w:cs="Times New Roman"/>
          <w:i w:val="0"/>
          <w:iCs w:val="0"/>
          <w:sz w:val="24"/>
          <w:szCs w:val="24"/>
        </w:rPr>
        <w:fldChar w:fldCharType="separate"/>
      </w:r>
      <w:r w:rsidRPr="00811830">
        <w:rPr>
          <w:rFonts w:ascii="Times New Roman" w:hAnsi="Times New Roman" w:cs="Times New Roman"/>
          <w:i w:val="0"/>
          <w:iCs w:val="0"/>
          <w:noProof/>
          <w:sz w:val="24"/>
          <w:szCs w:val="24"/>
        </w:rPr>
        <w:t>4</w:t>
      </w:r>
      <w:r w:rsidRPr="00811830">
        <w:rPr>
          <w:rFonts w:ascii="Times New Roman" w:hAnsi="Times New Roman" w:cs="Times New Roman"/>
          <w:i w:val="0"/>
          <w:iCs w:val="0"/>
          <w:sz w:val="24"/>
          <w:szCs w:val="24"/>
        </w:rPr>
        <w:fldChar w:fldCharType="end"/>
      </w:r>
      <w:r w:rsidRPr="00811830">
        <w:rPr>
          <w:rFonts w:ascii="Times New Roman" w:hAnsi="Times New Roman" w:cs="Times New Roman"/>
          <w:i w:val="0"/>
          <w:iCs w:val="0"/>
          <w:sz w:val="24"/>
          <w:szCs w:val="24"/>
        </w:rPr>
        <w:t>. Cantidad de Empleados</w:t>
      </w:r>
      <w:bookmarkEnd w:id="300"/>
    </w:p>
    <w:p w14:paraId="05F5BD71" w14:textId="3F714B9A" w:rsidR="006D1ECC" w:rsidRPr="00811830" w:rsidRDefault="006D1ECC" w:rsidP="007778C4">
      <w:pPr>
        <w:rPr>
          <w:rFonts w:ascii="Times New Roman" w:hAnsi="Times New Roman" w:cs="Times New Roman"/>
          <w:sz w:val="36"/>
          <w:szCs w:val="36"/>
          <w:lang w:val="es-ES_tradnl"/>
        </w:rPr>
      </w:pPr>
    </w:p>
    <w:p w14:paraId="72867B05" w14:textId="77777777" w:rsidR="00334BA6" w:rsidRPr="00811830" w:rsidRDefault="00334BA6" w:rsidP="007778C4">
      <w:pPr>
        <w:rPr>
          <w:rFonts w:ascii="Times New Roman" w:hAnsi="Times New Roman" w:cs="Times New Roman"/>
          <w:sz w:val="36"/>
          <w:szCs w:val="36"/>
          <w:lang w:val="es-ES_tradnl"/>
        </w:rPr>
      </w:pPr>
    </w:p>
    <w:p w14:paraId="7042E365" w14:textId="09B7126C" w:rsidR="00334BA6" w:rsidRPr="00B51D62" w:rsidRDefault="00102204" w:rsidP="007778C4">
      <w:pPr>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 xml:space="preserve">Cantidad de empleados 1359 </w:t>
      </w:r>
    </w:p>
    <w:p w14:paraId="673493B0" w14:textId="77777777" w:rsidR="000F7906" w:rsidRDefault="00334BA6" w:rsidP="000F7906">
      <w:pPr>
        <w:rPr>
          <w:rStyle w:val="Ttulo2Car"/>
          <w:rFonts w:eastAsiaTheme="minorHAnsi"/>
          <w:sz w:val="24"/>
          <w:szCs w:val="24"/>
        </w:rPr>
      </w:pPr>
      <w:r w:rsidRPr="00B51D62">
        <w:rPr>
          <w:noProof/>
          <w:sz w:val="24"/>
          <w:szCs w:val="24"/>
          <w:lang w:eastAsia="es-HN"/>
        </w:rPr>
        <w:drawing>
          <wp:inline distT="0" distB="0" distL="0" distR="0" wp14:anchorId="676820E0" wp14:editId="5787B989">
            <wp:extent cx="5612130" cy="122742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2130" cy="1227429"/>
                    </a:xfrm>
                    <a:prstGeom prst="rect">
                      <a:avLst/>
                    </a:prstGeom>
                    <a:noFill/>
                    <a:ln>
                      <a:noFill/>
                    </a:ln>
                  </pic:spPr>
                </pic:pic>
              </a:graphicData>
            </a:graphic>
          </wp:inline>
        </w:drawing>
      </w:r>
      <w:bookmarkStart w:id="301" w:name="_Toc153623503"/>
      <w:bookmarkStart w:id="302" w:name="_Toc153624667"/>
      <w:bookmarkStart w:id="303" w:name="_Toc153641150"/>
      <w:bookmarkStart w:id="304" w:name="_Toc153653918"/>
      <w:bookmarkStart w:id="305" w:name="_Toc153660231"/>
    </w:p>
    <w:p w14:paraId="55718D21" w14:textId="77777777" w:rsidR="000F7906" w:rsidRDefault="000F7906" w:rsidP="000F7906">
      <w:pPr>
        <w:rPr>
          <w:rStyle w:val="Ttulo2Car"/>
          <w:rFonts w:eastAsiaTheme="minorHAnsi"/>
          <w:sz w:val="24"/>
          <w:szCs w:val="24"/>
        </w:rPr>
      </w:pPr>
    </w:p>
    <w:p w14:paraId="358FAD76" w14:textId="77777777" w:rsidR="000F7906" w:rsidRDefault="000F7906" w:rsidP="000F7906">
      <w:pPr>
        <w:rPr>
          <w:rStyle w:val="Ttulo2Car"/>
          <w:rFonts w:eastAsiaTheme="minorHAnsi"/>
          <w:sz w:val="24"/>
          <w:szCs w:val="24"/>
        </w:rPr>
      </w:pPr>
    </w:p>
    <w:p w14:paraId="2F4DCFF4" w14:textId="77777777" w:rsidR="000F7906" w:rsidRDefault="000F7906" w:rsidP="000F7906">
      <w:pPr>
        <w:rPr>
          <w:rStyle w:val="Ttulo2Car"/>
          <w:rFonts w:eastAsiaTheme="minorHAnsi"/>
          <w:sz w:val="24"/>
          <w:szCs w:val="24"/>
        </w:rPr>
      </w:pPr>
    </w:p>
    <w:p w14:paraId="575A9922" w14:textId="77777777" w:rsidR="000F7906" w:rsidRDefault="000F7906" w:rsidP="000F7906">
      <w:pPr>
        <w:rPr>
          <w:rStyle w:val="Ttulo2Car"/>
          <w:rFonts w:eastAsiaTheme="minorHAnsi"/>
          <w:sz w:val="24"/>
          <w:szCs w:val="24"/>
        </w:rPr>
      </w:pPr>
    </w:p>
    <w:p w14:paraId="3B262E44" w14:textId="77777777" w:rsidR="000F7906" w:rsidRDefault="000F7906" w:rsidP="000F7906">
      <w:pPr>
        <w:rPr>
          <w:rStyle w:val="Ttulo2Car"/>
          <w:rFonts w:eastAsiaTheme="minorHAnsi"/>
          <w:sz w:val="24"/>
          <w:szCs w:val="24"/>
        </w:rPr>
      </w:pPr>
    </w:p>
    <w:p w14:paraId="4FF5314A" w14:textId="77777777" w:rsidR="000F7906" w:rsidRDefault="000F7906" w:rsidP="000F7906">
      <w:pPr>
        <w:rPr>
          <w:rStyle w:val="Ttulo2Car"/>
          <w:rFonts w:eastAsiaTheme="minorHAnsi"/>
          <w:sz w:val="24"/>
          <w:szCs w:val="24"/>
        </w:rPr>
      </w:pPr>
    </w:p>
    <w:p w14:paraId="5D78A4E0" w14:textId="77777777" w:rsidR="000F7906" w:rsidRDefault="000F7906" w:rsidP="000F7906">
      <w:pPr>
        <w:rPr>
          <w:rStyle w:val="Ttulo2Car"/>
          <w:rFonts w:eastAsiaTheme="minorHAnsi"/>
          <w:sz w:val="24"/>
          <w:szCs w:val="24"/>
        </w:rPr>
      </w:pPr>
    </w:p>
    <w:p w14:paraId="32A8CFBC" w14:textId="77777777" w:rsidR="000F7906" w:rsidRDefault="000F7906" w:rsidP="000F7906">
      <w:pPr>
        <w:rPr>
          <w:rStyle w:val="Ttulo2Car"/>
          <w:rFonts w:eastAsiaTheme="minorHAnsi"/>
          <w:sz w:val="24"/>
          <w:szCs w:val="24"/>
        </w:rPr>
      </w:pPr>
    </w:p>
    <w:p w14:paraId="6823C66B" w14:textId="77777777" w:rsidR="000F7906" w:rsidRDefault="000F7906" w:rsidP="000F7906">
      <w:pPr>
        <w:rPr>
          <w:rStyle w:val="Ttulo2Car"/>
          <w:rFonts w:eastAsiaTheme="minorHAnsi"/>
          <w:sz w:val="24"/>
          <w:szCs w:val="24"/>
        </w:rPr>
      </w:pPr>
    </w:p>
    <w:p w14:paraId="2A562FAA" w14:textId="77777777" w:rsidR="000F7906" w:rsidRDefault="000F7906" w:rsidP="000F7906">
      <w:pPr>
        <w:rPr>
          <w:rStyle w:val="Ttulo2Car"/>
          <w:rFonts w:eastAsiaTheme="minorHAnsi"/>
          <w:sz w:val="24"/>
          <w:szCs w:val="24"/>
        </w:rPr>
      </w:pPr>
    </w:p>
    <w:p w14:paraId="141C7729" w14:textId="77777777" w:rsidR="000F7906" w:rsidRDefault="000F7906" w:rsidP="000F7906">
      <w:pPr>
        <w:rPr>
          <w:rStyle w:val="Ttulo2Car"/>
          <w:rFonts w:eastAsiaTheme="minorHAnsi"/>
          <w:sz w:val="24"/>
          <w:szCs w:val="24"/>
        </w:rPr>
      </w:pPr>
    </w:p>
    <w:p w14:paraId="530742E4" w14:textId="77777777" w:rsidR="000F7906" w:rsidRDefault="000F7906" w:rsidP="000F7906">
      <w:pPr>
        <w:rPr>
          <w:rStyle w:val="Ttulo2Car"/>
          <w:rFonts w:eastAsiaTheme="minorHAnsi"/>
          <w:sz w:val="24"/>
          <w:szCs w:val="24"/>
        </w:rPr>
      </w:pPr>
    </w:p>
    <w:p w14:paraId="42679EF6" w14:textId="77777777" w:rsidR="000F7906" w:rsidRDefault="000F7906" w:rsidP="000F7906">
      <w:pPr>
        <w:rPr>
          <w:rStyle w:val="Ttulo2Car"/>
          <w:rFonts w:eastAsiaTheme="minorHAnsi"/>
          <w:sz w:val="24"/>
          <w:szCs w:val="24"/>
        </w:rPr>
      </w:pPr>
    </w:p>
    <w:p w14:paraId="6465F3DF" w14:textId="77777777" w:rsidR="000F7906" w:rsidRDefault="000F7906" w:rsidP="000F7906">
      <w:pPr>
        <w:rPr>
          <w:rStyle w:val="Ttulo2Car"/>
          <w:rFonts w:eastAsiaTheme="minorHAnsi"/>
          <w:sz w:val="24"/>
          <w:szCs w:val="24"/>
        </w:rPr>
      </w:pPr>
    </w:p>
    <w:p w14:paraId="3E927B5A" w14:textId="193FD98C" w:rsidR="000F7906" w:rsidRDefault="000F7906" w:rsidP="000F7906">
      <w:pPr>
        <w:rPr>
          <w:rStyle w:val="Ttulo2Car"/>
          <w:rFonts w:eastAsiaTheme="minorHAnsi"/>
          <w:sz w:val="24"/>
          <w:szCs w:val="24"/>
        </w:rPr>
      </w:pPr>
    </w:p>
    <w:p w14:paraId="4189862F" w14:textId="4FFBBCF3" w:rsidR="003A5C6D" w:rsidRDefault="003A5C6D" w:rsidP="000F7906">
      <w:pPr>
        <w:rPr>
          <w:rStyle w:val="Ttulo2Car"/>
          <w:rFonts w:eastAsiaTheme="minorHAnsi"/>
          <w:sz w:val="24"/>
          <w:szCs w:val="24"/>
        </w:rPr>
      </w:pPr>
    </w:p>
    <w:p w14:paraId="078C839B" w14:textId="63F1C68A" w:rsidR="003A5C6D" w:rsidRDefault="003A5C6D" w:rsidP="000F7906">
      <w:pPr>
        <w:rPr>
          <w:rStyle w:val="Ttulo2Car"/>
          <w:rFonts w:eastAsiaTheme="minorHAnsi"/>
          <w:sz w:val="24"/>
          <w:szCs w:val="24"/>
        </w:rPr>
      </w:pPr>
    </w:p>
    <w:p w14:paraId="4D5A7D50" w14:textId="77777777" w:rsidR="003A5C6D" w:rsidRDefault="003A5C6D" w:rsidP="000F7906">
      <w:pPr>
        <w:rPr>
          <w:rStyle w:val="Ttulo2Car"/>
          <w:rFonts w:eastAsiaTheme="minorHAnsi"/>
          <w:sz w:val="24"/>
          <w:szCs w:val="24"/>
        </w:rPr>
      </w:pPr>
    </w:p>
    <w:p w14:paraId="64BE87AB" w14:textId="77777777" w:rsidR="000F7906" w:rsidRDefault="000F7906" w:rsidP="000F7906">
      <w:pPr>
        <w:rPr>
          <w:rStyle w:val="Ttulo2Car"/>
          <w:rFonts w:eastAsiaTheme="minorHAnsi"/>
          <w:sz w:val="24"/>
          <w:szCs w:val="24"/>
        </w:rPr>
      </w:pPr>
    </w:p>
    <w:p w14:paraId="2BEB9174" w14:textId="77777777" w:rsidR="000F7906" w:rsidRDefault="000F7906" w:rsidP="000F7906">
      <w:pPr>
        <w:rPr>
          <w:rStyle w:val="Ttulo2Car"/>
          <w:rFonts w:eastAsiaTheme="minorHAnsi"/>
          <w:sz w:val="24"/>
          <w:szCs w:val="24"/>
        </w:rPr>
      </w:pPr>
    </w:p>
    <w:p w14:paraId="03655FBA" w14:textId="6A10ECB2" w:rsidR="000F7906" w:rsidRPr="00811830" w:rsidRDefault="00811830" w:rsidP="00811830">
      <w:pPr>
        <w:pStyle w:val="Descripcin"/>
        <w:rPr>
          <w:rStyle w:val="Ttulo2Car"/>
          <w:rFonts w:eastAsiaTheme="minorHAnsi"/>
          <w:i w:val="0"/>
          <w:iCs w:val="0"/>
          <w:sz w:val="32"/>
          <w:szCs w:val="32"/>
        </w:rPr>
      </w:pPr>
      <w:bookmarkStart w:id="306" w:name="_Toc157200452"/>
      <w:r w:rsidRPr="00811830">
        <w:rPr>
          <w:rFonts w:ascii="Times New Roman" w:hAnsi="Times New Roman" w:cs="Times New Roman"/>
          <w:i w:val="0"/>
          <w:iCs w:val="0"/>
          <w:sz w:val="22"/>
          <w:szCs w:val="22"/>
        </w:rPr>
        <w:t xml:space="preserve">Anexo </w:t>
      </w:r>
      <w:r w:rsidRPr="00811830">
        <w:rPr>
          <w:rFonts w:ascii="Times New Roman" w:hAnsi="Times New Roman" w:cs="Times New Roman"/>
          <w:i w:val="0"/>
          <w:iCs w:val="0"/>
          <w:sz w:val="22"/>
          <w:szCs w:val="22"/>
        </w:rPr>
        <w:fldChar w:fldCharType="begin"/>
      </w:r>
      <w:r w:rsidRPr="00811830">
        <w:rPr>
          <w:rFonts w:ascii="Times New Roman" w:hAnsi="Times New Roman" w:cs="Times New Roman"/>
          <w:i w:val="0"/>
          <w:iCs w:val="0"/>
          <w:sz w:val="22"/>
          <w:szCs w:val="22"/>
        </w:rPr>
        <w:instrText xml:space="preserve"> SEQ Anexo \* ARABIC </w:instrText>
      </w:r>
      <w:r w:rsidRPr="00811830">
        <w:rPr>
          <w:rFonts w:ascii="Times New Roman" w:hAnsi="Times New Roman" w:cs="Times New Roman"/>
          <w:i w:val="0"/>
          <w:iCs w:val="0"/>
          <w:sz w:val="22"/>
          <w:szCs w:val="22"/>
        </w:rPr>
        <w:fldChar w:fldCharType="separate"/>
      </w:r>
      <w:r w:rsidRPr="00811830">
        <w:rPr>
          <w:rFonts w:ascii="Times New Roman" w:hAnsi="Times New Roman" w:cs="Times New Roman"/>
          <w:i w:val="0"/>
          <w:iCs w:val="0"/>
          <w:noProof/>
          <w:sz w:val="22"/>
          <w:szCs w:val="22"/>
        </w:rPr>
        <w:t>5</w:t>
      </w:r>
      <w:r w:rsidRPr="00811830">
        <w:rPr>
          <w:rFonts w:ascii="Times New Roman" w:hAnsi="Times New Roman" w:cs="Times New Roman"/>
          <w:i w:val="0"/>
          <w:iCs w:val="0"/>
          <w:sz w:val="22"/>
          <w:szCs w:val="22"/>
        </w:rPr>
        <w:fldChar w:fldCharType="end"/>
      </w:r>
      <w:r w:rsidRPr="00811830">
        <w:rPr>
          <w:rFonts w:ascii="Times New Roman" w:hAnsi="Times New Roman" w:cs="Times New Roman"/>
          <w:i w:val="0"/>
          <w:iCs w:val="0"/>
          <w:sz w:val="22"/>
          <w:szCs w:val="22"/>
        </w:rPr>
        <w:t>. Encuesta aplicada en Google Forms</w:t>
      </w:r>
      <w:bookmarkEnd w:id="306"/>
    </w:p>
    <w:p w14:paraId="60F6E06D" w14:textId="77777777" w:rsidR="000F7906" w:rsidRDefault="000F7906" w:rsidP="000F7906">
      <w:pPr>
        <w:rPr>
          <w:rStyle w:val="Ttulo2Car"/>
          <w:rFonts w:eastAsiaTheme="minorHAnsi"/>
          <w:sz w:val="24"/>
          <w:szCs w:val="24"/>
        </w:rPr>
      </w:pPr>
    </w:p>
    <w:p w14:paraId="529662F1" w14:textId="77777777" w:rsidR="000F7906" w:rsidRDefault="000F7906" w:rsidP="000F7906">
      <w:pPr>
        <w:rPr>
          <w:rStyle w:val="Ttulo2Car"/>
          <w:rFonts w:eastAsiaTheme="minorHAnsi"/>
          <w:sz w:val="24"/>
          <w:szCs w:val="24"/>
        </w:rPr>
      </w:pPr>
    </w:p>
    <w:bookmarkEnd w:id="301"/>
    <w:bookmarkEnd w:id="302"/>
    <w:bookmarkEnd w:id="303"/>
    <w:bookmarkEnd w:id="304"/>
    <w:bookmarkEnd w:id="305"/>
    <w:p w14:paraId="0150E120" w14:textId="122C4CCC" w:rsidR="00521CA9" w:rsidRPr="00B51D62" w:rsidRDefault="00521CA9" w:rsidP="007778C4">
      <w:pPr>
        <w:rPr>
          <w:rFonts w:ascii="Times New Roman" w:hAnsi="Times New Roman" w:cs="Times New Roman"/>
          <w:sz w:val="24"/>
          <w:szCs w:val="24"/>
          <w:lang w:val="es-ES_tradnl"/>
        </w:rPr>
      </w:pPr>
      <w:r w:rsidRPr="00B51D62">
        <w:rPr>
          <w:rFonts w:ascii="Times New Roman" w:hAnsi="Times New Roman" w:cs="Times New Roman"/>
          <w:noProof/>
          <w:sz w:val="24"/>
          <w:szCs w:val="24"/>
          <w:lang w:eastAsia="es-HN"/>
        </w:rPr>
        <w:drawing>
          <wp:inline distT="0" distB="0" distL="0" distR="0" wp14:anchorId="2E482102" wp14:editId="650B68B5">
            <wp:extent cx="4781550" cy="2581550"/>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86307" cy="2584118"/>
                    </a:xfrm>
                    <a:prstGeom prst="rect">
                      <a:avLst/>
                    </a:prstGeom>
                    <a:noFill/>
                    <a:ln>
                      <a:noFill/>
                    </a:ln>
                  </pic:spPr>
                </pic:pic>
              </a:graphicData>
            </a:graphic>
          </wp:inline>
        </w:drawing>
      </w:r>
    </w:p>
    <w:p w14:paraId="5F321717" w14:textId="455C60E5" w:rsidR="006D1ECC" w:rsidRPr="00B51D62" w:rsidRDefault="006D1ECC" w:rsidP="006D1ECC">
      <w:pPr>
        <w:pStyle w:val="Ttulo2"/>
        <w:tabs>
          <w:tab w:val="right" w:pos="8838"/>
        </w:tabs>
        <w:rPr>
          <w:sz w:val="24"/>
          <w:szCs w:val="24"/>
          <w:lang w:val="es-ES_tradnl"/>
        </w:rPr>
      </w:pPr>
    </w:p>
    <w:p w14:paraId="03FE08F0" w14:textId="43A99E34" w:rsidR="006D1ECC" w:rsidRPr="00B51D62" w:rsidRDefault="006D1ECC" w:rsidP="006D1ECC">
      <w:pPr>
        <w:pStyle w:val="Ttulo2"/>
        <w:tabs>
          <w:tab w:val="right" w:pos="8838"/>
        </w:tabs>
        <w:rPr>
          <w:sz w:val="24"/>
          <w:szCs w:val="24"/>
          <w:lang w:val="es-ES_tradnl"/>
        </w:rPr>
      </w:pPr>
    </w:p>
    <w:p w14:paraId="5D270183" w14:textId="3C71E983" w:rsidR="006D1ECC" w:rsidRPr="00B51D62" w:rsidRDefault="006D1ECC" w:rsidP="006D1ECC">
      <w:pPr>
        <w:pStyle w:val="Ttulo2"/>
        <w:tabs>
          <w:tab w:val="right" w:pos="8838"/>
        </w:tabs>
        <w:rPr>
          <w:sz w:val="24"/>
          <w:szCs w:val="24"/>
          <w:lang w:val="es-ES_tradnl"/>
        </w:rPr>
      </w:pPr>
    </w:p>
    <w:p w14:paraId="79182825" w14:textId="2EC90050" w:rsidR="006D1ECC" w:rsidRPr="00B51D62" w:rsidRDefault="006D1ECC" w:rsidP="006D1ECC">
      <w:pPr>
        <w:pStyle w:val="Ttulo2"/>
        <w:tabs>
          <w:tab w:val="right" w:pos="8838"/>
        </w:tabs>
        <w:rPr>
          <w:sz w:val="24"/>
          <w:szCs w:val="24"/>
          <w:lang w:val="es-ES_tradnl"/>
        </w:rPr>
      </w:pPr>
    </w:p>
    <w:p w14:paraId="701DD40D" w14:textId="435CF281" w:rsidR="006D1ECC" w:rsidRPr="00B51D62" w:rsidRDefault="006D1ECC" w:rsidP="006D1ECC">
      <w:pPr>
        <w:pStyle w:val="Ttulo2"/>
        <w:tabs>
          <w:tab w:val="right" w:pos="8838"/>
        </w:tabs>
        <w:rPr>
          <w:sz w:val="24"/>
          <w:szCs w:val="24"/>
          <w:lang w:val="es-ES_tradnl"/>
        </w:rPr>
      </w:pPr>
    </w:p>
    <w:p w14:paraId="5FD01B66" w14:textId="4DB7FE68" w:rsidR="006D1ECC" w:rsidRPr="00B51D62" w:rsidRDefault="006D1ECC" w:rsidP="006D1ECC">
      <w:pPr>
        <w:pStyle w:val="Ttulo2"/>
        <w:tabs>
          <w:tab w:val="right" w:pos="8838"/>
        </w:tabs>
        <w:rPr>
          <w:sz w:val="24"/>
          <w:szCs w:val="24"/>
          <w:lang w:val="es-ES_tradnl"/>
        </w:rPr>
      </w:pPr>
    </w:p>
    <w:p w14:paraId="26A7BA45" w14:textId="0BA19E6B" w:rsidR="006D1ECC" w:rsidRPr="00B51D62" w:rsidRDefault="006D1ECC" w:rsidP="006D1ECC">
      <w:pPr>
        <w:pStyle w:val="Ttulo2"/>
        <w:tabs>
          <w:tab w:val="right" w:pos="8838"/>
        </w:tabs>
        <w:rPr>
          <w:sz w:val="24"/>
          <w:szCs w:val="24"/>
          <w:lang w:val="es-ES_tradnl"/>
        </w:rPr>
      </w:pPr>
    </w:p>
    <w:p w14:paraId="52472EEF" w14:textId="0FE06C48" w:rsidR="006D1ECC" w:rsidRPr="00B51D62" w:rsidRDefault="006D1ECC" w:rsidP="006D1ECC">
      <w:pPr>
        <w:pStyle w:val="Ttulo2"/>
        <w:tabs>
          <w:tab w:val="right" w:pos="8838"/>
        </w:tabs>
        <w:rPr>
          <w:sz w:val="24"/>
          <w:szCs w:val="24"/>
          <w:lang w:val="es-ES_tradnl"/>
        </w:rPr>
      </w:pPr>
    </w:p>
    <w:p w14:paraId="2FA6B763" w14:textId="29D61168" w:rsidR="006D1ECC" w:rsidRPr="00B51D62" w:rsidRDefault="006D1ECC" w:rsidP="006D1ECC">
      <w:pPr>
        <w:pStyle w:val="Ttulo2"/>
        <w:tabs>
          <w:tab w:val="right" w:pos="8838"/>
        </w:tabs>
        <w:rPr>
          <w:sz w:val="24"/>
          <w:szCs w:val="24"/>
          <w:lang w:val="es-ES_tradnl"/>
        </w:rPr>
      </w:pPr>
    </w:p>
    <w:p w14:paraId="14667E5A" w14:textId="3B0A05AF" w:rsidR="006D1ECC" w:rsidRPr="00B51D62" w:rsidRDefault="006D1ECC" w:rsidP="006D1ECC">
      <w:pPr>
        <w:pStyle w:val="Ttulo2"/>
        <w:tabs>
          <w:tab w:val="right" w:pos="8838"/>
        </w:tabs>
        <w:rPr>
          <w:sz w:val="24"/>
          <w:szCs w:val="24"/>
          <w:lang w:val="es-ES_tradnl"/>
        </w:rPr>
      </w:pPr>
    </w:p>
    <w:p w14:paraId="0A88CCE4" w14:textId="52FC43CC" w:rsidR="006D1ECC" w:rsidRDefault="006D1ECC" w:rsidP="006D1ECC">
      <w:pPr>
        <w:pStyle w:val="Ttulo2"/>
        <w:tabs>
          <w:tab w:val="right" w:pos="8838"/>
        </w:tabs>
        <w:rPr>
          <w:sz w:val="24"/>
          <w:szCs w:val="24"/>
          <w:lang w:val="es-ES_tradnl"/>
        </w:rPr>
      </w:pPr>
    </w:p>
    <w:p w14:paraId="32C1D395" w14:textId="77D1E4B7" w:rsidR="003A5C6D" w:rsidRDefault="003A5C6D" w:rsidP="006D1ECC">
      <w:pPr>
        <w:pStyle w:val="Ttulo2"/>
        <w:tabs>
          <w:tab w:val="right" w:pos="8838"/>
        </w:tabs>
        <w:rPr>
          <w:sz w:val="24"/>
          <w:szCs w:val="24"/>
          <w:lang w:val="es-ES_tradnl"/>
        </w:rPr>
      </w:pPr>
    </w:p>
    <w:p w14:paraId="66AA446E" w14:textId="6A4955F8" w:rsidR="006D1ECC" w:rsidRPr="00811830" w:rsidRDefault="00811830" w:rsidP="00811830">
      <w:pPr>
        <w:pStyle w:val="Descripcin"/>
        <w:rPr>
          <w:rFonts w:ascii="Times New Roman" w:hAnsi="Times New Roman" w:cs="Times New Roman"/>
          <w:i w:val="0"/>
          <w:iCs w:val="0"/>
          <w:sz w:val="36"/>
          <w:szCs w:val="36"/>
          <w:lang w:val="es-ES_tradnl"/>
        </w:rPr>
      </w:pPr>
      <w:bookmarkStart w:id="307" w:name="_Toc157200453"/>
      <w:r w:rsidRPr="00811830">
        <w:rPr>
          <w:rFonts w:ascii="Times New Roman" w:hAnsi="Times New Roman" w:cs="Times New Roman"/>
          <w:i w:val="0"/>
          <w:iCs w:val="0"/>
          <w:sz w:val="24"/>
          <w:szCs w:val="24"/>
        </w:rPr>
        <w:lastRenderedPageBreak/>
        <w:t xml:space="preserve">Anexo </w:t>
      </w:r>
      <w:r w:rsidRPr="00811830">
        <w:rPr>
          <w:rFonts w:ascii="Times New Roman" w:hAnsi="Times New Roman" w:cs="Times New Roman"/>
          <w:i w:val="0"/>
          <w:iCs w:val="0"/>
          <w:sz w:val="24"/>
          <w:szCs w:val="24"/>
        </w:rPr>
        <w:fldChar w:fldCharType="begin"/>
      </w:r>
      <w:r w:rsidRPr="00811830">
        <w:rPr>
          <w:rFonts w:ascii="Times New Roman" w:hAnsi="Times New Roman" w:cs="Times New Roman"/>
          <w:i w:val="0"/>
          <w:iCs w:val="0"/>
          <w:sz w:val="24"/>
          <w:szCs w:val="24"/>
        </w:rPr>
        <w:instrText xml:space="preserve"> SEQ Anexo \* ARABIC </w:instrText>
      </w:r>
      <w:r w:rsidRPr="00811830">
        <w:rPr>
          <w:rFonts w:ascii="Times New Roman" w:hAnsi="Times New Roman" w:cs="Times New Roman"/>
          <w:i w:val="0"/>
          <w:iCs w:val="0"/>
          <w:sz w:val="24"/>
          <w:szCs w:val="24"/>
        </w:rPr>
        <w:fldChar w:fldCharType="separate"/>
      </w:r>
      <w:r w:rsidRPr="00811830">
        <w:rPr>
          <w:rFonts w:ascii="Times New Roman" w:hAnsi="Times New Roman" w:cs="Times New Roman"/>
          <w:i w:val="0"/>
          <w:iCs w:val="0"/>
          <w:noProof/>
          <w:sz w:val="24"/>
          <w:szCs w:val="24"/>
        </w:rPr>
        <w:t>6</w:t>
      </w:r>
      <w:r w:rsidRPr="00811830">
        <w:rPr>
          <w:rFonts w:ascii="Times New Roman" w:hAnsi="Times New Roman" w:cs="Times New Roman"/>
          <w:i w:val="0"/>
          <w:iCs w:val="0"/>
          <w:sz w:val="24"/>
          <w:szCs w:val="24"/>
        </w:rPr>
        <w:fldChar w:fldCharType="end"/>
      </w:r>
      <w:r w:rsidRPr="00811830">
        <w:rPr>
          <w:rFonts w:ascii="Times New Roman" w:hAnsi="Times New Roman" w:cs="Times New Roman"/>
          <w:i w:val="0"/>
          <w:iCs w:val="0"/>
          <w:sz w:val="24"/>
          <w:szCs w:val="24"/>
        </w:rPr>
        <w:t>. Encuesta Investigativa Experiencia Laboral</w:t>
      </w:r>
      <w:bookmarkEnd w:id="307"/>
      <w:r w:rsidRPr="00811830">
        <w:rPr>
          <w:rFonts w:ascii="Times New Roman" w:hAnsi="Times New Roman" w:cs="Times New Roman"/>
          <w:i w:val="0"/>
          <w:iCs w:val="0"/>
          <w:sz w:val="24"/>
          <w:szCs w:val="24"/>
        </w:rPr>
        <w:t xml:space="preserve">  </w:t>
      </w:r>
    </w:p>
    <w:p w14:paraId="4B2B6EF3" w14:textId="77777777" w:rsidR="00B96114" w:rsidRPr="00B51D62" w:rsidRDefault="00B96114" w:rsidP="009D21A6">
      <w:pPr>
        <w:spacing w:line="360" w:lineRule="auto"/>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Introducción:</w:t>
      </w:r>
    </w:p>
    <w:p w14:paraId="5C4C4ECC" w14:textId="77777777" w:rsidR="00B96114" w:rsidRPr="00B51D62" w:rsidRDefault="00B96114" w:rsidP="009D21A6">
      <w:pPr>
        <w:spacing w:line="360" w:lineRule="auto"/>
        <w:ind w:firstLine="709"/>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Somos estudiantes de la Universidad Centro Universitario Tecnológico CEUTEC, actualmente estamos realizando nuestro proyecto de graduación centrado en mejorar la experiencia laboral en Hondutel. su opinión es fundamental para lograr este objetivo. Por favor, tome unos minutos para responder sinceramente a las siguientes preguntas.</w:t>
      </w:r>
    </w:p>
    <w:p w14:paraId="6AE27E40"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Edad:</w:t>
      </w:r>
    </w:p>
    <w:p w14:paraId="0E12463A"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18-25 años</w:t>
      </w:r>
    </w:p>
    <w:p w14:paraId="6E1CE4FA"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26-35 años</w:t>
      </w:r>
    </w:p>
    <w:p w14:paraId="658936B7"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36-45 años</w:t>
      </w:r>
    </w:p>
    <w:p w14:paraId="5C04F9E6"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46-60 años</w:t>
      </w:r>
    </w:p>
    <w:p w14:paraId="45F3CA37"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Más de 60 años</w:t>
      </w:r>
    </w:p>
    <w:p w14:paraId="34A17BC5" w14:textId="77777777" w:rsidR="00B96114" w:rsidRPr="00B51D62" w:rsidRDefault="00B96114" w:rsidP="009D21A6">
      <w:pPr>
        <w:spacing w:after="0" w:line="360" w:lineRule="auto"/>
        <w:ind w:left="708" w:hanging="708"/>
        <w:jc w:val="both"/>
        <w:rPr>
          <w:rFonts w:ascii="Times New Roman" w:eastAsia="Calibri" w:hAnsi="Times New Roman" w:cs="Times New Roman"/>
          <w:b/>
          <w:bCs/>
          <w:sz w:val="24"/>
          <w:szCs w:val="24"/>
          <w:lang w:val="es-ES_tradnl"/>
        </w:rPr>
      </w:pPr>
    </w:p>
    <w:p w14:paraId="3215FB99"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Género:</w:t>
      </w:r>
    </w:p>
    <w:p w14:paraId="1061FDEB"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Femenino</w:t>
      </w:r>
    </w:p>
    <w:p w14:paraId="1A56D1FA"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Masculino</w:t>
      </w:r>
    </w:p>
    <w:p w14:paraId="0FC220BE" w14:textId="77777777" w:rsidR="00B96114" w:rsidRPr="00B51D62" w:rsidRDefault="00B96114" w:rsidP="009D21A6">
      <w:pPr>
        <w:spacing w:after="0" w:line="360" w:lineRule="auto"/>
        <w:ind w:left="708" w:hanging="708"/>
        <w:jc w:val="both"/>
        <w:rPr>
          <w:rFonts w:ascii="Times New Roman" w:eastAsia="Calibri" w:hAnsi="Times New Roman" w:cs="Times New Roman"/>
          <w:b/>
          <w:bCs/>
          <w:sz w:val="24"/>
          <w:szCs w:val="24"/>
          <w:lang w:val="es-ES_tradnl"/>
        </w:rPr>
      </w:pPr>
    </w:p>
    <w:p w14:paraId="256EBFFD"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Antigüedad en la empresa:</w:t>
      </w:r>
    </w:p>
    <w:p w14:paraId="24C811C5"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Menos de 1 año</w:t>
      </w:r>
    </w:p>
    <w:p w14:paraId="2A5E89A2"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1-5 años</w:t>
      </w:r>
    </w:p>
    <w:p w14:paraId="07D2E83E"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6-10 años</w:t>
      </w:r>
    </w:p>
    <w:p w14:paraId="41244493"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11-20 años</w:t>
      </w:r>
    </w:p>
    <w:p w14:paraId="2767A221"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Más de 20 años</w:t>
      </w:r>
    </w:p>
    <w:p w14:paraId="4DC3A6F3" w14:textId="77777777" w:rsidR="00B96114" w:rsidRPr="00B51D62" w:rsidRDefault="00B96114" w:rsidP="009D21A6">
      <w:pPr>
        <w:spacing w:after="0" w:line="360" w:lineRule="auto"/>
        <w:ind w:left="708" w:hanging="708"/>
        <w:jc w:val="both"/>
        <w:rPr>
          <w:rFonts w:ascii="Times New Roman" w:eastAsia="Calibri" w:hAnsi="Times New Roman" w:cs="Times New Roman"/>
          <w:bCs/>
          <w:sz w:val="24"/>
          <w:szCs w:val="24"/>
          <w:lang w:val="es-ES_tradnl"/>
        </w:rPr>
      </w:pPr>
    </w:p>
    <w:p w14:paraId="65E8A5BF"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Departamento o área de trabajo:</w:t>
      </w:r>
    </w:p>
    <w:p w14:paraId="292B78B0"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Atención al Cliente</w:t>
      </w:r>
    </w:p>
    <w:p w14:paraId="03C1CBC9"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Finanzas</w:t>
      </w:r>
    </w:p>
    <w:p w14:paraId="3CB39B50"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Mercadeo</w:t>
      </w:r>
    </w:p>
    <w:p w14:paraId="515A15DE"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Tecnología</w:t>
      </w:r>
    </w:p>
    <w:p w14:paraId="0805BC45"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Operaciones</w:t>
      </w:r>
      <w:r w:rsidRPr="00B51D62">
        <w:rPr>
          <w:rFonts w:ascii="Times New Roman" w:eastAsia="Calibri" w:hAnsi="Times New Roman" w:cs="Times New Roman"/>
          <w:bCs/>
          <w:sz w:val="24"/>
          <w:szCs w:val="24"/>
          <w:lang w:val="es-ES_tradnl"/>
        </w:rPr>
        <w:tab/>
      </w:r>
    </w:p>
    <w:p w14:paraId="5F1455A4"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lastRenderedPageBreak/>
        <w:t>( ) Otros (especificar)</w:t>
      </w:r>
    </w:p>
    <w:p w14:paraId="2A2665B9" w14:textId="77777777" w:rsidR="00B96114" w:rsidRPr="00B51D62" w:rsidRDefault="00B96114" w:rsidP="009D21A6">
      <w:pPr>
        <w:spacing w:after="0" w:line="360" w:lineRule="auto"/>
        <w:ind w:left="708" w:hanging="708"/>
        <w:jc w:val="both"/>
        <w:rPr>
          <w:rFonts w:ascii="Times New Roman" w:eastAsia="Calibri" w:hAnsi="Times New Roman" w:cs="Times New Roman"/>
          <w:bCs/>
          <w:sz w:val="24"/>
          <w:szCs w:val="24"/>
          <w:lang w:val="es-ES_tradnl"/>
        </w:rPr>
      </w:pPr>
    </w:p>
    <w:p w14:paraId="1E192853"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Puesto:</w:t>
      </w:r>
    </w:p>
    <w:p w14:paraId="462CC1E2"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Administrativo</w:t>
      </w:r>
    </w:p>
    <w:p w14:paraId="3E16CAC0"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Técnico</w:t>
      </w:r>
    </w:p>
    <w:p w14:paraId="0B6D04D1" w14:textId="77777777" w:rsidR="00B96114" w:rsidRPr="00B51D62" w:rsidRDefault="00B96114" w:rsidP="009D21A6">
      <w:pPr>
        <w:spacing w:after="0" w:line="360" w:lineRule="auto"/>
        <w:ind w:left="708" w:hanging="708"/>
        <w:jc w:val="both"/>
        <w:rPr>
          <w:rFonts w:ascii="Times New Roman" w:eastAsia="Calibri" w:hAnsi="Times New Roman" w:cs="Times New Roman"/>
          <w:b/>
          <w:bCs/>
          <w:sz w:val="24"/>
          <w:szCs w:val="24"/>
          <w:lang w:val="es-ES_tradnl"/>
        </w:rPr>
      </w:pPr>
    </w:p>
    <w:p w14:paraId="705E69F7" w14:textId="77777777" w:rsidR="00B96114" w:rsidRPr="00B51D62" w:rsidRDefault="00B96114" w:rsidP="009D21A6">
      <w:pPr>
        <w:numPr>
          <w:ilvl w:val="0"/>
          <w:numId w:val="17"/>
        </w:numPr>
        <w:spacing w:after="0" w:line="360" w:lineRule="auto"/>
        <w:ind w:left="708" w:hanging="708"/>
        <w:contextualSpacing/>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Nivel educativo:</w:t>
      </w:r>
    </w:p>
    <w:p w14:paraId="711410BA"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Educación básica</w:t>
      </w:r>
    </w:p>
    <w:p w14:paraId="29D2B445"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Educación media</w:t>
      </w:r>
    </w:p>
    <w:p w14:paraId="135A88EC"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Técnico</w:t>
      </w:r>
    </w:p>
    <w:p w14:paraId="13436EA6"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Universitario</w:t>
      </w:r>
    </w:p>
    <w:p w14:paraId="1CF89087"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bCs/>
          <w:sz w:val="24"/>
          <w:szCs w:val="24"/>
          <w:lang w:val="es-ES_tradnl"/>
        </w:rPr>
      </w:pPr>
      <w:r w:rsidRPr="00B51D62">
        <w:rPr>
          <w:rFonts w:ascii="Times New Roman" w:eastAsia="Calibri" w:hAnsi="Times New Roman" w:cs="Times New Roman"/>
          <w:bCs/>
          <w:sz w:val="24"/>
          <w:szCs w:val="24"/>
          <w:lang w:val="es-ES_tradnl"/>
        </w:rPr>
        <w:t>( ) Maestría</w:t>
      </w:r>
    </w:p>
    <w:p w14:paraId="06CD43B1" w14:textId="77777777"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 xml:space="preserve">En una escala del 1 al 5, ¿qué tan clara es tu comprensión de tu puesto actual y tus responsabilidades en Hondutel? (1 = Nada clara, 5 = Extremadamente clara)  </w:t>
      </w:r>
    </w:p>
    <w:p w14:paraId="0BAA9D11" w14:textId="77777777" w:rsidR="00B96114" w:rsidRPr="00B51D62" w:rsidRDefault="00B96114" w:rsidP="009D21A6">
      <w:p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1 = Nula comprensión</w:t>
      </w:r>
    </w:p>
    <w:p w14:paraId="2B585EC2" w14:textId="77777777" w:rsidR="00B96114" w:rsidRPr="00B51D62" w:rsidRDefault="00B96114" w:rsidP="009D21A6">
      <w:p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2 = Poca comprensión</w:t>
      </w:r>
    </w:p>
    <w:p w14:paraId="7837FA30" w14:textId="77777777" w:rsidR="00B96114" w:rsidRPr="00B51D62" w:rsidRDefault="00B96114" w:rsidP="009D21A6">
      <w:p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3 = Comprensión moderada</w:t>
      </w:r>
    </w:p>
    <w:p w14:paraId="1685E8BE" w14:textId="77777777" w:rsidR="00B96114" w:rsidRPr="00B51D62" w:rsidRDefault="00B96114" w:rsidP="009D21A6">
      <w:p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4 = Buena comprensión</w:t>
      </w:r>
    </w:p>
    <w:p w14:paraId="2A3E8AAE" w14:textId="77777777" w:rsidR="00B96114" w:rsidRPr="00B51D62" w:rsidRDefault="00B96114" w:rsidP="009D21A6">
      <w:p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5 = Total comprensión</w:t>
      </w:r>
    </w:p>
    <w:p w14:paraId="3C5AFDE4" w14:textId="77777777"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 xml:space="preserve">¿Qué tan satisfecho estás con la descripción actual de tu puesto en el manual de la empresa? (1 = Completamente insatisfecho, 5 = Completamente satisfecho) </w:t>
      </w:r>
    </w:p>
    <w:p w14:paraId="09CAF504"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1 = Completamente insatisfecho. La descripción de mi puesto en el manual no refleja para nada mis funciones y responsabilidades reales.</w:t>
      </w:r>
    </w:p>
    <w:p w14:paraId="4A263E1E"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p>
    <w:p w14:paraId="3829F06C"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2 = Insatisfecho. La descripción de mi puesto sólo refleja una pequeña parte de mis funciones reales. Requiere mejoras significativas.</w:t>
      </w:r>
    </w:p>
    <w:p w14:paraId="3BF92BD0"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p>
    <w:p w14:paraId="61129677"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3 = Algo insatisfecho. La descripción de mi puesto en el manual refleja parcialmente mis funciones, pero hay ambigüedades e imprecisiones importantes.</w:t>
      </w:r>
    </w:p>
    <w:p w14:paraId="21232D26"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p>
    <w:p w14:paraId="5D87BD15"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lastRenderedPageBreak/>
        <w:t>4 = Satisfecho. La descripción de mi puesto refleja bien la mayoría de mis responsabilidades y actividades diarias. Existen áreas menores de mejora.</w:t>
      </w:r>
    </w:p>
    <w:p w14:paraId="3B6DA3E6"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p>
    <w:p w14:paraId="78357D27"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5 = Completamente satisfecho. La descripción de mi puesto en el manual refleja con total precisión mis funciones y responsabilidades reales. No requiere cambios.</w:t>
      </w:r>
    </w:p>
    <w:p w14:paraId="370F2FC3" w14:textId="77777777" w:rsidR="00B96114" w:rsidRPr="00B51D62" w:rsidRDefault="00B96114" w:rsidP="009D21A6">
      <w:pPr>
        <w:spacing w:after="0" w:line="360" w:lineRule="auto"/>
        <w:ind w:left="708" w:hanging="708"/>
        <w:contextualSpacing/>
        <w:jc w:val="both"/>
        <w:rPr>
          <w:rFonts w:ascii="Times New Roman" w:eastAsia="Calibri" w:hAnsi="Times New Roman" w:cs="Times New Roman"/>
          <w:sz w:val="24"/>
          <w:szCs w:val="24"/>
          <w:lang w:val="es-ES_tradnl"/>
        </w:rPr>
      </w:pPr>
    </w:p>
    <w:p w14:paraId="5CA82993" w14:textId="77777777"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En una escala del 1 al 5, ¿qué tanto sientes que existen brechas en tus habilidades o formación necesarias para cumplir con tus responsabilidades actuales? (1 = Ninguna brecha, 5 = Brechas significativas) Brechas en habilidades:</w:t>
      </w:r>
    </w:p>
    <w:p w14:paraId="3A4FCF29" w14:textId="77777777" w:rsidR="00B96114" w:rsidRPr="00B51D62" w:rsidRDefault="00B96114" w:rsidP="009D21A6">
      <w:pPr>
        <w:spacing w:line="360" w:lineRule="auto"/>
        <w:ind w:left="708" w:firstLine="1"/>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1 = Ninguna</w:t>
      </w:r>
    </w:p>
    <w:p w14:paraId="22CB1ACF" w14:textId="77777777" w:rsidR="00B96114" w:rsidRPr="00B51D62" w:rsidRDefault="00B96114" w:rsidP="009D21A6">
      <w:pPr>
        <w:spacing w:line="360" w:lineRule="auto"/>
        <w:ind w:left="708" w:firstLine="1"/>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2 = Menores</w:t>
      </w:r>
    </w:p>
    <w:p w14:paraId="64D0328A" w14:textId="77777777" w:rsidR="00B96114" w:rsidRPr="00B51D62" w:rsidRDefault="00B96114" w:rsidP="009D21A6">
      <w:pPr>
        <w:spacing w:line="360" w:lineRule="auto"/>
        <w:ind w:left="708" w:firstLine="1"/>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3 = Moderadas</w:t>
      </w:r>
    </w:p>
    <w:p w14:paraId="222FD2F1" w14:textId="77777777" w:rsidR="00B96114" w:rsidRPr="00B51D62" w:rsidRDefault="00B96114" w:rsidP="009D21A6">
      <w:pPr>
        <w:spacing w:line="360" w:lineRule="auto"/>
        <w:ind w:left="708" w:firstLine="1"/>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4 = Importantes</w:t>
      </w:r>
    </w:p>
    <w:p w14:paraId="1FBC363A" w14:textId="77777777" w:rsidR="00B96114" w:rsidRPr="00B51D62" w:rsidRDefault="00B96114" w:rsidP="009D21A6">
      <w:pPr>
        <w:spacing w:line="360" w:lineRule="auto"/>
        <w:ind w:left="708" w:firstLine="1"/>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5 = Muy significativas</w:t>
      </w:r>
    </w:p>
    <w:p w14:paraId="12791E46" w14:textId="77777777"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¿El manual de puestos refleja con precisión las expectativas y responsabilidades de tu puesto? ( ) Sí ( ) No</w:t>
      </w:r>
    </w:p>
    <w:p w14:paraId="4B8B16AE" w14:textId="77777777"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¿Crees que el manual de puesto puede promover tu desarrollo profesional y movilidad dentro de la organización? ( ) Sí ( ) No</w:t>
      </w:r>
    </w:p>
    <w:p w14:paraId="31F1F458" w14:textId="527E3699" w:rsidR="00B96114" w:rsidRPr="00B51D62" w:rsidRDefault="00B96114" w:rsidP="009D21A6">
      <w:pPr>
        <w:numPr>
          <w:ilvl w:val="0"/>
          <w:numId w:val="17"/>
        </w:numPr>
        <w:spacing w:line="360" w:lineRule="auto"/>
        <w:ind w:left="708" w:hanging="708"/>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¿Crees que se duplican esfuerzos o hay ineficiencias por funciones ambiguas o traslapadas entre puestos? ( ) Sí ( ) No</w:t>
      </w:r>
    </w:p>
    <w:p w14:paraId="4F016EA3" w14:textId="04FE4201" w:rsidR="006D1ECC" w:rsidRPr="00B51D62" w:rsidRDefault="006D1ECC" w:rsidP="009D21A6">
      <w:pPr>
        <w:spacing w:line="360" w:lineRule="auto"/>
        <w:contextualSpacing/>
        <w:jc w:val="both"/>
        <w:rPr>
          <w:rFonts w:ascii="Times New Roman" w:eastAsia="Calibri" w:hAnsi="Times New Roman" w:cs="Times New Roman"/>
          <w:sz w:val="24"/>
          <w:szCs w:val="24"/>
          <w:lang w:val="es-ES_tradnl"/>
        </w:rPr>
      </w:pPr>
    </w:p>
    <w:p w14:paraId="2936CB39" w14:textId="361F1FA7" w:rsidR="006D1ECC" w:rsidRPr="00B51D62" w:rsidRDefault="006D1ECC" w:rsidP="009D21A6">
      <w:pPr>
        <w:spacing w:line="360" w:lineRule="auto"/>
        <w:contextualSpacing/>
        <w:jc w:val="both"/>
        <w:rPr>
          <w:rFonts w:ascii="Times New Roman" w:eastAsia="Calibri" w:hAnsi="Times New Roman" w:cs="Times New Roman"/>
          <w:sz w:val="24"/>
          <w:szCs w:val="24"/>
          <w:lang w:val="es-ES_tradnl"/>
        </w:rPr>
      </w:pPr>
    </w:p>
    <w:p w14:paraId="630E0A41" w14:textId="2CAC4F7C" w:rsidR="006D1ECC" w:rsidRPr="00B51D62" w:rsidRDefault="006D1ECC" w:rsidP="009D21A6">
      <w:pPr>
        <w:spacing w:line="360" w:lineRule="auto"/>
        <w:contextualSpacing/>
        <w:jc w:val="both"/>
        <w:rPr>
          <w:rFonts w:ascii="Times New Roman" w:eastAsia="Calibri" w:hAnsi="Times New Roman" w:cs="Times New Roman"/>
          <w:sz w:val="24"/>
          <w:szCs w:val="24"/>
          <w:lang w:val="es-ES_tradnl"/>
        </w:rPr>
      </w:pPr>
    </w:p>
    <w:p w14:paraId="697202CA" w14:textId="55E1E8CE" w:rsidR="006D1ECC" w:rsidRPr="00B51D62" w:rsidRDefault="006D1ECC" w:rsidP="009D21A6">
      <w:pPr>
        <w:spacing w:line="360" w:lineRule="auto"/>
        <w:contextualSpacing/>
        <w:jc w:val="both"/>
        <w:rPr>
          <w:rFonts w:ascii="Times New Roman" w:eastAsia="Calibri" w:hAnsi="Times New Roman" w:cs="Times New Roman"/>
          <w:sz w:val="24"/>
          <w:szCs w:val="24"/>
          <w:lang w:val="es-ES_tradnl"/>
        </w:rPr>
      </w:pPr>
    </w:p>
    <w:p w14:paraId="56AD167A" w14:textId="320AE397" w:rsidR="006D1ECC" w:rsidRDefault="006D1ECC" w:rsidP="009D21A6">
      <w:pPr>
        <w:spacing w:line="360" w:lineRule="auto"/>
        <w:contextualSpacing/>
        <w:jc w:val="both"/>
        <w:rPr>
          <w:rFonts w:ascii="Times New Roman" w:eastAsia="Calibri" w:hAnsi="Times New Roman" w:cs="Times New Roman"/>
          <w:sz w:val="24"/>
          <w:szCs w:val="24"/>
          <w:lang w:val="es-ES_tradnl"/>
        </w:rPr>
      </w:pPr>
    </w:p>
    <w:p w14:paraId="66C9E8ED" w14:textId="26ECFE02" w:rsidR="003A5C6D" w:rsidRDefault="003A5C6D" w:rsidP="009D21A6">
      <w:pPr>
        <w:spacing w:line="360" w:lineRule="auto"/>
        <w:contextualSpacing/>
        <w:jc w:val="both"/>
        <w:rPr>
          <w:rFonts w:ascii="Times New Roman" w:eastAsia="Calibri" w:hAnsi="Times New Roman" w:cs="Times New Roman"/>
          <w:sz w:val="24"/>
          <w:szCs w:val="24"/>
          <w:lang w:val="es-ES_tradnl"/>
        </w:rPr>
      </w:pPr>
    </w:p>
    <w:p w14:paraId="6CD96778" w14:textId="2717F4DC" w:rsidR="003A5C6D" w:rsidRDefault="003A5C6D" w:rsidP="009D21A6">
      <w:pPr>
        <w:spacing w:line="360" w:lineRule="auto"/>
        <w:contextualSpacing/>
        <w:jc w:val="both"/>
        <w:rPr>
          <w:rFonts w:ascii="Times New Roman" w:eastAsia="Calibri" w:hAnsi="Times New Roman" w:cs="Times New Roman"/>
          <w:sz w:val="24"/>
          <w:szCs w:val="24"/>
          <w:lang w:val="es-ES_tradnl"/>
        </w:rPr>
      </w:pPr>
    </w:p>
    <w:p w14:paraId="5D1954B7" w14:textId="36AFD69B" w:rsidR="003A5C6D" w:rsidRDefault="003A5C6D" w:rsidP="009D21A6">
      <w:pPr>
        <w:spacing w:line="360" w:lineRule="auto"/>
        <w:contextualSpacing/>
        <w:jc w:val="both"/>
        <w:rPr>
          <w:rFonts w:ascii="Times New Roman" w:eastAsia="Calibri" w:hAnsi="Times New Roman" w:cs="Times New Roman"/>
          <w:sz w:val="24"/>
          <w:szCs w:val="24"/>
          <w:lang w:val="es-ES_tradnl"/>
        </w:rPr>
      </w:pPr>
    </w:p>
    <w:p w14:paraId="12C8CF14" w14:textId="77777777" w:rsidR="003A5C6D" w:rsidRPr="00B51D62" w:rsidRDefault="003A5C6D" w:rsidP="009D21A6">
      <w:pPr>
        <w:spacing w:line="360" w:lineRule="auto"/>
        <w:contextualSpacing/>
        <w:jc w:val="both"/>
        <w:rPr>
          <w:rFonts w:ascii="Times New Roman" w:eastAsia="Calibri" w:hAnsi="Times New Roman" w:cs="Times New Roman"/>
          <w:sz w:val="24"/>
          <w:szCs w:val="24"/>
          <w:lang w:val="es-ES_tradnl"/>
        </w:rPr>
      </w:pPr>
    </w:p>
    <w:p w14:paraId="0A06CF7F" w14:textId="6AB1F423" w:rsidR="006D1ECC" w:rsidRPr="00B51D62" w:rsidRDefault="006D1ECC" w:rsidP="006D1ECC">
      <w:pPr>
        <w:pStyle w:val="Ttulo2"/>
        <w:tabs>
          <w:tab w:val="right" w:pos="8838"/>
        </w:tabs>
        <w:rPr>
          <w:sz w:val="24"/>
          <w:szCs w:val="24"/>
          <w:lang w:val="es-ES_tradnl"/>
        </w:rPr>
      </w:pPr>
    </w:p>
    <w:p w14:paraId="4A286065" w14:textId="16E9CD0C" w:rsidR="006D1ECC" w:rsidRPr="00811830" w:rsidRDefault="00811830" w:rsidP="00811830">
      <w:pPr>
        <w:pStyle w:val="Descripcin"/>
        <w:rPr>
          <w:rFonts w:ascii="Times New Roman" w:eastAsia="Calibri" w:hAnsi="Times New Roman" w:cs="Times New Roman"/>
          <w:i w:val="0"/>
          <w:iCs w:val="0"/>
          <w:sz w:val="32"/>
          <w:szCs w:val="32"/>
          <w:lang w:val="es-ES_tradnl"/>
        </w:rPr>
      </w:pPr>
      <w:bookmarkStart w:id="308" w:name="_Toc157200454"/>
      <w:r w:rsidRPr="00811830">
        <w:rPr>
          <w:rFonts w:ascii="Times New Roman" w:hAnsi="Times New Roman" w:cs="Times New Roman"/>
          <w:i w:val="0"/>
          <w:iCs w:val="0"/>
          <w:sz w:val="22"/>
          <w:szCs w:val="22"/>
        </w:rPr>
        <w:lastRenderedPageBreak/>
        <w:t xml:space="preserve">Anexo </w:t>
      </w:r>
      <w:r w:rsidRPr="00811830">
        <w:rPr>
          <w:rFonts w:ascii="Times New Roman" w:hAnsi="Times New Roman" w:cs="Times New Roman"/>
          <w:i w:val="0"/>
          <w:iCs w:val="0"/>
          <w:sz w:val="22"/>
          <w:szCs w:val="22"/>
        </w:rPr>
        <w:fldChar w:fldCharType="begin"/>
      </w:r>
      <w:r w:rsidRPr="00811830">
        <w:rPr>
          <w:rFonts w:ascii="Times New Roman" w:hAnsi="Times New Roman" w:cs="Times New Roman"/>
          <w:i w:val="0"/>
          <w:iCs w:val="0"/>
          <w:sz w:val="22"/>
          <w:szCs w:val="22"/>
        </w:rPr>
        <w:instrText xml:space="preserve"> SEQ Anexo \* ARABIC </w:instrText>
      </w:r>
      <w:r w:rsidRPr="00811830">
        <w:rPr>
          <w:rFonts w:ascii="Times New Roman" w:hAnsi="Times New Roman" w:cs="Times New Roman"/>
          <w:i w:val="0"/>
          <w:iCs w:val="0"/>
          <w:sz w:val="22"/>
          <w:szCs w:val="22"/>
        </w:rPr>
        <w:fldChar w:fldCharType="separate"/>
      </w:r>
      <w:r w:rsidRPr="00811830">
        <w:rPr>
          <w:rFonts w:ascii="Times New Roman" w:hAnsi="Times New Roman" w:cs="Times New Roman"/>
          <w:i w:val="0"/>
          <w:iCs w:val="0"/>
          <w:noProof/>
          <w:sz w:val="22"/>
          <w:szCs w:val="22"/>
        </w:rPr>
        <w:t>7</w:t>
      </w:r>
      <w:r w:rsidRPr="00811830">
        <w:rPr>
          <w:rFonts w:ascii="Times New Roman" w:hAnsi="Times New Roman" w:cs="Times New Roman"/>
          <w:i w:val="0"/>
          <w:iCs w:val="0"/>
          <w:sz w:val="22"/>
          <w:szCs w:val="22"/>
        </w:rPr>
        <w:fldChar w:fldCharType="end"/>
      </w:r>
      <w:r w:rsidRPr="00811830">
        <w:rPr>
          <w:rFonts w:ascii="Times New Roman" w:hAnsi="Times New Roman" w:cs="Times New Roman"/>
          <w:i w:val="0"/>
          <w:iCs w:val="0"/>
          <w:sz w:val="22"/>
          <w:szCs w:val="22"/>
        </w:rPr>
        <w:t>. Entrevista para la Descripción de Puestos en Hondutel</w:t>
      </w:r>
      <w:bookmarkStart w:id="309" w:name="_Toc153623505"/>
      <w:bookmarkStart w:id="310" w:name="_Toc153624669"/>
      <w:bookmarkStart w:id="311" w:name="_Toc153641152"/>
      <w:bookmarkStart w:id="312" w:name="_Toc153653920"/>
      <w:bookmarkStart w:id="313" w:name="_Toc153660233"/>
      <w:bookmarkEnd w:id="308"/>
      <w:r w:rsidR="002233B4" w:rsidRPr="00811830">
        <w:rPr>
          <w:rFonts w:ascii="Times New Roman" w:hAnsi="Times New Roman" w:cs="Times New Roman"/>
          <w:i w:val="0"/>
          <w:iCs w:val="0"/>
          <w:sz w:val="32"/>
          <w:szCs w:val="32"/>
        </w:rPr>
        <w:t xml:space="preserve"> </w:t>
      </w:r>
      <w:bookmarkEnd w:id="309"/>
      <w:bookmarkEnd w:id="310"/>
      <w:bookmarkEnd w:id="311"/>
      <w:bookmarkEnd w:id="312"/>
      <w:bookmarkEnd w:id="313"/>
    </w:p>
    <w:p w14:paraId="2B1AFD6F" w14:textId="77777777" w:rsidR="00EE1720" w:rsidRPr="00B51D62" w:rsidRDefault="00EE1720" w:rsidP="00EE1720">
      <w:pPr>
        <w:spacing w:after="0" w:line="360" w:lineRule="auto"/>
        <w:rPr>
          <w:rFonts w:ascii="Times New Roman" w:eastAsia="Calibri" w:hAnsi="Times New Roman" w:cs="Times New Roman"/>
          <w:b/>
          <w:bCs/>
          <w:sz w:val="24"/>
          <w:szCs w:val="24"/>
          <w:lang w:val="es-ES_tradnl"/>
        </w:rPr>
      </w:pPr>
    </w:p>
    <w:p w14:paraId="5C5BD73D" w14:textId="78561487" w:rsidR="00EE1720" w:rsidRPr="00B51D62" w:rsidRDefault="00EE1720" w:rsidP="009D21A6">
      <w:pPr>
        <w:spacing w:after="0" w:line="360" w:lineRule="auto"/>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sz w:val="24"/>
          <w:szCs w:val="24"/>
          <w:lang w:val="es-ES_tradnl"/>
        </w:rPr>
        <w:t>Entrevista Estimado asistente de Talento Humano:</w:t>
      </w:r>
    </w:p>
    <w:p w14:paraId="4A5D34B9" w14:textId="77777777" w:rsidR="00EE1720" w:rsidRPr="00B51D62" w:rsidRDefault="00EE1720" w:rsidP="009D21A6">
      <w:pPr>
        <w:spacing w:after="0" w:line="360" w:lineRule="auto"/>
        <w:ind w:firstLine="709"/>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 xml:space="preserve">Somos estudiantes del Centro Universitario Tecnológico (CEUTEC) realizando nuestro proyecto de graduación sobre la necesidad de actualizar el manual de puestos en Hondutel. Quisiéramos hacerle una breve entrevista para conocer su perspectiva sobre los principales problemas que enfrenta el personal al no contar con un manual actualizado. </w:t>
      </w:r>
    </w:p>
    <w:p w14:paraId="74BC76D2" w14:textId="77777777" w:rsidR="00EE1720" w:rsidRPr="00B51D62" w:rsidRDefault="00EE1720" w:rsidP="009D21A6">
      <w:pPr>
        <w:spacing w:after="0" w:line="360" w:lineRule="auto"/>
        <w:ind w:firstLine="709"/>
        <w:jc w:val="both"/>
        <w:rPr>
          <w:rFonts w:ascii="Times New Roman" w:eastAsia="Calibri" w:hAnsi="Times New Roman" w:cs="Times New Roman"/>
          <w:sz w:val="24"/>
          <w:szCs w:val="24"/>
          <w:lang w:val="es-ES_tradnl"/>
        </w:rPr>
      </w:pPr>
    </w:p>
    <w:p w14:paraId="7D27396A" w14:textId="77777777" w:rsidR="00EE1720" w:rsidRPr="00B51D62" w:rsidRDefault="00EE1720" w:rsidP="009D21A6">
      <w:pPr>
        <w:numPr>
          <w:ilvl w:val="0"/>
          <w:numId w:val="18"/>
        </w:numPr>
        <w:spacing w:after="0"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Desde su punto de vista, ¿cuáles son los principales problemas, quejas o conflictos que se generan de parte de los empleados en el desempeño de sus funciones?</w:t>
      </w:r>
    </w:p>
    <w:p w14:paraId="64D2A3B2" w14:textId="77777777" w:rsidR="00EE1720" w:rsidRPr="00B51D62" w:rsidRDefault="00EE1720" w:rsidP="009D21A6">
      <w:pPr>
        <w:numPr>
          <w:ilvl w:val="0"/>
          <w:numId w:val="18"/>
        </w:numPr>
        <w:spacing w:after="0"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¿Existe un manual de puestos en la institución que describa las responsabilidades y requisitos para cada puesto dentro de una organización?</w:t>
      </w:r>
    </w:p>
    <w:p w14:paraId="7FDEDE2B" w14:textId="77777777" w:rsidR="00EE1720" w:rsidRPr="00B51D62" w:rsidRDefault="00EE1720" w:rsidP="009D21A6">
      <w:pPr>
        <w:numPr>
          <w:ilvl w:val="0"/>
          <w:numId w:val="18"/>
        </w:numPr>
        <w:spacing w:after="0"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¿Cree que al no tener claridad en las descripciones de puesto genera problemas en el desempeño de los empleados? ¿Podría dar ejemplos?</w:t>
      </w:r>
    </w:p>
    <w:p w14:paraId="23FE1727" w14:textId="77777777" w:rsidR="00EE1720" w:rsidRPr="00B51D62" w:rsidRDefault="00EE1720" w:rsidP="009D21A6">
      <w:pPr>
        <w:numPr>
          <w:ilvl w:val="0"/>
          <w:numId w:val="18"/>
        </w:numPr>
        <w:spacing w:after="0"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De actualizarse el manual para alinearlo a las funciones reales, ¿qué beneficios operativos y de productividad cree que se obtendrían?</w:t>
      </w:r>
    </w:p>
    <w:p w14:paraId="65CAECA3" w14:textId="77777777" w:rsidR="00EE1720" w:rsidRPr="00B51D62" w:rsidRDefault="00EE1720" w:rsidP="009D21A6">
      <w:pPr>
        <w:numPr>
          <w:ilvl w:val="0"/>
          <w:numId w:val="18"/>
        </w:numPr>
        <w:spacing w:after="0"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¿Existe presupuesto o un plan en marcha para actualizar el manual de puestos próximamente? ¿En qué plazo?</w:t>
      </w:r>
    </w:p>
    <w:p w14:paraId="34E50F45" w14:textId="77777777" w:rsidR="00EE1720" w:rsidRPr="00B51D62" w:rsidRDefault="00EE1720" w:rsidP="009D21A6">
      <w:pPr>
        <w:numPr>
          <w:ilvl w:val="0"/>
          <w:numId w:val="18"/>
        </w:numPr>
        <w:spacing w:line="360" w:lineRule="auto"/>
        <w:ind w:left="0" w:firstLine="0"/>
        <w:contextualSpacing/>
        <w:jc w:val="both"/>
        <w:rPr>
          <w:rFonts w:ascii="Times New Roman" w:eastAsia="Calibri" w:hAnsi="Times New Roman" w:cs="Times New Roman"/>
          <w:sz w:val="24"/>
          <w:szCs w:val="24"/>
          <w:lang w:val="es-ES_tradnl"/>
        </w:rPr>
      </w:pPr>
      <w:r w:rsidRPr="00B51D62">
        <w:rPr>
          <w:rFonts w:ascii="Times New Roman" w:eastAsia="Calibri" w:hAnsi="Times New Roman" w:cs="Times New Roman"/>
          <w:sz w:val="24"/>
          <w:szCs w:val="24"/>
          <w:lang w:val="es-ES_tradnl"/>
        </w:rPr>
        <w:t>¿Qué expectativas tiene sobre los cambios positivos que podría traer esta actualización en la cultura organizacional y el clima laboral?</w:t>
      </w:r>
    </w:p>
    <w:p w14:paraId="52878CAD" w14:textId="77777777" w:rsidR="00EE1720" w:rsidRPr="00B51D62" w:rsidRDefault="00EE1720" w:rsidP="009D21A6">
      <w:pPr>
        <w:spacing w:after="0" w:line="360" w:lineRule="auto"/>
        <w:contextualSpacing/>
        <w:jc w:val="both"/>
        <w:rPr>
          <w:rFonts w:ascii="Times New Roman" w:eastAsia="Calibri" w:hAnsi="Times New Roman" w:cs="Times New Roman"/>
          <w:sz w:val="24"/>
          <w:szCs w:val="24"/>
          <w:lang w:val="es-ES_tradnl"/>
        </w:rPr>
      </w:pPr>
    </w:p>
    <w:p w14:paraId="0F2A4BEE" w14:textId="77777777" w:rsidR="00EE1720" w:rsidRPr="00B51D62" w:rsidRDefault="00EE1720" w:rsidP="009D21A6">
      <w:pPr>
        <w:spacing w:after="0" w:line="360" w:lineRule="auto"/>
        <w:ind w:firstLine="709"/>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Agradecemos sinceramente el tiempo brindado y esperamos que esta entrevista aporte valor tanto a nuestro proyecto como a los esfuerzos de Hondutel por mejorar el manual. Estamos a disposición para colaborar.</w:t>
      </w:r>
    </w:p>
    <w:p w14:paraId="3E3EAAB7" w14:textId="77777777" w:rsidR="00EE1720" w:rsidRPr="00B51D62" w:rsidRDefault="00EE1720" w:rsidP="009D21A6">
      <w:pPr>
        <w:spacing w:after="0" w:line="360" w:lineRule="auto"/>
        <w:ind w:left="708" w:hanging="708"/>
        <w:jc w:val="both"/>
        <w:rPr>
          <w:rFonts w:ascii="Times New Roman" w:eastAsia="Calibri" w:hAnsi="Times New Roman" w:cs="Times New Roman"/>
          <w:b/>
          <w:bCs/>
          <w:sz w:val="24"/>
          <w:szCs w:val="24"/>
          <w:lang w:val="es-ES_tradnl"/>
        </w:rPr>
      </w:pPr>
    </w:p>
    <w:p w14:paraId="05280DCB" w14:textId="77777777" w:rsidR="00EE1720" w:rsidRPr="00B51D62" w:rsidRDefault="00EE1720" w:rsidP="009D21A6">
      <w:pPr>
        <w:spacing w:after="0" w:line="360" w:lineRule="auto"/>
        <w:ind w:left="708" w:hanging="708"/>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Atentamente,</w:t>
      </w:r>
    </w:p>
    <w:p w14:paraId="6CA5DA05" w14:textId="77777777" w:rsidR="00EE1720" w:rsidRPr="00B51D62" w:rsidRDefault="00EE1720" w:rsidP="009D21A6">
      <w:pPr>
        <w:spacing w:after="0" w:line="360" w:lineRule="auto"/>
        <w:ind w:left="708" w:hanging="708"/>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María José Alonzo, Brenda Sharon Flores</w:t>
      </w:r>
    </w:p>
    <w:p w14:paraId="31A9D147" w14:textId="3A3ED06A" w:rsidR="00EE1720" w:rsidRDefault="00EE1720" w:rsidP="009D21A6">
      <w:pPr>
        <w:spacing w:after="0" w:line="360" w:lineRule="auto"/>
        <w:ind w:left="708" w:hanging="708"/>
        <w:jc w:val="both"/>
        <w:rPr>
          <w:rFonts w:ascii="Times New Roman" w:eastAsia="Calibri" w:hAnsi="Times New Roman" w:cs="Times New Roman"/>
          <w:b/>
          <w:bCs/>
          <w:sz w:val="24"/>
          <w:szCs w:val="24"/>
          <w:lang w:val="es-ES_tradnl"/>
        </w:rPr>
      </w:pPr>
      <w:r w:rsidRPr="00B51D62">
        <w:rPr>
          <w:rFonts w:ascii="Times New Roman" w:eastAsia="Calibri" w:hAnsi="Times New Roman" w:cs="Times New Roman"/>
          <w:b/>
          <w:bCs/>
          <w:sz w:val="24"/>
          <w:szCs w:val="24"/>
          <w:lang w:val="es-ES_tradnl"/>
        </w:rPr>
        <w:t>Proyecto de graduación, CEUTEC</w:t>
      </w:r>
    </w:p>
    <w:p w14:paraId="16CE4801" w14:textId="02AD0B82" w:rsidR="00BA5009" w:rsidRDefault="00BA5009" w:rsidP="009D21A6">
      <w:pPr>
        <w:spacing w:after="0" w:line="360" w:lineRule="auto"/>
        <w:ind w:left="708" w:hanging="708"/>
        <w:jc w:val="both"/>
        <w:rPr>
          <w:rFonts w:ascii="Times New Roman" w:eastAsia="Calibri" w:hAnsi="Times New Roman" w:cs="Times New Roman"/>
          <w:b/>
          <w:bCs/>
          <w:sz w:val="24"/>
          <w:szCs w:val="24"/>
          <w:lang w:val="es-ES_tradnl"/>
        </w:rPr>
      </w:pPr>
    </w:p>
    <w:p w14:paraId="439F3618" w14:textId="4DEB1594" w:rsidR="00BA5009" w:rsidRDefault="00BA5009" w:rsidP="009D21A6">
      <w:pPr>
        <w:spacing w:after="0" w:line="360" w:lineRule="auto"/>
        <w:ind w:left="708" w:hanging="708"/>
        <w:jc w:val="both"/>
        <w:rPr>
          <w:rFonts w:ascii="Times New Roman" w:eastAsia="Calibri" w:hAnsi="Times New Roman" w:cs="Times New Roman"/>
          <w:b/>
          <w:bCs/>
          <w:sz w:val="24"/>
          <w:szCs w:val="24"/>
          <w:lang w:val="es-ES_tradnl"/>
        </w:rPr>
      </w:pPr>
    </w:p>
    <w:p w14:paraId="4EA7BDF5" w14:textId="142F4F20" w:rsidR="00BA5009" w:rsidRDefault="00BA5009" w:rsidP="009D21A6">
      <w:pPr>
        <w:spacing w:after="0" w:line="360" w:lineRule="auto"/>
        <w:ind w:left="708" w:hanging="708"/>
        <w:jc w:val="both"/>
        <w:rPr>
          <w:rFonts w:ascii="Times New Roman" w:eastAsia="Calibri" w:hAnsi="Times New Roman" w:cs="Times New Roman"/>
          <w:b/>
          <w:bCs/>
          <w:sz w:val="24"/>
          <w:szCs w:val="24"/>
          <w:lang w:val="es-ES_tradnl"/>
        </w:rPr>
      </w:pPr>
    </w:p>
    <w:p w14:paraId="5E258036" w14:textId="5FB48456" w:rsidR="00BA5009" w:rsidRDefault="00BA5009" w:rsidP="009D21A6">
      <w:pPr>
        <w:spacing w:after="0" w:line="360" w:lineRule="auto"/>
        <w:ind w:left="708" w:hanging="708"/>
        <w:jc w:val="both"/>
        <w:rPr>
          <w:rFonts w:ascii="Times New Roman" w:eastAsia="Calibri" w:hAnsi="Times New Roman" w:cs="Times New Roman"/>
          <w:b/>
          <w:bCs/>
          <w:sz w:val="24"/>
          <w:szCs w:val="24"/>
          <w:lang w:val="es-ES_tradnl"/>
        </w:rPr>
      </w:pPr>
    </w:p>
    <w:p w14:paraId="2B45C696" w14:textId="2EE03F30" w:rsidR="00BA5009" w:rsidRDefault="00BA5009" w:rsidP="009D21A6">
      <w:pPr>
        <w:spacing w:after="0" w:line="360" w:lineRule="auto"/>
        <w:ind w:left="708" w:hanging="708"/>
        <w:jc w:val="both"/>
        <w:rPr>
          <w:rFonts w:ascii="Times New Roman" w:eastAsia="Calibri" w:hAnsi="Times New Roman" w:cs="Times New Roman"/>
          <w:b/>
          <w:bCs/>
          <w:sz w:val="24"/>
          <w:szCs w:val="24"/>
          <w:lang w:val="es-ES_tradnl"/>
        </w:rPr>
      </w:pPr>
    </w:p>
    <w:p w14:paraId="7FAA2F6B" w14:textId="4A1FB481" w:rsidR="006D1ECC" w:rsidRPr="00BA5009" w:rsidRDefault="00AE6055" w:rsidP="00811830">
      <w:pPr>
        <w:pStyle w:val="Descripcin"/>
        <w:rPr>
          <w:rFonts w:ascii="Times New Roman" w:eastAsia="Calibri" w:hAnsi="Times New Roman" w:cs="Times New Roman"/>
          <w:i w:val="0"/>
          <w:iCs w:val="0"/>
          <w:sz w:val="24"/>
          <w:szCs w:val="24"/>
          <w:lang w:val="es-ES_tradnl"/>
        </w:rPr>
      </w:pPr>
      <w:r w:rsidRPr="00B51D62">
        <w:rPr>
          <w:rFonts w:ascii="Times New Roman" w:eastAsia="Calibri" w:hAnsi="Times New Roman" w:cs="Times New Roman"/>
          <w:sz w:val="24"/>
          <w:szCs w:val="24"/>
          <w:lang w:val="es-ES_tradnl"/>
        </w:rPr>
        <w:tab/>
      </w:r>
      <w:bookmarkStart w:id="314" w:name="_Toc157200455"/>
      <w:r w:rsidR="00811830" w:rsidRPr="00BA5009">
        <w:rPr>
          <w:rFonts w:ascii="Times New Roman" w:hAnsi="Times New Roman" w:cs="Times New Roman"/>
          <w:i w:val="0"/>
          <w:iCs w:val="0"/>
          <w:sz w:val="24"/>
          <w:szCs w:val="24"/>
        </w:rPr>
        <w:t xml:space="preserve">Anexo </w:t>
      </w:r>
      <w:r w:rsidR="00811830" w:rsidRPr="00BA5009">
        <w:rPr>
          <w:rFonts w:ascii="Times New Roman" w:hAnsi="Times New Roman" w:cs="Times New Roman"/>
          <w:i w:val="0"/>
          <w:iCs w:val="0"/>
          <w:sz w:val="24"/>
          <w:szCs w:val="24"/>
        </w:rPr>
        <w:fldChar w:fldCharType="begin"/>
      </w:r>
      <w:r w:rsidR="00811830" w:rsidRPr="00BA5009">
        <w:rPr>
          <w:rFonts w:ascii="Times New Roman" w:hAnsi="Times New Roman" w:cs="Times New Roman"/>
          <w:i w:val="0"/>
          <w:iCs w:val="0"/>
          <w:sz w:val="24"/>
          <w:szCs w:val="24"/>
        </w:rPr>
        <w:instrText xml:space="preserve"> SEQ Anexo \* ARABIC </w:instrText>
      </w:r>
      <w:r w:rsidR="00811830" w:rsidRPr="00BA5009">
        <w:rPr>
          <w:rFonts w:ascii="Times New Roman" w:hAnsi="Times New Roman" w:cs="Times New Roman"/>
          <w:i w:val="0"/>
          <w:iCs w:val="0"/>
          <w:sz w:val="24"/>
          <w:szCs w:val="24"/>
        </w:rPr>
        <w:fldChar w:fldCharType="separate"/>
      </w:r>
      <w:r w:rsidR="00811830" w:rsidRPr="00BA5009">
        <w:rPr>
          <w:rFonts w:ascii="Times New Roman" w:hAnsi="Times New Roman" w:cs="Times New Roman"/>
          <w:i w:val="0"/>
          <w:iCs w:val="0"/>
          <w:noProof/>
          <w:sz w:val="24"/>
          <w:szCs w:val="24"/>
        </w:rPr>
        <w:t>8</w:t>
      </w:r>
      <w:r w:rsidR="00811830" w:rsidRPr="00BA5009">
        <w:rPr>
          <w:rFonts w:ascii="Times New Roman" w:hAnsi="Times New Roman" w:cs="Times New Roman"/>
          <w:i w:val="0"/>
          <w:iCs w:val="0"/>
          <w:sz w:val="24"/>
          <w:szCs w:val="24"/>
        </w:rPr>
        <w:fldChar w:fldCharType="end"/>
      </w:r>
      <w:r w:rsidR="00BA5009" w:rsidRPr="00BA5009">
        <w:rPr>
          <w:rFonts w:ascii="Times New Roman" w:hAnsi="Times New Roman" w:cs="Times New Roman"/>
          <w:i w:val="0"/>
          <w:iCs w:val="0"/>
          <w:sz w:val="24"/>
          <w:szCs w:val="24"/>
        </w:rPr>
        <w:t>.</w:t>
      </w:r>
      <w:r w:rsidR="00BA5009">
        <w:rPr>
          <w:rFonts w:ascii="Times New Roman" w:eastAsia="Calibri" w:hAnsi="Times New Roman" w:cs="Times New Roman"/>
          <w:i w:val="0"/>
          <w:iCs w:val="0"/>
          <w:sz w:val="24"/>
          <w:szCs w:val="24"/>
          <w:lang w:val="es-ES_tradnl"/>
        </w:rPr>
        <w:t xml:space="preserve"> </w:t>
      </w:r>
      <w:r w:rsidR="00811830" w:rsidRPr="00BA5009">
        <w:rPr>
          <w:rFonts w:ascii="Times New Roman" w:eastAsia="Calibri" w:hAnsi="Times New Roman" w:cs="Times New Roman"/>
          <w:i w:val="0"/>
          <w:iCs w:val="0"/>
          <w:sz w:val="24"/>
          <w:szCs w:val="24"/>
          <w:lang w:val="es-ES_tradnl"/>
        </w:rPr>
        <w:t>Cronograma de Trabajo</w:t>
      </w:r>
      <w:bookmarkEnd w:id="314"/>
    </w:p>
    <w:p w14:paraId="19214C72" w14:textId="3B8AB965" w:rsidR="00BF42FB" w:rsidRPr="00B51D62" w:rsidRDefault="00BF42FB" w:rsidP="00BF42FB">
      <w:pPr>
        <w:spacing w:line="360" w:lineRule="auto"/>
        <w:ind w:left="567"/>
        <w:rPr>
          <w:rFonts w:ascii="Times New Roman" w:hAnsi="Times New Roman" w:cs="Times New Roman"/>
          <w:sz w:val="24"/>
          <w:szCs w:val="24"/>
          <w:lang w:val="es-ES_tradnl"/>
        </w:rPr>
      </w:pPr>
      <w:r w:rsidRPr="00B51D62">
        <w:rPr>
          <w:rFonts w:ascii="Times New Roman" w:hAnsi="Times New Roman" w:cs="Times New Roman"/>
          <w:b/>
          <w:bCs/>
          <w:noProof/>
          <w:sz w:val="24"/>
          <w:szCs w:val="24"/>
          <w:lang w:eastAsia="es-HN"/>
        </w:rPr>
        <w:drawing>
          <wp:inline distT="0" distB="0" distL="0" distR="0" wp14:anchorId="2D7E748D" wp14:editId="60D13EDA">
            <wp:extent cx="4569899" cy="2316993"/>
            <wp:effectExtent l="0" t="0" r="254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61241" cy="2363304"/>
                    </a:xfrm>
                    <a:prstGeom prst="rect">
                      <a:avLst/>
                    </a:prstGeom>
                  </pic:spPr>
                </pic:pic>
              </a:graphicData>
            </a:graphic>
          </wp:inline>
        </w:drawing>
      </w:r>
    </w:p>
    <w:p w14:paraId="53F73653" w14:textId="48A0F002" w:rsidR="00D67978" w:rsidRPr="00B51D62" w:rsidRDefault="00D67978" w:rsidP="00BF42FB">
      <w:pPr>
        <w:spacing w:line="360" w:lineRule="auto"/>
        <w:ind w:left="567"/>
        <w:rPr>
          <w:rFonts w:ascii="Times New Roman" w:hAnsi="Times New Roman" w:cs="Times New Roman"/>
          <w:sz w:val="24"/>
          <w:szCs w:val="24"/>
          <w:lang w:val="es-ES_tradnl"/>
        </w:rPr>
      </w:pPr>
    </w:p>
    <w:p w14:paraId="61245CC8" w14:textId="4B085F9D" w:rsidR="00AE6055" w:rsidRPr="00B51D62" w:rsidRDefault="00AE6055" w:rsidP="00BF42FB">
      <w:pPr>
        <w:spacing w:line="360" w:lineRule="auto"/>
        <w:ind w:left="567"/>
        <w:rPr>
          <w:rFonts w:ascii="Times New Roman" w:hAnsi="Times New Roman" w:cs="Times New Roman"/>
          <w:sz w:val="24"/>
          <w:szCs w:val="24"/>
          <w:lang w:val="es-ES_tradnl"/>
        </w:rPr>
      </w:pPr>
    </w:p>
    <w:p w14:paraId="1B48E6A6" w14:textId="56C53543" w:rsidR="00AE6055" w:rsidRPr="00B51D62" w:rsidRDefault="00AE6055" w:rsidP="00BF42FB">
      <w:pPr>
        <w:spacing w:line="360" w:lineRule="auto"/>
        <w:ind w:left="567"/>
        <w:rPr>
          <w:rFonts w:ascii="Times New Roman" w:hAnsi="Times New Roman" w:cs="Times New Roman"/>
          <w:sz w:val="24"/>
          <w:szCs w:val="24"/>
          <w:lang w:val="es-ES_tradnl"/>
        </w:rPr>
      </w:pPr>
    </w:p>
    <w:p w14:paraId="669925B4" w14:textId="5F84391D" w:rsidR="00AE6055" w:rsidRPr="00B51D62" w:rsidRDefault="00AE6055" w:rsidP="00BF42FB">
      <w:pPr>
        <w:spacing w:line="360" w:lineRule="auto"/>
        <w:ind w:left="567"/>
        <w:rPr>
          <w:rFonts w:ascii="Times New Roman" w:hAnsi="Times New Roman" w:cs="Times New Roman"/>
          <w:sz w:val="24"/>
          <w:szCs w:val="24"/>
          <w:lang w:val="es-ES_tradnl"/>
        </w:rPr>
      </w:pPr>
    </w:p>
    <w:p w14:paraId="6E8FE918" w14:textId="21EE3C93" w:rsidR="00AE6055" w:rsidRPr="00B51D62" w:rsidRDefault="00AE6055" w:rsidP="00BF42FB">
      <w:pPr>
        <w:spacing w:line="360" w:lineRule="auto"/>
        <w:ind w:left="567"/>
        <w:rPr>
          <w:rFonts w:ascii="Times New Roman" w:hAnsi="Times New Roman" w:cs="Times New Roman"/>
          <w:sz w:val="24"/>
          <w:szCs w:val="24"/>
          <w:lang w:val="es-ES_tradnl"/>
        </w:rPr>
      </w:pPr>
    </w:p>
    <w:p w14:paraId="4B969ACF" w14:textId="6BBDD502" w:rsidR="00AE6055" w:rsidRPr="00B51D62" w:rsidRDefault="00AE6055" w:rsidP="00BF42FB">
      <w:pPr>
        <w:spacing w:line="360" w:lineRule="auto"/>
        <w:ind w:left="567"/>
        <w:rPr>
          <w:rFonts w:ascii="Times New Roman" w:hAnsi="Times New Roman" w:cs="Times New Roman"/>
          <w:sz w:val="24"/>
          <w:szCs w:val="24"/>
          <w:lang w:val="es-ES_tradnl"/>
        </w:rPr>
      </w:pPr>
    </w:p>
    <w:p w14:paraId="6CA19773" w14:textId="0E3BFC02" w:rsidR="00AE6055" w:rsidRPr="00B51D62" w:rsidRDefault="00AE6055" w:rsidP="00BF42FB">
      <w:pPr>
        <w:spacing w:line="360" w:lineRule="auto"/>
        <w:ind w:left="567"/>
        <w:rPr>
          <w:rFonts w:ascii="Times New Roman" w:hAnsi="Times New Roman" w:cs="Times New Roman"/>
          <w:sz w:val="24"/>
          <w:szCs w:val="24"/>
          <w:lang w:val="es-ES_tradnl"/>
        </w:rPr>
      </w:pPr>
    </w:p>
    <w:p w14:paraId="2E3F9B7D" w14:textId="357C1CDD" w:rsidR="00AE6055" w:rsidRPr="00B51D62" w:rsidRDefault="006D1ECC" w:rsidP="006D1ECC">
      <w:pPr>
        <w:tabs>
          <w:tab w:val="left" w:pos="3990"/>
        </w:tabs>
        <w:spacing w:line="360" w:lineRule="auto"/>
        <w:ind w:left="567"/>
        <w:rPr>
          <w:rFonts w:ascii="Times New Roman" w:hAnsi="Times New Roman" w:cs="Times New Roman"/>
          <w:sz w:val="24"/>
          <w:szCs w:val="24"/>
          <w:lang w:val="es-ES_tradnl"/>
        </w:rPr>
      </w:pPr>
      <w:r w:rsidRPr="00B51D62">
        <w:rPr>
          <w:rFonts w:ascii="Times New Roman" w:hAnsi="Times New Roman" w:cs="Times New Roman"/>
          <w:sz w:val="24"/>
          <w:szCs w:val="24"/>
          <w:lang w:val="es-ES_tradnl"/>
        </w:rPr>
        <w:tab/>
      </w:r>
    </w:p>
    <w:p w14:paraId="756C1523" w14:textId="4E73CB29" w:rsidR="002233B4" w:rsidRPr="00B51D62" w:rsidRDefault="002233B4" w:rsidP="006D1ECC">
      <w:pPr>
        <w:tabs>
          <w:tab w:val="left" w:pos="3990"/>
        </w:tabs>
        <w:spacing w:line="360" w:lineRule="auto"/>
        <w:ind w:left="567"/>
        <w:rPr>
          <w:rFonts w:ascii="Times New Roman" w:hAnsi="Times New Roman" w:cs="Times New Roman"/>
          <w:sz w:val="24"/>
          <w:szCs w:val="24"/>
          <w:lang w:val="es-ES_tradnl"/>
        </w:rPr>
      </w:pPr>
    </w:p>
    <w:p w14:paraId="4B45D004" w14:textId="504A076A" w:rsidR="002233B4" w:rsidRPr="00B51D62" w:rsidRDefault="002233B4" w:rsidP="006D1ECC">
      <w:pPr>
        <w:tabs>
          <w:tab w:val="left" w:pos="3990"/>
        </w:tabs>
        <w:spacing w:line="360" w:lineRule="auto"/>
        <w:ind w:left="567"/>
        <w:rPr>
          <w:rFonts w:ascii="Times New Roman" w:hAnsi="Times New Roman" w:cs="Times New Roman"/>
          <w:sz w:val="24"/>
          <w:szCs w:val="24"/>
          <w:lang w:val="es-ES_tradnl"/>
        </w:rPr>
      </w:pPr>
    </w:p>
    <w:p w14:paraId="430B3ECE" w14:textId="217541C0" w:rsidR="002233B4" w:rsidRPr="00B51D62" w:rsidRDefault="002233B4" w:rsidP="006D1ECC">
      <w:pPr>
        <w:tabs>
          <w:tab w:val="left" w:pos="3990"/>
        </w:tabs>
        <w:spacing w:line="360" w:lineRule="auto"/>
        <w:ind w:left="567"/>
        <w:rPr>
          <w:rFonts w:ascii="Times New Roman" w:hAnsi="Times New Roman" w:cs="Times New Roman"/>
          <w:sz w:val="24"/>
          <w:szCs w:val="24"/>
          <w:lang w:val="es-ES_tradnl"/>
        </w:rPr>
      </w:pPr>
    </w:p>
    <w:p w14:paraId="2A681F38" w14:textId="78E5D4AD" w:rsidR="002233B4" w:rsidRDefault="002233B4" w:rsidP="006D1ECC">
      <w:pPr>
        <w:tabs>
          <w:tab w:val="left" w:pos="3990"/>
        </w:tabs>
        <w:spacing w:line="360" w:lineRule="auto"/>
        <w:ind w:left="567"/>
        <w:rPr>
          <w:rFonts w:ascii="Times New Roman" w:hAnsi="Times New Roman" w:cs="Times New Roman"/>
          <w:sz w:val="24"/>
          <w:szCs w:val="24"/>
          <w:lang w:val="es-ES_tradnl"/>
        </w:rPr>
      </w:pPr>
    </w:p>
    <w:p w14:paraId="241CE00B" w14:textId="77777777" w:rsidR="009D21A6" w:rsidRPr="00B51D62" w:rsidRDefault="009D21A6" w:rsidP="006D1ECC">
      <w:pPr>
        <w:tabs>
          <w:tab w:val="left" w:pos="3990"/>
        </w:tabs>
        <w:spacing w:line="360" w:lineRule="auto"/>
        <w:ind w:left="567"/>
        <w:rPr>
          <w:rFonts w:ascii="Times New Roman" w:hAnsi="Times New Roman" w:cs="Times New Roman"/>
          <w:sz w:val="24"/>
          <w:szCs w:val="24"/>
          <w:lang w:val="es-ES_tradnl"/>
        </w:rPr>
      </w:pPr>
    </w:p>
    <w:p w14:paraId="343B6D41" w14:textId="77777777" w:rsidR="006D1ECC" w:rsidRPr="00B51D62" w:rsidRDefault="006D1ECC" w:rsidP="006D1ECC">
      <w:pPr>
        <w:pStyle w:val="Ttulo2"/>
        <w:tabs>
          <w:tab w:val="right" w:pos="8838"/>
        </w:tabs>
        <w:rPr>
          <w:sz w:val="24"/>
          <w:szCs w:val="24"/>
          <w:lang w:val="es-ES_tradnl"/>
        </w:rPr>
      </w:pPr>
    </w:p>
    <w:p w14:paraId="3C4A506D" w14:textId="38A02E12" w:rsidR="00AE6055" w:rsidRPr="00B51D62" w:rsidRDefault="00E020F3" w:rsidP="009D21A6">
      <w:pPr>
        <w:pStyle w:val="Ttulo2"/>
        <w:tabs>
          <w:tab w:val="right" w:pos="8838"/>
        </w:tabs>
        <w:spacing w:line="360" w:lineRule="auto"/>
        <w:jc w:val="both"/>
        <w:rPr>
          <w:sz w:val="24"/>
          <w:szCs w:val="24"/>
          <w:lang w:val="es-ES_tradnl"/>
        </w:rPr>
      </w:pPr>
      <w:bookmarkStart w:id="315" w:name="_Toc153623507"/>
      <w:bookmarkStart w:id="316" w:name="_Toc153641154"/>
      <w:bookmarkStart w:id="317" w:name="_Toc153653922"/>
      <w:bookmarkStart w:id="318" w:name="_Toc153660235"/>
      <w:bookmarkStart w:id="319" w:name="_Toc157200431"/>
      <w:r w:rsidRPr="00B51D62">
        <w:rPr>
          <w:sz w:val="24"/>
          <w:szCs w:val="24"/>
          <w:lang w:val="es-ES_tradnl"/>
        </w:rPr>
        <w:t>GLOSARIO</w:t>
      </w:r>
      <w:bookmarkEnd w:id="315"/>
      <w:bookmarkEnd w:id="316"/>
      <w:bookmarkEnd w:id="317"/>
      <w:bookmarkEnd w:id="318"/>
      <w:bookmarkEnd w:id="319"/>
      <w:r w:rsidR="006D1ECC" w:rsidRPr="00B51D62">
        <w:rPr>
          <w:sz w:val="24"/>
          <w:szCs w:val="24"/>
          <w:lang w:val="es-ES_tradnl"/>
        </w:rPr>
        <w:t xml:space="preserve"> </w:t>
      </w:r>
    </w:p>
    <w:p w14:paraId="45E488B4" w14:textId="385A2693"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Hondutel:</w:t>
      </w:r>
      <w:r w:rsidRPr="00B51D62">
        <w:rPr>
          <w:rFonts w:ascii="Times New Roman" w:hAnsi="Times New Roman" w:cs="Times New Roman"/>
          <w:sz w:val="24"/>
          <w:szCs w:val="24"/>
          <w:lang w:val="es-ES_tradnl"/>
        </w:rPr>
        <w:t xml:space="preserve"> Empresa Hondureña de Telecomunicaciones. Empresa estatal de telecomunicaciones de Honduras.</w:t>
      </w:r>
    </w:p>
    <w:p w14:paraId="71770675" w14:textId="7FE2BC2E"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Telecomunicaciones:</w:t>
      </w:r>
      <w:r w:rsidRPr="00B51D62">
        <w:rPr>
          <w:rFonts w:ascii="Times New Roman" w:hAnsi="Times New Roman" w:cs="Times New Roman"/>
          <w:sz w:val="24"/>
          <w:szCs w:val="24"/>
          <w:lang w:val="es-ES_tradnl"/>
        </w:rPr>
        <w:t xml:space="preserve"> Transmisión de información a distancia por medios electrónicos o técnicas similares.</w:t>
      </w:r>
    </w:p>
    <w:p w14:paraId="6CD29530" w14:textId="7D855A36"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Recursos Humanos:</w:t>
      </w:r>
      <w:r w:rsidRPr="00B51D62">
        <w:rPr>
          <w:rFonts w:ascii="Times New Roman" w:hAnsi="Times New Roman" w:cs="Times New Roman"/>
          <w:sz w:val="24"/>
          <w:szCs w:val="24"/>
          <w:lang w:val="es-ES_tradnl"/>
        </w:rPr>
        <w:t xml:space="preserve"> Área encargada de la gestión del capital humano en las organizaciones. Incluye procesos como reclutamiento, selección, capacitación, compensación y evaluación de desempeño, entre otros.</w:t>
      </w:r>
    </w:p>
    <w:p w14:paraId="0483B60E" w14:textId="319007BB"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Descripción de Puestos:</w:t>
      </w:r>
      <w:r w:rsidRPr="00B51D62">
        <w:rPr>
          <w:rFonts w:ascii="Times New Roman" w:hAnsi="Times New Roman" w:cs="Times New Roman"/>
          <w:sz w:val="24"/>
          <w:szCs w:val="24"/>
          <w:lang w:val="es-ES_tradnl"/>
        </w:rPr>
        <w:t xml:space="preserve"> Documento que detalla las funciones y responsabilidades de un cargo específico dentro de la estructura organizacional.</w:t>
      </w:r>
    </w:p>
    <w:p w14:paraId="332B1827" w14:textId="293356A7"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Eficiencia</w:t>
      </w:r>
      <w:r w:rsidRPr="00B51D62">
        <w:rPr>
          <w:rFonts w:ascii="Times New Roman" w:hAnsi="Times New Roman" w:cs="Times New Roman"/>
          <w:sz w:val="24"/>
          <w:szCs w:val="24"/>
          <w:lang w:val="es-ES_tradnl"/>
        </w:rPr>
        <w:t xml:space="preserve"> </w:t>
      </w:r>
      <w:r w:rsidRPr="00B51D62">
        <w:rPr>
          <w:rFonts w:ascii="Times New Roman" w:hAnsi="Times New Roman" w:cs="Times New Roman"/>
          <w:b/>
          <w:sz w:val="24"/>
          <w:szCs w:val="24"/>
          <w:lang w:val="es-ES_tradnl"/>
        </w:rPr>
        <w:t>Operativa</w:t>
      </w:r>
      <w:r w:rsidRPr="00B51D62">
        <w:rPr>
          <w:rFonts w:ascii="Times New Roman" w:hAnsi="Times New Roman" w:cs="Times New Roman"/>
          <w:sz w:val="24"/>
          <w:szCs w:val="24"/>
          <w:lang w:val="es-ES_tradnl"/>
        </w:rPr>
        <w:t>: Capacidad de una organización para realizar sus procesos y operaciones de manera óptima, aprovechando adecuadamente sus recursos.</w:t>
      </w:r>
    </w:p>
    <w:p w14:paraId="19762712" w14:textId="47157D3E"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Compensación:</w:t>
      </w:r>
      <w:r w:rsidRPr="00B51D62">
        <w:rPr>
          <w:rFonts w:ascii="Times New Roman" w:hAnsi="Times New Roman" w:cs="Times New Roman"/>
          <w:sz w:val="24"/>
          <w:szCs w:val="24"/>
          <w:lang w:val="es-ES_tradnl"/>
        </w:rPr>
        <w:t xml:space="preserve"> Retribución monetaria y no monetaria que reciben los empleados por su trabajo. Incluye salario base, bonos, prestaciones, etc.</w:t>
      </w:r>
    </w:p>
    <w:p w14:paraId="0AF73104" w14:textId="1E727D08"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Evaluación de Desempeño:</w:t>
      </w:r>
      <w:r w:rsidRPr="00B51D62">
        <w:rPr>
          <w:rFonts w:ascii="Times New Roman" w:hAnsi="Times New Roman" w:cs="Times New Roman"/>
          <w:sz w:val="24"/>
          <w:szCs w:val="24"/>
          <w:lang w:val="es-ES_tradnl"/>
        </w:rPr>
        <w:t xml:space="preserve"> Proceso que mide el rendimiento de los empleados en sus puestos y su contribución a los objetivos organizacionales.</w:t>
      </w:r>
    </w:p>
    <w:p w14:paraId="13056BD5" w14:textId="22FFB6D3"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Reclutamiento</w:t>
      </w:r>
      <w:r w:rsidRPr="00B51D62">
        <w:rPr>
          <w:rFonts w:ascii="Times New Roman" w:hAnsi="Times New Roman" w:cs="Times New Roman"/>
          <w:sz w:val="24"/>
          <w:szCs w:val="24"/>
          <w:lang w:val="es-ES_tradnl"/>
        </w:rPr>
        <w:t>: Conjunto de técnicas y procedimientos para atraer candidatos potencialmente calificados y capaces de ocupar cargos dentro de la organización.</w:t>
      </w:r>
    </w:p>
    <w:p w14:paraId="6172858F" w14:textId="5C437581"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Selección:</w:t>
      </w:r>
      <w:r w:rsidRPr="00B51D62">
        <w:rPr>
          <w:rFonts w:ascii="Times New Roman" w:hAnsi="Times New Roman" w:cs="Times New Roman"/>
          <w:sz w:val="24"/>
          <w:szCs w:val="24"/>
          <w:lang w:val="es-ES_tradnl"/>
        </w:rPr>
        <w:t xml:space="preserve"> Proceso de elegir al candidato más adecuado para un puesto vacante, a partir de los reclutados previamente.</w:t>
      </w:r>
    </w:p>
    <w:p w14:paraId="3C770ED6" w14:textId="451D07CD"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r w:rsidRPr="00B51D62">
        <w:rPr>
          <w:rFonts w:ascii="Times New Roman" w:hAnsi="Times New Roman" w:cs="Times New Roman"/>
          <w:b/>
          <w:sz w:val="24"/>
          <w:szCs w:val="24"/>
          <w:lang w:val="es-ES_tradnl"/>
        </w:rPr>
        <w:t>Capacitación</w:t>
      </w:r>
      <w:r w:rsidRPr="00B51D62">
        <w:rPr>
          <w:rFonts w:ascii="Times New Roman" w:hAnsi="Times New Roman" w:cs="Times New Roman"/>
          <w:sz w:val="24"/>
          <w:szCs w:val="24"/>
          <w:lang w:val="es-ES_tradnl"/>
        </w:rPr>
        <w:t>: Proceso formativo aplicado de manera sistemática para que los empleados adquieran conocimientos, desarrollen habilidades y competencias relevantes para el desempeño óptimo de sus funciones.</w:t>
      </w:r>
    </w:p>
    <w:p w14:paraId="05C12183" w14:textId="5D2F507E" w:rsidR="00AE6055" w:rsidRPr="00B51D62" w:rsidRDefault="00AE6055" w:rsidP="009D21A6">
      <w:pPr>
        <w:spacing w:line="360" w:lineRule="auto"/>
        <w:ind w:left="567" w:firstLine="709"/>
        <w:jc w:val="both"/>
        <w:rPr>
          <w:rFonts w:ascii="Times New Roman" w:hAnsi="Times New Roman" w:cs="Times New Roman"/>
          <w:sz w:val="24"/>
          <w:szCs w:val="24"/>
          <w:lang w:val="es-ES_tradnl"/>
        </w:rPr>
      </w:pPr>
    </w:p>
    <w:sectPr w:rsidR="00AE6055" w:rsidRPr="00B51D62" w:rsidSect="007457B8">
      <w:headerReference w:type="default" r:id="rId38"/>
      <w:footerReference w:type="default" r:id="rId39"/>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66E890" w14:textId="77777777" w:rsidR="00886BCC" w:rsidRDefault="00886BCC" w:rsidP="00FE25E1">
      <w:pPr>
        <w:spacing w:after="0" w:line="240" w:lineRule="auto"/>
      </w:pPr>
      <w:r>
        <w:separator/>
      </w:r>
    </w:p>
  </w:endnote>
  <w:endnote w:type="continuationSeparator" w:id="0">
    <w:p w14:paraId="01B004E3" w14:textId="77777777" w:rsidR="00886BCC" w:rsidRDefault="00886BCC" w:rsidP="00FE25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3CA01" w14:textId="77777777" w:rsidR="004771B3" w:rsidRDefault="004771B3">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4755269"/>
      <w:docPartObj>
        <w:docPartGallery w:val="Page Numbers (Bottom of Page)"/>
        <w:docPartUnique/>
      </w:docPartObj>
    </w:sdtPr>
    <w:sdtEndPr/>
    <w:sdtContent>
      <w:p w14:paraId="55504E3B" w14:textId="6F5B72A2" w:rsidR="004771B3" w:rsidRDefault="004771B3">
        <w:pPr>
          <w:pStyle w:val="Piedepgina"/>
          <w:jc w:val="right"/>
        </w:pPr>
        <w:r>
          <w:fldChar w:fldCharType="begin"/>
        </w:r>
        <w:r>
          <w:instrText>PAGE   \* MERGEFORMAT</w:instrText>
        </w:r>
        <w:r>
          <w:fldChar w:fldCharType="separate"/>
        </w:r>
        <w:r w:rsidR="003A5C6D" w:rsidRPr="003A5C6D">
          <w:rPr>
            <w:noProof/>
            <w:lang w:val="es-ES"/>
          </w:rPr>
          <w:t>62</w:t>
        </w:r>
        <w:r>
          <w:fldChar w:fldCharType="end"/>
        </w:r>
      </w:p>
    </w:sdtContent>
  </w:sdt>
  <w:p w14:paraId="206A8398" w14:textId="77777777" w:rsidR="004771B3" w:rsidRDefault="004771B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C4044A" w14:textId="77777777" w:rsidR="00886BCC" w:rsidRDefault="00886BCC" w:rsidP="00FE25E1">
      <w:pPr>
        <w:spacing w:after="0" w:line="240" w:lineRule="auto"/>
      </w:pPr>
      <w:r>
        <w:separator/>
      </w:r>
    </w:p>
  </w:footnote>
  <w:footnote w:type="continuationSeparator" w:id="0">
    <w:p w14:paraId="6A4D6AC6" w14:textId="77777777" w:rsidR="00886BCC" w:rsidRDefault="00886BCC" w:rsidP="00FE25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9D6A2" w14:textId="15E1FFDE" w:rsidR="004771B3" w:rsidRDefault="004771B3" w:rsidP="009C11B9">
    <w:pPr>
      <w:pStyle w:val="Encabezado"/>
      <w:tabs>
        <w:tab w:val="clear" w:pos="4252"/>
        <w:tab w:val="clear" w:pos="8504"/>
        <w:tab w:val="left" w:pos="3767"/>
      </w:tabs>
    </w:pPr>
    <w: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D42A8" w14:textId="77777777" w:rsidR="004771B3" w:rsidRDefault="004771B3">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1271D" w14:textId="77777777" w:rsidR="004771B3" w:rsidRDefault="004771B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B05D2"/>
    <w:multiLevelType w:val="multilevel"/>
    <w:tmpl w:val="DF401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AF582D"/>
    <w:multiLevelType w:val="hybridMultilevel"/>
    <w:tmpl w:val="13445B18"/>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EEE7857"/>
    <w:multiLevelType w:val="hybridMultilevel"/>
    <w:tmpl w:val="AC329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AE1363"/>
    <w:multiLevelType w:val="hybridMultilevel"/>
    <w:tmpl w:val="BF48B57C"/>
    <w:lvl w:ilvl="0" w:tplc="C98CB3DE">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1A920331"/>
    <w:multiLevelType w:val="multilevel"/>
    <w:tmpl w:val="3738A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13622C"/>
    <w:multiLevelType w:val="multilevel"/>
    <w:tmpl w:val="51186CEA"/>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520F24"/>
    <w:multiLevelType w:val="multilevel"/>
    <w:tmpl w:val="3BE0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F77752"/>
    <w:multiLevelType w:val="multilevel"/>
    <w:tmpl w:val="8FA07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213AB6"/>
    <w:multiLevelType w:val="hybridMultilevel"/>
    <w:tmpl w:val="3410C37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20D95410"/>
    <w:multiLevelType w:val="multilevel"/>
    <w:tmpl w:val="5E8C8D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B77201"/>
    <w:multiLevelType w:val="hybridMultilevel"/>
    <w:tmpl w:val="DA92C5F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2738372A"/>
    <w:multiLevelType w:val="hybridMultilevel"/>
    <w:tmpl w:val="C010C1CE"/>
    <w:lvl w:ilvl="0" w:tplc="75AE2326">
      <w:start w:val="1"/>
      <w:numFmt w:val="decimal"/>
      <w:lvlText w:val="%1)"/>
      <w:lvlJc w:val="left"/>
      <w:pPr>
        <w:ind w:left="5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BF83470">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266435C">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A9FEE0B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730C14EC">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127C9A8E">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FFC325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8D87F4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A944C84">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2" w15:restartNumberingAfterBreak="0">
    <w:nsid w:val="2920728C"/>
    <w:multiLevelType w:val="hybridMultilevel"/>
    <w:tmpl w:val="7FE61BA0"/>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2F7264C7"/>
    <w:multiLevelType w:val="multilevel"/>
    <w:tmpl w:val="C890C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744006"/>
    <w:multiLevelType w:val="hybridMultilevel"/>
    <w:tmpl w:val="CC766A12"/>
    <w:lvl w:ilvl="0" w:tplc="D924EAFE">
      <w:start w:val="1"/>
      <w:numFmt w:val="decimal"/>
      <w:lvlText w:val="%1."/>
      <w:lvlJc w:val="left"/>
      <w:pPr>
        <w:ind w:left="1069" w:hanging="360"/>
      </w:pPr>
      <w:rPr>
        <w:rFonts w:hint="default"/>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15" w15:restartNumberingAfterBreak="0">
    <w:nsid w:val="36F0642A"/>
    <w:multiLevelType w:val="hybridMultilevel"/>
    <w:tmpl w:val="951602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FF765D"/>
    <w:multiLevelType w:val="multilevel"/>
    <w:tmpl w:val="40D0E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6C2C07"/>
    <w:multiLevelType w:val="multilevel"/>
    <w:tmpl w:val="A1D26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8163C8"/>
    <w:multiLevelType w:val="multilevel"/>
    <w:tmpl w:val="6666D2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6A390D"/>
    <w:multiLevelType w:val="multilevel"/>
    <w:tmpl w:val="C98CA3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AF5E5C"/>
    <w:multiLevelType w:val="hybridMultilevel"/>
    <w:tmpl w:val="74F8EBCC"/>
    <w:lvl w:ilvl="0" w:tplc="C98CB3DE">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1" w15:restartNumberingAfterBreak="0">
    <w:nsid w:val="44385DF3"/>
    <w:multiLevelType w:val="multilevel"/>
    <w:tmpl w:val="DD78DA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45464902"/>
    <w:multiLevelType w:val="hybridMultilevel"/>
    <w:tmpl w:val="0FD0FBB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49517A1E"/>
    <w:multiLevelType w:val="hybridMultilevel"/>
    <w:tmpl w:val="2BBADB60"/>
    <w:lvl w:ilvl="0" w:tplc="480A0001">
      <w:start w:val="1"/>
      <w:numFmt w:val="bullet"/>
      <w:lvlText w:val=""/>
      <w:lvlJc w:val="left"/>
      <w:pPr>
        <w:ind w:left="1429" w:hanging="360"/>
      </w:pPr>
      <w:rPr>
        <w:rFonts w:ascii="Symbol" w:hAnsi="Symbol"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abstractNum w:abstractNumId="24" w15:restartNumberingAfterBreak="0">
    <w:nsid w:val="49BA367A"/>
    <w:multiLevelType w:val="multilevel"/>
    <w:tmpl w:val="65C0DB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A05707C"/>
    <w:multiLevelType w:val="hybridMultilevel"/>
    <w:tmpl w:val="2AC4F702"/>
    <w:lvl w:ilvl="0" w:tplc="C98CB3DE">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4ED75B0D"/>
    <w:multiLevelType w:val="multilevel"/>
    <w:tmpl w:val="9BCC6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257DA1"/>
    <w:multiLevelType w:val="hybridMultilevel"/>
    <w:tmpl w:val="D8BC65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3842BA6"/>
    <w:multiLevelType w:val="multilevel"/>
    <w:tmpl w:val="6AAA8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E870FF"/>
    <w:multiLevelType w:val="multilevel"/>
    <w:tmpl w:val="839C7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3315C3"/>
    <w:multiLevelType w:val="hybridMultilevel"/>
    <w:tmpl w:val="A10CF8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5B407A2E"/>
    <w:multiLevelType w:val="hybridMultilevel"/>
    <w:tmpl w:val="3492187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5ED26C19"/>
    <w:multiLevelType w:val="multilevel"/>
    <w:tmpl w:val="99D86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27B4292"/>
    <w:multiLevelType w:val="hybridMultilevel"/>
    <w:tmpl w:val="2192200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6656484A"/>
    <w:multiLevelType w:val="hybridMultilevel"/>
    <w:tmpl w:val="EB14EF2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5" w15:restartNumberingAfterBreak="0">
    <w:nsid w:val="66767F2F"/>
    <w:multiLevelType w:val="hybridMultilevel"/>
    <w:tmpl w:val="134EFDBE"/>
    <w:lvl w:ilvl="0" w:tplc="C98CB3D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66F05841"/>
    <w:multiLevelType w:val="hybridMultilevel"/>
    <w:tmpl w:val="E926079A"/>
    <w:lvl w:ilvl="0" w:tplc="C98CB3DE">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68BB107A"/>
    <w:multiLevelType w:val="hybridMultilevel"/>
    <w:tmpl w:val="9B8269E6"/>
    <w:lvl w:ilvl="0" w:tplc="2CB68880">
      <w:start w:val="1"/>
      <w:numFmt w:val="decimal"/>
      <w:lvlText w:val="%1."/>
      <w:lvlJc w:val="left"/>
      <w:pPr>
        <w:ind w:left="720" w:hanging="360"/>
      </w:pPr>
      <w:rPr>
        <w:b/>
      </w:rPr>
    </w:lvl>
    <w:lvl w:ilvl="1" w:tplc="480A0019">
      <w:start w:val="1"/>
      <w:numFmt w:val="lowerLetter"/>
      <w:lvlText w:val="%2."/>
      <w:lvlJc w:val="left"/>
      <w:pPr>
        <w:ind w:left="1211" w:hanging="360"/>
      </w:pPr>
    </w:lvl>
    <w:lvl w:ilvl="2" w:tplc="480A001B">
      <w:start w:val="1"/>
      <w:numFmt w:val="lowerRoman"/>
      <w:lvlText w:val="%3."/>
      <w:lvlJc w:val="right"/>
      <w:pPr>
        <w:ind w:left="2160" w:hanging="180"/>
      </w:pPr>
    </w:lvl>
    <w:lvl w:ilvl="3" w:tplc="8DB83F0E">
      <w:start w:val="5"/>
      <w:numFmt w:val="bullet"/>
      <w:lvlText w:val="-"/>
      <w:lvlJc w:val="left"/>
      <w:pPr>
        <w:ind w:left="2880" w:hanging="360"/>
      </w:pPr>
      <w:rPr>
        <w:rFonts w:ascii="Arial" w:eastAsiaTheme="minorHAnsi" w:hAnsi="Arial" w:cs="Arial" w:hint="default"/>
      </w:r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8" w15:restartNumberingAfterBreak="0">
    <w:nsid w:val="6B376BFD"/>
    <w:multiLevelType w:val="multilevel"/>
    <w:tmpl w:val="09E28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996730"/>
    <w:multiLevelType w:val="hybridMultilevel"/>
    <w:tmpl w:val="D6BEB9C2"/>
    <w:lvl w:ilvl="0" w:tplc="C98CB3DE">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0" w15:restartNumberingAfterBreak="0">
    <w:nsid w:val="6D913185"/>
    <w:multiLevelType w:val="hybridMultilevel"/>
    <w:tmpl w:val="16EA732C"/>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1" w15:restartNumberingAfterBreak="0">
    <w:nsid w:val="6DEE1790"/>
    <w:multiLevelType w:val="multilevel"/>
    <w:tmpl w:val="2BEED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5D3BEB"/>
    <w:multiLevelType w:val="hybridMultilevel"/>
    <w:tmpl w:val="0118394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71661933"/>
    <w:multiLevelType w:val="multilevel"/>
    <w:tmpl w:val="B96CF1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1B20787"/>
    <w:multiLevelType w:val="multilevel"/>
    <w:tmpl w:val="F8D82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7775CB4"/>
    <w:multiLevelType w:val="hybridMultilevel"/>
    <w:tmpl w:val="C1DCC3A8"/>
    <w:lvl w:ilvl="0" w:tplc="AD9236E6">
      <w:start w:val="1"/>
      <w:numFmt w:val="decimal"/>
      <w:lvlText w:val="%1."/>
      <w:lvlJc w:val="left"/>
      <w:pPr>
        <w:ind w:left="720" w:hanging="360"/>
      </w:pPr>
      <w:rPr>
        <w:rFonts w:ascii="Times New Roman" w:eastAsia="Times New Roman" w:hAnsi="Times New Roman" w:cs="Times New Roman"/>
        <w:b/>
      </w:r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abstractNumId w:val="5"/>
  </w:num>
  <w:num w:numId="2">
    <w:abstractNumId w:val="16"/>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19"/>
  </w:num>
  <w:num w:numId="6">
    <w:abstractNumId w:val="9"/>
  </w:num>
  <w:num w:numId="7">
    <w:abstractNumId w:val="43"/>
  </w:num>
  <w:num w:numId="8">
    <w:abstractNumId w:val="18"/>
  </w:num>
  <w:num w:numId="9">
    <w:abstractNumId w:val="32"/>
  </w:num>
  <w:num w:numId="10">
    <w:abstractNumId w:val="24"/>
  </w:num>
  <w:num w:numId="11">
    <w:abstractNumId w:val="8"/>
  </w:num>
  <w:num w:numId="12">
    <w:abstractNumId w:val="34"/>
  </w:num>
  <w:num w:numId="13">
    <w:abstractNumId w:val="22"/>
  </w:num>
  <w:num w:numId="14">
    <w:abstractNumId w:val="21"/>
  </w:num>
  <w:num w:numId="15">
    <w:abstractNumId w:val="33"/>
  </w:num>
  <w:num w:numId="16">
    <w:abstractNumId w:val="42"/>
  </w:num>
  <w:num w:numId="17">
    <w:abstractNumId w:val="37"/>
  </w:num>
  <w:num w:numId="18">
    <w:abstractNumId w:val="31"/>
  </w:num>
  <w:num w:numId="19">
    <w:abstractNumId w:val="23"/>
  </w:num>
  <w:num w:numId="20">
    <w:abstractNumId w:val="2"/>
  </w:num>
  <w:num w:numId="21">
    <w:abstractNumId w:val="15"/>
  </w:num>
  <w:num w:numId="22">
    <w:abstractNumId w:val="10"/>
  </w:num>
  <w:num w:numId="23">
    <w:abstractNumId w:val="25"/>
  </w:num>
  <w:num w:numId="24">
    <w:abstractNumId w:val="20"/>
  </w:num>
  <w:num w:numId="25">
    <w:abstractNumId w:val="7"/>
  </w:num>
  <w:num w:numId="26">
    <w:abstractNumId w:val="17"/>
  </w:num>
  <w:num w:numId="27">
    <w:abstractNumId w:val="30"/>
  </w:num>
  <w:num w:numId="28">
    <w:abstractNumId w:val="4"/>
  </w:num>
  <w:num w:numId="29">
    <w:abstractNumId w:val="41"/>
  </w:num>
  <w:num w:numId="30">
    <w:abstractNumId w:val="13"/>
  </w:num>
  <w:num w:numId="31">
    <w:abstractNumId w:val="38"/>
  </w:num>
  <w:num w:numId="32">
    <w:abstractNumId w:val="6"/>
  </w:num>
  <w:num w:numId="33">
    <w:abstractNumId w:val="0"/>
  </w:num>
  <w:num w:numId="34">
    <w:abstractNumId w:val="26"/>
  </w:num>
  <w:num w:numId="35">
    <w:abstractNumId w:val="28"/>
  </w:num>
  <w:num w:numId="36">
    <w:abstractNumId w:val="44"/>
  </w:num>
  <w:num w:numId="37">
    <w:abstractNumId w:val="36"/>
  </w:num>
  <w:num w:numId="38">
    <w:abstractNumId w:val="39"/>
  </w:num>
  <w:num w:numId="39">
    <w:abstractNumId w:val="3"/>
  </w:num>
  <w:num w:numId="40">
    <w:abstractNumId w:val="1"/>
  </w:num>
  <w:num w:numId="41">
    <w:abstractNumId w:val="35"/>
  </w:num>
  <w:num w:numId="42">
    <w:abstractNumId w:val="27"/>
  </w:num>
  <w:num w:numId="43">
    <w:abstractNumId w:val="12"/>
  </w:num>
  <w:num w:numId="44">
    <w:abstractNumId w:val="45"/>
  </w:num>
  <w:num w:numId="45">
    <w:abstractNumId w:val="14"/>
  </w:num>
  <w:num w:numId="46">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2C1"/>
    <w:rsid w:val="00001854"/>
    <w:rsid w:val="0000474C"/>
    <w:rsid w:val="00005E1B"/>
    <w:rsid w:val="000109E8"/>
    <w:rsid w:val="00013971"/>
    <w:rsid w:val="0001532F"/>
    <w:rsid w:val="00016C76"/>
    <w:rsid w:val="00035C63"/>
    <w:rsid w:val="0004527B"/>
    <w:rsid w:val="000466D3"/>
    <w:rsid w:val="00051C1D"/>
    <w:rsid w:val="0005587C"/>
    <w:rsid w:val="00064B01"/>
    <w:rsid w:val="0008041E"/>
    <w:rsid w:val="00082A72"/>
    <w:rsid w:val="00084B65"/>
    <w:rsid w:val="0009366C"/>
    <w:rsid w:val="00093D56"/>
    <w:rsid w:val="000A6EE6"/>
    <w:rsid w:val="000A7A3B"/>
    <w:rsid w:val="000B3A26"/>
    <w:rsid w:val="000B3C18"/>
    <w:rsid w:val="000C2AAA"/>
    <w:rsid w:val="000C39FC"/>
    <w:rsid w:val="000C5AF6"/>
    <w:rsid w:val="000E3554"/>
    <w:rsid w:val="000E6625"/>
    <w:rsid w:val="000E7745"/>
    <w:rsid w:val="000F09CB"/>
    <w:rsid w:val="000F2306"/>
    <w:rsid w:val="000F7906"/>
    <w:rsid w:val="00102204"/>
    <w:rsid w:val="00127BE6"/>
    <w:rsid w:val="00130597"/>
    <w:rsid w:val="0013468D"/>
    <w:rsid w:val="0013711D"/>
    <w:rsid w:val="0014541B"/>
    <w:rsid w:val="0014705D"/>
    <w:rsid w:val="00164E98"/>
    <w:rsid w:val="001706EF"/>
    <w:rsid w:val="001779DF"/>
    <w:rsid w:val="00192FCE"/>
    <w:rsid w:val="00195F34"/>
    <w:rsid w:val="001A0E89"/>
    <w:rsid w:val="001A1001"/>
    <w:rsid w:val="001A4CBC"/>
    <w:rsid w:val="001A624E"/>
    <w:rsid w:val="001B23CD"/>
    <w:rsid w:val="001B39AA"/>
    <w:rsid w:val="001B6120"/>
    <w:rsid w:val="001C13BF"/>
    <w:rsid w:val="001C24A9"/>
    <w:rsid w:val="001C2AA5"/>
    <w:rsid w:val="001D2859"/>
    <w:rsid w:val="001E15B6"/>
    <w:rsid w:val="001E2BAD"/>
    <w:rsid w:val="001E7D4D"/>
    <w:rsid w:val="001F06CE"/>
    <w:rsid w:val="001F20DE"/>
    <w:rsid w:val="001F4FD5"/>
    <w:rsid w:val="001F560F"/>
    <w:rsid w:val="001F6A97"/>
    <w:rsid w:val="002015E1"/>
    <w:rsid w:val="00202EE0"/>
    <w:rsid w:val="00205C34"/>
    <w:rsid w:val="00220595"/>
    <w:rsid w:val="00222A27"/>
    <w:rsid w:val="002233B4"/>
    <w:rsid w:val="00224B9A"/>
    <w:rsid w:val="00234477"/>
    <w:rsid w:val="00235241"/>
    <w:rsid w:val="00241BBD"/>
    <w:rsid w:val="0024232D"/>
    <w:rsid w:val="00261E56"/>
    <w:rsid w:val="0026346C"/>
    <w:rsid w:val="00264991"/>
    <w:rsid w:val="002661F9"/>
    <w:rsid w:val="00271532"/>
    <w:rsid w:val="002810E6"/>
    <w:rsid w:val="00283034"/>
    <w:rsid w:val="00283BCB"/>
    <w:rsid w:val="002863E8"/>
    <w:rsid w:val="00287147"/>
    <w:rsid w:val="002902C1"/>
    <w:rsid w:val="002906D5"/>
    <w:rsid w:val="00293D4D"/>
    <w:rsid w:val="00293FE7"/>
    <w:rsid w:val="00294E25"/>
    <w:rsid w:val="00297753"/>
    <w:rsid w:val="00297922"/>
    <w:rsid w:val="002A316E"/>
    <w:rsid w:val="002A6114"/>
    <w:rsid w:val="002A7645"/>
    <w:rsid w:val="002B0C1C"/>
    <w:rsid w:val="002B3BE3"/>
    <w:rsid w:val="002B592A"/>
    <w:rsid w:val="002B5D4F"/>
    <w:rsid w:val="002C1240"/>
    <w:rsid w:val="002C39BD"/>
    <w:rsid w:val="002C540D"/>
    <w:rsid w:val="002D6394"/>
    <w:rsid w:val="002D66B6"/>
    <w:rsid w:val="002D69A2"/>
    <w:rsid w:val="002E0746"/>
    <w:rsid w:val="002E0FAF"/>
    <w:rsid w:val="002E13BE"/>
    <w:rsid w:val="002E1B39"/>
    <w:rsid w:val="002E1FF1"/>
    <w:rsid w:val="002E272C"/>
    <w:rsid w:val="002E345F"/>
    <w:rsid w:val="002F392E"/>
    <w:rsid w:val="0030609E"/>
    <w:rsid w:val="00311F98"/>
    <w:rsid w:val="00313376"/>
    <w:rsid w:val="00314007"/>
    <w:rsid w:val="00316D95"/>
    <w:rsid w:val="00320CF0"/>
    <w:rsid w:val="00326C3A"/>
    <w:rsid w:val="00330A8E"/>
    <w:rsid w:val="00330D1E"/>
    <w:rsid w:val="0033375F"/>
    <w:rsid w:val="00334BA6"/>
    <w:rsid w:val="003365D9"/>
    <w:rsid w:val="003368AE"/>
    <w:rsid w:val="00336F17"/>
    <w:rsid w:val="00337634"/>
    <w:rsid w:val="0034022B"/>
    <w:rsid w:val="00346DB3"/>
    <w:rsid w:val="00350EBD"/>
    <w:rsid w:val="0035247A"/>
    <w:rsid w:val="00356812"/>
    <w:rsid w:val="00361D87"/>
    <w:rsid w:val="0036299B"/>
    <w:rsid w:val="0036331F"/>
    <w:rsid w:val="003641E8"/>
    <w:rsid w:val="003650C6"/>
    <w:rsid w:val="003678E3"/>
    <w:rsid w:val="003713C8"/>
    <w:rsid w:val="00372205"/>
    <w:rsid w:val="003747DE"/>
    <w:rsid w:val="00376A6A"/>
    <w:rsid w:val="00377736"/>
    <w:rsid w:val="00384845"/>
    <w:rsid w:val="00395266"/>
    <w:rsid w:val="003A4E84"/>
    <w:rsid w:val="003A5C6D"/>
    <w:rsid w:val="003A61B5"/>
    <w:rsid w:val="003B6637"/>
    <w:rsid w:val="003C1F47"/>
    <w:rsid w:val="003C31DD"/>
    <w:rsid w:val="003C3A67"/>
    <w:rsid w:val="003C60F3"/>
    <w:rsid w:val="003D0078"/>
    <w:rsid w:val="003D487B"/>
    <w:rsid w:val="003D7D51"/>
    <w:rsid w:val="003F0170"/>
    <w:rsid w:val="003F6AE4"/>
    <w:rsid w:val="00402C5D"/>
    <w:rsid w:val="00403395"/>
    <w:rsid w:val="00405471"/>
    <w:rsid w:val="004150DC"/>
    <w:rsid w:val="004178EE"/>
    <w:rsid w:val="004179C1"/>
    <w:rsid w:val="00420AF0"/>
    <w:rsid w:val="00421892"/>
    <w:rsid w:val="00422CA1"/>
    <w:rsid w:val="00427C27"/>
    <w:rsid w:val="00430EEE"/>
    <w:rsid w:val="0043448A"/>
    <w:rsid w:val="004373C1"/>
    <w:rsid w:val="00441FEB"/>
    <w:rsid w:val="004501DB"/>
    <w:rsid w:val="00455032"/>
    <w:rsid w:val="0046680F"/>
    <w:rsid w:val="004678A3"/>
    <w:rsid w:val="00467C59"/>
    <w:rsid w:val="00473198"/>
    <w:rsid w:val="00474150"/>
    <w:rsid w:val="004771B3"/>
    <w:rsid w:val="0047798A"/>
    <w:rsid w:val="004849B2"/>
    <w:rsid w:val="00485EE7"/>
    <w:rsid w:val="0049639D"/>
    <w:rsid w:val="00496931"/>
    <w:rsid w:val="00496C12"/>
    <w:rsid w:val="00497ED7"/>
    <w:rsid w:val="004A061F"/>
    <w:rsid w:val="004A0A58"/>
    <w:rsid w:val="004A3019"/>
    <w:rsid w:val="004A38B3"/>
    <w:rsid w:val="004A7BF0"/>
    <w:rsid w:val="004B0A6A"/>
    <w:rsid w:val="004B170B"/>
    <w:rsid w:val="004B3872"/>
    <w:rsid w:val="004B5D73"/>
    <w:rsid w:val="004C61D1"/>
    <w:rsid w:val="004D26A3"/>
    <w:rsid w:val="004D6D24"/>
    <w:rsid w:val="004D7CA7"/>
    <w:rsid w:val="004E3FF0"/>
    <w:rsid w:val="004E4B31"/>
    <w:rsid w:val="004F22A9"/>
    <w:rsid w:val="004F24A3"/>
    <w:rsid w:val="005006C4"/>
    <w:rsid w:val="00505100"/>
    <w:rsid w:val="00513F46"/>
    <w:rsid w:val="00521CA9"/>
    <w:rsid w:val="005224B8"/>
    <w:rsid w:val="00522DB9"/>
    <w:rsid w:val="00523CE6"/>
    <w:rsid w:val="00524767"/>
    <w:rsid w:val="00527A74"/>
    <w:rsid w:val="0053683C"/>
    <w:rsid w:val="0053759F"/>
    <w:rsid w:val="0054041E"/>
    <w:rsid w:val="00541D2B"/>
    <w:rsid w:val="0054217D"/>
    <w:rsid w:val="005550EA"/>
    <w:rsid w:val="00573D18"/>
    <w:rsid w:val="00574B46"/>
    <w:rsid w:val="005753A0"/>
    <w:rsid w:val="00577379"/>
    <w:rsid w:val="00582905"/>
    <w:rsid w:val="00595C95"/>
    <w:rsid w:val="005A144C"/>
    <w:rsid w:val="005A3B3D"/>
    <w:rsid w:val="005A4993"/>
    <w:rsid w:val="005A68C9"/>
    <w:rsid w:val="005B7F59"/>
    <w:rsid w:val="005D33E9"/>
    <w:rsid w:val="005E5E98"/>
    <w:rsid w:val="005F2D2E"/>
    <w:rsid w:val="005F4443"/>
    <w:rsid w:val="005F4F2B"/>
    <w:rsid w:val="005F558F"/>
    <w:rsid w:val="006015AD"/>
    <w:rsid w:val="00611F94"/>
    <w:rsid w:val="00612F77"/>
    <w:rsid w:val="00623099"/>
    <w:rsid w:val="006249A1"/>
    <w:rsid w:val="006404DE"/>
    <w:rsid w:val="006417B3"/>
    <w:rsid w:val="0064499C"/>
    <w:rsid w:val="00645FBA"/>
    <w:rsid w:val="00647851"/>
    <w:rsid w:val="00650D15"/>
    <w:rsid w:val="006518EE"/>
    <w:rsid w:val="006554EE"/>
    <w:rsid w:val="00665BD8"/>
    <w:rsid w:val="00666818"/>
    <w:rsid w:val="0067189F"/>
    <w:rsid w:val="006759B4"/>
    <w:rsid w:val="006868B1"/>
    <w:rsid w:val="00691405"/>
    <w:rsid w:val="00692775"/>
    <w:rsid w:val="00692B67"/>
    <w:rsid w:val="006971C6"/>
    <w:rsid w:val="006A21D6"/>
    <w:rsid w:val="006B39E7"/>
    <w:rsid w:val="006C066F"/>
    <w:rsid w:val="006C163F"/>
    <w:rsid w:val="006C571C"/>
    <w:rsid w:val="006D1ECC"/>
    <w:rsid w:val="006D3CC6"/>
    <w:rsid w:val="006E7E4F"/>
    <w:rsid w:val="006F2107"/>
    <w:rsid w:val="006F5F02"/>
    <w:rsid w:val="00707891"/>
    <w:rsid w:val="00720181"/>
    <w:rsid w:val="00732E8E"/>
    <w:rsid w:val="00735FC5"/>
    <w:rsid w:val="00742543"/>
    <w:rsid w:val="007457B8"/>
    <w:rsid w:val="00747F83"/>
    <w:rsid w:val="00751FD5"/>
    <w:rsid w:val="00760F4A"/>
    <w:rsid w:val="0076375A"/>
    <w:rsid w:val="00771CB6"/>
    <w:rsid w:val="007778C4"/>
    <w:rsid w:val="00787045"/>
    <w:rsid w:val="007B6DC7"/>
    <w:rsid w:val="007C528B"/>
    <w:rsid w:val="007D0E67"/>
    <w:rsid w:val="007D3036"/>
    <w:rsid w:val="007D39F6"/>
    <w:rsid w:val="007D7ADA"/>
    <w:rsid w:val="007D7DA8"/>
    <w:rsid w:val="007E1A40"/>
    <w:rsid w:val="007E3A8A"/>
    <w:rsid w:val="007E6295"/>
    <w:rsid w:val="007E77D9"/>
    <w:rsid w:val="007F2B43"/>
    <w:rsid w:val="007F63D3"/>
    <w:rsid w:val="007F7A27"/>
    <w:rsid w:val="00802CF2"/>
    <w:rsid w:val="00811830"/>
    <w:rsid w:val="00822C38"/>
    <w:rsid w:val="008264A1"/>
    <w:rsid w:val="00826A84"/>
    <w:rsid w:val="00827D73"/>
    <w:rsid w:val="00833199"/>
    <w:rsid w:val="00843300"/>
    <w:rsid w:val="00844A22"/>
    <w:rsid w:val="008473B2"/>
    <w:rsid w:val="00847B68"/>
    <w:rsid w:val="00856622"/>
    <w:rsid w:val="00870DD6"/>
    <w:rsid w:val="00880B64"/>
    <w:rsid w:val="0088195A"/>
    <w:rsid w:val="00881B7D"/>
    <w:rsid w:val="00886BCC"/>
    <w:rsid w:val="00893579"/>
    <w:rsid w:val="0089359F"/>
    <w:rsid w:val="008A1DA5"/>
    <w:rsid w:val="008A4C61"/>
    <w:rsid w:val="008B0A0D"/>
    <w:rsid w:val="008B2A9A"/>
    <w:rsid w:val="008B3F57"/>
    <w:rsid w:val="008B6644"/>
    <w:rsid w:val="008C14C5"/>
    <w:rsid w:val="008C1706"/>
    <w:rsid w:val="008C7A3E"/>
    <w:rsid w:val="008D06DB"/>
    <w:rsid w:val="008D3A28"/>
    <w:rsid w:val="008D758B"/>
    <w:rsid w:val="008D780E"/>
    <w:rsid w:val="008E3C31"/>
    <w:rsid w:val="008F50CA"/>
    <w:rsid w:val="008F5F15"/>
    <w:rsid w:val="008F6CEA"/>
    <w:rsid w:val="00916E75"/>
    <w:rsid w:val="00920F68"/>
    <w:rsid w:val="00922DD7"/>
    <w:rsid w:val="00925AE1"/>
    <w:rsid w:val="00927563"/>
    <w:rsid w:val="00934B11"/>
    <w:rsid w:val="00935E96"/>
    <w:rsid w:val="00942113"/>
    <w:rsid w:val="009437CC"/>
    <w:rsid w:val="00946978"/>
    <w:rsid w:val="009501EF"/>
    <w:rsid w:val="0095254A"/>
    <w:rsid w:val="00957F85"/>
    <w:rsid w:val="00961F1E"/>
    <w:rsid w:val="0096564A"/>
    <w:rsid w:val="0096700F"/>
    <w:rsid w:val="00967CF0"/>
    <w:rsid w:val="00973673"/>
    <w:rsid w:val="00974F06"/>
    <w:rsid w:val="009829DD"/>
    <w:rsid w:val="009840B6"/>
    <w:rsid w:val="009937B3"/>
    <w:rsid w:val="0099531A"/>
    <w:rsid w:val="009A0F5B"/>
    <w:rsid w:val="009A3977"/>
    <w:rsid w:val="009B2269"/>
    <w:rsid w:val="009B6840"/>
    <w:rsid w:val="009B6AAC"/>
    <w:rsid w:val="009C11B9"/>
    <w:rsid w:val="009C13B0"/>
    <w:rsid w:val="009C75E4"/>
    <w:rsid w:val="009D06A4"/>
    <w:rsid w:val="009D21A6"/>
    <w:rsid w:val="009D45EE"/>
    <w:rsid w:val="009E22B2"/>
    <w:rsid w:val="009E7FC3"/>
    <w:rsid w:val="009F128F"/>
    <w:rsid w:val="009F79D2"/>
    <w:rsid w:val="00A036A4"/>
    <w:rsid w:val="00A16150"/>
    <w:rsid w:val="00A16DE7"/>
    <w:rsid w:val="00A248EB"/>
    <w:rsid w:val="00A31B1E"/>
    <w:rsid w:val="00A33A1B"/>
    <w:rsid w:val="00A40D2A"/>
    <w:rsid w:val="00A511C2"/>
    <w:rsid w:val="00A52FE2"/>
    <w:rsid w:val="00A538FC"/>
    <w:rsid w:val="00A5424D"/>
    <w:rsid w:val="00A5545A"/>
    <w:rsid w:val="00A564E3"/>
    <w:rsid w:val="00A617E5"/>
    <w:rsid w:val="00A66614"/>
    <w:rsid w:val="00A75D74"/>
    <w:rsid w:val="00A818B9"/>
    <w:rsid w:val="00A8236E"/>
    <w:rsid w:val="00A833B2"/>
    <w:rsid w:val="00A92C7F"/>
    <w:rsid w:val="00A93141"/>
    <w:rsid w:val="00A96986"/>
    <w:rsid w:val="00AA1B42"/>
    <w:rsid w:val="00AA280C"/>
    <w:rsid w:val="00AB27E8"/>
    <w:rsid w:val="00AB5008"/>
    <w:rsid w:val="00AC36A3"/>
    <w:rsid w:val="00AC3FA7"/>
    <w:rsid w:val="00AC633A"/>
    <w:rsid w:val="00AD0FAC"/>
    <w:rsid w:val="00AD7BB3"/>
    <w:rsid w:val="00AE0E34"/>
    <w:rsid w:val="00AE3725"/>
    <w:rsid w:val="00AE4E00"/>
    <w:rsid w:val="00AE5E69"/>
    <w:rsid w:val="00AE6055"/>
    <w:rsid w:val="00AE79BC"/>
    <w:rsid w:val="00AF6838"/>
    <w:rsid w:val="00AF7416"/>
    <w:rsid w:val="00B03162"/>
    <w:rsid w:val="00B07576"/>
    <w:rsid w:val="00B10371"/>
    <w:rsid w:val="00B13B71"/>
    <w:rsid w:val="00B160ED"/>
    <w:rsid w:val="00B202E9"/>
    <w:rsid w:val="00B20E20"/>
    <w:rsid w:val="00B2220B"/>
    <w:rsid w:val="00B24205"/>
    <w:rsid w:val="00B32888"/>
    <w:rsid w:val="00B36186"/>
    <w:rsid w:val="00B444AB"/>
    <w:rsid w:val="00B502DF"/>
    <w:rsid w:val="00B50B59"/>
    <w:rsid w:val="00B50C98"/>
    <w:rsid w:val="00B51D62"/>
    <w:rsid w:val="00B64AD7"/>
    <w:rsid w:val="00B65D4D"/>
    <w:rsid w:val="00B71AA6"/>
    <w:rsid w:val="00B721B9"/>
    <w:rsid w:val="00B749C1"/>
    <w:rsid w:val="00B74A73"/>
    <w:rsid w:val="00B85BD9"/>
    <w:rsid w:val="00B878DB"/>
    <w:rsid w:val="00B94A4C"/>
    <w:rsid w:val="00B96114"/>
    <w:rsid w:val="00B96E03"/>
    <w:rsid w:val="00BA5009"/>
    <w:rsid w:val="00BB4DA8"/>
    <w:rsid w:val="00BB76F8"/>
    <w:rsid w:val="00BC2676"/>
    <w:rsid w:val="00BD2C84"/>
    <w:rsid w:val="00BD68DE"/>
    <w:rsid w:val="00BE4564"/>
    <w:rsid w:val="00BE5658"/>
    <w:rsid w:val="00BF0A16"/>
    <w:rsid w:val="00BF42FB"/>
    <w:rsid w:val="00C00857"/>
    <w:rsid w:val="00C01D2E"/>
    <w:rsid w:val="00C03B0B"/>
    <w:rsid w:val="00C0515D"/>
    <w:rsid w:val="00C062AD"/>
    <w:rsid w:val="00C215A3"/>
    <w:rsid w:val="00C305AE"/>
    <w:rsid w:val="00C36D86"/>
    <w:rsid w:val="00C40365"/>
    <w:rsid w:val="00C42507"/>
    <w:rsid w:val="00C45D10"/>
    <w:rsid w:val="00C536CE"/>
    <w:rsid w:val="00C54714"/>
    <w:rsid w:val="00C56DE8"/>
    <w:rsid w:val="00C66DFB"/>
    <w:rsid w:val="00C67B52"/>
    <w:rsid w:val="00C74F6C"/>
    <w:rsid w:val="00C753A4"/>
    <w:rsid w:val="00C7625A"/>
    <w:rsid w:val="00C83243"/>
    <w:rsid w:val="00C833BF"/>
    <w:rsid w:val="00C83E39"/>
    <w:rsid w:val="00C91C3D"/>
    <w:rsid w:val="00CA17CA"/>
    <w:rsid w:val="00CB49FE"/>
    <w:rsid w:val="00CC1266"/>
    <w:rsid w:val="00CC2179"/>
    <w:rsid w:val="00CC2773"/>
    <w:rsid w:val="00CC3AC9"/>
    <w:rsid w:val="00CD51DA"/>
    <w:rsid w:val="00CE3090"/>
    <w:rsid w:val="00CE4ECA"/>
    <w:rsid w:val="00CF1DDB"/>
    <w:rsid w:val="00CF7B34"/>
    <w:rsid w:val="00CF7F81"/>
    <w:rsid w:val="00D014F0"/>
    <w:rsid w:val="00D02F1E"/>
    <w:rsid w:val="00D05650"/>
    <w:rsid w:val="00D06C6B"/>
    <w:rsid w:val="00D10209"/>
    <w:rsid w:val="00D12546"/>
    <w:rsid w:val="00D220B1"/>
    <w:rsid w:val="00D2403C"/>
    <w:rsid w:val="00D274E5"/>
    <w:rsid w:val="00D35D53"/>
    <w:rsid w:val="00D401BE"/>
    <w:rsid w:val="00D436E5"/>
    <w:rsid w:val="00D56970"/>
    <w:rsid w:val="00D611CF"/>
    <w:rsid w:val="00D67585"/>
    <w:rsid w:val="00D67978"/>
    <w:rsid w:val="00D718AB"/>
    <w:rsid w:val="00D73C17"/>
    <w:rsid w:val="00D82678"/>
    <w:rsid w:val="00D856BB"/>
    <w:rsid w:val="00D91233"/>
    <w:rsid w:val="00D96A28"/>
    <w:rsid w:val="00DA4C34"/>
    <w:rsid w:val="00DA4CD8"/>
    <w:rsid w:val="00DB01F0"/>
    <w:rsid w:val="00DB343F"/>
    <w:rsid w:val="00DC004B"/>
    <w:rsid w:val="00DC1E30"/>
    <w:rsid w:val="00DC72AA"/>
    <w:rsid w:val="00DD4C58"/>
    <w:rsid w:val="00DE11B3"/>
    <w:rsid w:val="00DF062D"/>
    <w:rsid w:val="00DF1A74"/>
    <w:rsid w:val="00E020F3"/>
    <w:rsid w:val="00E04DA6"/>
    <w:rsid w:val="00E0740F"/>
    <w:rsid w:val="00E1376D"/>
    <w:rsid w:val="00E3501E"/>
    <w:rsid w:val="00E36A34"/>
    <w:rsid w:val="00E4192D"/>
    <w:rsid w:val="00E42DDC"/>
    <w:rsid w:val="00E447AC"/>
    <w:rsid w:val="00E5732F"/>
    <w:rsid w:val="00E5773D"/>
    <w:rsid w:val="00E60566"/>
    <w:rsid w:val="00E62695"/>
    <w:rsid w:val="00E71F31"/>
    <w:rsid w:val="00E75E5D"/>
    <w:rsid w:val="00E76EC7"/>
    <w:rsid w:val="00E84A48"/>
    <w:rsid w:val="00E92807"/>
    <w:rsid w:val="00EA1029"/>
    <w:rsid w:val="00EA2627"/>
    <w:rsid w:val="00EA7AB1"/>
    <w:rsid w:val="00EB0BB4"/>
    <w:rsid w:val="00EB0E85"/>
    <w:rsid w:val="00EB1657"/>
    <w:rsid w:val="00EB172D"/>
    <w:rsid w:val="00EB28FC"/>
    <w:rsid w:val="00EB6629"/>
    <w:rsid w:val="00EC1267"/>
    <w:rsid w:val="00ED2F90"/>
    <w:rsid w:val="00EE045E"/>
    <w:rsid w:val="00EE1720"/>
    <w:rsid w:val="00EE193E"/>
    <w:rsid w:val="00EE67F0"/>
    <w:rsid w:val="00F01073"/>
    <w:rsid w:val="00F05E30"/>
    <w:rsid w:val="00F05F1A"/>
    <w:rsid w:val="00F13506"/>
    <w:rsid w:val="00F23142"/>
    <w:rsid w:val="00F27498"/>
    <w:rsid w:val="00F40A9F"/>
    <w:rsid w:val="00F43E7D"/>
    <w:rsid w:val="00F45179"/>
    <w:rsid w:val="00F453EE"/>
    <w:rsid w:val="00F50716"/>
    <w:rsid w:val="00F74137"/>
    <w:rsid w:val="00F81934"/>
    <w:rsid w:val="00F939E3"/>
    <w:rsid w:val="00F95DE2"/>
    <w:rsid w:val="00F96177"/>
    <w:rsid w:val="00FA1108"/>
    <w:rsid w:val="00FA4562"/>
    <w:rsid w:val="00FA534D"/>
    <w:rsid w:val="00FA7804"/>
    <w:rsid w:val="00FB04F3"/>
    <w:rsid w:val="00FC31D1"/>
    <w:rsid w:val="00FC71BC"/>
    <w:rsid w:val="00FC7969"/>
    <w:rsid w:val="00FD11B6"/>
    <w:rsid w:val="00FD23A9"/>
    <w:rsid w:val="00FD3FB0"/>
    <w:rsid w:val="00FD4438"/>
    <w:rsid w:val="00FE25E1"/>
    <w:rsid w:val="00FE3F3F"/>
    <w:rsid w:val="00FE4F85"/>
    <w:rsid w:val="00FE66B9"/>
    <w:rsid w:val="00FF3187"/>
    <w:rsid w:val="00FF5F83"/>
    <w:rsid w:val="00FF6CC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1C3409"/>
  <w15:chartTrackingRefBased/>
  <w15:docId w15:val="{38BA5B30-9E6B-4BAD-AB0A-84D58F896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1EF"/>
  </w:style>
  <w:style w:type="paragraph" w:styleId="Ttulo1">
    <w:name w:val="heading 1"/>
    <w:basedOn w:val="Normal"/>
    <w:link w:val="Ttulo1Car"/>
    <w:uiPriority w:val="9"/>
    <w:qFormat/>
    <w:rsid w:val="002902C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HN"/>
    </w:rPr>
  </w:style>
  <w:style w:type="paragraph" w:styleId="Ttulo2">
    <w:name w:val="heading 2"/>
    <w:basedOn w:val="Normal"/>
    <w:link w:val="Ttulo2Car"/>
    <w:uiPriority w:val="9"/>
    <w:qFormat/>
    <w:rsid w:val="002902C1"/>
    <w:pPr>
      <w:spacing w:before="100" w:beforeAutospacing="1" w:after="100" w:afterAutospacing="1" w:line="240" w:lineRule="auto"/>
      <w:outlineLvl w:val="1"/>
    </w:pPr>
    <w:rPr>
      <w:rFonts w:ascii="Times New Roman" w:eastAsia="Times New Roman" w:hAnsi="Times New Roman" w:cs="Times New Roman"/>
      <w:b/>
      <w:bCs/>
      <w:sz w:val="36"/>
      <w:szCs w:val="36"/>
      <w:lang w:eastAsia="es-HN"/>
    </w:rPr>
  </w:style>
  <w:style w:type="paragraph" w:styleId="Ttulo3">
    <w:name w:val="heading 3"/>
    <w:basedOn w:val="Normal"/>
    <w:next w:val="Normal"/>
    <w:link w:val="Ttulo3Car"/>
    <w:uiPriority w:val="9"/>
    <w:unhideWhenUsed/>
    <w:qFormat/>
    <w:rsid w:val="002902C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9937B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unhideWhenUsed/>
    <w:qFormat/>
    <w:rsid w:val="009937B3"/>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qFormat/>
    <w:rsid w:val="009937B3"/>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Ttulo7">
    <w:name w:val="heading 7"/>
    <w:basedOn w:val="Normal"/>
    <w:next w:val="Normal"/>
    <w:link w:val="Ttulo7Car"/>
    <w:uiPriority w:val="9"/>
    <w:semiHidden/>
    <w:unhideWhenUsed/>
    <w:qFormat/>
    <w:rsid w:val="009937B3"/>
    <w:pPr>
      <w:tabs>
        <w:tab w:val="num" w:pos="5040"/>
      </w:tabs>
      <w:spacing w:before="240" w:after="60" w:line="240" w:lineRule="auto"/>
      <w:ind w:left="5040" w:hanging="720"/>
      <w:outlineLvl w:val="6"/>
    </w:pPr>
    <w:rPr>
      <w:rFonts w:eastAsiaTheme="minorEastAsia"/>
      <w:sz w:val="24"/>
      <w:szCs w:val="24"/>
      <w:lang w:val="en-US"/>
    </w:rPr>
  </w:style>
  <w:style w:type="paragraph" w:styleId="Ttulo8">
    <w:name w:val="heading 8"/>
    <w:basedOn w:val="Normal"/>
    <w:next w:val="Normal"/>
    <w:link w:val="Ttulo8Car"/>
    <w:uiPriority w:val="9"/>
    <w:semiHidden/>
    <w:unhideWhenUsed/>
    <w:qFormat/>
    <w:rsid w:val="009937B3"/>
    <w:pPr>
      <w:tabs>
        <w:tab w:val="num" w:pos="5760"/>
      </w:tabs>
      <w:spacing w:before="240" w:after="60" w:line="240" w:lineRule="auto"/>
      <w:ind w:left="5760" w:hanging="720"/>
      <w:outlineLvl w:val="7"/>
    </w:pPr>
    <w:rPr>
      <w:rFonts w:eastAsiaTheme="minorEastAsia"/>
      <w:i/>
      <w:iCs/>
      <w:sz w:val="24"/>
      <w:szCs w:val="24"/>
      <w:lang w:val="en-US"/>
    </w:rPr>
  </w:style>
  <w:style w:type="paragraph" w:styleId="Ttulo9">
    <w:name w:val="heading 9"/>
    <w:basedOn w:val="Normal"/>
    <w:next w:val="Normal"/>
    <w:link w:val="Ttulo9Car"/>
    <w:uiPriority w:val="9"/>
    <w:semiHidden/>
    <w:unhideWhenUsed/>
    <w:qFormat/>
    <w:rsid w:val="009937B3"/>
    <w:pPr>
      <w:tabs>
        <w:tab w:val="num" w:pos="6480"/>
      </w:tabs>
      <w:spacing w:before="240" w:after="60" w:line="240" w:lineRule="auto"/>
      <w:ind w:left="6480" w:hanging="720"/>
      <w:outlineLvl w:val="8"/>
    </w:pPr>
    <w:rPr>
      <w:rFonts w:asciiTheme="majorHAnsi" w:eastAsiaTheme="majorEastAsia" w:hAnsiTheme="majorHAnsi" w:cstheme="majorBidi"/>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902C1"/>
    <w:rPr>
      <w:rFonts w:ascii="Times New Roman" w:eastAsia="Times New Roman" w:hAnsi="Times New Roman" w:cs="Times New Roman"/>
      <w:b/>
      <w:bCs/>
      <w:kern w:val="36"/>
      <w:sz w:val="48"/>
      <w:szCs w:val="48"/>
      <w:lang w:eastAsia="es-HN"/>
    </w:rPr>
  </w:style>
  <w:style w:type="character" w:customStyle="1" w:styleId="Ttulo2Car">
    <w:name w:val="Título 2 Car"/>
    <w:basedOn w:val="Fuentedeprrafopredeter"/>
    <w:link w:val="Ttulo2"/>
    <w:uiPriority w:val="9"/>
    <w:rsid w:val="002902C1"/>
    <w:rPr>
      <w:rFonts w:ascii="Times New Roman" w:eastAsia="Times New Roman" w:hAnsi="Times New Roman" w:cs="Times New Roman"/>
      <w:b/>
      <w:bCs/>
      <w:sz w:val="36"/>
      <w:szCs w:val="36"/>
      <w:lang w:eastAsia="es-HN"/>
    </w:rPr>
  </w:style>
  <w:style w:type="paragraph" w:styleId="NormalWeb">
    <w:name w:val="Normal (Web)"/>
    <w:basedOn w:val="Normal"/>
    <w:uiPriority w:val="99"/>
    <w:unhideWhenUsed/>
    <w:rsid w:val="002902C1"/>
    <w:pPr>
      <w:spacing w:before="100" w:beforeAutospacing="1" w:after="100" w:afterAutospacing="1" w:line="240" w:lineRule="auto"/>
    </w:pPr>
    <w:rPr>
      <w:rFonts w:ascii="Times New Roman" w:eastAsia="Times New Roman" w:hAnsi="Times New Roman" w:cs="Times New Roman"/>
      <w:sz w:val="24"/>
      <w:szCs w:val="24"/>
      <w:lang w:eastAsia="es-HN"/>
    </w:rPr>
  </w:style>
  <w:style w:type="character" w:styleId="Textoennegrita">
    <w:name w:val="Strong"/>
    <w:basedOn w:val="Fuentedeprrafopredeter"/>
    <w:uiPriority w:val="22"/>
    <w:qFormat/>
    <w:rsid w:val="002902C1"/>
    <w:rPr>
      <w:b/>
      <w:bCs/>
    </w:rPr>
  </w:style>
  <w:style w:type="paragraph" w:styleId="Prrafodelista">
    <w:name w:val="List Paragraph"/>
    <w:basedOn w:val="Normal"/>
    <w:uiPriority w:val="34"/>
    <w:qFormat/>
    <w:rsid w:val="002902C1"/>
    <w:pPr>
      <w:ind w:left="720"/>
      <w:contextualSpacing/>
    </w:pPr>
  </w:style>
  <w:style w:type="character" w:customStyle="1" w:styleId="Ttulo3Car">
    <w:name w:val="Título 3 Car"/>
    <w:basedOn w:val="Fuentedeprrafopredeter"/>
    <w:link w:val="Ttulo3"/>
    <w:uiPriority w:val="9"/>
    <w:rsid w:val="002902C1"/>
    <w:rPr>
      <w:rFonts w:asciiTheme="majorHAnsi" w:eastAsiaTheme="majorEastAsia" w:hAnsiTheme="majorHAnsi" w:cstheme="majorBidi"/>
      <w:color w:val="1F3763" w:themeColor="accent1" w:themeShade="7F"/>
      <w:sz w:val="24"/>
      <w:szCs w:val="24"/>
    </w:rPr>
  </w:style>
  <w:style w:type="paragraph" w:styleId="TtuloTDC">
    <w:name w:val="TOC Heading"/>
    <w:basedOn w:val="Ttulo1"/>
    <w:next w:val="Normal"/>
    <w:uiPriority w:val="39"/>
    <w:unhideWhenUsed/>
    <w:qFormat/>
    <w:rsid w:val="002902C1"/>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en-US" w:eastAsia="en-US"/>
    </w:rPr>
  </w:style>
  <w:style w:type="paragraph" w:styleId="TDC1">
    <w:name w:val="toc 1"/>
    <w:basedOn w:val="Normal"/>
    <w:next w:val="Normal"/>
    <w:autoRedefine/>
    <w:uiPriority w:val="39"/>
    <w:unhideWhenUsed/>
    <w:rsid w:val="00084B65"/>
    <w:pPr>
      <w:tabs>
        <w:tab w:val="right" w:leader="dot" w:pos="8931"/>
      </w:tabs>
      <w:spacing w:after="100"/>
      <w:ind w:left="284" w:right="49"/>
    </w:pPr>
    <w:rPr>
      <w:rFonts w:ascii="Times New Roman" w:hAnsi="Times New Roman"/>
      <w:sz w:val="24"/>
    </w:rPr>
  </w:style>
  <w:style w:type="paragraph" w:styleId="TDC2">
    <w:name w:val="toc 2"/>
    <w:basedOn w:val="Normal"/>
    <w:next w:val="Normal"/>
    <w:autoRedefine/>
    <w:uiPriority w:val="39"/>
    <w:unhideWhenUsed/>
    <w:rsid w:val="00582905"/>
    <w:pPr>
      <w:tabs>
        <w:tab w:val="right" w:leader="dot" w:pos="8931"/>
      </w:tabs>
      <w:spacing w:after="100"/>
      <w:ind w:left="426"/>
    </w:pPr>
  </w:style>
  <w:style w:type="paragraph" w:styleId="TDC3">
    <w:name w:val="toc 3"/>
    <w:basedOn w:val="Normal"/>
    <w:next w:val="Normal"/>
    <w:autoRedefine/>
    <w:uiPriority w:val="39"/>
    <w:unhideWhenUsed/>
    <w:rsid w:val="00582905"/>
    <w:pPr>
      <w:tabs>
        <w:tab w:val="right" w:leader="dot" w:pos="8931"/>
      </w:tabs>
      <w:spacing w:after="100"/>
      <w:ind w:left="440"/>
    </w:pPr>
  </w:style>
  <w:style w:type="character" w:styleId="Hipervnculo">
    <w:name w:val="Hyperlink"/>
    <w:basedOn w:val="Fuentedeprrafopredeter"/>
    <w:uiPriority w:val="99"/>
    <w:unhideWhenUsed/>
    <w:rsid w:val="002902C1"/>
    <w:rPr>
      <w:color w:val="0563C1" w:themeColor="hyperlink"/>
      <w:u w:val="single"/>
    </w:rPr>
  </w:style>
  <w:style w:type="paragraph" w:styleId="Textonotapie">
    <w:name w:val="footnote text"/>
    <w:basedOn w:val="Normal"/>
    <w:link w:val="TextonotapieCar"/>
    <w:uiPriority w:val="99"/>
    <w:semiHidden/>
    <w:unhideWhenUsed/>
    <w:rsid w:val="00FE25E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E25E1"/>
    <w:rPr>
      <w:sz w:val="20"/>
      <w:szCs w:val="20"/>
    </w:rPr>
  </w:style>
  <w:style w:type="character" w:styleId="Refdenotaalpie">
    <w:name w:val="footnote reference"/>
    <w:basedOn w:val="Fuentedeprrafopredeter"/>
    <w:uiPriority w:val="99"/>
    <w:semiHidden/>
    <w:unhideWhenUsed/>
    <w:rsid w:val="00FE25E1"/>
    <w:rPr>
      <w:vertAlign w:val="superscript"/>
    </w:rPr>
  </w:style>
  <w:style w:type="character" w:styleId="Refdecomentario">
    <w:name w:val="annotation reference"/>
    <w:basedOn w:val="Fuentedeprrafopredeter"/>
    <w:uiPriority w:val="99"/>
    <w:semiHidden/>
    <w:unhideWhenUsed/>
    <w:rsid w:val="00287147"/>
    <w:rPr>
      <w:sz w:val="16"/>
      <w:szCs w:val="16"/>
    </w:rPr>
  </w:style>
  <w:style w:type="paragraph" w:styleId="Textocomentario">
    <w:name w:val="annotation text"/>
    <w:basedOn w:val="Normal"/>
    <w:link w:val="TextocomentarioCar"/>
    <w:uiPriority w:val="99"/>
    <w:unhideWhenUsed/>
    <w:rsid w:val="00287147"/>
    <w:pPr>
      <w:spacing w:line="240" w:lineRule="auto"/>
    </w:pPr>
    <w:rPr>
      <w:sz w:val="20"/>
      <w:szCs w:val="20"/>
    </w:rPr>
  </w:style>
  <w:style w:type="character" w:customStyle="1" w:styleId="TextocomentarioCar">
    <w:name w:val="Texto comentario Car"/>
    <w:basedOn w:val="Fuentedeprrafopredeter"/>
    <w:link w:val="Textocomentario"/>
    <w:uiPriority w:val="99"/>
    <w:rsid w:val="00287147"/>
    <w:rPr>
      <w:sz w:val="20"/>
      <w:szCs w:val="20"/>
    </w:rPr>
  </w:style>
  <w:style w:type="paragraph" w:styleId="Asuntodelcomentario">
    <w:name w:val="annotation subject"/>
    <w:basedOn w:val="Textocomentario"/>
    <w:next w:val="Textocomentario"/>
    <w:link w:val="AsuntodelcomentarioCar"/>
    <w:uiPriority w:val="99"/>
    <w:semiHidden/>
    <w:unhideWhenUsed/>
    <w:rsid w:val="00287147"/>
    <w:rPr>
      <w:b/>
      <w:bCs/>
    </w:rPr>
  </w:style>
  <w:style w:type="character" w:customStyle="1" w:styleId="AsuntodelcomentarioCar">
    <w:name w:val="Asunto del comentario Car"/>
    <w:basedOn w:val="TextocomentarioCar"/>
    <w:link w:val="Asuntodelcomentario"/>
    <w:uiPriority w:val="99"/>
    <w:semiHidden/>
    <w:rsid w:val="00287147"/>
    <w:rPr>
      <w:b/>
      <w:bCs/>
      <w:sz w:val="20"/>
      <w:szCs w:val="20"/>
    </w:rPr>
  </w:style>
  <w:style w:type="paragraph" w:styleId="Textoindependiente">
    <w:name w:val="Body Text"/>
    <w:basedOn w:val="Normal"/>
    <w:link w:val="TextoindependienteCar"/>
    <w:uiPriority w:val="1"/>
    <w:unhideWhenUsed/>
    <w:qFormat/>
    <w:rsid w:val="00D856BB"/>
    <w:pPr>
      <w:widowControl w:val="0"/>
      <w:autoSpaceDE w:val="0"/>
      <w:autoSpaceDN w:val="0"/>
      <w:spacing w:after="0" w:line="240" w:lineRule="auto"/>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D856BB"/>
    <w:rPr>
      <w:rFonts w:ascii="Times New Roman" w:eastAsia="Times New Roman" w:hAnsi="Times New Roman" w:cs="Times New Roman"/>
      <w:sz w:val="24"/>
      <w:szCs w:val="24"/>
      <w:lang w:val="es-ES"/>
    </w:rPr>
  </w:style>
  <w:style w:type="character" w:customStyle="1" w:styleId="Ttulo4Car">
    <w:name w:val="Título 4 Car"/>
    <w:basedOn w:val="Fuentedeprrafopredeter"/>
    <w:link w:val="Ttulo4"/>
    <w:uiPriority w:val="9"/>
    <w:rsid w:val="009937B3"/>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rsid w:val="009937B3"/>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rsid w:val="009937B3"/>
    <w:rPr>
      <w:rFonts w:ascii="Times New Roman" w:eastAsia="Times New Roman" w:hAnsi="Times New Roman" w:cs="Times New Roman"/>
      <w:b/>
      <w:bCs/>
      <w:lang w:val="en-US"/>
    </w:rPr>
  </w:style>
  <w:style w:type="character" w:customStyle="1" w:styleId="Ttulo7Car">
    <w:name w:val="Título 7 Car"/>
    <w:basedOn w:val="Fuentedeprrafopredeter"/>
    <w:link w:val="Ttulo7"/>
    <w:uiPriority w:val="9"/>
    <w:semiHidden/>
    <w:rsid w:val="009937B3"/>
    <w:rPr>
      <w:rFonts w:eastAsiaTheme="minorEastAsia"/>
      <w:sz w:val="24"/>
      <w:szCs w:val="24"/>
      <w:lang w:val="en-US"/>
    </w:rPr>
  </w:style>
  <w:style w:type="character" w:customStyle="1" w:styleId="Ttulo8Car">
    <w:name w:val="Título 8 Car"/>
    <w:basedOn w:val="Fuentedeprrafopredeter"/>
    <w:link w:val="Ttulo8"/>
    <w:uiPriority w:val="9"/>
    <w:semiHidden/>
    <w:rsid w:val="009937B3"/>
    <w:rPr>
      <w:rFonts w:eastAsiaTheme="minorEastAsia"/>
      <w:i/>
      <w:iCs/>
      <w:sz w:val="24"/>
      <w:szCs w:val="24"/>
      <w:lang w:val="en-US"/>
    </w:rPr>
  </w:style>
  <w:style w:type="character" w:customStyle="1" w:styleId="Ttulo9Car">
    <w:name w:val="Título 9 Car"/>
    <w:basedOn w:val="Fuentedeprrafopredeter"/>
    <w:link w:val="Ttulo9"/>
    <w:uiPriority w:val="9"/>
    <w:semiHidden/>
    <w:rsid w:val="009937B3"/>
    <w:rPr>
      <w:rFonts w:asciiTheme="majorHAnsi" w:eastAsiaTheme="majorEastAsia" w:hAnsiTheme="majorHAnsi" w:cstheme="majorBidi"/>
      <w:lang w:val="en-US"/>
    </w:rPr>
  </w:style>
  <w:style w:type="character" w:styleId="nfasis">
    <w:name w:val="Emphasis"/>
    <w:basedOn w:val="Fuentedeprrafopredeter"/>
    <w:uiPriority w:val="20"/>
    <w:qFormat/>
    <w:rsid w:val="009937B3"/>
    <w:rPr>
      <w:i/>
      <w:iCs/>
    </w:rPr>
  </w:style>
  <w:style w:type="paragraph" w:styleId="Sinespaciado">
    <w:name w:val="No Spacing"/>
    <w:link w:val="SinespaciadoCar"/>
    <w:uiPriority w:val="1"/>
    <w:qFormat/>
    <w:rsid w:val="009937B3"/>
    <w:pPr>
      <w:spacing w:after="0" w:line="240" w:lineRule="auto"/>
    </w:pPr>
    <w:rPr>
      <w:rFonts w:eastAsiaTheme="minorEastAsia"/>
      <w:lang w:eastAsia="es-HN"/>
    </w:rPr>
  </w:style>
  <w:style w:type="character" w:customStyle="1" w:styleId="SinespaciadoCar">
    <w:name w:val="Sin espaciado Car"/>
    <w:basedOn w:val="Fuentedeprrafopredeter"/>
    <w:link w:val="Sinespaciado"/>
    <w:uiPriority w:val="1"/>
    <w:rsid w:val="009937B3"/>
    <w:rPr>
      <w:rFonts w:eastAsiaTheme="minorEastAsia"/>
      <w:lang w:eastAsia="es-HN"/>
    </w:rPr>
  </w:style>
  <w:style w:type="character" w:customStyle="1" w:styleId="Mencinsinresolver1">
    <w:name w:val="Mención sin resolver1"/>
    <w:basedOn w:val="Fuentedeprrafopredeter"/>
    <w:uiPriority w:val="99"/>
    <w:semiHidden/>
    <w:unhideWhenUsed/>
    <w:rsid w:val="009937B3"/>
    <w:rPr>
      <w:color w:val="605E5C"/>
      <w:shd w:val="clear" w:color="auto" w:fill="E1DFDD"/>
    </w:rPr>
  </w:style>
  <w:style w:type="paragraph" w:styleId="Encabezado">
    <w:name w:val="header"/>
    <w:basedOn w:val="Normal"/>
    <w:link w:val="EncabezadoCar"/>
    <w:uiPriority w:val="99"/>
    <w:unhideWhenUsed/>
    <w:rsid w:val="009937B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37B3"/>
  </w:style>
  <w:style w:type="paragraph" w:styleId="Piedepgina">
    <w:name w:val="footer"/>
    <w:basedOn w:val="Normal"/>
    <w:link w:val="PiedepginaCar"/>
    <w:uiPriority w:val="99"/>
    <w:unhideWhenUsed/>
    <w:rsid w:val="009937B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37B3"/>
  </w:style>
  <w:style w:type="paragraph" w:customStyle="1" w:styleId="Default">
    <w:name w:val="Default"/>
    <w:rsid w:val="009937B3"/>
    <w:pPr>
      <w:autoSpaceDE w:val="0"/>
      <w:autoSpaceDN w:val="0"/>
      <w:adjustRightInd w:val="0"/>
      <w:spacing w:after="0" w:line="240" w:lineRule="auto"/>
    </w:pPr>
    <w:rPr>
      <w:rFonts w:ascii="Arial" w:eastAsia="MS Mincho" w:hAnsi="Arial" w:cs="Arial"/>
      <w:color w:val="000000"/>
      <w:sz w:val="24"/>
      <w:szCs w:val="24"/>
      <w:lang w:val="en-US"/>
    </w:rPr>
  </w:style>
  <w:style w:type="paragraph" w:customStyle="1" w:styleId="whitespace-pre-wrap">
    <w:name w:val="whitespace-pre-wrap"/>
    <w:basedOn w:val="Normal"/>
    <w:rsid w:val="00A5424D"/>
    <w:pPr>
      <w:spacing w:before="100" w:beforeAutospacing="1" w:after="100" w:afterAutospacing="1" w:line="240" w:lineRule="auto"/>
    </w:pPr>
    <w:rPr>
      <w:rFonts w:ascii="Times New Roman" w:eastAsia="Times New Roman" w:hAnsi="Times New Roman" w:cs="Times New Roman"/>
      <w:sz w:val="24"/>
      <w:szCs w:val="24"/>
      <w:lang w:eastAsia="es-HN"/>
    </w:rPr>
  </w:style>
  <w:style w:type="table" w:styleId="Tablaconcuadrcula">
    <w:name w:val="Table Grid"/>
    <w:basedOn w:val="Tablanormal"/>
    <w:uiPriority w:val="39"/>
    <w:rsid w:val="00500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8473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473B2"/>
    <w:rPr>
      <w:rFonts w:ascii="Segoe UI" w:hAnsi="Segoe UI" w:cs="Segoe UI"/>
      <w:sz w:val="18"/>
      <w:szCs w:val="18"/>
    </w:rPr>
  </w:style>
  <w:style w:type="paragraph" w:styleId="Tabladeilustraciones">
    <w:name w:val="table of figures"/>
    <w:basedOn w:val="Normal"/>
    <w:next w:val="Normal"/>
    <w:uiPriority w:val="99"/>
    <w:unhideWhenUsed/>
    <w:qFormat/>
    <w:rsid w:val="00732E8E"/>
    <w:pPr>
      <w:spacing w:after="0"/>
      <w:ind w:left="440" w:hanging="440"/>
    </w:pPr>
    <w:rPr>
      <w:rFonts w:cstheme="minorHAnsi"/>
      <w:bCs/>
      <w:sz w:val="24"/>
      <w:szCs w:val="20"/>
    </w:rPr>
  </w:style>
  <w:style w:type="character" w:styleId="Hipervnculovisitado">
    <w:name w:val="FollowedHyperlink"/>
    <w:basedOn w:val="Fuentedeprrafopredeter"/>
    <w:uiPriority w:val="99"/>
    <w:semiHidden/>
    <w:unhideWhenUsed/>
    <w:rsid w:val="00A833B2"/>
    <w:rPr>
      <w:color w:val="954F72" w:themeColor="followedHyperlink"/>
      <w:u w:val="single"/>
    </w:rPr>
  </w:style>
  <w:style w:type="paragraph" w:styleId="Descripcin">
    <w:name w:val="caption"/>
    <w:basedOn w:val="Normal"/>
    <w:next w:val="Normal"/>
    <w:uiPriority w:val="35"/>
    <w:unhideWhenUsed/>
    <w:qFormat/>
    <w:rsid w:val="00C536C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54068">
      <w:bodyDiv w:val="1"/>
      <w:marLeft w:val="0"/>
      <w:marRight w:val="0"/>
      <w:marTop w:val="0"/>
      <w:marBottom w:val="0"/>
      <w:divBdr>
        <w:top w:val="none" w:sz="0" w:space="0" w:color="auto"/>
        <w:left w:val="none" w:sz="0" w:space="0" w:color="auto"/>
        <w:bottom w:val="none" w:sz="0" w:space="0" w:color="auto"/>
        <w:right w:val="none" w:sz="0" w:space="0" w:color="auto"/>
      </w:divBdr>
    </w:div>
    <w:div w:id="44528499">
      <w:bodyDiv w:val="1"/>
      <w:marLeft w:val="0"/>
      <w:marRight w:val="0"/>
      <w:marTop w:val="0"/>
      <w:marBottom w:val="0"/>
      <w:divBdr>
        <w:top w:val="none" w:sz="0" w:space="0" w:color="auto"/>
        <w:left w:val="none" w:sz="0" w:space="0" w:color="auto"/>
        <w:bottom w:val="none" w:sz="0" w:space="0" w:color="auto"/>
        <w:right w:val="none" w:sz="0" w:space="0" w:color="auto"/>
      </w:divBdr>
    </w:div>
    <w:div w:id="69887581">
      <w:bodyDiv w:val="1"/>
      <w:marLeft w:val="0"/>
      <w:marRight w:val="0"/>
      <w:marTop w:val="0"/>
      <w:marBottom w:val="0"/>
      <w:divBdr>
        <w:top w:val="none" w:sz="0" w:space="0" w:color="auto"/>
        <w:left w:val="none" w:sz="0" w:space="0" w:color="auto"/>
        <w:bottom w:val="none" w:sz="0" w:space="0" w:color="auto"/>
        <w:right w:val="none" w:sz="0" w:space="0" w:color="auto"/>
      </w:divBdr>
      <w:divsChild>
        <w:div w:id="433865452">
          <w:marLeft w:val="0"/>
          <w:marRight w:val="0"/>
          <w:marTop w:val="0"/>
          <w:marBottom w:val="0"/>
          <w:divBdr>
            <w:top w:val="single" w:sz="2" w:space="0" w:color="auto"/>
            <w:left w:val="single" w:sz="2" w:space="0" w:color="auto"/>
            <w:bottom w:val="single" w:sz="6" w:space="0" w:color="auto"/>
            <w:right w:val="single" w:sz="2" w:space="0" w:color="auto"/>
          </w:divBdr>
          <w:divsChild>
            <w:div w:id="647906056">
              <w:marLeft w:val="0"/>
              <w:marRight w:val="0"/>
              <w:marTop w:val="100"/>
              <w:marBottom w:val="100"/>
              <w:divBdr>
                <w:top w:val="single" w:sz="2" w:space="0" w:color="D9D9E3"/>
                <w:left w:val="single" w:sz="2" w:space="0" w:color="D9D9E3"/>
                <w:bottom w:val="single" w:sz="2" w:space="0" w:color="D9D9E3"/>
                <w:right w:val="single" w:sz="2" w:space="0" w:color="D9D9E3"/>
              </w:divBdr>
              <w:divsChild>
                <w:div w:id="491530013">
                  <w:marLeft w:val="0"/>
                  <w:marRight w:val="0"/>
                  <w:marTop w:val="0"/>
                  <w:marBottom w:val="0"/>
                  <w:divBdr>
                    <w:top w:val="single" w:sz="2" w:space="0" w:color="D9D9E3"/>
                    <w:left w:val="single" w:sz="2" w:space="0" w:color="D9D9E3"/>
                    <w:bottom w:val="single" w:sz="2" w:space="0" w:color="D9D9E3"/>
                    <w:right w:val="single" w:sz="2" w:space="0" w:color="D9D9E3"/>
                  </w:divBdr>
                  <w:divsChild>
                    <w:div w:id="1927031101">
                      <w:marLeft w:val="0"/>
                      <w:marRight w:val="0"/>
                      <w:marTop w:val="0"/>
                      <w:marBottom w:val="0"/>
                      <w:divBdr>
                        <w:top w:val="single" w:sz="2" w:space="0" w:color="D9D9E3"/>
                        <w:left w:val="single" w:sz="2" w:space="0" w:color="D9D9E3"/>
                        <w:bottom w:val="single" w:sz="2" w:space="0" w:color="D9D9E3"/>
                        <w:right w:val="single" w:sz="2" w:space="0" w:color="D9D9E3"/>
                      </w:divBdr>
                      <w:divsChild>
                        <w:div w:id="466553269">
                          <w:marLeft w:val="0"/>
                          <w:marRight w:val="0"/>
                          <w:marTop w:val="0"/>
                          <w:marBottom w:val="0"/>
                          <w:divBdr>
                            <w:top w:val="single" w:sz="2" w:space="0" w:color="D9D9E3"/>
                            <w:left w:val="single" w:sz="2" w:space="0" w:color="D9D9E3"/>
                            <w:bottom w:val="single" w:sz="2" w:space="0" w:color="D9D9E3"/>
                            <w:right w:val="single" w:sz="2" w:space="0" w:color="D9D9E3"/>
                          </w:divBdr>
                          <w:divsChild>
                            <w:div w:id="1274098846">
                              <w:marLeft w:val="0"/>
                              <w:marRight w:val="0"/>
                              <w:marTop w:val="0"/>
                              <w:marBottom w:val="0"/>
                              <w:divBdr>
                                <w:top w:val="single" w:sz="2" w:space="0" w:color="D9D9E3"/>
                                <w:left w:val="single" w:sz="2" w:space="0" w:color="D9D9E3"/>
                                <w:bottom w:val="single" w:sz="2" w:space="0" w:color="D9D9E3"/>
                                <w:right w:val="single" w:sz="2" w:space="0" w:color="D9D9E3"/>
                              </w:divBdr>
                              <w:divsChild>
                                <w:div w:id="314913831">
                                  <w:marLeft w:val="0"/>
                                  <w:marRight w:val="0"/>
                                  <w:marTop w:val="0"/>
                                  <w:marBottom w:val="0"/>
                                  <w:divBdr>
                                    <w:top w:val="single" w:sz="2" w:space="0" w:color="D9D9E3"/>
                                    <w:left w:val="single" w:sz="2" w:space="0" w:color="D9D9E3"/>
                                    <w:bottom w:val="single" w:sz="2" w:space="0" w:color="D9D9E3"/>
                                    <w:right w:val="single" w:sz="2" w:space="0" w:color="D9D9E3"/>
                                  </w:divBdr>
                                  <w:divsChild>
                                    <w:div w:id="20113247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70395761">
      <w:bodyDiv w:val="1"/>
      <w:marLeft w:val="0"/>
      <w:marRight w:val="0"/>
      <w:marTop w:val="0"/>
      <w:marBottom w:val="0"/>
      <w:divBdr>
        <w:top w:val="none" w:sz="0" w:space="0" w:color="auto"/>
        <w:left w:val="none" w:sz="0" w:space="0" w:color="auto"/>
        <w:bottom w:val="none" w:sz="0" w:space="0" w:color="auto"/>
        <w:right w:val="none" w:sz="0" w:space="0" w:color="auto"/>
      </w:divBdr>
    </w:div>
    <w:div w:id="98840229">
      <w:bodyDiv w:val="1"/>
      <w:marLeft w:val="0"/>
      <w:marRight w:val="0"/>
      <w:marTop w:val="0"/>
      <w:marBottom w:val="0"/>
      <w:divBdr>
        <w:top w:val="none" w:sz="0" w:space="0" w:color="auto"/>
        <w:left w:val="none" w:sz="0" w:space="0" w:color="auto"/>
        <w:bottom w:val="none" w:sz="0" w:space="0" w:color="auto"/>
        <w:right w:val="none" w:sz="0" w:space="0" w:color="auto"/>
      </w:divBdr>
    </w:div>
    <w:div w:id="157766978">
      <w:bodyDiv w:val="1"/>
      <w:marLeft w:val="0"/>
      <w:marRight w:val="0"/>
      <w:marTop w:val="0"/>
      <w:marBottom w:val="0"/>
      <w:divBdr>
        <w:top w:val="none" w:sz="0" w:space="0" w:color="auto"/>
        <w:left w:val="none" w:sz="0" w:space="0" w:color="auto"/>
        <w:bottom w:val="none" w:sz="0" w:space="0" w:color="auto"/>
        <w:right w:val="none" w:sz="0" w:space="0" w:color="auto"/>
      </w:divBdr>
    </w:div>
    <w:div w:id="251398034">
      <w:bodyDiv w:val="1"/>
      <w:marLeft w:val="0"/>
      <w:marRight w:val="0"/>
      <w:marTop w:val="0"/>
      <w:marBottom w:val="0"/>
      <w:divBdr>
        <w:top w:val="none" w:sz="0" w:space="0" w:color="auto"/>
        <w:left w:val="none" w:sz="0" w:space="0" w:color="auto"/>
        <w:bottom w:val="none" w:sz="0" w:space="0" w:color="auto"/>
        <w:right w:val="none" w:sz="0" w:space="0" w:color="auto"/>
      </w:divBdr>
    </w:div>
    <w:div w:id="290674544">
      <w:bodyDiv w:val="1"/>
      <w:marLeft w:val="0"/>
      <w:marRight w:val="0"/>
      <w:marTop w:val="0"/>
      <w:marBottom w:val="0"/>
      <w:divBdr>
        <w:top w:val="none" w:sz="0" w:space="0" w:color="auto"/>
        <w:left w:val="none" w:sz="0" w:space="0" w:color="auto"/>
        <w:bottom w:val="none" w:sz="0" w:space="0" w:color="auto"/>
        <w:right w:val="none" w:sz="0" w:space="0" w:color="auto"/>
      </w:divBdr>
    </w:div>
    <w:div w:id="334379854">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66377196">
      <w:bodyDiv w:val="1"/>
      <w:marLeft w:val="0"/>
      <w:marRight w:val="0"/>
      <w:marTop w:val="0"/>
      <w:marBottom w:val="0"/>
      <w:divBdr>
        <w:top w:val="none" w:sz="0" w:space="0" w:color="auto"/>
        <w:left w:val="none" w:sz="0" w:space="0" w:color="auto"/>
        <w:bottom w:val="none" w:sz="0" w:space="0" w:color="auto"/>
        <w:right w:val="none" w:sz="0" w:space="0" w:color="auto"/>
      </w:divBdr>
    </w:div>
    <w:div w:id="661547317">
      <w:bodyDiv w:val="1"/>
      <w:marLeft w:val="0"/>
      <w:marRight w:val="0"/>
      <w:marTop w:val="0"/>
      <w:marBottom w:val="0"/>
      <w:divBdr>
        <w:top w:val="none" w:sz="0" w:space="0" w:color="auto"/>
        <w:left w:val="none" w:sz="0" w:space="0" w:color="auto"/>
        <w:bottom w:val="none" w:sz="0" w:space="0" w:color="auto"/>
        <w:right w:val="none" w:sz="0" w:space="0" w:color="auto"/>
      </w:divBdr>
    </w:div>
    <w:div w:id="829059440">
      <w:bodyDiv w:val="1"/>
      <w:marLeft w:val="0"/>
      <w:marRight w:val="0"/>
      <w:marTop w:val="0"/>
      <w:marBottom w:val="0"/>
      <w:divBdr>
        <w:top w:val="none" w:sz="0" w:space="0" w:color="auto"/>
        <w:left w:val="none" w:sz="0" w:space="0" w:color="auto"/>
        <w:bottom w:val="none" w:sz="0" w:space="0" w:color="auto"/>
        <w:right w:val="none" w:sz="0" w:space="0" w:color="auto"/>
      </w:divBdr>
    </w:div>
    <w:div w:id="830828288">
      <w:bodyDiv w:val="1"/>
      <w:marLeft w:val="0"/>
      <w:marRight w:val="0"/>
      <w:marTop w:val="0"/>
      <w:marBottom w:val="0"/>
      <w:divBdr>
        <w:top w:val="none" w:sz="0" w:space="0" w:color="auto"/>
        <w:left w:val="none" w:sz="0" w:space="0" w:color="auto"/>
        <w:bottom w:val="none" w:sz="0" w:space="0" w:color="auto"/>
        <w:right w:val="none" w:sz="0" w:space="0" w:color="auto"/>
      </w:divBdr>
    </w:div>
    <w:div w:id="851994214">
      <w:bodyDiv w:val="1"/>
      <w:marLeft w:val="0"/>
      <w:marRight w:val="0"/>
      <w:marTop w:val="0"/>
      <w:marBottom w:val="0"/>
      <w:divBdr>
        <w:top w:val="none" w:sz="0" w:space="0" w:color="auto"/>
        <w:left w:val="none" w:sz="0" w:space="0" w:color="auto"/>
        <w:bottom w:val="none" w:sz="0" w:space="0" w:color="auto"/>
        <w:right w:val="none" w:sz="0" w:space="0" w:color="auto"/>
      </w:divBdr>
    </w:div>
    <w:div w:id="925772671">
      <w:bodyDiv w:val="1"/>
      <w:marLeft w:val="0"/>
      <w:marRight w:val="0"/>
      <w:marTop w:val="0"/>
      <w:marBottom w:val="0"/>
      <w:divBdr>
        <w:top w:val="none" w:sz="0" w:space="0" w:color="auto"/>
        <w:left w:val="none" w:sz="0" w:space="0" w:color="auto"/>
        <w:bottom w:val="none" w:sz="0" w:space="0" w:color="auto"/>
        <w:right w:val="none" w:sz="0" w:space="0" w:color="auto"/>
      </w:divBdr>
    </w:div>
    <w:div w:id="944969366">
      <w:bodyDiv w:val="1"/>
      <w:marLeft w:val="0"/>
      <w:marRight w:val="0"/>
      <w:marTop w:val="0"/>
      <w:marBottom w:val="0"/>
      <w:divBdr>
        <w:top w:val="none" w:sz="0" w:space="0" w:color="auto"/>
        <w:left w:val="none" w:sz="0" w:space="0" w:color="auto"/>
        <w:bottom w:val="none" w:sz="0" w:space="0" w:color="auto"/>
        <w:right w:val="none" w:sz="0" w:space="0" w:color="auto"/>
      </w:divBdr>
    </w:div>
    <w:div w:id="967852595">
      <w:bodyDiv w:val="1"/>
      <w:marLeft w:val="0"/>
      <w:marRight w:val="0"/>
      <w:marTop w:val="0"/>
      <w:marBottom w:val="0"/>
      <w:divBdr>
        <w:top w:val="none" w:sz="0" w:space="0" w:color="auto"/>
        <w:left w:val="none" w:sz="0" w:space="0" w:color="auto"/>
        <w:bottom w:val="none" w:sz="0" w:space="0" w:color="auto"/>
        <w:right w:val="none" w:sz="0" w:space="0" w:color="auto"/>
      </w:divBdr>
    </w:div>
    <w:div w:id="990594910">
      <w:bodyDiv w:val="1"/>
      <w:marLeft w:val="0"/>
      <w:marRight w:val="0"/>
      <w:marTop w:val="0"/>
      <w:marBottom w:val="0"/>
      <w:divBdr>
        <w:top w:val="none" w:sz="0" w:space="0" w:color="auto"/>
        <w:left w:val="none" w:sz="0" w:space="0" w:color="auto"/>
        <w:bottom w:val="none" w:sz="0" w:space="0" w:color="auto"/>
        <w:right w:val="none" w:sz="0" w:space="0" w:color="auto"/>
      </w:divBdr>
    </w:div>
    <w:div w:id="1037774311">
      <w:bodyDiv w:val="1"/>
      <w:marLeft w:val="0"/>
      <w:marRight w:val="0"/>
      <w:marTop w:val="0"/>
      <w:marBottom w:val="0"/>
      <w:divBdr>
        <w:top w:val="none" w:sz="0" w:space="0" w:color="auto"/>
        <w:left w:val="none" w:sz="0" w:space="0" w:color="auto"/>
        <w:bottom w:val="none" w:sz="0" w:space="0" w:color="auto"/>
        <w:right w:val="none" w:sz="0" w:space="0" w:color="auto"/>
      </w:divBdr>
    </w:div>
    <w:div w:id="1062022344">
      <w:bodyDiv w:val="1"/>
      <w:marLeft w:val="0"/>
      <w:marRight w:val="0"/>
      <w:marTop w:val="0"/>
      <w:marBottom w:val="0"/>
      <w:divBdr>
        <w:top w:val="none" w:sz="0" w:space="0" w:color="auto"/>
        <w:left w:val="none" w:sz="0" w:space="0" w:color="auto"/>
        <w:bottom w:val="none" w:sz="0" w:space="0" w:color="auto"/>
        <w:right w:val="none" w:sz="0" w:space="0" w:color="auto"/>
      </w:divBdr>
    </w:div>
    <w:div w:id="1079524468">
      <w:bodyDiv w:val="1"/>
      <w:marLeft w:val="0"/>
      <w:marRight w:val="0"/>
      <w:marTop w:val="0"/>
      <w:marBottom w:val="0"/>
      <w:divBdr>
        <w:top w:val="none" w:sz="0" w:space="0" w:color="auto"/>
        <w:left w:val="none" w:sz="0" w:space="0" w:color="auto"/>
        <w:bottom w:val="none" w:sz="0" w:space="0" w:color="auto"/>
        <w:right w:val="none" w:sz="0" w:space="0" w:color="auto"/>
      </w:divBdr>
    </w:div>
    <w:div w:id="1169097940">
      <w:bodyDiv w:val="1"/>
      <w:marLeft w:val="0"/>
      <w:marRight w:val="0"/>
      <w:marTop w:val="0"/>
      <w:marBottom w:val="0"/>
      <w:divBdr>
        <w:top w:val="none" w:sz="0" w:space="0" w:color="auto"/>
        <w:left w:val="none" w:sz="0" w:space="0" w:color="auto"/>
        <w:bottom w:val="none" w:sz="0" w:space="0" w:color="auto"/>
        <w:right w:val="none" w:sz="0" w:space="0" w:color="auto"/>
      </w:divBdr>
    </w:div>
    <w:div w:id="1218591330">
      <w:bodyDiv w:val="1"/>
      <w:marLeft w:val="0"/>
      <w:marRight w:val="0"/>
      <w:marTop w:val="0"/>
      <w:marBottom w:val="0"/>
      <w:divBdr>
        <w:top w:val="none" w:sz="0" w:space="0" w:color="auto"/>
        <w:left w:val="none" w:sz="0" w:space="0" w:color="auto"/>
        <w:bottom w:val="none" w:sz="0" w:space="0" w:color="auto"/>
        <w:right w:val="none" w:sz="0" w:space="0" w:color="auto"/>
      </w:divBdr>
    </w:div>
    <w:div w:id="1338382210">
      <w:bodyDiv w:val="1"/>
      <w:marLeft w:val="0"/>
      <w:marRight w:val="0"/>
      <w:marTop w:val="0"/>
      <w:marBottom w:val="0"/>
      <w:divBdr>
        <w:top w:val="none" w:sz="0" w:space="0" w:color="auto"/>
        <w:left w:val="none" w:sz="0" w:space="0" w:color="auto"/>
        <w:bottom w:val="none" w:sz="0" w:space="0" w:color="auto"/>
        <w:right w:val="none" w:sz="0" w:space="0" w:color="auto"/>
      </w:divBdr>
      <w:divsChild>
        <w:div w:id="144048530">
          <w:marLeft w:val="0"/>
          <w:marRight w:val="0"/>
          <w:marTop w:val="0"/>
          <w:marBottom w:val="0"/>
          <w:divBdr>
            <w:top w:val="single" w:sz="2" w:space="0" w:color="D9D9E3"/>
            <w:left w:val="single" w:sz="2" w:space="0" w:color="D9D9E3"/>
            <w:bottom w:val="single" w:sz="2" w:space="0" w:color="D9D9E3"/>
            <w:right w:val="single" w:sz="2" w:space="0" w:color="D9D9E3"/>
          </w:divBdr>
          <w:divsChild>
            <w:div w:id="1659848179">
              <w:marLeft w:val="0"/>
              <w:marRight w:val="0"/>
              <w:marTop w:val="0"/>
              <w:marBottom w:val="0"/>
              <w:divBdr>
                <w:top w:val="single" w:sz="2" w:space="0" w:color="D9D9E3"/>
                <w:left w:val="single" w:sz="2" w:space="0" w:color="D9D9E3"/>
                <w:bottom w:val="single" w:sz="2" w:space="0" w:color="D9D9E3"/>
                <w:right w:val="single" w:sz="2" w:space="0" w:color="D9D9E3"/>
              </w:divBdr>
              <w:divsChild>
                <w:div w:id="1088696873">
                  <w:marLeft w:val="0"/>
                  <w:marRight w:val="0"/>
                  <w:marTop w:val="0"/>
                  <w:marBottom w:val="0"/>
                  <w:divBdr>
                    <w:top w:val="single" w:sz="2" w:space="0" w:color="D9D9E3"/>
                    <w:left w:val="single" w:sz="2" w:space="0" w:color="D9D9E3"/>
                    <w:bottom w:val="single" w:sz="2" w:space="0" w:color="D9D9E3"/>
                    <w:right w:val="single" w:sz="2" w:space="0" w:color="D9D9E3"/>
                  </w:divBdr>
                  <w:divsChild>
                    <w:div w:id="216017661">
                      <w:marLeft w:val="0"/>
                      <w:marRight w:val="0"/>
                      <w:marTop w:val="0"/>
                      <w:marBottom w:val="0"/>
                      <w:divBdr>
                        <w:top w:val="single" w:sz="2" w:space="0" w:color="D9D9E3"/>
                        <w:left w:val="single" w:sz="2" w:space="0" w:color="D9D9E3"/>
                        <w:bottom w:val="single" w:sz="2" w:space="0" w:color="D9D9E3"/>
                        <w:right w:val="single" w:sz="2" w:space="0" w:color="D9D9E3"/>
                      </w:divBdr>
                      <w:divsChild>
                        <w:div w:id="58745740">
                          <w:marLeft w:val="0"/>
                          <w:marRight w:val="0"/>
                          <w:marTop w:val="0"/>
                          <w:marBottom w:val="0"/>
                          <w:divBdr>
                            <w:top w:val="single" w:sz="2" w:space="0" w:color="auto"/>
                            <w:left w:val="single" w:sz="2" w:space="0" w:color="auto"/>
                            <w:bottom w:val="single" w:sz="6" w:space="0" w:color="auto"/>
                            <w:right w:val="single" w:sz="2" w:space="0" w:color="auto"/>
                          </w:divBdr>
                          <w:divsChild>
                            <w:div w:id="16143638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99089354">
                                  <w:marLeft w:val="0"/>
                                  <w:marRight w:val="0"/>
                                  <w:marTop w:val="0"/>
                                  <w:marBottom w:val="0"/>
                                  <w:divBdr>
                                    <w:top w:val="single" w:sz="2" w:space="0" w:color="D9D9E3"/>
                                    <w:left w:val="single" w:sz="2" w:space="0" w:color="D9D9E3"/>
                                    <w:bottom w:val="single" w:sz="2" w:space="0" w:color="D9D9E3"/>
                                    <w:right w:val="single" w:sz="2" w:space="0" w:color="D9D9E3"/>
                                  </w:divBdr>
                                  <w:divsChild>
                                    <w:div w:id="2117558738">
                                      <w:marLeft w:val="0"/>
                                      <w:marRight w:val="0"/>
                                      <w:marTop w:val="0"/>
                                      <w:marBottom w:val="0"/>
                                      <w:divBdr>
                                        <w:top w:val="single" w:sz="2" w:space="0" w:color="D9D9E3"/>
                                        <w:left w:val="single" w:sz="2" w:space="0" w:color="D9D9E3"/>
                                        <w:bottom w:val="single" w:sz="2" w:space="0" w:color="D9D9E3"/>
                                        <w:right w:val="single" w:sz="2" w:space="0" w:color="D9D9E3"/>
                                      </w:divBdr>
                                      <w:divsChild>
                                        <w:div w:id="1817649338">
                                          <w:marLeft w:val="0"/>
                                          <w:marRight w:val="0"/>
                                          <w:marTop w:val="0"/>
                                          <w:marBottom w:val="0"/>
                                          <w:divBdr>
                                            <w:top w:val="single" w:sz="2" w:space="0" w:color="D9D9E3"/>
                                            <w:left w:val="single" w:sz="2" w:space="0" w:color="D9D9E3"/>
                                            <w:bottom w:val="single" w:sz="2" w:space="0" w:color="D9D9E3"/>
                                            <w:right w:val="single" w:sz="2" w:space="0" w:color="D9D9E3"/>
                                          </w:divBdr>
                                          <w:divsChild>
                                            <w:div w:id="1886478098">
                                              <w:marLeft w:val="0"/>
                                              <w:marRight w:val="0"/>
                                              <w:marTop w:val="0"/>
                                              <w:marBottom w:val="0"/>
                                              <w:divBdr>
                                                <w:top w:val="single" w:sz="2" w:space="0" w:color="D9D9E3"/>
                                                <w:left w:val="single" w:sz="2" w:space="0" w:color="D9D9E3"/>
                                                <w:bottom w:val="single" w:sz="2" w:space="0" w:color="D9D9E3"/>
                                                <w:right w:val="single" w:sz="2" w:space="0" w:color="D9D9E3"/>
                                              </w:divBdr>
                                              <w:divsChild>
                                                <w:div w:id="1804881955">
                                                  <w:marLeft w:val="0"/>
                                                  <w:marRight w:val="0"/>
                                                  <w:marTop w:val="0"/>
                                                  <w:marBottom w:val="0"/>
                                                  <w:divBdr>
                                                    <w:top w:val="single" w:sz="2" w:space="0" w:color="D9D9E3"/>
                                                    <w:left w:val="single" w:sz="2" w:space="0" w:color="D9D9E3"/>
                                                    <w:bottom w:val="single" w:sz="2" w:space="0" w:color="D9D9E3"/>
                                                    <w:right w:val="single" w:sz="2" w:space="0" w:color="D9D9E3"/>
                                                  </w:divBdr>
                                                  <w:divsChild>
                                                    <w:div w:id="15568937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87076264">
          <w:marLeft w:val="0"/>
          <w:marRight w:val="0"/>
          <w:marTop w:val="0"/>
          <w:marBottom w:val="0"/>
          <w:divBdr>
            <w:top w:val="none" w:sz="0" w:space="0" w:color="auto"/>
            <w:left w:val="none" w:sz="0" w:space="0" w:color="auto"/>
            <w:bottom w:val="none" w:sz="0" w:space="0" w:color="auto"/>
            <w:right w:val="none" w:sz="0" w:space="0" w:color="auto"/>
          </w:divBdr>
        </w:div>
      </w:divsChild>
    </w:div>
    <w:div w:id="1370913426">
      <w:bodyDiv w:val="1"/>
      <w:marLeft w:val="0"/>
      <w:marRight w:val="0"/>
      <w:marTop w:val="0"/>
      <w:marBottom w:val="0"/>
      <w:divBdr>
        <w:top w:val="none" w:sz="0" w:space="0" w:color="auto"/>
        <w:left w:val="none" w:sz="0" w:space="0" w:color="auto"/>
        <w:bottom w:val="none" w:sz="0" w:space="0" w:color="auto"/>
        <w:right w:val="none" w:sz="0" w:space="0" w:color="auto"/>
      </w:divBdr>
    </w:div>
    <w:div w:id="1371223397">
      <w:bodyDiv w:val="1"/>
      <w:marLeft w:val="0"/>
      <w:marRight w:val="0"/>
      <w:marTop w:val="0"/>
      <w:marBottom w:val="0"/>
      <w:divBdr>
        <w:top w:val="none" w:sz="0" w:space="0" w:color="auto"/>
        <w:left w:val="none" w:sz="0" w:space="0" w:color="auto"/>
        <w:bottom w:val="none" w:sz="0" w:space="0" w:color="auto"/>
        <w:right w:val="none" w:sz="0" w:space="0" w:color="auto"/>
      </w:divBdr>
    </w:div>
    <w:div w:id="1381052385">
      <w:bodyDiv w:val="1"/>
      <w:marLeft w:val="0"/>
      <w:marRight w:val="0"/>
      <w:marTop w:val="0"/>
      <w:marBottom w:val="0"/>
      <w:divBdr>
        <w:top w:val="none" w:sz="0" w:space="0" w:color="auto"/>
        <w:left w:val="none" w:sz="0" w:space="0" w:color="auto"/>
        <w:bottom w:val="none" w:sz="0" w:space="0" w:color="auto"/>
        <w:right w:val="none" w:sz="0" w:space="0" w:color="auto"/>
      </w:divBdr>
    </w:div>
    <w:div w:id="1386562463">
      <w:bodyDiv w:val="1"/>
      <w:marLeft w:val="0"/>
      <w:marRight w:val="0"/>
      <w:marTop w:val="0"/>
      <w:marBottom w:val="0"/>
      <w:divBdr>
        <w:top w:val="none" w:sz="0" w:space="0" w:color="auto"/>
        <w:left w:val="none" w:sz="0" w:space="0" w:color="auto"/>
        <w:bottom w:val="none" w:sz="0" w:space="0" w:color="auto"/>
        <w:right w:val="none" w:sz="0" w:space="0" w:color="auto"/>
      </w:divBdr>
    </w:div>
    <w:div w:id="1439563899">
      <w:bodyDiv w:val="1"/>
      <w:marLeft w:val="0"/>
      <w:marRight w:val="0"/>
      <w:marTop w:val="0"/>
      <w:marBottom w:val="0"/>
      <w:divBdr>
        <w:top w:val="none" w:sz="0" w:space="0" w:color="auto"/>
        <w:left w:val="none" w:sz="0" w:space="0" w:color="auto"/>
        <w:bottom w:val="none" w:sz="0" w:space="0" w:color="auto"/>
        <w:right w:val="none" w:sz="0" w:space="0" w:color="auto"/>
      </w:divBdr>
    </w:div>
    <w:div w:id="1447116598">
      <w:bodyDiv w:val="1"/>
      <w:marLeft w:val="0"/>
      <w:marRight w:val="0"/>
      <w:marTop w:val="0"/>
      <w:marBottom w:val="0"/>
      <w:divBdr>
        <w:top w:val="none" w:sz="0" w:space="0" w:color="auto"/>
        <w:left w:val="none" w:sz="0" w:space="0" w:color="auto"/>
        <w:bottom w:val="none" w:sz="0" w:space="0" w:color="auto"/>
        <w:right w:val="none" w:sz="0" w:space="0" w:color="auto"/>
      </w:divBdr>
    </w:div>
    <w:div w:id="1529294206">
      <w:bodyDiv w:val="1"/>
      <w:marLeft w:val="0"/>
      <w:marRight w:val="0"/>
      <w:marTop w:val="0"/>
      <w:marBottom w:val="0"/>
      <w:divBdr>
        <w:top w:val="none" w:sz="0" w:space="0" w:color="auto"/>
        <w:left w:val="none" w:sz="0" w:space="0" w:color="auto"/>
        <w:bottom w:val="none" w:sz="0" w:space="0" w:color="auto"/>
        <w:right w:val="none" w:sz="0" w:space="0" w:color="auto"/>
      </w:divBdr>
    </w:div>
    <w:div w:id="1551305034">
      <w:bodyDiv w:val="1"/>
      <w:marLeft w:val="0"/>
      <w:marRight w:val="0"/>
      <w:marTop w:val="0"/>
      <w:marBottom w:val="0"/>
      <w:divBdr>
        <w:top w:val="none" w:sz="0" w:space="0" w:color="auto"/>
        <w:left w:val="none" w:sz="0" w:space="0" w:color="auto"/>
        <w:bottom w:val="none" w:sz="0" w:space="0" w:color="auto"/>
        <w:right w:val="none" w:sz="0" w:space="0" w:color="auto"/>
      </w:divBdr>
    </w:div>
    <w:div w:id="1605267107">
      <w:bodyDiv w:val="1"/>
      <w:marLeft w:val="0"/>
      <w:marRight w:val="0"/>
      <w:marTop w:val="0"/>
      <w:marBottom w:val="0"/>
      <w:divBdr>
        <w:top w:val="none" w:sz="0" w:space="0" w:color="auto"/>
        <w:left w:val="none" w:sz="0" w:space="0" w:color="auto"/>
        <w:bottom w:val="none" w:sz="0" w:space="0" w:color="auto"/>
        <w:right w:val="none" w:sz="0" w:space="0" w:color="auto"/>
      </w:divBdr>
    </w:div>
    <w:div w:id="1677608613">
      <w:bodyDiv w:val="1"/>
      <w:marLeft w:val="0"/>
      <w:marRight w:val="0"/>
      <w:marTop w:val="0"/>
      <w:marBottom w:val="0"/>
      <w:divBdr>
        <w:top w:val="none" w:sz="0" w:space="0" w:color="auto"/>
        <w:left w:val="none" w:sz="0" w:space="0" w:color="auto"/>
        <w:bottom w:val="none" w:sz="0" w:space="0" w:color="auto"/>
        <w:right w:val="none" w:sz="0" w:space="0" w:color="auto"/>
      </w:divBdr>
    </w:div>
    <w:div w:id="1677728067">
      <w:bodyDiv w:val="1"/>
      <w:marLeft w:val="0"/>
      <w:marRight w:val="0"/>
      <w:marTop w:val="0"/>
      <w:marBottom w:val="0"/>
      <w:divBdr>
        <w:top w:val="none" w:sz="0" w:space="0" w:color="auto"/>
        <w:left w:val="none" w:sz="0" w:space="0" w:color="auto"/>
        <w:bottom w:val="none" w:sz="0" w:space="0" w:color="auto"/>
        <w:right w:val="none" w:sz="0" w:space="0" w:color="auto"/>
      </w:divBdr>
    </w:div>
    <w:div w:id="1726680869">
      <w:bodyDiv w:val="1"/>
      <w:marLeft w:val="0"/>
      <w:marRight w:val="0"/>
      <w:marTop w:val="0"/>
      <w:marBottom w:val="0"/>
      <w:divBdr>
        <w:top w:val="none" w:sz="0" w:space="0" w:color="auto"/>
        <w:left w:val="none" w:sz="0" w:space="0" w:color="auto"/>
        <w:bottom w:val="none" w:sz="0" w:space="0" w:color="auto"/>
        <w:right w:val="none" w:sz="0" w:space="0" w:color="auto"/>
      </w:divBdr>
    </w:div>
    <w:div w:id="1746292738">
      <w:bodyDiv w:val="1"/>
      <w:marLeft w:val="0"/>
      <w:marRight w:val="0"/>
      <w:marTop w:val="0"/>
      <w:marBottom w:val="0"/>
      <w:divBdr>
        <w:top w:val="none" w:sz="0" w:space="0" w:color="auto"/>
        <w:left w:val="none" w:sz="0" w:space="0" w:color="auto"/>
        <w:bottom w:val="none" w:sz="0" w:space="0" w:color="auto"/>
        <w:right w:val="none" w:sz="0" w:space="0" w:color="auto"/>
      </w:divBdr>
    </w:div>
    <w:div w:id="1775974511">
      <w:bodyDiv w:val="1"/>
      <w:marLeft w:val="0"/>
      <w:marRight w:val="0"/>
      <w:marTop w:val="0"/>
      <w:marBottom w:val="0"/>
      <w:divBdr>
        <w:top w:val="none" w:sz="0" w:space="0" w:color="auto"/>
        <w:left w:val="none" w:sz="0" w:space="0" w:color="auto"/>
        <w:bottom w:val="none" w:sz="0" w:space="0" w:color="auto"/>
        <w:right w:val="none" w:sz="0" w:space="0" w:color="auto"/>
      </w:divBdr>
    </w:div>
    <w:div w:id="1796099699">
      <w:bodyDiv w:val="1"/>
      <w:marLeft w:val="0"/>
      <w:marRight w:val="0"/>
      <w:marTop w:val="0"/>
      <w:marBottom w:val="0"/>
      <w:divBdr>
        <w:top w:val="none" w:sz="0" w:space="0" w:color="auto"/>
        <w:left w:val="none" w:sz="0" w:space="0" w:color="auto"/>
        <w:bottom w:val="none" w:sz="0" w:space="0" w:color="auto"/>
        <w:right w:val="none" w:sz="0" w:space="0" w:color="auto"/>
      </w:divBdr>
    </w:div>
    <w:div w:id="1818717759">
      <w:bodyDiv w:val="1"/>
      <w:marLeft w:val="0"/>
      <w:marRight w:val="0"/>
      <w:marTop w:val="0"/>
      <w:marBottom w:val="0"/>
      <w:divBdr>
        <w:top w:val="none" w:sz="0" w:space="0" w:color="auto"/>
        <w:left w:val="none" w:sz="0" w:space="0" w:color="auto"/>
        <w:bottom w:val="none" w:sz="0" w:space="0" w:color="auto"/>
        <w:right w:val="none" w:sz="0" w:space="0" w:color="auto"/>
      </w:divBdr>
    </w:div>
    <w:div w:id="1857307861">
      <w:bodyDiv w:val="1"/>
      <w:marLeft w:val="0"/>
      <w:marRight w:val="0"/>
      <w:marTop w:val="0"/>
      <w:marBottom w:val="0"/>
      <w:divBdr>
        <w:top w:val="none" w:sz="0" w:space="0" w:color="auto"/>
        <w:left w:val="none" w:sz="0" w:space="0" w:color="auto"/>
        <w:bottom w:val="none" w:sz="0" w:space="0" w:color="auto"/>
        <w:right w:val="none" w:sz="0" w:space="0" w:color="auto"/>
      </w:divBdr>
    </w:div>
    <w:div w:id="1920171233">
      <w:bodyDiv w:val="1"/>
      <w:marLeft w:val="0"/>
      <w:marRight w:val="0"/>
      <w:marTop w:val="0"/>
      <w:marBottom w:val="0"/>
      <w:divBdr>
        <w:top w:val="none" w:sz="0" w:space="0" w:color="auto"/>
        <w:left w:val="none" w:sz="0" w:space="0" w:color="auto"/>
        <w:bottom w:val="none" w:sz="0" w:space="0" w:color="auto"/>
        <w:right w:val="none" w:sz="0" w:space="0" w:color="auto"/>
      </w:divBdr>
    </w:div>
    <w:div w:id="1931306456">
      <w:bodyDiv w:val="1"/>
      <w:marLeft w:val="0"/>
      <w:marRight w:val="0"/>
      <w:marTop w:val="0"/>
      <w:marBottom w:val="0"/>
      <w:divBdr>
        <w:top w:val="none" w:sz="0" w:space="0" w:color="auto"/>
        <w:left w:val="none" w:sz="0" w:space="0" w:color="auto"/>
        <w:bottom w:val="none" w:sz="0" w:space="0" w:color="auto"/>
        <w:right w:val="none" w:sz="0" w:space="0" w:color="auto"/>
      </w:divBdr>
    </w:div>
    <w:div w:id="1964573129">
      <w:bodyDiv w:val="1"/>
      <w:marLeft w:val="0"/>
      <w:marRight w:val="0"/>
      <w:marTop w:val="0"/>
      <w:marBottom w:val="0"/>
      <w:divBdr>
        <w:top w:val="none" w:sz="0" w:space="0" w:color="auto"/>
        <w:left w:val="none" w:sz="0" w:space="0" w:color="auto"/>
        <w:bottom w:val="none" w:sz="0" w:space="0" w:color="auto"/>
        <w:right w:val="none" w:sz="0" w:space="0" w:color="auto"/>
      </w:divBdr>
      <w:divsChild>
        <w:div w:id="1123042375">
          <w:marLeft w:val="0"/>
          <w:marRight w:val="0"/>
          <w:marTop w:val="0"/>
          <w:marBottom w:val="0"/>
          <w:divBdr>
            <w:top w:val="none" w:sz="0" w:space="0" w:color="auto"/>
            <w:left w:val="none" w:sz="0" w:space="0" w:color="auto"/>
            <w:bottom w:val="none" w:sz="0" w:space="0" w:color="auto"/>
            <w:right w:val="none" w:sz="0" w:space="0" w:color="auto"/>
          </w:divBdr>
        </w:div>
        <w:div w:id="1164736690">
          <w:marLeft w:val="0"/>
          <w:marRight w:val="0"/>
          <w:marTop w:val="0"/>
          <w:marBottom w:val="0"/>
          <w:divBdr>
            <w:top w:val="single" w:sz="2" w:space="0" w:color="D9D9E3"/>
            <w:left w:val="single" w:sz="2" w:space="0" w:color="D9D9E3"/>
            <w:bottom w:val="single" w:sz="2" w:space="0" w:color="D9D9E3"/>
            <w:right w:val="single" w:sz="2" w:space="0" w:color="D9D9E3"/>
          </w:divBdr>
          <w:divsChild>
            <w:div w:id="350035835">
              <w:marLeft w:val="0"/>
              <w:marRight w:val="0"/>
              <w:marTop w:val="0"/>
              <w:marBottom w:val="0"/>
              <w:divBdr>
                <w:top w:val="single" w:sz="2" w:space="0" w:color="D9D9E3"/>
                <w:left w:val="single" w:sz="2" w:space="0" w:color="D9D9E3"/>
                <w:bottom w:val="single" w:sz="2" w:space="0" w:color="D9D9E3"/>
                <w:right w:val="single" w:sz="2" w:space="0" w:color="D9D9E3"/>
              </w:divBdr>
              <w:divsChild>
                <w:div w:id="1588995385">
                  <w:marLeft w:val="0"/>
                  <w:marRight w:val="0"/>
                  <w:marTop w:val="0"/>
                  <w:marBottom w:val="0"/>
                  <w:divBdr>
                    <w:top w:val="single" w:sz="2" w:space="0" w:color="D9D9E3"/>
                    <w:left w:val="single" w:sz="2" w:space="0" w:color="D9D9E3"/>
                    <w:bottom w:val="single" w:sz="2" w:space="0" w:color="D9D9E3"/>
                    <w:right w:val="single" w:sz="2" w:space="0" w:color="D9D9E3"/>
                  </w:divBdr>
                  <w:divsChild>
                    <w:div w:id="833256743">
                      <w:marLeft w:val="0"/>
                      <w:marRight w:val="0"/>
                      <w:marTop w:val="0"/>
                      <w:marBottom w:val="0"/>
                      <w:divBdr>
                        <w:top w:val="single" w:sz="2" w:space="0" w:color="D9D9E3"/>
                        <w:left w:val="single" w:sz="2" w:space="0" w:color="D9D9E3"/>
                        <w:bottom w:val="single" w:sz="2" w:space="0" w:color="D9D9E3"/>
                        <w:right w:val="single" w:sz="2" w:space="0" w:color="D9D9E3"/>
                      </w:divBdr>
                      <w:divsChild>
                        <w:div w:id="193884322">
                          <w:marLeft w:val="0"/>
                          <w:marRight w:val="0"/>
                          <w:marTop w:val="0"/>
                          <w:marBottom w:val="0"/>
                          <w:divBdr>
                            <w:top w:val="single" w:sz="2" w:space="0" w:color="auto"/>
                            <w:left w:val="single" w:sz="2" w:space="0" w:color="auto"/>
                            <w:bottom w:val="single" w:sz="6" w:space="0" w:color="auto"/>
                            <w:right w:val="single" w:sz="2" w:space="0" w:color="auto"/>
                          </w:divBdr>
                          <w:divsChild>
                            <w:div w:id="1825580452">
                              <w:marLeft w:val="0"/>
                              <w:marRight w:val="0"/>
                              <w:marTop w:val="100"/>
                              <w:marBottom w:val="100"/>
                              <w:divBdr>
                                <w:top w:val="single" w:sz="2" w:space="0" w:color="D9D9E3"/>
                                <w:left w:val="single" w:sz="2" w:space="0" w:color="D9D9E3"/>
                                <w:bottom w:val="single" w:sz="2" w:space="0" w:color="D9D9E3"/>
                                <w:right w:val="single" w:sz="2" w:space="0" w:color="D9D9E3"/>
                              </w:divBdr>
                              <w:divsChild>
                                <w:div w:id="1388919341">
                                  <w:marLeft w:val="0"/>
                                  <w:marRight w:val="0"/>
                                  <w:marTop w:val="0"/>
                                  <w:marBottom w:val="0"/>
                                  <w:divBdr>
                                    <w:top w:val="single" w:sz="2" w:space="0" w:color="D9D9E3"/>
                                    <w:left w:val="single" w:sz="2" w:space="0" w:color="D9D9E3"/>
                                    <w:bottom w:val="single" w:sz="2" w:space="0" w:color="D9D9E3"/>
                                    <w:right w:val="single" w:sz="2" w:space="0" w:color="D9D9E3"/>
                                  </w:divBdr>
                                  <w:divsChild>
                                    <w:div w:id="924067745">
                                      <w:marLeft w:val="0"/>
                                      <w:marRight w:val="0"/>
                                      <w:marTop w:val="0"/>
                                      <w:marBottom w:val="0"/>
                                      <w:divBdr>
                                        <w:top w:val="single" w:sz="2" w:space="0" w:color="D9D9E3"/>
                                        <w:left w:val="single" w:sz="2" w:space="0" w:color="D9D9E3"/>
                                        <w:bottom w:val="single" w:sz="2" w:space="0" w:color="D9D9E3"/>
                                        <w:right w:val="single" w:sz="2" w:space="0" w:color="D9D9E3"/>
                                      </w:divBdr>
                                      <w:divsChild>
                                        <w:div w:id="1291740535">
                                          <w:marLeft w:val="0"/>
                                          <w:marRight w:val="0"/>
                                          <w:marTop w:val="0"/>
                                          <w:marBottom w:val="0"/>
                                          <w:divBdr>
                                            <w:top w:val="single" w:sz="2" w:space="0" w:color="D9D9E3"/>
                                            <w:left w:val="single" w:sz="2" w:space="0" w:color="D9D9E3"/>
                                            <w:bottom w:val="single" w:sz="2" w:space="0" w:color="D9D9E3"/>
                                            <w:right w:val="single" w:sz="2" w:space="0" w:color="D9D9E3"/>
                                          </w:divBdr>
                                          <w:divsChild>
                                            <w:div w:id="2030376249">
                                              <w:marLeft w:val="0"/>
                                              <w:marRight w:val="0"/>
                                              <w:marTop w:val="0"/>
                                              <w:marBottom w:val="0"/>
                                              <w:divBdr>
                                                <w:top w:val="single" w:sz="2" w:space="0" w:color="D9D9E3"/>
                                                <w:left w:val="single" w:sz="2" w:space="0" w:color="D9D9E3"/>
                                                <w:bottom w:val="single" w:sz="2" w:space="0" w:color="D9D9E3"/>
                                                <w:right w:val="single" w:sz="2" w:space="0" w:color="D9D9E3"/>
                                              </w:divBdr>
                                              <w:divsChild>
                                                <w:div w:id="1539931975">
                                                  <w:marLeft w:val="0"/>
                                                  <w:marRight w:val="0"/>
                                                  <w:marTop w:val="0"/>
                                                  <w:marBottom w:val="0"/>
                                                  <w:divBdr>
                                                    <w:top w:val="single" w:sz="2" w:space="0" w:color="D9D9E3"/>
                                                    <w:left w:val="single" w:sz="2" w:space="0" w:color="D9D9E3"/>
                                                    <w:bottom w:val="single" w:sz="2" w:space="0" w:color="D9D9E3"/>
                                                    <w:right w:val="single" w:sz="2" w:space="0" w:color="D9D9E3"/>
                                                  </w:divBdr>
                                                  <w:divsChild>
                                                    <w:div w:id="175657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2007441485">
      <w:bodyDiv w:val="1"/>
      <w:marLeft w:val="0"/>
      <w:marRight w:val="0"/>
      <w:marTop w:val="0"/>
      <w:marBottom w:val="0"/>
      <w:divBdr>
        <w:top w:val="none" w:sz="0" w:space="0" w:color="auto"/>
        <w:left w:val="none" w:sz="0" w:space="0" w:color="auto"/>
        <w:bottom w:val="none" w:sz="0" w:space="0" w:color="auto"/>
        <w:right w:val="none" w:sz="0" w:space="0" w:color="auto"/>
      </w:divBdr>
    </w:div>
    <w:div w:id="202948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footer" Target="footer2.xml"/><Relationship Id="rId21" Type="http://schemas.openxmlformats.org/officeDocument/2006/relationships/chart" Target="charts/chart8.xml"/><Relationship Id="rId34" Type="http://schemas.openxmlformats.org/officeDocument/2006/relationships/image" Target="media/image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11.xm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image" Target="media/image10.png"/><Relationship Id="rId10" Type="http://schemas.openxmlformats.org/officeDocument/2006/relationships/header" Target="header1.xml"/><Relationship Id="rId19" Type="http://schemas.openxmlformats.org/officeDocument/2006/relationships/chart" Target="charts/chart6.xml"/><Relationship Id="rId31"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image" Target="media/image4.png"/><Relationship Id="rId35" Type="http://schemas.openxmlformats.org/officeDocument/2006/relationships/image" Target="media/image9.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image" Target="media/image7.png"/><Relationship Id="rId38"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Libro1"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Libro1"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Libro1"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Hoja_de_c_lculo_de_Microsoft_Excel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Libro1"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Hoja_de_c_lculo_de_Microsoft_Excel1.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Hoja_de_c_lculo_de_Microsoft_Excel2.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1. 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5"/>
            </a:solidFill>
            <a:ln>
              <a:noFill/>
            </a:ln>
            <a:effectLst/>
          </c:spPr>
          <c:invertIfNegative val="0"/>
          <c:cat>
            <c:strLit>
              <c:ptCount val="5"/>
              <c:pt idx="0">
                <c:v>18-25 años</c:v>
              </c:pt>
              <c:pt idx="1">
                <c:v>26-35 años</c:v>
              </c:pt>
              <c:pt idx="2">
                <c:v>36-45 años</c:v>
              </c:pt>
              <c:pt idx="3">
                <c:v>46-60 años</c:v>
              </c:pt>
              <c:pt idx="4">
                <c:v>Más de 60 años</c:v>
              </c:pt>
            </c:strLit>
          </c:cat>
          <c:val>
            <c:numLit>
              <c:formatCode>General</c:formatCode>
              <c:ptCount val="5"/>
              <c:pt idx="0">
                <c:v>11</c:v>
              </c:pt>
              <c:pt idx="1">
                <c:v>25</c:v>
              </c:pt>
              <c:pt idx="2">
                <c:v>34.666666666666671</c:v>
              </c:pt>
              <c:pt idx="3">
                <c:v>25</c:v>
              </c:pt>
              <c:pt idx="4">
                <c:v>4.3333333333333339</c:v>
              </c:pt>
            </c:numLit>
          </c:val>
          <c:extLst>
            <c:ext xmlns:c16="http://schemas.microsoft.com/office/drawing/2014/chart" uri="{C3380CC4-5D6E-409C-BE32-E72D297353CC}">
              <c16:uniqueId val="{00000000-C3AC-46F3-B79F-7A79E7807B7D}"/>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1. Edad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10.    ¿El manual de puestos refleja con precisión las expectativas y responsabilidades de tu puesto?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5"/>
              </a:solidFill>
              <a:ln>
                <a:noFill/>
              </a:ln>
              <a:effectLst/>
            </c:spPr>
            <c:extLst>
              <c:ext xmlns:c16="http://schemas.microsoft.com/office/drawing/2014/chart" uri="{C3380CC4-5D6E-409C-BE32-E72D297353CC}">
                <c16:uniqueId val="{00000001-C337-46C4-B99F-557C6B535BC7}"/>
              </c:ext>
            </c:extLst>
          </c:dPt>
          <c:dPt>
            <c:idx val="1"/>
            <c:bubble3D val="0"/>
            <c:spPr>
              <a:solidFill>
                <a:schemeClr val="accent2"/>
              </a:solidFill>
              <a:ln>
                <a:noFill/>
              </a:ln>
              <a:effectLst/>
            </c:spPr>
            <c:extLst>
              <c:ext xmlns:c16="http://schemas.microsoft.com/office/drawing/2014/chart" uri="{C3380CC4-5D6E-409C-BE32-E72D297353CC}">
                <c16:uniqueId val="{00000003-C337-46C4-B99F-557C6B535BC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No</c:v>
              </c:pt>
              <c:pt idx="1">
                <c:v>Si</c:v>
              </c:pt>
            </c:strLit>
          </c:cat>
          <c:val>
            <c:numLit>
              <c:formatCode>General</c:formatCode>
              <c:ptCount val="2"/>
              <c:pt idx="0">
                <c:v>62</c:v>
              </c:pt>
              <c:pt idx="1">
                <c:v>38</c:v>
              </c:pt>
            </c:numLit>
          </c:val>
          <c:extLst>
            <c:ext xmlns:c16="http://schemas.microsoft.com/office/drawing/2014/chart" uri="{C3380CC4-5D6E-409C-BE32-E72D297353CC}">
              <c16:uniqueId val="{00000004-C337-46C4-B99F-557C6B535BC7}"/>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mn-lt"/>
                <a:ea typeface="+mn-ea"/>
                <a:cs typeface="+mn-cs"/>
              </a:defRPr>
            </a:pPr>
            <a:r>
              <a:rPr lang="en-US" sz="1200" baseline="0"/>
              <a:t>11. ¿Crees que el manual de puesto puede promover tu desarrollo profesional y movilidad dentro de la organización?</a:t>
            </a:r>
          </a:p>
        </c:rich>
      </c:tx>
      <c:overlay val="0"/>
      <c:spPr>
        <a:noFill/>
        <a:ln>
          <a:noFill/>
        </a:ln>
        <a:effectLst/>
      </c:spPr>
      <c:txPr>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30937195990432931"/>
          <c:y val="0.32918542383013483"/>
          <c:w val="0.3366818951385343"/>
          <c:h val="0.57170556520191573"/>
        </c:manualLayout>
      </c:layout>
      <c:pieChart>
        <c:varyColors val="1"/>
        <c:ser>
          <c:idx val="0"/>
          <c:order val="0"/>
          <c:dPt>
            <c:idx val="0"/>
            <c:bubble3D val="0"/>
            <c:spPr>
              <a:solidFill>
                <a:schemeClr val="accent5"/>
              </a:solidFill>
              <a:ln>
                <a:noFill/>
              </a:ln>
              <a:effectLst/>
            </c:spPr>
            <c:extLst>
              <c:ext xmlns:c16="http://schemas.microsoft.com/office/drawing/2014/chart" uri="{C3380CC4-5D6E-409C-BE32-E72D297353CC}">
                <c16:uniqueId val="{00000001-B173-402E-AD1D-98E0B43D2EF9}"/>
              </c:ext>
            </c:extLst>
          </c:dPt>
          <c:dPt>
            <c:idx val="1"/>
            <c:bubble3D val="0"/>
            <c:spPr>
              <a:solidFill>
                <a:schemeClr val="accent2"/>
              </a:solidFill>
              <a:ln>
                <a:noFill/>
              </a:ln>
              <a:effectLst/>
            </c:spPr>
            <c:extLst>
              <c:ext xmlns:c16="http://schemas.microsoft.com/office/drawing/2014/chart" uri="{C3380CC4-5D6E-409C-BE32-E72D297353CC}">
                <c16:uniqueId val="{00000003-B173-402E-AD1D-98E0B43D2EF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No</c:v>
              </c:pt>
              <c:pt idx="1">
                <c:v>Si</c:v>
              </c:pt>
            </c:strLit>
          </c:cat>
          <c:val>
            <c:numLit>
              <c:formatCode>General</c:formatCode>
              <c:ptCount val="2"/>
              <c:pt idx="0">
                <c:v>35.333333333333343</c:v>
              </c:pt>
              <c:pt idx="1">
                <c:v>64.666666666666657</c:v>
              </c:pt>
            </c:numLit>
          </c:val>
          <c:extLst>
            <c:ext xmlns:c16="http://schemas.microsoft.com/office/drawing/2014/chart" uri="{C3380CC4-5D6E-409C-BE32-E72D297353CC}">
              <c16:uniqueId val="{00000004-B173-402E-AD1D-98E0B43D2EF9}"/>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12. ¿Crees que se duplican esfuerzos o hay ineficiencias por funciones ambiguas o traslapadas entre puestos?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D9B8-4262-B935-C2D8975C829A}"/>
              </c:ext>
            </c:extLst>
          </c:dPt>
          <c:dPt>
            <c:idx val="1"/>
            <c:bubble3D val="0"/>
            <c:spPr>
              <a:solidFill>
                <a:schemeClr val="accent2"/>
              </a:solidFill>
              <a:ln>
                <a:noFill/>
              </a:ln>
              <a:effectLst/>
            </c:spPr>
            <c:extLst>
              <c:ext xmlns:c16="http://schemas.microsoft.com/office/drawing/2014/chart" uri="{C3380CC4-5D6E-409C-BE32-E72D297353CC}">
                <c16:uniqueId val="{00000003-D9B8-4262-B935-C2D8975C82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No</c:v>
              </c:pt>
              <c:pt idx="1">
                <c:v>Si</c:v>
              </c:pt>
            </c:strLit>
          </c:cat>
          <c:val>
            <c:numLit>
              <c:formatCode>General</c:formatCode>
              <c:ptCount val="2"/>
              <c:pt idx="0">
                <c:v>28.666666666666671</c:v>
              </c:pt>
              <c:pt idx="1">
                <c:v>71.333333333333343</c:v>
              </c:pt>
            </c:numLit>
          </c:val>
          <c:extLst>
            <c:ext xmlns:c16="http://schemas.microsoft.com/office/drawing/2014/chart" uri="{C3380CC4-5D6E-409C-BE32-E72D297353CC}">
              <c16:uniqueId val="{00000004-D9B8-4262-B935-C2D8975C829A}"/>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Tabla Cruzada 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5"/>
          <c:order val="5"/>
          <c:tx>
            <c:v>6. Nivel educativo:</c:v>
          </c:tx>
          <c:spPr>
            <a:solidFill>
              <a:schemeClr val="accent6"/>
            </a:solidFill>
            <a:ln>
              <a:noFill/>
            </a:ln>
            <a:effectLst/>
          </c:spPr>
          <c:invertIfNegative val="0"/>
          <c:cat>
            <c:strLit>
              <c:ptCount val="5"/>
              <c:pt idx="0">
                <c:v>1</c:v>
              </c:pt>
              <c:pt idx="1">
                <c:v>2</c:v>
              </c:pt>
              <c:pt idx="2">
                <c:v>3</c:v>
              </c:pt>
              <c:pt idx="3">
                <c:v>4</c:v>
              </c:pt>
              <c:pt idx="4">
                <c:v>5</c:v>
              </c:pt>
            </c:strLit>
          </c:cat>
          <c:val>
            <c:numLit>
              <c:formatCode>General</c:formatCode>
              <c:ptCount val="2"/>
            </c:numLit>
          </c:val>
          <c:extLst>
            <c:ext xmlns:c16="http://schemas.microsoft.com/office/drawing/2014/chart" uri="{C3380CC4-5D6E-409C-BE32-E72D297353CC}">
              <c16:uniqueId val="{00000000-3690-46C6-95CA-BF20A7EEF96D}"/>
            </c:ext>
          </c:extLst>
        </c:ser>
        <c:ser>
          <c:idx val="0"/>
          <c:order val="0"/>
          <c:tx>
            <c:v>Educación básica</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c:v>
              </c:pt>
              <c:pt idx="1">
                <c:v>2</c:v>
              </c:pt>
              <c:pt idx="2">
                <c:v>3</c:v>
              </c:pt>
              <c:pt idx="3">
                <c:v>4</c:v>
              </c:pt>
              <c:pt idx="4">
                <c:v>5</c:v>
              </c:pt>
            </c:numLit>
          </c:cat>
          <c:val>
            <c:numLit>
              <c:formatCode>General</c:formatCode>
              <c:ptCount val="5"/>
              <c:pt idx="0">
                <c:v>5</c:v>
              </c:pt>
              <c:pt idx="1">
                <c:v>5</c:v>
              </c:pt>
              <c:pt idx="2">
                <c:v>4</c:v>
              </c:pt>
              <c:pt idx="3">
                <c:v>2</c:v>
              </c:pt>
              <c:pt idx="4">
                <c:v>1</c:v>
              </c:pt>
            </c:numLit>
          </c:val>
          <c:extLst>
            <c:ext xmlns:c16="http://schemas.microsoft.com/office/drawing/2014/chart" uri="{C3380CC4-5D6E-409C-BE32-E72D297353CC}">
              <c16:uniqueId val="{00000001-3690-46C6-95CA-BF20A7EEF96D}"/>
            </c:ext>
          </c:extLst>
        </c:ser>
        <c:ser>
          <c:idx val="1"/>
          <c:order val="1"/>
          <c:tx>
            <c:v>Educación media</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c:v>
              </c:pt>
              <c:pt idx="1">
                <c:v>2</c:v>
              </c:pt>
              <c:pt idx="2">
                <c:v>3</c:v>
              </c:pt>
              <c:pt idx="3">
                <c:v>4</c:v>
              </c:pt>
              <c:pt idx="4">
                <c:v>5</c:v>
              </c:pt>
            </c:numLit>
          </c:cat>
          <c:val>
            <c:numLit>
              <c:formatCode>General</c:formatCode>
              <c:ptCount val="5"/>
              <c:pt idx="0">
                <c:v>5</c:v>
              </c:pt>
              <c:pt idx="1">
                <c:v>22</c:v>
              </c:pt>
              <c:pt idx="2">
                <c:v>41</c:v>
              </c:pt>
              <c:pt idx="3">
                <c:v>27</c:v>
              </c:pt>
              <c:pt idx="4">
                <c:v>11</c:v>
              </c:pt>
            </c:numLit>
          </c:val>
          <c:extLst>
            <c:ext xmlns:c16="http://schemas.microsoft.com/office/drawing/2014/chart" uri="{C3380CC4-5D6E-409C-BE32-E72D297353CC}">
              <c16:uniqueId val="{00000002-3690-46C6-95CA-BF20A7EEF96D}"/>
            </c:ext>
          </c:extLst>
        </c:ser>
        <c:ser>
          <c:idx val="2"/>
          <c:order val="2"/>
          <c:tx>
            <c:v>Maestría</c:v>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c:v>
              </c:pt>
              <c:pt idx="1">
                <c:v>2</c:v>
              </c:pt>
              <c:pt idx="2">
                <c:v>3</c:v>
              </c:pt>
              <c:pt idx="3">
                <c:v>4</c:v>
              </c:pt>
              <c:pt idx="4">
                <c:v>5</c:v>
              </c:pt>
            </c:numLit>
          </c:cat>
          <c:val>
            <c:numLit>
              <c:formatCode>General</c:formatCode>
              <c:ptCount val="5"/>
              <c:pt idx="0">
                <c:v>4</c:v>
              </c:pt>
              <c:pt idx="1">
                <c:v>5</c:v>
              </c:pt>
              <c:pt idx="2">
                <c:v>6</c:v>
              </c:pt>
              <c:pt idx="3">
                <c:v>1</c:v>
              </c:pt>
              <c:pt idx="4">
                <c:v>7</c:v>
              </c:pt>
            </c:numLit>
          </c:val>
          <c:extLst>
            <c:ext xmlns:c16="http://schemas.microsoft.com/office/drawing/2014/chart" uri="{C3380CC4-5D6E-409C-BE32-E72D297353CC}">
              <c16:uniqueId val="{00000003-3690-46C6-95CA-BF20A7EEF96D}"/>
            </c:ext>
          </c:extLst>
        </c:ser>
        <c:ser>
          <c:idx val="3"/>
          <c:order val="3"/>
          <c:tx>
            <c:v>Técnico</c:v>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c:v>
              </c:pt>
              <c:pt idx="1">
                <c:v>2</c:v>
              </c:pt>
              <c:pt idx="2">
                <c:v>3</c:v>
              </c:pt>
              <c:pt idx="3">
                <c:v>4</c:v>
              </c:pt>
              <c:pt idx="4">
                <c:v>5</c:v>
              </c:pt>
            </c:numLit>
          </c:cat>
          <c:val>
            <c:numLit>
              <c:formatCode>General</c:formatCode>
              <c:ptCount val="5"/>
              <c:pt idx="1">
                <c:v>6</c:v>
              </c:pt>
              <c:pt idx="2">
                <c:v>17</c:v>
              </c:pt>
              <c:pt idx="3">
                <c:v>18</c:v>
              </c:pt>
              <c:pt idx="4">
                <c:v>10</c:v>
              </c:pt>
            </c:numLit>
          </c:val>
          <c:extLst>
            <c:ext xmlns:c16="http://schemas.microsoft.com/office/drawing/2014/chart" uri="{C3380CC4-5D6E-409C-BE32-E72D297353CC}">
              <c16:uniqueId val="{00000004-3690-46C6-95CA-BF20A7EEF96D}"/>
            </c:ext>
          </c:extLst>
        </c:ser>
        <c:ser>
          <c:idx val="4"/>
          <c:order val="4"/>
          <c:tx>
            <c:v>Universitario</c:v>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c:v>
              </c:pt>
              <c:pt idx="1">
                <c:v>2</c:v>
              </c:pt>
              <c:pt idx="2">
                <c:v>3</c:v>
              </c:pt>
              <c:pt idx="3">
                <c:v>4</c:v>
              </c:pt>
              <c:pt idx="4">
                <c:v>5</c:v>
              </c:pt>
            </c:numLit>
          </c:cat>
          <c:val>
            <c:numLit>
              <c:formatCode>General</c:formatCode>
              <c:ptCount val="5"/>
              <c:pt idx="0">
                <c:v>5</c:v>
              </c:pt>
              <c:pt idx="1">
                <c:v>17</c:v>
              </c:pt>
              <c:pt idx="2">
                <c:v>31</c:v>
              </c:pt>
              <c:pt idx="3">
                <c:v>29</c:v>
              </c:pt>
              <c:pt idx="4">
                <c:v>21</c:v>
              </c:pt>
            </c:numLit>
          </c:val>
          <c:extLst>
            <c:ext xmlns:c16="http://schemas.microsoft.com/office/drawing/2014/chart" uri="{C3380CC4-5D6E-409C-BE32-E72D297353CC}">
              <c16:uniqueId val="{00000005-3690-46C6-95CA-BF20A7EEF96D}"/>
            </c:ext>
          </c:extLst>
        </c:ser>
        <c:dLbls>
          <c:showLegendKey val="0"/>
          <c:showVal val="0"/>
          <c:showCatName val="0"/>
          <c:showSerName val="0"/>
          <c:showPercent val="0"/>
          <c:showBubbleSize val="0"/>
        </c:dLbls>
        <c:gapWidth val="219"/>
        <c:overlap val="-27"/>
        <c:axId val="397013112"/>
        <c:axId val="397794112"/>
      </c:bar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9.   En una escala del 1 al 5, ¿qué tanto sientes que existen brechas en tus habilidades o formación necesarias para cumplir con tus responsabilidades actuales? (1 = Ninguna brecha, 5 = Brechas significativas) Brechas en habilidades: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Recuento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013112"/>
        <c:crosses val="autoZero"/>
        <c:crossBetween val="between"/>
      </c:valAx>
      <c:spPr>
        <a:noFill/>
        <a:ln>
          <a:noFill/>
        </a:ln>
        <a:effectLst/>
      </c:spPr>
    </c:plotArea>
    <c:legend>
      <c:legendPos val="r"/>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Tabla Cruzada 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5"/>
          <c:order val="5"/>
          <c:tx>
            <c:v>6. Nivel educativo:</c:v>
          </c:tx>
          <c:spPr>
            <a:noFill/>
            <a:ln>
              <a:noFill/>
            </a:ln>
            <a:effectLst/>
          </c:spPr>
          <c:invertIfNegative val="0"/>
          <c:cat>
            <c:strLit>
              <c:ptCount val="2"/>
              <c:pt idx="0">
                <c:v>No</c:v>
              </c:pt>
              <c:pt idx="1">
                <c:v>Si</c:v>
              </c:pt>
            </c:strLit>
          </c:cat>
          <c:val>
            <c:numLit>
              <c:formatCode>General</c:formatCode>
              <c:ptCount val="2"/>
            </c:numLit>
          </c:val>
          <c:extLst>
            <c:ext xmlns:c16="http://schemas.microsoft.com/office/drawing/2014/chart" uri="{C3380CC4-5D6E-409C-BE32-E72D297353CC}">
              <c16:uniqueId val="{00000000-A18F-45E9-9104-B09FAD4A5FD5}"/>
            </c:ext>
          </c:extLst>
        </c:ser>
        <c:ser>
          <c:idx val="0"/>
          <c:order val="0"/>
          <c:tx>
            <c:v>Educación básica</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12</c:v>
              </c:pt>
              <c:pt idx="1">
                <c:v>5</c:v>
              </c:pt>
            </c:numLit>
          </c:val>
          <c:extLst>
            <c:ext xmlns:c16="http://schemas.microsoft.com/office/drawing/2014/chart" uri="{C3380CC4-5D6E-409C-BE32-E72D297353CC}">
              <c16:uniqueId val="{00000001-A18F-45E9-9104-B09FAD4A5FD5}"/>
            </c:ext>
          </c:extLst>
        </c:ser>
        <c:ser>
          <c:idx val="1"/>
          <c:order val="1"/>
          <c:tx>
            <c:v>Educación media</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73</c:v>
              </c:pt>
              <c:pt idx="1">
                <c:v>33</c:v>
              </c:pt>
            </c:numLit>
          </c:val>
          <c:extLst>
            <c:ext xmlns:c16="http://schemas.microsoft.com/office/drawing/2014/chart" uri="{C3380CC4-5D6E-409C-BE32-E72D297353CC}">
              <c16:uniqueId val="{00000002-A18F-45E9-9104-B09FAD4A5FD5}"/>
            </c:ext>
          </c:extLst>
        </c:ser>
        <c:ser>
          <c:idx val="2"/>
          <c:order val="2"/>
          <c:tx>
            <c:v>Maestría</c:v>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10</c:v>
              </c:pt>
              <c:pt idx="1">
                <c:v>13</c:v>
              </c:pt>
            </c:numLit>
          </c:val>
          <c:extLst>
            <c:ext xmlns:c16="http://schemas.microsoft.com/office/drawing/2014/chart" uri="{C3380CC4-5D6E-409C-BE32-E72D297353CC}">
              <c16:uniqueId val="{00000003-A18F-45E9-9104-B09FAD4A5FD5}"/>
            </c:ext>
          </c:extLst>
        </c:ser>
        <c:ser>
          <c:idx val="3"/>
          <c:order val="3"/>
          <c:tx>
            <c:v>Técnico</c:v>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34</c:v>
              </c:pt>
              <c:pt idx="1">
                <c:v>17</c:v>
              </c:pt>
            </c:numLit>
          </c:val>
          <c:extLst>
            <c:ext xmlns:c16="http://schemas.microsoft.com/office/drawing/2014/chart" uri="{C3380CC4-5D6E-409C-BE32-E72D297353CC}">
              <c16:uniqueId val="{00000004-A18F-45E9-9104-B09FAD4A5FD5}"/>
            </c:ext>
          </c:extLst>
        </c:ser>
        <c:ser>
          <c:idx val="4"/>
          <c:order val="4"/>
          <c:tx>
            <c:v>Universitario</c:v>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57</c:v>
              </c:pt>
              <c:pt idx="1">
                <c:v>46</c:v>
              </c:pt>
            </c:numLit>
          </c:val>
          <c:extLst>
            <c:ext xmlns:c16="http://schemas.microsoft.com/office/drawing/2014/chart" uri="{C3380CC4-5D6E-409C-BE32-E72D297353CC}">
              <c16:uniqueId val="{00000005-A18F-45E9-9104-B09FAD4A5FD5}"/>
            </c:ext>
          </c:extLst>
        </c:ser>
        <c:dLbls>
          <c:showLegendKey val="0"/>
          <c:showVal val="0"/>
          <c:showCatName val="0"/>
          <c:showSerName val="0"/>
          <c:showPercent val="0"/>
          <c:showBubbleSize val="0"/>
        </c:dLbls>
        <c:gapWidth val="219"/>
        <c:overlap val="-27"/>
        <c:axId val="397013112"/>
        <c:axId val="397794112"/>
      </c:bar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10.    ¿El manual de puestos refleja con precisión las expectativas y responsabilidades de tu puesto?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s-HN"/>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Recuento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013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Tabla Cruzada 3</a:t>
            </a:r>
            <a:endParaRPr lang="en-US"/>
          </a:p>
        </c:rich>
      </c:tx>
      <c:layout>
        <c:manualLayout>
          <c:xMode val="edge"/>
          <c:yMode val="edge"/>
          <c:x val="0.40358216586563045"/>
          <c:y val="4.603748766853008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2"/>
          <c:order val="2"/>
          <c:tx>
            <c:v>11. ¿Crees que el manual de puesto puede promover tu desarrollo profesional y movilidad dentro de la organización?</c:v>
          </c:tx>
          <c:spPr>
            <a:solidFill>
              <a:schemeClr val="accent3"/>
            </a:solidFill>
            <a:ln>
              <a:noFill/>
            </a:ln>
            <a:effectLst/>
          </c:spPr>
          <c:invertIfNegative val="0"/>
          <c:cat>
            <c:strLit>
              <c:ptCount val="2"/>
              <c:pt idx="0">
                <c:v>No</c:v>
              </c:pt>
              <c:pt idx="1">
                <c:v>Si</c:v>
              </c:pt>
            </c:strLit>
          </c:cat>
          <c:val>
            <c:numLit>
              <c:formatCode>General</c:formatCode>
              <c:ptCount val="2"/>
            </c:numLit>
          </c:val>
          <c:extLst>
            <c:ext xmlns:c16="http://schemas.microsoft.com/office/drawing/2014/chart" uri="{C3380CC4-5D6E-409C-BE32-E72D297353CC}">
              <c16:uniqueId val="{00000000-F514-469E-A571-C9388FD85FEF}"/>
            </c:ext>
          </c:extLst>
        </c:ser>
        <c:ser>
          <c:idx val="0"/>
          <c:order val="0"/>
          <c:tx>
            <c:v>No</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46</c:v>
              </c:pt>
              <c:pt idx="1">
                <c:v>60</c:v>
              </c:pt>
            </c:numLit>
          </c:val>
          <c:extLst>
            <c:ext xmlns:c16="http://schemas.microsoft.com/office/drawing/2014/chart" uri="{C3380CC4-5D6E-409C-BE32-E72D297353CC}">
              <c16:uniqueId val="{00000001-F514-469E-A571-C9388FD85FEF}"/>
            </c:ext>
          </c:extLst>
        </c:ser>
        <c:ser>
          <c:idx val="1"/>
          <c:order val="1"/>
          <c:tx>
            <c:v>Si</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2"/>
              <c:pt idx="0">
                <c:v>No</c:v>
              </c:pt>
              <c:pt idx="1">
                <c:v>Si</c:v>
              </c:pt>
            </c:strLit>
          </c:cat>
          <c:val>
            <c:numLit>
              <c:formatCode>General</c:formatCode>
              <c:ptCount val="2"/>
              <c:pt idx="0">
                <c:v>40</c:v>
              </c:pt>
              <c:pt idx="1">
                <c:v>154</c:v>
              </c:pt>
            </c:numLit>
          </c:val>
          <c:extLst>
            <c:ext xmlns:c16="http://schemas.microsoft.com/office/drawing/2014/chart" uri="{C3380CC4-5D6E-409C-BE32-E72D297353CC}">
              <c16:uniqueId val="{00000002-F514-469E-A571-C9388FD85FEF}"/>
            </c:ext>
          </c:extLst>
        </c:ser>
        <c:dLbls>
          <c:showLegendKey val="0"/>
          <c:showVal val="0"/>
          <c:showCatName val="0"/>
          <c:showSerName val="0"/>
          <c:showPercent val="0"/>
          <c:showBubbleSize val="0"/>
        </c:dLbls>
        <c:gapWidth val="219"/>
        <c:overlap val="-27"/>
        <c:axId val="397013112"/>
        <c:axId val="397794112"/>
      </c:bar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12. ¿Crees que se duplican esfuerzos o hay ineficiencias por funciones ambiguas o traslapadas entre puestos?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Recuento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013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Tabla Cruzada 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5"/>
          <c:order val="5"/>
          <c:tx>
            <c:v>6. Nivel educativo:</c:v>
          </c:tx>
          <c:spPr>
            <a:noFill/>
            <a:ln>
              <a:noFill/>
            </a:ln>
            <a:effectLst/>
          </c:spPr>
          <c:invertIfNegative val="0"/>
          <c:cat>
            <c:strLit>
              <c:ptCount val="2"/>
              <c:pt idx="0">
                <c:v>No</c:v>
              </c:pt>
              <c:pt idx="1">
                <c:v>Si</c:v>
              </c:pt>
            </c:strLit>
          </c:cat>
          <c:val>
            <c:numLit>
              <c:formatCode>General</c:formatCode>
              <c:ptCount val="2"/>
            </c:numLit>
          </c:val>
          <c:extLst>
            <c:ext xmlns:c16="http://schemas.microsoft.com/office/drawing/2014/chart" uri="{C3380CC4-5D6E-409C-BE32-E72D297353CC}">
              <c16:uniqueId val="{00000000-0787-487E-B954-B85F76DDEF88}"/>
            </c:ext>
          </c:extLst>
        </c:ser>
        <c:ser>
          <c:idx val="0"/>
          <c:order val="0"/>
          <c:tx>
            <c:v>Educación básica</c:v>
          </c:tx>
          <c:spPr>
            <a:solidFill>
              <a:schemeClr val="accent1"/>
            </a:solidFill>
            <a:ln>
              <a:noFill/>
            </a:ln>
            <a:effectLst/>
          </c:spPr>
          <c:invertIfNegative val="0"/>
          <c:cat>
            <c:strLit>
              <c:ptCount val="2"/>
              <c:pt idx="0">
                <c:v>No</c:v>
              </c:pt>
              <c:pt idx="1">
                <c:v>Si</c:v>
              </c:pt>
            </c:strLit>
          </c:cat>
          <c:val>
            <c:numLit>
              <c:formatCode>General</c:formatCode>
              <c:ptCount val="2"/>
              <c:pt idx="0">
                <c:v>5</c:v>
              </c:pt>
              <c:pt idx="1">
                <c:v>12</c:v>
              </c:pt>
            </c:numLit>
          </c:val>
          <c:extLst>
            <c:ext xmlns:c16="http://schemas.microsoft.com/office/drawing/2014/chart" uri="{C3380CC4-5D6E-409C-BE32-E72D297353CC}">
              <c16:uniqueId val="{00000001-0787-487E-B954-B85F76DDEF88}"/>
            </c:ext>
          </c:extLst>
        </c:ser>
        <c:ser>
          <c:idx val="1"/>
          <c:order val="1"/>
          <c:tx>
            <c:v>Educación media</c:v>
          </c:tx>
          <c:spPr>
            <a:solidFill>
              <a:schemeClr val="accent2"/>
            </a:solidFill>
            <a:ln>
              <a:noFill/>
            </a:ln>
            <a:effectLst/>
          </c:spPr>
          <c:invertIfNegative val="0"/>
          <c:cat>
            <c:strLit>
              <c:ptCount val="2"/>
              <c:pt idx="0">
                <c:v>No</c:v>
              </c:pt>
              <c:pt idx="1">
                <c:v>Si</c:v>
              </c:pt>
            </c:strLit>
          </c:cat>
          <c:val>
            <c:numLit>
              <c:formatCode>General</c:formatCode>
              <c:ptCount val="2"/>
              <c:pt idx="0">
                <c:v>33</c:v>
              </c:pt>
              <c:pt idx="1">
                <c:v>73</c:v>
              </c:pt>
            </c:numLit>
          </c:val>
          <c:extLst>
            <c:ext xmlns:c16="http://schemas.microsoft.com/office/drawing/2014/chart" uri="{C3380CC4-5D6E-409C-BE32-E72D297353CC}">
              <c16:uniqueId val="{00000002-0787-487E-B954-B85F76DDEF88}"/>
            </c:ext>
          </c:extLst>
        </c:ser>
        <c:ser>
          <c:idx val="2"/>
          <c:order val="2"/>
          <c:tx>
            <c:v>Maestría</c:v>
          </c:tx>
          <c:spPr>
            <a:solidFill>
              <a:schemeClr val="accent3"/>
            </a:solidFill>
            <a:ln>
              <a:noFill/>
            </a:ln>
            <a:effectLst/>
          </c:spPr>
          <c:invertIfNegative val="0"/>
          <c:cat>
            <c:strLit>
              <c:ptCount val="2"/>
              <c:pt idx="0">
                <c:v>No</c:v>
              </c:pt>
              <c:pt idx="1">
                <c:v>Si</c:v>
              </c:pt>
            </c:strLit>
          </c:cat>
          <c:val>
            <c:numLit>
              <c:formatCode>General</c:formatCode>
              <c:ptCount val="2"/>
              <c:pt idx="0">
                <c:v>13</c:v>
              </c:pt>
              <c:pt idx="1">
                <c:v>10</c:v>
              </c:pt>
            </c:numLit>
          </c:val>
          <c:extLst>
            <c:ext xmlns:c16="http://schemas.microsoft.com/office/drawing/2014/chart" uri="{C3380CC4-5D6E-409C-BE32-E72D297353CC}">
              <c16:uniqueId val="{00000003-0787-487E-B954-B85F76DDEF88}"/>
            </c:ext>
          </c:extLst>
        </c:ser>
        <c:ser>
          <c:idx val="3"/>
          <c:order val="3"/>
          <c:tx>
            <c:v>Técnico</c:v>
          </c:tx>
          <c:spPr>
            <a:solidFill>
              <a:schemeClr val="accent4"/>
            </a:solidFill>
            <a:ln>
              <a:noFill/>
            </a:ln>
            <a:effectLst/>
          </c:spPr>
          <c:invertIfNegative val="0"/>
          <c:cat>
            <c:strLit>
              <c:ptCount val="2"/>
              <c:pt idx="0">
                <c:v>No</c:v>
              </c:pt>
              <c:pt idx="1">
                <c:v>Si</c:v>
              </c:pt>
            </c:strLit>
          </c:cat>
          <c:val>
            <c:numLit>
              <c:formatCode>General</c:formatCode>
              <c:ptCount val="2"/>
              <c:pt idx="0">
                <c:v>17</c:v>
              </c:pt>
              <c:pt idx="1">
                <c:v>34</c:v>
              </c:pt>
            </c:numLit>
          </c:val>
          <c:extLst>
            <c:ext xmlns:c16="http://schemas.microsoft.com/office/drawing/2014/chart" uri="{C3380CC4-5D6E-409C-BE32-E72D297353CC}">
              <c16:uniqueId val="{00000004-0787-487E-B954-B85F76DDEF88}"/>
            </c:ext>
          </c:extLst>
        </c:ser>
        <c:ser>
          <c:idx val="4"/>
          <c:order val="4"/>
          <c:tx>
            <c:v>Universitario</c:v>
          </c:tx>
          <c:spPr>
            <a:solidFill>
              <a:schemeClr val="accent5"/>
            </a:solidFill>
            <a:ln>
              <a:noFill/>
            </a:ln>
            <a:effectLst/>
          </c:spPr>
          <c:invertIfNegative val="0"/>
          <c:cat>
            <c:strLit>
              <c:ptCount val="2"/>
              <c:pt idx="0">
                <c:v>No</c:v>
              </c:pt>
              <c:pt idx="1">
                <c:v>Si</c:v>
              </c:pt>
            </c:strLit>
          </c:cat>
          <c:val>
            <c:numLit>
              <c:formatCode>General</c:formatCode>
              <c:ptCount val="2"/>
              <c:pt idx="0">
                <c:v>38</c:v>
              </c:pt>
              <c:pt idx="1">
                <c:v>65</c:v>
              </c:pt>
            </c:numLit>
          </c:val>
          <c:extLst>
            <c:ext xmlns:c16="http://schemas.microsoft.com/office/drawing/2014/chart" uri="{C3380CC4-5D6E-409C-BE32-E72D297353CC}">
              <c16:uniqueId val="{00000005-0787-487E-B954-B85F76DDEF88}"/>
            </c:ext>
          </c:extLst>
        </c:ser>
        <c:dLbls>
          <c:showLegendKey val="0"/>
          <c:showVal val="0"/>
          <c:showCatName val="0"/>
          <c:showSerName val="0"/>
          <c:showPercent val="0"/>
          <c:showBubbleSize val="0"/>
        </c:dLbls>
        <c:gapWidth val="219"/>
        <c:overlap val="-27"/>
        <c:axId val="397013112"/>
        <c:axId val="397794112"/>
      </c:barChart>
      <c:catAx>
        <c:axId val="3970131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11. ¿Crees que el manual de puesto puede promover tu desarrollo profesional y movilidad dentro de la organización?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794112"/>
        <c:crosses val="autoZero"/>
        <c:auto val="1"/>
        <c:lblAlgn val="ctr"/>
        <c:lblOffset val="100"/>
        <c:noMultiLvlLbl val="0"/>
      </c:catAx>
      <c:valAx>
        <c:axId val="397794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Recuento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97013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2.    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5"/>
              </a:solidFill>
              <a:ln>
                <a:noFill/>
              </a:ln>
              <a:effectLst/>
            </c:spPr>
            <c:extLst>
              <c:ext xmlns:c16="http://schemas.microsoft.com/office/drawing/2014/chart" uri="{C3380CC4-5D6E-409C-BE32-E72D297353CC}">
                <c16:uniqueId val="{00000001-2137-4E6A-A6A7-8FFD80046C11}"/>
              </c:ext>
            </c:extLst>
          </c:dPt>
          <c:dPt>
            <c:idx val="1"/>
            <c:bubble3D val="0"/>
            <c:spPr>
              <a:solidFill>
                <a:schemeClr val="accent2"/>
              </a:solidFill>
              <a:ln>
                <a:noFill/>
              </a:ln>
              <a:effectLst/>
            </c:spPr>
            <c:extLst>
              <c:ext xmlns:c16="http://schemas.microsoft.com/office/drawing/2014/chart" uri="{C3380CC4-5D6E-409C-BE32-E72D297353CC}">
                <c16:uniqueId val="{00000003-2137-4E6A-A6A7-8FFD80046C1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Femenino</c:v>
              </c:pt>
              <c:pt idx="1">
                <c:v>Masculino</c:v>
              </c:pt>
            </c:strLit>
          </c:cat>
          <c:val>
            <c:numLit>
              <c:formatCode>General</c:formatCode>
              <c:ptCount val="2"/>
              <c:pt idx="0">
                <c:v>64</c:v>
              </c:pt>
              <c:pt idx="1">
                <c:v>36</c:v>
              </c:pt>
            </c:numLit>
          </c:val>
          <c:extLst>
            <c:ext xmlns:c16="http://schemas.microsoft.com/office/drawing/2014/chart" uri="{C3380CC4-5D6E-409C-BE32-E72D297353CC}">
              <c16:uniqueId val="{00000004-2137-4E6A-A6A7-8FFD80046C11}"/>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3. Antigüedad en la empresa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5"/>
            </a:solidFill>
            <a:ln>
              <a:noFill/>
            </a:ln>
            <a:effectLst/>
          </c:spPr>
          <c:invertIfNegative val="0"/>
          <c:cat>
            <c:strLit>
              <c:ptCount val="5"/>
              <c:pt idx="0">
                <c:v>1-5 años</c:v>
              </c:pt>
              <c:pt idx="1">
                <c:v>11-20 años</c:v>
              </c:pt>
              <c:pt idx="2">
                <c:v>6-10 años</c:v>
              </c:pt>
              <c:pt idx="3">
                <c:v>Más de 20 años</c:v>
              </c:pt>
              <c:pt idx="4">
                <c:v>Menos de 1 año</c:v>
              </c:pt>
            </c:strLit>
          </c:cat>
          <c:val>
            <c:numLit>
              <c:formatCode>General</c:formatCode>
              <c:ptCount val="5"/>
              <c:pt idx="0">
                <c:v>19</c:v>
              </c:pt>
              <c:pt idx="1">
                <c:v>33.666666666666657</c:v>
              </c:pt>
              <c:pt idx="2">
                <c:v>29.666666666666671</c:v>
              </c:pt>
              <c:pt idx="3">
                <c:v>10.33333333333333</c:v>
              </c:pt>
              <c:pt idx="4">
                <c:v>7.333333333333333</c:v>
              </c:pt>
            </c:numLit>
          </c:val>
          <c:extLst>
            <c:ext xmlns:c16="http://schemas.microsoft.com/office/drawing/2014/chart" uri="{C3380CC4-5D6E-409C-BE32-E72D297353CC}">
              <c16:uniqueId val="{00000000-2BA1-4FD2-874E-A3D000939A21}"/>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4. Departamento o área de trabajo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5"/>
            </a:solidFill>
            <a:ln>
              <a:noFill/>
            </a:ln>
            <a:effectLst/>
          </c:spPr>
          <c:invertIfNegative val="0"/>
          <c:cat>
            <c:strLit>
              <c:ptCount val="9"/>
              <c:pt idx="0">
                <c:v>Atención al Cliente</c:v>
              </c:pt>
              <c:pt idx="1">
                <c:v>Finanzas</c:v>
              </c:pt>
              <c:pt idx="2">
                <c:v>Legal</c:v>
              </c:pt>
              <c:pt idx="3">
                <c:v>Mercadeo</c:v>
              </c:pt>
              <c:pt idx="4">
                <c:v>Operaciones</c:v>
              </c:pt>
              <c:pt idx="5">
                <c:v>Organización y métodos</c:v>
              </c:pt>
              <c:pt idx="6">
                <c:v>Talento Humano</c:v>
              </c:pt>
              <c:pt idx="7">
                <c:v>Tecnología</c:v>
              </c:pt>
              <c:pt idx="8">
                <c:v>Ventas</c:v>
              </c:pt>
            </c:strLit>
          </c:cat>
          <c:val>
            <c:numLit>
              <c:formatCode>General</c:formatCode>
              <c:ptCount val="9"/>
              <c:pt idx="0">
                <c:v>14</c:v>
              </c:pt>
              <c:pt idx="1">
                <c:v>14</c:v>
              </c:pt>
              <c:pt idx="2">
                <c:v>0.33333333333333343</c:v>
              </c:pt>
              <c:pt idx="3">
                <c:v>25</c:v>
              </c:pt>
              <c:pt idx="4">
                <c:v>19</c:v>
              </c:pt>
              <c:pt idx="5">
                <c:v>0.33333333333333343</c:v>
              </c:pt>
              <c:pt idx="6">
                <c:v>3.333333333333333</c:v>
              </c:pt>
              <c:pt idx="7">
                <c:v>22</c:v>
              </c:pt>
              <c:pt idx="8">
                <c:v>2</c:v>
              </c:pt>
            </c:numLit>
          </c:val>
          <c:extLst>
            <c:ext xmlns:c16="http://schemas.microsoft.com/office/drawing/2014/chart" uri="{C3380CC4-5D6E-409C-BE32-E72D297353CC}">
              <c16:uniqueId val="{00000000-4B2C-430A-BF2B-CF205F9C620F}"/>
            </c:ext>
          </c:extLst>
        </c:ser>
        <c:dLbls>
          <c:showLegendKey val="0"/>
          <c:showVal val="0"/>
          <c:showCatName val="0"/>
          <c:showSerName val="0"/>
          <c:showPercent val="0"/>
          <c:showBubbleSize val="0"/>
        </c:dLbls>
        <c:gapWidth val="219"/>
        <c:axId val="588400416"/>
        <c:axId val="585612464"/>
      </c:barChart>
      <c:catAx>
        <c:axId val="588400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5.   Puesto: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5"/>
              </a:solidFill>
              <a:ln>
                <a:noFill/>
              </a:ln>
              <a:effectLst/>
            </c:spPr>
            <c:extLst>
              <c:ext xmlns:c16="http://schemas.microsoft.com/office/drawing/2014/chart" uri="{C3380CC4-5D6E-409C-BE32-E72D297353CC}">
                <c16:uniqueId val="{00000001-2748-4083-9FA7-F27C85A1B03F}"/>
              </c:ext>
            </c:extLst>
          </c:dPt>
          <c:dPt>
            <c:idx val="1"/>
            <c:bubble3D val="0"/>
            <c:spPr>
              <a:solidFill>
                <a:schemeClr val="accent2"/>
              </a:solidFill>
              <a:ln>
                <a:noFill/>
              </a:ln>
              <a:effectLst/>
            </c:spPr>
            <c:extLst>
              <c:ext xmlns:c16="http://schemas.microsoft.com/office/drawing/2014/chart" uri="{C3380CC4-5D6E-409C-BE32-E72D297353CC}">
                <c16:uniqueId val="{00000003-2748-4083-9FA7-F27C85A1B03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2"/>
              <c:pt idx="0">
                <c:v>Administrativo</c:v>
              </c:pt>
              <c:pt idx="1">
                <c:v>Técnico</c:v>
              </c:pt>
            </c:strLit>
          </c:cat>
          <c:val>
            <c:numLit>
              <c:formatCode>General</c:formatCode>
              <c:ptCount val="2"/>
              <c:pt idx="0">
                <c:v>73.666666666666671</c:v>
              </c:pt>
              <c:pt idx="1">
                <c:v>26.333333333333329</c:v>
              </c:pt>
            </c:numLit>
          </c:val>
          <c:extLst>
            <c:ext xmlns:c16="http://schemas.microsoft.com/office/drawing/2014/chart" uri="{C3380CC4-5D6E-409C-BE32-E72D297353CC}">
              <c16:uniqueId val="{00000004-2748-4083-9FA7-F27C85A1B03F}"/>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6. Nivel educativo: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5"/>
            </a:solidFill>
            <a:ln>
              <a:noFill/>
            </a:ln>
            <a:effectLst/>
          </c:spPr>
          <c:invertIfNegative val="0"/>
          <c:cat>
            <c:strLit>
              <c:ptCount val="5"/>
              <c:pt idx="0">
                <c:v>Educación básica</c:v>
              </c:pt>
              <c:pt idx="1">
                <c:v>Educación media</c:v>
              </c:pt>
              <c:pt idx="2">
                <c:v>Maestría</c:v>
              </c:pt>
              <c:pt idx="3">
                <c:v>Técnico</c:v>
              </c:pt>
              <c:pt idx="4">
                <c:v>Universitario</c:v>
              </c:pt>
            </c:strLit>
          </c:cat>
          <c:val>
            <c:numLit>
              <c:formatCode>General</c:formatCode>
              <c:ptCount val="5"/>
              <c:pt idx="0">
                <c:v>5.6666666666666661</c:v>
              </c:pt>
              <c:pt idx="1">
                <c:v>35.333333333333343</c:v>
              </c:pt>
              <c:pt idx="2">
                <c:v>7.6666666666666661</c:v>
              </c:pt>
              <c:pt idx="3">
                <c:v>17</c:v>
              </c:pt>
              <c:pt idx="4">
                <c:v>34.333333333333343</c:v>
              </c:pt>
            </c:numLit>
          </c:val>
          <c:extLst>
            <c:ext xmlns:c16="http://schemas.microsoft.com/office/drawing/2014/chart" uri="{C3380CC4-5D6E-409C-BE32-E72D297353CC}">
              <c16:uniqueId val="{00000000-82D8-49F7-91DE-887AC51ECB02}"/>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6. Nivel educativo: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aseline="0"/>
              <a:t>7. En una escala del 1 al 5, ¿qué tan clara es tu comprensión de tu puesto actual y tus responsabilidades en Hondutel? </a:t>
            </a:r>
          </a:p>
          <a:p>
            <a:pPr>
              <a:defRPr sz="1100"/>
            </a:pPr>
            <a:endParaRPr lang="en-US" sz="1100" baseline="0"/>
          </a:p>
          <a:p>
            <a:pPr>
              <a:defRPr sz="1100"/>
            </a:pPr>
            <a:r>
              <a:rPr lang="en-US" sz="1000" baseline="0"/>
              <a:t> </a:t>
            </a:r>
            <a:r>
              <a:rPr lang="en-US" sz="900" baseline="0"/>
              <a:t>(1= Nada clara, 2=Poco clara, 3=Neutral, 4=Clara,  5= Extremadamente clara</a:t>
            </a:r>
            <a:r>
              <a:rPr lang="en-US" sz="1000" baseline="0"/>
              <a:t>)</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5"/>
            </a:solidFill>
            <a:ln>
              <a:noFill/>
            </a:ln>
            <a:effectLst/>
          </c:spPr>
          <c:invertIfNegative val="0"/>
          <c:cat>
            <c:numLit>
              <c:formatCode>General</c:formatCode>
              <c:ptCount val="5"/>
              <c:pt idx="0">
                <c:v>1</c:v>
              </c:pt>
              <c:pt idx="1">
                <c:v>2</c:v>
              </c:pt>
              <c:pt idx="2">
                <c:v>3</c:v>
              </c:pt>
              <c:pt idx="3">
                <c:v>4</c:v>
              </c:pt>
              <c:pt idx="4">
                <c:v>5</c:v>
              </c:pt>
            </c:numLit>
          </c:cat>
          <c:val>
            <c:numLit>
              <c:formatCode>General</c:formatCode>
              <c:ptCount val="5"/>
              <c:pt idx="0">
                <c:v>4</c:v>
              </c:pt>
              <c:pt idx="1">
                <c:v>13.33333333333333</c:v>
              </c:pt>
              <c:pt idx="2">
                <c:v>37.666666666666657</c:v>
              </c:pt>
              <c:pt idx="3">
                <c:v>30.333333333333339</c:v>
              </c:pt>
              <c:pt idx="4">
                <c:v>14.66666666666667</c:v>
              </c:pt>
            </c:numLit>
          </c:val>
          <c:extLst>
            <c:ext xmlns:c16="http://schemas.microsoft.com/office/drawing/2014/chart" uri="{C3380CC4-5D6E-409C-BE32-E72D297353CC}">
              <c16:uniqueId val="{00000000-EB91-424C-B11C-4ED27197B66C}"/>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050" b="0" i="0" u="none" strike="noStrike" kern="1200" spc="0" baseline="0">
                <a:solidFill>
                  <a:schemeClr val="tx1">
                    <a:lumMod val="65000"/>
                    <a:lumOff val="35000"/>
                  </a:schemeClr>
                </a:solidFill>
                <a:latin typeface="+mn-lt"/>
                <a:ea typeface="+mn-ea"/>
                <a:cs typeface="+mn-cs"/>
              </a:defRPr>
            </a:pPr>
            <a:r>
              <a:rPr lang="en-US" sz="1100" baseline="0"/>
              <a:t>8.  ¿Qué tan satisfecho estás con la descripción actual de tu puesto en el manual de la empresa? </a:t>
            </a:r>
          </a:p>
          <a:p>
            <a:pPr algn="ctr">
              <a:defRPr sz="1050"/>
            </a:pPr>
            <a:endParaRPr lang="en-US" sz="1100" baseline="0"/>
          </a:p>
          <a:p>
            <a:pPr algn="ctr">
              <a:defRPr sz="1050"/>
            </a:pPr>
            <a:r>
              <a:rPr lang="en-US" sz="1000" baseline="0"/>
              <a:t>1 = Completamente insatisfecho.2 = Insatisfecho. 3 = Algo insatisfecho. 4 = Satisfecho. 5= Completamente Satisfecho)</a:t>
            </a:r>
          </a:p>
        </c:rich>
      </c:tx>
      <c:overlay val="0"/>
      <c:spPr>
        <a:noFill/>
        <a:ln>
          <a:noFill/>
        </a:ln>
        <a:effectLst/>
      </c:spPr>
      <c:txPr>
        <a:bodyPr rot="0" spcFirstLastPara="1" vertOverflow="ellipsis" vert="horz" wrap="square" anchor="ctr" anchorCtr="1"/>
        <a:lstStyle/>
        <a:p>
          <a:pPr algn="ctr">
            <a:defRPr sz="105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5"/>
            </a:solidFill>
            <a:ln>
              <a:noFill/>
            </a:ln>
            <a:effectLst/>
          </c:spPr>
          <c:invertIfNegative val="0"/>
          <c:cat>
            <c:numLit>
              <c:formatCode>General</c:formatCode>
              <c:ptCount val="5"/>
              <c:pt idx="0">
                <c:v>1</c:v>
              </c:pt>
              <c:pt idx="1">
                <c:v>2</c:v>
              </c:pt>
              <c:pt idx="2">
                <c:v>3</c:v>
              </c:pt>
              <c:pt idx="3">
                <c:v>4</c:v>
              </c:pt>
              <c:pt idx="4">
                <c:v>5</c:v>
              </c:pt>
            </c:numLit>
          </c:cat>
          <c:val>
            <c:numLit>
              <c:formatCode>General</c:formatCode>
              <c:ptCount val="5"/>
              <c:pt idx="0">
                <c:v>7.0000000000000009</c:v>
              </c:pt>
              <c:pt idx="1">
                <c:v>16.666666666666661</c:v>
              </c:pt>
              <c:pt idx="2">
                <c:v>36.333333333333343</c:v>
              </c:pt>
              <c:pt idx="3">
                <c:v>22.333333333333329</c:v>
              </c:pt>
              <c:pt idx="4">
                <c:v>17.666666666666671</c:v>
              </c:pt>
            </c:numLit>
          </c:val>
          <c:extLst>
            <c:ext xmlns:c16="http://schemas.microsoft.com/office/drawing/2014/chart" uri="{C3380CC4-5D6E-409C-BE32-E72D297353CC}">
              <c16:uniqueId val="{00000000-68D6-4C8B-91D7-3F1CC0A3FD80}"/>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US" sz="1200" baseline="0"/>
              <a:t>9.   En una escala del 1 al 5, ¿qué tanto sientes que existen brechas en tus habilidades o formación necesarias para cumplir con tus responsabilidades actuales? </a:t>
            </a:r>
          </a:p>
          <a:p>
            <a:pPr algn="ctr">
              <a:defRPr/>
            </a:pPr>
            <a:endParaRPr lang="en-US" sz="1200" baseline="0"/>
          </a:p>
          <a:p>
            <a:pPr algn="ctr">
              <a:defRPr/>
            </a:pPr>
            <a:r>
              <a:rPr lang="en-US" sz="1000" baseline="0"/>
              <a:t>( 1: Ninguna brecha,     2: Brechas mínimas,     3: Brechas moderadas</a:t>
            </a:r>
            <a:r>
              <a:rPr lang="en-US" sz="1050" baseline="0"/>
              <a:t>,  </a:t>
            </a:r>
          </a:p>
          <a:p>
            <a:pPr algn="ctr">
              <a:defRPr/>
            </a:pPr>
            <a:r>
              <a:rPr lang="en-US" sz="1050" baseline="0"/>
              <a:t>     </a:t>
            </a:r>
            <a:r>
              <a:rPr lang="en-US" sz="1000" baseline="0"/>
              <a:t>4: Brechas signif</a:t>
            </a:r>
            <a:endParaRPr lang="en-US" sz="1050" baseline="0"/>
          </a:p>
        </c:rich>
      </c:tx>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8.5018120590843807E-2"/>
          <c:y val="0.38678127984718241"/>
          <c:w val="0.89897273132453637"/>
          <c:h val="0.47032165391933456"/>
        </c:manualLayout>
      </c:layout>
      <c:barChart>
        <c:barDir val="col"/>
        <c:grouping val="clustered"/>
        <c:varyColors val="0"/>
        <c:ser>
          <c:idx val="0"/>
          <c:order val="0"/>
          <c:spPr>
            <a:solidFill>
              <a:schemeClr val="accent5"/>
            </a:solidFill>
            <a:ln>
              <a:noFill/>
            </a:ln>
            <a:effectLst/>
          </c:spPr>
          <c:invertIfNegative val="0"/>
          <c:cat>
            <c:numLit>
              <c:formatCode>General</c:formatCode>
              <c:ptCount val="5"/>
              <c:pt idx="0">
                <c:v>1</c:v>
              </c:pt>
              <c:pt idx="1">
                <c:v>2</c:v>
              </c:pt>
              <c:pt idx="2">
                <c:v>3</c:v>
              </c:pt>
              <c:pt idx="3">
                <c:v>4</c:v>
              </c:pt>
              <c:pt idx="4">
                <c:v>5</c:v>
              </c:pt>
            </c:numLit>
          </c:cat>
          <c:val>
            <c:numLit>
              <c:formatCode>General</c:formatCode>
              <c:ptCount val="5"/>
              <c:pt idx="0">
                <c:v>6.3333333333333339</c:v>
              </c:pt>
              <c:pt idx="1">
                <c:v>18.333333333333329</c:v>
              </c:pt>
              <c:pt idx="2">
                <c:v>33</c:v>
              </c:pt>
              <c:pt idx="3">
                <c:v>25.666666666666661</c:v>
              </c:pt>
              <c:pt idx="4">
                <c:v>16.666666666666661</c:v>
              </c:pt>
            </c:numLit>
          </c:val>
          <c:extLst>
            <c:ext xmlns:c16="http://schemas.microsoft.com/office/drawing/2014/chart" uri="{C3380CC4-5D6E-409C-BE32-E72D297353CC}">
              <c16:uniqueId val="{00000000-A712-4852-AB31-1F1EAB552F62}"/>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8400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Tor18</b:Tag>
    <b:SourceType>Report</b:SourceType>
    <b:Guid>{D1AD7331-BCDC-4F19-AC29-626C36249DCD}</b:Guid>
    <b:Author>
      <b:Author>
        <b:NameList>
          <b:Person>
            <b:Last>Torres</b:Last>
            <b:First>José</b:First>
            <b:Middle>Eduardo Mera</b:Middle>
          </b:Person>
        </b:NameList>
      </b:Author>
    </b:Author>
    <b:Title>Estudio, análisis y propuesta de mejora del modelo de recursos humanos en una empresa de telecomunicaciones</b:Title>
    <b:Year>2018</b:Year>
    <b:URL>https://repositorio.uasb.edu.ec/bitstream/10644/6345/1/T2691-MBA-Mera-Estudio.pdf</b:URL>
    <b:Publisher>Universidad Andina Simón Bolívar</b:Publisher>
    <b:City>SEDE ECUADOR</b:City>
    <b:RefOrder>1</b:RefOrder>
  </b:Source>
  <b:Source>
    <b:Tag>Luí21</b:Tag>
    <b:SourceType>ArticleInAPeriodical</b:SourceType>
    <b:Guid>{01A2D31B-D0A5-4B7A-A1BA-4C135B749BC8}</b:Guid>
    <b:Year>2021</b:Year>
    <b:City>TEGUCIGALPA</b:City>
    <b:Month>JUNIO</b:Month>
    <b:Day>30</b:Day>
    <b:URL>https://www.elheraldo.hn/economia/en-primer-semestre-de-2022-perdidas-de-hondutel-suben-56-DI9093630</b:URL>
    <b:PeriodicalTitle>EL HERALDO</b:PeriodicalTitle>
    <b:Author>
      <b:Author>
        <b:Corporate>Luís Rodríguez</b:Corporate>
      </b:Author>
    </b:Author>
    <b:ShortTitle>En primer semestre de 2022, pérdidas de Hondutel suben 56% Hondutel suben 56%</b:ShortTitle>
    <b:RefOrder>2</b:RefOrder>
  </b:Source>
  <b:Source>
    <b:Tag>Alf21</b:Tag>
    <b:SourceType>InternetSite</b:SourceType>
    <b:Guid>{8768701E-8AF2-426B-AB50-DF9ACDA7F51D}</b:Guid>
    <b:Title>BNAMERICAS</b:Title>
    <b:Year>2021</b:Year>
    <b:Month>DICIEMBRE</b:Month>
    <b:Day>25</b:Day>
    <b:Pages>https://www.bnamericas.com/es/reportajes/radiografia-a-la-crisis-de-la-teleco-hondurena-hondutel</b:Pages>
    <b:Author>
      <b:Author>
        <b:NameList>
          <b:Person>
            <b:Last>cordova</b:Last>
            <b:First>Alfonso</b:First>
          </b:Person>
        </b:NameList>
      </b:Author>
    </b:Author>
    <b:URL>https://www.bnamericas.com/es/reportajes/radiografia-a-la-crisis-de-la-teleco-hondurena-hondutel</b:URL>
    <b:RefOrder>3</b:RefOrder>
  </b:Source>
  <b:Source>
    <b:Tag>San18</b:Tag>
    <b:SourceType>InternetSite</b:SourceType>
    <b:Guid>{589978DE-3D92-4C66-B2A4-0F18A3347B83}</b:Guid>
    <b:Author>
      <b:Author>
        <b:NameList>
          <b:Person>
            <b:Last>cordova</b:Last>
            <b:First>Santiago</b:First>
          </b:Person>
        </b:NameList>
      </b:Author>
    </b:Author>
    <b:Title>Bnamericas</b:Title>
    <b:Year>2018</b:Year>
    <b:URL>https://www.bnamericas.com/es/reportajes/radiografia-a-la-crisis-de-la-teleco-hondurena-hondutel</b:URL>
    <b:RefOrder>5</b:RefOrder>
  </b:Source>
  <b:Source>
    <b:Tag>Mon22</b:Tag>
    <b:SourceType>InternetSite</b:SourceType>
    <b:Guid>{BF5B31CC-0A17-4418-A4AB-D53577135096}</b:Guid>
    <b:Author>
      <b:Author>
        <b:NameList>
          <b:Person>
            <b:Last>Oliva</b:Last>
            <b:First>Monica</b:First>
            <b:Middle>Bertha</b:Middle>
          </b:Person>
        </b:NameList>
      </b:Author>
    </b:Author>
    <b:Title>EL PULSO</b:Title>
    <b:Year>2022</b:Year>
    <b:Month>agosto</b:Month>
    <b:Day>2</b:Day>
    <b:URL>https://www.elpulso.hn/2022/08/02/moncada-asegura-que-fracaso-de-hondutel-se-debe-a-la-politica-de-privatizacion-y-la-corrupcion/</b:URL>
    <b:RefOrder>6</b:RefOrder>
  </b:Source>
  <b:Source>
    <b:Tag>And22</b:Tag>
    <b:SourceType>InternetSite</b:SourceType>
    <b:Guid>{0156B972-208E-430A-B614-6A474E9EFBB5}</b:Guid>
    <b:Author>
      <b:Author>
        <b:NameList>
          <b:Person>
            <b:Last>Salgado</b:Last>
            <b:First>Andy</b:First>
          </b:Person>
        </b:NameList>
      </b:Author>
    </b:Author>
    <b:Title>TU NOTA</b:Title>
    <b:Year>2022</b:Year>
    <b:Month>Agosto</b:Month>
    <b:Day>01</b:Day>
    <b:URL>https://www.tunota.com/honduras-hoy/articulo/hondutel-empresa-quebrada-plan-gobierno-recuperarla-rixi-moncada-2022-08-01</b:URL>
    <b:RefOrder>7</b:RefOrder>
  </b:Source>
  <b:Source>
    <b:Tag>Car22</b:Tag>
    <b:SourceType>InternetSite</b:SourceType>
    <b:Guid>{0E169DFB-CD0F-4638-9DF0-BB4545AC367F}</b:Guid>
    <b:Author>
      <b:Author>
        <b:NameList>
          <b:Person>
            <b:Last>Montoya</b:Last>
            <b:First>Carlos</b:First>
            <b:Middle>Orbin</b:Middle>
          </b:Person>
        </b:NameList>
      </b:Author>
    </b:Author>
    <b:Title>INFORME RC-N°071-2022-DFEP-HONDUTEL </b:Title>
    <b:Year>2022</b:Year>
    <b:Month>Septiembre</b:Month>
    <b:Day>30</b:Day>
    <b:URL>https://www.tsc.gob.hn/web/Auditorias/Direccion_fiscalizacion/DFEP/071-2022-DFEP-HONDUTEL.pdf</b:URL>
    <b:RefOrder>8</b:RefOrder>
  </b:Source>
  <b:Source>
    <b:Tag>Mar</b:Tag>
    <b:SourceType>BookSection</b:SourceType>
    <b:Guid>{A00F565D-32BA-47EB-9B3B-8CF03E30583B}</b:Guid>
    <b:Author>
      <b:Author>
        <b:NameList>
          <b:Person>
            <b:Last>Marisa Román Onsalo</b:Last>
            <b:First>Ana</b:First>
            <b:Middle>María Alfaro de Prado Sagrera, María Lucía Rodríguez Félix</b:Middle>
          </b:Person>
          <b:Person>
            <b:Last>Millán</b:Last>
            <b:First>Antonio</b:First>
            <b:Middle>Genaro Leal</b:Middle>
          </b:Person>
        </b:NameList>
      </b:Author>
    </b:Author>
    <b:Title>El factor humano en las relaciones laborales</b:Title>
    <b:URL>https://dialnet.unirioja.es/servlet/libro?codigo=300331</b:URL>
    <b:CountryRegion>España</b:CountryRegion>
    <b:Publisher>Ediciones Pirámide</b:Publisher>
    <b:RefOrder>9</b:RefOrder>
  </b:Source>
  <b:Source>
    <b:Tag>Mar1</b:Tag>
    <b:SourceType>BookSection</b:SourceType>
    <b:Guid>{09EDB13B-9B0F-4C19-BA7C-113D36C95620}</b:Guid>
    <b:Title>Direccion de Gestion de RRHH</b:Title>
    <b:Author>
      <b:Author>
        <b:NameList>
          <b:Person>
            <b:Last>Alles</b:Last>
            <b:First>Martha</b:First>
            <b:Middle>Alicia</b:Middle>
          </b:Person>
        </b:NameList>
      </b:Author>
    </b:Author>
    <b:CountryRegion>ARGENTINA - ESPAÑA- MÉXICO - CHILE - URUGUAY</b:CountryRegion>
    <b:URL>https://comunicacionrrhh.files.wordpress.com/2018/04/alles-direccion-estrategica-de-recursos-humanos.pdf</b:URL>
    <b:RefOrder>10</b:RefOrder>
  </b:Source>
  <b:Source>
    <b:Tag>Ben</b:Tag>
    <b:SourceType>BookSection</b:SourceType>
    <b:Guid>{1263288A-190E-4170-96B7-5057C9822BB1}</b:Guid>
    <b:Title>ORGANIZACION DE EMPRESAS</b:Title>
    <b:Author>
      <b:Author>
        <b:NameList>
          <b:Person>
            <b:Last>Benjamin</b:Last>
            <b:First>Enrique</b:First>
          </b:Person>
          <b:Person>
            <b:Last>fincowsky</b:Last>
            <b:First>franklin</b:First>
          </b:Person>
        </b:NameList>
      </b:Author>
    </b:Author>
    <b:URL>https://naghelsy.files.wordpress.com/2016/01/enrique-franklin-organizacion-de-empresas.pdf</b:URL>
    <b:Year>2009</b:Year>
    <b:Pages>17</b:Pages>
    <b:NumberVolumes>TERCERA EDICIÓN</b:NumberVolumes>
    <b:RefOrder>11</b:RefOrder>
  </b:Source>
  <b:Source>
    <b:Tag>Víc08</b:Tag>
    <b:SourceType>ArticleInAPeriodical</b:SourceType>
    <b:Guid>{722B8F1A-B7E4-48EC-8789-5D8185C9FF5B}</b:Guid>
    <b:Author>
      <b:Author>
        <b:NameList>
          <b:Person>
            <b:Last>Víctor Manuel Romero Valdés</b:Last>
            <b:First>Yolanda</b:First>
            <b:Middle>Arrón Mandilego</b:Middle>
          </b:Person>
        </b:NameList>
      </b:Author>
    </b:Author>
    <b:Title>Tecnología para introducir la gestión por competencias. Aplicación en el sector de telecomunicaciones</b:Title>
    <b:PeriodicalTitle>Tecnología para introducir la gestión por competencias. Aplicación en el sector de telecomunicaciones</b:PeriodicalTitle>
    <b:Year>2008</b:Year>
    <b:RefOrder>4</b:RefOrder>
  </b:Source>
</b:Sources>
</file>

<file path=customXml/itemProps1.xml><?xml version="1.0" encoding="utf-8"?>
<ds:datastoreItem xmlns:ds="http://schemas.openxmlformats.org/officeDocument/2006/customXml" ds:itemID="{343C5859-C1E5-4156-A84E-9DA47BC77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12370</Words>
  <Characters>68040</Characters>
  <Application>Microsoft Office Word</Application>
  <DocSecurity>0</DocSecurity>
  <Lines>567</Lines>
  <Paragraphs>160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dell</cp:keywords>
  <dc:description/>
  <cp:lastModifiedBy>Talento Humano</cp:lastModifiedBy>
  <cp:revision>2</cp:revision>
  <cp:lastPrinted>2023-12-17T05:15:00Z</cp:lastPrinted>
  <dcterms:created xsi:type="dcterms:W3CDTF">2024-02-08T15:38:00Z</dcterms:created>
  <dcterms:modified xsi:type="dcterms:W3CDTF">2024-02-08T15:38:00Z</dcterms:modified>
</cp:coreProperties>
</file>